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614149860"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00631"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F982653" w:rsidR="00E27C53" w:rsidRPr="005A2A7D" w:rsidRDefault="00E27C53" w:rsidP="00E27C53">
      <w:pPr>
        <w:pStyle w:val="Footer"/>
        <w:tabs>
          <w:tab w:val="left" w:pos="720"/>
        </w:tabs>
        <w:rPr>
          <w:b/>
          <w:noProof/>
          <w:lang w:val="sr-Cyrl-RS"/>
        </w:rPr>
      </w:pPr>
      <w:r w:rsidRPr="00D638D6">
        <w:rPr>
          <w:b/>
          <w:noProof/>
          <w:lang w:val="sr-Cyrl-RS"/>
        </w:rPr>
        <w:t xml:space="preserve">Број: </w:t>
      </w:r>
      <w:r w:rsidR="001B34FB">
        <w:rPr>
          <w:b/>
          <w:noProof/>
          <w:lang w:val="sr-Cyrl-RS"/>
        </w:rPr>
        <w:t>53</w:t>
      </w:r>
      <w:r w:rsidRPr="00D638D6">
        <w:rPr>
          <w:b/>
          <w:noProof/>
          <w:lang w:val="sr-Cyrl-RS"/>
        </w:rPr>
        <w:t>-1</w:t>
      </w:r>
      <w:r w:rsidR="0062425C">
        <w:rPr>
          <w:b/>
          <w:noProof/>
          <w:lang w:val="sr-Cyrl-RS"/>
        </w:rPr>
        <w:t>9</w:t>
      </w:r>
      <w:r w:rsidRPr="00D638D6">
        <w:rPr>
          <w:b/>
          <w:noProof/>
          <w:lang w:val="sr-Cyrl-RS"/>
        </w:rPr>
        <w:t>-О/1</w:t>
      </w:r>
    </w:p>
    <w:p w14:paraId="2B96A50E" w14:textId="2E1A48DE" w:rsidR="00E27C53" w:rsidRPr="0062425C" w:rsidRDefault="00E27C53" w:rsidP="00E27C53">
      <w:pPr>
        <w:pStyle w:val="Footer"/>
        <w:tabs>
          <w:tab w:val="left" w:pos="720"/>
        </w:tabs>
        <w:rPr>
          <w:b/>
          <w:noProof/>
          <w:lang w:val="sr-Cyrl-RS"/>
        </w:rPr>
      </w:pPr>
      <w:r w:rsidRPr="00761C94">
        <w:rPr>
          <w:b/>
          <w:noProof/>
          <w:lang w:val="sr-Cyrl-RS"/>
        </w:rPr>
        <w:t>Дана:</w:t>
      </w:r>
      <w:r w:rsidR="001B34FB">
        <w:rPr>
          <w:b/>
          <w:noProof/>
          <w:lang w:val="sr-Cyrl-RS"/>
        </w:rPr>
        <w:t xml:space="preserve"> </w:t>
      </w:r>
      <w:r w:rsidR="001E51E7">
        <w:rPr>
          <w:b/>
          <w:noProof/>
          <w:lang w:val="sr-Cyrl-RS"/>
        </w:rPr>
        <w:t>15.</w:t>
      </w:r>
      <w:r w:rsidR="001E51E7" w:rsidRPr="001E51E7">
        <w:rPr>
          <w:b/>
          <w:noProof/>
          <w:lang w:val="sr-Cyrl-RS"/>
        </w:rPr>
        <w:t>03</w:t>
      </w:r>
      <w:r w:rsidR="00761C94" w:rsidRPr="001E51E7">
        <w:rPr>
          <w:b/>
          <w:noProof/>
        </w:rPr>
        <w:t>.201</w:t>
      </w:r>
      <w:r w:rsidR="0062425C" w:rsidRPr="001E51E7">
        <w:rPr>
          <w:b/>
          <w:noProof/>
          <w:lang w:val="sr-Cyrl-RS"/>
        </w:rPr>
        <w:t>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468A4248" w:rsidR="00E27C53" w:rsidRPr="00E410B2" w:rsidRDefault="00D638D6" w:rsidP="00E27C53">
      <w:pPr>
        <w:pStyle w:val="Footer"/>
        <w:jc w:val="center"/>
        <w:rPr>
          <w:b/>
          <w:noProof/>
          <w:lang w:val="sr-Cyrl-RS"/>
        </w:rPr>
      </w:pPr>
      <w:r w:rsidRPr="00E410B2">
        <w:rPr>
          <w:b/>
          <w:noProof/>
        </w:rPr>
        <w:t>A</w:t>
      </w:r>
      <w:r w:rsidRPr="00E410B2">
        <w:rPr>
          <w:b/>
          <w:noProof/>
          <w:lang w:val="sr-Cyrl-RS"/>
        </w:rPr>
        <w:t>даптација простора за прихват апарата за ЦТ</w:t>
      </w:r>
    </w:p>
    <w:p w14:paraId="411DA484" w14:textId="77777777" w:rsidR="00D638D6" w:rsidRPr="00C35CDB" w:rsidRDefault="00D638D6" w:rsidP="00E27C53">
      <w:pPr>
        <w:pStyle w:val="Footer"/>
        <w:jc w:val="center"/>
        <w:rPr>
          <w:b/>
          <w:noProof/>
          <w:highlight w:val="yellow"/>
        </w:rPr>
      </w:pPr>
    </w:p>
    <w:p w14:paraId="54C26822" w14:textId="77777777" w:rsidR="00E27C53" w:rsidRPr="00D638D6" w:rsidRDefault="00000631"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638D6">
            <w:rPr>
              <w:b/>
            </w:rPr>
            <w:t>Отворени поступак</w:t>
          </w:r>
        </w:sdtContent>
      </w:sdt>
      <w:r w:rsidR="00E27C53" w:rsidRPr="00D638D6">
        <w:rPr>
          <w:b/>
          <w:noProof/>
        </w:rPr>
        <w:t xml:space="preserve"> </w:t>
      </w:r>
    </w:p>
    <w:p w14:paraId="4121C8E0" w14:textId="77777777" w:rsidR="00E27C53" w:rsidRPr="00D638D6" w:rsidRDefault="00E27C53" w:rsidP="00E27C53">
      <w:pPr>
        <w:pStyle w:val="Footer"/>
        <w:tabs>
          <w:tab w:val="left" w:pos="720"/>
        </w:tabs>
        <w:jc w:val="center"/>
        <w:rPr>
          <w:b/>
          <w:noProof/>
        </w:rPr>
      </w:pPr>
    </w:p>
    <w:p w14:paraId="48242220" w14:textId="66FB3CEC" w:rsidR="00E27C53" w:rsidRPr="00C35CDB" w:rsidRDefault="001B34FB" w:rsidP="00E27C53">
      <w:pPr>
        <w:pStyle w:val="Footer"/>
        <w:tabs>
          <w:tab w:val="left" w:pos="720"/>
        </w:tabs>
        <w:jc w:val="center"/>
        <w:rPr>
          <w:b/>
          <w:noProof/>
        </w:rPr>
      </w:pPr>
      <w:r>
        <w:rPr>
          <w:b/>
          <w:noProof/>
          <w:lang w:val="sr-Cyrl-RS"/>
        </w:rPr>
        <w:t>53</w:t>
      </w:r>
      <w:r w:rsidR="00D638D6" w:rsidRPr="00D638D6">
        <w:rPr>
          <w:b/>
          <w:noProof/>
          <w:lang w:val="sr-Cyrl-RS"/>
        </w:rPr>
        <w:t>-1</w:t>
      </w:r>
      <w:r w:rsidR="0062425C">
        <w:rPr>
          <w:b/>
          <w:noProof/>
          <w:lang w:val="sr-Cyrl-RS"/>
        </w:rPr>
        <w:t>9</w:t>
      </w:r>
      <w:r w:rsidR="00D638D6" w:rsidRPr="00D638D6">
        <w:rPr>
          <w:b/>
          <w:noProof/>
          <w:lang w:val="sr-Cyrl-RS"/>
        </w:rPr>
        <w:t>-О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4F5D1E3F" w:rsidR="00E27C53" w:rsidRPr="00AE1407" w:rsidRDefault="00E27C53" w:rsidP="00E27C53">
      <w:pPr>
        <w:pStyle w:val="Footer"/>
        <w:tabs>
          <w:tab w:val="left" w:pos="720"/>
        </w:tabs>
        <w:jc w:val="center"/>
        <w:rPr>
          <w:b/>
          <w:noProof/>
          <w:lang w:val="sr-Cyrl-CS"/>
        </w:rPr>
      </w:pPr>
      <w:r w:rsidRPr="00D638D6">
        <w:rPr>
          <w:b/>
          <w:noProof/>
          <w:lang w:val="sr-Cyrl-CS"/>
        </w:rPr>
        <w:t>Нови Сад, 201</w:t>
      </w:r>
      <w:r w:rsidR="0062425C">
        <w:rPr>
          <w:b/>
          <w:noProof/>
          <w:lang w:val="sr-Cyrl-CS"/>
        </w:rPr>
        <w:t>9</w:t>
      </w:r>
      <w:r w:rsidRPr="00D638D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693D703B" w14:textId="7A11ADA7" w:rsidR="00D638D6" w:rsidRPr="00E410B2" w:rsidRDefault="00000631" w:rsidP="00D638D6">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638D6">
            <w:rPr>
              <w:b/>
              <w:noProof/>
            </w:rPr>
            <w:t>у отвореном поступку јавне набавке</w:t>
          </w:r>
        </w:sdtContent>
      </w:sdt>
      <w:r w:rsidR="00E27C53" w:rsidRPr="00D638D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638D6" w:rsidRPr="00D638D6">
            <w:rPr>
              <w:b/>
              <w:noProof/>
            </w:rPr>
            <w:t>радова</w:t>
          </w:r>
        </w:sdtContent>
      </w:sdt>
      <w:r w:rsidR="00E27C53" w:rsidRPr="00D638D6">
        <w:rPr>
          <w:b/>
          <w:noProof/>
        </w:rPr>
        <w:t xml:space="preserve"> бр. </w:t>
      </w:r>
      <w:r w:rsidR="001B34FB">
        <w:rPr>
          <w:b/>
          <w:noProof/>
          <w:lang w:val="sr-Cyrl-RS"/>
        </w:rPr>
        <w:t>53</w:t>
      </w:r>
      <w:r w:rsidR="0062425C">
        <w:rPr>
          <w:b/>
          <w:noProof/>
          <w:lang w:val="sr-Cyrl-RS"/>
        </w:rPr>
        <w:t>-19</w:t>
      </w:r>
      <w:r w:rsidR="00D638D6" w:rsidRPr="00D638D6">
        <w:rPr>
          <w:b/>
          <w:noProof/>
          <w:lang w:val="sr-Cyrl-RS"/>
        </w:rPr>
        <w:t>-О</w:t>
      </w:r>
      <w:r w:rsidR="00E27C53" w:rsidRPr="00D638D6">
        <w:rPr>
          <w:b/>
          <w:noProof/>
        </w:rPr>
        <w:t xml:space="preserve"> -</w:t>
      </w:r>
      <w:r w:rsidR="00D638D6" w:rsidRPr="00D638D6">
        <w:rPr>
          <w:noProof/>
        </w:rPr>
        <w:t xml:space="preserve"> </w:t>
      </w:r>
      <w:r w:rsidR="00D638D6" w:rsidRPr="00E410B2">
        <w:rPr>
          <w:b/>
          <w:noProof/>
        </w:rPr>
        <w:t>A</w:t>
      </w:r>
      <w:r w:rsidR="00D638D6" w:rsidRPr="00E410B2">
        <w:rPr>
          <w:b/>
          <w:noProof/>
          <w:lang w:val="sr-Cyrl-RS"/>
        </w:rPr>
        <w:t>даптација простора за прихват апарата за ЦТ</w:t>
      </w:r>
    </w:p>
    <w:p w14:paraId="7507883B" w14:textId="77777777" w:rsidR="00D638D6" w:rsidRPr="00D638D6" w:rsidRDefault="00D638D6" w:rsidP="00D638D6">
      <w:pPr>
        <w:pStyle w:val="Footer"/>
        <w:jc w:val="center"/>
        <w:rPr>
          <w:b/>
          <w:noProof/>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Pr="002F214B" w:rsidRDefault="00E27C53" w:rsidP="00E27C53">
      <w:pPr>
        <w:jc w:val="both"/>
      </w:pPr>
      <w:r w:rsidRPr="002F214B">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F214B">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79E2D200" w14:textId="77777777" w:rsidR="00000631" w:rsidRDefault="00E27C53">
      <w:pPr>
        <w:pStyle w:val="TOC1"/>
        <w:tabs>
          <w:tab w:val="left" w:pos="480"/>
        </w:tabs>
        <w:rPr>
          <w:rFonts w:asciiTheme="minorHAnsi" w:eastAsiaTheme="minorEastAsia" w:hAnsiTheme="minorHAnsi" w:cstheme="minorBidi"/>
          <w:sz w:val="22"/>
          <w:szCs w:val="22"/>
          <w:lang w:val="sr-Latn-RS" w:eastAsia="sr-Latn-RS"/>
        </w:rPr>
      </w:pPr>
      <w:r w:rsidRPr="002F214B">
        <w:rPr>
          <w:b/>
          <w:bCs/>
          <w:caps/>
        </w:rPr>
        <w:fldChar w:fldCharType="begin"/>
      </w:r>
      <w:r w:rsidRPr="002F214B">
        <w:instrText xml:space="preserve"> TOC \o "1-3" \u </w:instrText>
      </w:r>
      <w:r w:rsidRPr="002F214B">
        <w:rPr>
          <w:b/>
          <w:bCs/>
          <w:caps/>
        </w:rPr>
        <w:fldChar w:fldCharType="separate"/>
      </w:r>
      <w:r w:rsidR="00000631">
        <w:t>1.</w:t>
      </w:r>
      <w:r w:rsidR="00000631">
        <w:rPr>
          <w:rFonts w:asciiTheme="minorHAnsi" w:eastAsiaTheme="minorEastAsia" w:hAnsiTheme="minorHAnsi" w:cstheme="minorBidi"/>
          <w:sz w:val="22"/>
          <w:szCs w:val="22"/>
          <w:lang w:val="sr-Latn-RS" w:eastAsia="sr-Latn-RS"/>
        </w:rPr>
        <w:tab/>
      </w:r>
      <w:r w:rsidR="00000631">
        <w:t>ОПШТИ ПОДАЦИ О НАБАВЦИ</w:t>
      </w:r>
      <w:r w:rsidR="00000631">
        <w:tab/>
      </w:r>
      <w:r w:rsidR="00000631">
        <w:fldChar w:fldCharType="begin"/>
      </w:r>
      <w:r w:rsidR="00000631">
        <w:instrText xml:space="preserve"> PAGEREF _Toc3537110 \h </w:instrText>
      </w:r>
      <w:r w:rsidR="00000631">
        <w:fldChar w:fldCharType="separate"/>
      </w:r>
      <w:r w:rsidR="00000631">
        <w:t>3</w:t>
      </w:r>
      <w:r w:rsidR="00000631">
        <w:fldChar w:fldCharType="end"/>
      </w:r>
    </w:p>
    <w:p w14:paraId="0D9F46AF"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_Toc3537111 \h </w:instrText>
      </w:r>
      <w:r>
        <w:fldChar w:fldCharType="separate"/>
      </w:r>
      <w:r>
        <w:t>4</w:t>
      </w:r>
      <w:r>
        <w:fldChar w:fldCharType="end"/>
      </w:r>
    </w:p>
    <w:p w14:paraId="326764A4"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_Toc3537112 \h </w:instrText>
      </w:r>
      <w:r>
        <w:fldChar w:fldCharType="separate"/>
      </w:r>
      <w:r>
        <w:t>6</w:t>
      </w:r>
      <w:r>
        <w:fldChar w:fldCharType="end"/>
      </w:r>
    </w:p>
    <w:p w14:paraId="438CC2D7"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_Toc3537113 \h </w:instrText>
      </w:r>
      <w:r>
        <w:fldChar w:fldCharType="separate"/>
      </w:r>
      <w:r>
        <w:t>7</w:t>
      </w:r>
      <w:r>
        <w:fldChar w:fldCharType="end"/>
      </w:r>
    </w:p>
    <w:p w14:paraId="0A1B9517"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rsidRPr="00A87A7C">
        <w:t>5.</w:t>
      </w:r>
      <w:r>
        <w:rPr>
          <w:rFonts w:asciiTheme="minorHAnsi" w:eastAsiaTheme="minorEastAsia" w:hAnsiTheme="minorHAnsi" w:cstheme="minorBidi"/>
          <w:sz w:val="22"/>
          <w:szCs w:val="22"/>
          <w:lang w:val="sr-Latn-RS" w:eastAsia="sr-Latn-RS"/>
        </w:rPr>
        <w:tab/>
      </w:r>
      <w:r>
        <w:t>ПОТВРДА О ИЗВРШЕНИМ РАДОВИМА</w:t>
      </w:r>
      <w:r>
        <w:tab/>
      </w:r>
      <w:r>
        <w:fldChar w:fldCharType="begin"/>
      </w:r>
      <w:r>
        <w:instrText xml:space="preserve"> PAGEREF _Toc3537114 \h </w:instrText>
      </w:r>
      <w:r>
        <w:fldChar w:fldCharType="separate"/>
      </w:r>
      <w:r>
        <w:t>12</w:t>
      </w:r>
      <w:r>
        <w:fldChar w:fldCharType="end"/>
      </w:r>
    </w:p>
    <w:p w14:paraId="5F3344CE"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_Toc3537115 \h </w:instrText>
      </w:r>
      <w:r>
        <w:fldChar w:fldCharType="separate"/>
      </w:r>
      <w:r>
        <w:t>13</w:t>
      </w:r>
      <w:r>
        <w:fldChar w:fldCharType="end"/>
      </w:r>
    </w:p>
    <w:p w14:paraId="4CE38E8B"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_Toc3537116 \h </w:instrText>
      </w:r>
      <w:r>
        <w:fldChar w:fldCharType="separate"/>
      </w:r>
      <w:r>
        <w:t>25</w:t>
      </w:r>
      <w:r>
        <w:fldChar w:fldCharType="end"/>
      </w:r>
    </w:p>
    <w:p w14:paraId="062C3FED"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_Toc3537129 \h </w:instrText>
      </w:r>
      <w:r>
        <w:fldChar w:fldCharType="separate"/>
      </w:r>
      <w:r>
        <w:t>31</w:t>
      </w:r>
      <w:r>
        <w:fldChar w:fldCharType="end"/>
      </w:r>
    </w:p>
    <w:p w14:paraId="6A9D11BB"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_Toc3537130 \h </w:instrText>
      </w:r>
      <w:r>
        <w:fldChar w:fldCharType="separate"/>
      </w:r>
      <w:r>
        <w:t>32</w:t>
      </w:r>
      <w:r>
        <w:fldChar w:fldCharType="end"/>
      </w:r>
    </w:p>
    <w:p w14:paraId="26BE1A56" w14:textId="77777777" w:rsidR="00000631" w:rsidRDefault="0000063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_Toc3537131 \h </w:instrText>
      </w:r>
      <w:r>
        <w:fldChar w:fldCharType="separate"/>
      </w:r>
      <w:r>
        <w:t>33</w:t>
      </w:r>
      <w:r>
        <w:fldChar w:fldCharType="end"/>
      </w:r>
    </w:p>
    <w:p w14:paraId="66052231" w14:textId="77777777" w:rsidR="00000631" w:rsidRDefault="0000063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_Toc3537132 \h </w:instrText>
      </w:r>
      <w:r>
        <w:fldChar w:fldCharType="separate"/>
      </w:r>
      <w:r>
        <w:t>34</w:t>
      </w:r>
      <w:r>
        <w:fldChar w:fldCharType="end"/>
      </w:r>
    </w:p>
    <w:p w14:paraId="6DFDA08B" w14:textId="77777777" w:rsidR="00000631" w:rsidRDefault="0000063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_Toc3537133 \h </w:instrText>
      </w:r>
      <w:r>
        <w:fldChar w:fldCharType="separate"/>
      </w:r>
      <w:r>
        <w:t>35</w:t>
      </w:r>
      <w:r>
        <w:fldChar w:fldCharType="end"/>
      </w:r>
    </w:p>
    <w:p w14:paraId="7202AC79" w14:textId="77777777" w:rsidR="00E27C53" w:rsidRDefault="00E27C53" w:rsidP="00E27C53">
      <w:pPr>
        <w:rPr>
          <w:b/>
          <w:bCs/>
          <w:sz w:val="28"/>
          <w:lang w:val="hr-HR"/>
        </w:rPr>
      </w:pPr>
      <w:r w:rsidRPr="002F214B">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53711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638D6" w14:paraId="02DDF303" w14:textId="77777777" w:rsidTr="00762EC1">
        <w:tc>
          <w:tcPr>
            <w:tcW w:w="4643" w:type="dxa"/>
          </w:tcPr>
          <w:p w14:paraId="1EDCCEFF" w14:textId="77777777" w:rsidR="00E27C53" w:rsidRPr="00D638D6" w:rsidRDefault="00E27C53" w:rsidP="00762EC1">
            <w:pPr>
              <w:rPr>
                <w:b/>
                <w:noProof/>
              </w:rPr>
            </w:pPr>
            <w:r w:rsidRPr="00D638D6">
              <w:rPr>
                <w:b/>
                <w:noProof/>
              </w:rPr>
              <w:t>Наручилац</w:t>
            </w:r>
          </w:p>
        </w:tc>
        <w:tc>
          <w:tcPr>
            <w:tcW w:w="4643" w:type="dxa"/>
          </w:tcPr>
          <w:p w14:paraId="17FDCAD4" w14:textId="77777777" w:rsidR="00E27C53" w:rsidRPr="00D638D6" w:rsidRDefault="00E27C53" w:rsidP="00762EC1">
            <w:pPr>
              <w:rPr>
                <w:noProof/>
              </w:rPr>
            </w:pPr>
            <w:r w:rsidRPr="00D638D6">
              <w:rPr>
                <w:noProof/>
              </w:rPr>
              <w:t xml:space="preserve">КЛИНИЧКИ ЦЕНТАР ВОЈВОДИНЕ, </w:t>
            </w:r>
          </w:p>
          <w:p w14:paraId="7E5AF7B6" w14:textId="77777777" w:rsidR="00E27C53" w:rsidRPr="00D638D6" w:rsidRDefault="00E27C53" w:rsidP="00762EC1">
            <w:pPr>
              <w:rPr>
                <w:noProof/>
              </w:rPr>
            </w:pPr>
            <w:r w:rsidRPr="00D638D6">
              <w:rPr>
                <w:noProof/>
              </w:rPr>
              <w:t>ул. Хајдук Вељкова бр.1, Нови Сад, (www.kcv.rs)</w:t>
            </w:r>
          </w:p>
        </w:tc>
      </w:tr>
      <w:tr w:rsidR="00E27C53" w:rsidRPr="00D638D6" w14:paraId="4E31927A" w14:textId="77777777" w:rsidTr="00762EC1">
        <w:tc>
          <w:tcPr>
            <w:tcW w:w="4643" w:type="dxa"/>
          </w:tcPr>
          <w:p w14:paraId="17C0712A" w14:textId="77777777" w:rsidR="00E27C53" w:rsidRPr="00D638D6" w:rsidRDefault="00E27C53" w:rsidP="00762EC1">
            <w:pPr>
              <w:rPr>
                <w:b/>
                <w:noProof/>
              </w:rPr>
            </w:pPr>
            <w:r w:rsidRPr="00D638D6">
              <w:rPr>
                <w:b/>
                <w:noProof/>
              </w:rPr>
              <w:t>Предмет јавне набавке</w:t>
            </w:r>
          </w:p>
        </w:tc>
        <w:tc>
          <w:tcPr>
            <w:tcW w:w="4643" w:type="dxa"/>
          </w:tcPr>
          <w:p w14:paraId="4CC21F24" w14:textId="270CE876" w:rsidR="00E27C53" w:rsidRPr="00D638D6" w:rsidRDefault="00000631" w:rsidP="001B34FB">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638D6" w:rsidRPr="00D638D6">
                  <w:rPr>
                    <w:noProof/>
                  </w:rPr>
                  <w:t>Радови</w:t>
                </w:r>
              </w:sdtContent>
            </w:sdt>
            <w:r w:rsidR="00E27C53" w:rsidRPr="00D638D6">
              <w:t xml:space="preserve"> бр</w:t>
            </w:r>
            <w:r w:rsidR="00E27C53" w:rsidRPr="00D638D6">
              <w:rPr>
                <w:lang w:val="ru-RU"/>
              </w:rPr>
              <w:t>.</w:t>
            </w:r>
            <w:r w:rsidR="00E27C53" w:rsidRPr="00D638D6">
              <w:t xml:space="preserve"> </w:t>
            </w:r>
            <w:r w:rsidR="001B34FB">
              <w:rPr>
                <w:lang w:val="sr-Cyrl-RS"/>
              </w:rPr>
              <w:t>53</w:t>
            </w:r>
            <w:r w:rsidR="00E27C53" w:rsidRPr="00D638D6">
              <w:t>-1</w:t>
            </w:r>
            <w:r w:rsidR="0062425C">
              <w:rPr>
                <w:lang w:val="sr-Cyrl-RS"/>
              </w:rPr>
              <w:t>9</w:t>
            </w:r>
            <w:r w:rsidR="00E27C53" w:rsidRPr="00D638D6">
              <w:t>-O</w:t>
            </w:r>
            <w:r w:rsidR="00E27C53" w:rsidRPr="00D638D6">
              <w:rPr>
                <w:i/>
                <w:iCs/>
              </w:rPr>
              <w:t xml:space="preserve"> </w:t>
            </w:r>
            <w:r w:rsidR="00E27C53" w:rsidRPr="00D638D6">
              <w:t xml:space="preserve">- </w:t>
            </w:r>
            <w:r w:rsidR="00D638D6" w:rsidRPr="00D638D6">
              <w:rPr>
                <w:noProof/>
              </w:rPr>
              <w:t>A</w:t>
            </w:r>
            <w:r w:rsidR="00D638D6" w:rsidRPr="00D638D6">
              <w:rPr>
                <w:noProof/>
                <w:lang w:val="sr-Cyrl-RS"/>
              </w:rPr>
              <w:t>даптација простора за прихват апарата за ЦТ.</w:t>
            </w:r>
          </w:p>
        </w:tc>
      </w:tr>
      <w:tr w:rsidR="00E27C53" w:rsidRPr="00D638D6" w14:paraId="7C3699FF" w14:textId="77777777" w:rsidTr="00762EC1">
        <w:tc>
          <w:tcPr>
            <w:tcW w:w="4643" w:type="dxa"/>
          </w:tcPr>
          <w:p w14:paraId="5ECD2976" w14:textId="77777777" w:rsidR="00E27C53" w:rsidRPr="00D638D6" w:rsidRDefault="00E27C53" w:rsidP="00762EC1">
            <w:pPr>
              <w:rPr>
                <w:b/>
                <w:noProof/>
              </w:rPr>
            </w:pPr>
            <w:r w:rsidRPr="00D638D6">
              <w:rPr>
                <w:b/>
                <w:noProof/>
              </w:rPr>
              <w:t>Врста поступка</w:t>
            </w:r>
          </w:p>
        </w:tc>
        <w:tc>
          <w:tcPr>
            <w:tcW w:w="4643" w:type="dxa"/>
          </w:tcPr>
          <w:p w14:paraId="7FBC7738" w14:textId="77777777" w:rsidR="00E27C53" w:rsidRPr="00D638D6" w:rsidRDefault="00000631" w:rsidP="00762EC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638D6">
                  <w:t>Отворени поступак</w:t>
                </w:r>
              </w:sdtContent>
            </w:sdt>
            <w:r w:rsidR="00E27C53" w:rsidRPr="00D638D6">
              <w:rPr>
                <w:noProof/>
              </w:rPr>
              <w:t xml:space="preserve"> </w:t>
            </w:r>
          </w:p>
        </w:tc>
      </w:tr>
      <w:tr w:rsidR="00E27C53" w:rsidRPr="00D638D6" w14:paraId="7A81D416" w14:textId="77777777" w:rsidTr="00762EC1">
        <w:tc>
          <w:tcPr>
            <w:tcW w:w="4643" w:type="dxa"/>
          </w:tcPr>
          <w:p w14:paraId="55BED92D" w14:textId="77777777" w:rsidR="00E27C53" w:rsidRPr="00D638D6" w:rsidRDefault="00E27C53" w:rsidP="00762EC1">
            <w:pPr>
              <w:rPr>
                <w:noProof/>
              </w:rPr>
            </w:pPr>
            <w:r w:rsidRPr="00D638D6">
              <w:rPr>
                <w:b/>
                <w:bCs/>
                <w:lang w:val="sr-Cyrl-CS"/>
              </w:rPr>
              <w:t>Циљ поступка</w:t>
            </w:r>
          </w:p>
        </w:tc>
        <w:tc>
          <w:tcPr>
            <w:tcW w:w="4643" w:type="dxa"/>
          </w:tcPr>
          <w:p w14:paraId="159E71D6" w14:textId="77777777" w:rsidR="00E27C53" w:rsidRPr="00D638D6" w:rsidRDefault="00E27C53" w:rsidP="00762EC1">
            <w:pPr>
              <w:jc w:val="both"/>
              <w:rPr>
                <w:i/>
                <w:iCs/>
              </w:rPr>
            </w:pPr>
            <w:r w:rsidRPr="00D638D6">
              <w:rPr>
                <w:lang w:val="sr-Cyrl-CS"/>
              </w:rPr>
              <w:t>Поступак јавне набавке се спроводи ради закључења</w:t>
            </w:r>
            <w:r w:rsidRPr="00D638D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638D6">
                  <w:t>уговора о јавној набавци</w:t>
                </w:r>
              </w:sdtContent>
            </w:sdt>
          </w:p>
        </w:tc>
      </w:tr>
      <w:tr w:rsidR="001B34FB" w:rsidRPr="00D638D6" w14:paraId="3C5FE5B3" w14:textId="77777777" w:rsidTr="00762EC1">
        <w:tc>
          <w:tcPr>
            <w:tcW w:w="4643" w:type="dxa"/>
          </w:tcPr>
          <w:p w14:paraId="1D828C12" w14:textId="45FBD972" w:rsidR="001B34FB" w:rsidRPr="001B34FB" w:rsidRDefault="001B34FB" w:rsidP="00762EC1">
            <w:pPr>
              <w:rPr>
                <w:b/>
                <w:bCs/>
                <w:lang w:val="sr-Cyrl-RS"/>
              </w:rPr>
            </w:pPr>
            <w:r>
              <w:rPr>
                <w:b/>
                <w:bCs/>
                <w:lang w:val="sr-Cyrl-RS"/>
              </w:rPr>
              <w:t xml:space="preserve">Процењена вредност јавне набавке </w:t>
            </w:r>
          </w:p>
        </w:tc>
        <w:tc>
          <w:tcPr>
            <w:tcW w:w="4643" w:type="dxa"/>
          </w:tcPr>
          <w:p w14:paraId="34445439" w14:textId="69D1C6F3" w:rsidR="001B34FB" w:rsidRPr="00D638D6" w:rsidRDefault="001B34FB" w:rsidP="00762EC1">
            <w:pPr>
              <w:jc w:val="both"/>
              <w:rPr>
                <w:lang w:val="sr-Cyrl-CS"/>
              </w:rPr>
            </w:pPr>
            <w:r>
              <w:rPr>
                <w:lang w:val="sr-Cyrl-CS"/>
              </w:rPr>
              <w:t>4.278.335,00 динара без ПДВ-а</w:t>
            </w:r>
          </w:p>
        </w:tc>
      </w:tr>
      <w:tr w:rsidR="00E27C53" w:rsidRPr="00D638D6" w14:paraId="7DA7A595" w14:textId="77777777" w:rsidTr="00762EC1">
        <w:tc>
          <w:tcPr>
            <w:tcW w:w="4643" w:type="dxa"/>
          </w:tcPr>
          <w:p w14:paraId="665A1657" w14:textId="77777777" w:rsidR="00E27C53" w:rsidRPr="00D638D6" w:rsidRDefault="00E27C53" w:rsidP="00762EC1">
            <w:pPr>
              <w:rPr>
                <w:b/>
                <w:noProof/>
              </w:rPr>
            </w:pPr>
            <w:r w:rsidRPr="00D638D6">
              <w:rPr>
                <w:b/>
                <w:noProof/>
              </w:rPr>
              <w:t>Контакт</w:t>
            </w:r>
          </w:p>
        </w:tc>
        <w:tc>
          <w:tcPr>
            <w:tcW w:w="4643" w:type="dxa"/>
          </w:tcPr>
          <w:p w14:paraId="2917E56B" w14:textId="77777777" w:rsidR="00E27C53" w:rsidRPr="00D638D6" w:rsidRDefault="00E27C53" w:rsidP="00762EC1">
            <w:pPr>
              <w:rPr>
                <w:noProof/>
              </w:rPr>
            </w:pPr>
            <w:r w:rsidRPr="00D638D6">
              <w:rPr>
                <w:noProof/>
              </w:rPr>
              <w:t xml:space="preserve">Служба за немедицинске јавне набавке, </w:t>
            </w:r>
          </w:p>
          <w:p w14:paraId="14C8FD3C" w14:textId="77777777" w:rsidR="00E27C53" w:rsidRPr="00D638D6" w:rsidRDefault="00E27C53" w:rsidP="00762EC1">
            <w:pPr>
              <w:rPr>
                <w:noProof/>
              </w:rPr>
            </w:pPr>
            <w:r w:rsidRPr="00D638D6">
              <w:rPr>
                <w:noProof/>
              </w:rPr>
              <w:t>e-mail: nabavke@kcv.rs</w:t>
            </w:r>
          </w:p>
        </w:tc>
      </w:tr>
      <w:tr w:rsidR="00E27C53" w:rsidRPr="00D638D6" w14:paraId="1CB21D75" w14:textId="77777777" w:rsidTr="00762EC1">
        <w:tc>
          <w:tcPr>
            <w:tcW w:w="4643" w:type="dxa"/>
          </w:tcPr>
          <w:p w14:paraId="23884D93" w14:textId="77777777" w:rsidR="00E27C53" w:rsidRPr="00D638D6" w:rsidRDefault="00E27C53" w:rsidP="00762EC1">
            <w:pPr>
              <w:rPr>
                <w:b/>
                <w:noProof/>
              </w:rPr>
            </w:pPr>
            <w:r w:rsidRPr="00D638D6">
              <w:rPr>
                <w:b/>
                <w:noProof/>
              </w:rPr>
              <w:t>Радно време наручиоца</w:t>
            </w:r>
          </w:p>
        </w:tc>
        <w:tc>
          <w:tcPr>
            <w:tcW w:w="4643" w:type="dxa"/>
          </w:tcPr>
          <w:p w14:paraId="3F14D166" w14:textId="77777777" w:rsidR="00E27C53" w:rsidRPr="00D638D6" w:rsidRDefault="00E27C53" w:rsidP="00762EC1">
            <w:pPr>
              <w:rPr>
                <w:noProof/>
              </w:rPr>
            </w:pPr>
            <w:r w:rsidRPr="00D638D6">
              <w:rPr>
                <w:noProof/>
              </w:rPr>
              <w:t>понедељак-петак, 07–15 часова</w:t>
            </w:r>
          </w:p>
        </w:tc>
      </w:tr>
    </w:tbl>
    <w:p w14:paraId="7820DE74" w14:textId="77777777" w:rsidR="00E27C53" w:rsidRPr="00D638D6" w:rsidRDefault="00E27C53" w:rsidP="00E27C53">
      <w:pPr>
        <w:rPr>
          <w:noProof/>
        </w:rPr>
      </w:pPr>
    </w:p>
    <w:p w14:paraId="2002F6E3" w14:textId="1B96CACE" w:rsidR="00E27C53" w:rsidRDefault="00E27C53" w:rsidP="00E27C53">
      <w:pPr>
        <w:rPr>
          <w:b/>
          <w:noProof/>
        </w:rPr>
      </w:pPr>
      <w:r w:rsidRPr="00D638D6">
        <w:rPr>
          <w:b/>
          <w:noProof/>
        </w:rPr>
        <w:t xml:space="preserve">Предмет јавне набавке </w:t>
      </w:r>
      <w:r w:rsidR="00DB62B2">
        <w:rPr>
          <w:b/>
          <w:noProof/>
          <w:lang w:val="sr-Cyrl-RS"/>
        </w:rPr>
        <w:t>ни</w:t>
      </w:r>
      <w:r w:rsidRPr="00D638D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537111"/>
      <w:r w:rsidRPr="00CC366C">
        <w:lastRenderedPageBreak/>
        <w:t>ОПИС ПРЕДМЕТА ЈАВНЕ НАБАВКЕ</w:t>
      </w:r>
      <w:bookmarkEnd w:id="21"/>
      <w:bookmarkEnd w:id="22"/>
      <w:bookmarkEnd w:id="23"/>
      <w:bookmarkEnd w:id="24"/>
      <w:bookmarkEnd w:id="25"/>
      <w:bookmarkEnd w:id="26"/>
      <w:bookmarkEnd w:id="27"/>
      <w:bookmarkEnd w:id="28"/>
    </w:p>
    <w:p w14:paraId="16CD9F5F" w14:textId="77777777" w:rsidR="00E27C53" w:rsidRDefault="00E27C53" w:rsidP="00E27C53">
      <w:pPr>
        <w:jc w:val="both"/>
        <w:rPr>
          <w:bCs/>
          <w:iCs/>
        </w:rPr>
      </w:pPr>
    </w:p>
    <w:p w14:paraId="5BEDDF17" w14:textId="2189703E" w:rsidR="00762EC1" w:rsidRPr="001B5C53" w:rsidRDefault="00762EC1" w:rsidP="00762EC1">
      <w:pPr>
        <w:pStyle w:val="Footer"/>
        <w:jc w:val="both"/>
        <w:rPr>
          <w:lang w:val="hr-HR"/>
        </w:rPr>
      </w:pPr>
      <w:r w:rsidRPr="000E498A">
        <w:rPr>
          <w:noProof/>
          <w:lang w:val="hr-HR"/>
        </w:rPr>
        <w:tab/>
      </w:r>
      <w:r w:rsidR="002707E1">
        <w:rPr>
          <w:noProof/>
          <w:lang w:val="hr-HR"/>
        </w:rPr>
        <w:t xml:space="preserve">      </w:t>
      </w:r>
      <w:r w:rsidRPr="001B5C53">
        <w:rPr>
          <w:noProof/>
        </w:rPr>
        <w:t>Предмет</w:t>
      </w:r>
      <w:r>
        <w:rPr>
          <w:noProof/>
          <w:lang w:val="sr-Cyrl-RS"/>
        </w:rPr>
        <w:t xml:space="preserve"> </w:t>
      </w:r>
      <w:r w:rsidRPr="001B5C53">
        <w:rPr>
          <w:noProof/>
        </w:rPr>
        <w:t>јавне</w:t>
      </w:r>
      <w:r>
        <w:rPr>
          <w:noProof/>
          <w:lang w:val="sr-Cyrl-RS"/>
        </w:rPr>
        <w:t xml:space="preserve"> </w:t>
      </w:r>
      <w:r w:rsidRPr="001B5C53">
        <w:rPr>
          <w:noProof/>
        </w:rPr>
        <w:t>набавке</w:t>
      </w:r>
      <w:r>
        <w:rPr>
          <w:noProof/>
          <w:lang w:val="sr-Cyrl-RS"/>
        </w:rPr>
        <w:t xml:space="preserve"> </w:t>
      </w:r>
      <w:r w:rsidRPr="001B5C53">
        <w:rPr>
          <w:noProof/>
        </w:rPr>
        <w:t>је</w:t>
      </w:r>
      <w:r>
        <w:rPr>
          <w:noProof/>
          <w:lang w:val="sr-Cyrl-RS"/>
        </w:rPr>
        <w:t xml:space="preserve"> а</w:t>
      </w:r>
      <w:r w:rsidRPr="00D638D6">
        <w:rPr>
          <w:noProof/>
          <w:lang w:val="sr-Cyrl-RS"/>
        </w:rPr>
        <w:t>даптација простора за прихват апарата за ЦТ</w:t>
      </w:r>
      <w:r w:rsidR="002F214B">
        <w:rPr>
          <w:noProof/>
        </w:rPr>
        <w:t xml:space="preserve"> </w:t>
      </w:r>
      <w:r w:rsidR="002F214B">
        <w:rPr>
          <w:noProof/>
          <w:lang w:val="sr-Cyrl-CS"/>
        </w:rPr>
        <w:t>у Ургентном центру Клиничког центра Војводине</w:t>
      </w:r>
      <w:r w:rsidRPr="001166B3">
        <w:rPr>
          <w:noProof/>
        </w:rPr>
        <w:t>.</w:t>
      </w:r>
    </w:p>
    <w:p w14:paraId="4F94541A" w14:textId="77777777" w:rsidR="00762EC1" w:rsidRPr="001B5C53" w:rsidRDefault="00762EC1" w:rsidP="00762EC1">
      <w:pPr>
        <w:pStyle w:val="Footer"/>
        <w:jc w:val="both"/>
        <w:rPr>
          <w:noProof/>
          <w:lang w:val="hr-HR"/>
        </w:rPr>
      </w:pPr>
    </w:p>
    <w:p w14:paraId="086B4A68" w14:textId="77777777" w:rsidR="00762EC1" w:rsidRPr="001B5C53" w:rsidRDefault="00762EC1" w:rsidP="00762EC1">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7122CE9" w14:textId="77777777" w:rsidR="00762EC1" w:rsidRPr="001B5C53" w:rsidRDefault="00762EC1" w:rsidP="00762EC1">
      <w:pPr>
        <w:pStyle w:val="BodyTextIndent"/>
        <w:spacing w:line="276" w:lineRule="auto"/>
        <w:ind w:left="0" w:firstLine="0"/>
        <w:jc w:val="both"/>
        <w:rPr>
          <w:noProof/>
        </w:rPr>
      </w:pPr>
    </w:p>
    <w:p w14:paraId="2F5191CE" w14:textId="6D00E761" w:rsidR="00762EC1" w:rsidRPr="001B5C53" w:rsidRDefault="00762EC1" w:rsidP="00762EC1">
      <w:pPr>
        <w:pStyle w:val="BodyTextIndent"/>
        <w:spacing w:line="276" w:lineRule="auto"/>
        <w:ind w:left="0" w:firstLine="720"/>
        <w:jc w:val="both"/>
        <w:rPr>
          <w:noProof/>
        </w:rPr>
      </w:pPr>
      <w:r w:rsidRPr="001B5C53">
        <w:rPr>
          <w:noProof/>
        </w:rPr>
        <w:t xml:space="preserve">У </w:t>
      </w:r>
      <w:r w:rsidRPr="00F735AE">
        <w:rPr>
          <w:noProof/>
        </w:rPr>
        <w:t>поглављу бр. 1</w:t>
      </w:r>
      <w:r w:rsidR="000B5F93">
        <w:rPr>
          <w:noProof/>
        </w:rPr>
        <w:t>1</w:t>
      </w:r>
      <w:r w:rsidRPr="00F735AE">
        <w:rPr>
          <w:noProof/>
        </w:rPr>
        <w:t>. Обрасцу понуде где</w:t>
      </w:r>
      <w:r w:rsidRPr="001B5C53">
        <w:rPr>
          <w:noProof/>
        </w:rPr>
        <w:t xml:space="preserve"> је наведен тип и модел одређеног произвођача, код сваког наведеног типа и модела произвођача додаје се реч „одговарајуће“.</w:t>
      </w:r>
    </w:p>
    <w:p w14:paraId="67535749" w14:textId="77777777" w:rsidR="00762EC1" w:rsidRPr="001B5C53" w:rsidRDefault="00762EC1" w:rsidP="00762EC1">
      <w:pPr>
        <w:jc w:val="both"/>
        <w:rPr>
          <w:bCs/>
          <w:iCs/>
          <w:lang w:val="sr-Latn-CS"/>
        </w:rPr>
      </w:pPr>
    </w:p>
    <w:p w14:paraId="3792912D" w14:textId="77777777" w:rsidR="00CB29D0" w:rsidRPr="001B5C53" w:rsidRDefault="00CB29D0" w:rsidP="00CB29D0">
      <w:pPr>
        <w:jc w:val="both"/>
      </w:pPr>
      <w:r w:rsidRPr="001B5C53">
        <w:t>Квалитет, количина и опис добара, радова или услуга:</w:t>
      </w:r>
    </w:p>
    <w:p w14:paraId="0CD82A24" w14:textId="77777777" w:rsidR="00CB29D0" w:rsidRPr="001B5C53" w:rsidRDefault="00CB29D0" w:rsidP="00CB29D0">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5BD562CB" w14:textId="77777777" w:rsidR="00CB29D0" w:rsidRPr="001B5C53" w:rsidRDefault="00CB29D0" w:rsidP="00CB29D0">
      <w:pPr>
        <w:jc w:val="both"/>
      </w:pPr>
      <w:r w:rsidRPr="001B5C53">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43BFD09" w14:textId="77777777" w:rsidR="00CB29D0" w:rsidRPr="001B5C53" w:rsidRDefault="00CB29D0" w:rsidP="00CB29D0">
      <w:pPr>
        <w:jc w:val="both"/>
      </w:pPr>
      <w:r w:rsidRPr="001B5C53">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2C66FC57" w14:textId="77777777" w:rsidR="00CB29D0" w:rsidRPr="001B5C53" w:rsidRDefault="00CB29D0" w:rsidP="00CB29D0">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05EB66AF" w14:textId="77777777" w:rsidR="00CB29D0" w:rsidRPr="001B5C53" w:rsidRDefault="00CB29D0" w:rsidP="00CB29D0">
      <w:pPr>
        <w:jc w:val="both"/>
      </w:pPr>
      <w:r w:rsidRPr="001B5C53">
        <w:t xml:space="preserve">Ходници кроз које извођач износи материјал мораће се чистити и брисати више пута у току радног времена. </w:t>
      </w:r>
    </w:p>
    <w:p w14:paraId="32CEE938" w14:textId="77777777" w:rsidR="00CB29D0" w:rsidRPr="001B5C53" w:rsidRDefault="00CB29D0" w:rsidP="00CB29D0">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46D5D22D" w14:textId="77777777" w:rsidR="00CB29D0" w:rsidRPr="001B5C53" w:rsidRDefault="00CB29D0" w:rsidP="00CB29D0">
      <w:pPr>
        <w:jc w:val="both"/>
      </w:pPr>
    </w:p>
    <w:p w14:paraId="13ECD11B" w14:textId="77777777" w:rsidR="00CB29D0" w:rsidRPr="001B5C53" w:rsidRDefault="00CB29D0" w:rsidP="00CB29D0">
      <w:pPr>
        <w:jc w:val="both"/>
      </w:pPr>
      <w:r w:rsidRPr="001B5C53">
        <w:t>Начин спровођења контроле и обезбеђивања гаранције квалитета:</w:t>
      </w:r>
    </w:p>
    <w:p w14:paraId="7F1EBA98" w14:textId="77777777" w:rsidR="00CB29D0" w:rsidRPr="001B5C53" w:rsidRDefault="00CB29D0" w:rsidP="00CB29D0">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58E9457D" w14:textId="77777777" w:rsidR="00CB29D0" w:rsidRPr="001B5C53" w:rsidRDefault="00CB29D0" w:rsidP="00CB29D0">
      <w:pPr>
        <w:jc w:val="both"/>
      </w:pPr>
      <w:r w:rsidRPr="001B5C53">
        <w:t xml:space="preserve"> Понуђач се обавезује да изврши радове у свему према конкурсној документацији и својој понуди која ће бити саставни део уговора.</w:t>
      </w:r>
    </w:p>
    <w:p w14:paraId="081BB863" w14:textId="77777777" w:rsidR="00CB29D0" w:rsidRPr="001B5C53" w:rsidRDefault="00CB29D0" w:rsidP="00CB29D0">
      <w:pPr>
        <w:jc w:val="both"/>
      </w:pPr>
      <w:r w:rsidRPr="001B5C53">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2A7D57A0" w14:textId="77777777" w:rsidR="00CB29D0" w:rsidRPr="001B5C53" w:rsidRDefault="00CB29D0" w:rsidP="00CB29D0">
      <w:pPr>
        <w:jc w:val="both"/>
      </w:pPr>
      <w:r w:rsidRPr="001B5C53">
        <w:t xml:space="preserve">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w:t>
      </w:r>
      <w:r w:rsidRPr="001B5C53">
        <w:lastRenderedPageBreak/>
        <w:t>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25976EAB" w14:textId="77777777" w:rsidR="00CB29D0" w:rsidRPr="001B5C53" w:rsidRDefault="00CB29D0" w:rsidP="00CB29D0">
      <w:pPr>
        <w:jc w:val="both"/>
      </w:pPr>
      <w:r w:rsidRPr="001B5C53">
        <w:t>Извођач радова обезбеђује све алате и опрему неопходну за извршење радова.</w:t>
      </w:r>
    </w:p>
    <w:p w14:paraId="3D7D4BEC" w14:textId="77777777" w:rsidR="00CB29D0" w:rsidRPr="001B5C53" w:rsidRDefault="00CB29D0" w:rsidP="00CB29D0">
      <w:pPr>
        <w:jc w:val="both"/>
      </w:pPr>
      <w:r w:rsidRPr="001B5C53">
        <w:t>Извођач радова обезбеђује сав потрошни материјал неопходан за извршење радова.</w:t>
      </w:r>
    </w:p>
    <w:p w14:paraId="0AD66040" w14:textId="77777777" w:rsidR="00CB29D0" w:rsidRPr="001B5C53" w:rsidRDefault="00CB29D0" w:rsidP="00CB29D0">
      <w:pPr>
        <w:jc w:val="both"/>
      </w:pPr>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5D371D9D" w14:textId="77777777" w:rsidR="00CB29D0" w:rsidRPr="00287770" w:rsidRDefault="00CB29D0" w:rsidP="00CB29D0">
      <w:pPr>
        <w:jc w:val="both"/>
      </w:pPr>
      <w:r w:rsidRPr="001B5C53">
        <w:t xml:space="preserve">Извођач радова је дужан </w:t>
      </w:r>
      <w:r w:rsidRPr="00287770">
        <w:t>да се придржава свих прописа који се односе на мере безбедности и здравља на раду.</w:t>
      </w:r>
    </w:p>
    <w:p w14:paraId="2677E9E0" w14:textId="77777777" w:rsidR="00CB29D0" w:rsidRPr="00287770" w:rsidRDefault="00CB29D0" w:rsidP="00CB29D0">
      <w:pPr>
        <w:jc w:val="both"/>
      </w:pPr>
      <w:r w:rsidRPr="00287770">
        <w:t>Извођач радова је одговоран за осигурање својих радника и за придржавање свих мера заштите од пожара.</w:t>
      </w:r>
    </w:p>
    <w:p w14:paraId="6154080C" w14:textId="0DD06EAB" w:rsidR="00CB29D0" w:rsidRPr="00287770" w:rsidRDefault="00CB29D0" w:rsidP="00CB29D0">
      <w:pPr>
        <w:jc w:val="both"/>
      </w:pPr>
      <w:r w:rsidRPr="00287770">
        <w:t xml:space="preserve">НАПОМЕНА: Наручилац захтева од изабраног понуђача да за јавну набавку бр. </w:t>
      </w:r>
      <w:r w:rsidR="00CB66CA">
        <w:rPr>
          <w:lang w:val="sr-Cyrl-RS"/>
        </w:rPr>
        <w:t>53</w:t>
      </w:r>
      <w:r w:rsidRPr="001166B3">
        <w:rPr>
          <w:noProof/>
        </w:rPr>
        <w:t>-</w:t>
      </w:r>
      <w:r w:rsidRPr="001166B3">
        <w:rPr>
          <w:noProof/>
          <w:lang w:val="sr-Cyrl-CS"/>
        </w:rPr>
        <w:t>1</w:t>
      </w:r>
      <w:r w:rsidR="0062425C">
        <w:rPr>
          <w:noProof/>
          <w:lang w:val="sr-Cyrl-CS"/>
        </w:rPr>
        <w:t>9</w:t>
      </w:r>
      <w:r w:rsidRPr="001166B3">
        <w:rPr>
          <w:noProof/>
        </w:rPr>
        <w:t xml:space="preserve">-O – </w:t>
      </w:r>
      <w:r>
        <w:rPr>
          <w:noProof/>
          <w:lang w:val="sr-Cyrl-RS"/>
        </w:rPr>
        <w:t>а</w:t>
      </w:r>
      <w:r w:rsidRPr="00D638D6">
        <w:rPr>
          <w:noProof/>
          <w:lang w:val="sr-Cyrl-RS"/>
        </w:rPr>
        <w:t>даптација простора за прихват апарата за ЦТ</w:t>
      </w:r>
      <w:r w:rsidRPr="00287770">
        <w:t>, достави предлог Динамичког плана извођења радова у моменту потписивања уговора.</w:t>
      </w:r>
    </w:p>
    <w:p w14:paraId="6FC58DBF" w14:textId="77777777" w:rsidR="00CB29D0" w:rsidRPr="001B5C53" w:rsidRDefault="00CB29D0" w:rsidP="00CB29D0">
      <w:pPr>
        <w:jc w:val="both"/>
      </w:pPr>
      <w:r w:rsidRPr="00287770">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08DBCCFB" w14:textId="77777777" w:rsidR="00CB29D0" w:rsidRPr="001B5C53" w:rsidRDefault="00CB29D0" w:rsidP="00CB29D0">
      <w:pPr>
        <w:jc w:val="both"/>
        <w:rPr>
          <w:bCs/>
          <w:iCs/>
        </w:rPr>
      </w:pPr>
    </w:p>
    <w:p w14:paraId="0153A922" w14:textId="77777777" w:rsidR="00762EC1" w:rsidRDefault="00762EC1" w:rsidP="00E27C53">
      <w:pPr>
        <w:jc w:val="both"/>
        <w:rPr>
          <w:bCs/>
          <w:iCs/>
          <w:highlight w:val="yellow"/>
          <w:lang w:val="sr-Cyrl-RS"/>
        </w:rPr>
      </w:pPr>
    </w:p>
    <w:p w14:paraId="018C2CC9" w14:textId="77777777" w:rsidR="00762EC1" w:rsidRDefault="00762EC1" w:rsidP="00E27C53">
      <w:pPr>
        <w:jc w:val="both"/>
        <w:rPr>
          <w:bCs/>
          <w:iCs/>
          <w:highlight w:val="yellow"/>
          <w:lang w:val="sr-Cyrl-RS"/>
        </w:rPr>
      </w:pPr>
    </w:p>
    <w:p w14:paraId="799ECDAB" w14:textId="77777777" w:rsidR="00762EC1" w:rsidRDefault="00762EC1" w:rsidP="00E27C53">
      <w:pPr>
        <w:jc w:val="both"/>
        <w:rPr>
          <w:bCs/>
          <w:iCs/>
          <w:highlight w:val="yellow"/>
          <w:lang w:val="sr-Cyrl-RS"/>
        </w:rPr>
      </w:pPr>
    </w:p>
    <w:p w14:paraId="5C451CBB" w14:textId="77777777" w:rsidR="00762EC1" w:rsidRDefault="00762EC1" w:rsidP="00E27C53">
      <w:pPr>
        <w:jc w:val="both"/>
        <w:rPr>
          <w:bCs/>
          <w:iCs/>
          <w:highlight w:val="yellow"/>
          <w:lang w:val="sr-Cyrl-RS"/>
        </w:rPr>
      </w:pPr>
    </w:p>
    <w:p w14:paraId="626C09F9" w14:textId="77777777" w:rsidR="00762EC1" w:rsidRDefault="00762EC1" w:rsidP="00E27C53">
      <w:pPr>
        <w:jc w:val="both"/>
        <w:rPr>
          <w:bCs/>
          <w:iCs/>
          <w:highlight w:val="yellow"/>
          <w:lang w:val="sr-Cyrl-RS"/>
        </w:rPr>
      </w:pPr>
    </w:p>
    <w:p w14:paraId="65C77FB4" w14:textId="77777777" w:rsidR="00762EC1" w:rsidRDefault="00762EC1" w:rsidP="00E27C53">
      <w:pPr>
        <w:jc w:val="both"/>
        <w:rPr>
          <w:bCs/>
          <w:iCs/>
          <w:highlight w:val="yellow"/>
          <w:lang w:val="sr-Cyrl-RS"/>
        </w:rPr>
      </w:pPr>
    </w:p>
    <w:p w14:paraId="317B0BF6" w14:textId="77777777" w:rsidR="00762EC1" w:rsidRDefault="00762EC1" w:rsidP="00E27C53">
      <w:pPr>
        <w:jc w:val="both"/>
        <w:rPr>
          <w:bCs/>
          <w:iCs/>
          <w:highlight w:val="yellow"/>
          <w:lang w:val="sr-Cyrl-RS"/>
        </w:rPr>
      </w:pPr>
    </w:p>
    <w:p w14:paraId="5886A19A" w14:textId="77777777" w:rsidR="00762EC1" w:rsidRDefault="00762EC1" w:rsidP="00E27C53">
      <w:pPr>
        <w:jc w:val="both"/>
        <w:rPr>
          <w:bCs/>
          <w:iCs/>
          <w:highlight w:val="yellow"/>
          <w:lang w:val="sr-Cyrl-RS"/>
        </w:rPr>
      </w:pPr>
    </w:p>
    <w:p w14:paraId="3FF2647E" w14:textId="77777777" w:rsidR="00762EC1" w:rsidRDefault="00762EC1" w:rsidP="00E27C53">
      <w:pPr>
        <w:jc w:val="both"/>
        <w:rPr>
          <w:bCs/>
          <w:iCs/>
          <w:highlight w:val="yellow"/>
          <w:lang w:val="sr-Cyrl-RS"/>
        </w:rPr>
      </w:pPr>
    </w:p>
    <w:p w14:paraId="5105FD8E" w14:textId="77777777" w:rsidR="00762EC1" w:rsidRDefault="00762EC1" w:rsidP="00E27C53">
      <w:pPr>
        <w:jc w:val="both"/>
        <w:rPr>
          <w:bCs/>
          <w:iCs/>
          <w:highlight w:val="yellow"/>
          <w:lang w:val="sr-Cyrl-RS"/>
        </w:rPr>
      </w:pPr>
    </w:p>
    <w:p w14:paraId="6DDD0ADF" w14:textId="77777777" w:rsidR="00762EC1" w:rsidRDefault="00762EC1" w:rsidP="00E27C53">
      <w:pPr>
        <w:jc w:val="both"/>
        <w:rPr>
          <w:bCs/>
          <w:iCs/>
          <w:highlight w:val="yellow"/>
          <w:lang w:val="sr-Cyrl-RS"/>
        </w:rPr>
      </w:pPr>
    </w:p>
    <w:p w14:paraId="53F7087E" w14:textId="77777777" w:rsidR="00762EC1" w:rsidRDefault="00762EC1" w:rsidP="00E27C53">
      <w:pPr>
        <w:jc w:val="both"/>
        <w:rPr>
          <w:bCs/>
          <w:iCs/>
          <w:highlight w:val="yellow"/>
          <w:lang w:val="sr-Cyrl-RS"/>
        </w:rPr>
      </w:pPr>
    </w:p>
    <w:p w14:paraId="470DB0CD" w14:textId="77777777" w:rsidR="00762EC1" w:rsidRDefault="00762EC1" w:rsidP="00E27C53">
      <w:pPr>
        <w:jc w:val="both"/>
        <w:rPr>
          <w:bCs/>
          <w:iCs/>
          <w:highlight w:val="yellow"/>
          <w:lang w:val="sr-Cyrl-RS"/>
        </w:rPr>
      </w:pPr>
    </w:p>
    <w:p w14:paraId="734478F1" w14:textId="77777777" w:rsidR="00762EC1" w:rsidRDefault="00762EC1" w:rsidP="00E27C53">
      <w:pPr>
        <w:jc w:val="both"/>
        <w:rPr>
          <w:bCs/>
          <w:iCs/>
          <w:highlight w:val="yellow"/>
          <w:lang w:val="sr-Cyrl-RS"/>
        </w:rPr>
      </w:pPr>
    </w:p>
    <w:p w14:paraId="24E0B8E7" w14:textId="77777777" w:rsidR="00762EC1" w:rsidRDefault="00762EC1" w:rsidP="00E27C53">
      <w:pPr>
        <w:jc w:val="both"/>
        <w:rPr>
          <w:bCs/>
          <w:iCs/>
          <w:highlight w:val="yellow"/>
          <w:lang w:val="sr-Cyrl-RS"/>
        </w:rPr>
      </w:pPr>
    </w:p>
    <w:p w14:paraId="5C22396D" w14:textId="77777777" w:rsidR="00762EC1" w:rsidRDefault="00762EC1" w:rsidP="00E27C53">
      <w:pPr>
        <w:jc w:val="both"/>
        <w:rPr>
          <w:bCs/>
          <w:iCs/>
          <w:highlight w:val="yellow"/>
          <w:lang w:val="sr-Cyrl-RS"/>
        </w:rPr>
      </w:pPr>
    </w:p>
    <w:p w14:paraId="2801FDB0" w14:textId="77777777" w:rsidR="00762EC1" w:rsidRDefault="00762EC1" w:rsidP="00E27C53">
      <w:pPr>
        <w:jc w:val="both"/>
        <w:rPr>
          <w:bCs/>
          <w:iCs/>
          <w:highlight w:val="yellow"/>
          <w:lang w:val="sr-Cyrl-RS"/>
        </w:rPr>
      </w:pPr>
    </w:p>
    <w:p w14:paraId="6F6E22C6" w14:textId="77777777" w:rsidR="00762EC1" w:rsidRDefault="00762EC1" w:rsidP="00E27C53">
      <w:pPr>
        <w:jc w:val="both"/>
        <w:rPr>
          <w:bCs/>
          <w:iCs/>
          <w:highlight w:val="yellow"/>
          <w:lang w:val="sr-Cyrl-RS"/>
        </w:rPr>
      </w:pPr>
    </w:p>
    <w:p w14:paraId="6F38FDF6" w14:textId="77777777" w:rsidR="00762EC1" w:rsidRDefault="00762EC1" w:rsidP="00E27C53">
      <w:pPr>
        <w:jc w:val="both"/>
        <w:rPr>
          <w:bCs/>
          <w:iCs/>
          <w:highlight w:val="yellow"/>
          <w:lang w:val="sr-Cyrl-RS"/>
        </w:rPr>
      </w:pPr>
    </w:p>
    <w:p w14:paraId="7873C644" w14:textId="77777777" w:rsidR="00762EC1" w:rsidRDefault="00762EC1" w:rsidP="00E27C53">
      <w:pPr>
        <w:jc w:val="both"/>
        <w:rPr>
          <w:bCs/>
          <w:iCs/>
          <w:highlight w:val="yellow"/>
          <w:lang w:val="sr-Cyrl-RS"/>
        </w:rPr>
      </w:pPr>
    </w:p>
    <w:p w14:paraId="23AD2E63" w14:textId="77777777" w:rsidR="001E51E7" w:rsidRDefault="001E51E7" w:rsidP="00E27C53">
      <w:pPr>
        <w:jc w:val="both"/>
        <w:rPr>
          <w:bCs/>
          <w:iCs/>
          <w:highlight w:val="yellow"/>
          <w:lang w:val="sr-Cyrl-RS"/>
        </w:rPr>
      </w:pPr>
    </w:p>
    <w:p w14:paraId="45D95060" w14:textId="77777777" w:rsidR="001E51E7" w:rsidRDefault="001E51E7" w:rsidP="00E27C53">
      <w:pPr>
        <w:jc w:val="both"/>
        <w:rPr>
          <w:bCs/>
          <w:iCs/>
          <w:highlight w:val="yellow"/>
          <w:lang w:val="sr-Cyrl-RS"/>
        </w:rPr>
      </w:pPr>
    </w:p>
    <w:p w14:paraId="0C8A214E" w14:textId="77777777" w:rsidR="00762EC1" w:rsidRDefault="00762EC1" w:rsidP="00E27C53">
      <w:pPr>
        <w:jc w:val="both"/>
        <w:rPr>
          <w:bCs/>
          <w:iCs/>
          <w:highlight w:val="yellow"/>
          <w:lang w:val="sr-Cyrl-RS"/>
        </w:rPr>
      </w:pPr>
    </w:p>
    <w:p w14:paraId="2A2C77E4" w14:textId="77777777" w:rsidR="00762EC1" w:rsidRDefault="00762EC1" w:rsidP="00E27C53">
      <w:pPr>
        <w:jc w:val="both"/>
        <w:rPr>
          <w:bCs/>
          <w:iCs/>
          <w:highlight w:val="yellow"/>
          <w:lang w:val="sr-Cyrl-RS"/>
        </w:rPr>
      </w:pPr>
    </w:p>
    <w:p w14:paraId="07003568" w14:textId="77777777" w:rsidR="00762EC1" w:rsidRDefault="00762EC1" w:rsidP="00E27C53">
      <w:pPr>
        <w:jc w:val="both"/>
        <w:rPr>
          <w:bCs/>
          <w:iCs/>
          <w:highlight w:val="yellow"/>
          <w:lang w:val="sr-Cyrl-RS"/>
        </w:rPr>
      </w:pPr>
    </w:p>
    <w:p w14:paraId="2E0D8683" w14:textId="77777777" w:rsidR="00762EC1" w:rsidRDefault="00762EC1" w:rsidP="00E27C53">
      <w:pPr>
        <w:jc w:val="both"/>
        <w:rPr>
          <w:bCs/>
          <w:iCs/>
          <w:highlight w:val="yellow"/>
          <w:lang w:val="sr-Cyrl-RS"/>
        </w:rPr>
      </w:pPr>
    </w:p>
    <w:p w14:paraId="1B222CD6" w14:textId="77777777" w:rsidR="00E27C53" w:rsidRPr="00CC366C" w:rsidRDefault="00E27C53" w:rsidP="002576AA">
      <w:pPr>
        <w:pStyle w:val="Heading1"/>
        <w:numPr>
          <w:ilvl w:val="0"/>
          <w:numId w:val="15"/>
        </w:numPr>
        <w:jc w:val="center"/>
      </w:pPr>
      <w:bookmarkStart w:id="29" w:name="_Toc389030812"/>
      <w:bookmarkStart w:id="30" w:name="_Toc375826005"/>
      <w:bookmarkStart w:id="31" w:name="_Toc448222236"/>
      <w:bookmarkStart w:id="32" w:name="_Toc477327708"/>
      <w:bookmarkStart w:id="33" w:name="_Toc477327991"/>
      <w:bookmarkStart w:id="34" w:name="_Toc477328720"/>
      <w:bookmarkStart w:id="35" w:name="_Toc477329191"/>
      <w:bookmarkStart w:id="36" w:name="_Toc3537112"/>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762EC1">
        <w:tc>
          <w:tcPr>
            <w:tcW w:w="9036" w:type="dxa"/>
            <w:shd w:val="clear" w:color="auto" w:fill="auto"/>
          </w:tcPr>
          <w:p w14:paraId="7C79EC6B" w14:textId="77777777" w:rsidR="00E27C53" w:rsidRPr="00AE1407" w:rsidRDefault="00E27C53" w:rsidP="00762EC1">
            <w:pPr>
              <w:jc w:val="both"/>
            </w:pPr>
          </w:p>
        </w:tc>
      </w:tr>
    </w:tbl>
    <w:p w14:paraId="0DA5BA6C" w14:textId="77777777" w:rsidR="00CB29D0" w:rsidRPr="0085448D" w:rsidRDefault="00CB29D0" w:rsidP="00CB29D0">
      <w:pPr>
        <w:jc w:val="both"/>
        <w:rPr>
          <w:noProof/>
          <w:lang w:val="sr-Cyrl-CS"/>
        </w:rPr>
      </w:pPr>
      <w:r w:rsidRPr="0085448D">
        <w:rPr>
          <w:noProof/>
          <w:lang w:val="sr-Cyrl-CS"/>
        </w:rPr>
        <w:t>Конкурсна документација не садржи техничку документацију – пројекат.</w:t>
      </w:r>
    </w:p>
    <w:p w14:paraId="29ED7C81" w14:textId="77777777" w:rsidR="00CB29D0" w:rsidRPr="0085448D" w:rsidRDefault="00CB29D0" w:rsidP="00CB29D0">
      <w:pPr>
        <w:jc w:val="both"/>
        <w:rPr>
          <w:noProof/>
          <w:lang w:val="sr-Cyrl-CS"/>
        </w:rPr>
      </w:pPr>
    </w:p>
    <w:p w14:paraId="16CE2E58" w14:textId="075722EB" w:rsidR="00CB29D0" w:rsidRPr="00256DBB" w:rsidRDefault="00CB29D0" w:rsidP="00CB29D0">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00DB62B2">
        <w:rPr>
          <w:noProof/>
          <w:lang w:val="ru-RU"/>
        </w:rPr>
        <w:t xml:space="preserve">Радисаву Лукићу, дипл.ел.инж </w:t>
      </w:r>
      <w:r w:rsidRPr="00DB62B2">
        <w:rPr>
          <w:noProof/>
          <w:lang w:val="sr-Cyrl-CS"/>
        </w:rPr>
        <w:t>,</w:t>
      </w:r>
      <w:r w:rsidR="00DB62B2" w:rsidRPr="00DB62B2">
        <w:rPr>
          <w:noProof/>
          <w:lang w:val="sr-Cyrl-CS"/>
        </w:rPr>
        <w:t xml:space="preserve"> на тел: 064/806-3321</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13"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ED49266" w14:textId="77777777" w:rsidR="00CB29D0" w:rsidRPr="009877A5" w:rsidRDefault="00CB29D0" w:rsidP="00CB29D0">
      <w:pPr>
        <w:ind w:firstLine="360"/>
        <w:jc w:val="both"/>
        <w:rPr>
          <w:noProof/>
          <w:lang w:val="sr-Cyrl-CS"/>
        </w:rPr>
      </w:pPr>
    </w:p>
    <w:p w14:paraId="3C01483E" w14:textId="77777777" w:rsidR="00CB29D0" w:rsidRDefault="00CB29D0" w:rsidP="00CB29D0">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183D4FA9" w14:textId="77777777" w:rsidR="00CB29D0" w:rsidRDefault="00CB29D0" w:rsidP="00CB29D0">
      <w:pPr>
        <w:ind w:firstLine="360"/>
        <w:rPr>
          <w:noProof/>
          <w:color w:val="FF0000"/>
        </w:rPr>
      </w:pPr>
    </w:p>
    <w:p w14:paraId="0325D7C5" w14:textId="77777777" w:rsidR="00CB29D0" w:rsidRDefault="00CB29D0" w:rsidP="00CB29D0">
      <w:pPr>
        <w:ind w:firstLine="360"/>
        <w:rPr>
          <w:noProof/>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B29D0" w:rsidRPr="00AE1407" w14:paraId="10CD2A58" w14:textId="77777777" w:rsidTr="00F735AE">
        <w:tc>
          <w:tcPr>
            <w:tcW w:w="9036" w:type="dxa"/>
            <w:shd w:val="clear" w:color="auto" w:fill="auto"/>
          </w:tcPr>
          <w:p w14:paraId="5DD35E15" w14:textId="77777777" w:rsidR="00CB29D0" w:rsidRPr="00AE1407" w:rsidRDefault="00CB29D0" w:rsidP="00F735AE">
            <w:pPr>
              <w:jc w:val="both"/>
            </w:pPr>
          </w:p>
        </w:tc>
      </w:tr>
    </w:tbl>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3537113"/>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23CC63AE" w14:textId="6A9CBE5B" w:rsidR="00E27C53" w:rsidRDefault="00E27C53" w:rsidP="0034288B">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70E75F1A"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198"/>
        <w:gridCol w:w="4886"/>
      </w:tblGrid>
      <w:tr w:rsidR="00B10960" w:rsidRPr="00AE1407" w14:paraId="13EA95B3" w14:textId="77777777" w:rsidTr="00ED78C8">
        <w:trPr>
          <w:trHeight w:val="972"/>
        </w:trPr>
        <w:tc>
          <w:tcPr>
            <w:tcW w:w="0" w:type="auto"/>
            <w:vAlign w:val="center"/>
          </w:tcPr>
          <w:p w14:paraId="185CE42A" w14:textId="77777777" w:rsidR="0034288B" w:rsidRPr="00AE1407" w:rsidRDefault="0034288B" w:rsidP="00762EC1">
            <w:pPr>
              <w:jc w:val="center"/>
              <w:rPr>
                <w:noProof/>
              </w:rPr>
            </w:pPr>
            <w:r w:rsidRPr="00AE1407">
              <w:rPr>
                <w:noProof/>
              </w:rPr>
              <w:t>Бр.</w:t>
            </w:r>
          </w:p>
        </w:tc>
        <w:tc>
          <w:tcPr>
            <w:tcW w:w="0" w:type="auto"/>
            <w:vAlign w:val="center"/>
          </w:tcPr>
          <w:p w14:paraId="3EA9E910" w14:textId="77777777" w:rsidR="0034288B" w:rsidRPr="00AE1407" w:rsidRDefault="0034288B" w:rsidP="00762EC1">
            <w:pPr>
              <w:jc w:val="center"/>
              <w:rPr>
                <w:noProof/>
              </w:rPr>
            </w:pPr>
            <w:r w:rsidRPr="00AE1407">
              <w:rPr>
                <w:noProof/>
              </w:rPr>
              <w:t>УСЛОВИ</w:t>
            </w:r>
          </w:p>
        </w:tc>
        <w:tc>
          <w:tcPr>
            <w:tcW w:w="0" w:type="auto"/>
            <w:vAlign w:val="center"/>
          </w:tcPr>
          <w:p w14:paraId="175EE16F" w14:textId="77777777" w:rsidR="0034288B" w:rsidRPr="00AE1407" w:rsidRDefault="0034288B" w:rsidP="00762EC1">
            <w:pPr>
              <w:jc w:val="center"/>
              <w:rPr>
                <w:noProof/>
              </w:rPr>
            </w:pPr>
            <w:r w:rsidRPr="00AE1407">
              <w:rPr>
                <w:noProof/>
              </w:rPr>
              <w:t>ДОКАЗИ</w:t>
            </w:r>
          </w:p>
        </w:tc>
      </w:tr>
      <w:tr w:rsidR="0034288B" w:rsidRPr="00AE1407" w14:paraId="57750AA2" w14:textId="77777777" w:rsidTr="00ED78C8">
        <w:trPr>
          <w:trHeight w:val="505"/>
        </w:trPr>
        <w:tc>
          <w:tcPr>
            <w:tcW w:w="0" w:type="auto"/>
            <w:gridSpan w:val="3"/>
          </w:tcPr>
          <w:p w14:paraId="297DB225" w14:textId="77777777" w:rsidR="0034288B" w:rsidRPr="00AE1407" w:rsidRDefault="0034288B" w:rsidP="00762EC1">
            <w:pPr>
              <w:jc w:val="center"/>
              <w:rPr>
                <w:b/>
                <w:noProof/>
              </w:rPr>
            </w:pPr>
            <w:r w:rsidRPr="00AE1407">
              <w:rPr>
                <w:b/>
                <w:noProof/>
              </w:rPr>
              <w:t>ОБАВЕЗНИ УСЛОВИ ЗА УЧЕШЋЕ У ПОСТУПКУ ЈАВНЕ НАБАВКЕ ИЗ ЧЛАНА 75. ЗАКОНА</w:t>
            </w:r>
          </w:p>
        </w:tc>
      </w:tr>
      <w:tr w:rsidR="00B10960" w:rsidRPr="00AE1407" w14:paraId="113FD09F" w14:textId="77777777" w:rsidTr="00ED78C8">
        <w:trPr>
          <w:trHeight w:val="505"/>
        </w:trPr>
        <w:tc>
          <w:tcPr>
            <w:tcW w:w="0" w:type="auto"/>
            <w:vAlign w:val="center"/>
          </w:tcPr>
          <w:p w14:paraId="4025C5EA" w14:textId="77777777" w:rsidR="0034288B" w:rsidRPr="00AE1407" w:rsidRDefault="0034288B" w:rsidP="002576AA">
            <w:pPr>
              <w:pStyle w:val="ListParagraph"/>
              <w:numPr>
                <w:ilvl w:val="0"/>
                <w:numId w:val="11"/>
              </w:numPr>
              <w:rPr>
                <w:noProof/>
              </w:rPr>
            </w:pPr>
          </w:p>
        </w:tc>
        <w:tc>
          <w:tcPr>
            <w:tcW w:w="0" w:type="auto"/>
          </w:tcPr>
          <w:p w14:paraId="04266C6A" w14:textId="77777777" w:rsidR="0034288B" w:rsidRPr="00AE1407" w:rsidRDefault="0034288B" w:rsidP="00762EC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34288B" w:rsidRDefault="0034288B" w:rsidP="00762EC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4288B" w:rsidRPr="00B741B2" w:rsidRDefault="0034288B" w:rsidP="00762EC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4288B" w:rsidRPr="009937B8" w:rsidRDefault="0034288B" w:rsidP="00762EC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4288B" w:rsidRPr="00B741B2" w:rsidRDefault="0034288B" w:rsidP="00762EC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10960" w:rsidRPr="00AE1407" w14:paraId="4FD9DAA7" w14:textId="77777777" w:rsidTr="00ED78C8">
        <w:trPr>
          <w:trHeight w:val="458"/>
        </w:trPr>
        <w:tc>
          <w:tcPr>
            <w:tcW w:w="0" w:type="auto"/>
            <w:vAlign w:val="center"/>
          </w:tcPr>
          <w:p w14:paraId="5833271F" w14:textId="77777777" w:rsidR="0034288B" w:rsidRPr="00AE1407" w:rsidRDefault="0034288B" w:rsidP="002576AA">
            <w:pPr>
              <w:pStyle w:val="ListParagraph"/>
              <w:numPr>
                <w:ilvl w:val="0"/>
                <w:numId w:val="11"/>
              </w:numPr>
              <w:rPr>
                <w:noProof/>
              </w:rPr>
            </w:pPr>
          </w:p>
        </w:tc>
        <w:tc>
          <w:tcPr>
            <w:tcW w:w="0" w:type="auto"/>
          </w:tcPr>
          <w:p w14:paraId="3D70B56A" w14:textId="77777777" w:rsidR="0034288B" w:rsidRPr="00AE1407" w:rsidRDefault="0034288B" w:rsidP="00762EC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34288B" w:rsidRPr="009937B8" w:rsidRDefault="0034288B" w:rsidP="00762EC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4288B" w:rsidRPr="000738FF" w:rsidRDefault="0034288B" w:rsidP="00762EC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4288B" w:rsidRPr="00AE1407" w:rsidRDefault="0034288B" w:rsidP="00762EC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4288B" w:rsidRPr="005B07C0" w:rsidRDefault="0034288B" w:rsidP="00762EC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 xml:space="preserve">надлежне полицијске управе </w:t>
            </w:r>
            <w:r w:rsidRPr="000738FF">
              <w:rPr>
                <w:rFonts w:ascii="Times New Roman" w:hAnsi="Times New Roman" w:cs="Times New Roman"/>
                <w:b/>
                <w:color w:val="auto"/>
              </w:rPr>
              <w:lastRenderedPageBreak/>
              <w:t>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4288B" w:rsidRPr="009937B8" w:rsidRDefault="0034288B" w:rsidP="00762EC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4288B" w:rsidRPr="0028014B" w:rsidRDefault="0034288B" w:rsidP="00762EC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10960" w:rsidRPr="00AE1407" w14:paraId="6CF4DF9E" w14:textId="77777777" w:rsidTr="00ED78C8">
        <w:trPr>
          <w:trHeight w:val="789"/>
        </w:trPr>
        <w:tc>
          <w:tcPr>
            <w:tcW w:w="0" w:type="auto"/>
            <w:vAlign w:val="center"/>
          </w:tcPr>
          <w:p w14:paraId="73A61DE5" w14:textId="77777777" w:rsidR="0034288B" w:rsidRPr="00AE1407" w:rsidRDefault="0034288B" w:rsidP="002576AA">
            <w:pPr>
              <w:pStyle w:val="ListParagraph"/>
              <w:numPr>
                <w:ilvl w:val="0"/>
                <w:numId w:val="11"/>
              </w:numPr>
              <w:rPr>
                <w:noProof/>
              </w:rPr>
            </w:pPr>
          </w:p>
        </w:tc>
        <w:tc>
          <w:tcPr>
            <w:tcW w:w="0" w:type="auto"/>
          </w:tcPr>
          <w:p w14:paraId="46D5DA3E" w14:textId="77777777" w:rsidR="0034288B" w:rsidRPr="00AE1407" w:rsidRDefault="0034288B" w:rsidP="00762EC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34288B" w:rsidRPr="00AE1407" w:rsidRDefault="0034288B" w:rsidP="00762EC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4288B" w:rsidRPr="00753D5C" w:rsidRDefault="0034288B" w:rsidP="00762EC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4288B" w:rsidRPr="00AE1407" w14:paraId="239070FE" w14:textId="77777777" w:rsidTr="00ED78C8">
        <w:trPr>
          <w:trHeight w:val="848"/>
        </w:trPr>
        <w:tc>
          <w:tcPr>
            <w:tcW w:w="0" w:type="auto"/>
            <w:gridSpan w:val="3"/>
            <w:vAlign w:val="center"/>
          </w:tcPr>
          <w:p w14:paraId="65B46B97" w14:textId="77777777" w:rsidR="0034288B" w:rsidRPr="005506CD" w:rsidRDefault="0034288B" w:rsidP="00762EC1">
            <w:pPr>
              <w:jc w:val="center"/>
              <w:rPr>
                <w:b/>
                <w:noProof/>
              </w:rPr>
            </w:pPr>
            <w:r w:rsidRPr="005506CD">
              <w:rPr>
                <w:b/>
                <w:noProof/>
              </w:rPr>
              <w:t>ДОДАТНИ УСЛОВИ ЗА УЧЕШЋЕ У ПОСТУПКУ ЈАВНЕ НАБАВКЕ ИЗ ЧЛАНА 76. ЗАКОНА</w:t>
            </w:r>
          </w:p>
        </w:tc>
      </w:tr>
      <w:tr w:rsidR="00C44572" w:rsidRPr="00AE1407" w14:paraId="2B6D0AC4" w14:textId="77777777" w:rsidTr="0062425C">
        <w:trPr>
          <w:trHeight w:val="848"/>
        </w:trPr>
        <w:tc>
          <w:tcPr>
            <w:tcW w:w="0" w:type="auto"/>
            <w:shd w:val="clear" w:color="auto" w:fill="auto"/>
            <w:vAlign w:val="center"/>
          </w:tcPr>
          <w:p w14:paraId="724498F4" w14:textId="77777777" w:rsidR="00C44572" w:rsidRPr="002C2DB4" w:rsidRDefault="00C44572" w:rsidP="008065A9">
            <w:pPr>
              <w:pStyle w:val="ListParagraph"/>
              <w:numPr>
                <w:ilvl w:val="0"/>
                <w:numId w:val="13"/>
              </w:numPr>
              <w:rPr>
                <w:noProof/>
              </w:rPr>
            </w:pPr>
          </w:p>
        </w:tc>
        <w:tc>
          <w:tcPr>
            <w:tcW w:w="0" w:type="auto"/>
            <w:shd w:val="clear" w:color="auto" w:fill="auto"/>
          </w:tcPr>
          <w:p w14:paraId="4CACB55C" w14:textId="7E91EB61" w:rsidR="00C44572" w:rsidRPr="001E51E7" w:rsidRDefault="00C44572" w:rsidP="001E51E7">
            <w:pPr>
              <w:rPr>
                <w:noProof/>
                <w:lang w:val="ru-RU"/>
              </w:rPr>
            </w:pPr>
            <w:r w:rsidRPr="001E51E7">
              <w:rPr>
                <w:noProof/>
              </w:rPr>
              <w:t xml:space="preserve">Понуђач нема ниједан дан неликвидности у периоду од </w:t>
            </w:r>
            <w:r w:rsidRPr="001E51E7">
              <w:rPr>
                <w:noProof/>
                <w:lang w:val="sr-Cyrl-RS"/>
              </w:rPr>
              <w:t>две</w:t>
            </w:r>
            <w:r w:rsidRPr="001E51E7">
              <w:rPr>
                <w:noProof/>
              </w:rPr>
              <w:t xml:space="preserve"> године пре објављивања позива, односно од дана </w:t>
            </w:r>
            <w:r w:rsidRPr="001E51E7">
              <w:rPr>
                <w:noProof/>
                <w:lang w:val="sr-Cyrl-BA"/>
              </w:rPr>
              <w:t>1</w:t>
            </w:r>
            <w:r w:rsidR="001E51E7" w:rsidRPr="001E51E7">
              <w:rPr>
                <w:noProof/>
                <w:lang w:val="sr-Cyrl-BA"/>
              </w:rPr>
              <w:t>5.03</w:t>
            </w:r>
            <w:r w:rsidRPr="001E51E7">
              <w:rPr>
                <w:noProof/>
                <w:lang w:val="sr-Cyrl-BA"/>
              </w:rPr>
              <w:t>.201</w:t>
            </w:r>
            <w:r w:rsidR="001E51E7" w:rsidRPr="001E51E7">
              <w:rPr>
                <w:noProof/>
                <w:lang w:val="sr-Cyrl-BA"/>
              </w:rPr>
              <w:t>7</w:t>
            </w:r>
            <w:r w:rsidRPr="001E51E7">
              <w:rPr>
                <w:noProof/>
                <w:lang w:val="sr-Cyrl-BA"/>
              </w:rPr>
              <w:t xml:space="preserve">. </w:t>
            </w:r>
            <w:r w:rsidRPr="001E51E7">
              <w:rPr>
                <w:noProof/>
              </w:rPr>
              <w:t xml:space="preserve">до </w:t>
            </w:r>
            <w:r w:rsidR="001E51E7" w:rsidRPr="001E51E7">
              <w:rPr>
                <w:noProof/>
                <w:lang w:val="sr-Cyrl-BA"/>
              </w:rPr>
              <w:t>15.03</w:t>
            </w:r>
            <w:r w:rsidRPr="001E51E7">
              <w:rPr>
                <w:noProof/>
              </w:rPr>
              <w:t>.201</w:t>
            </w:r>
            <w:r w:rsidR="001E51E7" w:rsidRPr="001E51E7">
              <w:rPr>
                <w:noProof/>
                <w:lang w:val="sr-Cyrl-RS"/>
              </w:rPr>
              <w:t>9</w:t>
            </w:r>
            <w:r w:rsidRPr="001E51E7">
              <w:rPr>
                <w:noProof/>
              </w:rPr>
              <w:t>. године.</w:t>
            </w:r>
          </w:p>
        </w:tc>
        <w:tc>
          <w:tcPr>
            <w:tcW w:w="0" w:type="auto"/>
            <w:shd w:val="clear" w:color="auto" w:fill="auto"/>
          </w:tcPr>
          <w:p w14:paraId="5BE1B7FD" w14:textId="77777777" w:rsidR="00C44572" w:rsidRPr="001E51E7" w:rsidRDefault="00C44572" w:rsidP="00720962">
            <w:pPr>
              <w:pStyle w:val="Default"/>
              <w:jc w:val="both"/>
              <w:rPr>
                <w:rFonts w:ascii="Times New Roman" w:hAnsi="Times New Roman" w:cs="Times New Roman"/>
                <w:b/>
                <w:iCs/>
                <w:color w:val="auto"/>
              </w:rPr>
            </w:pPr>
            <w:r w:rsidRPr="001E51E7">
              <w:rPr>
                <w:rFonts w:ascii="Times New Roman" w:hAnsi="Times New Roman" w:cs="Times New Roman"/>
                <w:iCs/>
                <w:color w:val="auto"/>
              </w:rPr>
              <w:t xml:space="preserve">Доказ за </w:t>
            </w:r>
            <w:r w:rsidRPr="001E51E7">
              <w:rPr>
                <w:rFonts w:ascii="Times New Roman" w:hAnsi="Times New Roman" w:cs="Times New Roman"/>
                <w:b/>
                <w:iCs/>
                <w:color w:val="auto"/>
              </w:rPr>
              <w:t>правна лица / предузетнике / физичка лица:</w:t>
            </w:r>
          </w:p>
          <w:p w14:paraId="18B679D8" w14:textId="6A010CAB" w:rsidR="00C44572" w:rsidRPr="001E51E7" w:rsidRDefault="00C44572" w:rsidP="001E51E7">
            <w:pPr>
              <w:jc w:val="both"/>
              <w:rPr>
                <w:noProof/>
              </w:rPr>
            </w:pPr>
            <w:r w:rsidRPr="001E51E7">
              <w:rPr>
                <w:noProof/>
              </w:rPr>
              <w:t>Потврда НБС о броју дана неликвидности за период од</w:t>
            </w:r>
            <w:r w:rsidR="001E51E7" w:rsidRPr="001E51E7">
              <w:rPr>
                <w:noProof/>
                <w:lang w:val="sr-Cyrl-RS"/>
              </w:rPr>
              <w:t xml:space="preserve"> </w:t>
            </w:r>
            <w:r w:rsidR="001E51E7" w:rsidRPr="001E51E7">
              <w:rPr>
                <w:noProof/>
                <w:lang w:val="sr-Cyrl-BA"/>
              </w:rPr>
              <w:t>15.03</w:t>
            </w:r>
            <w:r w:rsidRPr="001E51E7">
              <w:rPr>
                <w:noProof/>
                <w:lang w:val="sr-Cyrl-BA"/>
              </w:rPr>
              <w:t>.201</w:t>
            </w:r>
            <w:r w:rsidR="001E51E7" w:rsidRPr="001E51E7">
              <w:rPr>
                <w:noProof/>
                <w:lang w:val="sr-Cyrl-BA"/>
              </w:rPr>
              <w:t>7</w:t>
            </w:r>
            <w:r w:rsidRPr="001E51E7">
              <w:rPr>
                <w:noProof/>
                <w:lang w:val="sr-Cyrl-BA"/>
              </w:rPr>
              <w:t xml:space="preserve">. </w:t>
            </w:r>
            <w:r w:rsidRPr="001E51E7">
              <w:rPr>
                <w:noProof/>
              </w:rPr>
              <w:t xml:space="preserve">до </w:t>
            </w:r>
            <w:r w:rsidR="001E51E7" w:rsidRPr="001E51E7">
              <w:rPr>
                <w:noProof/>
                <w:lang w:val="sr-Cyrl-BA"/>
              </w:rPr>
              <w:t>15.03</w:t>
            </w:r>
            <w:r w:rsidRPr="001E51E7">
              <w:rPr>
                <w:noProof/>
              </w:rPr>
              <w:t>.201</w:t>
            </w:r>
            <w:r w:rsidR="001E51E7" w:rsidRPr="001E51E7">
              <w:rPr>
                <w:noProof/>
                <w:lang w:val="sr-Cyrl-RS"/>
              </w:rPr>
              <w:t>9</w:t>
            </w:r>
            <w:r w:rsidRPr="001E51E7">
              <w:rPr>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C44572" w:rsidRPr="00AE1407" w14:paraId="2A23F1A4" w14:textId="77777777" w:rsidTr="004B6739">
        <w:trPr>
          <w:trHeight w:val="848"/>
        </w:trPr>
        <w:tc>
          <w:tcPr>
            <w:tcW w:w="0" w:type="auto"/>
            <w:shd w:val="clear" w:color="auto" w:fill="auto"/>
            <w:vAlign w:val="center"/>
          </w:tcPr>
          <w:p w14:paraId="5D16DB86" w14:textId="77777777" w:rsidR="00C44572" w:rsidRPr="002C2DB4" w:rsidRDefault="00C44572" w:rsidP="008065A9">
            <w:pPr>
              <w:pStyle w:val="ListParagraph"/>
              <w:numPr>
                <w:ilvl w:val="0"/>
                <w:numId w:val="13"/>
              </w:numPr>
              <w:rPr>
                <w:noProof/>
              </w:rPr>
            </w:pPr>
          </w:p>
        </w:tc>
        <w:tc>
          <w:tcPr>
            <w:tcW w:w="0" w:type="auto"/>
            <w:shd w:val="clear" w:color="auto" w:fill="auto"/>
          </w:tcPr>
          <w:p w14:paraId="35E03CEF" w14:textId="5862F9FB" w:rsidR="00C44572" w:rsidRPr="00EF50FE" w:rsidRDefault="00C44572" w:rsidP="00720962">
            <w:pPr>
              <w:jc w:val="both"/>
              <w:rPr>
                <w:noProof/>
              </w:rPr>
            </w:pPr>
            <w:r w:rsidRPr="00EF50FE">
              <w:rPr>
                <w:noProof/>
              </w:rPr>
              <w:t>Понуђач је остварио</w:t>
            </w:r>
            <w:r>
              <w:rPr>
                <w:noProof/>
                <w:lang w:val="sr-Cyrl-RS"/>
              </w:rPr>
              <w:t xml:space="preserve"> </w:t>
            </w:r>
            <w:r w:rsidRPr="00EF50FE">
              <w:rPr>
                <w:noProof/>
              </w:rPr>
              <w:t xml:space="preserve">најмање </w:t>
            </w:r>
            <w:r w:rsidR="00527FDD">
              <w:rPr>
                <w:noProof/>
                <w:lang w:val="sr-Latn-RS"/>
              </w:rPr>
              <w:t>5.000</w:t>
            </w:r>
            <w:r w:rsidRPr="00EF50FE">
              <w:rPr>
                <w:noProof/>
              </w:rPr>
              <w:t>.000,00 дин. прихода у последње три године.</w:t>
            </w:r>
          </w:p>
          <w:p w14:paraId="50F0907A" w14:textId="77777777" w:rsidR="00C44572" w:rsidRPr="004D2FD8" w:rsidRDefault="00C44572" w:rsidP="00F77DF1"/>
        </w:tc>
        <w:tc>
          <w:tcPr>
            <w:tcW w:w="0" w:type="auto"/>
            <w:shd w:val="clear" w:color="auto" w:fill="auto"/>
            <w:vAlign w:val="center"/>
          </w:tcPr>
          <w:p w14:paraId="56DF2EC0" w14:textId="77777777" w:rsidR="00C44572" w:rsidRPr="00EF50FE" w:rsidRDefault="00C44572" w:rsidP="00720962">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37E36845" w14:textId="4B115E81" w:rsidR="00C44572" w:rsidRPr="004D2FD8" w:rsidRDefault="00C44572" w:rsidP="00F77DF1">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C44572" w:rsidRPr="00AE1407" w14:paraId="320C5C3E" w14:textId="77777777" w:rsidTr="0062425C">
        <w:trPr>
          <w:trHeight w:val="848"/>
        </w:trPr>
        <w:tc>
          <w:tcPr>
            <w:tcW w:w="0" w:type="auto"/>
            <w:shd w:val="clear" w:color="auto" w:fill="auto"/>
            <w:vAlign w:val="center"/>
          </w:tcPr>
          <w:p w14:paraId="49B421A4" w14:textId="77777777" w:rsidR="00C44572" w:rsidRPr="002C2DB4" w:rsidRDefault="00C44572" w:rsidP="008065A9">
            <w:pPr>
              <w:pStyle w:val="ListParagraph"/>
              <w:numPr>
                <w:ilvl w:val="0"/>
                <w:numId w:val="13"/>
              </w:numPr>
              <w:rPr>
                <w:noProof/>
              </w:rPr>
            </w:pPr>
          </w:p>
        </w:tc>
        <w:tc>
          <w:tcPr>
            <w:tcW w:w="0" w:type="auto"/>
            <w:shd w:val="clear" w:color="auto" w:fill="auto"/>
          </w:tcPr>
          <w:p w14:paraId="1E7B61F4" w14:textId="067BCBA5" w:rsidR="00C44572" w:rsidRPr="00FA646F" w:rsidRDefault="00C44572" w:rsidP="00F77DF1">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w:t>
            </w:r>
            <w:r>
              <w:rPr>
                <w:noProof/>
                <w:lang w:val="sr-Cyrl-CS"/>
              </w:rPr>
              <w:t>ач  у претходне три године (2016, 2017 и 2018</w:t>
            </w:r>
            <w:r w:rsidRPr="00EF50FE">
              <w:rPr>
                <w:noProof/>
                <w:lang w:val="sr-Cyrl-CS"/>
              </w:rPr>
              <w:t xml:space="preserve">), рачунајући од дана објављивања позива на Порталу јавних набавки, извршио </w:t>
            </w:r>
            <w:r>
              <w:rPr>
                <w:noProof/>
                <w:lang w:val="sr-Cyrl-CS"/>
              </w:rPr>
              <w:t xml:space="preserve">најмање </w:t>
            </w:r>
            <w:r w:rsidRPr="00C44572">
              <w:rPr>
                <w:b/>
                <w:noProof/>
                <w:lang w:val="sr-Cyrl-CS"/>
              </w:rPr>
              <w:t>1</w:t>
            </w:r>
            <w:r>
              <w:rPr>
                <w:noProof/>
                <w:lang w:val="sr-Cyrl-CS"/>
              </w:rPr>
              <w:t xml:space="preserve"> адаптацију простора за РТГ, ЦТ скенера, Ангио сале и друге јонизујуће апарате</w:t>
            </w:r>
            <w:r w:rsidRPr="00EF50FE">
              <w:rPr>
                <w:noProof/>
                <w:lang w:val="sr-Cyrl-CS"/>
              </w:rPr>
              <w:t>.</w:t>
            </w:r>
          </w:p>
        </w:tc>
        <w:tc>
          <w:tcPr>
            <w:tcW w:w="0" w:type="auto"/>
            <w:shd w:val="clear" w:color="auto" w:fill="auto"/>
          </w:tcPr>
          <w:p w14:paraId="78D7C0D0" w14:textId="77777777" w:rsidR="00C44572" w:rsidRPr="00EF50FE" w:rsidRDefault="00C44572" w:rsidP="00720962">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080CE985" w14:textId="77777777" w:rsidR="00C44572" w:rsidRPr="00EF50FE" w:rsidRDefault="00C44572" w:rsidP="00720962">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7E698B27" w14:textId="56403901" w:rsidR="00C44572" w:rsidRPr="00FA646F" w:rsidRDefault="00C44572" w:rsidP="00F77DF1">
            <w:pPr>
              <w:pStyle w:val="Default"/>
              <w:jc w:val="both"/>
              <w:rPr>
                <w:rFonts w:ascii="Times New Roman" w:hAnsi="Times New Roman" w:cs="Times New Roman"/>
                <w:iCs/>
                <w:color w:val="auto"/>
              </w:rPr>
            </w:pPr>
          </w:p>
        </w:tc>
      </w:tr>
      <w:tr w:rsidR="00C44572" w:rsidRPr="00AE1407" w14:paraId="52BBC866" w14:textId="77777777" w:rsidTr="0062425C">
        <w:trPr>
          <w:trHeight w:val="848"/>
        </w:trPr>
        <w:tc>
          <w:tcPr>
            <w:tcW w:w="0" w:type="auto"/>
            <w:shd w:val="clear" w:color="auto" w:fill="auto"/>
            <w:vAlign w:val="center"/>
          </w:tcPr>
          <w:p w14:paraId="0C6CE2CD" w14:textId="77777777" w:rsidR="00C44572" w:rsidRPr="002C2DB4" w:rsidRDefault="00C44572" w:rsidP="008065A9">
            <w:pPr>
              <w:pStyle w:val="ListParagraph"/>
              <w:numPr>
                <w:ilvl w:val="0"/>
                <w:numId w:val="13"/>
              </w:numPr>
              <w:rPr>
                <w:noProof/>
              </w:rPr>
            </w:pPr>
          </w:p>
        </w:tc>
        <w:tc>
          <w:tcPr>
            <w:tcW w:w="0" w:type="auto"/>
            <w:shd w:val="clear" w:color="auto" w:fill="auto"/>
          </w:tcPr>
          <w:p w14:paraId="0F8CEF55" w14:textId="77777777" w:rsidR="00C44572" w:rsidRPr="00EF50FE" w:rsidRDefault="00C44572" w:rsidP="00720962">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037CB560" w14:textId="6246CD89" w:rsidR="0013212C" w:rsidRPr="0013212C" w:rsidRDefault="00C44572" w:rsidP="0013212C">
            <w:pPr>
              <w:rPr>
                <w:lang w:val="sr-Cyrl-RS"/>
              </w:rPr>
            </w:pPr>
            <w:r w:rsidRPr="0013212C">
              <w:t xml:space="preserve">- најмање </w:t>
            </w:r>
            <w:r w:rsidRPr="0013212C">
              <w:rPr>
                <w:lang w:val="sr-Cyrl-RS"/>
              </w:rPr>
              <w:t xml:space="preserve">5 </w:t>
            </w:r>
            <w:r w:rsidRPr="0013212C">
              <w:t>(</w:t>
            </w:r>
            <w:r w:rsidRPr="0013212C">
              <w:rPr>
                <w:lang w:val="sr-Cyrl-RS"/>
              </w:rPr>
              <w:t>п</w:t>
            </w:r>
            <w:r w:rsidRPr="0013212C">
              <w:t xml:space="preserve">ет) </w:t>
            </w:r>
            <w:r w:rsidRPr="0013212C">
              <w:rPr>
                <w:lang w:val="sr-Cyrl-RS"/>
              </w:rPr>
              <w:t xml:space="preserve">радника </w:t>
            </w:r>
            <w:r w:rsidR="0013212C" w:rsidRPr="0013212C">
              <w:rPr>
                <w:lang w:val="sr-Cyrl-RS"/>
              </w:rPr>
              <w:t>са завршеним трећим (</w:t>
            </w:r>
            <w:r w:rsidR="0013212C" w:rsidRPr="0013212C">
              <w:rPr>
                <w:lang w:val="en-US"/>
              </w:rPr>
              <w:t>III</w:t>
            </w:r>
            <w:r w:rsidR="0013212C" w:rsidRPr="0013212C">
              <w:rPr>
                <w:lang w:val="sr-Cyrl-RS"/>
              </w:rPr>
              <w:t>) или четвртим (</w:t>
            </w:r>
            <w:r w:rsidR="0013212C" w:rsidRPr="0013212C">
              <w:rPr>
                <w:lang w:val="en-US"/>
              </w:rPr>
              <w:t>IV</w:t>
            </w:r>
            <w:r w:rsidR="0013212C" w:rsidRPr="0013212C">
              <w:rPr>
                <w:lang w:val="sr-Cyrl-RS"/>
              </w:rPr>
              <w:t>) степеном стручне спреме, од тога</w:t>
            </w:r>
          </w:p>
          <w:p w14:paraId="4B5DDF63" w14:textId="0BEF2E96" w:rsidR="00C44572" w:rsidRPr="00EF50FE" w:rsidRDefault="0013212C" w:rsidP="00720962">
            <w:pPr>
              <w:rPr>
                <w:lang w:val="sr-Cyrl-RS"/>
              </w:rPr>
            </w:pPr>
            <w:r w:rsidRPr="0013212C">
              <w:rPr>
                <w:lang w:val="sr-Cyrl-RS"/>
              </w:rPr>
              <w:t>-</w:t>
            </w:r>
            <w:r w:rsidRPr="0013212C">
              <w:t xml:space="preserve">најмање </w:t>
            </w:r>
            <w:r w:rsidRPr="0013212C">
              <w:rPr>
                <w:lang w:val="sr-Cyrl-RS"/>
              </w:rPr>
              <w:t xml:space="preserve">2 </w:t>
            </w:r>
            <w:r w:rsidRPr="0013212C">
              <w:t>(</w:t>
            </w:r>
            <w:r w:rsidRPr="0013212C">
              <w:rPr>
                <w:lang w:val="sr-Cyrl-RS"/>
              </w:rPr>
              <w:t>два</w:t>
            </w:r>
            <w:r w:rsidRPr="0013212C">
              <w:t xml:space="preserve">) </w:t>
            </w:r>
            <w:r w:rsidRPr="0013212C">
              <w:rPr>
                <w:lang w:val="sr-Cyrl-RS"/>
              </w:rPr>
              <w:t>радника грађевинске, -најмање 1 (једног) радника машинске –најмање 2 (два) радника електро струке,</w:t>
            </w:r>
          </w:p>
          <w:p w14:paraId="6B4FBEF1" w14:textId="77777777" w:rsidR="00C44572" w:rsidRPr="00EF50FE" w:rsidRDefault="00C44572" w:rsidP="00720962">
            <w:pPr>
              <w:rPr>
                <w:lang w:val="sr-Cyrl-RS"/>
              </w:rPr>
            </w:pPr>
            <w:r w:rsidRPr="00EF50FE">
              <w:t>-најмање 1(једног) грађевинског инжењера са лиценцом 410 или 411</w:t>
            </w:r>
            <w:r>
              <w:rPr>
                <w:lang w:val="sr-Cyrl-RS"/>
              </w:rPr>
              <w:t xml:space="preserve"> или 450</w:t>
            </w:r>
            <w:r w:rsidRPr="00EF50FE">
              <w:t xml:space="preserve"> издатом од Инжењерске коморе Србје</w:t>
            </w:r>
            <w:r w:rsidRPr="00EF50FE">
              <w:rPr>
                <w:lang w:val="sr-Cyrl-RS"/>
              </w:rPr>
              <w:t>,</w:t>
            </w:r>
          </w:p>
          <w:p w14:paraId="6D5D058E" w14:textId="77777777" w:rsidR="00C44572" w:rsidRPr="00FD67E3" w:rsidRDefault="00C44572" w:rsidP="00720962">
            <w:pPr>
              <w:rPr>
                <w:szCs w:val="20"/>
                <w:lang w:val="sr-Cyrl-RS"/>
              </w:rPr>
            </w:pPr>
          </w:p>
          <w:p w14:paraId="24AB08E8" w14:textId="77777777" w:rsidR="00C44572" w:rsidRPr="00EF50FE" w:rsidRDefault="00C44572" w:rsidP="00720962">
            <w:pPr>
              <w:autoSpaceDE w:val="0"/>
              <w:autoSpaceDN w:val="0"/>
              <w:adjustRightInd w:val="0"/>
              <w:rPr>
                <w:szCs w:val="20"/>
              </w:rPr>
            </w:pPr>
          </w:p>
          <w:p w14:paraId="48458413" w14:textId="77777777" w:rsidR="00C44572" w:rsidRPr="00774600" w:rsidRDefault="00C44572" w:rsidP="008065A9">
            <w:pPr>
              <w:rPr>
                <w:noProof/>
                <w:lang w:val="ru-RU"/>
              </w:rPr>
            </w:pPr>
          </w:p>
        </w:tc>
        <w:tc>
          <w:tcPr>
            <w:tcW w:w="0" w:type="auto"/>
            <w:shd w:val="clear" w:color="auto" w:fill="auto"/>
          </w:tcPr>
          <w:p w14:paraId="50816A8C" w14:textId="77777777" w:rsidR="00C44572" w:rsidRPr="00EF50FE" w:rsidRDefault="00C44572" w:rsidP="00720962">
            <w:pPr>
              <w:jc w:val="both"/>
              <w:rPr>
                <w:noProof/>
              </w:rPr>
            </w:pPr>
            <w:r w:rsidRPr="00EF50FE">
              <w:rPr>
                <w:noProof/>
              </w:rPr>
              <w:t xml:space="preserve">Подуђач кадровски капацитет доказује достављањем: </w:t>
            </w:r>
          </w:p>
          <w:p w14:paraId="0FE15487" w14:textId="77777777" w:rsidR="00C44572" w:rsidRPr="00EF50FE" w:rsidRDefault="00C44572" w:rsidP="00720962">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Pr="00EF50FE">
              <w:rPr>
                <w:noProof/>
                <w:lang w:val="sr-Cyrl-RS"/>
              </w:rPr>
              <w:t xml:space="preserve">, </w:t>
            </w:r>
            <w:r w:rsidRPr="00EF50FE">
              <w:rPr>
                <w:noProof/>
              </w:rPr>
              <w:t xml:space="preserve">фотокопију дипломе/сведочанства о завршеној средњој школи или уверење или сертификат. </w:t>
            </w:r>
          </w:p>
          <w:p w14:paraId="52748673" w14:textId="77777777" w:rsidR="00C44572" w:rsidRPr="00EF50FE" w:rsidRDefault="00C44572" w:rsidP="00720962">
            <w:pPr>
              <w:jc w:val="both"/>
              <w:rPr>
                <w:noProof/>
                <w:lang w:val="sr-Cyrl-RS"/>
              </w:rPr>
            </w:pPr>
          </w:p>
          <w:p w14:paraId="5B56C796" w14:textId="77777777" w:rsidR="00C44572" w:rsidRPr="00EF50FE" w:rsidRDefault="00C44572" w:rsidP="00720962">
            <w:pPr>
              <w:jc w:val="both"/>
              <w:rPr>
                <w:noProof/>
              </w:rPr>
            </w:pPr>
            <w:r w:rsidRPr="00EF50FE">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B33AF38" w14:textId="77777777" w:rsidR="00C44572" w:rsidRPr="00EF50FE" w:rsidRDefault="00C44572" w:rsidP="00720962">
            <w:pPr>
              <w:jc w:val="both"/>
              <w:rPr>
                <w:noProof/>
              </w:rPr>
            </w:pPr>
          </w:p>
          <w:p w14:paraId="78D5B621" w14:textId="77777777" w:rsidR="00C44572" w:rsidRPr="00EF50FE" w:rsidRDefault="00C44572" w:rsidP="00720962">
            <w:pPr>
              <w:jc w:val="both"/>
              <w:rPr>
                <w:noProof/>
              </w:rPr>
            </w:pPr>
            <w:r w:rsidRPr="00EF50FE">
              <w:rPr>
                <w:b/>
                <w:noProof/>
                <w:u w:val="single"/>
              </w:rPr>
              <w:t>За инжењере доставити</w:t>
            </w:r>
            <w:r w:rsidRPr="00EF50FE">
              <w:rPr>
                <w:b/>
                <w:noProof/>
              </w:rPr>
              <w:t>:</w:t>
            </w:r>
          </w:p>
          <w:p w14:paraId="39B9186F" w14:textId="77777777" w:rsidR="00C44572" w:rsidRPr="00EF50FE" w:rsidRDefault="00C44572" w:rsidP="00720962">
            <w:pPr>
              <w:jc w:val="both"/>
              <w:rPr>
                <w:noProof/>
              </w:rPr>
            </w:pPr>
            <w:r w:rsidRPr="00EF50FE">
              <w:rPr>
                <w:noProof/>
              </w:rPr>
              <w:t>-фотокопију  важеће</w:t>
            </w:r>
            <w:r w:rsidRPr="00EF50FE">
              <w:rPr>
                <w:noProof/>
                <w:lang w:val="sr-Cyrl-RS"/>
              </w:rPr>
              <w:t xml:space="preserve"> </w:t>
            </w:r>
            <w:r w:rsidRPr="00EF50FE">
              <w:rPr>
                <w:noProof/>
              </w:rPr>
              <w:t>лиценце, за одговорног пројектанта и одговорног извођача</w:t>
            </w:r>
            <w:r w:rsidRPr="00EF50FE">
              <w:rPr>
                <w:noProof/>
                <w:lang w:val="sr-Cyrl-RS"/>
              </w:rPr>
              <w:t xml:space="preserve"> </w:t>
            </w:r>
            <w:r w:rsidRPr="00EF50FE">
              <w:rPr>
                <w:noProof/>
              </w:rPr>
              <w:t xml:space="preserve">радова и </w:t>
            </w:r>
          </w:p>
          <w:p w14:paraId="0CEB2B53" w14:textId="77777777" w:rsidR="00C44572" w:rsidRPr="00EF50FE" w:rsidRDefault="00C44572" w:rsidP="00720962">
            <w:pPr>
              <w:jc w:val="both"/>
              <w:rPr>
                <w:noProof/>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p w14:paraId="34E9D031" w14:textId="77777777" w:rsidR="00C44572" w:rsidRPr="00EF50FE" w:rsidRDefault="00C44572" w:rsidP="00720962">
            <w:pPr>
              <w:jc w:val="both"/>
              <w:rPr>
                <w:noProof/>
                <w:lang w:val="sr-Cyrl-RS"/>
              </w:rPr>
            </w:pPr>
          </w:p>
          <w:p w14:paraId="08E4B4C1" w14:textId="77777777" w:rsidR="00C44572" w:rsidRPr="00EF50FE" w:rsidRDefault="00C44572" w:rsidP="00720962">
            <w:pPr>
              <w:jc w:val="both"/>
              <w:rPr>
                <w:noProof/>
                <w:lang w:val="sr-Cyrl-RS"/>
              </w:rPr>
            </w:pPr>
            <w:r w:rsidRPr="00EF50FE">
              <w:rPr>
                <w:noProof/>
              </w:rPr>
              <w:t>Такође је потребно доставити фотокопију радне књижице</w:t>
            </w:r>
            <w:r w:rsidRPr="00EF50FE">
              <w:rPr>
                <w:noProof/>
                <w:lang w:val="sr-Cyrl-RS"/>
              </w:rPr>
              <w:t xml:space="preserve">, </w:t>
            </w:r>
            <w:r w:rsidRPr="00EF50FE">
              <w:rPr>
                <w:noProof/>
              </w:rPr>
              <w:t xml:space="preserve">фотокопију уговора о раду и фотокопију М-А (стари М2) образаца пријаве запослених на обавезно социјално осигурање. </w:t>
            </w:r>
          </w:p>
          <w:p w14:paraId="48F7187E" w14:textId="77777777" w:rsidR="00C44572" w:rsidRPr="00EF50FE" w:rsidRDefault="00C44572" w:rsidP="00720962">
            <w:pPr>
              <w:jc w:val="both"/>
              <w:rPr>
                <w:noProof/>
                <w:lang w:val="sr-Cyrl-RS"/>
              </w:rPr>
            </w:pPr>
          </w:p>
          <w:p w14:paraId="4A738572" w14:textId="77777777" w:rsidR="00C44572" w:rsidRPr="00EF50FE" w:rsidRDefault="00C44572" w:rsidP="00720962">
            <w:pPr>
              <w:jc w:val="both"/>
              <w:rPr>
                <w:noProof/>
              </w:rPr>
            </w:pPr>
            <w:r w:rsidRPr="00EF50FE">
              <w:rPr>
                <w:noProof/>
              </w:rPr>
              <w:t xml:space="preserve">За носиоце лиценце који није запослен код понуђача: </w:t>
            </w:r>
          </w:p>
          <w:p w14:paraId="4CD340ED" w14:textId="77777777" w:rsidR="00C44572" w:rsidRPr="00EF50FE" w:rsidRDefault="00C44572" w:rsidP="00720962">
            <w:pPr>
              <w:pStyle w:val="Default"/>
              <w:rPr>
                <w:rFonts w:ascii="Times New Roman" w:hAnsi="Times New Roman" w:cs="Times New Roman"/>
                <w:noProof/>
                <w:lang w:val="sr-Cyrl-RS"/>
              </w:rPr>
            </w:pPr>
            <w:r w:rsidRPr="00EF50FE">
              <w:rPr>
                <w:rFonts w:ascii="Times New Roman" w:hAnsi="Times New Roman" w:cs="Times New Roman"/>
                <w:noProof/>
              </w:rPr>
              <w:t xml:space="preserve">фотокопију уговора о делу или уговор о </w:t>
            </w:r>
            <w:r w:rsidRPr="00EF50FE">
              <w:rPr>
                <w:rFonts w:ascii="Times New Roman" w:hAnsi="Times New Roman" w:cs="Times New Roman"/>
                <w:noProof/>
              </w:rPr>
              <w:lastRenderedPageBreak/>
              <w:t>обављању привремених и повремених послова или други уговор о радном ангажовању на извођењу радова који су предмет јавне набавке.</w:t>
            </w:r>
          </w:p>
          <w:p w14:paraId="2DE8B02F" w14:textId="77777777" w:rsidR="00C44572" w:rsidRPr="000F79EF" w:rsidRDefault="00C44572" w:rsidP="008065A9">
            <w:pPr>
              <w:jc w:val="both"/>
              <w:rPr>
                <w:noProof/>
              </w:rPr>
            </w:pP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FC7DD8" w:rsidRDefault="00E27C53" w:rsidP="00E27C53">
      <w:pPr>
        <w:rPr>
          <w:noProof/>
        </w:rPr>
      </w:pPr>
    </w:p>
    <w:p w14:paraId="22DAB0DF" w14:textId="1B8BC18E" w:rsidR="00E27C53" w:rsidRPr="00FC7DD8" w:rsidRDefault="00E27C53" w:rsidP="00E27C53">
      <w:pPr>
        <w:pStyle w:val="ListParagraph"/>
        <w:numPr>
          <w:ilvl w:val="0"/>
          <w:numId w:val="1"/>
        </w:numPr>
        <w:ind w:left="405"/>
        <w:jc w:val="both"/>
        <w:rPr>
          <w:noProof/>
        </w:rPr>
      </w:pPr>
      <w:r w:rsidRPr="00FC7DD8">
        <w:rPr>
          <w:noProof/>
        </w:rPr>
        <w:t>ОБАВЕЗН</w:t>
      </w:r>
      <w:r w:rsidRPr="00FC7DD8">
        <w:rPr>
          <w:noProof/>
          <w:lang w:val="sr-Cyrl-CS"/>
        </w:rPr>
        <w:t>И</w:t>
      </w:r>
      <w:r w:rsidRPr="00FC7DD8">
        <w:rPr>
          <w:noProof/>
        </w:rPr>
        <w:t xml:space="preserve">  УСЛОВ</w:t>
      </w:r>
      <w:r w:rsidRPr="00FC7DD8">
        <w:rPr>
          <w:noProof/>
          <w:lang w:val="sr-Cyrl-CS"/>
        </w:rPr>
        <w:t>И</w:t>
      </w:r>
      <w:r w:rsidRPr="00FC7DD8">
        <w:rPr>
          <w:noProof/>
        </w:rPr>
        <w:t xml:space="preserve"> ЗА УЧЕШЋЕ У ПОСТУПКУ ЈАВНЕ НАБАВКЕ ИЗ ЧЛАНА 75. ЗАКОНА о ЈН: </w:t>
      </w:r>
      <w:r w:rsidRPr="00FC7DD8">
        <w:rPr>
          <w:noProof/>
          <w:lang w:val="sr-Cyrl-CS"/>
        </w:rPr>
        <w:t>И</w:t>
      </w:r>
      <w:r w:rsidRPr="00FC7DD8">
        <w:rPr>
          <w:noProof/>
        </w:rPr>
        <w:t xml:space="preserve">спуњеност услова из тачке </w:t>
      </w:r>
      <w:r w:rsidRPr="00FC7DD8">
        <w:rPr>
          <w:noProof/>
          <w:lang w:val="sr-Cyrl-CS"/>
        </w:rPr>
        <w:t>1, 2</w:t>
      </w:r>
      <w:r w:rsidR="00FC7DD8">
        <w:rPr>
          <w:noProof/>
          <w:lang w:val="sr-Latn-RS"/>
        </w:rPr>
        <w:t xml:space="preserve"> </w:t>
      </w:r>
      <w:r w:rsidR="00FC7DD8">
        <w:rPr>
          <w:noProof/>
          <w:lang w:val="sr-Cyrl-RS"/>
        </w:rPr>
        <w:t>и</w:t>
      </w:r>
      <w:r w:rsidR="00FC7DD8">
        <w:rPr>
          <w:noProof/>
          <w:lang w:val="sr-Cyrl-CS"/>
        </w:rPr>
        <w:t xml:space="preserve"> 3 </w:t>
      </w:r>
      <w:r w:rsidRPr="00FC7DD8">
        <w:rPr>
          <w:noProof/>
        </w:rPr>
        <w:t>понуђач доказује достављањем доказа наведених у табели.</w:t>
      </w:r>
    </w:p>
    <w:p w14:paraId="3AC025A4" w14:textId="77777777" w:rsidR="00E27C53" w:rsidRPr="00FC7DD8" w:rsidRDefault="00E27C53" w:rsidP="00E27C53">
      <w:pPr>
        <w:pStyle w:val="ListParagraph"/>
        <w:ind w:left="405"/>
        <w:jc w:val="both"/>
        <w:rPr>
          <w:noProof/>
        </w:rPr>
      </w:pPr>
    </w:p>
    <w:p w14:paraId="233E2283" w14:textId="77777777" w:rsidR="00E27C53" w:rsidRPr="00FC7DD8" w:rsidRDefault="00E27C53" w:rsidP="00E27C53">
      <w:pPr>
        <w:pStyle w:val="ListParagraph"/>
        <w:ind w:left="405"/>
        <w:jc w:val="both"/>
        <w:rPr>
          <w:noProof/>
          <w:lang w:val="sr-Cyrl-CS"/>
        </w:rPr>
      </w:pPr>
    </w:p>
    <w:p w14:paraId="21BEC09A" w14:textId="4E81C66A" w:rsidR="00E27C53" w:rsidRPr="00FC7DD8" w:rsidRDefault="00E27C53" w:rsidP="00E27C53">
      <w:pPr>
        <w:pStyle w:val="ListParagraph"/>
        <w:numPr>
          <w:ilvl w:val="0"/>
          <w:numId w:val="1"/>
        </w:numPr>
        <w:ind w:left="405"/>
        <w:jc w:val="both"/>
        <w:rPr>
          <w:noProof/>
        </w:rPr>
      </w:pPr>
      <w:r w:rsidRPr="00FC7DD8">
        <w:rPr>
          <w:noProof/>
        </w:rPr>
        <w:t xml:space="preserve">ДОДАТНИ УСЛОВИ ЗА УЧЕШЋЕ У ПОСТУПКУ ЈАВНЕ НАБАВКЕ ИЗ ЧЛАНА 76. ЗАКОНА о ЈН: </w:t>
      </w:r>
      <w:r w:rsidRPr="00FC7DD8">
        <w:rPr>
          <w:noProof/>
          <w:lang w:val="sr-Cyrl-CS"/>
        </w:rPr>
        <w:t>И</w:t>
      </w:r>
      <w:r w:rsidRPr="00FC7DD8">
        <w:rPr>
          <w:noProof/>
        </w:rPr>
        <w:t>спуњеност услова из тачке 1</w:t>
      </w:r>
      <w:r w:rsidR="003D041D">
        <w:rPr>
          <w:noProof/>
          <w:lang w:val="sr-Cyrl-RS"/>
        </w:rPr>
        <w:t>, 2, 3, и 4.</w:t>
      </w:r>
      <w:r w:rsidR="00FC7DD8">
        <w:rPr>
          <w:noProof/>
          <w:lang w:val="sr-Cyrl-RS"/>
        </w:rPr>
        <w:t xml:space="preserve"> </w:t>
      </w:r>
      <w:r w:rsidRPr="00FC7DD8">
        <w:rPr>
          <w:noProof/>
        </w:rPr>
        <w:t>понуђач доказује достављањем доказа наведених у табели.</w:t>
      </w:r>
    </w:p>
    <w:p w14:paraId="2DEF9296" w14:textId="77777777" w:rsidR="00E27C53" w:rsidRPr="00FC7DD8" w:rsidRDefault="00E27C53" w:rsidP="00E27C53">
      <w:pPr>
        <w:pStyle w:val="ListParagraph"/>
        <w:ind w:left="405"/>
        <w:jc w:val="both"/>
        <w:rPr>
          <w:noProof/>
          <w:lang w:val="sr-Cyrl-CS"/>
        </w:rPr>
      </w:pPr>
    </w:p>
    <w:p w14:paraId="1F7BABDA" w14:textId="77777777" w:rsidR="00E27C53" w:rsidRPr="00FC7DD8" w:rsidRDefault="00E27C53" w:rsidP="00E27C53">
      <w:pPr>
        <w:pStyle w:val="ListParagraph"/>
        <w:ind w:left="405"/>
        <w:jc w:val="both"/>
        <w:rPr>
          <w:noProof/>
        </w:rPr>
      </w:pPr>
    </w:p>
    <w:p w14:paraId="667C950C" w14:textId="530A0931" w:rsidR="00E27C53" w:rsidRDefault="00E27C53" w:rsidP="00E27C53">
      <w:pPr>
        <w:pStyle w:val="ListParagraph"/>
        <w:numPr>
          <w:ilvl w:val="0"/>
          <w:numId w:val="1"/>
        </w:numPr>
        <w:tabs>
          <w:tab w:val="left" w:pos="680"/>
        </w:tabs>
        <w:ind w:left="405"/>
        <w:jc w:val="both"/>
        <w:rPr>
          <w:rFonts w:eastAsia="TimesNewRomanPSMT"/>
          <w:bCs/>
        </w:rPr>
      </w:pPr>
      <w:r w:rsidRPr="00FC7DD8">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w:t>
      </w:r>
      <w:r w:rsidRPr="003D19C1">
        <w:rPr>
          <w:rFonts w:eastAsia="TimesNewRomanPSMT"/>
          <w:bCs/>
        </w:rPr>
        <w:t>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ED568CB"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5EDAE2E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34288B"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07786F18" w14:textId="4A884475" w:rsidR="00734F6C" w:rsidRPr="00527FDD" w:rsidRDefault="00E27C53" w:rsidP="006B3B1B">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 Закона, за део набавке који ће понуђ</w:t>
      </w:r>
      <w:r w:rsidR="00527FDD">
        <w:rPr>
          <w:bCs/>
          <w:iCs/>
          <w:lang w:val="sr-Cyrl-CS"/>
        </w:rPr>
        <w:t>ач извршити преко подизвођача.</w:t>
      </w:r>
    </w:p>
    <w:p w14:paraId="68B72194" w14:textId="77777777" w:rsidR="00527FDD" w:rsidRDefault="00527FDD" w:rsidP="00527FDD">
      <w:pPr>
        <w:jc w:val="both"/>
        <w:rPr>
          <w:bCs/>
          <w:iCs/>
        </w:rPr>
      </w:pPr>
    </w:p>
    <w:p w14:paraId="01BC4E03" w14:textId="77777777" w:rsidR="00527FDD" w:rsidRDefault="00527FDD" w:rsidP="00527FDD">
      <w:pPr>
        <w:jc w:val="both"/>
        <w:rPr>
          <w:bCs/>
          <w:iCs/>
        </w:rPr>
      </w:pPr>
    </w:p>
    <w:p w14:paraId="30097D17" w14:textId="77777777" w:rsidR="00527FDD" w:rsidRDefault="00527FDD" w:rsidP="00527FDD">
      <w:pPr>
        <w:jc w:val="both"/>
        <w:rPr>
          <w:bCs/>
          <w:iCs/>
        </w:rPr>
      </w:pPr>
    </w:p>
    <w:p w14:paraId="7710B771" w14:textId="77777777" w:rsidR="00527FDD" w:rsidRDefault="00527FDD" w:rsidP="00527FDD">
      <w:pPr>
        <w:jc w:val="both"/>
        <w:rPr>
          <w:bCs/>
          <w:iCs/>
        </w:rPr>
      </w:pPr>
    </w:p>
    <w:p w14:paraId="575A63F5" w14:textId="77777777" w:rsidR="00527FDD" w:rsidRDefault="00527FDD" w:rsidP="00527FDD">
      <w:pPr>
        <w:jc w:val="both"/>
        <w:rPr>
          <w:bCs/>
          <w:iCs/>
        </w:rPr>
      </w:pPr>
    </w:p>
    <w:p w14:paraId="41B99C39" w14:textId="77777777" w:rsidR="00527FDD" w:rsidRDefault="00527FDD" w:rsidP="00527FDD">
      <w:pPr>
        <w:jc w:val="both"/>
        <w:rPr>
          <w:bCs/>
          <w:iCs/>
        </w:rPr>
      </w:pPr>
    </w:p>
    <w:p w14:paraId="08AB17F8" w14:textId="77777777" w:rsidR="00527FDD" w:rsidRDefault="00527FDD" w:rsidP="00527FDD">
      <w:pPr>
        <w:jc w:val="both"/>
        <w:rPr>
          <w:bCs/>
          <w:iCs/>
        </w:rPr>
      </w:pPr>
    </w:p>
    <w:p w14:paraId="26C32FBB" w14:textId="77777777" w:rsidR="00527FDD" w:rsidRDefault="00527FDD" w:rsidP="00527FDD">
      <w:pPr>
        <w:jc w:val="both"/>
        <w:rPr>
          <w:bCs/>
          <w:iCs/>
        </w:rPr>
      </w:pPr>
    </w:p>
    <w:p w14:paraId="290AD9F9" w14:textId="77777777" w:rsidR="00527FDD" w:rsidRDefault="00527FDD" w:rsidP="00527FDD">
      <w:pPr>
        <w:jc w:val="both"/>
        <w:rPr>
          <w:bCs/>
          <w:iCs/>
        </w:rPr>
      </w:pPr>
    </w:p>
    <w:p w14:paraId="2058F269" w14:textId="77777777" w:rsidR="00527FDD" w:rsidRDefault="00527FDD" w:rsidP="00527FDD">
      <w:pPr>
        <w:jc w:val="both"/>
        <w:rPr>
          <w:bCs/>
          <w:iCs/>
        </w:rPr>
      </w:pPr>
    </w:p>
    <w:p w14:paraId="0F586E87" w14:textId="77777777" w:rsidR="00527FDD" w:rsidRDefault="00527FDD" w:rsidP="00527FDD">
      <w:pPr>
        <w:jc w:val="both"/>
        <w:rPr>
          <w:bCs/>
          <w:iCs/>
        </w:rPr>
      </w:pPr>
    </w:p>
    <w:p w14:paraId="4E94F65A" w14:textId="77777777" w:rsidR="00527FDD" w:rsidRDefault="00527FDD" w:rsidP="00527FDD">
      <w:pPr>
        <w:jc w:val="both"/>
        <w:rPr>
          <w:bCs/>
          <w:iCs/>
        </w:rPr>
      </w:pPr>
    </w:p>
    <w:p w14:paraId="43BBB535" w14:textId="77777777" w:rsidR="00527FDD" w:rsidRDefault="00527FDD" w:rsidP="00527FDD">
      <w:pPr>
        <w:jc w:val="both"/>
        <w:rPr>
          <w:bCs/>
          <w:iCs/>
        </w:rPr>
      </w:pPr>
    </w:p>
    <w:p w14:paraId="13239C48" w14:textId="77777777" w:rsidR="00527FDD" w:rsidRDefault="00527FDD" w:rsidP="00527FDD">
      <w:pPr>
        <w:jc w:val="both"/>
        <w:rPr>
          <w:bCs/>
          <w:iCs/>
        </w:rPr>
      </w:pPr>
    </w:p>
    <w:p w14:paraId="582F2A74" w14:textId="77777777" w:rsidR="00527FDD" w:rsidRDefault="00527FDD" w:rsidP="00527FDD">
      <w:pPr>
        <w:jc w:val="both"/>
        <w:rPr>
          <w:bCs/>
          <w:iCs/>
        </w:rPr>
      </w:pPr>
    </w:p>
    <w:p w14:paraId="247C9C1A" w14:textId="77777777" w:rsidR="00527FDD" w:rsidRDefault="00527FDD" w:rsidP="00527FDD">
      <w:pPr>
        <w:jc w:val="both"/>
        <w:rPr>
          <w:bCs/>
          <w:iCs/>
        </w:rPr>
      </w:pPr>
    </w:p>
    <w:p w14:paraId="5B7D63DD" w14:textId="77777777" w:rsidR="00527FDD" w:rsidRDefault="00527FDD" w:rsidP="00527FDD">
      <w:pPr>
        <w:jc w:val="both"/>
        <w:rPr>
          <w:bCs/>
          <w:iCs/>
        </w:rPr>
      </w:pPr>
    </w:p>
    <w:p w14:paraId="746D0DFE" w14:textId="77777777" w:rsidR="00527FDD" w:rsidRDefault="00527FDD" w:rsidP="00527FDD">
      <w:pPr>
        <w:jc w:val="both"/>
        <w:rPr>
          <w:bCs/>
          <w:iCs/>
        </w:rPr>
      </w:pPr>
    </w:p>
    <w:p w14:paraId="16BEBB04" w14:textId="77777777" w:rsidR="00527FDD" w:rsidRDefault="00527FDD" w:rsidP="00527FDD">
      <w:pPr>
        <w:jc w:val="both"/>
        <w:rPr>
          <w:bCs/>
          <w:iCs/>
        </w:rPr>
      </w:pPr>
    </w:p>
    <w:p w14:paraId="2E1957F4" w14:textId="77777777" w:rsidR="00527FDD" w:rsidRDefault="00527FDD" w:rsidP="00527FDD">
      <w:pPr>
        <w:jc w:val="both"/>
        <w:rPr>
          <w:bCs/>
          <w:iCs/>
        </w:rPr>
      </w:pPr>
    </w:p>
    <w:p w14:paraId="1D4FFAC4" w14:textId="77777777" w:rsidR="00527FDD" w:rsidRDefault="00527FDD" w:rsidP="00527FDD">
      <w:pPr>
        <w:jc w:val="both"/>
        <w:rPr>
          <w:bCs/>
          <w:iCs/>
        </w:rPr>
      </w:pPr>
    </w:p>
    <w:p w14:paraId="205403DA" w14:textId="77777777" w:rsidR="00527FDD" w:rsidRDefault="00527FDD" w:rsidP="00527FDD">
      <w:pPr>
        <w:jc w:val="both"/>
        <w:rPr>
          <w:bCs/>
          <w:iCs/>
        </w:rPr>
      </w:pPr>
    </w:p>
    <w:p w14:paraId="52248315" w14:textId="77777777" w:rsidR="00527FDD" w:rsidRDefault="00527FDD" w:rsidP="00527FDD">
      <w:pPr>
        <w:jc w:val="both"/>
        <w:rPr>
          <w:bCs/>
          <w:iCs/>
        </w:rPr>
      </w:pPr>
    </w:p>
    <w:p w14:paraId="5DC5A201" w14:textId="77777777" w:rsidR="00527FDD" w:rsidRDefault="00527FDD" w:rsidP="00527FDD">
      <w:pPr>
        <w:jc w:val="both"/>
        <w:rPr>
          <w:bCs/>
          <w:iCs/>
        </w:rPr>
      </w:pPr>
    </w:p>
    <w:p w14:paraId="01E4F75B" w14:textId="77777777" w:rsidR="00527FDD" w:rsidRPr="00527FDD" w:rsidRDefault="00527FDD" w:rsidP="00527FDD">
      <w:pPr>
        <w:jc w:val="both"/>
        <w:rPr>
          <w:bCs/>
          <w:iCs/>
        </w:rPr>
      </w:pPr>
    </w:p>
    <w:p w14:paraId="75903E66" w14:textId="6C3233E4" w:rsidR="00734F6C" w:rsidRPr="00734F6C" w:rsidRDefault="00734F6C" w:rsidP="00734F6C">
      <w:pPr>
        <w:pStyle w:val="ListParagraph"/>
        <w:numPr>
          <w:ilvl w:val="0"/>
          <w:numId w:val="13"/>
        </w:numPr>
        <w:jc w:val="center"/>
        <w:rPr>
          <w:rStyle w:val="Heading1Char"/>
          <w:bCs w:val="0"/>
          <w:noProof/>
        </w:rPr>
      </w:pPr>
      <w:bookmarkStart w:id="45" w:name="_Toc3537114"/>
      <w:r w:rsidRPr="00734F6C">
        <w:rPr>
          <w:rStyle w:val="Heading1Char"/>
          <w:szCs w:val="28"/>
        </w:rPr>
        <w:lastRenderedPageBreak/>
        <w:t>ПОТВРДА О ИЗВРШЕНИМ РАДОВИМА</w:t>
      </w:r>
      <w:bookmarkEnd w:id="45"/>
    </w:p>
    <w:p w14:paraId="39B6CFDB" w14:textId="10E64175" w:rsidR="00734F6C" w:rsidRDefault="00DB483A" w:rsidP="00734F6C">
      <w:pPr>
        <w:pStyle w:val="Footer"/>
        <w:jc w:val="center"/>
      </w:pPr>
      <w:r>
        <w:rPr>
          <w:noProof/>
          <w:lang w:val="sr-Cyrl-RS"/>
        </w:rPr>
        <w:t>53</w:t>
      </w:r>
      <w:r w:rsidRPr="00FE5E25">
        <w:rPr>
          <w:noProof/>
        </w:rPr>
        <w:t>-</w:t>
      </w:r>
      <w:r w:rsidRPr="00FE5E25">
        <w:rPr>
          <w:noProof/>
          <w:lang w:val="sr-Cyrl-CS"/>
        </w:rPr>
        <w:t>1</w:t>
      </w:r>
      <w:r>
        <w:rPr>
          <w:noProof/>
        </w:rPr>
        <w:t>9</w:t>
      </w:r>
      <w:r w:rsidRPr="00FE5E25">
        <w:rPr>
          <w:noProof/>
        </w:rPr>
        <w:t>-O – A</w:t>
      </w:r>
      <w:r w:rsidRPr="00FE5E25">
        <w:rPr>
          <w:noProof/>
          <w:lang w:val="sr-Cyrl-RS"/>
        </w:rPr>
        <w:t>даптација простора за прихват апарата за ЦТ</w:t>
      </w:r>
      <w:r w:rsidR="00734F6C">
        <w:t>.</w:t>
      </w:r>
    </w:p>
    <w:p w14:paraId="3550E7B1" w14:textId="77777777" w:rsidR="00734F6C" w:rsidRPr="008F0159" w:rsidRDefault="00734F6C" w:rsidP="00734F6C">
      <w:pPr>
        <w:pStyle w:val="Footer"/>
        <w:jc w:val="center"/>
        <w:rPr>
          <w:b/>
          <w:noProof/>
          <w:highlight w:val="yellow"/>
        </w:rPr>
      </w:pPr>
    </w:p>
    <w:p w14:paraId="7BD530B0" w14:textId="77777777" w:rsidR="00734F6C" w:rsidRPr="009D25F7" w:rsidRDefault="00734F6C" w:rsidP="00734F6C">
      <w:pPr>
        <w:pStyle w:val="ListParagraph"/>
        <w:ind w:left="360"/>
        <w:jc w:val="center"/>
      </w:pPr>
      <w:r w:rsidRPr="009D25F7">
        <w:t>ПОДАЦИ О ПРАВНОМ ЛИЦУ/НАРУЧИОЦУ/КУПЦУ/</w:t>
      </w:r>
    </w:p>
    <w:p w14:paraId="3CB9C367" w14:textId="77777777" w:rsidR="00734F6C" w:rsidRPr="009D25F7" w:rsidRDefault="00734F6C" w:rsidP="00734F6C">
      <w:pPr>
        <w:jc w:val="both"/>
      </w:pPr>
    </w:p>
    <w:p w14:paraId="3D8A1CD0" w14:textId="77777777" w:rsidR="00734F6C" w:rsidRPr="002D10CF" w:rsidRDefault="00734F6C" w:rsidP="00734F6C">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76801B98" w14:textId="77777777" w:rsidR="00734F6C" w:rsidRPr="009D25F7" w:rsidRDefault="00734F6C" w:rsidP="00734F6C">
      <w:pPr>
        <w:jc w:val="both"/>
      </w:pPr>
    </w:p>
    <w:p w14:paraId="2BAF93BA" w14:textId="77777777" w:rsidR="00734F6C" w:rsidRPr="002D10CF" w:rsidRDefault="00734F6C" w:rsidP="00734F6C">
      <w:pPr>
        <w:jc w:val="both"/>
      </w:pPr>
      <w:r w:rsidRPr="009D25F7">
        <w:t>Лице за контак</w:t>
      </w:r>
      <w:r>
        <w:t>т: ______________________</w:t>
      </w:r>
      <w:r w:rsidRPr="009D25F7">
        <w:t>Телефон: ____________</w:t>
      </w:r>
      <w:r>
        <w:t>___________</w:t>
      </w:r>
    </w:p>
    <w:p w14:paraId="09C303A4" w14:textId="77777777" w:rsidR="00734F6C" w:rsidRPr="009D25F7" w:rsidRDefault="00734F6C" w:rsidP="00734F6C">
      <w:pPr>
        <w:jc w:val="both"/>
      </w:pPr>
    </w:p>
    <w:p w14:paraId="196F5F7B" w14:textId="77777777" w:rsidR="00734F6C" w:rsidRPr="009D25F7" w:rsidRDefault="00734F6C" w:rsidP="00734F6C">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0AEAE4D" w14:textId="77777777" w:rsidR="00734F6C" w:rsidRPr="009D25F7" w:rsidRDefault="00734F6C" w:rsidP="00734F6C">
      <w:pPr>
        <w:jc w:val="both"/>
      </w:pPr>
      <w:r w:rsidRPr="009D25F7">
        <w:tab/>
      </w:r>
      <w:r w:rsidRPr="009D25F7">
        <w:tab/>
      </w:r>
      <w:r w:rsidRPr="009D25F7">
        <w:tab/>
      </w:r>
      <w:r w:rsidRPr="009D25F7">
        <w:tab/>
        <w:t xml:space="preserve">(пуно пословно име правног лица) </w:t>
      </w:r>
    </w:p>
    <w:p w14:paraId="286197CA" w14:textId="77777777" w:rsidR="00734F6C" w:rsidRPr="009D25F7" w:rsidRDefault="00734F6C" w:rsidP="00734F6C">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734F6C" w:rsidRPr="009D25F7" w14:paraId="1833C964" w14:textId="77777777" w:rsidTr="00457EF6">
        <w:tc>
          <w:tcPr>
            <w:tcW w:w="667" w:type="dxa"/>
            <w:shd w:val="clear" w:color="auto" w:fill="auto"/>
            <w:vAlign w:val="center"/>
          </w:tcPr>
          <w:p w14:paraId="4308F5BA" w14:textId="77777777" w:rsidR="00734F6C" w:rsidRPr="009D25F7" w:rsidRDefault="00734F6C" w:rsidP="00457EF6">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49C7B623" w14:textId="77777777" w:rsidR="00734F6C" w:rsidRPr="009D25F7" w:rsidRDefault="00734F6C" w:rsidP="00457EF6">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0DA34731" w14:textId="77777777" w:rsidR="00734F6C" w:rsidRPr="009D25F7" w:rsidRDefault="00734F6C" w:rsidP="00457EF6">
            <w:pPr>
              <w:jc w:val="center"/>
              <w:rPr>
                <w:rFonts w:eastAsia="Batang"/>
                <w:sz w:val="22"/>
                <w:szCs w:val="22"/>
                <w:lang w:val="sr-Cyrl-CS"/>
              </w:rPr>
            </w:pPr>
            <w:r w:rsidRPr="009D25F7">
              <w:rPr>
                <w:rFonts w:eastAsia="Batang"/>
                <w:sz w:val="22"/>
                <w:szCs w:val="22"/>
                <w:lang w:val="sr-Cyrl-CS"/>
              </w:rPr>
              <w:t>Број и датум уговора,</w:t>
            </w:r>
          </w:p>
          <w:p w14:paraId="4BEEDA8C" w14:textId="77777777" w:rsidR="00734F6C" w:rsidRPr="009D25F7" w:rsidRDefault="00734F6C" w:rsidP="00457EF6">
            <w:pPr>
              <w:jc w:val="center"/>
              <w:rPr>
                <w:rFonts w:eastAsia="Batang"/>
                <w:sz w:val="22"/>
                <w:szCs w:val="22"/>
                <w:lang w:val="sr-Cyrl-CS"/>
              </w:rPr>
            </w:pPr>
          </w:p>
        </w:tc>
        <w:tc>
          <w:tcPr>
            <w:tcW w:w="2349" w:type="dxa"/>
            <w:shd w:val="clear" w:color="auto" w:fill="auto"/>
            <w:vAlign w:val="center"/>
          </w:tcPr>
          <w:p w14:paraId="25430C18" w14:textId="77777777" w:rsidR="00734F6C" w:rsidRPr="009D25F7" w:rsidRDefault="00734F6C" w:rsidP="00457EF6">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734F6C" w:rsidRPr="009D25F7" w14:paraId="386999A1" w14:textId="77777777" w:rsidTr="00457EF6">
        <w:tc>
          <w:tcPr>
            <w:tcW w:w="667" w:type="dxa"/>
            <w:shd w:val="clear" w:color="auto" w:fill="auto"/>
            <w:vAlign w:val="center"/>
          </w:tcPr>
          <w:p w14:paraId="15C1BE8C" w14:textId="77777777" w:rsidR="00734F6C" w:rsidRPr="009D25F7" w:rsidRDefault="00734F6C" w:rsidP="00457EF6">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4B7C3B2" w14:textId="77777777" w:rsidR="00734F6C" w:rsidRPr="009D25F7" w:rsidRDefault="00734F6C" w:rsidP="00457EF6">
            <w:pPr>
              <w:jc w:val="both"/>
              <w:rPr>
                <w:rFonts w:eastAsia="Batang"/>
                <w:sz w:val="22"/>
                <w:szCs w:val="22"/>
                <w:lang w:val="sr-Cyrl-CS"/>
              </w:rPr>
            </w:pPr>
          </w:p>
          <w:p w14:paraId="58DB5E67" w14:textId="77777777" w:rsidR="00734F6C" w:rsidRPr="009D25F7" w:rsidRDefault="00734F6C" w:rsidP="00457EF6">
            <w:pPr>
              <w:jc w:val="both"/>
              <w:rPr>
                <w:rFonts w:eastAsia="Batang"/>
                <w:sz w:val="22"/>
                <w:szCs w:val="22"/>
                <w:lang w:val="sr-Cyrl-CS"/>
              </w:rPr>
            </w:pPr>
          </w:p>
        </w:tc>
        <w:tc>
          <w:tcPr>
            <w:tcW w:w="2321" w:type="dxa"/>
            <w:shd w:val="clear" w:color="auto" w:fill="auto"/>
            <w:vAlign w:val="center"/>
          </w:tcPr>
          <w:p w14:paraId="72C16DFB" w14:textId="77777777" w:rsidR="00734F6C" w:rsidRPr="009D25F7" w:rsidRDefault="00734F6C" w:rsidP="00457EF6">
            <w:pPr>
              <w:jc w:val="both"/>
              <w:rPr>
                <w:rFonts w:eastAsia="Batang"/>
                <w:sz w:val="22"/>
                <w:szCs w:val="22"/>
                <w:lang w:val="sr-Cyrl-CS"/>
              </w:rPr>
            </w:pPr>
          </w:p>
        </w:tc>
        <w:tc>
          <w:tcPr>
            <w:tcW w:w="2349" w:type="dxa"/>
            <w:shd w:val="clear" w:color="auto" w:fill="auto"/>
            <w:vAlign w:val="center"/>
          </w:tcPr>
          <w:p w14:paraId="01A52ADA" w14:textId="77777777" w:rsidR="00734F6C" w:rsidRPr="009D25F7" w:rsidRDefault="00734F6C" w:rsidP="00457EF6">
            <w:pPr>
              <w:jc w:val="both"/>
              <w:rPr>
                <w:rFonts w:eastAsia="Batang"/>
                <w:sz w:val="22"/>
                <w:szCs w:val="22"/>
                <w:lang w:val="sr-Cyrl-CS"/>
              </w:rPr>
            </w:pPr>
          </w:p>
        </w:tc>
      </w:tr>
      <w:tr w:rsidR="00734F6C" w:rsidRPr="009D25F7" w14:paraId="4E8DA1FB" w14:textId="77777777" w:rsidTr="00457EF6">
        <w:tc>
          <w:tcPr>
            <w:tcW w:w="667" w:type="dxa"/>
            <w:shd w:val="clear" w:color="auto" w:fill="auto"/>
            <w:vAlign w:val="center"/>
          </w:tcPr>
          <w:p w14:paraId="46378450" w14:textId="77777777" w:rsidR="00734F6C" w:rsidRPr="009D25F7" w:rsidRDefault="00734F6C" w:rsidP="00457EF6">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5ADBD9A9" w14:textId="77777777" w:rsidR="00734F6C" w:rsidRPr="009D25F7" w:rsidRDefault="00734F6C" w:rsidP="00457EF6">
            <w:pPr>
              <w:jc w:val="both"/>
              <w:rPr>
                <w:rFonts w:eastAsia="Batang"/>
                <w:sz w:val="22"/>
                <w:szCs w:val="22"/>
                <w:lang w:val="sr-Cyrl-CS"/>
              </w:rPr>
            </w:pPr>
          </w:p>
          <w:p w14:paraId="3F3A181D" w14:textId="77777777" w:rsidR="00734F6C" w:rsidRPr="009D25F7" w:rsidRDefault="00734F6C" w:rsidP="00457EF6">
            <w:pPr>
              <w:jc w:val="both"/>
              <w:rPr>
                <w:rFonts w:eastAsia="Batang"/>
                <w:sz w:val="22"/>
                <w:szCs w:val="22"/>
                <w:lang w:val="sr-Cyrl-CS"/>
              </w:rPr>
            </w:pPr>
          </w:p>
        </w:tc>
        <w:tc>
          <w:tcPr>
            <w:tcW w:w="2321" w:type="dxa"/>
            <w:shd w:val="clear" w:color="auto" w:fill="auto"/>
            <w:vAlign w:val="center"/>
          </w:tcPr>
          <w:p w14:paraId="32BBE3B5" w14:textId="77777777" w:rsidR="00734F6C" w:rsidRPr="009D25F7" w:rsidRDefault="00734F6C" w:rsidP="00457EF6">
            <w:pPr>
              <w:jc w:val="both"/>
              <w:rPr>
                <w:rFonts w:eastAsia="Batang"/>
                <w:sz w:val="22"/>
                <w:szCs w:val="22"/>
                <w:lang w:val="sr-Cyrl-CS"/>
              </w:rPr>
            </w:pPr>
          </w:p>
        </w:tc>
        <w:tc>
          <w:tcPr>
            <w:tcW w:w="2349" w:type="dxa"/>
            <w:shd w:val="clear" w:color="auto" w:fill="auto"/>
            <w:vAlign w:val="center"/>
          </w:tcPr>
          <w:p w14:paraId="6D1B620E" w14:textId="77777777" w:rsidR="00734F6C" w:rsidRPr="009D25F7" w:rsidRDefault="00734F6C" w:rsidP="00457EF6">
            <w:pPr>
              <w:jc w:val="both"/>
              <w:rPr>
                <w:rFonts w:eastAsia="Batang"/>
                <w:sz w:val="22"/>
                <w:szCs w:val="22"/>
                <w:lang w:val="sr-Cyrl-CS"/>
              </w:rPr>
            </w:pPr>
          </w:p>
        </w:tc>
      </w:tr>
      <w:tr w:rsidR="00734F6C" w:rsidRPr="009D25F7" w14:paraId="070E46CC" w14:textId="77777777" w:rsidTr="00457EF6">
        <w:tc>
          <w:tcPr>
            <w:tcW w:w="667" w:type="dxa"/>
            <w:shd w:val="clear" w:color="auto" w:fill="auto"/>
            <w:vAlign w:val="center"/>
          </w:tcPr>
          <w:p w14:paraId="2A8BED6E" w14:textId="77777777" w:rsidR="00734F6C" w:rsidRPr="009D25F7" w:rsidRDefault="00734F6C" w:rsidP="00457EF6">
            <w:pPr>
              <w:jc w:val="center"/>
              <w:rPr>
                <w:rFonts w:eastAsia="Batang"/>
                <w:sz w:val="22"/>
                <w:szCs w:val="22"/>
                <w:lang w:val="sr-Cyrl-CS"/>
              </w:rPr>
            </w:pPr>
            <w:r w:rsidRPr="009D25F7">
              <w:rPr>
                <w:rFonts w:eastAsia="Batang"/>
                <w:sz w:val="22"/>
                <w:szCs w:val="22"/>
                <w:lang w:val="sr-Cyrl-CS"/>
              </w:rPr>
              <w:t>3.</w:t>
            </w:r>
          </w:p>
          <w:p w14:paraId="5520673B" w14:textId="77777777" w:rsidR="00734F6C" w:rsidRPr="009D25F7" w:rsidRDefault="00734F6C" w:rsidP="00457EF6">
            <w:pPr>
              <w:jc w:val="center"/>
              <w:rPr>
                <w:rFonts w:eastAsia="Batang"/>
                <w:sz w:val="22"/>
                <w:szCs w:val="22"/>
                <w:lang w:val="sr-Cyrl-CS"/>
              </w:rPr>
            </w:pPr>
          </w:p>
        </w:tc>
        <w:tc>
          <w:tcPr>
            <w:tcW w:w="3949" w:type="dxa"/>
            <w:shd w:val="clear" w:color="auto" w:fill="auto"/>
            <w:vAlign w:val="center"/>
          </w:tcPr>
          <w:p w14:paraId="57252D35" w14:textId="77777777" w:rsidR="00734F6C" w:rsidRPr="009D25F7" w:rsidRDefault="00734F6C" w:rsidP="00457EF6">
            <w:pPr>
              <w:jc w:val="both"/>
              <w:rPr>
                <w:rFonts w:eastAsia="Batang"/>
                <w:sz w:val="22"/>
                <w:szCs w:val="22"/>
                <w:lang w:val="sr-Cyrl-CS"/>
              </w:rPr>
            </w:pPr>
          </w:p>
        </w:tc>
        <w:tc>
          <w:tcPr>
            <w:tcW w:w="2321" w:type="dxa"/>
            <w:shd w:val="clear" w:color="auto" w:fill="auto"/>
            <w:vAlign w:val="center"/>
          </w:tcPr>
          <w:p w14:paraId="48441DE0" w14:textId="77777777" w:rsidR="00734F6C" w:rsidRPr="009D25F7" w:rsidRDefault="00734F6C" w:rsidP="00457EF6">
            <w:pPr>
              <w:jc w:val="both"/>
              <w:rPr>
                <w:rFonts w:eastAsia="Batang"/>
                <w:sz w:val="22"/>
                <w:szCs w:val="22"/>
                <w:lang w:val="sr-Cyrl-CS"/>
              </w:rPr>
            </w:pPr>
          </w:p>
        </w:tc>
        <w:tc>
          <w:tcPr>
            <w:tcW w:w="2349" w:type="dxa"/>
            <w:shd w:val="clear" w:color="auto" w:fill="auto"/>
            <w:vAlign w:val="center"/>
          </w:tcPr>
          <w:p w14:paraId="783AE91F" w14:textId="77777777" w:rsidR="00734F6C" w:rsidRPr="009D25F7" w:rsidRDefault="00734F6C" w:rsidP="00457EF6">
            <w:pPr>
              <w:jc w:val="both"/>
              <w:rPr>
                <w:rFonts w:eastAsia="Batang"/>
                <w:sz w:val="22"/>
                <w:szCs w:val="22"/>
                <w:lang w:val="sr-Cyrl-CS"/>
              </w:rPr>
            </w:pPr>
          </w:p>
        </w:tc>
      </w:tr>
    </w:tbl>
    <w:p w14:paraId="49BEAF3D" w14:textId="77777777" w:rsidR="00734F6C" w:rsidRPr="009D25F7" w:rsidRDefault="00734F6C" w:rsidP="00734F6C">
      <w:pPr>
        <w:jc w:val="both"/>
      </w:pPr>
      <w:r w:rsidRPr="009D25F7">
        <w:t>Корисник треба да попуни дату табелу тако што уноси тражене податке.</w:t>
      </w:r>
    </w:p>
    <w:p w14:paraId="33559AAB" w14:textId="77777777" w:rsidR="00734F6C" w:rsidRPr="009D25F7" w:rsidRDefault="00734F6C" w:rsidP="00734F6C">
      <w:pPr>
        <w:jc w:val="both"/>
      </w:pPr>
      <w:r w:rsidRPr="009D25F7">
        <w:t>У колону опис радова треба навести врсту радова које је добављач извршио, и да  наведе бр. Уговора и датум</w:t>
      </w:r>
      <w:r>
        <w:t xml:space="preserve"> </w:t>
      </w:r>
      <w:r w:rsidRPr="009D25F7">
        <w:t>тог уговора, као и да наведе фин.износ реализованог уговора за  извршене радове.</w:t>
      </w:r>
    </w:p>
    <w:p w14:paraId="761B4DFC" w14:textId="32DE508E" w:rsidR="00734F6C" w:rsidRDefault="00734F6C" w:rsidP="00734F6C">
      <w:pPr>
        <w:jc w:val="both"/>
        <w:rPr>
          <w:lang w:val="sr-Cyrl-RS"/>
        </w:rPr>
      </w:pPr>
      <w:r w:rsidRPr="002D10CF">
        <w:t xml:space="preserve">Потврда се издаје ради учешћа наведеног понуђача /правног лица у поступку јавне набавке број </w:t>
      </w:r>
      <w:r w:rsidR="00DB483A">
        <w:rPr>
          <w:noProof/>
          <w:lang w:val="sr-Cyrl-RS"/>
        </w:rPr>
        <w:t>53</w:t>
      </w:r>
      <w:r w:rsidR="00DB483A" w:rsidRPr="00FE5E25">
        <w:rPr>
          <w:noProof/>
        </w:rPr>
        <w:t>-</w:t>
      </w:r>
      <w:r w:rsidR="00DB483A" w:rsidRPr="00FE5E25">
        <w:rPr>
          <w:noProof/>
          <w:lang w:val="sr-Cyrl-CS"/>
        </w:rPr>
        <w:t>1</w:t>
      </w:r>
      <w:r w:rsidR="00DB483A">
        <w:rPr>
          <w:noProof/>
        </w:rPr>
        <w:t>9</w:t>
      </w:r>
      <w:r w:rsidR="00DB483A" w:rsidRPr="00FE5E25">
        <w:rPr>
          <w:noProof/>
        </w:rPr>
        <w:t>-O – A</w:t>
      </w:r>
      <w:r w:rsidR="00DB483A" w:rsidRPr="00FE5E25">
        <w:rPr>
          <w:noProof/>
          <w:lang w:val="sr-Cyrl-RS"/>
        </w:rPr>
        <w:t>даптација простора за прихват апарата за ЦТ</w:t>
      </w:r>
      <w:r w:rsidRPr="002D10CF">
        <w:t>.</w:t>
      </w:r>
    </w:p>
    <w:p w14:paraId="3899E1C8" w14:textId="77777777" w:rsidR="00B637FE" w:rsidRDefault="00B637FE" w:rsidP="00734F6C">
      <w:pPr>
        <w:jc w:val="both"/>
        <w:rPr>
          <w:lang w:val="sr-Cyrl-RS"/>
        </w:rPr>
      </w:pPr>
    </w:p>
    <w:p w14:paraId="02778276" w14:textId="77777777" w:rsidR="00B637FE" w:rsidRPr="00B637FE" w:rsidRDefault="00B637FE" w:rsidP="00734F6C">
      <w:pPr>
        <w:jc w:val="both"/>
        <w:rPr>
          <w:lang w:val="sr-Cyrl-RS"/>
        </w:rPr>
      </w:pPr>
    </w:p>
    <w:p w14:paraId="108BC1C6" w14:textId="77777777" w:rsidR="00734F6C" w:rsidRPr="009D25F7" w:rsidRDefault="00734F6C" w:rsidP="00734F6C">
      <w:pPr>
        <w:jc w:val="both"/>
      </w:pPr>
    </w:p>
    <w:p w14:paraId="5C957AC1" w14:textId="77777777" w:rsidR="00734F6C" w:rsidRPr="009D25F7" w:rsidRDefault="00734F6C" w:rsidP="00734F6C">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6D93364C" w14:textId="77777777" w:rsidR="00734F6C" w:rsidRPr="009D25F7" w:rsidRDefault="00734F6C" w:rsidP="00734F6C">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4396E8F0" w14:textId="77777777" w:rsidR="00734F6C" w:rsidRPr="009D25F7" w:rsidRDefault="00734F6C" w:rsidP="00734F6C">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0F730540" w14:textId="77777777" w:rsidR="00734F6C" w:rsidRDefault="00734F6C" w:rsidP="00734F6C">
      <w:pPr>
        <w:ind w:left="4320" w:firstLine="720"/>
        <w:rPr>
          <w:noProof/>
          <w:lang w:val="sr-Cyrl-RS"/>
        </w:rPr>
      </w:pPr>
      <w:r w:rsidRPr="009D25F7">
        <w:rPr>
          <w:noProof/>
        </w:rPr>
        <w:t>ПОТПИС ОВЛАШЋЕНОГ ЛИЦА</w:t>
      </w:r>
    </w:p>
    <w:p w14:paraId="3DD4A350" w14:textId="77777777" w:rsidR="00B637FE" w:rsidRDefault="00B637FE" w:rsidP="00734F6C">
      <w:pPr>
        <w:ind w:left="4320" w:firstLine="720"/>
        <w:rPr>
          <w:noProof/>
          <w:lang w:val="sr-Cyrl-RS"/>
        </w:rPr>
      </w:pPr>
    </w:p>
    <w:p w14:paraId="218A019E" w14:textId="77777777" w:rsidR="00B637FE" w:rsidRPr="00B637FE" w:rsidRDefault="00B637FE" w:rsidP="00734F6C">
      <w:pPr>
        <w:ind w:left="4320" w:firstLine="720"/>
        <w:rPr>
          <w:noProof/>
          <w:lang w:val="sr-Cyrl-RS"/>
        </w:rPr>
      </w:pPr>
    </w:p>
    <w:p w14:paraId="324AAB09" w14:textId="4A9D155B" w:rsidR="00734F6C" w:rsidRPr="0034288B" w:rsidRDefault="00734F6C" w:rsidP="00734F6C">
      <w:pPr>
        <w:pStyle w:val="ListParagraph"/>
        <w:ind w:left="405"/>
        <w:jc w:val="both"/>
        <w:rPr>
          <w:bCs/>
          <w:iC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w:t>
      </w:r>
      <w:r>
        <w:rPr>
          <w:i/>
          <w:lang w:val="sr-Cyrl-RS"/>
        </w:rPr>
        <w:t>у</w:t>
      </w:r>
      <w:r>
        <w:rPr>
          <w:i/>
        </w:rPr>
        <w:t xml:space="preserve"> </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73DD72F6" w14:textId="77777777" w:rsidR="0034288B" w:rsidRPr="000E6987" w:rsidRDefault="0034288B" w:rsidP="0034288B">
      <w:pPr>
        <w:jc w:val="both"/>
        <w:rPr>
          <w:bCs/>
          <w:iCs/>
          <w:lang w:val="sr-Latn-RS"/>
        </w:rPr>
      </w:pPr>
    </w:p>
    <w:p w14:paraId="11903836" w14:textId="77777777" w:rsidR="0034288B" w:rsidRDefault="0034288B" w:rsidP="0034288B">
      <w:pPr>
        <w:jc w:val="both"/>
        <w:rPr>
          <w:bCs/>
          <w:iCs/>
          <w:lang w:val="sr-Cyrl-RS"/>
        </w:rPr>
      </w:pPr>
    </w:p>
    <w:p w14:paraId="435BAFE3" w14:textId="77777777" w:rsidR="00734F6C" w:rsidRDefault="00734F6C" w:rsidP="0034288B">
      <w:pPr>
        <w:jc w:val="both"/>
        <w:rPr>
          <w:bCs/>
          <w:iCs/>
          <w:lang w:val="sr-Cyrl-RS"/>
        </w:rPr>
      </w:pPr>
    </w:p>
    <w:p w14:paraId="15C5333A" w14:textId="77777777" w:rsidR="00DB483A" w:rsidRDefault="00DB483A" w:rsidP="0034288B">
      <w:pPr>
        <w:jc w:val="both"/>
        <w:rPr>
          <w:bCs/>
          <w:iCs/>
          <w:lang w:val="sr-Cyrl-RS"/>
        </w:rPr>
      </w:pPr>
    </w:p>
    <w:p w14:paraId="494AF12A" w14:textId="77777777" w:rsidR="00DB483A" w:rsidRDefault="00DB483A" w:rsidP="0034288B">
      <w:pPr>
        <w:jc w:val="both"/>
        <w:rPr>
          <w:bCs/>
          <w:iCs/>
          <w:lang w:val="sr-Cyrl-RS"/>
        </w:rPr>
      </w:pPr>
    </w:p>
    <w:p w14:paraId="2F777F51" w14:textId="77777777" w:rsidR="00734F6C" w:rsidRPr="00734F6C" w:rsidRDefault="00734F6C" w:rsidP="0034288B">
      <w:pPr>
        <w:jc w:val="both"/>
        <w:rPr>
          <w:bCs/>
          <w:iCs/>
          <w:lang w:val="sr-Cyrl-RS"/>
        </w:rPr>
      </w:pPr>
    </w:p>
    <w:p w14:paraId="64C9385F" w14:textId="77777777" w:rsidR="0034288B" w:rsidRPr="0034288B" w:rsidRDefault="0034288B" w:rsidP="0034288B">
      <w:pPr>
        <w:jc w:val="both"/>
        <w:rPr>
          <w:bCs/>
          <w:iCs/>
        </w:rPr>
      </w:pPr>
    </w:p>
    <w:p w14:paraId="0AE61DDE" w14:textId="77777777" w:rsidR="00E27C53" w:rsidRPr="00CC366C" w:rsidRDefault="00E27C53" w:rsidP="002576AA">
      <w:pPr>
        <w:pStyle w:val="Heading1"/>
        <w:numPr>
          <w:ilvl w:val="0"/>
          <w:numId w:val="15"/>
        </w:numPr>
        <w:jc w:val="center"/>
      </w:pPr>
      <w:bookmarkStart w:id="46" w:name="_Toc375826007"/>
      <w:bookmarkStart w:id="47" w:name="_Toc389030814"/>
      <w:bookmarkStart w:id="48" w:name="_Toc448222238"/>
      <w:bookmarkStart w:id="49" w:name="_Toc477327710"/>
      <w:bookmarkStart w:id="50" w:name="_Toc477327993"/>
      <w:bookmarkStart w:id="51" w:name="_Toc477328722"/>
      <w:bookmarkStart w:id="52" w:name="_Toc477329193"/>
      <w:bookmarkStart w:id="53" w:name="_Toc3537115"/>
      <w:r w:rsidRPr="00CC366C">
        <w:lastRenderedPageBreak/>
        <w:t>УПУТСТВО ПОНУЂАЧИМА КАКО ДА САЧИНЕ ПОНУДУ</w:t>
      </w:r>
      <w:bookmarkEnd w:id="46"/>
      <w:bookmarkEnd w:id="47"/>
      <w:bookmarkEnd w:id="48"/>
      <w:bookmarkEnd w:id="49"/>
      <w:bookmarkEnd w:id="50"/>
      <w:bookmarkEnd w:id="51"/>
      <w:bookmarkEnd w:id="52"/>
      <w:bookmarkEnd w:id="5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40C537AE" w14:textId="4D91A49B" w:rsidR="0034288B" w:rsidRPr="00251440" w:rsidRDefault="00E27C53" w:rsidP="0034288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5FB670F2" w:rsidR="00E27C53" w:rsidRPr="00E656D6" w:rsidRDefault="00E27C53" w:rsidP="00E27C53">
      <w:pPr>
        <w:rPr>
          <w:noProof/>
        </w:rPr>
      </w:pPr>
      <w:r w:rsidRPr="00E656D6">
        <w:rPr>
          <w:noProof/>
        </w:rPr>
        <w:t>Предмет јавне набавке није обликован по партијама.</w:t>
      </w:r>
    </w:p>
    <w:p w14:paraId="20E2A1DA" w14:textId="77777777" w:rsidR="00E27C53" w:rsidRPr="00E656D6" w:rsidRDefault="00E27C53" w:rsidP="00E27C53">
      <w:pPr>
        <w:jc w:val="both"/>
        <w:rPr>
          <w:rFonts w:eastAsia="TimesNewRomanPSMT"/>
          <w:bCs/>
        </w:rPr>
      </w:pPr>
    </w:p>
    <w:p w14:paraId="7BE9BE8B" w14:textId="77777777" w:rsidR="00E27C53" w:rsidRPr="00E656D6" w:rsidRDefault="00E27C53" w:rsidP="00E27C53">
      <w:pPr>
        <w:jc w:val="both"/>
      </w:pPr>
    </w:p>
    <w:p w14:paraId="513FE497" w14:textId="77777777" w:rsidR="00E27C53" w:rsidRPr="00E656D6" w:rsidRDefault="00E27C53" w:rsidP="002576AA">
      <w:pPr>
        <w:pStyle w:val="ListParagraph"/>
        <w:numPr>
          <w:ilvl w:val="0"/>
          <w:numId w:val="10"/>
        </w:numPr>
        <w:jc w:val="both"/>
        <w:rPr>
          <w:bCs/>
          <w:iCs/>
        </w:rPr>
      </w:pPr>
      <w:r w:rsidRPr="00E656D6">
        <w:rPr>
          <w:b/>
          <w:bCs/>
          <w:i/>
          <w:iCs/>
        </w:rPr>
        <w:t>ПОНУДА СА ВАРИЈАНТАМА</w:t>
      </w:r>
    </w:p>
    <w:p w14:paraId="1B3145B5" w14:textId="77777777" w:rsidR="00E27C53" w:rsidRPr="00E656D6" w:rsidRDefault="00E27C53" w:rsidP="00E27C53">
      <w:pPr>
        <w:jc w:val="both"/>
        <w:rPr>
          <w:bCs/>
          <w:iCs/>
        </w:rPr>
      </w:pPr>
    </w:p>
    <w:p w14:paraId="4C4BE3DB" w14:textId="77777777" w:rsidR="00E27C53" w:rsidRPr="00E656D6" w:rsidRDefault="00E27C53" w:rsidP="00E27C53">
      <w:pPr>
        <w:jc w:val="both"/>
        <w:rPr>
          <w:b/>
          <w:bCs/>
          <w:i/>
          <w:iCs/>
        </w:rPr>
      </w:pPr>
      <w:r w:rsidRPr="00E656D6">
        <w:rPr>
          <w:bCs/>
          <w:iCs/>
        </w:rPr>
        <w:t xml:space="preserve">Подношење понуде са варијантама </w:t>
      </w:r>
      <w:r w:rsidRPr="00E656D6">
        <w:rPr>
          <w:bCs/>
          <w:iCs/>
          <w:lang w:val="sr-Cyrl-RS"/>
        </w:rPr>
        <w:t>ни</w:t>
      </w:r>
      <w:r w:rsidRPr="00E656D6">
        <w:rPr>
          <w:bCs/>
          <w:iCs/>
        </w:rPr>
        <w:t>је дозвољено.</w:t>
      </w:r>
    </w:p>
    <w:p w14:paraId="16711DC1" w14:textId="77777777" w:rsidR="00E27C53" w:rsidRDefault="00E27C53" w:rsidP="00E27C53">
      <w:pPr>
        <w:jc w:val="both"/>
      </w:pPr>
    </w:p>
    <w:p w14:paraId="622D8628" w14:textId="77777777" w:rsidR="000E6987" w:rsidRDefault="000E6987" w:rsidP="00E27C53">
      <w:pPr>
        <w:jc w:val="both"/>
      </w:pPr>
    </w:p>
    <w:p w14:paraId="0780A0E6" w14:textId="77777777" w:rsidR="000E6987" w:rsidRDefault="000E6987" w:rsidP="00E27C53">
      <w:pPr>
        <w:jc w:val="both"/>
      </w:pPr>
    </w:p>
    <w:p w14:paraId="6CA94E66" w14:textId="77777777" w:rsidR="000E6987" w:rsidRPr="00E656D6" w:rsidRDefault="000E6987" w:rsidP="00E27C53">
      <w:pPr>
        <w:jc w:val="both"/>
      </w:pPr>
    </w:p>
    <w:p w14:paraId="0C8F3CC0" w14:textId="77777777" w:rsidR="00E27C53" w:rsidRPr="00E656D6" w:rsidRDefault="00E27C53" w:rsidP="002576AA">
      <w:pPr>
        <w:pStyle w:val="ListParagraph"/>
        <w:numPr>
          <w:ilvl w:val="0"/>
          <w:numId w:val="10"/>
        </w:numPr>
        <w:jc w:val="both"/>
      </w:pPr>
      <w:r w:rsidRPr="00E656D6">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72988CB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7777777" w:rsidR="00E27C53" w:rsidRPr="005E64C3"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E64C3">
        <w:rPr>
          <w:bCs/>
          <w:iCs/>
          <w:lang w:val="sr-Cyrl-CS"/>
        </w:rPr>
        <w:t>поглављу</w:t>
      </w:r>
      <w:r w:rsidRPr="005E64C3">
        <w:rPr>
          <w:bCs/>
          <w:iCs/>
        </w:rPr>
        <w:t xml:space="preserve"> 4. конкурсне документације, у складу са упутством како се доказује испуњеност услова.</w:t>
      </w:r>
    </w:p>
    <w:p w14:paraId="4AF5918A" w14:textId="77777777" w:rsidR="00E27C53" w:rsidRPr="005E64C3" w:rsidRDefault="00E27C53" w:rsidP="00E27C53">
      <w:pPr>
        <w:jc w:val="both"/>
        <w:rPr>
          <w:iCs/>
        </w:rPr>
      </w:pPr>
      <w:r w:rsidRPr="005E64C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5E64C3" w:rsidRDefault="00E27C53" w:rsidP="00E27C53">
      <w:pPr>
        <w:jc w:val="both"/>
        <w:rPr>
          <w:iCs/>
        </w:rPr>
      </w:pPr>
      <w:r w:rsidRPr="005E64C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5E64C3">
        <w:rPr>
          <w:iCs/>
        </w:rPr>
        <w:t>Наручилац не дозвољава</w:t>
      </w:r>
      <w:r w:rsidRPr="00AE1407">
        <w:rPr>
          <w:iCs/>
        </w:rPr>
        <w:t xml:space="preserve"> пренос доспелих потраживања директно подизвођачу у смислу члана 80. став 9. Закона о јавним набавкама.</w:t>
      </w:r>
    </w:p>
    <w:p w14:paraId="1F50B01C" w14:textId="77777777" w:rsidR="00E27C53" w:rsidRDefault="00E27C53" w:rsidP="00E27C53">
      <w:pPr>
        <w:jc w:val="both"/>
        <w:rPr>
          <w:b/>
          <w:i/>
        </w:rPr>
      </w:pPr>
    </w:p>
    <w:p w14:paraId="6D02D983" w14:textId="77777777" w:rsidR="00BF4821" w:rsidRPr="00AE1407" w:rsidRDefault="00BF4821"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5E64C3" w:rsidRDefault="00E27C53" w:rsidP="00E27C53">
      <w:pPr>
        <w:jc w:val="both"/>
      </w:pPr>
      <w:r w:rsidRPr="005E64C3">
        <w:rPr>
          <w:rFonts w:eastAsia="TimesNewRomanPSMT"/>
          <w:bCs/>
        </w:rPr>
        <w:t xml:space="preserve">Група понуђача је дужна да достави све доказе о испуњености услова који су наведени у </w:t>
      </w:r>
      <w:r w:rsidRPr="005E64C3">
        <w:rPr>
          <w:rFonts w:eastAsia="TimesNewRomanPSMT"/>
          <w:bCs/>
          <w:lang w:val="sr-Cyrl-CS"/>
        </w:rPr>
        <w:t>поглављу</w:t>
      </w:r>
      <w:r w:rsidRPr="005E64C3">
        <w:rPr>
          <w:rFonts w:eastAsia="TimesNewRomanPSMT"/>
          <w:bCs/>
        </w:rPr>
        <w:t xml:space="preserve"> 4.</w:t>
      </w:r>
      <w:r w:rsidRPr="005E64C3">
        <w:rPr>
          <w:rFonts w:eastAsia="TimesNewRomanPSMT"/>
          <w:bCs/>
          <w:lang w:val="ru-RU"/>
        </w:rPr>
        <w:t xml:space="preserve"> </w:t>
      </w:r>
      <w:r w:rsidRPr="005E64C3">
        <w:rPr>
          <w:rFonts w:eastAsia="TimesNewRomanPSMT"/>
          <w:bCs/>
        </w:rPr>
        <w:t>конкурсне документације, у складу са Упутством како се доказује испуњеност услова.</w:t>
      </w:r>
    </w:p>
    <w:p w14:paraId="13F6B02A" w14:textId="77777777" w:rsidR="00E27C53" w:rsidRPr="005E64C3" w:rsidRDefault="00E27C53" w:rsidP="00E27C53">
      <w:pPr>
        <w:jc w:val="both"/>
      </w:pPr>
      <w:r w:rsidRPr="005E64C3">
        <w:t xml:space="preserve">Понуђачи из групе понуђача одговарају неограничено солидарно према наручиоцу. </w:t>
      </w:r>
    </w:p>
    <w:p w14:paraId="79D0E4B1" w14:textId="77777777" w:rsidR="00E27C53" w:rsidRPr="005E64C3" w:rsidRDefault="00E27C53" w:rsidP="00E27C53">
      <w:pPr>
        <w:jc w:val="both"/>
      </w:pPr>
      <w:r w:rsidRPr="005E64C3">
        <w:t>Задруга може поднети понуду самостално, у своје име, а за рачун задругара или заједничку понуду у име задругара.</w:t>
      </w:r>
    </w:p>
    <w:p w14:paraId="5DE2454C" w14:textId="77777777" w:rsidR="00E27C53" w:rsidRPr="005E64C3" w:rsidRDefault="00E27C53" w:rsidP="00E27C53">
      <w:pPr>
        <w:jc w:val="both"/>
      </w:pPr>
      <w:r w:rsidRPr="005E64C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5E64C3">
        <w:t xml:space="preserve">Ако задруга подноси заједничку понуду у име задругара за обавезе из поступка јавне набавке и уговора о јавној набавци </w:t>
      </w:r>
      <w:r w:rsidRPr="00642456">
        <w:t>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424DBC4" w14:textId="7CD3040B" w:rsidR="00CF1F8D" w:rsidRPr="00CF1F8D" w:rsidRDefault="00CF1F8D" w:rsidP="00F735AE">
      <w:pPr>
        <w:tabs>
          <w:tab w:val="left" w:pos="1524"/>
        </w:tabs>
        <w:jc w:val="both"/>
        <w:rPr>
          <w:iCs/>
          <w:lang w:val="sr-Cyrl-RS"/>
        </w:rPr>
      </w:pPr>
      <w:r w:rsidRPr="00CF1F8D">
        <w:rPr>
          <w:noProof/>
          <w:lang w:val="sr-Cyrl-RS"/>
        </w:rPr>
        <w:t>Наручилац захтева одложено</w:t>
      </w:r>
      <w:r w:rsidRPr="00CF1F8D">
        <w:rPr>
          <w:iCs/>
          <w:lang w:val="sr-Cyrl-CS"/>
        </w:rPr>
        <w:t xml:space="preserve"> плаћање </w:t>
      </w:r>
      <w:r w:rsidRPr="00CF1F8D">
        <w:rPr>
          <w:noProof/>
          <w:lang w:val="sr-Cyrl-RS"/>
        </w:rPr>
        <w:t>са</w:t>
      </w:r>
      <w:r w:rsidRPr="00CF1F8D">
        <w:rPr>
          <w:noProof/>
          <w:lang w:val="sr-Cyrl-CS"/>
        </w:rPr>
        <w:t xml:space="preserve"> роком до </w:t>
      </w:r>
      <w:r w:rsidR="006B3B1B">
        <w:rPr>
          <w:noProof/>
          <w:lang w:val="sr-Cyrl-RS"/>
        </w:rPr>
        <w:t>45</w:t>
      </w:r>
      <w:r w:rsidRPr="00CF1F8D">
        <w:rPr>
          <w:noProof/>
          <w:lang w:val="sr-Cyrl-CS"/>
        </w:rPr>
        <w:t xml:space="preserve"> дана од дана</w:t>
      </w:r>
      <w:r w:rsidRPr="00CF1F8D">
        <w:rPr>
          <w:noProof/>
          <w:lang w:val="sr-Latn-RS"/>
        </w:rPr>
        <w:t xml:space="preserve"> </w:t>
      </w:r>
      <w:r w:rsidRPr="00CF1F8D">
        <w:rPr>
          <w:noProof/>
          <w:lang w:val="sr-Cyrl-RS"/>
        </w:rPr>
        <w:t>доставе исправног рачуна на основу оверене привремене или окончане ситуације и потписаног З</w:t>
      </w:r>
      <w:r>
        <w:rPr>
          <w:noProof/>
        </w:rPr>
        <w:t>аписник</w:t>
      </w:r>
      <w:r w:rsidRPr="00CF1F8D">
        <w:rPr>
          <w:noProof/>
          <w:lang w:val="sr-Cyrl-RS"/>
        </w:rPr>
        <w:t xml:space="preserve">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w:t>
      </w:r>
      <w:r w:rsidRPr="00CF1F8D">
        <w:rPr>
          <w:iCs/>
          <w:noProof/>
        </w:rPr>
        <w:t>предвиђен</w:t>
      </w:r>
      <w:r w:rsidRPr="00CF1F8D">
        <w:rPr>
          <w:iCs/>
          <w:noProof/>
          <w:lang w:val="sr-Cyrl-RS"/>
        </w:rPr>
        <w:t xml:space="preserve">е </w:t>
      </w:r>
      <w:r w:rsidRPr="00CF1F8D">
        <w:rPr>
          <w:iCs/>
          <w:noProof/>
        </w:rPr>
        <w:t>овом јавном набавком</w:t>
      </w:r>
      <w:r w:rsidRPr="00CF1F8D">
        <w:rPr>
          <w:noProof/>
          <w:lang w:val="sr-Cyrl-RS"/>
        </w:rPr>
        <w:t xml:space="preserve"> и према захтеваној спецификацији.</w:t>
      </w:r>
    </w:p>
    <w:p w14:paraId="450FE544" w14:textId="77777777" w:rsidR="00CF1F8D" w:rsidRPr="00CF1F8D" w:rsidRDefault="00CF1F8D" w:rsidP="00F735AE">
      <w:pPr>
        <w:jc w:val="both"/>
        <w:rPr>
          <w:iCs/>
        </w:rPr>
      </w:pPr>
      <w:r w:rsidRPr="00CF1F8D">
        <w:rPr>
          <w:iCs/>
        </w:rPr>
        <w:t>Плаћање се врши уплатом на рачун понуђача.</w:t>
      </w:r>
    </w:p>
    <w:p w14:paraId="0DDB2D4F" w14:textId="77777777" w:rsidR="00CF1F8D" w:rsidRPr="00CF1F8D" w:rsidRDefault="00CF1F8D" w:rsidP="00F735AE">
      <w:pPr>
        <w:jc w:val="both"/>
        <w:rPr>
          <w:iCs/>
        </w:rPr>
      </w:pPr>
      <w:r w:rsidRPr="00CF1F8D">
        <w:rPr>
          <w:iCs/>
        </w:rPr>
        <w:t>Понуђачу није дозвољено да захтева аванс.</w:t>
      </w:r>
    </w:p>
    <w:p w14:paraId="2C65EDBE" w14:textId="55DF9410" w:rsidR="00CF1F8D" w:rsidRPr="00CF1F8D" w:rsidRDefault="00CF1F8D" w:rsidP="00F735AE">
      <w:pPr>
        <w:jc w:val="both"/>
        <w:rPr>
          <w:iCs/>
          <w:lang w:val="sr-Latn-RS"/>
        </w:rPr>
      </w:pPr>
      <w:r>
        <w:rPr>
          <w:iCs/>
          <w:lang w:val="sr-Latn-RS"/>
        </w:rPr>
        <w:t xml:space="preserve"> </w:t>
      </w:r>
    </w:p>
    <w:p w14:paraId="1248896D" w14:textId="37860F8E" w:rsidR="00E27C53" w:rsidRDefault="00CF1F8D" w:rsidP="00F735AE">
      <w:pPr>
        <w:jc w:val="both"/>
        <w:rPr>
          <w:iCs/>
        </w:rPr>
      </w:pPr>
      <w:r w:rsidRPr="00CF1F8D">
        <w:rPr>
          <w:iCs/>
        </w:rPr>
        <w:t xml:space="preserve">Рачун за извршене </w:t>
      </w:r>
      <w:r w:rsidRPr="00CF1F8D">
        <w:rPr>
          <w:iCs/>
          <w:lang w:val="sr-Cyrl-RS"/>
        </w:rPr>
        <w:t>радове</w:t>
      </w:r>
      <w:r w:rsidRPr="00CF1F8D">
        <w:rPr>
          <w:iCs/>
        </w:rPr>
        <w:t xml:space="preserve"> испоставља се на основу потписаног документа-</w:t>
      </w:r>
      <w:r w:rsidRPr="00CF1F8D">
        <w:rPr>
          <w:iCs/>
          <w:lang w:val="sr-Cyrl-RS"/>
        </w:rPr>
        <w:t>привремене/</w:t>
      </w:r>
      <w:r w:rsidR="00E27D34">
        <w:rPr>
          <w:iCs/>
          <w:lang w:val="sr-Latn-RS"/>
        </w:rPr>
        <w:t>o</w:t>
      </w:r>
      <w:r w:rsidR="00E27D34">
        <w:rPr>
          <w:iCs/>
          <w:lang w:val="sr-Cyrl-RS"/>
        </w:rPr>
        <w:t>кон</w:t>
      </w:r>
      <w:r w:rsidRPr="00CF1F8D">
        <w:rPr>
          <w:iCs/>
          <w:lang w:val="sr-Cyrl-RS"/>
        </w:rPr>
        <w:t>ч</w:t>
      </w:r>
      <w:r w:rsidR="00E27D34">
        <w:rPr>
          <w:iCs/>
          <w:lang w:val="sr-Latn-RS"/>
        </w:rPr>
        <w:t>a</w:t>
      </w:r>
      <w:r w:rsidRPr="00CF1F8D">
        <w:rPr>
          <w:iCs/>
          <w:lang w:val="sr-Cyrl-RS"/>
        </w:rPr>
        <w:t>не ситуације/</w:t>
      </w:r>
      <w:r w:rsidRPr="00CF1F8D">
        <w:rPr>
          <w:noProof/>
          <w:lang w:val="sr-Cyrl-RS"/>
        </w:rPr>
        <w:t xml:space="preserve"> З</w:t>
      </w:r>
      <w:r>
        <w:rPr>
          <w:noProof/>
        </w:rPr>
        <w:t>аписник</w:t>
      </w:r>
      <w:r w:rsidRPr="00CF1F8D">
        <w:rPr>
          <w:noProof/>
          <w:lang w:val="sr-Cyrl-RS"/>
        </w:rPr>
        <w:t>а о примопредаји изведених радова</w:t>
      </w:r>
      <w:r w:rsidRPr="00CF1F8D">
        <w:rPr>
          <w:iCs/>
          <w:lang w:val="sr-Cyrl-RS"/>
        </w:rPr>
        <w:t xml:space="preserve"> </w:t>
      </w:r>
      <w:r w:rsidRPr="00CF1F8D">
        <w:rPr>
          <w:iCs/>
        </w:rPr>
        <w:t xml:space="preserve">од стране овлашћеног лица </w:t>
      </w:r>
      <w:r w:rsidRPr="00CF1F8D">
        <w:rPr>
          <w:bCs/>
          <w:noProof/>
        </w:rPr>
        <w:t>за техничк</w:t>
      </w:r>
      <w:r w:rsidRPr="00CF1F8D">
        <w:rPr>
          <w:bCs/>
          <w:noProof/>
          <w:lang w:val="sr-Cyrl-RS"/>
        </w:rPr>
        <w:t xml:space="preserve">у </w:t>
      </w:r>
      <w:r w:rsidRPr="00CF1F8D">
        <w:rPr>
          <w:bCs/>
          <w:noProof/>
        </w:rPr>
        <w:t>реализациј</w:t>
      </w:r>
      <w:r w:rsidRPr="00CF1F8D">
        <w:rPr>
          <w:bCs/>
          <w:noProof/>
          <w:lang w:val="sr-Cyrl-RS"/>
        </w:rPr>
        <w:t xml:space="preserve">у </w:t>
      </w:r>
      <w:r w:rsidRPr="00CF1F8D">
        <w:rPr>
          <w:iCs/>
          <w:lang w:val="sr-Cyrl-RS"/>
        </w:rPr>
        <w:t>уговора</w:t>
      </w:r>
      <w:r w:rsidRPr="00CF1F8D">
        <w:rPr>
          <w:iCs/>
        </w:rPr>
        <w:t xml:space="preserve"> којим се верификује квалитет извршених </w:t>
      </w:r>
      <w:r w:rsidRPr="00CF1F8D">
        <w:rPr>
          <w:iCs/>
          <w:lang w:val="sr-Cyrl-RS"/>
        </w:rPr>
        <w:t>радова</w:t>
      </w:r>
      <w:r w:rsidRPr="00CF1F8D">
        <w:rPr>
          <w:iCs/>
        </w:rPr>
        <w:t>.</w:t>
      </w:r>
    </w:p>
    <w:p w14:paraId="0AED5B3A" w14:textId="77777777" w:rsidR="00CF1F8D" w:rsidRPr="00CF1F8D" w:rsidRDefault="00CF1F8D" w:rsidP="00CF1F8D">
      <w:pPr>
        <w:jc w:val="both"/>
        <w:rPr>
          <w:iCs/>
          <w:highlight w:val="green"/>
        </w:rPr>
      </w:pPr>
    </w:p>
    <w:p w14:paraId="03CCD725"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73ED8391" w14:textId="77777777" w:rsidR="003D598E" w:rsidRPr="0068551F" w:rsidRDefault="003D598E" w:rsidP="003D598E">
      <w:pPr>
        <w:pStyle w:val="ListParagraph"/>
        <w:rPr>
          <w:b/>
          <w:u w:val="single"/>
        </w:rPr>
      </w:pPr>
    </w:p>
    <w:p w14:paraId="55208569" w14:textId="77777777" w:rsidR="00F761B1" w:rsidRPr="00F761B1" w:rsidRDefault="00F761B1" w:rsidP="00F761B1">
      <w:pPr>
        <w:jc w:val="both"/>
        <w:rPr>
          <w:noProof/>
          <w:lang w:val="sr-Cyrl-CS"/>
        </w:rPr>
      </w:pPr>
      <w:r w:rsidRPr="00F761B1">
        <w:rPr>
          <w:iCs/>
          <w:noProof/>
          <w:lang w:val="sr-Cyrl-CS"/>
        </w:rPr>
        <w:t>Наручилац захтева гарантни рок за радове који су предмет ове јавне набавке од најкраће</w:t>
      </w:r>
      <w:r w:rsidRPr="00F761B1">
        <w:rPr>
          <w:b/>
          <w:iCs/>
          <w:noProof/>
          <w:lang w:val="sr-Cyrl-CS"/>
        </w:rPr>
        <w:t xml:space="preserve"> 2 године</w:t>
      </w:r>
      <w:r w:rsidRPr="00F761B1">
        <w:rPr>
          <w:iCs/>
          <w:noProof/>
          <w:lang w:val="sr-Cyrl-CS"/>
        </w:rPr>
        <w:t xml:space="preserve"> од дана</w:t>
      </w:r>
      <w:r w:rsidRPr="00F761B1">
        <w:rPr>
          <w:noProof/>
          <w:color w:val="000000"/>
          <w:lang w:val="sr-Cyrl-CS"/>
        </w:rPr>
        <w:t xml:space="preserve"> примопредаје објекта/</w:t>
      </w:r>
      <w:r w:rsidRPr="00F761B1">
        <w:rPr>
          <w:iCs/>
          <w:noProof/>
          <w:lang w:val="sr-Cyrl-CS"/>
        </w:rPr>
        <w:t>Записника о примопредаји изведених радова</w:t>
      </w:r>
      <w:r w:rsidRPr="00F761B1">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5BAAE3C3" w14:textId="77777777" w:rsidR="00F761B1" w:rsidRPr="00F761B1" w:rsidRDefault="00F761B1" w:rsidP="00F761B1">
      <w:pPr>
        <w:jc w:val="both"/>
        <w:rPr>
          <w:noProof/>
          <w:lang w:val="sr-Cyrl-CS"/>
        </w:rPr>
      </w:pPr>
      <w:r w:rsidRPr="00F761B1">
        <w:rPr>
          <w:noProof/>
          <w:lang w:val="sr-Cyrl-CS"/>
        </w:rPr>
        <w:t xml:space="preserve">Наручилац захтева да гарантни рок за уграђени материјал и опрему буде по препоруци произвођача. </w:t>
      </w:r>
    </w:p>
    <w:p w14:paraId="443B6D90" w14:textId="45F088C8" w:rsidR="00E27C53" w:rsidRDefault="00F761B1" w:rsidP="00F761B1">
      <w:pPr>
        <w:jc w:val="both"/>
        <w:rPr>
          <w:noProof/>
          <w:lang w:val="sr-Latn-RS"/>
        </w:rPr>
      </w:pPr>
      <w:r w:rsidRPr="00F761B1">
        <w:rPr>
          <w:iCs/>
          <w:noProof/>
          <w:lang w:val="sr-Cyrl-CS"/>
        </w:rPr>
        <w:t>Наручилац захтева</w:t>
      </w:r>
      <w:r w:rsidRPr="00F761B1">
        <w:rPr>
          <w:noProof/>
          <w:lang w:val="sr-Cyrl-CS"/>
        </w:rPr>
        <w:t xml:space="preserve">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w:t>
      </w:r>
      <w:r w:rsidRPr="00F761B1">
        <w:rPr>
          <w:noProof/>
          <w:lang w:val="sr-Cyrl-CS"/>
        </w:rPr>
        <w:lastRenderedPageBreak/>
        <w:t>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36E70282" w14:textId="77777777" w:rsidR="00E27C53" w:rsidRDefault="00E27C53" w:rsidP="00E27C53">
      <w:pPr>
        <w:jc w:val="both"/>
        <w:rPr>
          <w:noProof/>
          <w:lang w:val="sr-Latn-RS"/>
        </w:rPr>
      </w:pPr>
    </w:p>
    <w:p w14:paraId="79DD56D2" w14:textId="77777777" w:rsidR="003D598E" w:rsidRPr="002E1A33" w:rsidRDefault="003D598E" w:rsidP="00E27C53">
      <w:pPr>
        <w:jc w:val="both"/>
        <w:rPr>
          <w:iCs/>
          <w:highlight w:val="yellow"/>
        </w:rPr>
      </w:pPr>
    </w:p>
    <w:p w14:paraId="5757FCDB" w14:textId="77777777" w:rsidR="00E27C53" w:rsidRPr="00425723" w:rsidRDefault="00E27C53" w:rsidP="002576AA">
      <w:pPr>
        <w:pStyle w:val="ListParagraph"/>
        <w:numPr>
          <w:ilvl w:val="1"/>
          <w:numId w:val="9"/>
        </w:numPr>
        <w:rPr>
          <w:b/>
          <w:u w:val="single"/>
        </w:rPr>
      </w:pPr>
      <w:r w:rsidRPr="00425723">
        <w:rPr>
          <w:b/>
          <w:u w:val="single"/>
        </w:rPr>
        <w:t>Захтев у погледу рока (испоруке добара, извршења услуге, извођења радова)</w:t>
      </w:r>
    </w:p>
    <w:p w14:paraId="26173D3D" w14:textId="655D1463" w:rsidR="00E27C53" w:rsidRPr="00425723" w:rsidRDefault="00E27C53" w:rsidP="00E27C53">
      <w:pPr>
        <w:jc w:val="both"/>
        <w:rPr>
          <w:bCs/>
          <w:lang w:val="sr-Latn-CS"/>
        </w:rPr>
      </w:pPr>
    </w:p>
    <w:p w14:paraId="4AADF044" w14:textId="14397DED" w:rsidR="000117ED" w:rsidRPr="00425723" w:rsidRDefault="000117ED" w:rsidP="00F735AE">
      <w:pPr>
        <w:ind w:firstLine="720"/>
        <w:jc w:val="both"/>
        <w:rPr>
          <w:noProof/>
          <w:lang w:val="sr-Cyrl-CS"/>
        </w:rPr>
      </w:pPr>
      <w:r w:rsidRPr="00425723">
        <w:rPr>
          <w:noProof/>
          <w:lang w:val="sr-Cyrl-CS"/>
        </w:rPr>
        <w:t>Наручилац захтева да радове који су предмет овог уговора  понуђач отпочне у року од два (2)</w:t>
      </w:r>
      <w:r w:rsidRPr="00425723">
        <w:rPr>
          <w:b/>
          <w:noProof/>
          <w:lang w:val="sr-Cyrl-CS"/>
        </w:rPr>
        <w:t xml:space="preserve"> </w:t>
      </w:r>
      <w:r w:rsidRPr="00425723">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425723">
        <w:rPr>
          <w:i/>
          <w:noProof/>
          <w:lang w:val="sr-Cyrl-CS"/>
        </w:rPr>
        <w:t xml:space="preserve">најдуже </w:t>
      </w:r>
      <w:r w:rsidR="001D483E">
        <w:rPr>
          <w:i/>
          <w:noProof/>
          <w:lang w:val="sr-Cyrl-RS"/>
        </w:rPr>
        <w:t>30</w:t>
      </w:r>
      <w:r w:rsidRPr="00425723">
        <w:rPr>
          <w:i/>
          <w:noProof/>
          <w:lang w:val="sr-Cyrl-CS"/>
        </w:rPr>
        <w:t xml:space="preserve"> календарских дана</w:t>
      </w:r>
      <w:r w:rsidRPr="00425723">
        <w:rPr>
          <w:noProof/>
          <w:lang w:val="sr-Cyrl-CS"/>
        </w:rPr>
        <w:t xml:space="preserve"> од дана увођења </w:t>
      </w:r>
      <w:r w:rsidR="001266F3">
        <w:rPr>
          <w:noProof/>
          <w:lang w:val="sr-Cyrl-RS"/>
        </w:rPr>
        <w:t xml:space="preserve">изабраног </w:t>
      </w:r>
      <w:r w:rsidRPr="00425723">
        <w:rPr>
          <w:noProof/>
          <w:lang w:val="sr-Cyrl-CS"/>
        </w:rPr>
        <w:t xml:space="preserve">понуђача у посао. </w:t>
      </w:r>
    </w:p>
    <w:p w14:paraId="0DE7397F" w14:textId="77777777" w:rsidR="000117ED" w:rsidRPr="0034215B" w:rsidRDefault="000117ED" w:rsidP="00F735AE">
      <w:pPr>
        <w:pStyle w:val="tekst"/>
        <w:ind w:left="0" w:firstLine="720"/>
        <w:rPr>
          <w:rFonts w:ascii="Times New Roman" w:hAnsi="Times New Roman" w:cs="Times New Roman"/>
          <w:noProof/>
          <w:sz w:val="24"/>
          <w:szCs w:val="24"/>
          <w:lang w:val="sr-Cyrl-CS"/>
        </w:rPr>
      </w:pPr>
      <w:r w:rsidRPr="00425723">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425723">
        <w:rPr>
          <w:rFonts w:ascii="Times New Roman" w:hAnsi="Times New Roman" w:cs="Times New Roman"/>
          <w:noProof/>
          <w:sz w:val="24"/>
          <w:szCs w:val="24"/>
          <w:lang w:val="sr-Latn-RS"/>
        </w:rPr>
        <w:t xml:space="preserve"> </w:t>
      </w:r>
      <w:r w:rsidRPr="00425723">
        <w:rPr>
          <w:rFonts w:ascii="Times New Roman" w:hAnsi="Times New Roman" w:cs="Times New Roman"/>
          <w:noProof/>
          <w:sz w:val="24"/>
          <w:szCs w:val="24"/>
          <w:lang w:val="sr-Cyrl-CS"/>
        </w:rPr>
        <w:t xml:space="preserve">изабрани понуђач, овлашћени представник </w:t>
      </w:r>
      <w:r w:rsidRPr="0034215B">
        <w:rPr>
          <w:rFonts w:ascii="Times New Roman" w:hAnsi="Times New Roman" w:cs="Times New Roman"/>
          <w:noProof/>
          <w:sz w:val="24"/>
          <w:szCs w:val="24"/>
          <w:lang w:val="sr-Cyrl-CS"/>
        </w:rPr>
        <w:t xml:space="preserve">наручиоца и стручни надзор, као и сачињавање Записника о увођењу извођача у посао. </w:t>
      </w:r>
    </w:p>
    <w:p w14:paraId="7A9579FA" w14:textId="77777777" w:rsidR="000117ED" w:rsidRPr="0034215B" w:rsidRDefault="000117ED" w:rsidP="00F735AE">
      <w:pPr>
        <w:jc w:val="both"/>
        <w:rPr>
          <w:noProof/>
          <w:lang w:val="sr-Cyrl-CS"/>
        </w:rPr>
      </w:pPr>
      <w:r w:rsidRPr="0034215B">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375588A" w14:textId="77777777" w:rsidR="000117ED" w:rsidRPr="0034215B" w:rsidRDefault="000117ED" w:rsidP="00F735AE">
      <w:pPr>
        <w:jc w:val="both"/>
        <w:rPr>
          <w:noProof/>
          <w:lang w:val="sr-Latn-RS"/>
        </w:rPr>
      </w:pPr>
      <w:r w:rsidRPr="0034215B">
        <w:rPr>
          <w:b/>
          <w:noProof/>
          <w:lang w:val="sr-Cyrl-CS"/>
        </w:rPr>
        <w:t>Дани се рачунају као дани извођења радова - радни дани</w:t>
      </w:r>
      <w:r w:rsidRPr="0034215B">
        <w:rPr>
          <w:noProof/>
          <w:lang w:val="sr-Cyrl-CS"/>
        </w:rPr>
        <w:t>, радни дан, укључујући суботе и недеље.</w:t>
      </w:r>
      <w:r w:rsidRPr="0034215B">
        <w:rPr>
          <w:noProof/>
          <w:lang w:val="sr-Latn-RS"/>
        </w:rPr>
        <w:t xml:space="preserve"> </w:t>
      </w:r>
    </w:p>
    <w:p w14:paraId="57D2958D" w14:textId="77777777" w:rsidR="000117ED" w:rsidRPr="0034215B" w:rsidRDefault="000117ED" w:rsidP="00F735AE">
      <w:pPr>
        <w:jc w:val="both"/>
        <w:rPr>
          <w:noProof/>
          <w:lang w:val="sr-Latn-RS"/>
        </w:rPr>
      </w:pPr>
      <w:r w:rsidRPr="0034215B">
        <w:rPr>
          <w:noProof/>
        </w:rPr>
        <w:t>Датум</w:t>
      </w:r>
      <w:r w:rsidRPr="0034215B">
        <w:rPr>
          <w:noProof/>
          <w:lang w:val="sr-Latn-RS"/>
        </w:rPr>
        <w:t xml:space="preserve"> </w:t>
      </w:r>
      <w:r w:rsidRPr="0034215B">
        <w:rPr>
          <w:noProof/>
        </w:rPr>
        <w:t>завршетка</w:t>
      </w:r>
      <w:r w:rsidRPr="0034215B">
        <w:rPr>
          <w:noProof/>
          <w:lang w:val="sr-Latn-RS"/>
        </w:rPr>
        <w:t xml:space="preserve"> </w:t>
      </w:r>
      <w:r w:rsidRPr="0034215B">
        <w:rPr>
          <w:noProof/>
        </w:rPr>
        <w:t>радова</w:t>
      </w:r>
      <w:r w:rsidRPr="0034215B">
        <w:rPr>
          <w:noProof/>
          <w:lang w:val="sr-Latn-RS"/>
        </w:rPr>
        <w:t xml:space="preserve"> </w:t>
      </w:r>
      <w:r w:rsidRPr="0034215B">
        <w:rPr>
          <w:noProof/>
        </w:rPr>
        <w:t>констатује</w:t>
      </w:r>
      <w:r w:rsidRPr="0034215B">
        <w:rPr>
          <w:noProof/>
          <w:lang w:val="sr-Latn-RS"/>
        </w:rPr>
        <w:t xml:space="preserve"> </w:t>
      </w:r>
      <w:r w:rsidRPr="0034215B">
        <w:rPr>
          <w:noProof/>
        </w:rPr>
        <w:t>надзорни</w:t>
      </w:r>
      <w:r w:rsidRPr="0034215B">
        <w:rPr>
          <w:noProof/>
          <w:lang w:val="sr-Latn-RS"/>
        </w:rPr>
        <w:t xml:space="preserve"> </w:t>
      </w:r>
      <w:r w:rsidRPr="0034215B">
        <w:rPr>
          <w:noProof/>
        </w:rPr>
        <w:t>орган</w:t>
      </w:r>
      <w:r w:rsidRPr="0034215B">
        <w:rPr>
          <w:noProof/>
          <w:lang w:val="sr-Latn-RS"/>
        </w:rPr>
        <w:t xml:space="preserve"> </w:t>
      </w:r>
      <w:r w:rsidRPr="0034215B">
        <w:rPr>
          <w:noProof/>
        </w:rPr>
        <w:t>у</w:t>
      </w:r>
      <w:r w:rsidRPr="0034215B">
        <w:rPr>
          <w:noProof/>
          <w:lang w:val="sr-Latn-RS"/>
        </w:rPr>
        <w:t xml:space="preserve"> </w:t>
      </w:r>
      <w:r w:rsidRPr="0034215B">
        <w:rPr>
          <w:noProof/>
        </w:rPr>
        <w:t>листу</w:t>
      </w:r>
      <w:r w:rsidRPr="0034215B">
        <w:rPr>
          <w:noProof/>
          <w:lang w:val="sr-Latn-RS"/>
        </w:rPr>
        <w:t xml:space="preserve"> </w:t>
      </w:r>
      <w:r w:rsidRPr="0034215B">
        <w:rPr>
          <w:noProof/>
        </w:rPr>
        <w:t>грађевинског</w:t>
      </w:r>
      <w:r w:rsidRPr="0034215B">
        <w:rPr>
          <w:noProof/>
          <w:lang w:val="sr-Latn-RS"/>
        </w:rPr>
        <w:t xml:space="preserve"> </w:t>
      </w:r>
      <w:r w:rsidRPr="0034215B">
        <w:rPr>
          <w:noProof/>
        </w:rPr>
        <w:t>дневника</w:t>
      </w:r>
      <w:r w:rsidRPr="0034215B">
        <w:rPr>
          <w:noProof/>
          <w:lang w:val="sr-Latn-RS"/>
        </w:rPr>
        <w:t>.</w:t>
      </w:r>
    </w:p>
    <w:p w14:paraId="44C01FE2" w14:textId="77777777" w:rsidR="000117ED" w:rsidRPr="00C42B97" w:rsidRDefault="000117ED" w:rsidP="00F735AE">
      <w:pPr>
        <w:ind w:firstLine="720"/>
        <w:jc w:val="both"/>
        <w:rPr>
          <w:noProof/>
          <w:lang w:val="sr-Latn-RS"/>
        </w:rPr>
      </w:pPr>
      <w:r w:rsidRPr="0034215B">
        <w:rPr>
          <w:noProof/>
          <w:lang w:val="sr-Cyrl-CS"/>
        </w:rPr>
        <w:t>Наручилац захтева</w:t>
      </w:r>
      <w:r w:rsidRPr="0034215B">
        <w:rPr>
          <w:bCs/>
          <w:noProof/>
          <w:lang w:val="sr-Cyrl-CS"/>
        </w:rPr>
        <w:t xml:space="preserve"> да се </w:t>
      </w:r>
      <w:r w:rsidRPr="0034215B">
        <w:rPr>
          <w:noProof/>
          <w:lang w:val="sr-Cyrl-CS"/>
        </w:rPr>
        <w:t>лицу за праћење техничк</w:t>
      </w:r>
      <w:r w:rsidRPr="00C42B97">
        <w:rPr>
          <w:noProof/>
          <w:lang w:val="sr-Cyrl-CS"/>
        </w:rPr>
        <w:t>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993FCE4" w14:textId="77777777" w:rsidR="000117ED" w:rsidRPr="00C42B97" w:rsidRDefault="000117ED" w:rsidP="00F735AE">
      <w:pPr>
        <w:jc w:val="both"/>
        <w:rPr>
          <w:noProof/>
          <w:lang w:val="sr-Cyrl-CS"/>
        </w:rPr>
      </w:pPr>
    </w:p>
    <w:p w14:paraId="5D597DDC" w14:textId="4C779699" w:rsidR="000117ED" w:rsidRDefault="000117ED" w:rsidP="00F735AE">
      <w:pPr>
        <w:ind w:firstLine="720"/>
        <w:jc w:val="both"/>
        <w:rPr>
          <w:noProof/>
          <w:lang w:val="sr-Cyrl-CS"/>
        </w:rPr>
      </w:pPr>
      <w:r w:rsidRPr="00C42B97">
        <w:rPr>
          <w:noProof/>
          <w:lang w:val="sr-Cyrl-CS"/>
        </w:rPr>
        <w:t xml:space="preserve">Наручилац захтева од изабраног понуђача да </w:t>
      </w:r>
      <w:r w:rsidR="00DB62B2">
        <w:rPr>
          <w:noProof/>
          <w:lang w:val="sr-Cyrl-CS"/>
        </w:rPr>
        <w:t xml:space="preserve">пре потписивања записника о примопредји радова а </w:t>
      </w:r>
      <w:r w:rsidRPr="00C42B97">
        <w:rPr>
          <w:noProof/>
          <w:lang w:val="sr-Cyrl-CS"/>
        </w:rPr>
        <w:t>након завршетка свих радова преда лицу за праћење техничке реализације радова који су предмет ове јавне набавке следеће:</w:t>
      </w:r>
    </w:p>
    <w:p w14:paraId="1B1B94FF" w14:textId="77777777" w:rsidR="00526D5B" w:rsidRPr="00C42B97" w:rsidRDefault="00526D5B" w:rsidP="00F735AE">
      <w:pPr>
        <w:ind w:firstLine="720"/>
        <w:jc w:val="both"/>
        <w:rPr>
          <w:noProof/>
          <w:lang w:val="sr-Cyrl-CS"/>
        </w:rPr>
      </w:pPr>
    </w:p>
    <w:p w14:paraId="68808F94" w14:textId="77777777" w:rsidR="000117ED" w:rsidRPr="00C42B97" w:rsidRDefault="000117ED" w:rsidP="00F735AE">
      <w:pPr>
        <w:pStyle w:val="ListParagraph"/>
        <w:numPr>
          <w:ilvl w:val="0"/>
          <w:numId w:val="21"/>
        </w:numPr>
        <w:jc w:val="both"/>
        <w:rPr>
          <w:lang w:val="sr-Cyrl-RS"/>
        </w:rPr>
      </w:pPr>
      <w:r w:rsidRPr="00C42B97">
        <w:rPr>
          <w:lang w:val="sr-Cyrl-RS"/>
        </w:rPr>
        <w:t>комплетну атестну документацију за уграђени материјал.</w:t>
      </w:r>
    </w:p>
    <w:p w14:paraId="2711040C" w14:textId="77777777" w:rsidR="000117ED" w:rsidRPr="00C42B97" w:rsidRDefault="000117ED" w:rsidP="00F735AE">
      <w:pPr>
        <w:jc w:val="both"/>
        <w:rPr>
          <w:noProof/>
          <w:lang w:val="sr-Cyrl-CS"/>
        </w:rPr>
      </w:pPr>
    </w:p>
    <w:p w14:paraId="52D50DAF" w14:textId="77777777" w:rsidR="000117ED" w:rsidRPr="00107B3D" w:rsidRDefault="000117ED" w:rsidP="00F735AE">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527ADDCC" w14:textId="77777777" w:rsidR="000117ED" w:rsidRPr="00107B3D" w:rsidRDefault="000117ED" w:rsidP="00F735AE">
      <w:pPr>
        <w:jc w:val="both"/>
        <w:rPr>
          <w:noProof/>
          <w:color w:val="000000"/>
          <w:lang w:val="sr-Cyrl-CS"/>
        </w:rPr>
      </w:pPr>
    </w:p>
    <w:p w14:paraId="4E9BB22D" w14:textId="77777777" w:rsidR="000117ED" w:rsidRPr="00107B3D" w:rsidRDefault="000117ED" w:rsidP="00F735A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460F44BC" w14:textId="77777777" w:rsidR="000117ED" w:rsidRPr="00107B3D" w:rsidRDefault="000117ED" w:rsidP="00F735AE">
      <w:pPr>
        <w:ind w:firstLine="360"/>
        <w:jc w:val="both"/>
        <w:rPr>
          <w:noProof/>
          <w:lang w:val="sr-Cyrl-CS"/>
        </w:rPr>
      </w:pPr>
    </w:p>
    <w:p w14:paraId="52CCB8B6" w14:textId="77777777" w:rsidR="000117ED" w:rsidRPr="00107B3D" w:rsidRDefault="000117ED" w:rsidP="00F735AE">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12D704D9" w14:textId="77777777" w:rsidR="000117ED" w:rsidRPr="00107B3D" w:rsidRDefault="000117ED" w:rsidP="00F735AE">
      <w:pPr>
        <w:jc w:val="both"/>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5DE1AD6E" w14:textId="77777777" w:rsidR="000117ED" w:rsidRPr="00107B3D" w:rsidRDefault="000117ED" w:rsidP="00F735AE">
      <w:pPr>
        <w:ind w:firstLine="720"/>
        <w:jc w:val="both"/>
        <w:rPr>
          <w:noProof/>
          <w:lang w:val="sr-Cyrl-CS"/>
        </w:rPr>
      </w:pPr>
    </w:p>
    <w:p w14:paraId="35C7426F" w14:textId="77777777" w:rsidR="000117ED" w:rsidRPr="00107B3D" w:rsidRDefault="000117ED" w:rsidP="00F735AE">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84C5E43" w14:textId="30A3AD40" w:rsidR="000117ED" w:rsidRPr="00C31C1C" w:rsidRDefault="000117ED" w:rsidP="00F735AE">
      <w:pPr>
        <w:spacing w:after="200"/>
        <w:jc w:val="both"/>
        <w:rPr>
          <w:rFonts w:eastAsia="Calibri"/>
          <w:noProof/>
          <w:lang w:val="sr-Cyrl-CS"/>
        </w:rPr>
      </w:pPr>
      <w:r w:rsidRPr="00DB62B2">
        <w:rPr>
          <w:rFonts w:eastAsia="Calibri"/>
          <w:noProof/>
          <w:lang w:val="sr-Cyrl-CS"/>
        </w:rPr>
        <w:t xml:space="preserve">Место извршења је </w:t>
      </w:r>
      <w:r w:rsidR="002F214B">
        <w:rPr>
          <w:rFonts w:eastAsia="Calibri"/>
          <w:noProof/>
          <w:lang w:val="sr-Cyrl-CS"/>
        </w:rPr>
        <w:t xml:space="preserve">Ургентни центар, </w:t>
      </w:r>
      <w:r w:rsidRPr="00DB62B2">
        <w:rPr>
          <w:rFonts w:eastAsia="Calibri"/>
          <w:noProof/>
          <w:lang w:val="sr-Cyrl-CS"/>
        </w:rPr>
        <w:t xml:space="preserve">Клиничког центра Војводине, Нови Сад,  ул. </w:t>
      </w:r>
      <w:r w:rsidRPr="00DB62B2">
        <w:rPr>
          <w:rFonts w:eastAsia="Calibri"/>
          <w:noProof/>
          <w:lang w:val="en-US"/>
        </w:rPr>
        <w:t>Хајдук Вељкова бр. 1</w:t>
      </w:r>
      <w:r w:rsidRPr="00DB62B2">
        <w:rPr>
          <w:rFonts w:eastAsia="Calibri"/>
          <w:noProof/>
          <w:lang w:val="sr-Cyrl-CS"/>
        </w:rPr>
        <w:t>.</w:t>
      </w:r>
    </w:p>
    <w:p w14:paraId="3EE3F800" w14:textId="64C9042F" w:rsidR="000117ED" w:rsidRPr="00C84078" w:rsidRDefault="000117ED" w:rsidP="00F735AE">
      <w:pPr>
        <w:jc w:val="both"/>
        <w:rPr>
          <w:bCs/>
          <w:lang w:val="sr-Latn-CS"/>
        </w:rPr>
      </w:pPr>
      <w:r w:rsidRPr="00C31C1C">
        <w:rPr>
          <w:bCs/>
          <w:lang w:val="sr-Latn-CS"/>
        </w:rPr>
        <w:t>Наручилац упућује позив на контакте које понуђач достави у својој понуди.</w:t>
      </w:r>
    </w:p>
    <w:p w14:paraId="64950641" w14:textId="77777777" w:rsidR="00E27C53" w:rsidRDefault="00E27C53" w:rsidP="00E27C53">
      <w:pPr>
        <w:jc w:val="both"/>
        <w:rPr>
          <w:iCs/>
        </w:rPr>
      </w:pPr>
    </w:p>
    <w:p w14:paraId="1BFD682C" w14:textId="77777777" w:rsidR="001E7F96" w:rsidRPr="001C6811" w:rsidRDefault="001E7F96" w:rsidP="00E27C53">
      <w:pPr>
        <w:jc w:val="both"/>
        <w:rPr>
          <w:iCs/>
        </w:rPr>
      </w:pPr>
    </w:p>
    <w:p w14:paraId="441DD530" w14:textId="77777777" w:rsidR="00E27C53" w:rsidRPr="001C6811" w:rsidRDefault="00E27C53" w:rsidP="002576AA">
      <w:pPr>
        <w:pStyle w:val="ListParagraph"/>
        <w:numPr>
          <w:ilvl w:val="1"/>
          <w:numId w:val="9"/>
        </w:numPr>
        <w:rPr>
          <w:b/>
          <w:u w:val="single"/>
        </w:rPr>
      </w:pPr>
      <w:r w:rsidRPr="001C6811">
        <w:rPr>
          <w:b/>
          <w:u w:val="single"/>
        </w:rPr>
        <w:t>Захтев у погледу рока важења понуде</w:t>
      </w:r>
    </w:p>
    <w:p w14:paraId="478869A7" w14:textId="77777777" w:rsidR="00E27C53" w:rsidRPr="001C6811" w:rsidRDefault="00E27C53" w:rsidP="00E27C53">
      <w:pPr>
        <w:jc w:val="both"/>
        <w:rPr>
          <w:iCs/>
        </w:rPr>
      </w:pPr>
      <w:r w:rsidRPr="001C6811">
        <w:rPr>
          <w:iCs/>
        </w:rPr>
        <w:t xml:space="preserve">Наручилац захтева </w:t>
      </w:r>
      <w:r w:rsidRPr="001C6811">
        <w:rPr>
          <w:iCs/>
          <w:lang w:val="sr-Cyrl-RS"/>
        </w:rPr>
        <w:t>да р</w:t>
      </w:r>
      <w:r w:rsidRPr="001C6811">
        <w:rPr>
          <w:iCs/>
        </w:rPr>
        <w:t xml:space="preserve">ок важења понуде </w:t>
      </w:r>
      <w:r w:rsidRPr="001C6811">
        <w:rPr>
          <w:iCs/>
          <w:lang w:val="sr-Cyrl-RS"/>
        </w:rPr>
        <w:t>буде најмање</w:t>
      </w:r>
      <w:r w:rsidRPr="001C6811">
        <w:rPr>
          <w:iCs/>
        </w:rPr>
        <w:t xml:space="preserve"> 60 дана од дана отварања понуда.</w:t>
      </w:r>
    </w:p>
    <w:p w14:paraId="574A15FD" w14:textId="77777777" w:rsidR="00E27C53" w:rsidRPr="001C6811" w:rsidRDefault="00E27C53" w:rsidP="00E27C53">
      <w:pPr>
        <w:jc w:val="both"/>
        <w:rPr>
          <w:iCs/>
        </w:rPr>
      </w:pPr>
      <w:r w:rsidRPr="001C6811">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1C6811">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3FA12C61" w14:textId="14075FDF" w:rsidR="00F735AE" w:rsidRPr="006B1C07" w:rsidRDefault="00F735AE" w:rsidP="00F735AE">
      <w:pPr>
        <w:jc w:val="both"/>
        <w:rPr>
          <w:noProof/>
        </w:rPr>
      </w:pPr>
      <w:r w:rsidRPr="006B1C07">
        <w:t xml:space="preserve">Понуђач је дужан да уз понуду достави </w:t>
      </w:r>
      <w:r w:rsidRPr="006B1C07">
        <w:rPr>
          <w:b/>
        </w:rPr>
        <w:t>регистровану бланко меницу и менично овлашћење</w:t>
      </w:r>
      <w:r w:rsidRPr="006B1C07">
        <w:rPr>
          <w:b/>
          <w:noProof/>
        </w:rPr>
        <w:t xml:space="preserve"> за озбиљност понуде</w:t>
      </w:r>
      <w:r w:rsidRPr="006B1C07">
        <w:rPr>
          <w:noProof/>
        </w:rPr>
        <w:t>,  попуњено на износ од 10% од укупне вредности понуде</w:t>
      </w:r>
      <w:r w:rsidRPr="006B1C07">
        <w:rPr>
          <w:noProof/>
          <w:lang w:val="sr-Cyrl-RS"/>
        </w:rPr>
        <w:t xml:space="preserve"> </w:t>
      </w:r>
      <w:r w:rsidRPr="006B1C07">
        <w:rPr>
          <w:noProof/>
        </w:rPr>
        <w:t>без ПДВ-а, којом понуђач гарантује испуњење својих обавеза у поступку јавне набавке.</w:t>
      </w:r>
    </w:p>
    <w:p w14:paraId="2530569D" w14:textId="77777777" w:rsidR="00F735AE" w:rsidRPr="006B1C07" w:rsidRDefault="00F735AE" w:rsidP="00F735AE">
      <w:pPr>
        <w:jc w:val="both"/>
        <w:rPr>
          <w:noProof/>
        </w:rPr>
      </w:pPr>
    </w:p>
    <w:p w14:paraId="5C038924" w14:textId="77777777" w:rsidR="0092357E" w:rsidRPr="00192562" w:rsidRDefault="0092357E" w:rsidP="0092357E">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EB114B4" w14:textId="77777777" w:rsidR="0092357E" w:rsidRPr="006960F9" w:rsidRDefault="0092357E" w:rsidP="0092357E">
      <w:pPr>
        <w:jc w:val="both"/>
        <w:rPr>
          <w:noProof/>
          <w:highlight w:val="yellow"/>
          <w:lang w:val="sr-Cyrl-RS"/>
        </w:rPr>
      </w:pPr>
    </w:p>
    <w:p w14:paraId="3A740313" w14:textId="77777777" w:rsidR="0092357E" w:rsidRPr="00704A12" w:rsidRDefault="0092357E" w:rsidP="0092357E">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0FA6C6E6" w14:textId="77777777" w:rsidR="0092357E" w:rsidRDefault="0092357E" w:rsidP="0092357E">
      <w:pPr>
        <w:jc w:val="both"/>
        <w:rPr>
          <w:noProof/>
          <w:highlight w:val="yellow"/>
          <w:lang w:val="sr-Cyrl-RS"/>
        </w:rPr>
      </w:pPr>
    </w:p>
    <w:p w14:paraId="0C29149D" w14:textId="77777777" w:rsidR="0092357E" w:rsidRPr="00190CB1" w:rsidRDefault="0092357E" w:rsidP="0092357E">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1F088136" w14:textId="77777777" w:rsidR="0092357E" w:rsidRPr="00970ED1" w:rsidRDefault="0092357E" w:rsidP="0092357E">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2451B49C" w14:textId="77777777" w:rsidR="0092357E" w:rsidRPr="0039316E" w:rsidRDefault="0092357E" w:rsidP="0092357E">
      <w:pPr>
        <w:pStyle w:val="ListParagraph"/>
        <w:ind w:left="87" w:firstLine="453"/>
        <w:jc w:val="both"/>
        <w:rPr>
          <w:noProof/>
        </w:rPr>
      </w:pPr>
    </w:p>
    <w:p w14:paraId="6D8A7CCA" w14:textId="77777777" w:rsidR="0092357E" w:rsidRPr="0039316E" w:rsidRDefault="0092357E" w:rsidP="0092357E">
      <w:pPr>
        <w:jc w:val="both"/>
        <w:rPr>
          <w:bCs/>
          <w:iCs/>
          <w:lang w:val="sr-Cyrl-CS"/>
        </w:rPr>
      </w:pPr>
      <w:r w:rsidRPr="0039316E">
        <w:rPr>
          <w:bCs/>
          <w:iCs/>
        </w:rPr>
        <w:lastRenderedPageBreak/>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4E25375" w14:textId="77777777" w:rsidR="0092357E" w:rsidRPr="0039316E" w:rsidRDefault="0092357E" w:rsidP="0092357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29A895EF" w14:textId="77777777" w:rsidR="0092357E" w:rsidRPr="0039316E" w:rsidRDefault="0092357E" w:rsidP="0092357E">
      <w:pPr>
        <w:ind w:firstLine="720"/>
        <w:jc w:val="both"/>
        <w:rPr>
          <w:bCs/>
          <w:iCs/>
          <w:lang w:val="sr-Cyrl-CS"/>
        </w:rPr>
      </w:pPr>
    </w:p>
    <w:p w14:paraId="438CB0FD" w14:textId="77777777" w:rsidR="0092357E" w:rsidRPr="0039316E" w:rsidRDefault="0092357E" w:rsidP="0092357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076EB879" w14:textId="77777777" w:rsidR="0092357E" w:rsidRPr="00986858" w:rsidRDefault="0092357E" w:rsidP="0092357E">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3DA7B646" w14:textId="77777777" w:rsidR="0092357E" w:rsidRPr="00AE1407" w:rsidRDefault="0092357E" w:rsidP="0092357E">
      <w:pPr>
        <w:pStyle w:val="ListParagraph"/>
        <w:ind w:left="87" w:firstLine="453"/>
        <w:jc w:val="both"/>
        <w:rPr>
          <w:noProof/>
        </w:rPr>
      </w:pPr>
    </w:p>
    <w:p w14:paraId="66087DBC" w14:textId="77777777" w:rsidR="0092357E" w:rsidRPr="002C4BE3" w:rsidRDefault="0092357E" w:rsidP="0092357E">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3EF9CC00" w14:textId="77777777" w:rsidR="006B1C07" w:rsidRDefault="0092357E" w:rsidP="00EF263D">
      <w:pPr>
        <w:rPr>
          <w:sz w:val="22"/>
          <w:szCs w:val="22"/>
          <w:highlight w:val="yellow"/>
          <w:lang w:val="sr-Cyrl-CS"/>
        </w:rPr>
      </w:pPr>
      <w:r w:rsidRPr="002C4BE3">
        <w:t>Средство обезбеђења не може се вратити понуђачу пре истека рока трајања.</w:t>
      </w:r>
      <w:r w:rsidR="00EF263D">
        <w:rPr>
          <w:sz w:val="22"/>
          <w:szCs w:val="22"/>
          <w:highlight w:val="yellow"/>
          <w:lang w:val="sr-Cyrl-CS"/>
        </w:rPr>
        <w:t xml:space="preserve"> </w:t>
      </w:r>
    </w:p>
    <w:p w14:paraId="68CDEAA5" w14:textId="77777777" w:rsidR="006B1C07" w:rsidRDefault="006B1C07" w:rsidP="00EF263D">
      <w:pPr>
        <w:rPr>
          <w:sz w:val="22"/>
          <w:szCs w:val="22"/>
          <w:highlight w:val="yellow"/>
          <w:lang w:val="sr-Cyrl-CS"/>
        </w:rPr>
      </w:pPr>
    </w:p>
    <w:p w14:paraId="3EAFB793" w14:textId="77777777" w:rsidR="006B1C07" w:rsidRDefault="006B1C07" w:rsidP="00EF263D">
      <w:pPr>
        <w:rPr>
          <w:sz w:val="22"/>
          <w:szCs w:val="22"/>
          <w:highlight w:val="yellow"/>
          <w:lang w:val="sr-Cyrl-CS"/>
        </w:rPr>
      </w:pPr>
    </w:p>
    <w:p w14:paraId="76225100" w14:textId="77777777" w:rsidR="006B1C07" w:rsidRDefault="006B1C07" w:rsidP="00EF263D">
      <w:pPr>
        <w:rPr>
          <w:sz w:val="22"/>
          <w:szCs w:val="22"/>
          <w:highlight w:val="yellow"/>
          <w:lang w:val="sr-Cyrl-CS"/>
        </w:rPr>
      </w:pPr>
    </w:p>
    <w:p w14:paraId="1D8A5B99" w14:textId="77777777" w:rsidR="006B1C07" w:rsidRDefault="006B1C07" w:rsidP="00EF263D">
      <w:pPr>
        <w:rPr>
          <w:sz w:val="22"/>
          <w:szCs w:val="22"/>
          <w:highlight w:val="yellow"/>
          <w:lang w:val="sr-Cyrl-CS"/>
        </w:rPr>
      </w:pPr>
    </w:p>
    <w:p w14:paraId="5FE8B3F4" w14:textId="77777777" w:rsidR="006B1C07" w:rsidRDefault="006B1C07" w:rsidP="00EF263D">
      <w:pPr>
        <w:rPr>
          <w:sz w:val="22"/>
          <w:szCs w:val="22"/>
          <w:highlight w:val="yellow"/>
          <w:lang w:val="sr-Cyrl-CS"/>
        </w:rPr>
      </w:pPr>
    </w:p>
    <w:p w14:paraId="7D4C7A65" w14:textId="77777777" w:rsidR="006B1C07" w:rsidRDefault="006B1C07" w:rsidP="00EF263D">
      <w:pPr>
        <w:rPr>
          <w:sz w:val="22"/>
          <w:szCs w:val="22"/>
          <w:highlight w:val="yellow"/>
          <w:lang w:val="sr-Cyrl-CS"/>
        </w:rPr>
      </w:pPr>
    </w:p>
    <w:p w14:paraId="7A005DF6" w14:textId="77777777" w:rsidR="006B1C07" w:rsidRDefault="006B1C07" w:rsidP="00EF263D">
      <w:pPr>
        <w:rPr>
          <w:sz w:val="22"/>
          <w:szCs w:val="22"/>
          <w:highlight w:val="yellow"/>
          <w:lang w:val="sr-Cyrl-CS"/>
        </w:rPr>
      </w:pPr>
    </w:p>
    <w:p w14:paraId="7B21AE82" w14:textId="77777777" w:rsidR="006B1C07" w:rsidRDefault="006B1C07" w:rsidP="00EF263D">
      <w:pPr>
        <w:rPr>
          <w:sz w:val="22"/>
          <w:szCs w:val="22"/>
          <w:highlight w:val="yellow"/>
          <w:lang w:val="sr-Cyrl-CS"/>
        </w:rPr>
      </w:pPr>
    </w:p>
    <w:p w14:paraId="5630B314" w14:textId="77777777" w:rsidR="006B1C07" w:rsidRDefault="006B1C07" w:rsidP="00EF263D">
      <w:pPr>
        <w:rPr>
          <w:sz w:val="22"/>
          <w:szCs w:val="22"/>
          <w:highlight w:val="yellow"/>
          <w:lang w:val="sr-Cyrl-CS"/>
        </w:rPr>
      </w:pPr>
    </w:p>
    <w:p w14:paraId="2552D7DD" w14:textId="77777777" w:rsidR="006B1C07" w:rsidRDefault="006B1C07" w:rsidP="00EF263D">
      <w:pPr>
        <w:rPr>
          <w:sz w:val="22"/>
          <w:szCs w:val="22"/>
          <w:highlight w:val="yellow"/>
          <w:lang w:val="sr-Cyrl-CS"/>
        </w:rPr>
      </w:pPr>
    </w:p>
    <w:p w14:paraId="76300BB4" w14:textId="77777777" w:rsidR="006B1C07" w:rsidRDefault="006B1C07" w:rsidP="00EF263D">
      <w:pPr>
        <w:rPr>
          <w:sz w:val="22"/>
          <w:szCs w:val="22"/>
          <w:highlight w:val="yellow"/>
          <w:lang w:val="sr-Cyrl-CS"/>
        </w:rPr>
      </w:pPr>
    </w:p>
    <w:p w14:paraId="2C3DF11A" w14:textId="77777777" w:rsidR="006B1C07" w:rsidRDefault="006B1C07" w:rsidP="00EF263D">
      <w:pPr>
        <w:rPr>
          <w:sz w:val="22"/>
          <w:szCs w:val="22"/>
          <w:highlight w:val="yellow"/>
          <w:lang w:val="sr-Cyrl-CS"/>
        </w:rPr>
      </w:pPr>
    </w:p>
    <w:p w14:paraId="5F573DE6" w14:textId="77777777" w:rsidR="006B1C07" w:rsidRDefault="006B1C07" w:rsidP="00EF263D">
      <w:pPr>
        <w:rPr>
          <w:sz w:val="22"/>
          <w:szCs w:val="22"/>
          <w:highlight w:val="yellow"/>
          <w:lang w:val="sr-Cyrl-CS"/>
        </w:rPr>
      </w:pPr>
    </w:p>
    <w:p w14:paraId="30EE7706" w14:textId="77777777" w:rsidR="006B1C07" w:rsidRDefault="006B1C07" w:rsidP="00EF263D">
      <w:pPr>
        <w:rPr>
          <w:sz w:val="22"/>
          <w:szCs w:val="22"/>
          <w:highlight w:val="yellow"/>
          <w:lang w:val="sr-Cyrl-CS"/>
        </w:rPr>
      </w:pPr>
    </w:p>
    <w:p w14:paraId="4758EC2F" w14:textId="77777777" w:rsidR="006B1C07" w:rsidRDefault="006B1C07" w:rsidP="00EF263D">
      <w:pPr>
        <w:rPr>
          <w:sz w:val="22"/>
          <w:szCs w:val="22"/>
          <w:highlight w:val="yellow"/>
          <w:lang w:val="sr-Cyrl-CS"/>
        </w:rPr>
      </w:pPr>
    </w:p>
    <w:p w14:paraId="39699A18" w14:textId="77777777" w:rsidR="006B1C07" w:rsidRDefault="006B1C07" w:rsidP="00EF263D">
      <w:pPr>
        <w:rPr>
          <w:sz w:val="22"/>
          <w:szCs w:val="22"/>
          <w:highlight w:val="yellow"/>
          <w:lang w:val="sr-Cyrl-CS"/>
        </w:rPr>
      </w:pPr>
    </w:p>
    <w:p w14:paraId="23496E73" w14:textId="77777777" w:rsidR="006B1C07" w:rsidRDefault="006B1C07" w:rsidP="00EF263D">
      <w:pPr>
        <w:rPr>
          <w:sz w:val="22"/>
          <w:szCs w:val="22"/>
          <w:highlight w:val="yellow"/>
          <w:lang w:val="sr-Cyrl-CS"/>
        </w:rPr>
      </w:pPr>
    </w:p>
    <w:p w14:paraId="531F028D" w14:textId="77777777" w:rsidR="006B1C07" w:rsidRDefault="006B1C07" w:rsidP="00EF263D">
      <w:pPr>
        <w:rPr>
          <w:sz w:val="22"/>
          <w:szCs w:val="22"/>
          <w:highlight w:val="yellow"/>
          <w:lang w:val="sr-Cyrl-CS"/>
        </w:rPr>
      </w:pPr>
    </w:p>
    <w:p w14:paraId="67B1ADB7" w14:textId="77777777" w:rsidR="006B1C07" w:rsidRDefault="006B1C07" w:rsidP="00EF263D">
      <w:pPr>
        <w:rPr>
          <w:sz w:val="22"/>
          <w:szCs w:val="22"/>
          <w:highlight w:val="yellow"/>
          <w:lang w:val="sr-Cyrl-CS"/>
        </w:rPr>
      </w:pPr>
    </w:p>
    <w:p w14:paraId="26624529" w14:textId="77777777" w:rsidR="006B1C07" w:rsidRDefault="006B1C07" w:rsidP="00EF263D">
      <w:pPr>
        <w:rPr>
          <w:sz w:val="22"/>
          <w:szCs w:val="22"/>
          <w:highlight w:val="yellow"/>
          <w:lang w:val="sr-Cyrl-CS"/>
        </w:rPr>
      </w:pPr>
    </w:p>
    <w:p w14:paraId="2303FD27" w14:textId="77777777" w:rsidR="006B1C07" w:rsidRDefault="006B1C07" w:rsidP="00EF263D">
      <w:pPr>
        <w:rPr>
          <w:sz w:val="22"/>
          <w:szCs w:val="22"/>
          <w:highlight w:val="yellow"/>
          <w:lang w:val="sr-Cyrl-CS"/>
        </w:rPr>
      </w:pPr>
    </w:p>
    <w:p w14:paraId="6B13910A" w14:textId="77777777" w:rsidR="006B1C07" w:rsidRDefault="006B1C07" w:rsidP="00EF263D">
      <w:pPr>
        <w:rPr>
          <w:sz w:val="22"/>
          <w:szCs w:val="22"/>
          <w:highlight w:val="yellow"/>
          <w:lang w:val="sr-Cyrl-CS"/>
        </w:rPr>
      </w:pPr>
    </w:p>
    <w:p w14:paraId="68B01E99" w14:textId="77777777" w:rsidR="006B1C07" w:rsidRDefault="006B1C07" w:rsidP="00EF263D">
      <w:pPr>
        <w:rPr>
          <w:sz w:val="22"/>
          <w:szCs w:val="22"/>
          <w:highlight w:val="yellow"/>
          <w:lang w:val="sr-Cyrl-CS"/>
        </w:rPr>
      </w:pPr>
    </w:p>
    <w:p w14:paraId="4792B810" w14:textId="77777777" w:rsidR="006B1C07" w:rsidRDefault="006B1C07" w:rsidP="00EF263D">
      <w:pPr>
        <w:rPr>
          <w:sz w:val="22"/>
          <w:szCs w:val="22"/>
          <w:highlight w:val="yellow"/>
          <w:lang w:val="sr-Cyrl-CS"/>
        </w:rPr>
      </w:pPr>
    </w:p>
    <w:p w14:paraId="62AC078A" w14:textId="77777777" w:rsidR="006B1C07" w:rsidRDefault="006B1C07" w:rsidP="00EF263D">
      <w:pPr>
        <w:rPr>
          <w:sz w:val="22"/>
          <w:szCs w:val="22"/>
          <w:highlight w:val="yellow"/>
          <w:lang w:val="sr-Cyrl-CS"/>
        </w:rPr>
      </w:pPr>
    </w:p>
    <w:p w14:paraId="7CAA2F24" w14:textId="77777777" w:rsidR="006B1C07" w:rsidRDefault="006B1C07" w:rsidP="00EF263D">
      <w:pPr>
        <w:rPr>
          <w:sz w:val="22"/>
          <w:szCs w:val="22"/>
          <w:highlight w:val="yellow"/>
          <w:lang w:val="sr-Cyrl-CS"/>
        </w:rPr>
      </w:pPr>
    </w:p>
    <w:p w14:paraId="27DF7B81" w14:textId="77777777" w:rsidR="006B1C07" w:rsidRDefault="006B1C07" w:rsidP="00EF263D">
      <w:pPr>
        <w:rPr>
          <w:sz w:val="22"/>
          <w:szCs w:val="22"/>
          <w:highlight w:val="yellow"/>
          <w:lang w:val="sr-Cyrl-CS"/>
        </w:rPr>
      </w:pPr>
    </w:p>
    <w:p w14:paraId="4391CE6B" w14:textId="77777777" w:rsidR="006B1C07" w:rsidRDefault="006B1C07" w:rsidP="00EF263D">
      <w:pPr>
        <w:rPr>
          <w:sz w:val="22"/>
          <w:szCs w:val="22"/>
          <w:highlight w:val="yellow"/>
          <w:lang w:val="sr-Cyrl-CS"/>
        </w:rPr>
      </w:pPr>
    </w:p>
    <w:p w14:paraId="4BA8AE72" w14:textId="77777777" w:rsidR="006B1C07" w:rsidRDefault="006B1C07" w:rsidP="00EF263D">
      <w:pPr>
        <w:rPr>
          <w:sz w:val="22"/>
          <w:szCs w:val="22"/>
          <w:highlight w:val="yellow"/>
          <w:lang w:val="sr-Cyrl-CS"/>
        </w:rPr>
      </w:pPr>
    </w:p>
    <w:p w14:paraId="21392182" w14:textId="77777777" w:rsidR="006B1C07" w:rsidRDefault="006B1C07" w:rsidP="00EF263D">
      <w:pPr>
        <w:rPr>
          <w:sz w:val="22"/>
          <w:szCs w:val="22"/>
          <w:highlight w:val="yellow"/>
          <w:lang w:val="sr-Cyrl-CS"/>
        </w:rPr>
      </w:pPr>
    </w:p>
    <w:p w14:paraId="27C746C1" w14:textId="77777777" w:rsidR="006B1C07" w:rsidRDefault="006B1C07" w:rsidP="00EF263D">
      <w:pPr>
        <w:rPr>
          <w:sz w:val="22"/>
          <w:szCs w:val="22"/>
          <w:highlight w:val="yellow"/>
          <w:lang w:val="sr-Cyrl-CS"/>
        </w:rPr>
      </w:pPr>
    </w:p>
    <w:p w14:paraId="22F21B61" w14:textId="77777777" w:rsidR="006B1C07" w:rsidRDefault="006B1C07" w:rsidP="00EF263D">
      <w:pPr>
        <w:rPr>
          <w:sz w:val="22"/>
          <w:szCs w:val="22"/>
          <w:highlight w:val="yellow"/>
          <w:lang w:val="sr-Cyrl-CS"/>
        </w:rPr>
      </w:pPr>
    </w:p>
    <w:p w14:paraId="3D1113BB" w14:textId="77777777" w:rsidR="006B1C07" w:rsidRDefault="006B1C07" w:rsidP="00EF263D">
      <w:pPr>
        <w:rPr>
          <w:sz w:val="22"/>
          <w:szCs w:val="22"/>
          <w:highlight w:val="yellow"/>
          <w:lang w:val="sr-Cyrl-CS"/>
        </w:rPr>
      </w:pPr>
    </w:p>
    <w:p w14:paraId="532ECF50" w14:textId="77777777" w:rsidR="006B1C07" w:rsidRDefault="006B1C07" w:rsidP="00EF263D">
      <w:pPr>
        <w:rPr>
          <w:sz w:val="22"/>
          <w:szCs w:val="22"/>
          <w:highlight w:val="yellow"/>
          <w:lang w:val="sr-Cyrl-CS"/>
        </w:rPr>
      </w:pPr>
    </w:p>
    <w:p w14:paraId="45D41CDC" w14:textId="77777777" w:rsidR="006B1C07" w:rsidRDefault="006B1C07" w:rsidP="00EF263D">
      <w:pPr>
        <w:rPr>
          <w:sz w:val="22"/>
          <w:szCs w:val="22"/>
          <w:highlight w:val="yellow"/>
          <w:lang w:val="sr-Cyrl-CS"/>
        </w:rPr>
      </w:pPr>
    </w:p>
    <w:p w14:paraId="7563F3DE" w14:textId="77777777" w:rsidR="006B1C07" w:rsidRDefault="006B1C07" w:rsidP="00EF263D">
      <w:pPr>
        <w:rPr>
          <w:sz w:val="22"/>
          <w:szCs w:val="22"/>
          <w:highlight w:val="yellow"/>
          <w:lang w:val="sr-Cyrl-CS"/>
        </w:rPr>
      </w:pPr>
    </w:p>
    <w:p w14:paraId="168F8496" w14:textId="77777777" w:rsidR="006B1C07" w:rsidRDefault="006B1C07" w:rsidP="00EF263D">
      <w:pPr>
        <w:rPr>
          <w:sz w:val="22"/>
          <w:szCs w:val="22"/>
          <w:highlight w:val="yellow"/>
          <w:lang w:val="sr-Cyrl-CS"/>
        </w:rPr>
      </w:pPr>
    </w:p>
    <w:p w14:paraId="1ADE2890" w14:textId="77777777" w:rsidR="006B1C07" w:rsidRDefault="006B1C07" w:rsidP="00EF263D">
      <w:pPr>
        <w:rPr>
          <w:sz w:val="22"/>
          <w:szCs w:val="22"/>
          <w:highlight w:val="yellow"/>
          <w:lang w:val="sr-Cyrl-CS"/>
        </w:rPr>
      </w:pPr>
    </w:p>
    <w:p w14:paraId="57C6ED62" w14:textId="77777777" w:rsidR="006B1C07" w:rsidRDefault="006B1C07" w:rsidP="00EF263D">
      <w:pPr>
        <w:rPr>
          <w:sz w:val="22"/>
          <w:szCs w:val="22"/>
          <w:highlight w:val="yellow"/>
          <w:lang w:val="sr-Cyrl-CS"/>
        </w:rPr>
      </w:pPr>
    </w:p>
    <w:p w14:paraId="208645A7" w14:textId="77777777" w:rsidR="006B1C07" w:rsidRPr="006B1C07" w:rsidRDefault="006B1C07" w:rsidP="006B1C07">
      <w:pPr>
        <w:ind w:firstLine="720"/>
        <w:rPr>
          <w:sz w:val="22"/>
          <w:szCs w:val="22"/>
          <w:lang w:val="sr-Cyrl-CS"/>
        </w:rPr>
      </w:pPr>
      <w:r w:rsidRPr="006B1C0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A2ACA05" w14:textId="77777777" w:rsidR="006B1C07" w:rsidRPr="006B1C07" w:rsidRDefault="006B1C07" w:rsidP="006B1C07">
      <w:pPr>
        <w:ind w:firstLine="720"/>
        <w:rPr>
          <w:sz w:val="22"/>
          <w:szCs w:val="22"/>
          <w:lang w:val="sr-Cyrl-CS"/>
        </w:rPr>
      </w:pPr>
    </w:p>
    <w:tbl>
      <w:tblPr>
        <w:tblW w:w="0" w:type="auto"/>
        <w:tblLook w:val="01E0" w:firstRow="1" w:lastRow="1" w:firstColumn="1" w:lastColumn="1" w:noHBand="0" w:noVBand="0"/>
      </w:tblPr>
      <w:tblGrid>
        <w:gridCol w:w="1500"/>
        <w:gridCol w:w="7786"/>
      </w:tblGrid>
      <w:tr w:rsidR="006B1C07" w:rsidRPr="006B1C07" w14:paraId="7E5146A9" w14:textId="77777777" w:rsidTr="006B1C07">
        <w:tc>
          <w:tcPr>
            <w:tcW w:w="1548" w:type="dxa"/>
            <w:shd w:val="clear" w:color="auto" w:fill="auto"/>
          </w:tcPr>
          <w:p w14:paraId="3694FE0E" w14:textId="77777777" w:rsidR="006B1C07" w:rsidRPr="006B1C07" w:rsidRDefault="006B1C07" w:rsidP="006B1C07">
            <w:pPr>
              <w:rPr>
                <w:b/>
                <w:sz w:val="22"/>
                <w:szCs w:val="22"/>
                <w:lang w:val="sr-Cyrl-CS"/>
              </w:rPr>
            </w:pPr>
            <w:r w:rsidRPr="006B1C07">
              <w:rPr>
                <w:b/>
                <w:sz w:val="22"/>
                <w:szCs w:val="22"/>
                <w:lang w:val="sr-Cyrl-CS"/>
              </w:rPr>
              <w:t>ДУЖНИК:</w:t>
            </w:r>
          </w:p>
        </w:tc>
        <w:tc>
          <w:tcPr>
            <w:tcW w:w="8100" w:type="dxa"/>
            <w:shd w:val="clear" w:color="auto" w:fill="auto"/>
          </w:tcPr>
          <w:p w14:paraId="0CE32991" w14:textId="77777777" w:rsidR="006B1C07" w:rsidRPr="006B1C07" w:rsidRDefault="006B1C07" w:rsidP="006B1C07">
            <w:pPr>
              <w:rPr>
                <w:b/>
                <w:sz w:val="22"/>
                <w:szCs w:val="22"/>
                <w:lang w:val="sr-Cyrl-CS"/>
              </w:rPr>
            </w:pPr>
            <w:r w:rsidRPr="006B1C07">
              <w:rPr>
                <w:b/>
                <w:sz w:val="22"/>
                <w:szCs w:val="22"/>
                <w:lang w:val="sr-Cyrl-CS"/>
              </w:rPr>
              <w:t>Пун назив и седиште:__________________________________________________</w:t>
            </w:r>
          </w:p>
          <w:p w14:paraId="01BE6849" w14:textId="77777777" w:rsidR="006B1C07" w:rsidRPr="006B1C07" w:rsidRDefault="006B1C07" w:rsidP="006B1C07">
            <w:pPr>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b/>
                <w:sz w:val="22"/>
                <w:szCs w:val="22"/>
                <w:lang w:val="sr-Latn-CS"/>
              </w:rPr>
              <w:t>_________________</w:t>
            </w:r>
            <w:r w:rsidRPr="006B1C07">
              <w:rPr>
                <w:b/>
                <w:sz w:val="22"/>
                <w:szCs w:val="22"/>
                <w:lang w:val="sr-Cyrl-CS"/>
              </w:rPr>
              <w:t>______  Матични број:___________________________</w:t>
            </w:r>
          </w:p>
          <w:p w14:paraId="00B36C60" w14:textId="77777777" w:rsidR="006B1C07" w:rsidRPr="006B1C07" w:rsidRDefault="006B1C07" w:rsidP="006B1C07">
            <w:pPr>
              <w:rPr>
                <w:b/>
                <w:sz w:val="22"/>
                <w:szCs w:val="22"/>
                <w:lang w:val="sr-Cyrl-CS"/>
              </w:rPr>
            </w:pPr>
            <w:r w:rsidRPr="006B1C07">
              <w:rPr>
                <w:b/>
                <w:sz w:val="22"/>
                <w:szCs w:val="22"/>
                <w:lang w:val="sr-Cyrl-CS"/>
              </w:rPr>
              <w:t>Текући рачун:____________________код: _____________________(назив банке),</w:t>
            </w:r>
          </w:p>
        </w:tc>
      </w:tr>
      <w:tr w:rsidR="006B1C07" w:rsidRPr="006B1C07" w14:paraId="219B875B" w14:textId="77777777" w:rsidTr="006B1C07">
        <w:tc>
          <w:tcPr>
            <w:tcW w:w="9648" w:type="dxa"/>
            <w:gridSpan w:val="2"/>
            <w:shd w:val="clear" w:color="auto" w:fill="auto"/>
          </w:tcPr>
          <w:p w14:paraId="0F10C38B" w14:textId="77777777" w:rsidR="006B1C07" w:rsidRPr="006B1C07" w:rsidRDefault="006B1C07" w:rsidP="006B1C07">
            <w:pPr>
              <w:jc w:val="center"/>
              <w:rPr>
                <w:b/>
                <w:sz w:val="22"/>
                <w:szCs w:val="22"/>
                <w:lang w:val="sr-Cyrl-CS"/>
              </w:rPr>
            </w:pPr>
          </w:p>
          <w:p w14:paraId="112A5F6D" w14:textId="77777777" w:rsidR="006B1C07" w:rsidRPr="006B1C07" w:rsidRDefault="006B1C07" w:rsidP="006B1C07">
            <w:pPr>
              <w:jc w:val="center"/>
              <w:rPr>
                <w:b/>
                <w:sz w:val="22"/>
                <w:szCs w:val="22"/>
                <w:lang w:val="sr-Cyrl-CS"/>
              </w:rPr>
            </w:pPr>
            <w:r w:rsidRPr="006B1C07">
              <w:rPr>
                <w:b/>
                <w:sz w:val="22"/>
                <w:szCs w:val="22"/>
                <w:lang w:val="sr-Cyrl-CS"/>
              </w:rPr>
              <w:t>И з д а ј е</w:t>
            </w:r>
          </w:p>
        </w:tc>
      </w:tr>
    </w:tbl>
    <w:p w14:paraId="66A46EB8" w14:textId="77777777" w:rsidR="006B1C07" w:rsidRPr="006B1C07" w:rsidRDefault="006B1C07" w:rsidP="006B1C07">
      <w:pPr>
        <w:rPr>
          <w:b/>
          <w:sz w:val="22"/>
          <w:szCs w:val="22"/>
          <w:lang w:val="sr-Cyrl-CS"/>
        </w:rPr>
      </w:pPr>
    </w:p>
    <w:p w14:paraId="4D387FAE" w14:textId="77777777" w:rsidR="006B1C07" w:rsidRPr="006B1C07" w:rsidRDefault="006B1C07" w:rsidP="006B1C07">
      <w:pPr>
        <w:jc w:val="center"/>
        <w:rPr>
          <w:b/>
          <w:sz w:val="28"/>
          <w:szCs w:val="28"/>
          <w:lang w:val="sr-Cyrl-CS"/>
        </w:rPr>
      </w:pPr>
      <w:r w:rsidRPr="006B1C07">
        <w:rPr>
          <w:b/>
          <w:sz w:val="28"/>
          <w:szCs w:val="28"/>
          <w:lang w:val="sr-Cyrl-CS"/>
        </w:rPr>
        <w:t>МЕНИЧНО ПИСМО – ОВЛАШЋЕЊЕ</w:t>
      </w:r>
    </w:p>
    <w:p w14:paraId="0B871333" w14:textId="77777777" w:rsidR="006B1C07" w:rsidRPr="006B1C07" w:rsidRDefault="006B1C07" w:rsidP="006B1C07">
      <w:pPr>
        <w:jc w:val="center"/>
        <w:rPr>
          <w:b/>
          <w:sz w:val="22"/>
          <w:szCs w:val="22"/>
          <w:lang w:val="sr-Cyrl-CS"/>
        </w:rPr>
      </w:pPr>
      <w:r w:rsidRPr="006B1C07">
        <w:rPr>
          <w:b/>
          <w:sz w:val="22"/>
          <w:szCs w:val="22"/>
          <w:lang w:val="sr-Cyrl-CS"/>
        </w:rPr>
        <w:t>ЗА КОРИСНИКА БЛАНКО СОЛО МЕНИЦЕ</w:t>
      </w:r>
    </w:p>
    <w:p w14:paraId="57F84EF6" w14:textId="77777777" w:rsidR="006B1C07" w:rsidRPr="006B1C07" w:rsidRDefault="006B1C07" w:rsidP="006B1C07">
      <w:pPr>
        <w:rPr>
          <w:b/>
          <w:sz w:val="22"/>
          <w:szCs w:val="22"/>
          <w:lang w:val="sr-Cyrl-CS"/>
        </w:rPr>
      </w:pPr>
    </w:p>
    <w:tbl>
      <w:tblPr>
        <w:tblW w:w="0" w:type="auto"/>
        <w:tblLook w:val="01E0" w:firstRow="1" w:lastRow="1" w:firstColumn="1" w:lastColumn="1" w:noHBand="0" w:noVBand="0"/>
      </w:tblPr>
      <w:tblGrid>
        <w:gridCol w:w="1587"/>
        <w:gridCol w:w="7699"/>
      </w:tblGrid>
      <w:tr w:rsidR="006B1C07" w:rsidRPr="006B1C07" w14:paraId="5AD7870C" w14:textId="77777777" w:rsidTr="006B1C07">
        <w:tc>
          <w:tcPr>
            <w:tcW w:w="1548" w:type="dxa"/>
            <w:shd w:val="clear" w:color="auto" w:fill="auto"/>
          </w:tcPr>
          <w:p w14:paraId="6BFA1F7D" w14:textId="77777777" w:rsidR="006B1C07" w:rsidRPr="006B1C07" w:rsidRDefault="006B1C07" w:rsidP="006B1C07">
            <w:pPr>
              <w:rPr>
                <w:b/>
                <w:sz w:val="22"/>
                <w:szCs w:val="22"/>
                <w:lang w:val="sr-Cyrl-CS"/>
              </w:rPr>
            </w:pPr>
            <w:r w:rsidRPr="006B1C07">
              <w:rPr>
                <w:b/>
                <w:sz w:val="22"/>
                <w:szCs w:val="22"/>
                <w:lang w:val="sr-Cyrl-CS"/>
              </w:rPr>
              <w:t>КОРИСНИК:</w:t>
            </w:r>
          </w:p>
          <w:p w14:paraId="7596DC5E" w14:textId="77777777" w:rsidR="006B1C07" w:rsidRPr="006B1C07" w:rsidRDefault="006B1C07" w:rsidP="006B1C07">
            <w:pPr>
              <w:rPr>
                <w:b/>
                <w:sz w:val="22"/>
                <w:szCs w:val="22"/>
                <w:lang w:val="sr-Cyrl-CS"/>
              </w:rPr>
            </w:pPr>
            <w:r w:rsidRPr="006B1C07">
              <w:rPr>
                <w:b/>
                <w:sz w:val="22"/>
                <w:szCs w:val="22"/>
                <w:lang w:val="sr-Cyrl-CS"/>
              </w:rPr>
              <w:t>(поверилац)</w:t>
            </w:r>
          </w:p>
        </w:tc>
        <w:tc>
          <w:tcPr>
            <w:tcW w:w="8100" w:type="dxa"/>
            <w:shd w:val="clear" w:color="auto" w:fill="auto"/>
          </w:tcPr>
          <w:p w14:paraId="3790F9F6" w14:textId="77777777" w:rsidR="006B1C07" w:rsidRPr="006B1C07" w:rsidRDefault="006B1C07" w:rsidP="006B1C07">
            <w:pPr>
              <w:jc w:val="both"/>
              <w:rPr>
                <w:sz w:val="22"/>
                <w:szCs w:val="22"/>
                <w:lang w:val="sr-Cyrl-CS"/>
              </w:rPr>
            </w:pPr>
            <w:r w:rsidRPr="006B1C07">
              <w:rPr>
                <w:b/>
                <w:sz w:val="22"/>
                <w:szCs w:val="22"/>
                <w:lang w:val="sr-Cyrl-CS"/>
              </w:rPr>
              <w:t>Пун назив и седиште:</w:t>
            </w:r>
            <w:r w:rsidRPr="006B1C07">
              <w:rPr>
                <w:sz w:val="22"/>
                <w:szCs w:val="22"/>
              </w:rPr>
              <w:t xml:space="preserve"> </w:t>
            </w:r>
            <w:r w:rsidRPr="006B1C07">
              <w:rPr>
                <w:sz w:val="22"/>
                <w:szCs w:val="22"/>
                <w:lang w:val="sr-Cyrl-CS"/>
              </w:rPr>
              <w:t>КЛИНИЧКИ ЦЕНТАР ВОЈВОДИНЕ, ул. Хајдук Вељкова бр. 1, Нови Сад</w:t>
            </w:r>
          </w:p>
          <w:p w14:paraId="4FD216ED" w14:textId="77777777" w:rsidR="006B1C07" w:rsidRPr="006B1C07" w:rsidRDefault="006B1C07" w:rsidP="006B1C07">
            <w:pPr>
              <w:jc w:val="both"/>
              <w:rPr>
                <w:b/>
                <w:sz w:val="22"/>
                <w:szCs w:val="22"/>
                <w:lang w:val="sr-Cyrl-CS"/>
              </w:rPr>
            </w:pPr>
            <w:r w:rsidRPr="006B1C07">
              <w:rPr>
                <w:b/>
                <w:sz w:val="22"/>
                <w:szCs w:val="22"/>
                <w:lang w:val="sr-Cyrl-CS"/>
              </w:rPr>
              <w:t>ПИБ</w:t>
            </w:r>
            <w:r w:rsidRPr="006B1C07">
              <w:rPr>
                <w:b/>
                <w:sz w:val="22"/>
                <w:szCs w:val="22"/>
                <w:lang w:val="sr-Latn-CS"/>
              </w:rPr>
              <w:t>:</w:t>
            </w:r>
            <w:r w:rsidRPr="006B1C07">
              <w:rPr>
                <w:b/>
                <w:sz w:val="22"/>
                <w:szCs w:val="22"/>
                <w:lang w:val="sr-Cyrl-CS"/>
              </w:rPr>
              <w:t xml:space="preserve"> </w:t>
            </w:r>
            <w:r w:rsidRPr="006B1C07">
              <w:rPr>
                <w:sz w:val="22"/>
                <w:szCs w:val="22"/>
                <w:lang w:val="sr-Latn-CS"/>
              </w:rPr>
              <w:t>101696893</w:t>
            </w:r>
            <w:r w:rsidRPr="006B1C07">
              <w:rPr>
                <w:b/>
                <w:sz w:val="22"/>
                <w:szCs w:val="22"/>
                <w:lang w:val="sr-Cyrl-CS"/>
              </w:rPr>
              <w:t xml:space="preserve">  Матични број:</w:t>
            </w:r>
            <w:r w:rsidRPr="006B1C07">
              <w:rPr>
                <w:sz w:val="22"/>
                <w:szCs w:val="22"/>
              </w:rPr>
              <w:t xml:space="preserve"> </w:t>
            </w:r>
            <w:r w:rsidRPr="006B1C07">
              <w:rPr>
                <w:sz w:val="22"/>
                <w:szCs w:val="22"/>
                <w:lang w:val="sr-Cyrl-CS"/>
              </w:rPr>
              <w:t>08664161</w:t>
            </w:r>
          </w:p>
          <w:p w14:paraId="49C663A7" w14:textId="77777777" w:rsidR="006B1C07" w:rsidRPr="006B1C07" w:rsidRDefault="006B1C07" w:rsidP="006B1C07">
            <w:pPr>
              <w:jc w:val="both"/>
              <w:rPr>
                <w:sz w:val="22"/>
                <w:szCs w:val="22"/>
                <w:lang w:val="sr-Cyrl-CS"/>
              </w:rPr>
            </w:pPr>
            <w:r w:rsidRPr="006B1C07">
              <w:rPr>
                <w:b/>
                <w:sz w:val="22"/>
                <w:szCs w:val="22"/>
                <w:lang w:val="sr-Cyrl-CS"/>
              </w:rPr>
              <w:t xml:space="preserve">Текући рачун: </w:t>
            </w:r>
            <w:r w:rsidRPr="006B1C07">
              <w:rPr>
                <w:sz w:val="22"/>
                <w:szCs w:val="22"/>
                <w:lang w:val="sr-Cyrl-CS"/>
              </w:rPr>
              <w:t>840-577661-50,</w:t>
            </w:r>
            <w:r w:rsidRPr="006B1C07">
              <w:rPr>
                <w:b/>
                <w:sz w:val="22"/>
                <w:szCs w:val="22"/>
                <w:lang w:val="sr-Cyrl-CS"/>
              </w:rPr>
              <w:t xml:space="preserve">  код : </w:t>
            </w:r>
            <w:r w:rsidRPr="006B1C07">
              <w:rPr>
                <w:sz w:val="22"/>
                <w:szCs w:val="22"/>
                <w:lang w:val="sr-Cyrl-CS"/>
              </w:rPr>
              <w:t>Управа за трезор –Република Србија,</w:t>
            </w:r>
          </w:p>
          <w:p w14:paraId="5AE9EA8A" w14:textId="77777777" w:rsidR="006B1C07" w:rsidRPr="006B1C07" w:rsidRDefault="006B1C07" w:rsidP="006B1C07">
            <w:pPr>
              <w:jc w:val="both"/>
              <w:rPr>
                <w:b/>
                <w:sz w:val="22"/>
                <w:szCs w:val="22"/>
                <w:lang w:val="sr-Cyrl-CS"/>
              </w:rPr>
            </w:pPr>
            <w:r w:rsidRPr="006B1C07">
              <w:rPr>
                <w:sz w:val="22"/>
                <w:szCs w:val="22"/>
                <w:lang w:val="sr-Cyrl-CS"/>
              </w:rPr>
              <w:t xml:space="preserve">Министарство финансија, </w:t>
            </w:r>
          </w:p>
        </w:tc>
      </w:tr>
    </w:tbl>
    <w:p w14:paraId="1964CC2D" w14:textId="77777777" w:rsidR="006B1C07" w:rsidRPr="006B1C07" w:rsidRDefault="006B1C07" w:rsidP="006B1C07">
      <w:pPr>
        <w:jc w:val="both"/>
        <w:rPr>
          <w:sz w:val="22"/>
          <w:szCs w:val="22"/>
          <w:lang w:val="sr-Cyrl-CS"/>
        </w:rPr>
      </w:pPr>
    </w:p>
    <w:p w14:paraId="4AF994A4" w14:textId="59D0CB76" w:rsidR="006B1C07" w:rsidRPr="006B1C07" w:rsidRDefault="006B1C07" w:rsidP="006B1C07">
      <w:pPr>
        <w:ind w:firstLine="720"/>
        <w:jc w:val="both"/>
        <w:rPr>
          <w:sz w:val="22"/>
          <w:szCs w:val="22"/>
          <w:lang w:val="sr-Latn-RS"/>
        </w:rPr>
      </w:pPr>
      <w:r w:rsidRPr="006B1C0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B1C07">
        <w:rPr>
          <w:b/>
          <w:sz w:val="22"/>
          <w:szCs w:val="22"/>
          <w:lang w:val="sr-Cyrl-CS"/>
        </w:rPr>
        <w:t xml:space="preserve"> за озбиљност понуде, </w:t>
      </w:r>
      <w:r w:rsidRPr="006B1C07">
        <w:rPr>
          <w:sz w:val="22"/>
          <w:szCs w:val="22"/>
          <w:lang w:val="sr-Cyrl-CS"/>
        </w:rPr>
        <w:t>назив јавне набавке ______________________________________________,  и овлашћује меничног повериоца да предату меницу може попунити на износ од 10%</w:t>
      </w:r>
      <w:r w:rsidRPr="006B1C07">
        <w:rPr>
          <w:b/>
          <w:sz w:val="22"/>
          <w:szCs w:val="22"/>
          <w:lang w:val="sr-Cyrl-CS"/>
        </w:rPr>
        <w:t xml:space="preserve"> </w:t>
      </w:r>
      <w:r w:rsidRPr="006B1C07">
        <w:rPr>
          <w:sz w:val="22"/>
          <w:szCs w:val="22"/>
          <w:lang w:val="sr-Cyrl-CS"/>
        </w:rPr>
        <w:t xml:space="preserve">од </w:t>
      </w:r>
      <w:r w:rsidRPr="006B1C07">
        <w:rPr>
          <w:noProof/>
          <w:sz w:val="22"/>
          <w:szCs w:val="22"/>
        </w:rPr>
        <w:t>укупне вредности понуде без ПДВ-а</w:t>
      </w:r>
      <w:r w:rsidRPr="006B1C07">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63C83D8E" w14:textId="77777777" w:rsidR="006B1C07" w:rsidRPr="006B1C07" w:rsidRDefault="006B1C07" w:rsidP="006B1C07">
      <w:pPr>
        <w:ind w:firstLine="720"/>
        <w:jc w:val="both"/>
        <w:rPr>
          <w:sz w:val="22"/>
          <w:szCs w:val="22"/>
          <w:lang w:val="sr-Cyrl-CS"/>
        </w:rPr>
      </w:pPr>
      <w:r w:rsidRPr="006B1C07">
        <w:rPr>
          <w:sz w:val="22"/>
          <w:szCs w:val="22"/>
          <w:lang w:val="sr-Cyrl-CS"/>
        </w:rPr>
        <w:t xml:space="preserve">Рок важности менице и меничног овлашћења _________________ (најмање </w:t>
      </w:r>
      <w:r w:rsidRPr="006B1C07">
        <w:rPr>
          <w:sz w:val="22"/>
          <w:szCs w:val="22"/>
          <w:lang w:val="sr-Latn-RS"/>
        </w:rPr>
        <w:t>30</w:t>
      </w:r>
      <w:r w:rsidRPr="006B1C07">
        <w:rPr>
          <w:sz w:val="22"/>
          <w:szCs w:val="22"/>
          <w:lang w:val="sr-Cyrl-CS"/>
        </w:rPr>
        <w:t xml:space="preserve"> дана дужи од дана рока за коначно извршење обавеза за које се меница и менично овлашћење  издаје).</w:t>
      </w:r>
    </w:p>
    <w:p w14:paraId="13EE5298" w14:textId="77777777" w:rsidR="006B1C07" w:rsidRPr="006B1C07" w:rsidRDefault="006B1C07" w:rsidP="006B1C07">
      <w:pPr>
        <w:ind w:firstLine="720"/>
        <w:jc w:val="both"/>
        <w:rPr>
          <w:sz w:val="22"/>
          <w:szCs w:val="22"/>
          <w:lang w:val="ru-RU"/>
        </w:rPr>
      </w:pPr>
      <w:r w:rsidRPr="006B1C0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8E35B2C" w14:textId="77777777" w:rsidR="006B1C07" w:rsidRPr="006B1C07" w:rsidRDefault="006B1C07" w:rsidP="006B1C07">
      <w:pPr>
        <w:jc w:val="both"/>
        <w:rPr>
          <w:color w:val="FF0000"/>
          <w:sz w:val="22"/>
          <w:szCs w:val="22"/>
          <w:lang w:val="sr-Cyrl-CS"/>
        </w:rPr>
      </w:pPr>
    </w:p>
    <w:p w14:paraId="052D8B8B" w14:textId="77777777" w:rsidR="006B1C07" w:rsidRPr="006B1C07" w:rsidRDefault="006B1C07" w:rsidP="006B1C07">
      <w:pPr>
        <w:jc w:val="both"/>
        <w:rPr>
          <w:sz w:val="22"/>
          <w:szCs w:val="22"/>
          <w:lang w:val="sr-Cyrl-CS"/>
        </w:rPr>
      </w:pPr>
      <w:r w:rsidRPr="006B1C07">
        <w:rPr>
          <w:sz w:val="22"/>
          <w:szCs w:val="22"/>
          <w:lang w:val="ru-RU"/>
        </w:rPr>
        <w:t xml:space="preserve">Прилог: - Меница серијски број </w:t>
      </w:r>
      <w:r w:rsidRPr="006B1C07">
        <w:rPr>
          <w:sz w:val="22"/>
          <w:szCs w:val="22"/>
          <w:lang w:val="sr-Cyrl-CS"/>
        </w:rPr>
        <w:t xml:space="preserve">_____________________  </w:t>
      </w:r>
    </w:p>
    <w:p w14:paraId="3F4EFDD5" w14:textId="77777777" w:rsidR="006B1C07" w:rsidRPr="006B1C07" w:rsidRDefault="006B1C07" w:rsidP="006B1C07">
      <w:pPr>
        <w:jc w:val="both"/>
        <w:rPr>
          <w:sz w:val="22"/>
          <w:szCs w:val="22"/>
          <w:lang w:val="sr-Cyrl-CS"/>
        </w:rPr>
      </w:pPr>
      <w:r w:rsidRPr="006B1C07">
        <w:rPr>
          <w:sz w:val="22"/>
          <w:szCs w:val="22"/>
          <w:lang w:val="sr-Cyrl-CS"/>
        </w:rPr>
        <w:t xml:space="preserve">               - Копија картона депонованих потписа</w:t>
      </w:r>
    </w:p>
    <w:p w14:paraId="546C9FE8" w14:textId="77777777" w:rsidR="006B1C07" w:rsidRPr="006B1C07" w:rsidRDefault="006B1C07" w:rsidP="006B1C07">
      <w:pPr>
        <w:jc w:val="both"/>
        <w:rPr>
          <w:sz w:val="22"/>
          <w:szCs w:val="22"/>
          <w:lang w:val="sr-Cyrl-CS"/>
        </w:rPr>
      </w:pPr>
      <w:r w:rsidRPr="006B1C07">
        <w:rPr>
          <w:sz w:val="22"/>
          <w:szCs w:val="22"/>
          <w:lang w:val="sr-Cyrl-CS"/>
        </w:rPr>
        <w:t xml:space="preserve">               - </w:t>
      </w:r>
      <w:r w:rsidRPr="006B1C07">
        <w:rPr>
          <w:rFonts w:eastAsia="TimesNewRomanPSMT"/>
          <w:bCs/>
          <w:iCs/>
          <w:sz w:val="22"/>
          <w:szCs w:val="22"/>
          <w:lang w:val="sr-Cyrl-CS"/>
        </w:rPr>
        <w:t>ОП образац</w:t>
      </w:r>
    </w:p>
    <w:p w14:paraId="663F64B7" w14:textId="77777777" w:rsidR="006B1C07" w:rsidRPr="006B1C07" w:rsidRDefault="006B1C07" w:rsidP="006B1C07">
      <w:pPr>
        <w:jc w:val="both"/>
        <w:rPr>
          <w:sz w:val="22"/>
          <w:szCs w:val="22"/>
          <w:lang w:val="sr-Cyrl-CS"/>
        </w:rPr>
      </w:pPr>
      <w:r w:rsidRPr="006B1C07">
        <w:rPr>
          <w:sz w:val="22"/>
          <w:szCs w:val="22"/>
          <w:lang w:val="sr-Cyrl-CS"/>
        </w:rPr>
        <w:t xml:space="preserve">               - </w:t>
      </w:r>
      <w:r w:rsidRPr="006B1C0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B1C07" w:rsidRPr="006B1C07" w14:paraId="069A2E4B" w14:textId="77777777" w:rsidTr="006B1C07">
        <w:tc>
          <w:tcPr>
            <w:tcW w:w="4428" w:type="dxa"/>
            <w:shd w:val="clear" w:color="auto" w:fill="auto"/>
          </w:tcPr>
          <w:p w14:paraId="2907ADBA" w14:textId="77777777" w:rsidR="006B1C07" w:rsidRPr="006B1C07" w:rsidRDefault="006B1C07" w:rsidP="006B1C07">
            <w:pPr>
              <w:jc w:val="both"/>
              <w:rPr>
                <w:b/>
                <w:sz w:val="22"/>
                <w:szCs w:val="22"/>
                <w:lang w:val="sr-Cyrl-CS"/>
              </w:rPr>
            </w:pPr>
          </w:p>
          <w:p w14:paraId="26A08BF8" w14:textId="77777777" w:rsidR="006B1C07" w:rsidRPr="006B1C07" w:rsidRDefault="006B1C07" w:rsidP="006B1C07">
            <w:pPr>
              <w:jc w:val="both"/>
              <w:rPr>
                <w:b/>
                <w:sz w:val="22"/>
                <w:szCs w:val="22"/>
                <w:lang w:val="sr-Cyrl-CS"/>
              </w:rPr>
            </w:pPr>
          </w:p>
        </w:tc>
        <w:tc>
          <w:tcPr>
            <w:tcW w:w="1260" w:type="dxa"/>
            <w:shd w:val="clear" w:color="auto" w:fill="auto"/>
          </w:tcPr>
          <w:p w14:paraId="782662EF" w14:textId="77777777" w:rsidR="006B1C07" w:rsidRPr="006B1C07" w:rsidRDefault="006B1C07" w:rsidP="006B1C07">
            <w:pPr>
              <w:jc w:val="both"/>
              <w:rPr>
                <w:b/>
                <w:sz w:val="22"/>
                <w:szCs w:val="22"/>
                <w:lang w:val="sr-Cyrl-CS"/>
              </w:rPr>
            </w:pPr>
          </w:p>
        </w:tc>
        <w:tc>
          <w:tcPr>
            <w:tcW w:w="4140" w:type="dxa"/>
            <w:shd w:val="clear" w:color="auto" w:fill="auto"/>
          </w:tcPr>
          <w:p w14:paraId="73AE73B7" w14:textId="77777777" w:rsidR="006B1C07" w:rsidRPr="006B1C07" w:rsidRDefault="006B1C07" w:rsidP="006B1C07">
            <w:pPr>
              <w:jc w:val="center"/>
              <w:rPr>
                <w:b/>
                <w:sz w:val="22"/>
                <w:szCs w:val="22"/>
                <w:lang w:val="sr-Cyrl-CS"/>
              </w:rPr>
            </w:pPr>
          </w:p>
        </w:tc>
      </w:tr>
      <w:tr w:rsidR="006B1C07" w:rsidRPr="006B1C07" w14:paraId="71E2581E" w14:textId="77777777" w:rsidTr="006B1C07">
        <w:trPr>
          <w:trHeight w:val="212"/>
        </w:trPr>
        <w:tc>
          <w:tcPr>
            <w:tcW w:w="4428" w:type="dxa"/>
            <w:shd w:val="clear" w:color="auto" w:fill="auto"/>
          </w:tcPr>
          <w:p w14:paraId="63EE9BA1" w14:textId="77777777" w:rsidR="006B1C07" w:rsidRPr="006B1C07" w:rsidRDefault="006B1C07" w:rsidP="006B1C07">
            <w:pPr>
              <w:jc w:val="center"/>
              <w:rPr>
                <w:b/>
                <w:sz w:val="22"/>
                <w:szCs w:val="22"/>
                <w:lang w:val="sr-Cyrl-CS"/>
              </w:rPr>
            </w:pPr>
            <w:r w:rsidRPr="006B1C07">
              <w:rPr>
                <w:b/>
                <w:sz w:val="22"/>
                <w:szCs w:val="22"/>
                <w:lang w:val="sr-Cyrl-CS"/>
              </w:rPr>
              <w:t>Место и датум издавања Овлашћења:</w:t>
            </w:r>
          </w:p>
        </w:tc>
        <w:tc>
          <w:tcPr>
            <w:tcW w:w="1260" w:type="dxa"/>
            <w:shd w:val="clear" w:color="auto" w:fill="auto"/>
          </w:tcPr>
          <w:p w14:paraId="53D56C05" w14:textId="77777777" w:rsidR="006B1C07" w:rsidRPr="006B1C07" w:rsidRDefault="006B1C07" w:rsidP="006B1C07">
            <w:pPr>
              <w:jc w:val="both"/>
              <w:rPr>
                <w:b/>
                <w:sz w:val="22"/>
                <w:szCs w:val="22"/>
                <w:lang w:val="sr-Cyrl-CS"/>
              </w:rPr>
            </w:pPr>
          </w:p>
        </w:tc>
        <w:tc>
          <w:tcPr>
            <w:tcW w:w="4140" w:type="dxa"/>
            <w:shd w:val="clear" w:color="auto" w:fill="auto"/>
          </w:tcPr>
          <w:p w14:paraId="3D9DD14F" w14:textId="77777777" w:rsidR="006B1C07" w:rsidRPr="006B1C07" w:rsidRDefault="006B1C07" w:rsidP="006B1C07">
            <w:pPr>
              <w:rPr>
                <w:b/>
                <w:sz w:val="22"/>
                <w:szCs w:val="22"/>
                <w:lang w:val="sr-Cyrl-CS"/>
              </w:rPr>
            </w:pPr>
            <w:r w:rsidRPr="006B1C07">
              <w:rPr>
                <w:b/>
                <w:sz w:val="22"/>
                <w:szCs w:val="22"/>
                <w:lang w:val="sr-Cyrl-CS"/>
              </w:rPr>
              <w:t>ДУЖНИК – ИЗДАВАЛАЦ МЕНИЦЕ</w:t>
            </w:r>
          </w:p>
          <w:p w14:paraId="6A73A734" w14:textId="77777777" w:rsidR="006B1C07" w:rsidRPr="006B1C07" w:rsidRDefault="006B1C07" w:rsidP="006B1C07">
            <w:pPr>
              <w:jc w:val="center"/>
              <w:rPr>
                <w:b/>
                <w:sz w:val="22"/>
                <w:szCs w:val="22"/>
                <w:lang w:val="sr-Cyrl-CS"/>
              </w:rPr>
            </w:pPr>
          </w:p>
        </w:tc>
      </w:tr>
      <w:tr w:rsidR="006B1C07" w:rsidRPr="006B1C07" w14:paraId="47F6B079" w14:textId="77777777" w:rsidTr="006B1C07">
        <w:tc>
          <w:tcPr>
            <w:tcW w:w="4428" w:type="dxa"/>
            <w:tcBorders>
              <w:bottom w:val="single" w:sz="4" w:space="0" w:color="auto"/>
            </w:tcBorders>
            <w:shd w:val="clear" w:color="auto" w:fill="auto"/>
          </w:tcPr>
          <w:p w14:paraId="135B7C20" w14:textId="77777777" w:rsidR="006B1C07" w:rsidRPr="006B1C07" w:rsidRDefault="006B1C07" w:rsidP="006B1C07">
            <w:pPr>
              <w:rPr>
                <w:sz w:val="22"/>
                <w:szCs w:val="22"/>
                <w:lang w:val="sr-Cyrl-CS"/>
              </w:rPr>
            </w:pPr>
          </w:p>
        </w:tc>
        <w:tc>
          <w:tcPr>
            <w:tcW w:w="1260" w:type="dxa"/>
            <w:shd w:val="clear" w:color="auto" w:fill="auto"/>
          </w:tcPr>
          <w:p w14:paraId="37B5899A" w14:textId="77777777" w:rsidR="006B1C07" w:rsidRPr="006B1C07" w:rsidRDefault="006B1C07" w:rsidP="006B1C07">
            <w:pPr>
              <w:jc w:val="center"/>
              <w:rPr>
                <w:b/>
                <w:sz w:val="22"/>
                <w:szCs w:val="22"/>
                <w:lang w:val="sr-Cyrl-CS"/>
              </w:rPr>
            </w:pPr>
            <w:r w:rsidRPr="006B1C07">
              <w:rPr>
                <w:sz w:val="22"/>
                <w:szCs w:val="22"/>
                <w:lang w:val="sr-Cyrl-CS"/>
              </w:rPr>
              <w:t>МП</w:t>
            </w:r>
          </w:p>
        </w:tc>
        <w:tc>
          <w:tcPr>
            <w:tcW w:w="4140" w:type="dxa"/>
            <w:tcBorders>
              <w:bottom w:val="single" w:sz="4" w:space="0" w:color="auto"/>
            </w:tcBorders>
            <w:shd w:val="clear" w:color="auto" w:fill="auto"/>
          </w:tcPr>
          <w:p w14:paraId="4A6CB8B4" w14:textId="77777777" w:rsidR="006B1C07" w:rsidRPr="006B1C07" w:rsidRDefault="006B1C07" w:rsidP="006B1C07">
            <w:pPr>
              <w:rPr>
                <w:b/>
                <w:sz w:val="22"/>
                <w:szCs w:val="22"/>
                <w:lang w:val="sr-Cyrl-CS"/>
              </w:rPr>
            </w:pPr>
          </w:p>
        </w:tc>
      </w:tr>
      <w:tr w:rsidR="006B1C07" w:rsidRPr="006B1C07" w14:paraId="4B883114" w14:textId="77777777" w:rsidTr="006B1C07">
        <w:tc>
          <w:tcPr>
            <w:tcW w:w="4428" w:type="dxa"/>
            <w:tcBorders>
              <w:top w:val="single" w:sz="4" w:space="0" w:color="auto"/>
            </w:tcBorders>
            <w:shd w:val="clear" w:color="auto" w:fill="auto"/>
          </w:tcPr>
          <w:p w14:paraId="5DDCFF0D" w14:textId="77777777" w:rsidR="006B1C07" w:rsidRPr="006B1C07" w:rsidRDefault="006B1C07" w:rsidP="006B1C07">
            <w:pPr>
              <w:jc w:val="both"/>
              <w:rPr>
                <w:b/>
                <w:sz w:val="22"/>
                <w:szCs w:val="22"/>
                <w:lang w:val="sr-Cyrl-CS"/>
              </w:rPr>
            </w:pPr>
          </w:p>
        </w:tc>
        <w:tc>
          <w:tcPr>
            <w:tcW w:w="1260" w:type="dxa"/>
            <w:shd w:val="clear" w:color="auto" w:fill="auto"/>
          </w:tcPr>
          <w:p w14:paraId="0231818C" w14:textId="77777777" w:rsidR="006B1C07" w:rsidRPr="006B1C07" w:rsidRDefault="006B1C07" w:rsidP="006B1C07">
            <w:pPr>
              <w:jc w:val="right"/>
              <w:rPr>
                <w:sz w:val="22"/>
                <w:szCs w:val="22"/>
                <w:lang w:val="sr-Cyrl-CS"/>
              </w:rPr>
            </w:pPr>
          </w:p>
          <w:p w14:paraId="404399F2" w14:textId="77777777" w:rsidR="006B1C07" w:rsidRPr="006B1C07" w:rsidRDefault="006B1C07" w:rsidP="006B1C07">
            <w:pPr>
              <w:jc w:val="right"/>
              <w:rPr>
                <w:sz w:val="22"/>
                <w:szCs w:val="22"/>
                <w:lang w:val="sr-Cyrl-CS"/>
              </w:rPr>
            </w:pPr>
          </w:p>
        </w:tc>
        <w:tc>
          <w:tcPr>
            <w:tcW w:w="4140" w:type="dxa"/>
            <w:tcBorders>
              <w:top w:val="single" w:sz="4" w:space="0" w:color="auto"/>
            </w:tcBorders>
            <w:shd w:val="clear" w:color="auto" w:fill="auto"/>
          </w:tcPr>
          <w:p w14:paraId="7C75BAB2" w14:textId="77777777" w:rsidR="006B1C07" w:rsidRPr="006B1C07" w:rsidRDefault="006B1C07" w:rsidP="006B1C07">
            <w:pPr>
              <w:jc w:val="center"/>
              <w:rPr>
                <w:b/>
                <w:sz w:val="22"/>
                <w:szCs w:val="22"/>
                <w:lang w:val="sr-Cyrl-CS"/>
              </w:rPr>
            </w:pPr>
            <w:r w:rsidRPr="006B1C07">
              <w:rPr>
                <w:sz w:val="22"/>
                <w:szCs w:val="22"/>
                <w:lang w:val="sr-Cyrl-CS"/>
              </w:rPr>
              <w:t>Потпис овлашћеног лица</w:t>
            </w:r>
          </w:p>
        </w:tc>
      </w:tr>
    </w:tbl>
    <w:p w14:paraId="42CFB431" w14:textId="77777777" w:rsidR="006B1C07" w:rsidRPr="006B1C07" w:rsidRDefault="006B1C07" w:rsidP="006B1C07">
      <w:pPr>
        <w:ind w:firstLine="720"/>
        <w:jc w:val="both"/>
        <w:rPr>
          <w:sz w:val="22"/>
          <w:szCs w:val="22"/>
          <w:lang w:val="sr-Cyrl-CS"/>
        </w:rPr>
      </w:pPr>
    </w:p>
    <w:p w14:paraId="259C7208" w14:textId="1013F5EB" w:rsidR="00E27C53" w:rsidRDefault="00E27C53" w:rsidP="00EF263D">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EF263D" w:rsidRDefault="00E27C53" w:rsidP="00E27C53">
      <w:pPr>
        <w:spacing w:before="120" w:after="120"/>
        <w:jc w:val="both"/>
        <w:rPr>
          <w:b/>
          <w:i/>
        </w:rPr>
      </w:pPr>
      <w:r w:rsidRPr="00AE1407">
        <w:t xml:space="preserve">Предметна </w:t>
      </w:r>
      <w:r w:rsidRPr="00EF263D">
        <w:t>набавка не садржи поверљиве информације које наручилац ставља на располагање.</w:t>
      </w:r>
    </w:p>
    <w:p w14:paraId="59C017F2" w14:textId="77777777" w:rsidR="00E27C53" w:rsidRPr="00EF263D" w:rsidRDefault="00E27C53" w:rsidP="00E27C53">
      <w:pPr>
        <w:jc w:val="both"/>
        <w:rPr>
          <w:b/>
          <w:bCs/>
          <w:lang w:val="sr-Cyrl-CS"/>
        </w:rPr>
      </w:pPr>
    </w:p>
    <w:p w14:paraId="2F7246B4" w14:textId="5510D492" w:rsidR="00E27C53" w:rsidRPr="00E663E9" w:rsidRDefault="00E27C53" w:rsidP="00E663E9">
      <w:pPr>
        <w:pStyle w:val="ListParagraph"/>
        <w:numPr>
          <w:ilvl w:val="0"/>
          <w:numId w:val="10"/>
        </w:numPr>
        <w:jc w:val="both"/>
        <w:rPr>
          <w:b/>
          <w:bCs/>
        </w:rPr>
      </w:pPr>
      <w:r w:rsidRPr="00E663E9">
        <w:rPr>
          <w:b/>
          <w:bCs/>
          <w:lang w:val="en-US"/>
        </w:rPr>
        <w:t xml:space="preserve">НАЧИН ПРЕУЗИМАЊА ТЕХНИЧКЕ ДОКУМЕНТАЦИЈЕ И ПЛАНОВА, ОДНОСНО ПОЈЕДИНИХ ЊЕНИХ ДЕЛОВА </w:t>
      </w:r>
    </w:p>
    <w:p w14:paraId="01B7BE22" w14:textId="77777777" w:rsidR="00E663E9" w:rsidRPr="002F214B" w:rsidRDefault="00E663E9" w:rsidP="00E663E9">
      <w:pPr>
        <w:pStyle w:val="ListParagraph"/>
        <w:ind w:left="360"/>
        <w:jc w:val="both"/>
        <w:rPr>
          <w:bCs/>
          <w:i/>
          <w:color w:val="FF0000"/>
          <w:lang w:val="sr-Cyrl-CS"/>
        </w:rPr>
      </w:pPr>
    </w:p>
    <w:p w14:paraId="572465A1" w14:textId="540E2E2A" w:rsidR="00E663E9" w:rsidRPr="002F214B" w:rsidRDefault="00E663E9" w:rsidP="00E663E9">
      <w:pPr>
        <w:pStyle w:val="ListParagraph"/>
        <w:ind w:left="360"/>
        <w:jc w:val="both"/>
        <w:rPr>
          <w:bCs/>
          <w:noProof/>
          <w:lang w:val="sr-Cyrl-CS"/>
        </w:rPr>
      </w:pPr>
      <w:r w:rsidRPr="002F214B">
        <w:rPr>
          <w:bCs/>
          <w:noProof/>
          <w:lang w:val="sr-Cyrl-CS"/>
        </w:rPr>
        <w:t>Наведено је у поглављу 3. Техничка документација предмета јавне набавке, на старни 6/</w:t>
      </w:r>
      <w:r w:rsidR="002F214B" w:rsidRPr="002F214B">
        <w:rPr>
          <w:bCs/>
          <w:noProof/>
        </w:rPr>
        <w:t>131</w:t>
      </w:r>
      <w:r w:rsidRPr="002F214B">
        <w:rPr>
          <w:bCs/>
          <w:noProof/>
          <w:lang w:val="sr-Cyrl-CS"/>
        </w:rPr>
        <w:t xml:space="preserve"> конкурсне документације.</w:t>
      </w:r>
    </w:p>
    <w:p w14:paraId="0105D0B5" w14:textId="77777777" w:rsidR="00E663E9" w:rsidRPr="00B50E99" w:rsidRDefault="00E663E9" w:rsidP="00E663E9">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4A9225A"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3C0AB1DB" w:rsidR="00E27C53" w:rsidRPr="006B1C07" w:rsidRDefault="00E27C53" w:rsidP="00E27C53">
      <w:pPr>
        <w:jc w:val="both"/>
        <w:rPr>
          <w:b/>
          <w:bCs/>
          <w:lang w:val="sr-Cyrl-RS"/>
        </w:rPr>
      </w:pPr>
      <w:r w:rsidRPr="006B1C07">
        <w:t>Избор најповољније понуде ће се извршити применом критеријума</w:t>
      </w:r>
      <w:r w:rsidRPr="006B1C0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F19B5">
            <w:rPr>
              <w:b/>
            </w:rPr>
            <w:t xml:space="preserve">„најнижа понуђена цена“. </w:t>
          </w:r>
        </w:sdtContent>
      </w:sdt>
      <w:r w:rsidRPr="006B1C07">
        <w:rPr>
          <w:b/>
          <w:bCs/>
        </w:rPr>
        <w:t xml:space="preserve"> </w:t>
      </w:r>
    </w:p>
    <w:p w14:paraId="21C32D68" w14:textId="77777777" w:rsidR="00E27C53" w:rsidRPr="006B1C07"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6B1C07">
        <w:rPr>
          <w:b/>
          <w:bCs/>
        </w:rPr>
        <w:t>ЕЛЕМЕНТИ КРИТЕРИЈУМА НА ОСНОВУ КОЈИХ ЋЕ НАРУЧИЛАЦ</w:t>
      </w:r>
      <w:r w:rsidRPr="00A43FB2">
        <w:rPr>
          <w:b/>
          <w:bCs/>
        </w:rPr>
        <w:t xml:space="preserve">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3192F01D" w14:textId="788C9D74" w:rsidR="00E27C53" w:rsidRDefault="00A96053" w:rsidP="00E27C53">
      <w:pPr>
        <w:jc w:val="both"/>
        <w:rPr>
          <w:noProof/>
          <w:lang w:val="sr-Cyrl-RS"/>
        </w:rPr>
      </w:pPr>
      <w:r w:rsidRPr="00EA6895">
        <w:rPr>
          <w:iCs/>
        </w:rPr>
        <w:t>Уколико две или више понуда имају ист</w:t>
      </w:r>
      <w:r w:rsidR="009F19B5">
        <w:rPr>
          <w:iCs/>
          <w:lang w:val="sr-Cyrl-RS"/>
        </w:rPr>
        <w:t>у понуђену цену</w:t>
      </w:r>
      <w:r w:rsidRPr="00EA6895">
        <w:rPr>
          <w:iCs/>
        </w:rPr>
        <w:t>,</w:t>
      </w:r>
      <w:r w:rsidRPr="00EA6895">
        <w:rPr>
          <w:noProof/>
        </w:rPr>
        <w:t xml:space="preserve"> </w:t>
      </w:r>
      <w:r w:rsidRPr="00EA6895">
        <w:rPr>
          <w:iCs/>
        </w:rPr>
        <w:t xml:space="preserve">као најповољнија биће изабрана понуда оног понуђача </w:t>
      </w:r>
      <w:r w:rsidRPr="00EA6895">
        <w:rPr>
          <w:iCs/>
          <w:lang w:val="sr-Cyrl-RS"/>
        </w:rPr>
        <w:t xml:space="preserve">који </w:t>
      </w:r>
      <w:r w:rsidRPr="00EA6895">
        <w:rPr>
          <w:noProof/>
        </w:rPr>
        <w:t xml:space="preserve">понуди </w:t>
      </w:r>
      <w:r w:rsidRPr="00EA6895">
        <w:rPr>
          <w:noProof/>
          <w:lang w:val="sr-Cyrl-RS"/>
        </w:rPr>
        <w:t>краћи</w:t>
      </w:r>
      <w:r w:rsidRPr="00EA6895">
        <w:rPr>
          <w:noProof/>
        </w:rPr>
        <w:t xml:space="preserve"> рок</w:t>
      </w:r>
      <w:r w:rsidRPr="00EA6895">
        <w:rPr>
          <w:noProof/>
          <w:lang w:val="sr-Cyrl-RS"/>
        </w:rPr>
        <w:t xml:space="preserve"> 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4958F6E" w14:textId="77777777" w:rsidR="00A96053" w:rsidRPr="00AE1407" w:rsidRDefault="00A960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27BC" w:rsidRDefault="00E27C53" w:rsidP="005C27BC">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F52FB88" w14:textId="11DA543F" w:rsidR="00E27C53" w:rsidRPr="00FC3AB4" w:rsidRDefault="00E27C53" w:rsidP="00E27C53">
      <w:pPr>
        <w:pStyle w:val="Heading1"/>
        <w:numPr>
          <w:ilvl w:val="0"/>
          <w:numId w:val="15"/>
        </w:numPr>
        <w:jc w:val="center"/>
      </w:pPr>
      <w:bookmarkStart w:id="54" w:name="_Toc375826009"/>
      <w:bookmarkStart w:id="55" w:name="_Toc389030816"/>
      <w:bookmarkStart w:id="56" w:name="_Toc448222240"/>
      <w:bookmarkStart w:id="57" w:name="_Toc477327712"/>
      <w:bookmarkStart w:id="58" w:name="_Toc477327995"/>
      <w:bookmarkStart w:id="59" w:name="_Toc477328724"/>
      <w:bookmarkStart w:id="60" w:name="_Toc477329195"/>
      <w:bookmarkStart w:id="61" w:name="_Toc3537116"/>
      <w:r w:rsidRPr="00CC366C">
        <w:lastRenderedPageBreak/>
        <w:t>МОДЕЛ УГОВОРА</w:t>
      </w:r>
      <w:bookmarkEnd w:id="54"/>
      <w:bookmarkEnd w:id="55"/>
      <w:bookmarkEnd w:id="56"/>
      <w:bookmarkEnd w:id="57"/>
      <w:bookmarkEnd w:id="58"/>
      <w:bookmarkEnd w:id="59"/>
      <w:bookmarkEnd w:id="60"/>
      <w:bookmarkEnd w:id="61"/>
      <w:r w:rsidRPr="00CC366C">
        <w:t xml:space="preserve"> </w:t>
      </w:r>
      <w:bookmarkStart w:id="62" w:name="_Toc375826010"/>
      <w:bookmarkStart w:id="63"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0223D2E8" w14:textId="77777777" w:rsidR="002C69CB" w:rsidRPr="002C69CB" w:rsidRDefault="002C69CB" w:rsidP="002C69CB">
      <w:pPr>
        <w:spacing w:before="100" w:beforeAutospacing="1" w:line="210" w:lineRule="atLeast"/>
        <w:ind w:firstLine="720"/>
        <w:contextualSpacing/>
        <w:jc w:val="both"/>
        <w:rPr>
          <w:b/>
          <w:noProof/>
          <w:lang w:val="sr-Cyrl-RS"/>
        </w:rPr>
      </w:pPr>
      <w:r w:rsidRPr="002C69CB">
        <w:rPr>
          <w:noProof/>
        </w:rPr>
        <w:t>На основу члана 112. Закона о јавним набавкама („Службени гласник Републике Србије” бр. 124/12</w:t>
      </w:r>
      <w:r w:rsidRPr="002C69CB">
        <w:rPr>
          <w:noProof/>
          <w:lang w:val="sr-Cyrl-RS"/>
        </w:rPr>
        <w:t>, 14/15 и 68/15</w:t>
      </w:r>
      <w:r w:rsidRPr="002C69CB">
        <w:rPr>
          <w:noProof/>
        </w:rPr>
        <w:t>), а у складу са извештајем Комисије за јавну набавку и Одлуком о додели уговора, дана ___________ године закључује се следећи</w:t>
      </w:r>
      <w:r w:rsidRPr="002C69CB">
        <w:rPr>
          <w:noProof/>
          <w:lang w:val="sr-Cyrl-RS"/>
        </w:rPr>
        <w:t>:</w:t>
      </w:r>
    </w:p>
    <w:p w14:paraId="335ED17E" w14:textId="77777777" w:rsidR="002C69CB" w:rsidRPr="002C69CB" w:rsidRDefault="002C69CB" w:rsidP="002C69CB">
      <w:pPr>
        <w:jc w:val="center"/>
        <w:rPr>
          <w:noProof/>
        </w:rPr>
      </w:pPr>
    </w:p>
    <w:p w14:paraId="5797A5FE" w14:textId="77777777" w:rsidR="002C69CB" w:rsidRPr="002C69CB" w:rsidRDefault="002C69CB" w:rsidP="002C69CB">
      <w:pPr>
        <w:jc w:val="center"/>
        <w:rPr>
          <w:b/>
          <w:noProof/>
        </w:rPr>
      </w:pPr>
      <w:r w:rsidRPr="002C69CB">
        <w:rPr>
          <w:b/>
          <w:noProof/>
        </w:rPr>
        <w:t>УГОВОР</w:t>
      </w:r>
    </w:p>
    <w:p w14:paraId="6FC7DC3C" w14:textId="303733D6" w:rsidR="002C69CB" w:rsidRPr="002C69CB" w:rsidRDefault="002C69CB" w:rsidP="002C69CB">
      <w:pPr>
        <w:tabs>
          <w:tab w:val="left" w:pos="720"/>
          <w:tab w:val="center" w:pos="4320"/>
          <w:tab w:val="right" w:pos="8640"/>
        </w:tabs>
        <w:jc w:val="center"/>
        <w:rPr>
          <w:b/>
          <w:noProof/>
          <w:lang w:val="sr-Latn-RS"/>
        </w:rPr>
      </w:pPr>
      <w:r w:rsidRPr="002C69CB">
        <w:rPr>
          <w:b/>
          <w:noProof/>
        </w:rPr>
        <w:t xml:space="preserve"> О ЈАВНОЈ НАБАВЦИ БРОЈ </w:t>
      </w:r>
      <w:r w:rsidR="00C76AD7">
        <w:rPr>
          <w:b/>
          <w:noProof/>
          <w:lang w:val="sr-Latn-RS"/>
        </w:rPr>
        <w:t>53</w:t>
      </w:r>
      <w:r w:rsidRPr="002C69CB">
        <w:rPr>
          <w:b/>
          <w:noProof/>
          <w:lang w:val="sr-Cyrl-RS"/>
        </w:rPr>
        <w:t>-1</w:t>
      </w:r>
      <w:r w:rsidR="0062425C">
        <w:rPr>
          <w:b/>
          <w:noProof/>
          <w:lang w:val="sr-Cyrl-RS"/>
        </w:rPr>
        <w:t>9</w:t>
      </w:r>
      <w:r w:rsidRPr="002C69CB">
        <w:rPr>
          <w:b/>
          <w:noProof/>
          <w:lang w:val="sr-Cyrl-RS"/>
        </w:rPr>
        <w:t>-</w:t>
      </w:r>
      <w:r w:rsidRPr="002C69CB">
        <w:rPr>
          <w:b/>
          <w:noProof/>
          <w:lang w:val="sr-Latn-RS"/>
        </w:rPr>
        <w:t>O</w:t>
      </w:r>
    </w:p>
    <w:p w14:paraId="6158D744" w14:textId="77777777" w:rsidR="002C69CB" w:rsidRPr="002C69CB" w:rsidRDefault="002C69CB" w:rsidP="002C69CB">
      <w:pPr>
        <w:rPr>
          <w:noProof/>
        </w:rPr>
      </w:pPr>
    </w:p>
    <w:p w14:paraId="28473414" w14:textId="77777777" w:rsidR="002C69CB" w:rsidRPr="002C69CB" w:rsidRDefault="002C69CB" w:rsidP="002C69CB">
      <w:pPr>
        <w:rPr>
          <w:noProof/>
        </w:rPr>
      </w:pPr>
      <w:r w:rsidRPr="002C69CB">
        <w:rPr>
          <w:noProof/>
        </w:rPr>
        <w:t xml:space="preserve">Уговорне стране: </w:t>
      </w:r>
    </w:p>
    <w:p w14:paraId="4EA5BE14" w14:textId="77777777" w:rsidR="002C69CB" w:rsidRPr="002C69CB" w:rsidRDefault="002C69CB" w:rsidP="002C69CB">
      <w:pPr>
        <w:rPr>
          <w:noProof/>
        </w:rPr>
      </w:pPr>
    </w:p>
    <w:p w14:paraId="4779E4CD" w14:textId="77777777" w:rsidR="002C69CB" w:rsidRPr="002C69CB" w:rsidRDefault="002C69CB" w:rsidP="002C69CB">
      <w:pPr>
        <w:numPr>
          <w:ilvl w:val="0"/>
          <w:numId w:val="6"/>
        </w:numPr>
        <w:jc w:val="both"/>
        <w:rPr>
          <w:noProof/>
        </w:rPr>
      </w:pPr>
      <w:r w:rsidRPr="002C69CB">
        <w:rPr>
          <w:b/>
          <w:noProof/>
        </w:rPr>
        <w:t>КЛИНИЧКИ ЦЕНТАР ВОЈВОДИНЕ</w:t>
      </w:r>
      <w:r w:rsidRPr="002C69CB">
        <w:rPr>
          <w:noProof/>
        </w:rPr>
        <w:t xml:space="preserve">, ул. Хајдук Вељкова бр. 1, Нови Сад, </w:t>
      </w:r>
    </w:p>
    <w:p w14:paraId="2A4B56A7" w14:textId="77777777" w:rsidR="002C69CB" w:rsidRPr="002C69CB" w:rsidRDefault="002C69CB" w:rsidP="002C69CB">
      <w:pPr>
        <w:ind w:left="720"/>
        <w:jc w:val="both"/>
        <w:rPr>
          <w:noProof/>
        </w:rPr>
      </w:pPr>
      <w:r w:rsidRPr="002C69CB">
        <w:rPr>
          <w:noProof/>
        </w:rPr>
        <w:t>ПИБ: 101696893 , Матични број: 08664161,</w:t>
      </w:r>
    </w:p>
    <w:p w14:paraId="274817C4" w14:textId="77777777" w:rsidR="002C69CB" w:rsidRPr="002C69CB" w:rsidRDefault="002C69CB" w:rsidP="002C69CB">
      <w:pPr>
        <w:ind w:left="720"/>
        <w:jc w:val="both"/>
        <w:rPr>
          <w:noProof/>
        </w:rPr>
      </w:pPr>
      <w:r w:rsidRPr="002C69CB">
        <w:rPr>
          <w:noProof/>
        </w:rPr>
        <w:t xml:space="preserve">Број рачуна: 840-577661-50, </w:t>
      </w:r>
      <w:r w:rsidRPr="002C69CB">
        <w:rPr>
          <w:noProof/>
          <w:lang w:val="sr-Cyrl-CS"/>
        </w:rPr>
        <w:t>Управа за трезор – РС</w:t>
      </w:r>
      <w:r w:rsidRPr="002C69CB">
        <w:rPr>
          <w:noProof/>
          <w:lang w:val="sr-Latn-RS"/>
        </w:rPr>
        <w:t>,</w:t>
      </w:r>
      <w:r w:rsidRPr="002C69CB">
        <w:rPr>
          <w:noProof/>
          <w:lang w:val="sr-Cyrl-CS"/>
        </w:rPr>
        <w:t xml:space="preserve"> Министарство финансија</w:t>
      </w:r>
      <w:r w:rsidRPr="002C69CB">
        <w:rPr>
          <w:noProof/>
        </w:rPr>
        <w:t>,</w:t>
      </w:r>
      <w:r w:rsidRPr="002C69CB">
        <w:rPr>
          <w:noProof/>
          <w:lang w:val="sr-Cyrl-CS"/>
        </w:rPr>
        <w:t xml:space="preserve"> </w:t>
      </w:r>
      <w:r w:rsidRPr="002C69CB">
        <w:rPr>
          <w:noProof/>
        </w:rPr>
        <w:t>Телефон: 021/484-3-484, Телефакс: 021/487-2242</w:t>
      </w:r>
    </w:p>
    <w:p w14:paraId="13C47E8A" w14:textId="409DA368" w:rsidR="002C69CB" w:rsidRPr="002C69CB" w:rsidRDefault="002C69CB" w:rsidP="002C69CB">
      <w:pPr>
        <w:ind w:left="720"/>
        <w:jc w:val="both"/>
        <w:rPr>
          <w:noProof/>
        </w:rPr>
      </w:pPr>
      <w:r w:rsidRPr="002C69CB">
        <w:rPr>
          <w:noProof/>
        </w:rPr>
        <w:t xml:space="preserve">(у даљем тексту: наручилац), кога заступа </w:t>
      </w:r>
      <w:r w:rsidR="00F55A27">
        <w:rPr>
          <w:noProof/>
          <w:lang w:val="sr-Cyrl-RS"/>
        </w:rPr>
        <w:t xml:space="preserve">в.д. директор </w:t>
      </w:r>
      <w:r w:rsidRPr="002C69CB">
        <w:rPr>
          <w:noProof/>
          <w:lang w:val="sr-Cyrl-RS"/>
        </w:rPr>
        <w:t xml:space="preserve">проф. др </w:t>
      </w:r>
      <w:r w:rsidR="00CD583A">
        <w:rPr>
          <w:noProof/>
          <w:lang w:val="sr-Cyrl-RS"/>
        </w:rPr>
        <w:t>Едита Стокић</w:t>
      </w:r>
      <w:r w:rsidRPr="002C69CB">
        <w:rPr>
          <w:noProof/>
        </w:rPr>
        <w:t>.</w:t>
      </w:r>
    </w:p>
    <w:p w14:paraId="743740C8" w14:textId="77777777" w:rsidR="002C69CB" w:rsidRPr="002C69CB" w:rsidRDefault="002C69CB" w:rsidP="002C69CB">
      <w:pPr>
        <w:jc w:val="both"/>
        <w:rPr>
          <w:noProof/>
        </w:rPr>
      </w:pPr>
    </w:p>
    <w:p w14:paraId="06BD31E5" w14:textId="77777777" w:rsidR="002C69CB" w:rsidRPr="002C69CB" w:rsidRDefault="002C69CB" w:rsidP="002C69CB">
      <w:pPr>
        <w:numPr>
          <w:ilvl w:val="0"/>
          <w:numId w:val="6"/>
        </w:numPr>
        <w:jc w:val="both"/>
        <w:rPr>
          <w:noProof/>
        </w:rPr>
      </w:pPr>
      <w:r w:rsidRPr="002C69CB">
        <w:rPr>
          <w:noProof/>
        </w:rPr>
        <w:t>____________________________________________________________________,</w:t>
      </w:r>
    </w:p>
    <w:p w14:paraId="232FCDA0" w14:textId="77777777" w:rsidR="002C69CB" w:rsidRPr="002C69CB" w:rsidRDefault="002C69CB" w:rsidP="002C69CB">
      <w:pPr>
        <w:jc w:val="center"/>
      </w:pPr>
      <w:r w:rsidRPr="002C69CB">
        <w:rPr>
          <w:noProof/>
        </w:rPr>
        <w:t>(</w:t>
      </w:r>
      <w:r w:rsidRPr="002C69CB">
        <w:rPr>
          <w:i/>
          <w:noProof/>
        </w:rPr>
        <w:t>назив и адреса)</w:t>
      </w:r>
    </w:p>
    <w:p w14:paraId="7BF025C6" w14:textId="77777777" w:rsidR="002C69CB" w:rsidRPr="002C69CB" w:rsidRDefault="002C69CB" w:rsidP="002C69CB">
      <w:pPr>
        <w:ind w:left="720"/>
        <w:jc w:val="both"/>
        <w:rPr>
          <w:noProof/>
        </w:rPr>
      </w:pPr>
      <w:r w:rsidRPr="002C69CB">
        <w:rPr>
          <w:noProof/>
        </w:rPr>
        <w:t>ПИБ:.......................... Матични број: ........................................,</w:t>
      </w:r>
    </w:p>
    <w:p w14:paraId="46E6150A" w14:textId="77777777" w:rsidR="002C69CB" w:rsidRPr="002C69CB" w:rsidRDefault="002C69CB" w:rsidP="002C69CB">
      <w:pPr>
        <w:ind w:left="720"/>
        <w:jc w:val="both"/>
        <w:rPr>
          <w:noProof/>
        </w:rPr>
      </w:pPr>
      <w:r w:rsidRPr="002C69CB">
        <w:rPr>
          <w:noProof/>
        </w:rPr>
        <w:t>Број рачуна: ............................................ Назив банке:......................................,</w:t>
      </w:r>
    </w:p>
    <w:p w14:paraId="03C20112" w14:textId="77777777" w:rsidR="002C69CB" w:rsidRPr="002C69CB" w:rsidRDefault="002C69CB" w:rsidP="002C69CB">
      <w:pPr>
        <w:ind w:left="720"/>
        <w:jc w:val="both"/>
        <w:rPr>
          <w:noProof/>
        </w:rPr>
      </w:pPr>
      <w:r w:rsidRPr="002C69CB">
        <w:rPr>
          <w:noProof/>
        </w:rPr>
        <w:t>Телефон:............................Телефакс:......................................</w:t>
      </w:r>
    </w:p>
    <w:p w14:paraId="44AFBA40" w14:textId="34D7BA8D" w:rsidR="002C69CB" w:rsidRPr="002C69CB" w:rsidRDefault="002C69CB" w:rsidP="002C69CB">
      <w:pPr>
        <w:suppressAutoHyphens/>
        <w:jc w:val="center"/>
        <w:rPr>
          <w:noProof/>
          <w:lang w:val="sr-Cyrl-RS"/>
        </w:rPr>
      </w:pPr>
      <w:r w:rsidRPr="002C69CB">
        <w:rPr>
          <w:noProof/>
        </w:rPr>
        <w:t xml:space="preserve">(у даљем тексту: </w:t>
      </w:r>
      <w:r w:rsidR="00163690">
        <w:rPr>
          <w:noProof/>
          <w:lang w:val="sr-Cyrl-RS"/>
        </w:rPr>
        <w:t>добављач</w:t>
      </w:r>
      <w:r w:rsidRPr="002C69CB">
        <w:rPr>
          <w:noProof/>
        </w:rPr>
        <w:t xml:space="preserve">), кога заступа ________________________________ </w:t>
      </w:r>
    </w:p>
    <w:p w14:paraId="2488F142" w14:textId="77777777" w:rsidR="002C69CB" w:rsidRPr="002C69CB" w:rsidRDefault="002C69CB" w:rsidP="002C69CB">
      <w:pPr>
        <w:suppressAutoHyphens/>
        <w:jc w:val="center"/>
        <w:rPr>
          <w:noProof/>
          <w:lang w:val="sr-Cyrl-RS"/>
        </w:rPr>
      </w:pPr>
    </w:p>
    <w:p w14:paraId="349C39CF" w14:textId="77777777" w:rsidR="002C69CB" w:rsidRPr="002C69CB" w:rsidRDefault="002C69CB" w:rsidP="002C69CB">
      <w:pPr>
        <w:suppressAutoHyphens/>
        <w:jc w:val="center"/>
        <w:rPr>
          <w:noProof/>
          <w:lang w:val="sr-Cyrl-RS"/>
        </w:rPr>
      </w:pPr>
    </w:p>
    <w:p w14:paraId="686282F4" w14:textId="77777777" w:rsidR="002C69CB" w:rsidRPr="002C69CB" w:rsidRDefault="002C69CB" w:rsidP="002C69CB">
      <w:pPr>
        <w:suppressAutoHyphens/>
        <w:jc w:val="center"/>
        <w:rPr>
          <w:b/>
          <w:noProof/>
          <w:color w:val="00000A"/>
        </w:rPr>
      </w:pPr>
      <w:r w:rsidRPr="002C69CB">
        <w:rPr>
          <w:b/>
          <w:noProof/>
          <w:color w:val="00000A"/>
        </w:rPr>
        <w:t>Члан 1.</w:t>
      </w:r>
    </w:p>
    <w:p w14:paraId="2646B2CB" w14:textId="2F48E0BA" w:rsidR="002C69CB" w:rsidRPr="002C69CB" w:rsidRDefault="002C69CB" w:rsidP="002C69CB">
      <w:pPr>
        <w:pStyle w:val="Footer"/>
        <w:jc w:val="both"/>
        <w:rPr>
          <w:b/>
          <w:noProof/>
          <w:lang w:val="sr-Cyrl-RS"/>
        </w:rPr>
      </w:pPr>
      <w:r w:rsidRPr="002C69CB">
        <w:rPr>
          <w:noProof/>
          <w:color w:val="00000A"/>
          <w:lang w:val="sr-Cyrl-RS"/>
        </w:rPr>
        <w:tab/>
      </w:r>
      <w:r w:rsidRPr="002C69CB">
        <w:rPr>
          <w:noProof/>
          <w:color w:val="00000A"/>
          <w:lang w:val="sr-Latn-RS"/>
        </w:rPr>
        <w:t xml:space="preserve">             </w:t>
      </w:r>
      <w:r w:rsidRPr="002C69CB">
        <w:rPr>
          <w:noProof/>
          <w:color w:val="00000A"/>
        </w:rPr>
        <w:t>Предмет овог уговора је набавка радова -</w:t>
      </w:r>
      <w:r w:rsidRPr="002C69CB">
        <w:rPr>
          <w:color w:val="00000A"/>
        </w:rPr>
        <w:t xml:space="preserve"> </w:t>
      </w:r>
      <w:r w:rsidRPr="002C69CB">
        <w:rPr>
          <w:b/>
          <w:noProof/>
        </w:rPr>
        <w:t>A</w:t>
      </w:r>
      <w:r w:rsidRPr="002C69CB">
        <w:rPr>
          <w:b/>
          <w:noProof/>
          <w:lang w:val="sr-Cyrl-RS"/>
        </w:rPr>
        <w:t>даптација простора за прихват апарата за ЦТ</w:t>
      </w:r>
      <w:r w:rsidRPr="002C69CB">
        <w:rPr>
          <w:b/>
          <w:color w:val="00000A"/>
        </w:rPr>
        <w:t xml:space="preserve"> </w:t>
      </w:r>
      <w:r w:rsidRPr="002C69CB">
        <w:rPr>
          <w:color w:val="00000A"/>
        </w:rPr>
        <w:t>–</w:t>
      </w:r>
      <w:r w:rsidRPr="002C69CB">
        <w:rPr>
          <w:b/>
          <w:color w:val="00000A"/>
        </w:rPr>
        <w:t xml:space="preserve"> </w:t>
      </w:r>
      <w:r w:rsidRPr="002C69CB">
        <w:rPr>
          <w:color w:val="00000A"/>
          <w:lang w:val="sr-Latn-CS"/>
        </w:rPr>
        <w:t>тражен</w:t>
      </w:r>
      <w:r w:rsidRPr="002C69CB">
        <w:rPr>
          <w:color w:val="00000A"/>
          <w:lang w:val="sr-Cyrl-RS"/>
        </w:rPr>
        <w:t>их</w:t>
      </w:r>
      <w:r w:rsidRPr="002C69CB">
        <w:rPr>
          <w:color w:val="00000A"/>
          <w:lang w:val="sr-Latn-CS"/>
        </w:rPr>
        <w:t xml:space="preserve"> у позиву за</w:t>
      </w:r>
      <w:r w:rsidRPr="002C69CB">
        <w:rPr>
          <w:color w:val="00000A"/>
        </w:rPr>
        <w:t xml:space="preserve"> подношење понуда у</w:t>
      </w:r>
      <w:r w:rsidRPr="002C69CB">
        <w:rPr>
          <w:color w:val="00000A"/>
          <w:lang w:val="sr-Latn-CS"/>
        </w:rPr>
        <w:t xml:space="preserve"> </w:t>
      </w:r>
      <w:r w:rsidRPr="002C69CB">
        <w:rPr>
          <w:color w:val="00000A"/>
          <w:lang w:val="en-US"/>
        </w:rPr>
        <w:t xml:space="preserve">отвореном </w:t>
      </w:r>
      <w:r w:rsidRPr="002C69CB">
        <w:rPr>
          <w:color w:val="00000A"/>
          <w:lang w:val="sr-Latn-CS"/>
        </w:rPr>
        <w:t>поступ</w:t>
      </w:r>
      <w:r w:rsidRPr="002C69CB">
        <w:rPr>
          <w:color w:val="00000A"/>
          <w:lang w:val="en-US"/>
        </w:rPr>
        <w:t>ку</w:t>
      </w:r>
      <w:r w:rsidRPr="002C69CB">
        <w:rPr>
          <w:color w:val="00000A"/>
          <w:lang w:val="sr-Latn-CS"/>
        </w:rPr>
        <w:t xml:space="preserve"> јавне набавке број </w:t>
      </w:r>
      <w:r w:rsidRPr="002C69CB">
        <w:rPr>
          <w:color w:val="00000A"/>
        </w:rPr>
        <w:t xml:space="preserve"> </w:t>
      </w:r>
      <w:r w:rsidR="004F1475">
        <w:rPr>
          <w:color w:val="00000A"/>
          <w:lang w:val="sr-Cyrl-RS"/>
        </w:rPr>
        <w:t>53</w:t>
      </w:r>
      <w:r w:rsidRPr="002C69CB">
        <w:rPr>
          <w:color w:val="00000A"/>
          <w:lang w:val="sr-Cyrl-RS"/>
        </w:rPr>
        <w:t>-1</w:t>
      </w:r>
      <w:r w:rsidR="0062425C">
        <w:rPr>
          <w:color w:val="00000A"/>
          <w:lang w:val="sr-Cyrl-RS"/>
        </w:rPr>
        <w:t>9</w:t>
      </w:r>
      <w:r w:rsidRPr="002C69CB">
        <w:rPr>
          <w:color w:val="00000A"/>
          <w:lang w:val="sr-Cyrl-RS"/>
        </w:rPr>
        <w:t>-О</w:t>
      </w:r>
      <w:r w:rsidRPr="002C69CB">
        <w:rPr>
          <w:color w:val="00000A"/>
        </w:rPr>
        <w:t xml:space="preserve">, од </w:t>
      </w:r>
      <w:r w:rsidRPr="002C69CB">
        <w:rPr>
          <w:color w:val="00000A"/>
          <w:lang w:val="sr-Latn-RS"/>
        </w:rPr>
        <w:t>______</w:t>
      </w:r>
      <w:r w:rsidRPr="002C69CB">
        <w:rPr>
          <w:color w:val="00000A"/>
        </w:rPr>
        <w:t xml:space="preserve"> године.</w:t>
      </w:r>
    </w:p>
    <w:p w14:paraId="0145DBA9" w14:textId="77777777" w:rsidR="002C69CB" w:rsidRPr="002C69CB" w:rsidRDefault="002C69CB" w:rsidP="002C69CB">
      <w:pPr>
        <w:suppressAutoHyphens/>
        <w:ind w:firstLine="720"/>
        <w:jc w:val="both"/>
        <w:rPr>
          <w:noProof/>
          <w:color w:val="00000A"/>
          <w:highlight w:val="yellow"/>
        </w:rPr>
      </w:pPr>
    </w:p>
    <w:p w14:paraId="70088190" w14:textId="77777777" w:rsidR="002C69CB" w:rsidRPr="002C69CB" w:rsidRDefault="002C69CB" w:rsidP="002C69CB">
      <w:pPr>
        <w:tabs>
          <w:tab w:val="left" w:pos="3750"/>
        </w:tabs>
        <w:suppressAutoHyphens/>
        <w:jc w:val="center"/>
        <w:rPr>
          <w:b/>
          <w:noProof/>
          <w:color w:val="00000A"/>
          <w:lang w:val="sr-Cyrl-RS"/>
        </w:rPr>
      </w:pPr>
      <w:r w:rsidRPr="002C69CB">
        <w:rPr>
          <w:b/>
          <w:noProof/>
          <w:color w:val="00000A"/>
        </w:rPr>
        <w:t>Члан 2.</w:t>
      </w:r>
    </w:p>
    <w:p w14:paraId="115F60BC" w14:textId="77777777" w:rsidR="002C69CB" w:rsidRPr="002C69CB" w:rsidRDefault="002C69CB" w:rsidP="002C69CB">
      <w:pPr>
        <w:ind w:firstLine="720"/>
        <w:jc w:val="both"/>
        <w:rPr>
          <w:lang w:val="sr-Cyrl-RS"/>
        </w:rPr>
      </w:pPr>
      <w:r w:rsidRPr="002C69CB">
        <w:rPr>
          <w:noProof/>
          <w:lang w:val="sr-Cyrl-RS"/>
        </w:rPr>
        <w:t xml:space="preserve">Добављач </w:t>
      </w:r>
      <w:r w:rsidRPr="002C69CB">
        <w:rPr>
          <w:noProof/>
          <w:lang w:val="sr-Latn-RS"/>
        </w:rPr>
        <w:t xml:space="preserve">се обавезује да </w:t>
      </w:r>
      <w:r w:rsidRPr="002C69CB">
        <w:rPr>
          <w:noProof/>
          <w:lang w:val="sr-Cyrl-RS"/>
        </w:rPr>
        <w:t>изврши радове</w:t>
      </w:r>
      <w:r w:rsidRPr="002C69CB">
        <w:rPr>
          <w:noProof/>
          <w:lang w:val="sr-Latn-RS"/>
        </w:rPr>
        <w:t xml:space="preserve"> кој</w:t>
      </w:r>
      <w:r w:rsidRPr="002C69CB">
        <w:rPr>
          <w:noProof/>
          <w:lang w:val="sr-Cyrl-RS"/>
        </w:rPr>
        <w:t>и</w:t>
      </w:r>
      <w:r w:rsidRPr="002C69CB">
        <w:rPr>
          <w:noProof/>
          <w:lang w:val="sr-Latn-RS"/>
        </w:rPr>
        <w:t xml:space="preserve"> су предмет овог уговора у свему према својој понуди </w:t>
      </w:r>
      <w:r w:rsidRPr="002C69CB">
        <w:t xml:space="preserve">број </w:t>
      </w:r>
      <w:r w:rsidRPr="002C69CB">
        <w:rPr>
          <w:lang w:val="sr-Cyrl-RS"/>
        </w:rPr>
        <w:t>__________од ___________</w:t>
      </w:r>
      <w:r w:rsidRPr="002C69CB">
        <w:t>године</w:t>
      </w:r>
      <w:r w:rsidRPr="002C69CB">
        <w:rPr>
          <w:lang w:val="sr-Cyrl-RS"/>
        </w:rPr>
        <w:t>, која је саставни део овог уговора.</w:t>
      </w:r>
    </w:p>
    <w:p w14:paraId="130ECF10" w14:textId="77777777" w:rsidR="002C69CB" w:rsidRPr="002C69CB" w:rsidRDefault="002C69CB" w:rsidP="002C69CB">
      <w:pPr>
        <w:pStyle w:val="BodyTextIndent"/>
        <w:ind w:left="0" w:firstLine="708"/>
        <w:jc w:val="both"/>
        <w:rPr>
          <w:lang w:val="sr-Cyrl-RS"/>
        </w:rPr>
      </w:pPr>
      <w:r w:rsidRPr="002C69CB">
        <w:rPr>
          <w:b w:val="0"/>
          <w:bCs w:val="0"/>
          <w:lang w:val="sr-Latn-RS"/>
        </w:rPr>
        <w:t xml:space="preserve">Цена </w:t>
      </w:r>
      <w:r w:rsidRPr="002C69CB">
        <w:rPr>
          <w:b w:val="0"/>
          <w:bCs w:val="0"/>
          <w:lang w:val="sr-Cyrl-RS"/>
        </w:rPr>
        <w:t>радова</w:t>
      </w:r>
      <w:r w:rsidRPr="002C69CB">
        <w:rPr>
          <w:b w:val="0"/>
          <w:bCs w:val="0"/>
          <w:lang w:val="sr-Latn-RS"/>
        </w:rPr>
        <w:t xml:space="preserve"> из члана 1. овог уговора без пореза на додату вредност износи </w:t>
      </w:r>
      <w:r w:rsidRPr="002C69CB">
        <w:rPr>
          <w:b w:val="0"/>
          <w:lang w:val="sr-Latn-RS"/>
        </w:rPr>
        <w:t>_</w:t>
      </w:r>
      <w:r w:rsidRPr="002C69CB">
        <w:rPr>
          <w:b w:val="0"/>
          <w:lang w:val="sr-Cyrl-RS"/>
        </w:rPr>
        <w:t>_________________</w:t>
      </w:r>
      <w:r w:rsidRPr="002C69CB">
        <w:rPr>
          <w:b w:val="0"/>
          <w:lang w:val="sr-Latn-RS"/>
        </w:rPr>
        <w:t>__________</w:t>
      </w:r>
      <w:r w:rsidRPr="002C69CB">
        <w:rPr>
          <w:b w:val="0"/>
          <w:bCs w:val="0"/>
          <w:lang w:val="sr-Latn-RS"/>
        </w:rPr>
        <w:t xml:space="preserve"> </w:t>
      </w:r>
      <w:r w:rsidRPr="002C69CB">
        <w:rPr>
          <w:b w:val="0"/>
          <w:bCs w:val="0"/>
          <w:lang w:val="sr-Cyrl-RS"/>
        </w:rPr>
        <w:t xml:space="preserve">динара </w:t>
      </w:r>
      <w:r w:rsidRPr="002C69CB">
        <w:rPr>
          <w:b w:val="0"/>
          <w:bCs w:val="0"/>
          <w:lang w:val="sr-Latn-RS"/>
        </w:rPr>
        <w:t>(словима: _____</w:t>
      </w:r>
      <w:r w:rsidRPr="002C69CB">
        <w:rPr>
          <w:b w:val="0"/>
          <w:bCs w:val="0"/>
          <w:lang w:val="sr-Cyrl-RS"/>
        </w:rPr>
        <w:t>____________</w:t>
      </w:r>
      <w:r w:rsidRPr="002C69CB">
        <w:rPr>
          <w:b w:val="0"/>
          <w:bCs w:val="0"/>
          <w:lang w:val="sr-Latn-RS"/>
        </w:rPr>
        <w:t xml:space="preserve">_____________), односно са порезом на додату вредност износи </w:t>
      </w:r>
      <w:r w:rsidRPr="002C69CB">
        <w:rPr>
          <w:b w:val="0"/>
          <w:lang w:val="sr-Latn-RS"/>
        </w:rPr>
        <w:t>______________</w:t>
      </w:r>
      <w:r w:rsidRPr="002C69CB">
        <w:rPr>
          <w:b w:val="0"/>
          <w:lang w:val="sr-Cyrl-RS"/>
        </w:rPr>
        <w:t>__</w:t>
      </w:r>
      <w:r w:rsidRPr="002C69CB">
        <w:rPr>
          <w:b w:val="0"/>
          <w:lang w:val="sr-Latn-RS"/>
        </w:rPr>
        <w:t>________</w:t>
      </w:r>
      <w:r w:rsidRPr="002C69CB">
        <w:rPr>
          <w:b w:val="0"/>
          <w:lang w:val="sr-Cyrl-RS"/>
        </w:rPr>
        <w:t xml:space="preserve"> </w:t>
      </w:r>
      <w:r w:rsidRPr="002C69CB">
        <w:rPr>
          <w:b w:val="0"/>
          <w:bCs w:val="0"/>
          <w:lang w:val="sr-Latn-RS"/>
        </w:rPr>
        <w:t>(словима: ___</w:t>
      </w:r>
      <w:r w:rsidRPr="002C69CB">
        <w:rPr>
          <w:b w:val="0"/>
          <w:bCs w:val="0"/>
          <w:lang w:val="sr-Cyrl-RS"/>
        </w:rPr>
        <w:t>________</w:t>
      </w:r>
      <w:r w:rsidRPr="002C69CB">
        <w:rPr>
          <w:b w:val="0"/>
          <w:bCs w:val="0"/>
          <w:lang w:val="sr-Latn-RS"/>
        </w:rPr>
        <w:t>_______________________).</w:t>
      </w:r>
    </w:p>
    <w:p w14:paraId="3A2A4638" w14:textId="77777777" w:rsidR="002C69CB" w:rsidRPr="002C69CB" w:rsidRDefault="002C69CB" w:rsidP="002C69CB">
      <w:pPr>
        <w:suppressAutoHyphens/>
        <w:ind w:firstLine="720"/>
        <w:jc w:val="both"/>
        <w:rPr>
          <w:lang w:val="sr-Cyrl-RS"/>
        </w:rPr>
      </w:pPr>
      <w:r w:rsidRPr="002C69CB">
        <w:rPr>
          <w:color w:val="000000" w:themeColor="text1"/>
        </w:rPr>
        <w:t>Цена из претходног става се сматра фиксном и неће се мењати за време трајања овог уговора</w:t>
      </w:r>
      <w:r w:rsidRPr="002C69CB">
        <w:t xml:space="preserve">. </w:t>
      </w:r>
    </w:p>
    <w:p w14:paraId="02D4AF09" w14:textId="77777777" w:rsidR="002C69CB" w:rsidRPr="002C69CB" w:rsidRDefault="002C69CB" w:rsidP="002C69CB">
      <w:pPr>
        <w:suppressAutoHyphens/>
        <w:jc w:val="both"/>
        <w:rPr>
          <w:lang w:val="sr-Latn-RS"/>
        </w:rPr>
      </w:pPr>
    </w:p>
    <w:p w14:paraId="344B93D5" w14:textId="77777777" w:rsidR="002C69CB" w:rsidRPr="002C69CB" w:rsidRDefault="002C69CB" w:rsidP="002C69CB">
      <w:pPr>
        <w:suppressAutoHyphens/>
        <w:ind w:firstLine="720"/>
        <w:rPr>
          <w:b/>
          <w:lang w:val="sr-Cyrl-RS"/>
        </w:rPr>
      </w:pPr>
      <w:r w:rsidRPr="002C69CB">
        <w:rPr>
          <w:b/>
        </w:rPr>
        <w:t xml:space="preserve">                                                       Члан </w:t>
      </w:r>
      <w:r w:rsidRPr="002C69CB">
        <w:rPr>
          <w:b/>
          <w:lang w:val="sr-Cyrl-RS"/>
        </w:rPr>
        <w:t>3</w:t>
      </w:r>
      <w:r w:rsidRPr="002C69CB">
        <w:rPr>
          <w:b/>
        </w:rPr>
        <w:t>.</w:t>
      </w:r>
    </w:p>
    <w:p w14:paraId="5273289F" w14:textId="77777777" w:rsidR="002C69CB" w:rsidRPr="002C69CB" w:rsidRDefault="002C69CB" w:rsidP="002C69CB">
      <w:pPr>
        <w:pStyle w:val="Footer"/>
        <w:jc w:val="both"/>
        <w:rPr>
          <w:b/>
          <w:noProof/>
          <w:lang w:val="sr-Cyrl-RS"/>
        </w:rPr>
      </w:pPr>
      <w:r w:rsidRPr="002C69CB">
        <w:rPr>
          <w:noProof/>
          <w:lang w:val="sr-Cyrl-RS"/>
        </w:rPr>
        <w:t xml:space="preserve">          Добављач се обавезује да </w:t>
      </w:r>
      <w:r w:rsidRPr="002C69CB">
        <w:rPr>
          <w:noProof/>
        </w:rPr>
        <w:t>изврши</w:t>
      </w:r>
      <w:r w:rsidRPr="002C69CB">
        <w:rPr>
          <w:noProof/>
          <w:lang w:val="sr-Cyrl-RS"/>
        </w:rPr>
        <w:t xml:space="preserve"> радове на </w:t>
      </w:r>
      <w:r w:rsidRPr="002C69CB">
        <w:rPr>
          <w:b/>
          <w:noProof/>
          <w:lang w:val="sr-Cyrl-RS"/>
        </w:rPr>
        <w:t xml:space="preserve">адаптација простора за прихват апарата за ЦТ </w:t>
      </w:r>
      <w:r w:rsidRPr="002C69CB">
        <w:rPr>
          <w:noProof/>
          <w:lang w:val="sr-Cyrl-RS"/>
        </w:rPr>
        <w:t>(у даљем тексту: радови)</w:t>
      </w:r>
      <w:r w:rsidRPr="002C69CB">
        <w:rPr>
          <w:lang w:val="en-US"/>
        </w:rPr>
        <w:t xml:space="preserve">, </w:t>
      </w:r>
      <w:r w:rsidRPr="002C69CB">
        <w:rPr>
          <w:noProof/>
          <w:lang w:val="sr-Cyrl-RS"/>
        </w:rPr>
        <w:t xml:space="preserve">а </w:t>
      </w:r>
      <w:r w:rsidRPr="002C69CB">
        <w:rPr>
          <w:noProof/>
        </w:rPr>
        <w:t>у свему према захтевима наручиоца из конкурсне документације</w:t>
      </w:r>
      <w:r w:rsidRPr="002C69CB">
        <w:rPr>
          <w:noProof/>
          <w:lang w:val="sr-Cyrl-RS"/>
        </w:rPr>
        <w:t xml:space="preserve"> и </w:t>
      </w:r>
      <w:r w:rsidRPr="002C69CB">
        <w:rPr>
          <w:noProof/>
        </w:rPr>
        <w:t xml:space="preserve">својој понуди која </w:t>
      </w:r>
      <w:r w:rsidRPr="002C69CB">
        <w:rPr>
          <w:noProof/>
          <w:lang w:val="sr-Cyrl-RS"/>
        </w:rPr>
        <w:t xml:space="preserve">је </w:t>
      </w:r>
      <w:r w:rsidRPr="002C69CB">
        <w:rPr>
          <w:noProof/>
        </w:rPr>
        <w:t>саставни део</w:t>
      </w:r>
      <w:r w:rsidRPr="002C69CB">
        <w:rPr>
          <w:noProof/>
          <w:lang w:val="sr-Cyrl-RS"/>
        </w:rPr>
        <w:t xml:space="preserve"> овог</w:t>
      </w:r>
      <w:r w:rsidRPr="002C69CB">
        <w:rPr>
          <w:noProof/>
        </w:rPr>
        <w:t xml:space="preserve"> уговора</w:t>
      </w:r>
      <w:r w:rsidRPr="002C69CB">
        <w:rPr>
          <w:noProof/>
          <w:lang w:val="sr-Cyrl-RS"/>
        </w:rPr>
        <w:t>.</w:t>
      </w:r>
    </w:p>
    <w:p w14:paraId="26EA4F3A" w14:textId="77777777" w:rsidR="002C69CB" w:rsidRPr="002C69CB" w:rsidRDefault="002C69CB" w:rsidP="002C69CB">
      <w:pPr>
        <w:tabs>
          <w:tab w:val="left" w:pos="1524"/>
        </w:tabs>
        <w:jc w:val="both"/>
        <w:rPr>
          <w:noProof/>
          <w:lang w:val="sr-Latn-RS"/>
        </w:rPr>
      </w:pPr>
    </w:p>
    <w:p w14:paraId="05EE3A64" w14:textId="75F0147E" w:rsidR="002C69CB" w:rsidRPr="002C69CB" w:rsidRDefault="002C69CB" w:rsidP="002C69CB">
      <w:pPr>
        <w:ind w:firstLine="708"/>
        <w:jc w:val="both"/>
        <w:rPr>
          <w:noProof/>
          <w:lang w:val="sr-Cyrl-CS"/>
        </w:rPr>
      </w:pPr>
      <w:r w:rsidRPr="002C69CB">
        <w:rPr>
          <w:noProof/>
          <w:lang w:val="sr-Cyrl-RS"/>
        </w:rPr>
        <w:t xml:space="preserve">Добављач се обавезује да </w:t>
      </w:r>
      <w:r w:rsidRPr="002C69CB">
        <w:rPr>
          <w:noProof/>
          <w:color w:val="00000A"/>
          <w:lang w:val="sr-Cyrl-RS"/>
        </w:rPr>
        <w:t xml:space="preserve">започне извршење предметних </w:t>
      </w:r>
      <w:r w:rsidRPr="002C69CB">
        <w:rPr>
          <w:noProof/>
          <w:color w:val="00000A"/>
        </w:rPr>
        <w:t>радов</w:t>
      </w:r>
      <w:r w:rsidRPr="002C69CB">
        <w:rPr>
          <w:noProof/>
          <w:color w:val="00000A"/>
          <w:lang w:val="sr-Cyrl-RS"/>
        </w:rPr>
        <w:t xml:space="preserve">а </w:t>
      </w:r>
      <w:r w:rsidRPr="002C69CB">
        <w:rPr>
          <w:noProof/>
          <w:lang w:val="sr-Cyrl-CS"/>
        </w:rPr>
        <w:t xml:space="preserve">у року од ___ </w:t>
      </w:r>
      <w:r w:rsidRPr="002C69CB">
        <w:rPr>
          <w:i/>
          <w:noProof/>
          <w:lang w:val="sr-Cyrl-CS"/>
        </w:rPr>
        <w:t>(највише 2</w:t>
      </w:r>
      <w:r w:rsidRPr="002C69CB">
        <w:rPr>
          <w:b/>
          <w:i/>
          <w:noProof/>
          <w:lang w:val="sr-Cyrl-CS"/>
        </w:rPr>
        <w:t xml:space="preserve"> </w:t>
      </w:r>
      <w:r w:rsidRPr="002C69CB">
        <w:rPr>
          <w:i/>
          <w:noProof/>
          <w:lang w:val="sr-Cyrl-CS"/>
        </w:rPr>
        <w:t>календарска дана)</w:t>
      </w:r>
      <w:r w:rsidRPr="002C69CB">
        <w:rPr>
          <w:noProof/>
          <w:lang w:val="sr-Cyrl-CS"/>
        </w:rPr>
        <w:t xml:space="preserve"> од дана пријема писаног обавештења од стране </w:t>
      </w:r>
      <w:r w:rsidRPr="002C69CB">
        <w:rPr>
          <w:noProof/>
          <w:lang w:val="sr-Cyrl-RS"/>
        </w:rPr>
        <w:t>овлашћеног лица за техничку реализацију из члана 11. овог уговора</w:t>
      </w:r>
      <w:r w:rsidRPr="002C69CB">
        <w:rPr>
          <w:noProof/>
          <w:lang w:val="sr-Cyrl-CS"/>
        </w:rPr>
        <w:t xml:space="preserve">, односно од дана увођења у посао, и да исте оконча у целости у року од  ____ </w:t>
      </w:r>
      <w:r w:rsidRPr="002C69CB">
        <w:rPr>
          <w:i/>
          <w:noProof/>
          <w:lang w:val="sr-Cyrl-CS"/>
        </w:rPr>
        <w:t xml:space="preserve">(најдуже </w:t>
      </w:r>
      <w:r w:rsidR="00527FDD">
        <w:rPr>
          <w:i/>
          <w:noProof/>
          <w:lang w:val="sr-Latn-RS"/>
        </w:rPr>
        <w:t>30</w:t>
      </w:r>
      <w:r w:rsidRPr="002C69CB">
        <w:rPr>
          <w:i/>
          <w:noProof/>
          <w:lang w:val="sr-Cyrl-CS"/>
        </w:rPr>
        <w:t xml:space="preserve"> календарских </w:t>
      </w:r>
      <w:r w:rsidRPr="002C69CB">
        <w:rPr>
          <w:i/>
          <w:noProof/>
          <w:lang w:val="sr-Cyrl-CS"/>
        </w:rPr>
        <w:lastRenderedPageBreak/>
        <w:t>дана)</w:t>
      </w:r>
      <w:r w:rsidRPr="002C69CB">
        <w:rPr>
          <w:i/>
          <w:noProof/>
          <w:lang w:val="en-US"/>
        </w:rPr>
        <w:t>,</w:t>
      </w:r>
      <w:r w:rsidRPr="002C69CB">
        <w:rPr>
          <w:noProof/>
          <w:lang w:val="sr-Cyrl-CS"/>
        </w:rPr>
        <w:t xml:space="preserve"> од дана увођења добављача у посао.</w:t>
      </w:r>
      <w:r w:rsidRPr="002C69CB">
        <w:rPr>
          <w:noProof/>
          <w:lang w:val="en-US"/>
        </w:rPr>
        <w:t xml:space="preserve"> </w:t>
      </w:r>
      <w:r w:rsidRPr="002C69CB">
        <w:rPr>
          <w:noProof/>
          <w:lang w:val="sr-Cyrl-CS"/>
        </w:rPr>
        <w:t>Дан увођења сматра се дан отварања грађевинског дневника у који се уписује</w:t>
      </w:r>
      <w:r w:rsidRPr="002C69CB">
        <w:rPr>
          <w:noProof/>
          <w:lang w:val="sr-Latn-RS"/>
        </w:rPr>
        <w:t xml:space="preserve"> </w:t>
      </w:r>
      <w:r w:rsidRPr="002C69CB">
        <w:rPr>
          <w:noProof/>
          <w:lang w:val="sr-Cyrl-CS"/>
        </w:rPr>
        <w:t xml:space="preserve">добављач, овлашћени представник наручиоца и стручни надзор. </w:t>
      </w:r>
    </w:p>
    <w:p w14:paraId="1F42CB66" w14:textId="77777777" w:rsidR="002C69CB" w:rsidRPr="002C69CB" w:rsidRDefault="002C69CB" w:rsidP="002C69CB">
      <w:pPr>
        <w:pStyle w:val="tekst"/>
        <w:ind w:left="0" w:firstLine="0"/>
        <w:rPr>
          <w:rFonts w:ascii="Times New Roman" w:hAnsi="Times New Roman" w:cs="Times New Roman"/>
          <w:noProof/>
          <w:sz w:val="24"/>
          <w:szCs w:val="24"/>
          <w:lang w:val="sr-Cyrl-RS"/>
        </w:rPr>
      </w:pPr>
      <w:r w:rsidRPr="002C69CB">
        <w:rPr>
          <w:rFonts w:ascii="Times New Roman" w:hAnsi="Times New Roman" w:cs="Times New Roman"/>
          <w:noProof/>
          <w:sz w:val="24"/>
          <w:szCs w:val="24"/>
          <w:lang w:val="sr-Latn-RS"/>
        </w:rPr>
        <w:t xml:space="preserve">           </w:t>
      </w:r>
      <w:r w:rsidRPr="002C69CB">
        <w:rPr>
          <w:rFonts w:ascii="Times New Roman" w:hAnsi="Times New Roman" w:cs="Times New Roman"/>
          <w:noProof/>
          <w:sz w:val="24"/>
          <w:szCs w:val="24"/>
          <w:lang w:val="sr-Cyrl-RS"/>
        </w:rPr>
        <w:t xml:space="preserve">Даном увођења у посао </w:t>
      </w:r>
      <w:r w:rsidRPr="002C69CB">
        <w:rPr>
          <w:rFonts w:ascii="Times New Roman" w:hAnsi="Times New Roman" w:cs="Times New Roman"/>
          <w:noProof/>
          <w:sz w:val="24"/>
          <w:szCs w:val="24"/>
          <w:lang w:val="sr-Cyrl-CS"/>
        </w:rPr>
        <w:t xml:space="preserve">наручилац и добављач ће саставити </w:t>
      </w:r>
      <w:r w:rsidRPr="002C69CB">
        <w:rPr>
          <w:rFonts w:ascii="Times New Roman" w:hAnsi="Times New Roman" w:cs="Times New Roman"/>
          <w:noProof/>
          <w:sz w:val="24"/>
          <w:szCs w:val="24"/>
          <w:lang w:val="sr-Cyrl-RS"/>
        </w:rPr>
        <w:t>Записник о</w:t>
      </w:r>
      <w:r w:rsidRPr="002C69CB">
        <w:rPr>
          <w:rFonts w:ascii="Times New Roman" w:hAnsi="Times New Roman" w:cs="Times New Roman"/>
          <w:noProof/>
          <w:sz w:val="24"/>
          <w:szCs w:val="24"/>
        </w:rPr>
        <w:t xml:space="preserve"> </w:t>
      </w:r>
      <w:r w:rsidRPr="002C69CB">
        <w:rPr>
          <w:rFonts w:ascii="Times New Roman" w:hAnsi="Times New Roman" w:cs="Times New Roman"/>
          <w:noProof/>
          <w:sz w:val="24"/>
          <w:szCs w:val="24"/>
          <w:lang w:val="sr-Cyrl-RS"/>
        </w:rPr>
        <w:t>увођењу извођача у посао.</w:t>
      </w:r>
    </w:p>
    <w:p w14:paraId="6081BCF4" w14:textId="77777777" w:rsidR="002C69CB" w:rsidRPr="002C69CB" w:rsidRDefault="002C69CB" w:rsidP="002C69CB">
      <w:pPr>
        <w:ind w:firstLine="708"/>
        <w:jc w:val="both"/>
        <w:rPr>
          <w:i/>
          <w:noProof/>
          <w:lang w:val="sr-Cyrl-CS"/>
        </w:rPr>
      </w:pPr>
      <w:r w:rsidRPr="002C69CB">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2C69CB">
        <w:rPr>
          <w:i/>
          <w:noProof/>
          <w:lang w:val="sr-Cyrl-CS"/>
        </w:rPr>
        <w:t>(дани се рачунају као дани извођења радова - радни дани, укључујући суботе и недеље).</w:t>
      </w:r>
      <w:r w:rsidRPr="002C69CB">
        <w:rPr>
          <w:i/>
          <w:noProof/>
          <w:lang w:val="sr-Latn-RS"/>
        </w:rPr>
        <w:t xml:space="preserve"> </w:t>
      </w:r>
    </w:p>
    <w:p w14:paraId="6C3ABF9E" w14:textId="77777777" w:rsidR="002C69CB" w:rsidRPr="002C69CB" w:rsidRDefault="002C69CB" w:rsidP="002C69CB">
      <w:pPr>
        <w:jc w:val="both"/>
        <w:rPr>
          <w:noProof/>
          <w:lang w:val="sr-Cyrl-RS"/>
        </w:rPr>
      </w:pPr>
      <w:r w:rsidRPr="002C69CB">
        <w:rPr>
          <w:noProof/>
          <w:lang w:val="sr-Cyrl-RS"/>
        </w:rPr>
        <w:t xml:space="preserve">          </w:t>
      </w:r>
      <w:r w:rsidRPr="002C69CB">
        <w:rPr>
          <w:noProof/>
        </w:rPr>
        <w:t>Датум завршетка радова констат</w:t>
      </w:r>
      <w:r w:rsidRPr="002C69CB">
        <w:rPr>
          <w:noProof/>
          <w:lang w:val="sr-Cyrl-RS"/>
        </w:rPr>
        <w:t>оваће</w:t>
      </w:r>
      <w:r w:rsidRPr="002C69CB">
        <w:rPr>
          <w:noProof/>
        </w:rPr>
        <w:t xml:space="preserve"> надзорни орган у грађевинско</w:t>
      </w:r>
      <w:r w:rsidRPr="002C69CB">
        <w:rPr>
          <w:noProof/>
          <w:lang w:val="sr-Cyrl-RS"/>
        </w:rPr>
        <w:t>м</w:t>
      </w:r>
      <w:r w:rsidRPr="002C69CB">
        <w:rPr>
          <w:noProof/>
        </w:rPr>
        <w:t xml:space="preserve"> дневник</w:t>
      </w:r>
      <w:r w:rsidRPr="002C69CB">
        <w:rPr>
          <w:noProof/>
          <w:lang w:val="sr-Cyrl-RS"/>
        </w:rPr>
        <w:t>у</w:t>
      </w:r>
      <w:r w:rsidRPr="002C69CB">
        <w:rPr>
          <w:noProof/>
        </w:rPr>
        <w:t>.</w:t>
      </w:r>
    </w:p>
    <w:p w14:paraId="24D60E94" w14:textId="77777777" w:rsidR="002C69CB" w:rsidRPr="002C69CB" w:rsidRDefault="002C69CB" w:rsidP="002C69CB">
      <w:pPr>
        <w:jc w:val="both"/>
        <w:rPr>
          <w:noProof/>
          <w:lang w:val="sr-Cyrl-RS"/>
        </w:rPr>
      </w:pPr>
      <w:r w:rsidRPr="002C69CB">
        <w:rPr>
          <w:noProof/>
          <w:lang w:val="sr-Cyrl-CS"/>
        </w:rPr>
        <w:t xml:space="preserve">          Добављач се обавезује</w:t>
      </w:r>
      <w:r w:rsidRPr="002C69CB">
        <w:rPr>
          <w:bCs/>
          <w:noProof/>
          <w:lang w:val="sr-Cyrl-CS"/>
        </w:rPr>
        <w:t xml:space="preserve"> да </w:t>
      </w:r>
      <w:r w:rsidRPr="002C69CB">
        <w:rPr>
          <w:noProof/>
          <w:lang w:val="sr-Cyrl-RS"/>
        </w:rPr>
        <w:t>овлашћеном лицу за праћење техничке реализације из члана 11. овог уговора</w:t>
      </w:r>
      <w:r w:rsidRPr="002C69CB">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2C69CB">
        <w:rPr>
          <w:i/>
          <w:noProof/>
          <w:lang w:val="sr-Cyrl-CS"/>
        </w:rPr>
        <w:t>(грађевински дневник, обрачунски лист грађевинске књиге и ситуацију и сл.)</w:t>
      </w:r>
      <w:r w:rsidRPr="002C69CB">
        <w:rPr>
          <w:noProof/>
          <w:lang w:val="sr-Cyrl-CS"/>
        </w:rPr>
        <w:t>.</w:t>
      </w:r>
    </w:p>
    <w:p w14:paraId="42FA191C" w14:textId="77777777" w:rsidR="002C69CB" w:rsidRPr="002C69CB" w:rsidRDefault="002C69CB" w:rsidP="002C69CB">
      <w:pPr>
        <w:jc w:val="both"/>
        <w:rPr>
          <w:noProof/>
          <w:lang w:val="sr-Cyrl-CS"/>
        </w:rPr>
      </w:pPr>
      <w:r w:rsidRPr="002C69CB">
        <w:rPr>
          <w:noProof/>
          <w:lang w:val="sr-Cyrl-CS"/>
        </w:rPr>
        <w:t xml:space="preserve">          Добављач се обавезује да након завршетка свих радова преда </w:t>
      </w:r>
      <w:r w:rsidRPr="002C69CB">
        <w:rPr>
          <w:noProof/>
          <w:lang w:val="sr-Cyrl-RS"/>
        </w:rPr>
        <w:t>овлашћеном лицу за праћење техничке реализације из члана 11. овог уговора</w:t>
      </w:r>
      <w:r w:rsidRPr="002C69CB">
        <w:rPr>
          <w:noProof/>
          <w:lang w:val="sr-Cyrl-CS"/>
        </w:rPr>
        <w:t xml:space="preserve"> следеће:</w:t>
      </w:r>
    </w:p>
    <w:p w14:paraId="0FA21CBE" w14:textId="77777777" w:rsidR="002C69CB" w:rsidRPr="002C69CB" w:rsidRDefault="002C69CB" w:rsidP="002C69CB">
      <w:pPr>
        <w:jc w:val="both"/>
        <w:rPr>
          <w:noProof/>
          <w:lang w:val="sr-Cyrl-CS"/>
        </w:rPr>
      </w:pPr>
    </w:p>
    <w:p w14:paraId="59356922" w14:textId="77777777" w:rsidR="002C69CB" w:rsidRPr="002C69CB" w:rsidRDefault="002C69CB" w:rsidP="002C69CB">
      <w:pPr>
        <w:pStyle w:val="ListParagraph"/>
        <w:numPr>
          <w:ilvl w:val="0"/>
          <w:numId w:val="31"/>
        </w:numPr>
        <w:rPr>
          <w:i/>
          <w:lang w:val="sr-Cyrl-RS"/>
        </w:rPr>
      </w:pPr>
      <w:r w:rsidRPr="002C69CB">
        <w:rPr>
          <w:i/>
          <w:lang w:val="sr-Cyrl-RS"/>
        </w:rPr>
        <w:t>комплетну атестну документацију за уграђени материјал.</w:t>
      </w:r>
    </w:p>
    <w:p w14:paraId="710F1B75" w14:textId="77777777" w:rsidR="002C69CB" w:rsidRPr="002C69CB" w:rsidRDefault="002C69CB" w:rsidP="002C69CB">
      <w:pPr>
        <w:pStyle w:val="ListParagraph"/>
        <w:ind w:left="900"/>
        <w:rPr>
          <w:i/>
          <w:lang w:val="sr-Cyrl-RS"/>
        </w:rPr>
      </w:pPr>
    </w:p>
    <w:p w14:paraId="6B9D5D19" w14:textId="77777777" w:rsidR="002C69CB" w:rsidRPr="002C69CB" w:rsidRDefault="002C69CB" w:rsidP="002C69CB">
      <w:pPr>
        <w:jc w:val="both"/>
        <w:rPr>
          <w:noProof/>
          <w:color w:val="000000"/>
          <w:lang w:val="sr-Cyrl-CS"/>
        </w:rPr>
      </w:pPr>
      <w:r w:rsidRPr="002C69CB">
        <w:t> </w:t>
      </w:r>
      <w:r w:rsidRPr="002C69CB">
        <w:rPr>
          <w:lang w:val="sr-Cyrl-RS"/>
        </w:rPr>
        <w:t xml:space="preserve">        </w:t>
      </w:r>
      <w:r w:rsidRPr="002C69CB">
        <w:t xml:space="preserve">По завршетку радова наручилац и </w:t>
      </w:r>
      <w:r w:rsidRPr="002C69CB">
        <w:rPr>
          <w:lang w:val="sr-Cyrl-RS"/>
        </w:rPr>
        <w:t>добављач</w:t>
      </w:r>
      <w:r w:rsidRPr="002C69CB">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2C69CB">
        <w:rPr>
          <w:noProof/>
          <w:color w:val="000000"/>
          <w:lang w:val="sr-Cyrl-CS"/>
        </w:rPr>
        <w:t xml:space="preserve"> да је примопредаја извршена даном почетка коришћења.</w:t>
      </w:r>
    </w:p>
    <w:p w14:paraId="0F098331" w14:textId="77777777" w:rsidR="002C69CB" w:rsidRPr="002C69CB" w:rsidRDefault="002C69CB" w:rsidP="002C69CB">
      <w:pPr>
        <w:jc w:val="both"/>
        <w:rPr>
          <w:noProof/>
          <w:color w:val="000000"/>
          <w:lang w:val="sr-Cyrl-CS"/>
        </w:rPr>
      </w:pPr>
    </w:p>
    <w:p w14:paraId="7AFAB30F" w14:textId="77777777" w:rsidR="002C69CB" w:rsidRPr="002C69CB" w:rsidRDefault="002C69CB" w:rsidP="002C69CB">
      <w:pPr>
        <w:jc w:val="both"/>
        <w:rPr>
          <w:noProof/>
          <w:lang w:val="sr-Cyrl-CS"/>
        </w:rPr>
      </w:pPr>
      <w:r w:rsidRPr="002C69CB">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7EB4327E" w14:textId="77777777" w:rsidR="002C69CB" w:rsidRPr="002C69CB" w:rsidRDefault="002C69CB" w:rsidP="002C69CB">
      <w:pPr>
        <w:ind w:firstLine="360"/>
        <w:jc w:val="both"/>
        <w:rPr>
          <w:noProof/>
          <w:lang w:val="sr-Cyrl-CS"/>
        </w:rPr>
      </w:pPr>
    </w:p>
    <w:p w14:paraId="62020920" w14:textId="77777777" w:rsidR="002C69CB" w:rsidRPr="002C69CB" w:rsidRDefault="002C69CB" w:rsidP="002C69CB">
      <w:pPr>
        <w:jc w:val="both"/>
        <w:rPr>
          <w:noProof/>
          <w:color w:val="000000"/>
          <w:lang w:val="sr-Cyrl-CS"/>
        </w:rPr>
      </w:pPr>
      <w:r w:rsidRPr="002C69CB">
        <w:rPr>
          <w:noProof/>
          <w:color w:val="000000"/>
          <w:lang w:val="sr-Cyrl-CS"/>
        </w:rPr>
        <w:t>1) да ли су радови изведени по уговору, прописима и правилима струке;</w:t>
      </w:r>
      <w:r w:rsidRPr="002C69CB">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3250C7C" w14:textId="77777777" w:rsidR="002C69CB" w:rsidRPr="002C69CB" w:rsidRDefault="002C69CB" w:rsidP="002C69CB">
      <w:pPr>
        <w:rPr>
          <w:noProof/>
          <w:color w:val="000000"/>
        </w:rPr>
      </w:pPr>
      <w:r w:rsidRPr="002C69CB">
        <w:rPr>
          <w:noProof/>
          <w:color w:val="000000"/>
          <w:lang w:val="sr-Cyrl-CS"/>
        </w:rPr>
        <w:t xml:space="preserve">3) </w:t>
      </w:r>
      <w:r w:rsidRPr="002C69CB">
        <w:rPr>
          <w:noProof/>
          <w:lang w:val="sr-Cyrl-CS"/>
        </w:rPr>
        <w:t xml:space="preserve">констатацију </w:t>
      </w:r>
      <w:r w:rsidRPr="002C69CB">
        <w:rPr>
          <w:noProof/>
        </w:rPr>
        <w:t xml:space="preserve">да је </w:t>
      </w:r>
      <w:r w:rsidRPr="002C69CB">
        <w:rPr>
          <w:noProof/>
          <w:lang w:val="sr-Cyrl-RS"/>
        </w:rPr>
        <w:t>понуђач</w:t>
      </w:r>
      <w:r w:rsidRPr="002C69CB">
        <w:rPr>
          <w:noProof/>
        </w:rPr>
        <w:t xml:space="preserve"> предао </w:t>
      </w:r>
      <w:r w:rsidRPr="002C69CB">
        <w:rPr>
          <w:noProof/>
          <w:lang w:val="sr-Cyrl-CS"/>
        </w:rPr>
        <w:t>гарантн</w:t>
      </w:r>
      <w:r w:rsidRPr="002C69CB">
        <w:rPr>
          <w:noProof/>
        </w:rPr>
        <w:t>е</w:t>
      </w:r>
      <w:r w:rsidRPr="002C69CB">
        <w:rPr>
          <w:noProof/>
          <w:lang w:val="sr-Cyrl-CS"/>
        </w:rPr>
        <w:t xml:space="preserve"> листов</w:t>
      </w:r>
      <w:r w:rsidRPr="002C69CB">
        <w:rPr>
          <w:noProof/>
        </w:rPr>
        <w:t>е</w:t>
      </w:r>
      <w:r w:rsidRPr="002C69CB">
        <w:rPr>
          <w:noProof/>
          <w:lang w:val="sr-Cyrl-CS"/>
        </w:rPr>
        <w:t xml:space="preserve"> и атест</w:t>
      </w:r>
      <w:r w:rsidRPr="002C69CB">
        <w:rPr>
          <w:noProof/>
        </w:rPr>
        <w:t>е</w:t>
      </w:r>
      <w:r w:rsidRPr="002C69CB">
        <w:rPr>
          <w:noProof/>
          <w:lang w:val="sr-Cyrl-CS"/>
        </w:rPr>
        <w:t xml:space="preserve"> у складу</w:t>
      </w:r>
      <w:r w:rsidRPr="002C69CB">
        <w:rPr>
          <w:noProof/>
        </w:rPr>
        <w:t xml:space="preserve"> </w:t>
      </w:r>
      <w:r w:rsidRPr="002C69CB">
        <w:rPr>
          <w:noProof/>
          <w:lang w:val="sr-Cyrl-CS"/>
        </w:rPr>
        <w:t>са узансом</w:t>
      </w:r>
      <w:r w:rsidRPr="002C69CB">
        <w:rPr>
          <w:noProof/>
          <w:color w:val="000000"/>
          <w:lang w:val="sr-Cyrl-CS"/>
        </w:rPr>
        <w:t xml:space="preserve"> 87;</w:t>
      </w:r>
      <w:r w:rsidRPr="002C69CB">
        <w:rPr>
          <w:noProof/>
          <w:color w:val="000000"/>
          <w:lang w:val="sr-Cyrl-CS"/>
        </w:rPr>
        <w:br/>
        <w:t>4) датум завршетка радова и датум извршења примопредаје.</w:t>
      </w:r>
    </w:p>
    <w:p w14:paraId="3F5CAE30" w14:textId="77777777" w:rsidR="002C69CB" w:rsidRPr="002C69CB" w:rsidRDefault="002C69CB" w:rsidP="002C69CB">
      <w:pPr>
        <w:rPr>
          <w:lang w:val="sr-Cyrl-RS"/>
        </w:rPr>
      </w:pPr>
    </w:p>
    <w:p w14:paraId="619349AB" w14:textId="77777777" w:rsidR="002C69CB" w:rsidRPr="002C69CB" w:rsidRDefault="002C69CB" w:rsidP="002C69CB">
      <w:pPr>
        <w:ind w:firstLine="360"/>
        <w:jc w:val="both"/>
        <w:rPr>
          <w:noProof/>
          <w:lang w:val="sr-Cyrl-CS"/>
        </w:rPr>
      </w:pPr>
      <w:r w:rsidRPr="002C69CB">
        <w:rPr>
          <w:noProof/>
          <w:lang w:val="sr-Cyrl-RS"/>
        </w:rPr>
        <w:t xml:space="preserve">  Добављач даје </w:t>
      </w:r>
      <w:r w:rsidRPr="002C69CB">
        <w:rPr>
          <w:noProof/>
          <w:lang w:val="sr-Cyrl-CS"/>
        </w:rPr>
        <w:t xml:space="preserve"> </w:t>
      </w:r>
      <w:r w:rsidRPr="002C69CB">
        <w:rPr>
          <w:iCs/>
          <w:noProof/>
          <w:lang w:val="sr-Cyrl-CS"/>
        </w:rPr>
        <w:t>гарантни рок на предметне радове _____(</w:t>
      </w:r>
      <w:r w:rsidRPr="002C69CB">
        <w:rPr>
          <w:i/>
          <w:iCs/>
          <w:noProof/>
          <w:lang w:val="sr-Cyrl-CS"/>
        </w:rPr>
        <w:t>најкраће 2 године</w:t>
      </w:r>
      <w:r w:rsidRPr="002C69CB">
        <w:rPr>
          <w:b/>
          <w:iCs/>
          <w:noProof/>
          <w:lang w:val="sr-Cyrl-CS"/>
        </w:rPr>
        <w:t>)</w:t>
      </w:r>
      <w:r w:rsidRPr="002C69CB">
        <w:rPr>
          <w:iCs/>
          <w:noProof/>
          <w:lang w:val="sr-Cyrl-CS"/>
        </w:rPr>
        <w:t xml:space="preserve"> од дана</w:t>
      </w:r>
      <w:r w:rsidRPr="002C69CB">
        <w:rPr>
          <w:noProof/>
          <w:color w:val="000000"/>
          <w:lang w:val="sr-Cyrl-CS"/>
        </w:rPr>
        <w:t xml:space="preserve"> примопредаје објекта/</w:t>
      </w:r>
      <w:r w:rsidRPr="002C69CB">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2C69CB">
        <w:rPr>
          <w:noProof/>
          <w:color w:val="000000"/>
          <w:lang w:val="sr-Cyrl-CS"/>
        </w:rPr>
        <w:t xml:space="preserve">. </w:t>
      </w:r>
      <w:r w:rsidRPr="002C69CB">
        <w:rPr>
          <w:noProof/>
          <w:lang w:val="sr-Cyrl-RS"/>
        </w:rPr>
        <w:t xml:space="preserve">Добављач даје </w:t>
      </w:r>
      <w:r w:rsidRPr="002C69CB">
        <w:rPr>
          <w:noProof/>
          <w:lang w:val="sr-Cyrl-CS"/>
        </w:rPr>
        <w:t xml:space="preserve"> </w:t>
      </w:r>
      <w:r w:rsidRPr="002C69CB">
        <w:rPr>
          <w:iCs/>
          <w:noProof/>
          <w:lang w:val="sr-Cyrl-CS"/>
        </w:rPr>
        <w:t xml:space="preserve">гарантни рок </w:t>
      </w:r>
      <w:r w:rsidRPr="002C69CB">
        <w:rPr>
          <w:noProof/>
          <w:lang w:val="sr-Cyrl-CS"/>
        </w:rPr>
        <w:t>за уграђени материјал и опрему по препоруци произвођача.</w:t>
      </w:r>
    </w:p>
    <w:p w14:paraId="6A7E1AFB" w14:textId="77777777" w:rsidR="002C69CB" w:rsidRPr="002C69CB" w:rsidRDefault="002C69CB" w:rsidP="002C69CB">
      <w:pPr>
        <w:jc w:val="both"/>
        <w:rPr>
          <w:lang w:val="sr-Cyrl-CS"/>
        </w:rPr>
      </w:pPr>
      <w:r w:rsidRPr="002C69CB">
        <w:rPr>
          <w:noProof/>
          <w:lang w:val="sr-Cyrl-CS"/>
        </w:rPr>
        <w:t xml:space="preserve">          Добављач се обавезује</w:t>
      </w:r>
      <w:r w:rsidRPr="002C69CB">
        <w:rPr>
          <w:bCs/>
          <w:noProof/>
          <w:lang w:val="sr-Cyrl-CS"/>
        </w:rPr>
        <w:t xml:space="preserve"> да </w:t>
      </w:r>
      <w:r w:rsidRPr="002C69CB">
        <w:rPr>
          <w:lang w:val="sr-Cyrl-CS"/>
        </w:rPr>
        <w:t xml:space="preserve">предметне </w:t>
      </w:r>
      <w:r w:rsidRPr="002C69CB">
        <w:t>радов</w:t>
      </w:r>
      <w:r w:rsidRPr="002C69CB">
        <w:rPr>
          <w:lang w:val="sr-Cyrl-CS"/>
        </w:rPr>
        <w:t>е</w:t>
      </w:r>
      <w:r w:rsidRPr="002C69CB">
        <w:t xml:space="preserve"> изводи</w:t>
      </w:r>
      <w:r w:rsidRPr="002C69CB">
        <w:rPr>
          <w:lang w:val="sr-Cyrl-CS"/>
        </w:rPr>
        <w:t xml:space="preserve"> тако да</w:t>
      </w:r>
      <w:r w:rsidRPr="002C69CB">
        <w:t xml:space="preserve"> рад запослених здравствених радника, </w:t>
      </w:r>
      <w:r w:rsidRPr="002C69CB">
        <w:rPr>
          <w:lang w:val="sr-Cyrl-CS"/>
        </w:rPr>
        <w:t xml:space="preserve">не буде нарушен. </w:t>
      </w:r>
      <w:r w:rsidRPr="002C69CB">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02DE04AD" w14:textId="77777777" w:rsidR="002C69CB" w:rsidRPr="002C69CB" w:rsidRDefault="002C69CB" w:rsidP="002C69CB">
      <w:pPr>
        <w:jc w:val="both"/>
        <w:rPr>
          <w:noProof/>
          <w:lang w:val="sr-Cyrl-CS"/>
        </w:rPr>
      </w:pPr>
    </w:p>
    <w:p w14:paraId="1A660D22" w14:textId="77777777" w:rsidR="002C69CB" w:rsidRPr="002C69CB" w:rsidRDefault="002C69CB" w:rsidP="002C69CB">
      <w:pPr>
        <w:tabs>
          <w:tab w:val="center" w:pos="4536"/>
          <w:tab w:val="left" w:pos="5644"/>
        </w:tabs>
        <w:jc w:val="center"/>
        <w:outlineLvl w:val="0"/>
        <w:rPr>
          <w:b/>
          <w:noProof/>
        </w:rPr>
      </w:pPr>
      <w:bookmarkStart w:id="64" w:name="_Toc512505759"/>
      <w:bookmarkStart w:id="65" w:name="_Toc533164814"/>
      <w:bookmarkStart w:id="66" w:name="_Toc536531944"/>
      <w:bookmarkStart w:id="67" w:name="_Toc3537117"/>
      <w:r w:rsidRPr="002C69CB">
        <w:rPr>
          <w:b/>
          <w:noProof/>
        </w:rPr>
        <w:t>Члан 4.</w:t>
      </w:r>
      <w:bookmarkEnd w:id="64"/>
      <w:bookmarkEnd w:id="65"/>
      <w:bookmarkEnd w:id="66"/>
      <w:bookmarkEnd w:id="67"/>
    </w:p>
    <w:p w14:paraId="5812923E" w14:textId="77777777" w:rsidR="002C69CB" w:rsidRPr="002C69CB" w:rsidRDefault="002C69CB" w:rsidP="002C69CB">
      <w:pPr>
        <w:suppressAutoHyphens/>
        <w:ind w:firstLine="720"/>
        <w:jc w:val="both"/>
        <w:rPr>
          <w:noProof/>
          <w:color w:val="00000A"/>
          <w:lang w:val="sr-Cyrl-CS"/>
        </w:rPr>
      </w:pPr>
      <w:r w:rsidRPr="002C69CB">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B812A8A" w14:textId="77777777" w:rsidR="002C69CB" w:rsidRPr="002C69CB" w:rsidRDefault="002C69CB" w:rsidP="002C69CB">
      <w:pPr>
        <w:ind w:firstLine="360"/>
        <w:jc w:val="both"/>
        <w:rPr>
          <w:noProof/>
          <w:lang w:val="sr-Cyrl-CS"/>
        </w:rPr>
      </w:pPr>
      <w:r w:rsidRPr="002C69CB">
        <w:rPr>
          <w:noProof/>
          <w:color w:val="00000A"/>
          <w:lang w:val="sr-Cyrl-CS"/>
        </w:rPr>
        <w:tab/>
      </w:r>
      <w:r w:rsidRPr="002C69CB">
        <w:rPr>
          <w:iCs/>
          <w:noProof/>
          <w:lang w:val="sr-Cyrl-CS"/>
        </w:rPr>
        <w:t>Добављач се обавезује</w:t>
      </w:r>
      <w:r w:rsidRPr="002C69CB">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w:t>
      </w:r>
      <w:r w:rsidRPr="002C69CB">
        <w:rPr>
          <w:noProof/>
          <w:lang w:val="sr-Cyrl-CS"/>
        </w:rPr>
        <w:lastRenderedPageBreak/>
        <w:t>наручиоца упућена радним или нерадним даном и исте заврши најкасније 7(седам) дана од пријема писане рекламације.</w:t>
      </w:r>
    </w:p>
    <w:p w14:paraId="0549DE0E" w14:textId="77777777" w:rsidR="002C69CB" w:rsidRPr="002C69CB" w:rsidRDefault="002C69CB" w:rsidP="002C69CB">
      <w:pPr>
        <w:outlineLvl w:val="0"/>
        <w:rPr>
          <w:b/>
          <w:noProof/>
          <w:lang w:val="en-US"/>
        </w:rPr>
      </w:pPr>
    </w:p>
    <w:p w14:paraId="7DD88477" w14:textId="77777777" w:rsidR="002C69CB" w:rsidRPr="002C69CB" w:rsidRDefault="002C69CB" w:rsidP="002C69CB">
      <w:pPr>
        <w:jc w:val="center"/>
        <w:outlineLvl w:val="0"/>
        <w:rPr>
          <w:b/>
          <w:noProof/>
          <w:lang w:val="sr-Cyrl-RS"/>
        </w:rPr>
      </w:pPr>
      <w:bookmarkStart w:id="68" w:name="_Toc512505760"/>
      <w:bookmarkStart w:id="69" w:name="_Toc533164815"/>
      <w:bookmarkStart w:id="70" w:name="_Toc536531945"/>
      <w:bookmarkStart w:id="71" w:name="_Toc3537118"/>
      <w:r w:rsidRPr="002C69CB">
        <w:rPr>
          <w:b/>
          <w:noProof/>
        </w:rPr>
        <w:t>Члан 5.</w:t>
      </w:r>
      <w:bookmarkEnd w:id="68"/>
      <w:bookmarkEnd w:id="69"/>
      <w:bookmarkEnd w:id="70"/>
      <w:bookmarkEnd w:id="71"/>
    </w:p>
    <w:p w14:paraId="765ED113" w14:textId="7C32937D" w:rsidR="002C69CB" w:rsidRPr="002C69CB" w:rsidRDefault="002C69CB" w:rsidP="002C69CB">
      <w:pPr>
        <w:ind w:firstLine="708"/>
        <w:jc w:val="both"/>
        <w:rPr>
          <w:lang w:val="sr-Cyrl-RS"/>
        </w:rPr>
      </w:pPr>
      <w:r w:rsidRPr="002C69CB">
        <w:rPr>
          <w:noProof/>
          <w:lang w:val="sr-Cyrl-CS"/>
        </w:rPr>
        <w:t xml:space="preserve">Наручилац се обавезује да </w:t>
      </w:r>
      <w:r w:rsidRPr="002C69CB">
        <w:rPr>
          <w:noProof/>
          <w:lang w:val="sr-Cyrl-RS"/>
        </w:rPr>
        <w:t xml:space="preserve">ће </w:t>
      </w:r>
      <w:r w:rsidRPr="002C69CB">
        <w:rPr>
          <w:noProof/>
          <w:lang w:val="sr-Cyrl-CS"/>
        </w:rPr>
        <w:t>уговорену цену и</w:t>
      </w:r>
      <w:r w:rsidRPr="002C69CB">
        <w:rPr>
          <w:noProof/>
        </w:rPr>
        <w:t>спла</w:t>
      </w:r>
      <w:r w:rsidRPr="002C69CB">
        <w:rPr>
          <w:noProof/>
          <w:lang w:val="sr-Cyrl-RS"/>
        </w:rPr>
        <w:t>ћивати одложено у року од</w:t>
      </w:r>
      <w:r w:rsidRPr="002C69CB">
        <w:rPr>
          <w:noProof/>
          <w:lang w:val="sr-Cyrl-CS"/>
        </w:rPr>
        <w:t xml:space="preserve"> </w:t>
      </w:r>
      <w:r w:rsidR="00CD4C33">
        <w:rPr>
          <w:noProof/>
          <w:lang w:val="sr-Latn-RS"/>
        </w:rPr>
        <w:t>45</w:t>
      </w:r>
      <w:r w:rsidRPr="002C69CB">
        <w:rPr>
          <w:noProof/>
          <w:lang w:val="sr-Cyrl-CS"/>
        </w:rPr>
        <w:t xml:space="preserve"> дана, </w:t>
      </w:r>
      <w:r w:rsidRPr="002C69CB">
        <w:rPr>
          <w:lang w:val="sr-Cyrl-RS"/>
        </w:rPr>
        <w:t xml:space="preserve">од дана </w:t>
      </w:r>
      <w:r w:rsidRPr="002C69CB">
        <w:rPr>
          <w:noProof/>
          <w:lang w:val="sr-Cyrl-RS"/>
        </w:rPr>
        <w:t>доставе исправног рачуна</w:t>
      </w:r>
      <w:r w:rsidRPr="002C69CB">
        <w:rPr>
          <w:noProof/>
          <w:lang w:val="en-US"/>
        </w:rPr>
        <w:t xml:space="preserve">, </w:t>
      </w:r>
      <w:r w:rsidRPr="002C69CB">
        <w:rPr>
          <w:noProof/>
          <w:lang w:val="sr-Cyrl-RS"/>
        </w:rPr>
        <w:t xml:space="preserve"> </w:t>
      </w:r>
      <w:r w:rsidRPr="002C69CB">
        <w:rPr>
          <w:lang w:val="sr-Cyrl-RS"/>
        </w:rPr>
        <w:t xml:space="preserve">на основу оверене </w:t>
      </w:r>
      <w:r w:rsidRPr="002C69CB">
        <w:t xml:space="preserve">привремене или окончане ситуације и/или потписаног Записника о примопредаји извршених радова између </w:t>
      </w:r>
      <w:r w:rsidRPr="002C69CB">
        <w:rPr>
          <w:lang w:val="sr-Cyrl-RS"/>
        </w:rPr>
        <w:t>добављача</w:t>
      </w:r>
      <w:r w:rsidRPr="002C69CB">
        <w:t xml:space="preserve"> и наручиоца (привремене ситуације морају бити достављене до 5. у текућем</w:t>
      </w:r>
      <w:r w:rsidRPr="002C69CB">
        <w:rPr>
          <w:lang w:val="sr-Cyrl-RS"/>
        </w:rPr>
        <w:t>,</w:t>
      </w:r>
      <w:r w:rsidRPr="002C69CB">
        <w:t xml:space="preserve"> а за претходни месец, окончана ситуација се издаје након завршетка комплетних радова)</w:t>
      </w:r>
      <w:r w:rsidRPr="002C69CB">
        <w:rPr>
          <w:lang w:val="sr-Cyrl-RS"/>
        </w:rPr>
        <w:t xml:space="preserve"> у</w:t>
      </w:r>
      <w:r w:rsidRPr="002C69CB">
        <w:t xml:space="preserve">з </w:t>
      </w:r>
      <w:r w:rsidRPr="002C69CB">
        <w:rPr>
          <w:lang w:val="sr-Cyrl-RS"/>
        </w:rPr>
        <w:t xml:space="preserve">које </w:t>
      </w:r>
      <w:r w:rsidRPr="002C69CB">
        <w:t>достав</w:t>
      </w:r>
      <w:r w:rsidRPr="002C69CB">
        <w:rPr>
          <w:lang w:val="sr-Cyrl-RS"/>
        </w:rPr>
        <w:t>ља и</w:t>
      </w:r>
      <w:r w:rsidRPr="002C69CB">
        <w:t xml:space="preserve"> потписану потврду о исправном извршењу радова, издат</w:t>
      </w:r>
      <w:r w:rsidRPr="002C69CB">
        <w:rPr>
          <w:lang w:val="sr-Cyrl-RS"/>
        </w:rPr>
        <w:t>у</w:t>
      </w:r>
      <w:r w:rsidRPr="002C69CB">
        <w:t xml:space="preserve"> од стране </w:t>
      </w:r>
      <w:r w:rsidRPr="002C69CB">
        <w:rPr>
          <w:noProof/>
          <w:lang w:val="sr-Cyrl-RS"/>
        </w:rPr>
        <w:t>овлашћеног лица за техничку реализацију из члана 11. овог уговора</w:t>
      </w:r>
      <w:r w:rsidRPr="002C69CB">
        <w:rPr>
          <w:lang w:val="sr-Cyrl-RS"/>
        </w:rPr>
        <w:t xml:space="preserve">, </w:t>
      </w:r>
      <w:r w:rsidRPr="002C69CB">
        <w:t xml:space="preserve">којом се верификује квалитет </w:t>
      </w:r>
      <w:r w:rsidRPr="002C69CB">
        <w:rPr>
          <w:lang w:val="sr-Cyrl-RS"/>
        </w:rPr>
        <w:t xml:space="preserve">и квантитет </w:t>
      </w:r>
      <w:r w:rsidRPr="002C69CB">
        <w:t>извршења</w:t>
      </w:r>
      <w:r w:rsidRPr="002C69CB">
        <w:rPr>
          <w:lang w:val="sr-Cyrl-RS"/>
        </w:rPr>
        <w:t xml:space="preserve"> предметних радова.</w:t>
      </w:r>
    </w:p>
    <w:p w14:paraId="2E87ABE2" w14:textId="77777777" w:rsidR="002C69CB" w:rsidRPr="002C69CB" w:rsidRDefault="002C69CB" w:rsidP="002C69CB">
      <w:pPr>
        <w:ind w:firstLine="708"/>
        <w:jc w:val="both"/>
        <w:rPr>
          <w:iCs/>
          <w:lang w:val="sr-Cyrl-RS"/>
        </w:rPr>
      </w:pPr>
      <w:r w:rsidRPr="002C69CB">
        <w:t xml:space="preserve">Рачун за извршене </w:t>
      </w:r>
      <w:r w:rsidRPr="002C69CB">
        <w:rPr>
          <w:lang w:val="sr-Cyrl-RS"/>
        </w:rPr>
        <w:t xml:space="preserve">предметне </w:t>
      </w:r>
      <w:r w:rsidRPr="002C69CB">
        <w:t>радов</w:t>
      </w:r>
      <w:r w:rsidRPr="002C69CB">
        <w:rPr>
          <w:lang w:val="sr-Cyrl-RS"/>
        </w:rPr>
        <w:t xml:space="preserve">е </w:t>
      </w:r>
      <w:r w:rsidRPr="002C69CB">
        <w:t xml:space="preserve">испоставља </w:t>
      </w:r>
      <w:r w:rsidRPr="002C69CB">
        <w:rPr>
          <w:lang w:val="sr-Cyrl-RS"/>
        </w:rPr>
        <w:t xml:space="preserve">се </w:t>
      </w:r>
      <w:r w:rsidRPr="002C69CB">
        <w:t>на</w:t>
      </w:r>
      <w:r w:rsidRPr="002C69CB">
        <w:rPr>
          <w:lang w:val="sr-Cyrl-RS"/>
        </w:rPr>
        <w:t xml:space="preserve"> основу потписаног </w:t>
      </w:r>
      <w:r w:rsidRPr="002C69CB">
        <w:rPr>
          <w:iCs/>
        </w:rPr>
        <w:t>документа-</w:t>
      </w:r>
      <w:r w:rsidRPr="002C69CB">
        <w:t>привремене или окончане ситуације и/или потписаног Записника о примопредаји извршених радова</w:t>
      </w:r>
      <w:r w:rsidRPr="002C69CB">
        <w:rPr>
          <w:lang w:val="sr-Cyrl-RS"/>
        </w:rPr>
        <w:t xml:space="preserve">, </w:t>
      </w:r>
      <w:r w:rsidRPr="002C69CB">
        <w:rPr>
          <w:iCs/>
        </w:rPr>
        <w:t xml:space="preserve">од стране овлашћеног лица </w:t>
      </w:r>
      <w:r w:rsidRPr="002C69CB">
        <w:rPr>
          <w:bCs/>
          <w:noProof/>
        </w:rPr>
        <w:t>за техничк</w:t>
      </w:r>
      <w:r w:rsidRPr="002C69CB">
        <w:rPr>
          <w:bCs/>
          <w:noProof/>
          <w:lang w:val="sr-Cyrl-RS"/>
        </w:rPr>
        <w:t xml:space="preserve">у </w:t>
      </w:r>
      <w:r w:rsidRPr="002C69CB">
        <w:rPr>
          <w:bCs/>
          <w:noProof/>
        </w:rPr>
        <w:t>реализациј</w:t>
      </w:r>
      <w:r w:rsidRPr="002C69CB">
        <w:rPr>
          <w:bCs/>
          <w:noProof/>
          <w:lang w:val="sr-Cyrl-RS"/>
        </w:rPr>
        <w:t xml:space="preserve">у из члана 11.  овог </w:t>
      </w:r>
      <w:r w:rsidRPr="002C69CB">
        <w:rPr>
          <w:iCs/>
          <w:lang w:val="sr-Cyrl-RS"/>
        </w:rPr>
        <w:t>уговора,</w:t>
      </w:r>
      <w:r w:rsidRPr="002C69CB">
        <w:rPr>
          <w:iCs/>
        </w:rPr>
        <w:t xml:space="preserve"> којим се верификује квалитет извршених </w:t>
      </w:r>
      <w:r w:rsidRPr="002C69CB">
        <w:rPr>
          <w:iCs/>
          <w:lang w:val="sr-Cyrl-RS"/>
        </w:rPr>
        <w:t>радова</w:t>
      </w:r>
      <w:r w:rsidRPr="002C69CB">
        <w:rPr>
          <w:iCs/>
        </w:rPr>
        <w:t>.</w:t>
      </w:r>
    </w:p>
    <w:p w14:paraId="25D9B8D2" w14:textId="77777777" w:rsidR="002C69CB" w:rsidRPr="002C69CB" w:rsidRDefault="002C69CB" w:rsidP="002C69CB">
      <w:pPr>
        <w:ind w:firstLine="708"/>
        <w:jc w:val="both"/>
        <w:rPr>
          <w:lang w:val="sr-Cyrl-RS"/>
        </w:rPr>
      </w:pPr>
      <w:r w:rsidRPr="002C69CB">
        <w:rPr>
          <w:lang w:val="sr-Cyrl-RS"/>
        </w:rPr>
        <w:t xml:space="preserve">Добављач се обавезује да </w:t>
      </w:r>
      <w:r w:rsidRPr="002C69CB">
        <w:rPr>
          <w:noProof/>
          <w:lang w:val="sr-Cyrl-CS"/>
        </w:rPr>
        <w:t xml:space="preserve">рачун </w:t>
      </w:r>
      <w:r w:rsidRPr="002C69CB">
        <w:rPr>
          <w:noProof/>
        </w:rPr>
        <w:t xml:space="preserve">о </w:t>
      </w:r>
      <w:r w:rsidRPr="002C69CB">
        <w:rPr>
          <w:noProof/>
          <w:lang w:val="sr-Cyrl-RS"/>
        </w:rPr>
        <w:t>извршеним радовима</w:t>
      </w:r>
      <w:r w:rsidRPr="002C69CB">
        <w:rPr>
          <w:noProof/>
          <w:lang w:val="sr-Cyrl-CS"/>
        </w:rPr>
        <w:t xml:space="preserve"> достави преко писарнице наручиоца, адресирано на седиште наручиоца.</w:t>
      </w:r>
      <w:r w:rsidRPr="002C69CB">
        <w:rPr>
          <w:lang w:val="sr-Cyrl-CS"/>
        </w:rPr>
        <w:t xml:space="preserve"> </w:t>
      </w:r>
    </w:p>
    <w:p w14:paraId="2C942137" w14:textId="77777777" w:rsidR="002C69CB" w:rsidRPr="002C69CB" w:rsidRDefault="002C69CB" w:rsidP="002C69CB">
      <w:pPr>
        <w:framePr w:hSpace="180" w:wrap="around" w:vAnchor="text" w:hAnchor="margin" w:y="1"/>
        <w:ind w:firstLine="720"/>
        <w:jc w:val="both"/>
      </w:pPr>
      <w:r w:rsidRPr="002C69CB">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2C69CB">
        <w:rPr>
          <w:lang w:val="sr-Latn-RS"/>
        </w:rPr>
        <w:t>________________</w:t>
      </w:r>
      <w:r w:rsidRPr="002C69CB">
        <w:rPr>
          <w:lang w:val="sr-Cyrl-RS"/>
        </w:rPr>
        <w:t>.</w:t>
      </w:r>
    </w:p>
    <w:p w14:paraId="49CAF50D" w14:textId="77777777" w:rsidR="002C69CB" w:rsidRPr="002C69CB" w:rsidRDefault="002C69CB" w:rsidP="002C69CB">
      <w:pPr>
        <w:jc w:val="center"/>
        <w:rPr>
          <w:lang w:val="sr-Latn-RS"/>
        </w:rPr>
      </w:pPr>
    </w:p>
    <w:p w14:paraId="0A27C4CC" w14:textId="77777777" w:rsidR="002C69CB" w:rsidRPr="002C69CB" w:rsidRDefault="002C69CB" w:rsidP="002C69CB">
      <w:pPr>
        <w:jc w:val="center"/>
        <w:outlineLvl w:val="0"/>
        <w:rPr>
          <w:noProof/>
          <w:lang w:val="sr-Cyrl-CS"/>
        </w:rPr>
      </w:pPr>
      <w:bookmarkStart w:id="72" w:name="_Toc512505761"/>
      <w:bookmarkStart w:id="73" w:name="_Toc533164816"/>
      <w:bookmarkStart w:id="74" w:name="_Toc536531946"/>
      <w:bookmarkStart w:id="75" w:name="_Toc3537119"/>
      <w:r w:rsidRPr="002C69CB">
        <w:rPr>
          <w:b/>
          <w:noProof/>
          <w:lang w:val="en-US"/>
        </w:rPr>
        <w:t>Члан 6.</w:t>
      </w:r>
      <w:bookmarkEnd w:id="72"/>
      <w:bookmarkEnd w:id="73"/>
      <w:bookmarkEnd w:id="74"/>
      <w:bookmarkEnd w:id="75"/>
    </w:p>
    <w:p w14:paraId="32B58E1E" w14:textId="53D86CA0" w:rsidR="002C69CB" w:rsidRDefault="002C69CB" w:rsidP="002C69CB">
      <w:pPr>
        <w:ind w:firstLine="720"/>
        <w:jc w:val="both"/>
        <w:rPr>
          <w:noProof/>
          <w:lang w:val="sr-Cyrl-RS"/>
        </w:rPr>
      </w:pPr>
      <w:r w:rsidRPr="002C69CB">
        <w:rPr>
          <w:noProof/>
        </w:rPr>
        <w:t xml:space="preserve">Уговорне стране констатују да </w:t>
      </w:r>
      <w:r w:rsidRPr="002C69CB">
        <w:rPr>
          <w:noProof/>
          <w:lang w:val="sr-Cyrl-RS"/>
        </w:rPr>
        <w:t xml:space="preserve">ће добављач у року од </w:t>
      </w:r>
      <w:r w:rsidR="003F3528">
        <w:rPr>
          <w:noProof/>
          <w:lang w:val="sr-Latn-RS"/>
        </w:rPr>
        <w:t>7</w:t>
      </w:r>
      <w:r w:rsidRPr="002C69CB">
        <w:rPr>
          <w:noProof/>
          <w:lang w:val="sr-Cyrl-RS"/>
        </w:rPr>
        <w:t xml:space="preserve"> дана, од дана потписивања овог уговора</w:t>
      </w:r>
      <w:r w:rsidRPr="002C69CB">
        <w:rPr>
          <w:noProof/>
        </w:rPr>
        <w:t xml:space="preserve"> достави</w:t>
      </w:r>
      <w:r w:rsidRPr="002C69CB">
        <w:rPr>
          <w:noProof/>
          <w:lang w:val="sr-Cyrl-RS"/>
        </w:rPr>
        <w:t>ти</w:t>
      </w:r>
      <w:r w:rsidR="003F39FF">
        <w:rPr>
          <w:noProof/>
        </w:rPr>
        <w:t xml:space="preserve"> наручиоцу следећ</w:t>
      </w:r>
      <w:r w:rsidR="003F39FF">
        <w:rPr>
          <w:noProof/>
          <w:lang w:val="sr-Cyrl-RS"/>
        </w:rPr>
        <w:t>е</w:t>
      </w:r>
      <w:r w:rsidR="003F39FF">
        <w:rPr>
          <w:noProof/>
        </w:rPr>
        <w:t xml:space="preserve"> средств</w:t>
      </w:r>
      <w:r w:rsidR="003F39FF">
        <w:rPr>
          <w:noProof/>
          <w:lang w:val="sr-Cyrl-RS"/>
        </w:rPr>
        <w:t>о</w:t>
      </w:r>
      <w:r w:rsidRPr="002C69CB">
        <w:rPr>
          <w:noProof/>
        </w:rPr>
        <w:t xml:space="preserve"> обезбеђења са овлашћењима за наплату:</w:t>
      </w:r>
    </w:p>
    <w:p w14:paraId="34EFF312" w14:textId="77777777" w:rsidR="003F39FF" w:rsidRPr="003F39FF" w:rsidRDefault="003F39FF" w:rsidP="002C69CB">
      <w:pPr>
        <w:ind w:firstLine="720"/>
        <w:jc w:val="both"/>
        <w:rPr>
          <w:noProof/>
          <w:lang w:val="sr-Cyrl-RS"/>
        </w:rPr>
      </w:pPr>
    </w:p>
    <w:p w14:paraId="4B20F379" w14:textId="77777777" w:rsidR="003F39FF" w:rsidRPr="008D49CF" w:rsidRDefault="003F39FF" w:rsidP="003F39FF">
      <w:pPr>
        <w:pStyle w:val="ListParagraph"/>
        <w:numPr>
          <w:ilvl w:val="0"/>
          <w:numId w:val="28"/>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добављач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добављач</w:t>
      </w:r>
      <w:r>
        <w:rPr>
          <w:lang w:val="sr-Latn-CS"/>
        </w:rPr>
        <w:t xml:space="preserve"> </w:t>
      </w:r>
      <w:r>
        <w:rPr>
          <w:lang w:val="sr-Cyrl-CS"/>
        </w:rPr>
        <w:t>извршава своје обавезе, али не на начин и у роковима предвиђеним уговором.</w:t>
      </w:r>
    </w:p>
    <w:p w14:paraId="4A29451E" w14:textId="77777777" w:rsidR="003F39FF" w:rsidRDefault="003F39FF" w:rsidP="003F39FF">
      <w:pPr>
        <w:pStyle w:val="ListParagraph"/>
        <w:jc w:val="both"/>
        <w:rPr>
          <w:lang w:val="sr-Cyrl-CS"/>
        </w:rPr>
      </w:pPr>
    </w:p>
    <w:p w14:paraId="4D5C17B0" w14:textId="229B253A" w:rsidR="002C69CB" w:rsidRPr="002C69CB" w:rsidRDefault="003F39FF" w:rsidP="003F39FF">
      <w:pPr>
        <w:pStyle w:val="ListParagraph"/>
        <w:numPr>
          <w:ilvl w:val="0"/>
          <w:numId w:val="28"/>
        </w:numPr>
        <w:jc w:val="both"/>
        <w:rPr>
          <w:lang w:val="sr-Cyrl-CS"/>
        </w:rPr>
      </w:pPr>
      <w:r w:rsidRPr="00A75722">
        <w:rPr>
          <w:lang w:val="sr-Cyrl-CS"/>
        </w:rPr>
        <w:t>Добављач је дужан да, по примопредај</w:t>
      </w:r>
      <w:r w:rsidRPr="00A75722">
        <w:rPr>
          <w:lang w:val="sr-Cyrl-RS"/>
        </w:rPr>
        <w:t>и</w:t>
      </w:r>
      <w:r w:rsidRPr="00A75722">
        <w:rPr>
          <w:lang w:val="sr-Cyrl-CS"/>
        </w:rPr>
        <w:t xml:space="preserve"> окончане</w:t>
      </w:r>
      <w:r w:rsidRPr="00A75722">
        <w:rPr>
          <w:noProof/>
          <w:lang w:val="sr-Cyrl-RS"/>
        </w:rPr>
        <w:t xml:space="preserve"> ситуације и потписаног </w:t>
      </w:r>
      <w:r w:rsidRPr="00A75722">
        <w:rPr>
          <w:iCs/>
          <w:lang w:val="sr-Cyrl-RS"/>
        </w:rPr>
        <w:t>З</w:t>
      </w:r>
      <w:r w:rsidRPr="00A75722">
        <w:rPr>
          <w:iCs/>
        </w:rPr>
        <w:t>аписника о примопредаји</w:t>
      </w:r>
      <w:r w:rsidRPr="00A75722">
        <w:rPr>
          <w:lang w:val="sr-Cyrl-RS"/>
        </w:rPr>
        <w:t xml:space="preserve"> изведених </w:t>
      </w:r>
      <w:r>
        <w:t>радова</w:t>
      </w:r>
      <w:r w:rsidRPr="00A75722">
        <w:rPr>
          <w:noProof/>
          <w:lang w:val="sr-Cyrl-RS"/>
        </w:rPr>
        <w:t xml:space="preserve"> између добављача и наручиоца,</w:t>
      </w:r>
      <w:r w:rsidRPr="00A75722">
        <w:rPr>
          <w:noProof/>
          <w:lang w:val="sr-Latn-RS"/>
        </w:rPr>
        <w:t xml:space="preserve"> </w:t>
      </w:r>
      <w:r w:rsidRPr="00A75722">
        <w:rPr>
          <w:lang w:val="sr-Cyrl-CS"/>
        </w:rPr>
        <w:t xml:space="preserve">достави </w:t>
      </w:r>
      <w:r w:rsidRPr="00A75722">
        <w:rPr>
          <w:b/>
          <w:lang w:val="sr-Cyrl-CS"/>
        </w:rPr>
        <w:t>банкарску гаранцију за отклањање недостатака у гарантном року</w:t>
      </w:r>
      <w:r w:rsidRPr="00A75722">
        <w:rPr>
          <w:lang w:val="sr-Cyrl-CS"/>
        </w:rPr>
        <w:t>, у</w:t>
      </w:r>
      <w:r w:rsidRPr="00A75722">
        <w:rPr>
          <w:lang w:val="sr-Latn-CS"/>
        </w:rPr>
        <w:t xml:space="preserve"> </w:t>
      </w:r>
      <w:r w:rsidRPr="00A75722">
        <w:rPr>
          <w:lang w:val="sr-Cyrl-CS"/>
        </w:rPr>
        <w:t>висини</w:t>
      </w:r>
      <w:r w:rsidRPr="00A75722">
        <w:rPr>
          <w:lang w:val="sr-Latn-CS"/>
        </w:rPr>
        <w:t xml:space="preserve"> </w:t>
      </w:r>
      <w:r w:rsidRPr="00A75722">
        <w:rPr>
          <w:lang w:val="sr-Cyrl-CS"/>
        </w:rPr>
        <w:t>10% од укупне вредности уговора са</w:t>
      </w:r>
      <w:r w:rsidRPr="00A75722">
        <w:rPr>
          <w:lang w:val="sr-Latn-CS"/>
        </w:rPr>
        <w:t xml:space="preserve"> </w:t>
      </w:r>
      <w:r w:rsidRPr="00A75722">
        <w:rPr>
          <w:lang w:val="sr-Cyrl-CS"/>
        </w:rPr>
        <w:t>роком</w:t>
      </w:r>
      <w:r w:rsidRPr="00A75722">
        <w:rPr>
          <w:lang w:val="sr-Latn-CS"/>
        </w:rPr>
        <w:t xml:space="preserve"> </w:t>
      </w:r>
      <w:r w:rsidRPr="00A75722">
        <w:rPr>
          <w:lang w:val="sr-Cyrl-CS"/>
        </w:rPr>
        <w:t>важења</w:t>
      </w:r>
      <w:r w:rsidRPr="00A75722">
        <w:rPr>
          <w:lang w:val="sr-Latn-CS"/>
        </w:rPr>
        <w:t xml:space="preserve"> </w:t>
      </w:r>
      <w:r w:rsidRPr="00A75722">
        <w:rPr>
          <w:lang w:val="sr-Cyrl-CS"/>
        </w:rPr>
        <w:t>најмање</w:t>
      </w:r>
      <w:r w:rsidRPr="00A75722">
        <w:rPr>
          <w:lang w:val="sr-Latn-CS"/>
        </w:rPr>
        <w:t xml:space="preserve"> </w:t>
      </w:r>
      <w:r w:rsidRPr="00A75722">
        <w:rPr>
          <w:lang w:val="sr-Cyrl-CS"/>
        </w:rPr>
        <w:t>30</w:t>
      </w:r>
      <w:r w:rsidRPr="00A75722">
        <w:rPr>
          <w:lang w:val="sr-Latn-CS"/>
        </w:rPr>
        <w:t xml:space="preserve"> </w:t>
      </w:r>
      <w:r w:rsidRPr="00A75722">
        <w:rPr>
          <w:lang w:val="sr-Cyrl-CS"/>
        </w:rPr>
        <w:t>дана</w:t>
      </w:r>
      <w:r w:rsidRPr="00A75722">
        <w:rPr>
          <w:lang w:val="sr-Latn-CS"/>
        </w:rPr>
        <w:t xml:space="preserve"> </w:t>
      </w:r>
      <w:r w:rsidRPr="00A75722">
        <w:rPr>
          <w:lang w:val="sr-Cyrl-CS"/>
        </w:rPr>
        <w:t>дужим</w:t>
      </w:r>
      <w:r w:rsidRPr="00A75722">
        <w:rPr>
          <w:lang w:val="sr-Latn-CS"/>
        </w:rPr>
        <w:t xml:space="preserve"> </w:t>
      </w:r>
      <w:r w:rsidRPr="00A75722">
        <w:rPr>
          <w:lang w:val="sr-Cyrl-CS"/>
        </w:rPr>
        <w:t>од</w:t>
      </w:r>
      <w:r w:rsidRPr="00A75722">
        <w:rPr>
          <w:lang w:val="sr-Latn-CS"/>
        </w:rPr>
        <w:t xml:space="preserve"> </w:t>
      </w:r>
      <w:r w:rsidRPr="00A75722">
        <w:rPr>
          <w:lang w:val="sr-Cyrl-CS"/>
        </w:rPr>
        <w:t>дана</w:t>
      </w:r>
      <w:r w:rsidRPr="00A75722">
        <w:rPr>
          <w:lang w:val="sr-Latn-CS"/>
        </w:rPr>
        <w:t xml:space="preserve"> </w:t>
      </w:r>
      <w:r w:rsidRPr="00A75722">
        <w:rPr>
          <w:lang w:val="sr-Cyrl-CS"/>
        </w:rPr>
        <w:t>до</w:t>
      </w:r>
      <w:r w:rsidRPr="00A75722">
        <w:rPr>
          <w:lang w:val="sr-Latn-CS"/>
        </w:rPr>
        <w:t xml:space="preserve"> </w:t>
      </w:r>
      <w:r w:rsidRPr="00A75722">
        <w:rPr>
          <w:lang w:val="sr-Cyrl-CS"/>
        </w:rPr>
        <w:t>којег</w:t>
      </w:r>
      <w:r w:rsidRPr="00A75722">
        <w:rPr>
          <w:lang w:val="sr-Latn-CS"/>
        </w:rPr>
        <w:t xml:space="preserve"> </w:t>
      </w:r>
      <w:r w:rsidRPr="00A75722">
        <w:rPr>
          <w:lang w:val="sr-Cyrl-CS"/>
        </w:rPr>
        <w:t>се</w:t>
      </w:r>
      <w:r w:rsidRPr="00A75722">
        <w:rPr>
          <w:lang w:val="sr-Latn-CS"/>
        </w:rPr>
        <w:t xml:space="preserve"> </w:t>
      </w:r>
      <w:r w:rsidRPr="00A75722">
        <w:rPr>
          <w:lang w:val="sr-Cyrl-CS"/>
        </w:rPr>
        <w:t>добављач</w:t>
      </w:r>
      <w:r w:rsidRPr="00A75722">
        <w:rPr>
          <w:lang w:val="sr-Latn-CS"/>
        </w:rPr>
        <w:t xml:space="preserve"> </w:t>
      </w:r>
      <w:r w:rsidRPr="00A75722">
        <w:rPr>
          <w:lang w:val="sr-Cyrl-CS"/>
        </w:rPr>
        <w:t>обавезао</w:t>
      </w:r>
      <w:r w:rsidRPr="00A75722">
        <w:rPr>
          <w:lang w:val="sr-Latn-CS"/>
        </w:rPr>
        <w:t xml:space="preserve"> </w:t>
      </w:r>
      <w:r w:rsidRPr="00A75722">
        <w:rPr>
          <w:lang w:val="sr-Cyrl-CS"/>
        </w:rPr>
        <w:t>да</w:t>
      </w:r>
      <w:r w:rsidRPr="00A75722">
        <w:rPr>
          <w:lang w:val="sr-Latn-CS"/>
        </w:rPr>
        <w:t xml:space="preserve"> </w:t>
      </w:r>
      <w:r w:rsidRPr="00A75722">
        <w:rPr>
          <w:lang w:val="sr-Cyrl-CS"/>
        </w:rPr>
        <w:t>ће</w:t>
      </w:r>
      <w:r w:rsidRPr="00A75722">
        <w:rPr>
          <w:lang w:val="sr-Latn-CS"/>
        </w:rPr>
        <w:t xml:space="preserve"> </w:t>
      </w:r>
      <w:r w:rsidRPr="00A75722">
        <w:rPr>
          <w:lang w:val="sr-Cyrl-CS"/>
        </w:rPr>
        <w:t>у целости испунити своју обавезу која</w:t>
      </w:r>
      <w:r w:rsidRPr="00A75722">
        <w:rPr>
          <w:lang w:val="sr-Latn-CS"/>
        </w:rPr>
        <w:t xml:space="preserve"> </w:t>
      </w:r>
      <w:r w:rsidRPr="00A75722">
        <w:rPr>
          <w:lang w:val="sr-Cyrl-CS"/>
        </w:rPr>
        <w:t>је</w:t>
      </w:r>
      <w:r w:rsidRPr="00A75722">
        <w:rPr>
          <w:lang w:val="sr-Latn-CS"/>
        </w:rPr>
        <w:t xml:space="preserve"> </w:t>
      </w:r>
      <w:r w:rsidRPr="00A75722">
        <w:rPr>
          <w:lang w:val="sr-Cyrl-CS"/>
        </w:rPr>
        <w:t>предмет</w:t>
      </w:r>
      <w:r w:rsidRPr="00A75722">
        <w:rPr>
          <w:lang w:val="sr-Latn-CS"/>
        </w:rPr>
        <w:t xml:space="preserve"> </w:t>
      </w:r>
      <w:r w:rsidRPr="00A75722">
        <w:rPr>
          <w:lang w:val="sr-Cyrl-CS"/>
        </w:rPr>
        <w:t>овог</w:t>
      </w:r>
      <w:r w:rsidRPr="00A75722">
        <w:rPr>
          <w:lang w:val="sr-Latn-CS"/>
        </w:rPr>
        <w:t xml:space="preserve"> </w:t>
      </w:r>
      <w:r w:rsidRPr="00A75722">
        <w:rPr>
          <w:lang w:val="sr-Cyrl-CS"/>
        </w:rPr>
        <w:t>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r w:rsidR="002C69CB" w:rsidRPr="002C69CB">
        <w:rPr>
          <w:lang w:val="sr-Cyrl-CS"/>
        </w:rPr>
        <w:t xml:space="preserve"> </w:t>
      </w:r>
    </w:p>
    <w:p w14:paraId="6105A329" w14:textId="77777777" w:rsidR="002C69CB" w:rsidRPr="002C69CB" w:rsidRDefault="002C69CB" w:rsidP="002C69CB">
      <w:pPr>
        <w:rPr>
          <w:b/>
          <w:noProof/>
          <w:lang w:val="sr-Cyrl-RS"/>
        </w:rPr>
      </w:pPr>
    </w:p>
    <w:p w14:paraId="30514F23" w14:textId="77777777" w:rsidR="002C69CB" w:rsidRPr="002C69CB" w:rsidRDefault="002C69CB" w:rsidP="002C69CB">
      <w:pPr>
        <w:pStyle w:val="BodyTextIndent"/>
        <w:ind w:left="0" w:firstLine="0"/>
        <w:jc w:val="center"/>
        <w:outlineLvl w:val="0"/>
        <w:rPr>
          <w:noProof/>
          <w:color w:val="000000" w:themeColor="text1"/>
          <w:lang w:val="sr-Latn-RS"/>
        </w:rPr>
      </w:pPr>
      <w:bookmarkStart w:id="76" w:name="_Toc512505762"/>
      <w:bookmarkStart w:id="77" w:name="_Toc448141809"/>
      <w:bookmarkStart w:id="78" w:name="_Toc533164817"/>
      <w:bookmarkStart w:id="79" w:name="_Toc536531947"/>
      <w:bookmarkStart w:id="80" w:name="_Toc3537120"/>
      <w:r w:rsidRPr="002C69CB">
        <w:rPr>
          <w:noProof/>
          <w:color w:val="000000" w:themeColor="text1"/>
          <w:lang w:val="sr-Latn-RS"/>
        </w:rPr>
        <w:t xml:space="preserve">Члан </w:t>
      </w:r>
      <w:r w:rsidRPr="002C69CB">
        <w:rPr>
          <w:noProof/>
          <w:color w:val="000000" w:themeColor="text1"/>
          <w:lang w:val="sr-Cyrl-RS"/>
        </w:rPr>
        <w:t>7</w:t>
      </w:r>
      <w:r w:rsidRPr="002C69CB">
        <w:rPr>
          <w:noProof/>
          <w:color w:val="000000" w:themeColor="text1"/>
          <w:lang w:val="sr-Latn-RS"/>
        </w:rPr>
        <w:t>.</w:t>
      </w:r>
      <w:bookmarkEnd w:id="76"/>
      <w:bookmarkEnd w:id="77"/>
      <w:bookmarkEnd w:id="78"/>
      <w:bookmarkEnd w:id="79"/>
      <w:bookmarkEnd w:id="80"/>
    </w:p>
    <w:p w14:paraId="3A55B321" w14:textId="77777777" w:rsidR="002C69CB" w:rsidRPr="002C69CB" w:rsidRDefault="002C69CB" w:rsidP="002C69CB">
      <w:pPr>
        <w:ind w:firstLine="720"/>
        <w:jc w:val="both"/>
        <w:rPr>
          <w:noProof/>
        </w:rPr>
      </w:pPr>
      <w:r w:rsidRPr="002C69CB">
        <w:rPr>
          <w:noProof/>
        </w:rPr>
        <w:t xml:space="preserve">У случају наступања чињеница које могу утицати да </w:t>
      </w:r>
      <w:r w:rsidRPr="002C69CB">
        <w:rPr>
          <w:noProof/>
          <w:lang w:val="sr-Cyrl-RS"/>
        </w:rPr>
        <w:t>предмет овог уговора</w:t>
      </w:r>
      <w:r w:rsidRPr="002C69CB">
        <w:rPr>
          <w:noProof/>
        </w:rPr>
        <w:t xml:space="preserve"> не бу</w:t>
      </w:r>
      <w:r w:rsidRPr="002C69CB">
        <w:rPr>
          <w:noProof/>
          <w:lang w:val="sr-Cyrl-RS"/>
        </w:rPr>
        <w:t>де</w:t>
      </w:r>
      <w:r w:rsidRPr="002C69CB">
        <w:rPr>
          <w:noProof/>
        </w:rPr>
        <w:t xml:space="preserve"> извршен</w:t>
      </w:r>
      <w:r w:rsidRPr="002C69CB">
        <w:rPr>
          <w:noProof/>
          <w:lang w:val="sr-Cyrl-RS"/>
        </w:rPr>
        <w:t xml:space="preserve"> у роковима предвиђеним овим уговором</w:t>
      </w:r>
      <w:r w:rsidRPr="002C69CB">
        <w:rPr>
          <w:noProof/>
        </w:rPr>
        <w:t xml:space="preserve">, </w:t>
      </w:r>
      <w:r w:rsidRPr="002C69CB">
        <w:rPr>
          <w:noProof/>
          <w:lang w:val="sr-Cyrl-RS"/>
        </w:rPr>
        <w:t xml:space="preserve">једна уговорна страна </w:t>
      </w:r>
      <w:r w:rsidRPr="002C69CB">
        <w:rPr>
          <w:noProof/>
        </w:rPr>
        <w:t>је дужн</w:t>
      </w:r>
      <w:r w:rsidRPr="002C69CB">
        <w:rPr>
          <w:noProof/>
          <w:lang w:val="sr-Cyrl-RS"/>
        </w:rPr>
        <w:t>а</w:t>
      </w:r>
      <w:r w:rsidRPr="002C69CB">
        <w:rPr>
          <w:noProof/>
        </w:rPr>
        <w:t xml:space="preserve"> да одмах по њиховом сазнању о истим писмено обавести </w:t>
      </w:r>
      <w:r w:rsidRPr="002C69CB">
        <w:rPr>
          <w:noProof/>
          <w:lang w:val="sr-Cyrl-RS"/>
        </w:rPr>
        <w:t>другу уговорну страну</w:t>
      </w:r>
      <w:r w:rsidRPr="002C69CB">
        <w:rPr>
          <w:noProof/>
        </w:rPr>
        <w:t>.</w:t>
      </w:r>
    </w:p>
    <w:p w14:paraId="04C5C26C" w14:textId="77777777" w:rsidR="002C69CB" w:rsidRPr="002C69CB" w:rsidRDefault="002C69CB" w:rsidP="002C69CB">
      <w:pPr>
        <w:ind w:firstLine="720"/>
        <w:jc w:val="both"/>
        <w:rPr>
          <w:noProof/>
        </w:rPr>
      </w:pPr>
      <w:r w:rsidRPr="002C69CB">
        <w:rPr>
          <w:noProof/>
        </w:rPr>
        <w:t>Сва обавештења која нису дата у писаном облику неће производити правно дејство.</w:t>
      </w:r>
    </w:p>
    <w:p w14:paraId="31C05D03" w14:textId="77777777" w:rsidR="002C69CB" w:rsidRPr="002C69CB" w:rsidRDefault="002C69CB" w:rsidP="002C69CB">
      <w:pPr>
        <w:ind w:firstLine="708"/>
        <w:jc w:val="both"/>
        <w:rPr>
          <w:lang w:val="sr-Cyrl-RS"/>
        </w:rPr>
      </w:pPr>
      <w:r w:rsidRPr="002C69CB">
        <w:rPr>
          <w:noProof/>
          <w:lang w:val="sr-Cyrl-RS"/>
        </w:rPr>
        <w:t>Рокови  предвиђени овим уговором</w:t>
      </w:r>
      <w:r w:rsidRPr="002C69CB">
        <w:rPr>
          <w:noProof/>
        </w:rPr>
        <w:t xml:space="preserve"> могу бити продужени услед настанка случаја више силе,</w:t>
      </w:r>
      <w:r w:rsidRPr="002C69CB">
        <w:rPr>
          <w:shd w:val="clear" w:color="auto" w:fill="FFFFFF"/>
        </w:rPr>
        <w:t xml:space="preserve"> </w:t>
      </w:r>
      <w:r w:rsidRPr="002C69CB">
        <w:rPr>
          <w:shd w:val="clear" w:color="auto" w:fill="FFFFFF"/>
          <w:lang w:val="sr-Cyrl-RS"/>
        </w:rPr>
        <w:t xml:space="preserve">односно наступања свих оних </w:t>
      </w:r>
      <w:r w:rsidRPr="002C69CB">
        <w:rPr>
          <w:lang w:val="sr-Cyrl-RS"/>
        </w:rPr>
        <w:t xml:space="preserve"> догађаја који се нису могли предвидвети, </w:t>
      </w:r>
      <w:r w:rsidRPr="002C69CB">
        <w:t>избећи или отклонити</w:t>
      </w:r>
      <w:r w:rsidRPr="002C69CB">
        <w:rPr>
          <w:lang w:val="sr-Cyrl-RS"/>
        </w:rPr>
        <w:t>,</w:t>
      </w:r>
      <w:r w:rsidRPr="002C69CB">
        <w:rPr>
          <w:shd w:val="clear" w:color="auto" w:fill="FFFFFF"/>
          <w:lang w:val="sr-Cyrl-RS"/>
        </w:rPr>
        <w:t xml:space="preserve"> </w:t>
      </w:r>
      <w:r w:rsidRPr="002C69CB">
        <w:rPr>
          <w:shd w:val="clear" w:color="auto" w:fill="FFFFFF"/>
        </w:rPr>
        <w:t xml:space="preserve">у тренутку </w:t>
      </w:r>
      <w:r w:rsidRPr="002C69CB">
        <w:rPr>
          <w:shd w:val="clear" w:color="auto" w:fill="FFFFFF"/>
          <w:lang w:val="sr-Cyrl-RS"/>
        </w:rPr>
        <w:t>закључења</w:t>
      </w:r>
      <w:r w:rsidRPr="002C69CB">
        <w:rPr>
          <w:rStyle w:val="apple-converted-space"/>
          <w:shd w:val="clear" w:color="auto" w:fill="FFFFFF"/>
        </w:rPr>
        <w:t> </w:t>
      </w:r>
      <w:r w:rsidRPr="002C69CB">
        <w:rPr>
          <w:shd w:val="clear" w:color="auto" w:fill="FFFFFF"/>
          <w:lang w:val="sr-Cyrl-RS"/>
        </w:rPr>
        <w:t>У</w:t>
      </w:r>
      <w:r w:rsidRPr="002C69CB">
        <w:rPr>
          <w:shd w:val="clear" w:color="auto" w:fill="FFFFFF"/>
        </w:rPr>
        <w:t>говора</w:t>
      </w:r>
      <w:r w:rsidRPr="002C69CB">
        <w:rPr>
          <w:rStyle w:val="apple-converted-space"/>
          <w:shd w:val="clear" w:color="auto" w:fill="FFFFFF"/>
          <w:lang w:val="sr-Cyrl-RS"/>
        </w:rPr>
        <w:t xml:space="preserve">, </w:t>
      </w:r>
      <w:r w:rsidRPr="002C69CB">
        <w:rPr>
          <w:shd w:val="clear" w:color="auto" w:fill="FFFFFF"/>
        </w:rPr>
        <w:t xml:space="preserve">и на који уговорне стране </w:t>
      </w:r>
      <w:r w:rsidRPr="002C69CB">
        <w:rPr>
          <w:shd w:val="clear" w:color="auto" w:fill="FFFFFF"/>
        </w:rPr>
        <w:lastRenderedPageBreak/>
        <w:t xml:space="preserve">објективно не могу и нису могле </w:t>
      </w:r>
      <w:r w:rsidRPr="002C69CB">
        <w:rPr>
          <w:shd w:val="clear" w:color="auto" w:fill="FFFFFF"/>
          <w:lang w:val="sr-Cyrl-RS"/>
        </w:rPr>
        <w:t xml:space="preserve">да утичу </w:t>
      </w:r>
      <w:r w:rsidRPr="002C69CB">
        <w:rPr>
          <w:shd w:val="clear" w:color="auto" w:fill="FFFFFF"/>
        </w:rPr>
        <w:t xml:space="preserve">(догађај мора бити за </w:t>
      </w:r>
      <w:r w:rsidRPr="002C69CB">
        <w:rPr>
          <w:shd w:val="clear" w:color="auto" w:fill="FFFFFF"/>
          <w:lang w:val="sr-Cyrl-RS"/>
        </w:rPr>
        <w:t>уговорне стране</w:t>
      </w:r>
      <w:r w:rsidRPr="002C69CB">
        <w:rPr>
          <w:shd w:val="clear" w:color="auto" w:fill="FFFFFF"/>
        </w:rPr>
        <w:t xml:space="preserve"> неочекиван, изванредан, непредвидив), нпр.</w:t>
      </w:r>
      <w:r w:rsidRPr="002C69CB">
        <w:rPr>
          <w:rStyle w:val="apple-converted-space"/>
          <w:shd w:val="clear" w:color="auto" w:fill="FFFFFF"/>
        </w:rPr>
        <w:t> </w:t>
      </w:r>
      <w:r w:rsidRPr="002C69CB">
        <w:rPr>
          <w:shd w:val="clear" w:color="auto" w:fill="FFFFFF"/>
        </w:rPr>
        <w:t>ратно</w:t>
      </w:r>
      <w:r w:rsidRPr="002C69CB">
        <w:rPr>
          <w:rStyle w:val="apple-converted-space"/>
          <w:shd w:val="clear" w:color="auto" w:fill="FFFFFF"/>
        </w:rPr>
        <w:t> </w:t>
      </w:r>
      <w:r w:rsidRPr="002C69CB">
        <w:rPr>
          <w:shd w:val="clear" w:color="auto" w:fill="FFFFFF"/>
        </w:rPr>
        <w:t>стање,</w:t>
      </w:r>
      <w:r w:rsidRPr="002C69CB">
        <w:rPr>
          <w:rStyle w:val="apple-converted-space"/>
          <w:shd w:val="clear" w:color="auto" w:fill="FFFFFF"/>
        </w:rPr>
        <w:t> </w:t>
      </w:r>
      <w:r w:rsidRPr="002C69CB">
        <w:rPr>
          <w:shd w:val="clear" w:color="auto" w:fill="FFFFFF"/>
        </w:rPr>
        <w:t>штрајк,</w:t>
      </w:r>
      <w:r w:rsidRPr="002C69CB">
        <w:rPr>
          <w:shd w:val="clear" w:color="auto" w:fill="FFFFFF"/>
          <w:lang w:val="sr-Cyrl-RS"/>
        </w:rPr>
        <w:t xml:space="preserve"> </w:t>
      </w:r>
      <w:r w:rsidRPr="002C69CB">
        <w:rPr>
          <w:shd w:val="clear" w:color="auto" w:fill="FFFFFF"/>
        </w:rPr>
        <w:t>елементарне непогоде</w:t>
      </w:r>
      <w:r w:rsidRPr="002C69CB">
        <w:rPr>
          <w:shd w:val="clear" w:color="auto" w:fill="FFFFFF"/>
          <w:lang w:val="sr-Cyrl-RS"/>
        </w:rPr>
        <w:t xml:space="preserve">, природне катастрофе, </w:t>
      </w:r>
      <w:r w:rsidRPr="002C69CB">
        <w:t>пожар, поплава, експлозија, транспортне несреће</w:t>
      </w:r>
      <w:r w:rsidRPr="002C69CB">
        <w:rPr>
          <w:lang w:val="sr-Cyrl-RS"/>
        </w:rPr>
        <w:t xml:space="preserve"> изазване природним катастрофама</w:t>
      </w:r>
      <w:r w:rsidRPr="002C69CB">
        <w:t>, одлуке органа власти</w:t>
      </w:r>
      <w:r w:rsidRPr="002C69CB">
        <w:rPr>
          <w:lang w:val="sr-Cyrl-RS"/>
        </w:rPr>
        <w:t xml:space="preserve">, </w:t>
      </w:r>
      <w:r w:rsidRPr="002C69CB">
        <w:t>забране увоза, извоза и други случајеви, који су законом утврђени као виша сила</w:t>
      </w:r>
      <w:r w:rsidRPr="002C69CB">
        <w:rPr>
          <w:lang w:val="sr-Cyrl-RS"/>
        </w:rPr>
        <w:t xml:space="preserve">, те се у предвиђеним случајевима </w:t>
      </w:r>
      <w:r w:rsidRPr="002C69CB">
        <w:rPr>
          <w:lang w:val="sr-Latn-RS"/>
        </w:rPr>
        <w:t xml:space="preserve"> </w:t>
      </w:r>
      <w:r w:rsidRPr="002C69CB">
        <w:rPr>
          <w:lang w:val="sr-Cyrl-RS"/>
        </w:rPr>
        <w:t xml:space="preserve">уговорне стране </w:t>
      </w:r>
      <w:r w:rsidRPr="002C69CB">
        <w:t>ослобођ</w:t>
      </w:r>
      <w:r w:rsidRPr="002C69CB">
        <w:rPr>
          <w:lang w:val="sr-Cyrl-RS"/>
        </w:rPr>
        <w:t>ају су</w:t>
      </w:r>
      <w:r w:rsidRPr="002C69CB">
        <w:t xml:space="preserve"> одговорности за штету</w:t>
      </w:r>
      <w:r w:rsidRPr="002C69CB">
        <w:rPr>
          <w:lang w:val="sr-Cyrl-RS"/>
        </w:rPr>
        <w:t>.</w:t>
      </w:r>
    </w:p>
    <w:p w14:paraId="3BBD0346" w14:textId="77777777" w:rsidR="002C69CB" w:rsidRPr="002C69CB" w:rsidRDefault="002C69CB" w:rsidP="002C69CB">
      <w:pPr>
        <w:ind w:firstLine="708"/>
        <w:jc w:val="both"/>
        <w:rPr>
          <w:rStyle w:val="Hyperlink"/>
        </w:rPr>
      </w:pPr>
      <w:r w:rsidRPr="002C69CB">
        <w:rPr>
          <w:lang w:val="sr-Cyrl-RS"/>
        </w:rPr>
        <w:t xml:space="preserve">Уколико наступе случајеви одређени као виша сила, односно оних случајева </w:t>
      </w:r>
      <w:r w:rsidRPr="002C69CB">
        <w:t>на које уговорне стране не могу утицати, а које чине испуњење уговора трајно или привремено немогућим</w:t>
      </w:r>
      <w:r w:rsidRPr="002C69CB">
        <w:rPr>
          <w:lang w:val="sr-Cyrl-RS"/>
        </w:rPr>
        <w:t>, наручилац може да обустави испуњење уговорних обавеза до момента отклањања догађаја који је наступио</w:t>
      </w:r>
      <w:r w:rsidRPr="002C69CB">
        <w:t xml:space="preserve"> или</w:t>
      </w:r>
      <w:r w:rsidRPr="002C69CB">
        <w:rPr>
          <w:rStyle w:val="apple-converted-space"/>
        </w:rPr>
        <w:t> </w:t>
      </w:r>
      <w:r w:rsidRPr="002C69CB">
        <w:rPr>
          <w:rStyle w:val="apple-converted-space"/>
          <w:lang w:val="sr-Cyrl-RS"/>
        </w:rPr>
        <w:t xml:space="preserve">да приступи </w:t>
      </w:r>
      <w:r w:rsidRPr="002C69CB">
        <w:t>раскид</w:t>
      </w:r>
      <w:r w:rsidRPr="002C69CB">
        <w:rPr>
          <w:lang w:val="sr-Cyrl-RS"/>
        </w:rPr>
        <w:t>у у</w:t>
      </w:r>
      <w:r w:rsidRPr="002C69CB">
        <w:t>говора</w:t>
      </w:r>
      <w:r w:rsidRPr="002C69CB">
        <w:rPr>
          <w:rStyle w:val="Hyperlink"/>
          <w:lang w:val="sr-Cyrl-RS"/>
        </w:rPr>
        <w:t xml:space="preserve">, </w:t>
      </w:r>
    </w:p>
    <w:p w14:paraId="5D335D55" w14:textId="77777777" w:rsidR="002C69CB" w:rsidRPr="002C69CB" w:rsidRDefault="002C69CB" w:rsidP="002C69CB">
      <w:pPr>
        <w:ind w:firstLine="708"/>
        <w:jc w:val="both"/>
        <w:rPr>
          <w:lang w:val="sr-Latn-RS"/>
        </w:rPr>
      </w:pPr>
      <w:r w:rsidRPr="002C69C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16907BF8" w14:textId="77777777" w:rsidR="002C69CB" w:rsidRPr="002C69CB" w:rsidRDefault="002C69CB" w:rsidP="002C69CB">
      <w:pPr>
        <w:ind w:firstLine="708"/>
        <w:jc w:val="both"/>
        <w:rPr>
          <w:lang w:val="sr-Latn-RS"/>
        </w:rPr>
      </w:pPr>
    </w:p>
    <w:p w14:paraId="3FF096C3" w14:textId="77777777" w:rsidR="002C69CB" w:rsidRPr="002C69CB" w:rsidRDefault="002C69CB" w:rsidP="002C69CB">
      <w:pPr>
        <w:jc w:val="center"/>
        <w:outlineLvl w:val="0"/>
        <w:rPr>
          <w:b/>
          <w:noProof/>
          <w:color w:val="000000" w:themeColor="text1"/>
          <w:lang w:val="sr-Cyrl-RS"/>
        </w:rPr>
      </w:pPr>
      <w:bookmarkStart w:id="81" w:name="_Toc512505763"/>
      <w:bookmarkStart w:id="82" w:name="_Toc448141813"/>
      <w:bookmarkStart w:id="83" w:name="_Toc533164818"/>
      <w:bookmarkStart w:id="84" w:name="_Toc536531948"/>
      <w:bookmarkStart w:id="85" w:name="_Toc3537121"/>
      <w:r w:rsidRPr="002C69CB">
        <w:rPr>
          <w:b/>
          <w:noProof/>
          <w:color w:val="000000" w:themeColor="text1"/>
        </w:rPr>
        <w:t xml:space="preserve">Члан </w:t>
      </w:r>
      <w:r w:rsidRPr="002C69CB">
        <w:rPr>
          <w:b/>
          <w:noProof/>
          <w:color w:val="000000" w:themeColor="text1"/>
          <w:lang w:val="sr-Cyrl-RS"/>
        </w:rPr>
        <w:t>8</w:t>
      </w:r>
      <w:r w:rsidRPr="002C69CB">
        <w:rPr>
          <w:b/>
          <w:noProof/>
          <w:color w:val="000000" w:themeColor="text1"/>
        </w:rPr>
        <w:t>.</w:t>
      </w:r>
      <w:bookmarkEnd w:id="81"/>
      <w:bookmarkEnd w:id="82"/>
      <w:bookmarkEnd w:id="83"/>
      <w:bookmarkEnd w:id="84"/>
      <w:bookmarkEnd w:id="85"/>
    </w:p>
    <w:p w14:paraId="0BD47D20" w14:textId="77777777" w:rsidR="002C69CB" w:rsidRPr="002C69CB" w:rsidRDefault="002C69CB" w:rsidP="002C69CB">
      <w:pPr>
        <w:ind w:firstLine="720"/>
        <w:jc w:val="both"/>
        <w:rPr>
          <w:noProof/>
          <w:color w:val="000000" w:themeColor="text1"/>
        </w:rPr>
      </w:pPr>
      <w:r w:rsidRPr="002C69CB">
        <w:t xml:space="preserve">У складу са чланом 115. </w:t>
      </w:r>
      <w:r w:rsidRPr="002C69CB">
        <w:rPr>
          <w:noProof/>
          <w:color w:val="000000" w:themeColor="text1"/>
        </w:rPr>
        <w:t>Закона о јавним набавкама</w:t>
      </w:r>
      <w:r w:rsidRPr="002C69C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C69CB">
        <w:rPr>
          <w:lang w:val="en-US"/>
        </w:rPr>
        <w:t xml:space="preserve"> </w:t>
      </w:r>
      <w:r w:rsidRPr="002C69CB">
        <w:t xml:space="preserve">првобитно закљученог уговора, при чему укупна вредност повећања уговора не може да буде већа од вредности из члана 39. став 1. </w:t>
      </w:r>
      <w:r w:rsidRPr="002C69CB">
        <w:rPr>
          <w:noProof/>
          <w:color w:val="000000" w:themeColor="text1"/>
        </w:rPr>
        <w:t>Закона о јавним набавкама.</w:t>
      </w:r>
    </w:p>
    <w:p w14:paraId="71D0F6A2" w14:textId="77777777" w:rsidR="002C69CB" w:rsidRPr="002C69CB" w:rsidRDefault="002C69CB" w:rsidP="002C69CB">
      <w:pPr>
        <w:ind w:firstLine="720"/>
        <w:jc w:val="both"/>
      </w:pPr>
      <w:r w:rsidRPr="002C69C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892A606" w14:textId="77777777" w:rsidR="002C69CB" w:rsidRPr="002C69CB" w:rsidRDefault="002C69CB" w:rsidP="002C69CB">
      <w:pPr>
        <w:ind w:firstLine="720"/>
        <w:jc w:val="both"/>
      </w:pPr>
    </w:p>
    <w:p w14:paraId="2CF83A14" w14:textId="77777777" w:rsidR="002C69CB" w:rsidRPr="002C69CB" w:rsidRDefault="002C69CB" w:rsidP="002C69CB">
      <w:pPr>
        <w:ind w:firstLine="720"/>
        <w:jc w:val="both"/>
      </w:pPr>
      <w:r w:rsidRPr="002C69CB">
        <w:t>Наручилац ће дозволити измене уговора у следећим ситуацијама:</w:t>
      </w:r>
    </w:p>
    <w:p w14:paraId="49D8DB85" w14:textId="77777777" w:rsidR="002C69CB" w:rsidRPr="002C69CB" w:rsidRDefault="002C69CB" w:rsidP="002C69CB">
      <w:pPr>
        <w:ind w:firstLine="720"/>
        <w:jc w:val="both"/>
      </w:pPr>
    </w:p>
    <w:p w14:paraId="1F6A5762" w14:textId="77777777" w:rsidR="002C69CB" w:rsidRPr="002C69CB" w:rsidRDefault="002C69CB" w:rsidP="002C69CB">
      <w:pPr>
        <w:pStyle w:val="ListParagraph"/>
        <w:numPr>
          <w:ilvl w:val="0"/>
          <w:numId w:val="1"/>
        </w:numPr>
        <w:ind w:left="405"/>
        <w:jc w:val="both"/>
      </w:pPr>
      <w:r w:rsidRPr="002C69CB">
        <w:t>Уколико се повећа обим предмета јавне набавке због непредвиђених околности;</w:t>
      </w:r>
    </w:p>
    <w:p w14:paraId="4DA70AD1" w14:textId="77777777" w:rsidR="002C69CB" w:rsidRPr="002C69CB" w:rsidRDefault="002C69CB" w:rsidP="002C69CB">
      <w:pPr>
        <w:pStyle w:val="ListParagraph"/>
        <w:numPr>
          <w:ilvl w:val="0"/>
          <w:numId w:val="1"/>
        </w:numPr>
        <w:ind w:left="405"/>
        <w:jc w:val="both"/>
      </w:pPr>
      <w:r w:rsidRPr="002C69C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C56C0F4" w14:textId="77777777" w:rsidR="002C69CB" w:rsidRPr="002C69CB" w:rsidRDefault="002C69CB" w:rsidP="002C69CB">
      <w:pPr>
        <w:pStyle w:val="ListParagraph"/>
        <w:numPr>
          <w:ilvl w:val="0"/>
          <w:numId w:val="1"/>
        </w:numPr>
        <w:ind w:left="405"/>
        <w:jc w:val="both"/>
      </w:pPr>
      <w:r w:rsidRPr="002C69C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7351FFD" w14:textId="77777777" w:rsidR="002C69CB" w:rsidRPr="002C69CB" w:rsidRDefault="002C69CB" w:rsidP="002C69CB">
      <w:pPr>
        <w:pStyle w:val="ListParagraph"/>
        <w:numPr>
          <w:ilvl w:val="0"/>
          <w:numId w:val="1"/>
        </w:numPr>
        <w:ind w:left="405"/>
        <w:jc w:val="both"/>
      </w:pPr>
      <w:r w:rsidRPr="002C69C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C191476" w14:textId="77777777" w:rsidR="002C69CB" w:rsidRPr="002C69CB" w:rsidRDefault="002C69CB" w:rsidP="002C69CB">
      <w:pPr>
        <w:jc w:val="center"/>
        <w:outlineLvl w:val="0"/>
        <w:rPr>
          <w:b/>
          <w:noProof/>
          <w:color w:val="000000" w:themeColor="text1"/>
          <w:lang w:val="sr-Cyrl-RS"/>
        </w:rPr>
      </w:pPr>
    </w:p>
    <w:p w14:paraId="4932CDC1" w14:textId="77777777" w:rsidR="002C69CB" w:rsidRPr="002C69CB" w:rsidRDefault="002C69CB" w:rsidP="002C69CB">
      <w:pPr>
        <w:jc w:val="center"/>
        <w:outlineLvl w:val="0"/>
        <w:rPr>
          <w:b/>
          <w:noProof/>
          <w:color w:val="000000" w:themeColor="text1"/>
          <w:lang w:val="sr-Cyrl-RS"/>
        </w:rPr>
      </w:pPr>
      <w:bookmarkStart w:id="86" w:name="_Toc512505764"/>
      <w:bookmarkStart w:id="87" w:name="_Toc533164819"/>
      <w:bookmarkStart w:id="88" w:name="_Toc536531949"/>
      <w:bookmarkStart w:id="89" w:name="_Toc3537122"/>
      <w:r w:rsidRPr="002C69CB">
        <w:rPr>
          <w:b/>
          <w:noProof/>
          <w:color w:val="000000" w:themeColor="text1"/>
        </w:rPr>
        <w:t xml:space="preserve">Члан </w:t>
      </w:r>
      <w:r w:rsidRPr="002C69CB">
        <w:rPr>
          <w:b/>
          <w:noProof/>
          <w:color w:val="000000" w:themeColor="text1"/>
          <w:lang w:val="sr-Cyrl-RS"/>
        </w:rPr>
        <w:t>9</w:t>
      </w:r>
      <w:r w:rsidRPr="002C69CB">
        <w:rPr>
          <w:b/>
          <w:noProof/>
          <w:color w:val="000000" w:themeColor="text1"/>
        </w:rPr>
        <w:t>.</w:t>
      </w:r>
      <w:bookmarkEnd w:id="86"/>
      <w:bookmarkEnd w:id="87"/>
      <w:bookmarkEnd w:id="88"/>
      <w:bookmarkEnd w:id="89"/>
    </w:p>
    <w:p w14:paraId="3D0C4B9E" w14:textId="77777777" w:rsidR="002C69CB" w:rsidRPr="002C69CB" w:rsidRDefault="002C69CB" w:rsidP="002C69CB">
      <w:pPr>
        <w:shd w:val="clear" w:color="auto" w:fill="FFFFFF"/>
        <w:ind w:firstLine="720"/>
        <w:jc w:val="both"/>
        <w:rPr>
          <w:color w:val="000000"/>
          <w:lang w:val="sr-Cyrl-RS"/>
        </w:rPr>
      </w:pPr>
      <w:r w:rsidRPr="002C69CB">
        <w:rPr>
          <w:color w:val="000000"/>
          <w:lang w:val="sr-Cyrl-RS"/>
        </w:rPr>
        <w:t xml:space="preserve">Свака </w:t>
      </w:r>
      <w:r w:rsidRPr="002C69CB">
        <w:rPr>
          <w:color w:val="000000"/>
        </w:rPr>
        <w:t>уговорна страна незадовољна испуњењем уговорних обавеза друге уговорне стране може захтевати раскид уговора</w:t>
      </w:r>
      <w:r w:rsidRPr="002C69CB">
        <w:rPr>
          <w:color w:val="000000"/>
          <w:lang w:val="sr-Cyrl-RS"/>
        </w:rPr>
        <w:t>.</w:t>
      </w:r>
    </w:p>
    <w:p w14:paraId="1BBDB275" w14:textId="77777777" w:rsidR="002C69CB" w:rsidRPr="002C69CB" w:rsidRDefault="002C69CB" w:rsidP="002C69CB">
      <w:pPr>
        <w:ind w:firstLine="720"/>
        <w:jc w:val="both"/>
        <w:rPr>
          <w:noProof/>
          <w:color w:val="000000" w:themeColor="text1"/>
          <w:lang w:val="sr-Cyrl-RS"/>
        </w:rPr>
      </w:pPr>
      <w:r w:rsidRPr="002C69C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C69CB">
        <w:rPr>
          <w:noProof/>
          <w:color w:val="000000" w:themeColor="text1"/>
          <w:lang w:val="sr-Cyrl-RS"/>
        </w:rPr>
        <w:t>, осим у случају неиспуњења незнатног дела обавезе.</w:t>
      </w:r>
    </w:p>
    <w:p w14:paraId="577405F9" w14:textId="77777777" w:rsidR="002C69CB" w:rsidRPr="002C69CB" w:rsidRDefault="002C69CB" w:rsidP="002C69CB">
      <w:pPr>
        <w:ind w:firstLine="720"/>
        <w:jc w:val="both"/>
        <w:rPr>
          <w:noProof/>
          <w:color w:val="000000" w:themeColor="text1"/>
          <w:lang w:val="sr-Cyrl-RS"/>
        </w:rPr>
      </w:pPr>
      <w:r w:rsidRPr="002C69CB">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2C69CB">
        <w:rPr>
          <w:noProof/>
          <w:color w:val="000000" w:themeColor="text1"/>
          <w:lang w:val="sr-Cyrl-RS"/>
        </w:rPr>
        <w:t xml:space="preserve">ће поступити у складу са чланом 10. овог уговора. </w:t>
      </w:r>
    </w:p>
    <w:p w14:paraId="191608A3" w14:textId="77777777" w:rsidR="002C69CB" w:rsidRPr="002C69CB" w:rsidRDefault="002C69CB" w:rsidP="002C69CB">
      <w:pPr>
        <w:ind w:firstLine="708"/>
        <w:jc w:val="both"/>
      </w:pPr>
      <w:r w:rsidRPr="002C69CB">
        <w:lastRenderedPageBreak/>
        <w:t>У случaју рaскидa уговорa, примењивaће се одредбе Зaконa о облигaционим односимa.</w:t>
      </w:r>
    </w:p>
    <w:p w14:paraId="69479815" w14:textId="77777777" w:rsidR="002C69CB" w:rsidRPr="00420E1A" w:rsidRDefault="002C69CB" w:rsidP="002C69CB">
      <w:pPr>
        <w:outlineLvl w:val="0"/>
        <w:rPr>
          <w:b/>
          <w:noProof/>
          <w:color w:val="000000" w:themeColor="text1"/>
          <w:lang w:val="sr-Cyrl-RS"/>
        </w:rPr>
      </w:pPr>
    </w:p>
    <w:p w14:paraId="7AA24840" w14:textId="77777777" w:rsidR="002C69CB" w:rsidRPr="002C69CB" w:rsidRDefault="002C69CB" w:rsidP="002C69CB">
      <w:pPr>
        <w:jc w:val="center"/>
        <w:outlineLvl w:val="0"/>
        <w:rPr>
          <w:b/>
          <w:noProof/>
          <w:color w:val="000000" w:themeColor="text1"/>
          <w:lang w:val="sr-Cyrl-RS"/>
        </w:rPr>
      </w:pPr>
      <w:bookmarkStart w:id="90" w:name="_Toc512505765"/>
      <w:bookmarkStart w:id="91" w:name="_Toc533164820"/>
      <w:bookmarkStart w:id="92" w:name="_Toc536531950"/>
      <w:bookmarkStart w:id="93" w:name="_Toc3537123"/>
      <w:r w:rsidRPr="002C69CB">
        <w:rPr>
          <w:b/>
          <w:noProof/>
          <w:color w:val="000000" w:themeColor="text1"/>
          <w:lang w:val="sr-Cyrl-RS"/>
        </w:rPr>
        <w:t>Члан 10.</w:t>
      </w:r>
      <w:bookmarkEnd w:id="90"/>
      <w:bookmarkEnd w:id="91"/>
      <w:bookmarkEnd w:id="92"/>
      <w:bookmarkEnd w:id="93"/>
    </w:p>
    <w:p w14:paraId="3EBAAB4C" w14:textId="77777777" w:rsidR="002C69CB" w:rsidRPr="002C69CB" w:rsidRDefault="002C69CB" w:rsidP="002C69CB">
      <w:pPr>
        <w:ind w:firstLine="708"/>
        <w:jc w:val="both"/>
      </w:pPr>
      <w:r w:rsidRPr="002C69CB">
        <w:t xml:space="preserve">Наручилац ће </w:t>
      </w:r>
      <w:r w:rsidRPr="002C69CB">
        <w:rPr>
          <w:lang w:val="sr-Cyrl-RS"/>
        </w:rPr>
        <w:t>добављачу</w:t>
      </w:r>
      <w:r w:rsidRPr="002C69CB">
        <w:t xml:space="preserve"> наплатити уговорну казну или средство обезбеђења из члана 6.</w:t>
      </w:r>
      <w:r w:rsidRPr="002C69CB">
        <w:rPr>
          <w:lang w:val="sr-Cyrl-RS"/>
        </w:rPr>
        <w:t xml:space="preserve"> став 1. алинеја 2.</w:t>
      </w:r>
      <w:r w:rsidRPr="002C69CB">
        <w:t xml:space="preserve"> овог уговора, уколико задоцни или неиспуњава своје oбавезе из уговора.</w:t>
      </w:r>
    </w:p>
    <w:p w14:paraId="1A4A599B" w14:textId="77777777" w:rsidR="002C69CB" w:rsidRPr="002C69CB" w:rsidRDefault="002C69CB" w:rsidP="002C69CB">
      <w:pPr>
        <w:pStyle w:val="NoSpacing"/>
        <w:ind w:firstLine="708"/>
        <w:jc w:val="both"/>
        <w:rPr>
          <w:rFonts w:ascii="Times New Roman" w:hAnsi="Times New Roman" w:cs="Times New Roman"/>
          <w:noProof/>
          <w:sz w:val="24"/>
          <w:szCs w:val="24"/>
          <w:lang w:val="sr-Cyrl-RS"/>
        </w:rPr>
      </w:pPr>
      <w:r w:rsidRPr="002C69CB">
        <w:rPr>
          <w:rFonts w:ascii="Times New Roman" w:hAnsi="Times New Roman" w:cs="Times New Roman"/>
          <w:noProof/>
          <w:sz w:val="24"/>
          <w:szCs w:val="24"/>
        </w:rPr>
        <w:t xml:space="preserve">Уколико </w:t>
      </w:r>
      <w:r w:rsidRPr="002C69CB">
        <w:rPr>
          <w:rFonts w:ascii="Times New Roman" w:hAnsi="Times New Roman" w:cs="Times New Roman"/>
          <w:sz w:val="24"/>
          <w:szCs w:val="24"/>
          <w:lang w:val="sr-Cyrl-RS"/>
        </w:rPr>
        <w:t>добављач</w:t>
      </w:r>
      <w:r w:rsidRPr="002C69CB">
        <w:rPr>
          <w:rFonts w:ascii="Times New Roman" w:hAnsi="Times New Roman" w:cs="Times New Roman"/>
          <w:noProof/>
          <w:sz w:val="24"/>
          <w:szCs w:val="24"/>
        </w:rPr>
        <w:t xml:space="preserve"> не </w:t>
      </w:r>
      <w:r w:rsidRPr="002C69CB">
        <w:rPr>
          <w:rFonts w:ascii="Times New Roman" w:hAnsi="Times New Roman" w:cs="Times New Roman"/>
          <w:noProof/>
          <w:sz w:val="24"/>
          <w:szCs w:val="24"/>
          <w:lang w:val="sr-Cyrl-RS"/>
        </w:rPr>
        <w:t xml:space="preserve">изврши предметне радове </w:t>
      </w:r>
      <w:r w:rsidRPr="002C69CB">
        <w:rPr>
          <w:rFonts w:ascii="Times New Roman" w:hAnsi="Times New Roman" w:cs="Times New Roman"/>
          <w:noProof/>
          <w:sz w:val="24"/>
          <w:szCs w:val="24"/>
        </w:rPr>
        <w:t>у рок</w:t>
      </w:r>
      <w:r w:rsidRPr="002C69CB">
        <w:rPr>
          <w:rFonts w:ascii="Times New Roman" w:hAnsi="Times New Roman" w:cs="Times New Roman"/>
          <w:noProof/>
          <w:sz w:val="24"/>
          <w:szCs w:val="24"/>
          <w:lang w:val="sr-Cyrl-RS"/>
        </w:rPr>
        <w:t xml:space="preserve">у </w:t>
      </w:r>
      <w:r w:rsidRPr="002C69CB">
        <w:rPr>
          <w:rFonts w:ascii="Times New Roman" w:hAnsi="Times New Roman" w:cs="Times New Roman"/>
          <w:noProof/>
          <w:sz w:val="24"/>
          <w:szCs w:val="24"/>
        </w:rPr>
        <w:t>предвиђеним овим уговором,</w:t>
      </w:r>
      <w:r w:rsidRPr="002C69CB">
        <w:rPr>
          <w:rFonts w:ascii="Times New Roman" w:hAnsi="Times New Roman" w:cs="Times New Roman"/>
          <w:noProof/>
          <w:sz w:val="24"/>
          <w:szCs w:val="24"/>
          <w:lang w:val="sr-Cyrl-RS"/>
        </w:rPr>
        <w:t xml:space="preserve"> </w:t>
      </w:r>
      <w:r w:rsidRPr="002C69CB">
        <w:rPr>
          <w:rFonts w:ascii="Times New Roman" w:hAnsi="Times New Roman" w:cs="Times New Roman"/>
          <w:noProof/>
          <w:sz w:val="24"/>
          <w:szCs w:val="24"/>
        </w:rPr>
        <w:t>односно задоцни са испуњењем уговорне обавезе, наручилац има право да:</w:t>
      </w:r>
    </w:p>
    <w:p w14:paraId="315C3E5D" w14:textId="77777777" w:rsidR="002C69CB" w:rsidRPr="002C69CB" w:rsidRDefault="002C69CB" w:rsidP="002C69CB">
      <w:pPr>
        <w:pStyle w:val="NoSpacing"/>
        <w:numPr>
          <w:ilvl w:val="0"/>
          <w:numId w:val="29"/>
        </w:numPr>
        <w:jc w:val="both"/>
        <w:rPr>
          <w:rFonts w:ascii="Times New Roman" w:hAnsi="Times New Roman" w:cs="Times New Roman"/>
          <w:noProof/>
          <w:sz w:val="24"/>
          <w:szCs w:val="24"/>
        </w:rPr>
      </w:pPr>
      <w:r w:rsidRPr="002C69CB">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2C69CB">
        <w:rPr>
          <w:rFonts w:ascii="Times New Roman" w:hAnsi="Times New Roman" w:cs="Times New Roman"/>
          <w:sz w:val="24"/>
          <w:szCs w:val="24"/>
          <w:lang w:val="sr-Cyrl-RS"/>
        </w:rPr>
        <w:t xml:space="preserve">добављача </w:t>
      </w:r>
      <w:r w:rsidRPr="002C69CB">
        <w:rPr>
          <w:rFonts w:ascii="Times New Roman" w:hAnsi="Times New Roman" w:cs="Times New Roman"/>
          <w:noProof/>
          <w:sz w:val="24"/>
          <w:szCs w:val="24"/>
        </w:rPr>
        <w:t>без одлагања обавестити.</w:t>
      </w:r>
    </w:p>
    <w:p w14:paraId="3AD15252" w14:textId="77777777" w:rsidR="002C69CB" w:rsidRPr="002C69CB" w:rsidRDefault="002C69CB" w:rsidP="002C69CB">
      <w:pPr>
        <w:pStyle w:val="Normal1"/>
        <w:shd w:val="clear" w:color="auto" w:fill="FFFFFF"/>
        <w:spacing w:before="0" w:beforeAutospacing="0" w:after="0" w:afterAutospacing="0"/>
        <w:ind w:firstLine="706"/>
        <w:jc w:val="both"/>
        <w:rPr>
          <w:noProof/>
          <w:lang w:val="sr-Cyrl-RS"/>
        </w:rPr>
      </w:pPr>
      <w:r w:rsidRPr="002C69CB">
        <w:rPr>
          <w:noProof/>
        </w:rPr>
        <w:t>Уколико наступи случај из става</w:t>
      </w:r>
      <w:r w:rsidRPr="002C69CB">
        <w:rPr>
          <w:noProof/>
          <w:lang w:val="sr-Cyrl-RS"/>
        </w:rPr>
        <w:t xml:space="preserve"> 2. овог члана а </w:t>
      </w:r>
      <w:r w:rsidRPr="002C69CB">
        <w:rPr>
          <w:lang w:val="sr-Cyrl-RS"/>
        </w:rPr>
        <w:t xml:space="preserve">добављач </w:t>
      </w:r>
      <w:r w:rsidRPr="002C69CB">
        <w:rPr>
          <w:noProof/>
          <w:lang w:val="sr-Cyrl-RS"/>
        </w:rPr>
        <w:t>изврши радове и</w:t>
      </w:r>
      <w:r w:rsidRPr="002C69CB">
        <w:rPr>
          <w:noProof/>
        </w:rPr>
        <w:t xml:space="preserve"> наручилац</w:t>
      </w:r>
      <w:r w:rsidRPr="002C69CB">
        <w:rPr>
          <w:noProof/>
          <w:lang w:val="sr-Cyrl-RS"/>
        </w:rPr>
        <w:t xml:space="preserve"> прими испуњење уговорне обавезе, он</w:t>
      </w:r>
      <w:r w:rsidRPr="002C69CB">
        <w:rPr>
          <w:noProof/>
        </w:rPr>
        <w:t xml:space="preserve"> ће без одлагања обавестити </w:t>
      </w:r>
      <w:r w:rsidRPr="002C69CB">
        <w:rPr>
          <w:lang w:val="sr-Cyrl-RS"/>
        </w:rPr>
        <w:t>добављача</w:t>
      </w:r>
      <w:r w:rsidRPr="002C69CB">
        <w:rPr>
          <w:noProof/>
        </w:rPr>
        <w:t xml:space="preserve"> да задржава своје право на уговорну казну из став</w:t>
      </w:r>
      <w:r w:rsidRPr="002C69CB">
        <w:rPr>
          <w:noProof/>
          <w:lang w:val="sr-Cyrl-RS"/>
        </w:rPr>
        <w:t>а</w:t>
      </w:r>
      <w:r w:rsidRPr="002C69CB">
        <w:rPr>
          <w:noProof/>
        </w:rPr>
        <w:t xml:space="preserve"> 2. овог </w:t>
      </w:r>
      <w:r w:rsidRPr="002C69CB">
        <w:rPr>
          <w:noProof/>
          <w:lang w:val="sr-Cyrl-RS"/>
        </w:rPr>
        <w:t>члана.</w:t>
      </w:r>
    </w:p>
    <w:p w14:paraId="0B4FFA25" w14:textId="77777777" w:rsidR="002C69CB" w:rsidRPr="002C69CB" w:rsidRDefault="002C69CB" w:rsidP="002C69CB">
      <w:pPr>
        <w:pStyle w:val="NoSpacing"/>
        <w:ind w:firstLine="708"/>
        <w:jc w:val="both"/>
        <w:rPr>
          <w:rFonts w:ascii="Times New Roman" w:hAnsi="Times New Roman" w:cs="Times New Roman"/>
          <w:noProof/>
          <w:sz w:val="24"/>
          <w:szCs w:val="24"/>
          <w:lang w:val="sr-Cyrl-RS"/>
        </w:rPr>
      </w:pPr>
      <w:r w:rsidRPr="002C69CB">
        <w:rPr>
          <w:rFonts w:ascii="Times New Roman" w:hAnsi="Times New Roman" w:cs="Times New Roman"/>
          <w:noProof/>
          <w:sz w:val="24"/>
          <w:szCs w:val="24"/>
        </w:rPr>
        <w:t xml:space="preserve">Уколико </w:t>
      </w:r>
      <w:r w:rsidRPr="002C69CB">
        <w:rPr>
          <w:rFonts w:ascii="Times New Roman" w:hAnsi="Times New Roman" w:cs="Times New Roman"/>
          <w:sz w:val="24"/>
          <w:szCs w:val="24"/>
          <w:lang w:val="sr-Cyrl-RS"/>
        </w:rPr>
        <w:t>добављачу</w:t>
      </w:r>
      <w:r w:rsidRPr="002C69CB">
        <w:rPr>
          <w:rFonts w:ascii="Times New Roman" w:hAnsi="Times New Roman" w:cs="Times New Roman"/>
          <w:noProof/>
          <w:sz w:val="24"/>
          <w:szCs w:val="24"/>
        </w:rPr>
        <w:t xml:space="preserve"> не </w:t>
      </w:r>
      <w:r w:rsidRPr="002C69CB">
        <w:rPr>
          <w:rFonts w:ascii="Times New Roman" w:hAnsi="Times New Roman" w:cs="Times New Roman"/>
          <w:noProof/>
          <w:sz w:val="24"/>
          <w:szCs w:val="24"/>
          <w:lang w:val="sr-Cyrl-RS"/>
        </w:rPr>
        <w:t xml:space="preserve">изврши предметне радове </w:t>
      </w:r>
      <w:r w:rsidRPr="002C69CB">
        <w:rPr>
          <w:rFonts w:ascii="Times New Roman" w:hAnsi="Times New Roman" w:cs="Times New Roman"/>
          <w:noProof/>
          <w:sz w:val="24"/>
          <w:szCs w:val="24"/>
        </w:rPr>
        <w:t>у</w:t>
      </w:r>
      <w:r w:rsidRPr="002C69CB">
        <w:rPr>
          <w:rFonts w:ascii="Times New Roman" w:hAnsi="Times New Roman" w:cs="Times New Roman"/>
          <w:noProof/>
          <w:sz w:val="24"/>
          <w:szCs w:val="24"/>
          <w:lang w:val="sr-Cyrl-RS"/>
        </w:rPr>
        <w:t xml:space="preserve"> предвиђеном</w:t>
      </w:r>
      <w:r w:rsidRPr="002C69CB">
        <w:rPr>
          <w:rFonts w:ascii="Times New Roman" w:hAnsi="Times New Roman" w:cs="Times New Roman"/>
          <w:noProof/>
          <w:sz w:val="24"/>
          <w:szCs w:val="24"/>
        </w:rPr>
        <w:t xml:space="preserve"> рок</w:t>
      </w:r>
      <w:r w:rsidRPr="002C69CB">
        <w:rPr>
          <w:rFonts w:ascii="Times New Roman" w:hAnsi="Times New Roman" w:cs="Times New Roman"/>
          <w:noProof/>
          <w:sz w:val="24"/>
          <w:szCs w:val="24"/>
          <w:lang w:val="sr-Cyrl-RS"/>
        </w:rPr>
        <w:t>у</w:t>
      </w:r>
      <w:r w:rsidRPr="002C69CB">
        <w:rPr>
          <w:rFonts w:ascii="Times New Roman" w:hAnsi="Times New Roman" w:cs="Times New Roman"/>
          <w:noProof/>
          <w:sz w:val="24"/>
          <w:szCs w:val="24"/>
        </w:rPr>
        <w:t>, наручилац има право да:</w:t>
      </w:r>
    </w:p>
    <w:p w14:paraId="163C1591" w14:textId="77777777" w:rsidR="002C69CB" w:rsidRPr="002C69CB" w:rsidRDefault="002C69CB" w:rsidP="002C69CB">
      <w:pPr>
        <w:pStyle w:val="NoSpacing"/>
        <w:numPr>
          <w:ilvl w:val="0"/>
          <w:numId w:val="30"/>
        </w:numPr>
        <w:jc w:val="both"/>
        <w:rPr>
          <w:rFonts w:ascii="Times New Roman" w:hAnsi="Times New Roman" w:cs="Times New Roman"/>
          <w:noProof/>
          <w:sz w:val="24"/>
          <w:szCs w:val="24"/>
        </w:rPr>
      </w:pPr>
      <w:r w:rsidRPr="002C69CB">
        <w:rPr>
          <w:rFonts w:ascii="Times New Roman" w:hAnsi="Times New Roman" w:cs="Times New Roman"/>
          <w:noProof/>
          <w:sz w:val="24"/>
          <w:szCs w:val="24"/>
        </w:rPr>
        <w:t>да једнострано раскине овај уговор и да наплати средств</w:t>
      </w:r>
      <w:r w:rsidRPr="002C69CB">
        <w:rPr>
          <w:rFonts w:ascii="Times New Roman" w:hAnsi="Times New Roman" w:cs="Times New Roman"/>
          <w:noProof/>
          <w:sz w:val="24"/>
          <w:szCs w:val="24"/>
          <w:lang w:val="sr-Cyrl-RS"/>
        </w:rPr>
        <w:t>о</w:t>
      </w:r>
      <w:r w:rsidRPr="002C69CB">
        <w:rPr>
          <w:rFonts w:ascii="Times New Roman" w:hAnsi="Times New Roman" w:cs="Times New Roman"/>
          <w:noProof/>
          <w:sz w:val="24"/>
          <w:szCs w:val="24"/>
        </w:rPr>
        <w:t xml:space="preserve"> обезбеђења из члана </w:t>
      </w:r>
      <w:r w:rsidRPr="002C69CB">
        <w:rPr>
          <w:rFonts w:ascii="Times New Roman" w:hAnsi="Times New Roman" w:cs="Times New Roman"/>
          <w:noProof/>
          <w:sz w:val="24"/>
          <w:szCs w:val="24"/>
          <w:lang w:val="sr-Cyrl-RS"/>
        </w:rPr>
        <w:t>6</w:t>
      </w:r>
      <w:r w:rsidRPr="002C69CB">
        <w:rPr>
          <w:rFonts w:ascii="Times New Roman" w:hAnsi="Times New Roman" w:cs="Times New Roman"/>
          <w:noProof/>
          <w:sz w:val="24"/>
          <w:szCs w:val="24"/>
        </w:rPr>
        <w:t xml:space="preserve">. </w:t>
      </w:r>
      <w:r w:rsidRPr="002C69CB">
        <w:rPr>
          <w:rFonts w:ascii="Times New Roman" w:hAnsi="Times New Roman" w:cs="Times New Roman"/>
          <w:noProof/>
          <w:sz w:val="24"/>
          <w:szCs w:val="24"/>
          <w:lang w:val="sr-Cyrl-RS"/>
        </w:rPr>
        <w:t xml:space="preserve">став 1. алинеја 2. </w:t>
      </w:r>
      <w:r w:rsidRPr="002C69CB">
        <w:rPr>
          <w:rFonts w:ascii="Times New Roman" w:hAnsi="Times New Roman" w:cs="Times New Roman"/>
          <w:noProof/>
          <w:sz w:val="24"/>
          <w:szCs w:val="24"/>
        </w:rPr>
        <w:t>овог уговора.</w:t>
      </w:r>
    </w:p>
    <w:p w14:paraId="1A141107" w14:textId="77777777" w:rsidR="002C69CB" w:rsidRPr="002C69CB" w:rsidRDefault="002C69CB" w:rsidP="002C69CB">
      <w:pPr>
        <w:pStyle w:val="NoSpacing"/>
        <w:ind w:firstLine="708"/>
        <w:jc w:val="both"/>
        <w:rPr>
          <w:rFonts w:ascii="Times New Roman" w:hAnsi="Times New Roman" w:cs="Times New Roman"/>
          <w:noProof/>
          <w:sz w:val="24"/>
          <w:szCs w:val="24"/>
        </w:rPr>
      </w:pPr>
      <w:r w:rsidRPr="002C69CB">
        <w:rPr>
          <w:rFonts w:ascii="Times New Roman" w:hAnsi="Times New Roman" w:cs="Times New Roman"/>
          <w:noProof/>
          <w:sz w:val="24"/>
          <w:szCs w:val="24"/>
        </w:rPr>
        <w:t xml:space="preserve">У случају наступања чињеница које могу утицати да </w:t>
      </w:r>
      <w:r w:rsidRPr="002C69CB">
        <w:rPr>
          <w:rFonts w:ascii="Times New Roman" w:hAnsi="Times New Roman" w:cs="Times New Roman"/>
          <w:noProof/>
          <w:sz w:val="24"/>
          <w:szCs w:val="24"/>
          <w:lang w:val="sr-Cyrl-RS"/>
        </w:rPr>
        <w:t>предметни радови не буду извршени</w:t>
      </w:r>
      <w:r w:rsidRPr="002C69CB">
        <w:rPr>
          <w:rFonts w:ascii="Times New Roman" w:hAnsi="Times New Roman" w:cs="Times New Roman"/>
          <w:noProof/>
          <w:sz w:val="24"/>
          <w:szCs w:val="24"/>
        </w:rPr>
        <w:t xml:space="preserve"> у ро</w:t>
      </w:r>
      <w:r w:rsidRPr="002C69CB">
        <w:rPr>
          <w:rFonts w:ascii="Times New Roman" w:hAnsi="Times New Roman" w:cs="Times New Roman"/>
          <w:noProof/>
          <w:sz w:val="24"/>
          <w:szCs w:val="24"/>
          <w:lang w:val="sr-Cyrl-RS"/>
        </w:rPr>
        <w:t>ку</w:t>
      </w:r>
      <w:r w:rsidRPr="002C69CB">
        <w:rPr>
          <w:rFonts w:ascii="Times New Roman" w:hAnsi="Times New Roman" w:cs="Times New Roman"/>
          <w:noProof/>
          <w:sz w:val="24"/>
          <w:szCs w:val="24"/>
        </w:rPr>
        <w:t xml:space="preserve"> из овог уговора, </w:t>
      </w:r>
      <w:r w:rsidRPr="002C69CB">
        <w:rPr>
          <w:rFonts w:ascii="Times New Roman" w:hAnsi="Times New Roman" w:cs="Times New Roman"/>
          <w:sz w:val="24"/>
          <w:szCs w:val="24"/>
          <w:lang w:val="sr-Cyrl-RS"/>
        </w:rPr>
        <w:t>добављач</w:t>
      </w:r>
      <w:r w:rsidRPr="002C69CB">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0EDDF99C" w14:textId="77777777" w:rsidR="002C69CB" w:rsidRPr="002C69CB" w:rsidRDefault="002C69CB" w:rsidP="002C69CB">
      <w:pPr>
        <w:pStyle w:val="NoSpacing"/>
        <w:ind w:firstLine="708"/>
        <w:jc w:val="both"/>
        <w:rPr>
          <w:rFonts w:ascii="Times New Roman" w:hAnsi="Times New Roman" w:cs="Times New Roman"/>
          <w:noProof/>
          <w:sz w:val="24"/>
          <w:szCs w:val="24"/>
        </w:rPr>
      </w:pPr>
      <w:r w:rsidRPr="002C69C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4BD94C2" w14:textId="77777777" w:rsidR="002C69CB" w:rsidRPr="002C69CB" w:rsidRDefault="002C69CB" w:rsidP="002C69CB">
      <w:pPr>
        <w:pStyle w:val="NoSpacing"/>
        <w:ind w:firstLine="708"/>
        <w:jc w:val="both"/>
        <w:rPr>
          <w:rFonts w:ascii="Times New Roman" w:hAnsi="Times New Roman" w:cs="Times New Roman"/>
          <w:noProof/>
          <w:sz w:val="24"/>
          <w:szCs w:val="24"/>
          <w:lang w:val="sr-Cyrl-RS"/>
        </w:rPr>
      </w:pPr>
      <w:r w:rsidRPr="002C69CB">
        <w:rPr>
          <w:rFonts w:ascii="Times New Roman" w:hAnsi="Times New Roman" w:cs="Times New Roman"/>
          <w:noProof/>
          <w:sz w:val="24"/>
          <w:szCs w:val="24"/>
        </w:rPr>
        <w:t xml:space="preserve">Наплатом уговорне казне </w:t>
      </w:r>
      <w:r w:rsidRPr="002C69CB">
        <w:rPr>
          <w:rFonts w:ascii="Times New Roman" w:hAnsi="Times New Roman" w:cs="Times New Roman"/>
          <w:sz w:val="24"/>
          <w:szCs w:val="24"/>
        </w:rPr>
        <w:t xml:space="preserve">и средства обезбеђења из </w:t>
      </w:r>
      <w:r w:rsidRPr="002C69CB">
        <w:rPr>
          <w:rFonts w:ascii="Times New Roman" w:hAnsi="Times New Roman" w:cs="Times New Roman"/>
          <w:noProof/>
          <w:sz w:val="24"/>
          <w:szCs w:val="24"/>
        </w:rPr>
        <w:t xml:space="preserve">члана </w:t>
      </w:r>
      <w:r w:rsidRPr="002C69CB">
        <w:rPr>
          <w:rFonts w:ascii="Times New Roman" w:hAnsi="Times New Roman" w:cs="Times New Roman"/>
          <w:noProof/>
          <w:sz w:val="24"/>
          <w:szCs w:val="24"/>
          <w:lang w:val="sr-Cyrl-RS"/>
        </w:rPr>
        <w:t>6</w:t>
      </w:r>
      <w:r w:rsidRPr="002C69CB">
        <w:rPr>
          <w:rFonts w:ascii="Times New Roman" w:hAnsi="Times New Roman" w:cs="Times New Roman"/>
          <w:noProof/>
          <w:sz w:val="24"/>
          <w:szCs w:val="24"/>
        </w:rPr>
        <w:t xml:space="preserve">. </w:t>
      </w:r>
      <w:r w:rsidRPr="002C69CB">
        <w:rPr>
          <w:rFonts w:ascii="Times New Roman" w:hAnsi="Times New Roman" w:cs="Times New Roman"/>
          <w:noProof/>
          <w:sz w:val="24"/>
          <w:szCs w:val="24"/>
          <w:lang w:val="sr-Cyrl-RS"/>
        </w:rPr>
        <w:t>став 1. алинеја 2.</w:t>
      </w:r>
      <w:r w:rsidRPr="002C69CB">
        <w:rPr>
          <w:rFonts w:ascii="Times New Roman" w:hAnsi="Times New Roman" w:cs="Times New Roman"/>
          <w:noProof/>
          <w:sz w:val="24"/>
          <w:szCs w:val="24"/>
        </w:rPr>
        <w:t>овог уговора</w:t>
      </w:r>
      <w:r w:rsidRPr="002C69CB">
        <w:rPr>
          <w:rFonts w:ascii="Times New Roman" w:hAnsi="Times New Roman" w:cs="Times New Roman"/>
          <w:sz w:val="24"/>
          <w:szCs w:val="24"/>
        </w:rPr>
        <w:t xml:space="preserve">, </w:t>
      </w:r>
      <w:r w:rsidRPr="002C69C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C69CB">
        <w:rPr>
          <w:rFonts w:ascii="Times New Roman" w:hAnsi="Times New Roman" w:cs="Times New Roman"/>
          <w:noProof/>
          <w:sz w:val="24"/>
          <w:szCs w:val="24"/>
          <w:lang w:val="sr-Cyrl-RS"/>
        </w:rPr>
        <w:t>.</w:t>
      </w:r>
    </w:p>
    <w:p w14:paraId="2800D46F" w14:textId="77777777" w:rsidR="002C69CB" w:rsidRPr="002C69CB" w:rsidRDefault="002C69CB" w:rsidP="002C69CB">
      <w:pPr>
        <w:jc w:val="center"/>
        <w:outlineLvl w:val="0"/>
        <w:rPr>
          <w:b/>
          <w:noProof/>
          <w:color w:val="000000" w:themeColor="text1"/>
        </w:rPr>
      </w:pPr>
    </w:p>
    <w:p w14:paraId="42E266D6" w14:textId="77777777" w:rsidR="002C69CB" w:rsidRPr="002C69CB" w:rsidRDefault="002C69CB" w:rsidP="002C69CB">
      <w:pPr>
        <w:jc w:val="center"/>
        <w:outlineLvl w:val="0"/>
        <w:rPr>
          <w:noProof/>
        </w:rPr>
      </w:pPr>
      <w:bookmarkStart w:id="94" w:name="_Toc512505766"/>
      <w:bookmarkStart w:id="95" w:name="_Toc533164821"/>
      <w:bookmarkStart w:id="96" w:name="_Toc536531951"/>
      <w:bookmarkStart w:id="97" w:name="_Toc3537124"/>
      <w:r w:rsidRPr="002C69CB">
        <w:rPr>
          <w:b/>
          <w:noProof/>
        </w:rPr>
        <w:t xml:space="preserve">Члан </w:t>
      </w:r>
      <w:r w:rsidRPr="002C69CB">
        <w:rPr>
          <w:b/>
          <w:noProof/>
          <w:lang w:val="sr-Cyrl-RS"/>
        </w:rPr>
        <w:t>11</w:t>
      </w:r>
      <w:r w:rsidRPr="002C69CB">
        <w:rPr>
          <w:b/>
          <w:noProof/>
        </w:rPr>
        <w:t>.</w:t>
      </w:r>
      <w:bookmarkEnd w:id="94"/>
      <w:bookmarkEnd w:id="95"/>
      <w:bookmarkEnd w:id="96"/>
      <w:bookmarkEnd w:id="97"/>
    </w:p>
    <w:p w14:paraId="029008A5" w14:textId="77777777" w:rsidR="002C69CB" w:rsidRPr="002C69CB" w:rsidRDefault="002C69CB" w:rsidP="002C69CB">
      <w:pPr>
        <w:ind w:firstLine="720"/>
        <w:jc w:val="both"/>
        <w:rPr>
          <w:noProof/>
          <w:lang w:val="sr-Latn-RS"/>
        </w:rPr>
      </w:pPr>
      <w:r w:rsidRPr="002C69CB">
        <w:rPr>
          <w:noProof/>
          <w:lang w:val="en-US"/>
        </w:rPr>
        <w:t xml:space="preserve">За праћење техничке реализације </w:t>
      </w:r>
      <w:r w:rsidRPr="002C69CB">
        <w:rPr>
          <w:noProof/>
          <w:lang w:val="sr-Cyrl-RS"/>
        </w:rPr>
        <w:t xml:space="preserve">и </w:t>
      </w:r>
      <w:r w:rsidRPr="002C69CB">
        <w:rPr>
          <w:noProof/>
          <w:lang w:val="en-US"/>
        </w:rPr>
        <w:t>извршења уговорних обавеза уговорних страна</w:t>
      </w:r>
      <w:r w:rsidRPr="002C69CB">
        <w:rPr>
          <w:noProof/>
          <w:lang w:val="sr-Cyrl-RS"/>
        </w:rPr>
        <w:t xml:space="preserve"> </w:t>
      </w:r>
      <w:r w:rsidRPr="002C69CB">
        <w:rPr>
          <w:noProof/>
          <w:lang w:val="en-US"/>
        </w:rPr>
        <w:t xml:space="preserve">у име наручиоца овлашћује се </w:t>
      </w:r>
      <w:r w:rsidRPr="002C69CB">
        <w:rPr>
          <w:noProof/>
          <w:lang w:val="sr-Cyrl-CS"/>
        </w:rPr>
        <w:t>_____________</w:t>
      </w:r>
      <w:r w:rsidRPr="002C69CB">
        <w:rPr>
          <w:noProof/>
          <w:lang w:val="sr-Latn-RS"/>
        </w:rPr>
        <w:t>.</w:t>
      </w:r>
    </w:p>
    <w:p w14:paraId="6AA860CE" w14:textId="77777777" w:rsidR="002C69CB" w:rsidRPr="002C69CB" w:rsidRDefault="002C69CB" w:rsidP="002C69CB">
      <w:pPr>
        <w:ind w:firstLine="720"/>
        <w:jc w:val="both"/>
        <w:rPr>
          <w:noProof/>
          <w:lang w:val="sr-Cyrl-RS"/>
        </w:rPr>
      </w:pPr>
      <w:r w:rsidRPr="002C69CB">
        <w:rPr>
          <w:noProof/>
          <w:lang w:val="en-US"/>
        </w:rPr>
        <w:t>За праћењ</w:t>
      </w:r>
      <w:r w:rsidRPr="002C69CB">
        <w:rPr>
          <w:noProof/>
          <w:lang w:val="sr-Cyrl-RS"/>
        </w:rPr>
        <w:t>е</w:t>
      </w:r>
      <w:r w:rsidRPr="002C69CB">
        <w:rPr>
          <w:noProof/>
          <w:lang w:val="en-US"/>
        </w:rPr>
        <w:t xml:space="preserve"> финансијске реализације овог уговора у име наручиоца овлашћује се </w:t>
      </w:r>
      <w:r w:rsidRPr="002C69CB">
        <w:rPr>
          <w:noProof/>
          <w:lang w:val="sr-Latn-RS"/>
        </w:rPr>
        <w:t>___________________________.</w:t>
      </w:r>
    </w:p>
    <w:p w14:paraId="5896A7E3" w14:textId="77777777" w:rsidR="002C69CB" w:rsidRPr="002C69CB" w:rsidRDefault="002C69CB" w:rsidP="002C69CB">
      <w:pPr>
        <w:outlineLvl w:val="0"/>
        <w:rPr>
          <w:noProof/>
          <w:lang w:val="sr-Latn-RS"/>
        </w:rPr>
      </w:pPr>
    </w:p>
    <w:p w14:paraId="26B39345" w14:textId="77777777" w:rsidR="002C69CB" w:rsidRPr="002C69CB" w:rsidRDefault="002C69CB" w:rsidP="002C69CB">
      <w:pPr>
        <w:jc w:val="center"/>
        <w:outlineLvl w:val="0"/>
        <w:rPr>
          <w:noProof/>
          <w:lang w:val="sr-Cyrl-CS"/>
        </w:rPr>
      </w:pPr>
      <w:bookmarkStart w:id="98" w:name="_Toc512505767"/>
      <w:bookmarkStart w:id="99" w:name="_Toc533164822"/>
      <w:bookmarkStart w:id="100" w:name="_Toc536531952"/>
      <w:bookmarkStart w:id="101" w:name="_Toc3537125"/>
      <w:r w:rsidRPr="002C69CB">
        <w:rPr>
          <w:b/>
          <w:noProof/>
        </w:rPr>
        <w:t xml:space="preserve">Члан </w:t>
      </w:r>
      <w:r w:rsidRPr="002C69CB">
        <w:rPr>
          <w:b/>
          <w:noProof/>
          <w:lang w:val="sr-Cyrl-RS"/>
        </w:rPr>
        <w:t>12</w:t>
      </w:r>
      <w:r w:rsidRPr="002C69CB">
        <w:rPr>
          <w:b/>
          <w:noProof/>
        </w:rPr>
        <w:t>.</w:t>
      </w:r>
      <w:bookmarkEnd w:id="98"/>
      <w:bookmarkEnd w:id="99"/>
      <w:bookmarkEnd w:id="100"/>
      <w:bookmarkEnd w:id="101"/>
    </w:p>
    <w:p w14:paraId="522595CF" w14:textId="77777777" w:rsidR="002C69CB" w:rsidRPr="002C69CB" w:rsidRDefault="002C69CB" w:rsidP="002C69CB">
      <w:pPr>
        <w:ind w:firstLine="720"/>
        <w:jc w:val="both"/>
        <w:rPr>
          <w:noProof/>
        </w:rPr>
      </w:pPr>
      <w:r w:rsidRPr="002C69CB">
        <w:rPr>
          <w:noProof/>
        </w:rPr>
        <w:t xml:space="preserve">Уговорне стране овај уговор закључују до дана док </w:t>
      </w:r>
      <w:r w:rsidRPr="002C69CB">
        <w:rPr>
          <w:noProof/>
          <w:lang w:val="sr-Cyrl-RS"/>
        </w:rPr>
        <w:t>и</w:t>
      </w:r>
      <w:r w:rsidRPr="002C69CB">
        <w:rPr>
          <w:noProof/>
        </w:rPr>
        <w:t xml:space="preserve">звођач за потребе наручиоца не изврши </w:t>
      </w:r>
      <w:r w:rsidRPr="002C69CB">
        <w:rPr>
          <w:noProof/>
          <w:lang w:val="sr-Cyrl-RS"/>
        </w:rPr>
        <w:t xml:space="preserve">предметне радове, </w:t>
      </w:r>
      <w:r w:rsidRPr="002C69CB">
        <w:rPr>
          <w:noProof/>
        </w:rPr>
        <w:t xml:space="preserve">a до максималног износа из члана 2. овог уговора, односно </w:t>
      </w:r>
      <w:r w:rsidRPr="002C69CB">
        <w:rPr>
          <w:noProof/>
          <w:lang w:val="sr-Cyrl-RS"/>
        </w:rPr>
        <w:t>шест месеци</w:t>
      </w:r>
      <w:r w:rsidRPr="002C69CB">
        <w:rPr>
          <w:noProof/>
        </w:rPr>
        <w:t xml:space="preserve"> од дана закључења овог уговора.</w:t>
      </w:r>
    </w:p>
    <w:p w14:paraId="06F0F494" w14:textId="77777777" w:rsidR="002C69CB" w:rsidRPr="002C69CB" w:rsidRDefault="002C69CB" w:rsidP="002C69CB">
      <w:pPr>
        <w:rPr>
          <w:noProof/>
          <w:lang w:val="sr-Latn-RS"/>
        </w:rPr>
      </w:pPr>
    </w:p>
    <w:p w14:paraId="64E38517" w14:textId="77777777" w:rsidR="002C69CB" w:rsidRPr="002C69CB" w:rsidRDefault="002C69CB" w:rsidP="002C69CB">
      <w:pPr>
        <w:jc w:val="center"/>
        <w:outlineLvl w:val="0"/>
        <w:rPr>
          <w:noProof/>
          <w:lang w:val="sr-Cyrl-RS"/>
        </w:rPr>
      </w:pPr>
      <w:bookmarkStart w:id="102" w:name="_Toc512505768"/>
      <w:bookmarkStart w:id="103" w:name="_Toc533164823"/>
      <w:bookmarkStart w:id="104" w:name="_Toc536531953"/>
      <w:bookmarkStart w:id="105" w:name="_Toc3537126"/>
      <w:r w:rsidRPr="002C69CB">
        <w:rPr>
          <w:b/>
          <w:noProof/>
        </w:rPr>
        <w:t xml:space="preserve">Члан </w:t>
      </w:r>
      <w:r w:rsidRPr="002C69CB">
        <w:rPr>
          <w:b/>
          <w:noProof/>
          <w:lang w:val="sr-Cyrl-RS"/>
        </w:rPr>
        <w:t>13</w:t>
      </w:r>
      <w:r w:rsidRPr="002C69CB">
        <w:rPr>
          <w:b/>
          <w:noProof/>
        </w:rPr>
        <w:t>.</w:t>
      </w:r>
      <w:bookmarkEnd w:id="102"/>
      <w:bookmarkEnd w:id="103"/>
      <w:bookmarkEnd w:id="104"/>
      <w:bookmarkEnd w:id="105"/>
    </w:p>
    <w:p w14:paraId="0775AD75" w14:textId="77777777" w:rsidR="002C69CB" w:rsidRPr="002C69CB" w:rsidRDefault="002C69CB" w:rsidP="002C69CB">
      <w:pPr>
        <w:ind w:firstLine="708"/>
        <w:jc w:val="both"/>
        <w:rPr>
          <w:noProof/>
          <w:lang w:val="sr-Cyrl-RS"/>
        </w:rPr>
      </w:pPr>
      <w:r w:rsidRPr="002C69CB">
        <w:rPr>
          <w:noProof/>
          <w:lang w:val="en-US"/>
        </w:rPr>
        <w:t>Уговорне стране су сагласне да се ближе одређење начина реализације овог уговора врш</w:t>
      </w:r>
      <w:r w:rsidRPr="002C69CB">
        <w:rPr>
          <w:noProof/>
        </w:rPr>
        <w:t>и</w:t>
      </w:r>
      <w:r w:rsidRPr="002C69CB">
        <w:rPr>
          <w:noProof/>
          <w:lang w:val="en-US"/>
        </w:rPr>
        <w:t xml:space="preserve"> путем протокола о спровођењу овог уговора закљученим између уговорних страна.</w:t>
      </w:r>
    </w:p>
    <w:p w14:paraId="488C1CC6" w14:textId="77777777" w:rsidR="002C69CB" w:rsidRPr="002C69CB" w:rsidRDefault="002C69CB" w:rsidP="002C69CB">
      <w:pPr>
        <w:ind w:firstLine="708"/>
        <w:jc w:val="both"/>
        <w:rPr>
          <w:noProof/>
          <w:lang w:val="sr-Cyrl-RS"/>
        </w:rPr>
      </w:pPr>
    </w:p>
    <w:p w14:paraId="4238A568" w14:textId="77777777" w:rsidR="002C69CB" w:rsidRPr="002C69CB" w:rsidRDefault="002C69CB" w:rsidP="002C69CB">
      <w:pPr>
        <w:jc w:val="center"/>
        <w:outlineLvl w:val="0"/>
        <w:rPr>
          <w:noProof/>
        </w:rPr>
      </w:pPr>
      <w:bookmarkStart w:id="106" w:name="_Toc512505769"/>
      <w:bookmarkStart w:id="107" w:name="_Toc533164824"/>
      <w:bookmarkStart w:id="108" w:name="_Toc536531954"/>
      <w:bookmarkStart w:id="109" w:name="_Toc3537127"/>
      <w:r w:rsidRPr="002C69CB">
        <w:rPr>
          <w:b/>
          <w:noProof/>
        </w:rPr>
        <w:t>Члан 1</w:t>
      </w:r>
      <w:r w:rsidRPr="002C69CB">
        <w:rPr>
          <w:b/>
          <w:noProof/>
          <w:lang w:val="sr-Cyrl-RS"/>
        </w:rPr>
        <w:t>4</w:t>
      </w:r>
      <w:r w:rsidRPr="002C69CB">
        <w:rPr>
          <w:b/>
          <w:noProof/>
        </w:rPr>
        <w:t>.</w:t>
      </w:r>
      <w:bookmarkEnd w:id="106"/>
      <w:bookmarkEnd w:id="107"/>
      <w:bookmarkEnd w:id="108"/>
      <w:bookmarkEnd w:id="109"/>
    </w:p>
    <w:p w14:paraId="7D6214D1" w14:textId="1DC8444B" w:rsidR="002C69CB" w:rsidRPr="002C69CB" w:rsidRDefault="002C69CB" w:rsidP="002C69CB">
      <w:pPr>
        <w:ind w:firstLine="741"/>
        <w:jc w:val="both"/>
        <w:rPr>
          <w:noProof/>
        </w:rPr>
      </w:pPr>
      <w:r w:rsidRPr="002C69C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6C59B00" w14:textId="77777777" w:rsidR="002C69CB" w:rsidRDefault="002C69CB" w:rsidP="002C69CB">
      <w:pPr>
        <w:jc w:val="both"/>
        <w:rPr>
          <w:noProof/>
          <w:lang w:val="sr-Latn-RS"/>
        </w:rPr>
      </w:pPr>
    </w:p>
    <w:p w14:paraId="2C02C508" w14:textId="77777777" w:rsidR="00AC156D" w:rsidRDefault="00AC156D" w:rsidP="002C69CB">
      <w:pPr>
        <w:jc w:val="both"/>
        <w:rPr>
          <w:noProof/>
          <w:lang w:val="sr-Latn-RS"/>
        </w:rPr>
      </w:pPr>
    </w:p>
    <w:p w14:paraId="014D84A6" w14:textId="77777777" w:rsidR="00AC156D" w:rsidRDefault="00AC156D" w:rsidP="002C69CB">
      <w:pPr>
        <w:jc w:val="both"/>
        <w:rPr>
          <w:noProof/>
          <w:lang w:val="sr-Latn-RS"/>
        </w:rPr>
      </w:pPr>
    </w:p>
    <w:p w14:paraId="15E68563" w14:textId="77777777" w:rsidR="00AC156D" w:rsidRDefault="00AC156D" w:rsidP="002C69CB">
      <w:pPr>
        <w:jc w:val="both"/>
        <w:rPr>
          <w:noProof/>
          <w:lang w:val="sr-Latn-RS"/>
        </w:rPr>
      </w:pPr>
    </w:p>
    <w:p w14:paraId="4797D978" w14:textId="77777777" w:rsidR="00AC156D" w:rsidRDefault="00AC156D" w:rsidP="002C69CB">
      <w:pPr>
        <w:jc w:val="both"/>
        <w:rPr>
          <w:noProof/>
          <w:lang w:val="sr-Latn-RS"/>
        </w:rPr>
      </w:pPr>
    </w:p>
    <w:p w14:paraId="277E9FE8" w14:textId="77777777" w:rsidR="00AC156D" w:rsidRPr="002C69CB" w:rsidRDefault="00AC156D" w:rsidP="002C69CB">
      <w:pPr>
        <w:jc w:val="both"/>
        <w:rPr>
          <w:noProof/>
          <w:lang w:val="sr-Latn-RS"/>
        </w:rPr>
      </w:pPr>
    </w:p>
    <w:p w14:paraId="55D81941" w14:textId="77777777" w:rsidR="002C69CB" w:rsidRPr="002C69CB" w:rsidRDefault="002C69CB" w:rsidP="002C69CB">
      <w:pPr>
        <w:jc w:val="center"/>
        <w:outlineLvl w:val="0"/>
        <w:rPr>
          <w:noProof/>
        </w:rPr>
      </w:pPr>
      <w:bookmarkStart w:id="110" w:name="_Toc512505770"/>
      <w:bookmarkStart w:id="111" w:name="_Toc533164825"/>
      <w:bookmarkStart w:id="112" w:name="_Toc536531955"/>
      <w:bookmarkStart w:id="113" w:name="_Toc3537128"/>
      <w:r w:rsidRPr="002C69CB">
        <w:rPr>
          <w:b/>
          <w:noProof/>
        </w:rPr>
        <w:t>Члан 1</w:t>
      </w:r>
      <w:r w:rsidRPr="002C69CB">
        <w:rPr>
          <w:b/>
          <w:noProof/>
          <w:lang w:val="sr-Cyrl-RS"/>
        </w:rPr>
        <w:t>5</w:t>
      </w:r>
      <w:r w:rsidRPr="002C69CB">
        <w:rPr>
          <w:b/>
          <w:noProof/>
        </w:rPr>
        <w:t>.</w:t>
      </w:r>
      <w:bookmarkEnd w:id="110"/>
      <w:bookmarkEnd w:id="111"/>
      <w:bookmarkEnd w:id="112"/>
      <w:bookmarkEnd w:id="113"/>
    </w:p>
    <w:p w14:paraId="5E4DACAD" w14:textId="18F1C188" w:rsidR="002C69CB" w:rsidRPr="002C69CB" w:rsidRDefault="002C69CB" w:rsidP="002C69CB">
      <w:pPr>
        <w:ind w:firstLine="741"/>
        <w:jc w:val="both"/>
        <w:rPr>
          <w:noProof/>
        </w:rPr>
      </w:pPr>
      <w:r w:rsidRPr="002C69CB">
        <w:rPr>
          <w:noProof/>
        </w:rPr>
        <w:t xml:space="preserve">Овај уговор је сачињен у </w:t>
      </w:r>
      <w:r w:rsidR="006A7B4B">
        <w:rPr>
          <w:noProof/>
          <w:lang w:val="sr-Cyrl-RS"/>
        </w:rPr>
        <w:t>три</w:t>
      </w:r>
      <w:r w:rsidRPr="002C69CB">
        <w:rPr>
          <w:noProof/>
          <w:lang w:val="sr-Cyrl-RS"/>
        </w:rPr>
        <w:t xml:space="preserve"> </w:t>
      </w:r>
      <w:r w:rsidRPr="002C69CB">
        <w:rPr>
          <w:noProof/>
        </w:rPr>
        <w:t>истоветн</w:t>
      </w:r>
      <w:r w:rsidRPr="002C69CB">
        <w:rPr>
          <w:noProof/>
          <w:lang w:val="sr-Cyrl-RS"/>
        </w:rPr>
        <w:t>а</w:t>
      </w:r>
      <w:r w:rsidR="006A7B4B">
        <w:rPr>
          <w:noProof/>
        </w:rPr>
        <w:t xml:space="preserve"> пример</w:t>
      </w:r>
      <w:r w:rsidRPr="002C69CB">
        <w:rPr>
          <w:noProof/>
        </w:rPr>
        <w:t xml:space="preserve">ка од којих наручилац задржава </w:t>
      </w:r>
      <w:r w:rsidR="006A7B4B">
        <w:rPr>
          <w:noProof/>
          <w:lang w:val="sr-Cyrl-RS"/>
        </w:rPr>
        <w:t>два</w:t>
      </w:r>
      <w:r w:rsidRPr="002C69CB">
        <w:rPr>
          <w:noProof/>
        </w:rPr>
        <w:t xml:space="preserve">, а добављач </w:t>
      </w:r>
      <w:r w:rsidRPr="002C69CB">
        <w:rPr>
          <w:noProof/>
          <w:lang w:val="sr-Cyrl-RS"/>
        </w:rPr>
        <w:t>један</w:t>
      </w:r>
      <w:r w:rsidRPr="002C69CB">
        <w:rPr>
          <w:noProof/>
        </w:rPr>
        <w:t xml:space="preserve"> пример</w:t>
      </w:r>
      <w:r w:rsidRPr="002C69CB">
        <w:rPr>
          <w:noProof/>
          <w:lang w:val="sr-Cyrl-RS"/>
        </w:rPr>
        <w:t>ак</w:t>
      </w:r>
      <w:r w:rsidRPr="002C69CB">
        <w:rPr>
          <w:noProof/>
        </w:rPr>
        <w:t>.</w:t>
      </w:r>
    </w:p>
    <w:p w14:paraId="64E64F6C" w14:textId="77777777" w:rsidR="002C69CB" w:rsidRPr="002C69CB" w:rsidRDefault="002C69CB" w:rsidP="002C69CB">
      <w:pPr>
        <w:rPr>
          <w:noProof/>
          <w:highlight w:val="yellow"/>
        </w:rPr>
      </w:pPr>
    </w:p>
    <w:p w14:paraId="7281D59F" w14:textId="77777777" w:rsidR="002C69CB" w:rsidRPr="002C69CB" w:rsidRDefault="002C69CB" w:rsidP="002C69CB">
      <w:pPr>
        <w:tabs>
          <w:tab w:val="left" w:pos="6474"/>
        </w:tabs>
        <w:rPr>
          <w:noProof/>
          <w:lang w:val="sr-Cyrl-RS"/>
        </w:rPr>
      </w:pPr>
      <w:r w:rsidRPr="002C69CB">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2C69CB" w:rsidRPr="002C69CB" w14:paraId="6552A9CC" w14:textId="77777777" w:rsidTr="0062425C">
        <w:trPr>
          <w:trHeight w:val="347"/>
        </w:trPr>
        <w:tc>
          <w:tcPr>
            <w:tcW w:w="3216" w:type="dxa"/>
            <w:vAlign w:val="center"/>
            <w:hideMark/>
          </w:tcPr>
          <w:p w14:paraId="79ED2A79" w14:textId="23129532" w:rsidR="002C69CB" w:rsidRPr="002C69CB" w:rsidRDefault="002C69CB" w:rsidP="00420E1A">
            <w:pPr>
              <w:jc w:val="center"/>
              <w:rPr>
                <w:noProof/>
              </w:rPr>
            </w:pPr>
            <w:r w:rsidRPr="002C69CB">
              <w:rPr>
                <w:noProof/>
              </w:rPr>
              <w:t xml:space="preserve">ЗА </w:t>
            </w:r>
            <w:r w:rsidR="00420E1A">
              <w:rPr>
                <w:noProof/>
                <w:lang w:val="sr-Cyrl-RS"/>
              </w:rPr>
              <w:t>ДОБАВЉАЧА</w:t>
            </w:r>
            <w:r w:rsidRPr="002C69CB">
              <w:rPr>
                <w:noProof/>
              </w:rPr>
              <w:t>:</w:t>
            </w:r>
          </w:p>
        </w:tc>
        <w:tc>
          <w:tcPr>
            <w:tcW w:w="2279" w:type="dxa"/>
          </w:tcPr>
          <w:p w14:paraId="1A834B96" w14:textId="77777777" w:rsidR="002C69CB" w:rsidRPr="002C69CB" w:rsidRDefault="002C69CB" w:rsidP="0062425C">
            <w:pPr>
              <w:jc w:val="center"/>
              <w:rPr>
                <w:noProof/>
              </w:rPr>
            </w:pPr>
          </w:p>
        </w:tc>
        <w:tc>
          <w:tcPr>
            <w:tcW w:w="3827" w:type="dxa"/>
            <w:vAlign w:val="center"/>
            <w:hideMark/>
          </w:tcPr>
          <w:p w14:paraId="39F77510" w14:textId="77777777" w:rsidR="002C69CB" w:rsidRPr="002C69CB" w:rsidRDefault="002C69CB" w:rsidP="0062425C">
            <w:pPr>
              <w:jc w:val="center"/>
              <w:rPr>
                <w:noProof/>
              </w:rPr>
            </w:pPr>
            <w:r w:rsidRPr="002C69CB">
              <w:rPr>
                <w:noProof/>
              </w:rPr>
              <w:t>ЗА НАРУЧИОЦА:</w:t>
            </w:r>
          </w:p>
        </w:tc>
      </w:tr>
      <w:tr w:rsidR="002C69CB" w:rsidRPr="002C69CB" w14:paraId="4F26307E" w14:textId="77777777" w:rsidTr="0062425C">
        <w:trPr>
          <w:trHeight w:val="359"/>
        </w:trPr>
        <w:tc>
          <w:tcPr>
            <w:tcW w:w="3216" w:type="dxa"/>
            <w:vAlign w:val="center"/>
            <w:hideMark/>
          </w:tcPr>
          <w:p w14:paraId="2F48DFC9" w14:textId="77777777" w:rsidR="002C69CB" w:rsidRPr="002C69CB" w:rsidRDefault="002C69CB" w:rsidP="0062425C">
            <w:pPr>
              <w:jc w:val="center"/>
              <w:rPr>
                <w:noProof/>
              </w:rPr>
            </w:pPr>
            <w:r w:rsidRPr="002C69CB">
              <w:rPr>
                <w:noProof/>
              </w:rPr>
              <w:t>ДИРЕКТОР</w:t>
            </w:r>
          </w:p>
        </w:tc>
        <w:tc>
          <w:tcPr>
            <w:tcW w:w="2279" w:type="dxa"/>
          </w:tcPr>
          <w:p w14:paraId="19BDF258" w14:textId="77777777" w:rsidR="002C69CB" w:rsidRPr="002C69CB" w:rsidRDefault="002C69CB" w:rsidP="0062425C">
            <w:pPr>
              <w:jc w:val="center"/>
              <w:rPr>
                <w:noProof/>
              </w:rPr>
            </w:pPr>
          </w:p>
        </w:tc>
        <w:tc>
          <w:tcPr>
            <w:tcW w:w="3827" w:type="dxa"/>
            <w:vAlign w:val="center"/>
            <w:hideMark/>
          </w:tcPr>
          <w:p w14:paraId="2706E905" w14:textId="77777777" w:rsidR="002C69CB" w:rsidRPr="002C69CB" w:rsidRDefault="002C69CB" w:rsidP="0062425C">
            <w:pPr>
              <w:jc w:val="center"/>
              <w:rPr>
                <w:noProof/>
              </w:rPr>
            </w:pPr>
            <w:r w:rsidRPr="002C69CB">
              <w:rPr>
                <w:noProof/>
                <w:lang w:val="sr-Cyrl-RS"/>
              </w:rPr>
              <w:t xml:space="preserve">В. Д. </w:t>
            </w:r>
            <w:r w:rsidRPr="002C69CB">
              <w:rPr>
                <w:noProof/>
              </w:rPr>
              <w:t>ДИРЕКТОР</w:t>
            </w:r>
          </w:p>
        </w:tc>
      </w:tr>
      <w:tr w:rsidR="002C69CB" w:rsidRPr="002C69CB" w14:paraId="0477F139" w14:textId="77777777" w:rsidTr="0062425C">
        <w:trPr>
          <w:trHeight w:val="347"/>
        </w:trPr>
        <w:tc>
          <w:tcPr>
            <w:tcW w:w="3216" w:type="dxa"/>
            <w:vAlign w:val="bottom"/>
          </w:tcPr>
          <w:p w14:paraId="071F3D26" w14:textId="77777777" w:rsidR="002C69CB" w:rsidRPr="002C69CB" w:rsidRDefault="002C69CB" w:rsidP="0062425C">
            <w:pPr>
              <w:jc w:val="center"/>
              <w:rPr>
                <w:noProof/>
              </w:rPr>
            </w:pPr>
          </w:p>
          <w:p w14:paraId="54799972" w14:textId="77777777" w:rsidR="002C69CB" w:rsidRPr="002C69CB" w:rsidRDefault="002C69CB" w:rsidP="0062425C">
            <w:pPr>
              <w:jc w:val="center"/>
              <w:rPr>
                <w:noProof/>
              </w:rPr>
            </w:pPr>
            <w:r w:rsidRPr="002C69CB">
              <w:rPr>
                <w:noProof/>
              </w:rPr>
              <w:t>_________________________</w:t>
            </w:r>
          </w:p>
        </w:tc>
        <w:tc>
          <w:tcPr>
            <w:tcW w:w="2279" w:type="dxa"/>
            <w:vAlign w:val="bottom"/>
          </w:tcPr>
          <w:p w14:paraId="58007E8F" w14:textId="77777777" w:rsidR="002C69CB" w:rsidRPr="002C69CB" w:rsidRDefault="002C69CB" w:rsidP="0062425C">
            <w:pPr>
              <w:jc w:val="both"/>
              <w:rPr>
                <w:noProof/>
              </w:rPr>
            </w:pPr>
          </w:p>
        </w:tc>
        <w:tc>
          <w:tcPr>
            <w:tcW w:w="3827" w:type="dxa"/>
            <w:vAlign w:val="bottom"/>
            <w:hideMark/>
          </w:tcPr>
          <w:p w14:paraId="26040D1E" w14:textId="77777777" w:rsidR="002C69CB" w:rsidRPr="002C69CB" w:rsidRDefault="002C69CB" w:rsidP="0062425C">
            <w:pPr>
              <w:jc w:val="center"/>
              <w:rPr>
                <w:noProof/>
              </w:rPr>
            </w:pPr>
            <w:r w:rsidRPr="002C69CB">
              <w:rPr>
                <w:noProof/>
              </w:rPr>
              <w:t>___________________________</w:t>
            </w:r>
          </w:p>
        </w:tc>
      </w:tr>
    </w:tbl>
    <w:p w14:paraId="086DC977" w14:textId="77777777" w:rsidR="002C69CB" w:rsidRPr="002C69CB" w:rsidRDefault="002C69CB" w:rsidP="002C69CB">
      <w:pPr>
        <w:rPr>
          <w:lang w:val="sr-Cyrl-RS"/>
        </w:rPr>
      </w:pPr>
    </w:p>
    <w:p w14:paraId="76D67EB8" w14:textId="04273976" w:rsidR="002C69CB" w:rsidRPr="002C69CB" w:rsidRDefault="002C69CB" w:rsidP="002C69CB">
      <w:pPr>
        <w:tabs>
          <w:tab w:val="left" w:pos="7050"/>
        </w:tabs>
        <w:rPr>
          <w:i/>
        </w:rPr>
      </w:pPr>
    </w:p>
    <w:p w14:paraId="066BFDFC" w14:textId="77777777" w:rsidR="00E27C53" w:rsidRPr="002C69CB"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4CEE328D" w14:textId="77777777" w:rsidR="00F96033" w:rsidRDefault="00F96033" w:rsidP="00E27C53">
      <w:pPr>
        <w:rPr>
          <w:noProof/>
          <w:lang w:val="sr-Cyrl-RS"/>
        </w:rPr>
      </w:pPr>
    </w:p>
    <w:p w14:paraId="31E7CDA6" w14:textId="77777777" w:rsidR="00F96033" w:rsidRDefault="00F96033" w:rsidP="00E27C53">
      <w:pPr>
        <w:rPr>
          <w:noProof/>
          <w:lang w:val="sr-Cyrl-RS"/>
        </w:rPr>
      </w:pPr>
    </w:p>
    <w:p w14:paraId="24C93698" w14:textId="77777777" w:rsidR="00F96033" w:rsidRDefault="00F96033" w:rsidP="00E27C53">
      <w:pPr>
        <w:rPr>
          <w:noProof/>
          <w:lang w:val="sr-Cyrl-RS"/>
        </w:rPr>
      </w:pPr>
    </w:p>
    <w:p w14:paraId="56401E2A" w14:textId="77777777" w:rsidR="00F96033" w:rsidRDefault="00F96033" w:rsidP="00E27C53">
      <w:pPr>
        <w:rPr>
          <w:noProof/>
          <w:lang w:val="sr-Cyrl-RS"/>
        </w:rPr>
      </w:pPr>
    </w:p>
    <w:p w14:paraId="2E9D1C94" w14:textId="77777777" w:rsidR="00F96033" w:rsidRPr="006B08A6" w:rsidRDefault="00F96033" w:rsidP="00E27C53">
      <w:pPr>
        <w:rPr>
          <w:noProof/>
          <w:lang w:val="sr-Latn-RS"/>
        </w:rPr>
      </w:pPr>
    </w:p>
    <w:p w14:paraId="749B08C3" w14:textId="77777777" w:rsidR="00E27C53" w:rsidRPr="00CC366C" w:rsidRDefault="00E27C53" w:rsidP="002576AA">
      <w:pPr>
        <w:pStyle w:val="Heading1"/>
        <w:numPr>
          <w:ilvl w:val="0"/>
          <w:numId w:val="15"/>
        </w:numPr>
        <w:jc w:val="center"/>
      </w:pPr>
      <w:bookmarkStart w:id="114" w:name="_Toc448222241"/>
      <w:bookmarkStart w:id="115" w:name="_Toc477327713"/>
      <w:bookmarkStart w:id="116" w:name="_Toc477327996"/>
      <w:bookmarkStart w:id="117" w:name="_Toc477328725"/>
      <w:bookmarkStart w:id="118" w:name="_Toc477329196"/>
      <w:bookmarkStart w:id="119" w:name="_Toc3537129"/>
      <w:r w:rsidRPr="00CC366C">
        <w:t>ИЗЈАВА О НЕЗАВИСНОЈ ПОНУДИ</w:t>
      </w:r>
      <w:bookmarkEnd w:id="62"/>
      <w:bookmarkEnd w:id="63"/>
      <w:bookmarkEnd w:id="114"/>
      <w:bookmarkEnd w:id="115"/>
      <w:bookmarkEnd w:id="116"/>
      <w:bookmarkEnd w:id="117"/>
      <w:bookmarkEnd w:id="118"/>
      <w:bookmarkEnd w:id="11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762EC1">
        <w:tc>
          <w:tcPr>
            <w:tcW w:w="3095" w:type="dxa"/>
            <w:tcBorders>
              <w:bottom w:val="single" w:sz="4" w:space="0" w:color="auto"/>
            </w:tcBorders>
          </w:tcPr>
          <w:p w14:paraId="1EA32221" w14:textId="77777777" w:rsidR="00E27C53" w:rsidRPr="00CF619E" w:rsidRDefault="00E27C53" w:rsidP="00762EC1">
            <w:pPr>
              <w:rPr>
                <w:bCs/>
                <w:iCs/>
                <w:noProof/>
                <w:lang w:val="sr-Cyrl-CS"/>
              </w:rPr>
            </w:pPr>
          </w:p>
        </w:tc>
        <w:tc>
          <w:tcPr>
            <w:tcW w:w="3095" w:type="dxa"/>
          </w:tcPr>
          <w:p w14:paraId="73610528" w14:textId="77777777" w:rsidR="00E27C53" w:rsidRPr="00CF619E" w:rsidRDefault="00E27C53" w:rsidP="00762EC1">
            <w:pPr>
              <w:rPr>
                <w:bCs/>
                <w:iCs/>
                <w:noProof/>
                <w:lang w:val="sr-Cyrl-CS"/>
              </w:rPr>
            </w:pPr>
          </w:p>
        </w:tc>
        <w:tc>
          <w:tcPr>
            <w:tcW w:w="3096" w:type="dxa"/>
            <w:tcBorders>
              <w:bottom w:val="single" w:sz="4" w:space="0" w:color="auto"/>
            </w:tcBorders>
          </w:tcPr>
          <w:p w14:paraId="6C0FC012" w14:textId="77777777" w:rsidR="00E27C53" w:rsidRPr="00CF619E" w:rsidRDefault="00E27C53" w:rsidP="00762EC1">
            <w:pPr>
              <w:rPr>
                <w:bCs/>
                <w:iCs/>
                <w:noProof/>
                <w:lang w:val="sr-Cyrl-CS"/>
              </w:rPr>
            </w:pPr>
          </w:p>
        </w:tc>
      </w:tr>
      <w:tr w:rsidR="00E27C53" w:rsidRPr="00CF619E" w14:paraId="676C755C" w14:textId="77777777" w:rsidTr="00762EC1">
        <w:tc>
          <w:tcPr>
            <w:tcW w:w="3095" w:type="dxa"/>
            <w:tcBorders>
              <w:top w:val="single" w:sz="4" w:space="0" w:color="auto"/>
            </w:tcBorders>
          </w:tcPr>
          <w:p w14:paraId="7C69C026"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0AA78AB4" w14:textId="77777777" w:rsidTr="00762EC1">
        <w:tc>
          <w:tcPr>
            <w:tcW w:w="3095" w:type="dxa"/>
          </w:tcPr>
          <w:p w14:paraId="46DF4228" w14:textId="77777777" w:rsidR="00E27C53" w:rsidRPr="00CF619E" w:rsidRDefault="00E27C53" w:rsidP="00762EC1">
            <w:pPr>
              <w:rPr>
                <w:bCs/>
                <w:iCs/>
                <w:noProof/>
                <w:lang w:val="hr-HR"/>
              </w:rPr>
            </w:pPr>
          </w:p>
        </w:tc>
        <w:tc>
          <w:tcPr>
            <w:tcW w:w="3095" w:type="dxa"/>
          </w:tcPr>
          <w:p w14:paraId="7DF9DC68" w14:textId="77777777" w:rsidR="00E27C53" w:rsidRPr="00CF619E" w:rsidRDefault="00E27C53" w:rsidP="00762EC1">
            <w:pPr>
              <w:rPr>
                <w:bCs/>
                <w:iCs/>
                <w:noProof/>
                <w:lang w:val="hr-HR"/>
              </w:rPr>
            </w:pPr>
          </w:p>
        </w:tc>
        <w:tc>
          <w:tcPr>
            <w:tcW w:w="3096" w:type="dxa"/>
            <w:tcBorders>
              <w:bottom w:val="single" w:sz="4" w:space="0" w:color="auto"/>
            </w:tcBorders>
          </w:tcPr>
          <w:p w14:paraId="758986DA" w14:textId="77777777" w:rsidR="00E27C53" w:rsidRPr="00CF619E" w:rsidRDefault="00E27C53" w:rsidP="00762EC1">
            <w:pPr>
              <w:rPr>
                <w:bCs/>
                <w:iCs/>
                <w:noProof/>
                <w:lang w:val="sr-Cyrl-CS"/>
              </w:rPr>
            </w:pPr>
          </w:p>
          <w:p w14:paraId="380749D0" w14:textId="77777777" w:rsidR="00E27C53" w:rsidRPr="00CF619E" w:rsidRDefault="00E27C53" w:rsidP="00762EC1">
            <w:pPr>
              <w:rPr>
                <w:bCs/>
                <w:iCs/>
                <w:noProof/>
                <w:lang w:val="sr-Cyrl-CS"/>
              </w:rPr>
            </w:pPr>
          </w:p>
        </w:tc>
      </w:tr>
      <w:tr w:rsidR="00E27C53" w:rsidRPr="00CF619E" w14:paraId="1EB5C5FD" w14:textId="77777777" w:rsidTr="00762EC1">
        <w:tc>
          <w:tcPr>
            <w:tcW w:w="3095" w:type="dxa"/>
          </w:tcPr>
          <w:p w14:paraId="5880E292" w14:textId="77777777" w:rsidR="00E27C53" w:rsidRDefault="00E27C53" w:rsidP="00762EC1">
            <w:pPr>
              <w:rPr>
                <w:bCs/>
                <w:iCs/>
                <w:noProof/>
                <w:lang w:val="hr-HR"/>
              </w:rPr>
            </w:pPr>
          </w:p>
          <w:p w14:paraId="6380EA4E" w14:textId="77777777" w:rsidR="00E27C53" w:rsidRPr="00CF619E" w:rsidRDefault="00E27C53" w:rsidP="00762EC1">
            <w:pPr>
              <w:rPr>
                <w:bCs/>
                <w:iCs/>
                <w:noProof/>
                <w:lang w:val="hr-HR"/>
              </w:rPr>
            </w:pPr>
          </w:p>
        </w:tc>
        <w:tc>
          <w:tcPr>
            <w:tcW w:w="3095" w:type="dxa"/>
          </w:tcPr>
          <w:p w14:paraId="63A9A86C" w14:textId="77777777" w:rsidR="00E27C53" w:rsidRPr="00CF619E" w:rsidRDefault="00E27C53" w:rsidP="00762EC1">
            <w:pPr>
              <w:rPr>
                <w:bCs/>
                <w:iCs/>
                <w:noProof/>
                <w:lang w:val="hr-HR"/>
              </w:rPr>
            </w:pPr>
          </w:p>
        </w:tc>
        <w:tc>
          <w:tcPr>
            <w:tcW w:w="3096" w:type="dxa"/>
            <w:tcBorders>
              <w:top w:val="single" w:sz="4" w:space="0" w:color="auto"/>
            </w:tcBorders>
          </w:tcPr>
          <w:p w14:paraId="7EAF1B43" w14:textId="77777777" w:rsidR="00E27C53" w:rsidRPr="00CF619E" w:rsidRDefault="00E27C53" w:rsidP="00762EC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20" w:name="_Toc375826011"/>
      <w:bookmarkStart w:id="121" w:name="_Toc389030818"/>
      <w:bookmarkStart w:id="12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3" w:name="_Toc477327714"/>
      <w:bookmarkStart w:id="124" w:name="_Toc477327997"/>
      <w:bookmarkStart w:id="125" w:name="_Toc477328726"/>
      <w:bookmarkStart w:id="126" w:name="_Toc477329197"/>
      <w:bookmarkStart w:id="127" w:name="_Toc3537130"/>
      <w:r w:rsidRPr="00CC366C">
        <w:lastRenderedPageBreak/>
        <w:t>ОБРАЗАЦ ИЗЈАВЕ О ПОШТОВАЊУ ОБАВЕЗА</w:t>
      </w:r>
      <w:bookmarkEnd w:id="120"/>
      <w:bookmarkEnd w:id="121"/>
      <w:bookmarkEnd w:id="123"/>
      <w:bookmarkEnd w:id="124"/>
      <w:bookmarkEnd w:id="125"/>
      <w:bookmarkEnd w:id="126"/>
      <w:bookmarkEnd w:id="127"/>
    </w:p>
    <w:bookmarkEnd w:id="12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762EC1">
        <w:tc>
          <w:tcPr>
            <w:tcW w:w="3095" w:type="dxa"/>
            <w:tcBorders>
              <w:bottom w:val="single" w:sz="4" w:space="0" w:color="auto"/>
            </w:tcBorders>
          </w:tcPr>
          <w:p w14:paraId="20706A2B" w14:textId="77777777" w:rsidR="00E27C53" w:rsidRPr="00CF619E" w:rsidRDefault="00E27C53" w:rsidP="00762EC1">
            <w:pPr>
              <w:rPr>
                <w:bCs/>
                <w:iCs/>
                <w:noProof/>
                <w:lang w:val="sr-Cyrl-CS"/>
              </w:rPr>
            </w:pPr>
          </w:p>
        </w:tc>
        <w:tc>
          <w:tcPr>
            <w:tcW w:w="3095" w:type="dxa"/>
          </w:tcPr>
          <w:p w14:paraId="13A5AEF8" w14:textId="77777777" w:rsidR="00E27C53" w:rsidRPr="00CF619E" w:rsidRDefault="00E27C53" w:rsidP="00762EC1">
            <w:pPr>
              <w:rPr>
                <w:bCs/>
                <w:iCs/>
                <w:noProof/>
                <w:lang w:val="sr-Cyrl-CS"/>
              </w:rPr>
            </w:pPr>
          </w:p>
        </w:tc>
        <w:tc>
          <w:tcPr>
            <w:tcW w:w="3096" w:type="dxa"/>
            <w:tcBorders>
              <w:bottom w:val="single" w:sz="4" w:space="0" w:color="auto"/>
            </w:tcBorders>
          </w:tcPr>
          <w:p w14:paraId="56360E2C" w14:textId="77777777" w:rsidR="00E27C53" w:rsidRPr="00CF619E" w:rsidRDefault="00E27C53" w:rsidP="00762EC1">
            <w:pPr>
              <w:rPr>
                <w:bCs/>
                <w:iCs/>
                <w:noProof/>
                <w:lang w:val="sr-Cyrl-CS"/>
              </w:rPr>
            </w:pPr>
          </w:p>
        </w:tc>
      </w:tr>
      <w:tr w:rsidR="00E27C53" w:rsidRPr="00CF619E" w14:paraId="548AE3CB" w14:textId="77777777" w:rsidTr="00762EC1">
        <w:tc>
          <w:tcPr>
            <w:tcW w:w="3095" w:type="dxa"/>
            <w:tcBorders>
              <w:top w:val="single" w:sz="4" w:space="0" w:color="auto"/>
            </w:tcBorders>
          </w:tcPr>
          <w:p w14:paraId="62DCEC61"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3CF9F617" w14:textId="77777777" w:rsidTr="00762EC1">
        <w:tc>
          <w:tcPr>
            <w:tcW w:w="3095" w:type="dxa"/>
          </w:tcPr>
          <w:p w14:paraId="6F51D695" w14:textId="77777777" w:rsidR="00E27C53" w:rsidRPr="00CF619E" w:rsidRDefault="00E27C53" w:rsidP="00762EC1">
            <w:pPr>
              <w:rPr>
                <w:bCs/>
                <w:iCs/>
                <w:noProof/>
                <w:lang w:val="hr-HR"/>
              </w:rPr>
            </w:pPr>
          </w:p>
        </w:tc>
        <w:tc>
          <w:tcPr>
            <w:tcW w:w="3095" w:type="dxa"/>
          </w:tcPr>
          <w:p w14:paraId="31A20B4A" w14:textId="77777777" w:rsidR="00E27C53" w:rsidRPr="00CF619E" w:rsidRDefault="00E27C53" w:rsidP="00762EC1">
            <w:pPr>
              <w:rPr>
                <w:bCs/>
                <w:iCs/>
                <w:noProof/>
                <w:lang w:val="hr-HR"/>
              </w:rPr>
            </w:pPr>
          </w:p>
        </w:tc>
        <w:tc>
          <w:tcPr>
            <w:tcW w:w="3096" w:type="dxa"/>
            <w:tcBorders>
              <w:bottom w:val="single" w:sz="4" w:space="0" w:color="auto"/>
            </w:tcBorders>
          </w:tcPr>
          <w:p w14:paraId="3097E4C9" w14:textId="77777777" w:rsidR="00E27C53" w:rsidRPr="00CF619E" w:rsidRDefault="00E27C53" w:rsidP="00762EC1">
            <w:pPr>
              <w:rPr>
                <w:bCs/>
                <w:iCs/>
                <w:noProof/>
                <w:lang w:val="sr-Cyrl-CS"/>
              </w:rPr>
            </w:pPr>
          </w:p>
          <w:p w14:paraId="4E30B0C3" w14:textId="77777777" w:rsidR="00E27C53" w:rsidRPr="00CF619E" w:rsidRDefault="00E27C53" w:rsidP="00762EC1">
            <w:pPr>
              <w:rPr>
                <w:bCs/>
                <w:iCs/>
                <w:noProof/>
                <w:lang w:val="sr-Cyrl-CS"/>
              </w:rPr>
            </w:pPr>
          </w:p>
        </w:tc>
      </w:tr>
      <w:tr w:rsidR="00E27C53" w:rsidRPr="00CF619E" w14:paraId="22B72AC3" w14:textId="77777777" w:rsidTr="00762EC1">
        <w:tc>
          <w:tcPr>
            <w:tcW w:w="3095" w:type="dxa"/>
          </w:tcPr>
          <w:p w14:paraId="5C62B49C" w14:textId="77777777" w:rsidR="00E27C53" w:rsidRPr="00CF619E" w:rsidRDefault="00E27C53" w:rsidP="00762EC1">
            <w:pPr>
              <w:rPr>
                <w:bCs/>
                <w:iCs/>
                <w:noProof/>
                <w:lang w:val="hr-HR"/>
              </w:rPr>
            </w:pPr>
          </w:p>
        </w:tc>
        <w:tc>
          <w:tcPr>
            <w:tcW w:w="3095" w:type="dxa"/>
          </w:tcPr>
          <w:p w14:paraId="51B79FDC" w14:textId="77777777" w:rsidR="00E27C53" w:rsidRPr="00CF619E" w:rsidRDefault="00E27C53" w:rsidP="00762EC1">
            <w:pPr>
              <w:rPr>
                <w:bCs/>
                <w:iCs/>
                <w:noProof/>
                <w:lang w:val="hr-HR"/>
              </w:rPr>
            </w:pPr>
          </w:p>
        </w:tc>
        <w:tc>
          <w:tcPr>
            <w:tcW w:w="3096" w:type="dxa"/>
            <w:tcBorders>
              <w:top w:val="single" w:sz="4" w:space="0" w:color="auto"/>
            </w:tcBorders>
          </w:tcPr>
          <w:p w14:paraId="0C7C96F0" w14:textId="77777777" w:rsidR="00E27C53" w:rsidRPr="00CF619E" w:rsidRDefault="00E27C53" w:rsidP="00762EC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8" w:name="_Toc375826012"/>
      <w:bookmarkStart w:id="129" w:name="_Toc389030819"/>
      <w:bookmarkStart w:id="130" w:name="_Toc448222243"/>
      <w:r>
        <w:rPr>
          <w:sz w:val="28"/>
          <w:szCs w:val="28"/>
          <w:highlight w:val="lightGray"/>
        </w:rPr>
        <w:br w:type="page"/>
      </w:r>
    </w:p>
    <w:p w14:paraId="3B84C3D8" w14:textId="77777777" w:rsidR="00E27C53" w:rsidRPr="00970567" w:rsidRDefault="00E27C53" w:rsidP="002576AA">
      <w:pPr>
        <w:pStyle w:val="Heading1"/>
        <w:numPr>
          <w:ilvl w:val="0"/>
          <w:numId w:val="15"/>
        </w:numPr>
        <w:jc w:val="center"/>
      </w:pPr>
      <w:bookmarkStart w:id="131" w:name="_Toc477327715"/>
      <w:bookmarkStart w:id="132" w:name="_Toc477327998"/>
      <w:bookmarkStart w:id="133" w:name="_Toc477328727"/>
      <w:bookmarkStart w:id="134" w:name="_Toc477329198"/>
      <w:bookmarkStart w:id="135" w:name="_Toc3537131"/>
      <w:r w:rsidRPr="00970567">
        <w:lastRenderedPageBreak/>
        <w:t>ОБРАЗАЦ СТРУКТУРЕ ПОНУЂЕНЕ ЦЕНЕ</w:t>
      </w:r>
      <w:bookmarkEnd w:id="128"/>
      <w:bookmarkEnd w:id="129"/>
      <w:bookmarkEnd w:id="130"/>
      <w:bookmarkEnd w:id="131"/>
      <w:bookmarkEnd w:id="132"/>
      <w:bookmarkEnd w:id="133"/>
      <w:bookmarkEnd w:id="134"/>
      <w:bookmarkEnd w:id="135"/>
    </w:p>
    <w:p w14:paraId="6F5A050A" w14:textId="77777777" w:rsidR="00E27C53" w:rsidRPr="00970567" w:rsidRDefault="00E27C53" w:rsidP="00E27C53">
      <w:pPr>
        <w:jc w:val="center"/>
        <w:rPr>
          <w:b/>
          <w:noProof/>
        </w:rPr>
      </w:pPr>
      <w:r w:rsidRPr="00970567">
        <w:rPr>
          <w:b/>
          <w:noProof/>
        </w:rPr>
        <w:t xml:space="preserve">(са упутством </w:t>
      </w:r>
      <w:r w:rsidRPr="00970567">
        <w:rPr>
          <w:b/>
          <w:noProof/>
          <w:lang w:val="sr-Cyrl-CS"/>
        </w:rPr>
        <w:t>како да се понуди</w:t>
      </w:r>
      <w:r w:rsidRPr="00970567">
        <w:rPr>
          <w:b/>
          <w:noProof/>
        </w:rPr>
        <w:t>)</w:t>
      </w:r>
    </w:p>
    <w:p w14:paraId="6B804D16" w14:textId="77777777" w:rsidR="00E27C53" w:rsidRPr="00970567" w:rsidRDefault="00E27C53" w:rsidP="00E27C53">
      <w:pPr>
        <w:rPr>
          <w:b/>
          <w:noProof/>
        </w:rPr>
      </w:pPr>
    </w:p>
    <w:p w14:paraId="341A39F5" w14:textId="77777777" w:rsidR="00E27C53" w:rsidRPr="00970567" w:rsidRDefault="00E27C53" w:rsidP="00E27C53">
      <w:pPr>
        <w:jc w:val="center"/>
        <w:rPr>
          <w:b/>
          <w:noProof/>
        </w:rPr>
      </w:pPr>
    </w:p>
    <w:p w14:paraId="6D2E344F" w14:textId="77777777" w:rsidR="00E27C53" w:rsidRPr="0097056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970567" w14:paraId="5657B632" w14:textId="77777777" w:rsidTr="00762EC1">
        <w:trPr>
          <w:jc w:val="center"/>
        </w:trPr>
        <w:tc>
          <w:tcPr>
            <w:tcW w:w="567" w:type="dxa"/>
            <w:vAlign w:val="center"/>
          </w:tcPr>
          <w:p w14:paraId="20999F68" w14:textId="77777777" w:rsidR="00E27C53" w:rsidRPr="00970567" w:rsidRDefault="00E27C53" w:rsidP="00762EC1">
            <w:pPr>
              <w:jc w:val="center"/>
              <w:rPr>
                <w:b/>
                <w:noProof/>
                <w:sz w:val="22"/>
                <w:szCs w:val="22"/>
              </w:rPr>
            </w:pPr>
            <w:r w:rsidRPr="00970567">
              <w:rPr>
                <w:b/>
                <w:noProof/>
                <w:sz w:val="22"/>
                <w:szCs w:val="22"/>
              </w:rPr>
              <w:t>РБ</w:t>
            </w:r>
          </w:p>
        </w:tc>
        <w:tc>
          <w:tcPr>
            <w:tcW w:w="2552" w:type="dxa"/>
            <w:vAlign w:val="center"/>
          </w:tcPr>
          <w:p w14:paraId="4085110D" w14:textId="77777777" w:rsidR="00E27C53" w:rsidRPr="00970567" w:rsidRDefault="00E27C53" w:rsidP="00762EC1">
            <w:pPr>
              <w:jc w:val="center"/>
              <w:rPr>
                <w:b/>
                <w:noProof/>
                <w:sz w:val="22"/>
                <w:szCs w:val="22"/>
              </w:rPr>
            </w:pPr>
            <w:r w:rsidRPr="00970567">
              <w:rPr>
                <w:b/>
                <w:noProof/>
                <w:sz w:val="22"/>
                <w:szCs w:val="22"/>
              </w:rPr>
              <w:t>Јединична цена без ПДВ-а</w:t>
            </w:r>
          </w:p>
        </w:tc>
        <w:tc>
          <w:tcPr>
            <w:tcW w:w="2552" w:type="dxa"/>
            <w:vAlign w:val="center"/>
          </w:tcPr>
          <w:p w14:paraId="4BEC095F" w14:textId="77777777" w:rsidR="00E27C53" w:rsidRPr="00970567" w:rsidRDefault="00E27C53" w:rsidP="00762EC1">
            <w:pPr>
              <w:jc w:val="center"/>
              <w:rPr>
                <w:b/>
                <w:noProof/>
                <w:sz w:val="22"/>
                <w:szCs w:val="22"/>
              </w:rPr>
            </w:pPr>
            <w:r w:rsidRPr="00970567">
              <w:rPr>
                <w:b/>
                <w:noProof/>
                <w:sz w:val="22"/>
                <w:szCs w:val="22"/>
              </w:rPr>
              <w:t>Јединична цена са ПДВ-ом</w:t>
            </w:r>
          </w:p>
        </w:tc>
        <w:tc>
          <w:tcPr>
            <w:tcW w:w="2552" w:type="dxa"/>
            <w:vAlign w:val="center"/>
          </w:tcPr>
          <w:p w14:paraId="39305FB3" w14:textId="77777777" w:rsidR="00E27C53" w:rsidRPr="00970567" w:rsidRDefault="00E27C53" w:rsidP="00762EC1">
            <w:pPr>
              <w:jc w:val="center"/>
              <w:rPr>
                <w:b/>
                <w:noProof/>
                <w:sz w:val="22"/>
                <w:szCs w:val="22"/>
              </w:rPr>
            </w:pPr>
            <w:r w:rsidRPr="00970567">
              <w:rPr>
                <w:b/>
                <w:noProof/>
                <w:sz w:val="22"/>
                <w:szCs w:val="22"/>
              </w:rPr>
              <w:t>Укупна цена без ПДВ-а</w:t>
            </w:r>
          </w:p>
        </w:tc>
        <w:tc>
          <w:tcPr>
            <w:tcW w:w="2552" w:type="dxa"/>
            <w:vAlign w:val="center"/>
          </w:tcPr>
          <w:p w14:paraId="0FD415DF" w14:textId="77777777" w:rsidR="00E27C53" w:rsidRPr="00970567" w:rsidRDefault="00E27C53" w:rsidP="00762EC1">
            <w:pPr>
              <w:jc w:val="center"/>
              <w:rPr>
                <w:b/>
                <w:noProof/>
                <w:sz w:val="22"/>
                <w:szCs w:val="22"/>
              </w:rPr>
            </w:pPr>
            <w:r w:rsidRPr="00970567">
              <w:rPr>
                <w:b/>
                <w:noProof/>
                <w:sz w:val="22"/>
                <w:szCs w:val="22"/>
              </w:rPr>
              <w:t>Укупна цена са ПДВ-ом</w:t>
            </w:r>
          </w:p>
        </w:tc>
      </w:tr>
      <w:tr w:rsidR="00E27C53" w:rsidRPr="00970567" w14:paraId="632A8880" w14:textId="77777777" w:rsidTr="00762EC1">
        <w:trPr>
          <w:jc w:val="center"/>
        </w:trPr>
        <w:tc>
          <w:tcPr>
            <w:tcW w:w="567" w:type="dxa"/>
            <w:vAlign w:val="center"/>
          </w:tcPr>
          <w:p w14:paraId="7DF5801D" w14:textId="77777777" w:rsidR="00E27C53" w:rsidRPr="00970567" w:rsidRDefault="00E27C53" w:rsidP="00762EC1">
            <w:pPr>
              <w:jc w:val="center"/>
              <w:rPr>
                <w:b/>
                <w:noProof/>
                <w:sz w:val="22"/>
                <w:szCs w:val="22"/>
              </w:rPr>
            </w:pPr>
            <w:r w:rsidRPr="00970567">
              <w:rPr>
                <w:b/>
                <w:noProof/>
                <w:sz w:val="22"/>
                <w:szCs w:val="22"/>
              </w:rPr>
              <w:t>1.</w:t>
            </w:r>
          </w:p>
        </w:tc>
        <w:tc>
          <w:tcPr>
            <w:tcW w:w="2552" w:type="dxa"/>
            <w:vAlign w:val="center"/>
          </w:tcPr>
          <w:p w14:paraId="4E40E493" w14:textId="77777777" w:rsidR="00E27C53" w:rsidRPr="00970567" w:rsidRDefault="00E27C53" w:rsidP="00762EC1">
            <w:pPr>
              <w:jc w:val="center"/>
              <w:rPr>
                <w:b/>
                <w:noProof/>
                <w:sz w:val="22"/>
                <w:szCs w:val="22"/>
              </w:rPr>
            </w:pPr>
          </w:p>
        </w:tc>
        <w:tc>
          <w:tcPr>
            <w:tcW w:w="2552" w:type="dxa"/>
            <w:vAlign w:val="center"/>
          </w:tcPr>
          <w:p w14:paraId="2A8DC7FA" w14:textId="77777777" w:rsidR="00E27C53" w:rsidRPr="00970567" w:rsidRDefault="00E27C53" w:rsidP="00762EC1">
            <w:pPr>
              <w:jc w:val="center"/>
              <w:rPr>
                <w:b/>
                <w:noProof/>
                <w:sz w:val="22"/>
                <w:szCs w:val="22"/>
              </w:rPr>
            </w:pPr>
          </w:p>
        </w:tc>
        <w:tc>
          <w:tcPr>
            <w:tcW w:w="2552" w:type="dxa"/>
            <w:vAlign w:val="center"/>
          </w:tcPr>
          <w:p w14:paraId="1C3D7CDE" w14:textId="77777777" w:rsidR="00E27C53" w:rsidRPr="00970567" w:rsidRDefault="00E27C53" w:rsidP="00762EC1">
            <w:pPr>
              <w:jc w:val="center"/>
              <w:rPr>
                <w:b/>
                <w:noProof/>
                <w:sz w:val="22"/>
                <w:szCs w:val="22"/>
              </w:rPr>
            </w:pPr>
          </w:p>
        </w:tc>
        <w:tc>
          <w:tcPr>
            <w:tcW w:w="2552" w:type="dxa"/>
            <w:vAlign w:val="center"/>
          </w:tcPr>
          <w:p w14:paraId="7DEC0937" w14:textId="77777777" w:rsidR="00E27C53" w:rsidRPr="00970567" w:rsidRDefault="00E27C53" w:rsidP="00762EC1">
            <w:pPr>
              <w:jc w:val="center"/>
              <w:rPr>
                <w:b/>
                <w:noProof/>
                <w:sz w:val="22"/>
                <w:szCs w:val="22"/>
              </w:rPr>
            </w:pPr>
          </w:p>
        </w:tc>
      </w:tr>
      <w:tr w:rsidR="00E27C53" w:rsidRPr="00970567" w14:paraId="2967E310" w14:textId="77777777" w:rsidTr="00762EC1">
        <w:trPr>
          <w:jc w:val="center"/>
        </w:trPr>
        <w:tc>
          <w:tcPr>
            <w:tcW w:w="567" w:type="dxa"/>
            <w:vAlign w:val="center"/>
          </w:tcPr>
          <w:p w14:paraId="71C38AB6" w14:textId="77777777" w:rsidR="00E27C53" w:rsidRPr="00970567" w:rsidRDefault="00E27C53" w:rsidP="00762EC1">
            <w:pPr>
              <w:jc w:val="center"/>
              <w:rPr>
                <w:b/>
                <w:noProof/>
                <w:sz w:val="22"/>
                <w:szCs w:val="22"/>
                <w:lang w:val="sr-Cyrl-RS"/>
              </w:rPr>
            </w:pPr>
            <w:r w:rsidRPr="00970567">
              <w:rPr>
                <w:b/>
                <w:noProof/>
                <w:sz w:val="22"/>
                <w:szCs w:val="22"/>
                <w:lang w:val="sr-Cyrl-RS"/>
              </w:rPr>
              <w:t>2.</w:t>
            </w:r>
          </w:p>
        </w:tc>
        <w:tc>
          <w:tcPr>
            <w:tcW w:w="2552" w:type="dxa"/>
            <w:vAlign w:val="center"/>
          </w:tcPr>
          <w:p w14:paraId="75AD5DC0" w14:textId="77777777" w:rsidR="00E27C53" w:rsidRPr="00970567" w:rsidRDefault="00E27C53" w:rsidP="00762EC1">
            <w:pPr>
              <w:jc w:val="center"/>
              <w:rPr>
                <w:b/>
                <w:noProof/>
                <w:sz w:val="22"/>
                <w:szCs w:val="22"/>
              </w:rPr>
            </w:pPr>
          </w:p>
        </w:tc>
        <w:tc>
          <w:tcPr>
            <w:tcW w:w="2552" w:type="dxa"/>
            <w:vAlign w:val="center"/>
          </w:tcPr>
          <w:p w14:paraId="16F295D9" w14:textId="77777777" w:rsidR="00E27C53" w:rsidRPr="00970567" w:rsidRDefault="00E27C53" w:rsidP="00762EC1">
            <w:pPr>
              <w:jc w:val="center"/>
              <w:rPr>
                <w:b/>
                <w:noProof/>
                <w:sz w:val="22"/>
                <w:szCs w:val="22"/>
              </w:rPr>
            </w:pPr>
          </w:p>
        </w:tc>
        <w:tc>
          <w:tcPr>
            <w:tcW w:w="2552" w:type="dxa"/>
            <w:vAlign w:val="center"/>
          </w:tcPr>
          <w:p w14:paraId="736B6C7D" w14:textId="77777777" w:rsidR="00E27C53" w:rsidRPr="00970567" w:rsidRDefault="00E27C53" w:rsidP="00762EC1">
            <w:pPr>
              <w:jc w:val="center"/>
              <w:rPr>
                <w:b/>
                <w:noProof/>
                <w:sz w:val="22"/>
                <w:szCs w:val="22"/>
              </w:rPr>
            </w:pPr>
          </w:p>
        </w:tc>
        <w:tc>
          <w:tcPr>
            <w:tcW w:w="2552" w:type="dxa"/>
            <w:vAlign w:val="center"/>
          </w:tcPr>
          <w:p w14:paraId="7B2DDC43" w14:textId="77777777" w:rsidR="00E27C53" w:rsidRPr="00970567" w:rsidRDefault="00E27C53" w:rsidP="00762EC1">
            <w:pPr>
              <w:jc w:val="center"/>
              <w:rPr>
                <w:b/>
                <w:noProof/>
                <w:sz w:val="22"/>
                <w:szCs w:val="22"/>
              </w:rPr>
            </w:pPr>
          </w:p>
        </w:tc>
      </w:tr>
      <w:tr w:rsidR="00E27C53" w:rsidRPr="00970567" w14:paraId="50D52691" w14:textId="77777777" w:rsidTr="00762EC1">
        <w:trPr>
          <w:jc w:val="center"/>
        </w:trPr>
        <w:tc>
          <w:tcPr>
            <w:tcW w:w="567" w:type="dxa"/>
            <w:vAlign w:val="center"/>
          </w:tcPr>
          <w:p w14:paraId="117EA5DF" w14:textId="77777777" w:rsidR="00E27C53" w:rsidRPr="00970567" w:rsidRDefault="00E27C53" w:rsidP="00762EC1">
            <w:pPr>
              <w:jc w:val="center"/>
              <w:rPr>
                <w:b/>
                <w:noProof/>
                <w:sz w:val="22"/>
                <w:szCs w:val="22"/>
                <w:lang w:val="sr-Cyrl-RS"/>
              </w:rPr>
            </w:pPr>
            <w:r w:rsidRPr="00970567">
              <w:rPr>
                <w:b/>
                <w:noProof/>
                <w:sz w:val="22"/>
                <w:szCs w:val="22"/>
                <w:lang w:val="sr-Cyrl-RS"/>
              </w:rPr>
              <w:t>3.</w:t>
            </w:r>
          </w:p>
        </w:tc>
        <w:tc>
          <w:tcPr>
            <w:tcW w:w="2552" w:type="dxa"/>
            <w:vAlign w:val="center"/>
          </w:tcPr>
          <w:p w14:paraId="42AE134F" w14:textId="77777777" w:rsidR="00E27C53" w:rsidRPr="00970567" w:rsidRDefault="00E27C53" w:rsidP="00762EC1">
            <w:pPr>
              <w:jc w:val="center"/>
              <w:rPr>
                <w:b/>
                <w:noProof/>
                <w:sz w:val="22"/>
                <w:szCs w:val="22"/>
              </w:rPr>
            </w:pPr>
          </w:p>
        </w:tc>
        <w:tc>
          <w:tcPr>
            <w:tcW w:w="2552" w:type="dxa"/>
            <w:vAlign w:val="center"/>
          </w:tcPr>
          <w:p w14:paraId="2B27997D" w14:textId="77777777" w:rsidR="00E27C53" w:rsidRPr="00970567" w:rsidRDefault="00E27C53" w:rsidP="00762EC1">
            <w:pPr>
              <w:jc w:val="center"/>
              <w:rPr>
                <w:b/>
                <w:noProof/>
                <w:sz w:val="22"/>
                <w:szCs w:val="22"/>
              </w:rPr>
            </w:pPr>
          </w:p>
        </w:tc>
        <w:tc>
          <w:tcPr>
            <w:tcW w:w="2552" w:type="dxa"/>
            <w:vAlign w:val="center"/>
          </w:tcPr>
          <w:p w14:paraId="29381772" w14:textId="77777777" w:rsidR="00E27C53" w:rsidRPr="00970567" w:rsidRDefault="00E27C53" w:rsidP="00762EC1">
            <w:pPr>
              <w:jc w:val="center"/>
              <w:rPr>
                <w:b/>
                <w:noProof/>
                <w:sz w:val="22"/>
                <w:szCs w:val="22"/>
              </w:rPr>
            </w:pPr>
          </w:p>
        </w:tc>
        <w:tc>
          <w:tcPr>
            <w:tcW w:w="2552" w:type="dxa"/>
            <w:vAlign w:val="center"/>
          </w:tcPr>
          <w:p w14:paraId="67E82B61" w14:textId="77777777" w:rsidR="00E27C53" w:rsidRPr="00970567" w:rsidRDefault="00E27C53" w:rsidP="00762EC1">
            <w:pPr>
              <w:jc w:val="center"/>
              <w:rPr>
                <w:b/>
                <w:noProof/>
                <w:sz w:val="22"/>
                <w:szCs w:val="22"/>
              </w:rPr>
            </w:pPr>
          </w:p>
        </w:tc>
      </w:tr>
      <w:tr w:rsidR="00E27C53" w:rsidRPr="00970567" w14:paraId="4B2E076B" w14:textId="77777777" w:rsidTr="00762EC1">
        <w:trPr>
          <w:jc w:val="center"/>
        </w:trPr>
        <w:tc>
          <w:tcPr>
            <w:tcW w:w="567" w:type="dxa"/>
            <w:vAlign w:val="center"/>
          </w:tcPr>
          <w:p w14:paraId="1C356BF5" w14:textId="77777777" w:rsidR="00E27C53" w:rsidRPr="00970567" w:rsidRDefault="00E27C53" w:rsidP="00762EC1">
            <w:pPr>
              <w:jc w:val="center"/>
              <w:rPr>
                <w:b/>
                <w:noProof/>
                <w:sz w:val="22"/>
                <w:szCs w:val="22"/>
                <w:lang w:val="sr-Cyrl-RS"/>
              </w:rPr>
            </w:pPr>
            <w:r w:rsidRPr="00970567">
              <w:rPr>
                <w:b/>
                <w:noProof/>
                <w:sz w:val="22"/>
                <w:szCs w:val="22"/>
                <w:lang w:val="sr-Cyrl-RS"/>
              </w:rPr>
              <w:t>4.</w:t>
            </w:r>
          </w:p>
        </w:tc>
        <w:tc>
          <w:tcPr>
            <w:tcW w:w="2552" w:type="dxa"/>
            <w:vAlign w:val="center"/>
          </w:tcPr>
          <w:p w14:paraId="487B6354" w14:textId="77777777" w:rsidR="00E27C53" w:rsidRPr="00970567" w:rsidRDefault="00E27C53" w:rsidP="00762EC1">
            <w:pPr>
              <w:jc w:val="center"/>
              <w:rPr>
                <w:b/>
                <w:noProof/>
                <w:sz w:val="22"/>
                <w:szCs w:val="22"/>
              </w:rPr>
            </w:pPr>
          </w:p>
        </w:tc>
        <w:tc>
          <w:tcPr>
            <w:tcW w:w="2552" w:type="dxa"/>
            <w:vAlign w:val="center"/>
          </w:tcPr>
          <w:p w14:paraId="409E78BD" w14:textId="77777777" w:rsidR="00E27C53" w:rsidRPr="00970567" w:rsidRDefault="00E27C53" w:rsidP="00762EC1">
            <w:pPr>
              <w:jc w:val="center"/>
              <w:rPr>
                <w:b/>
                <w:noProof/>
                <w:sz w:val="22"/>
                <w:szCs w:val="22"/>
              </w:rPr>
            </w:pPr>
          </w:p>
        </w:tc>
        <w:tc>
          <w:tcPr>
            <w:tcW w:w="2552" w:type="dxa"/>
            <w:vAlign w:val="center"/>
          </w:tcPr>
          <w:p w14:paraId="1A8AC1BB" w14:textId="77777777" w:rsidR="00E27C53" w:rsidRPr="00970567" w:rsidRDefault="00E27C53" w:rsidP="00762EC1">
            <w:pPr>
              <w:jc w:val="center"/>
              <w:rPr>
                <w:b/>
                <w:noProof/>
                <w:sz w:val="22"/>
                <w:szCs w:val="22"/>
              </w:rPr>
            </w:pPr>
          </w:p>
        </w:tc>
        <w:tc>
          <w:tcPr>
            <w:tcW w:w="2552" w:type="dxa"/>
            <w:vAlign w:val="center"/>
          </w:tcPr>
          <w:p w14:paraId="5836D8F5" w14:textId="77777777" w:rsidR="00E27C53" w:rsidRPr="00970567" w:rsidRDefault="00E27C53" w:rsidP="00762EC1">
            <w:pPr>
              <w:jc w:val="center"/>
              <w:rPr>
                <w:b/>
                <w:noProof/>
                <w:sz w:val="22"/>
                <w:szCs w:val="22"/>
              </w:rPr>
            </w:pPr>
          </w:p>
        </w:tc>
      </w:tr>
      <w:tr w:rsidR="00E27C53" w:rsidRPr="00970567" w14:paraId="6E786C2A" w14:textId="77777777" w:rsidTr="00762EC1">
        <w:trPr>
          <w:jc w:val="center"/>
        </w:trPr>
        <w:tc>
          <w:tcPr>
            <w:tcW w:w="567" w:type="dxa"/>
            <w:vAlign w:val="center"/>
          </w:tcPr>
          <w:p w14:paraId="3FDF7A99" w14:textId="77777777" w:rsidR="00E27C53" w:rsidRPr="00970567" w:rsidRDefault="00E27C53" w:rsidP="00762EC1">
            <w:pPr>
              <w:jc w:val="center"/>
              <w:rPr>
                <w:b/>
                <w:noProof/>
                <w:sz w:val="22"/>
                <w:szCs w:val="22"/>
                <w:lang w:val="sr-Cyrl-RS"/>
              </w:rPr>
            </w:pPr>
            <w:r w:rsidRPr="00970567">
              <w:rPr>
                <w:b/>
                <w:noProof/>
                <w:sz w:val="22"/>
                <w:szCs w:val="22"/>
                <w:lang w:val="sr-Cyrl-RS"/>
              </w:rPr>
              <w:t>5.</w:t>
            </w:r>
          </w:p>
        </w:tc>
        <w:tc>
          <w:tcPr>
            <w:tcW w:w="2552" w:type="dxa"/>
            <w:vAlign w:val="center"/>
          </w:tcPr>
          <w:p w14:paraId="7B6F1A8B" w14:textId="77777777" w:rsidR="00E27C53" w:rsidRPr="00970567" w:rsidRDefault="00E27C53" w:rsidP="00762EC1">
            <w:pPr>
              <w:jc w:val="center"/>
              <w:rPr>
                <w:b/>
                <w:noProof/>
                <w:sz w:val="22"/>
                <w:szCs w:val="22"/>
              </w:rPr>
            </w:pPr>
          </w:p>
        </w:tc>
        <w:tc>
          <w:tcPr>
            <w:tcW w:w="2552" w:type="dxa"/>
            <w:vAlign w:val="center"/>
          </w:tcPr>
          <w:p w14:paraId="705A33F7" w14:textId="77777777" w:rsidR="00E27C53" w:rsidRPr="00970567" w:rsidRDefault="00E27C53" w:rsidP="00762EC1">
            <w:pPr>
              <w:jc w:val="center"/>
              <w:rPr>
                <w:b/>
                <w:noProof/>
                <w:sz w:val="22"/>
                <w:szCs w:val="22"/>
              </w:rPr>
            </w:pPr>
          </w:p>
        </w:tc>
        <w:tc>
          <w:tcPr>
            <w:tcW w:w="2552" w:type="dxa"/>
            <w:vAlign w:val="center"/>
          </w:tcPr>
          <w:p w14:paraId="4F88731B" w14:textId="77777777" w:rsidR="00E27C53" w:rsidRPr="00970567" w:rsidRDefault="00E27C53" w:rsidP="00762EC1">
            <w:pPr>
              <w:jc w:val="center"/>
              <w:rPr>
                <w:b/>
                <w:noProof/>
                <w:sz w:val="22"/>
                <w:szCs w:val="22"/>
              </w:rPr>
            </w:pPr>
          </w:p>
        </w:tc>
        <w:tc>
          <w:tcPr>
            <w:tcW w:w="2552" w:type="dxa"/>
            <w:vAlign w:val="center"/>
          </w:tcPr>
          <w:p w14:paraId="40B4ADB2" w14:textId="77777777" w:rsidR="00E27C53" w:rsidRPr="00970567" w:rsidRDefault="00E27C53" w:rsidP="00762EC1">
            <w:pPr>
              <w:jc w:val="center"/>
              <w:rPr>
                <w:b/>
                <w:noProof/>
                <w:sz w:val="22"/>
                <w:szCs w:val="22"/>
              </w:rPr>
            </w:pPr>
          </w:p>
        </w:tc>
      </w:tr>
    </w:tbl>
    <w:p w14:paraId="1CDA73AE" w14:textId="77777777" w:rsidR="00E27C53" w:rsidRPr="00970567" w:rsidRDefault="00E27C53" w:rsidP="00E27C53">
      <w:pPr>
        <w:pStyle w:val="Default"/>
        <w:jc w:val="both"/>
        <w:rPr>
          <w:rFonts w:ascii="Times New Roman" w:hAnsi="Times New Roman" w:cs="Times New Roman"/>
          <w:i/>
          <w:iCs/>
          <w:color w:val="FF0000"/>
          <w:sz w:val="22"/>
          <w:szCs w:val="22"/>
        </w:rPr>
      </w:pPr>
    </w:p>
    <w:p w14:paraId="0394ADC3" w14:textId="77777777" w:rsidR="00E27C53" w:rsidRPr="00970567" w:rsidRDefault="00E27C53" w:rsidP="00E27C53">
      <w:pPr>
        <w:pStyle w:val="ListParagraph"/>
        <w:tabs>
          <w:tab w:val="left" w:pos="90"/>
        </w:tabs>
        <w:ind w:left="0"/>
        <w:jc w:val="both"/>
        <w:rPr>
          <w:bCs/>
          <w:iCs/>
          <w:sz w:val="22"/>
          <w:szCs w:val="22"/>
          <w:lang w:val="sr-Cyrl-CS"/>
        </w:rPr>
      </w:pPr>
      <w:r w:rsidRPr="00970567">
        <w:rPr>
          <w:bCs/>
          <w:iCs/>
          <w:sz w:val="22"/>
          <w:szCs w:val="22"/>
        </w:rPr>
        <w:t>Понуђач треба да попун</w:t>
      </w:r>
      <w:r w:rsidRPr="00970567">
        <w:rPr>
          <w:bCs/>
          <w:iCs/>
          <w:sz w:val="22"/>
          <w:szCs w:val="22"/>
          <w:lang w:val="sr-Cyrl-CS"/>
        </w:rPr>
        <w:t>и</w:t>
      </w:r>
      <w:r w:rsidRPr="00970567">
        <w:rPr>
          <w:bCs/>
          <w:iCs/>
          <w:sz w:val="22"/>
          <w:szCs w:val="22"/>
        </w:rPr>
        <w:t xml:space="preserve"> образац структуре цене </w:t>
      </w:r>
      <w:r w:rsidRPr="00970567">
        <w:rPr>
          <w:bCs/>
          <w:iCs/>
          <w:sz w:val="22"/>
          <w:szCs w:val="22"/>
          <w:lang w:val="sr-Cyrl-CS"/>
        </w:rPr>
        <w:t>на следећи начин</w:t>
      </w:r>
      <w:r w:rsidRPr="00970567">
        <w:rPr>
          <w:bCs/>
          <w:iCs/>
          <w:sz w:val="22"/>
          <w:szCs w:val="22"/>
        </w:rPr>
        <w:t>:</w:t>
      </w:r>
    </w:p>
    <w:p w14:paraId="79DAB341" w14:textId="77777777" w:rsidR="00E27C53" w:rsidRPr="0097056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970567">
        <w:rPr>
          <w:bCs/>
          <w:iCs/>
          <w:sz w:val="22"/>
          <w:szCs w:val="22"/>
          <w:lang w:val="sr-Cyrl-CS"/>
        </w:rPr>
        <w:t xml:space="preserve">у колони </w:t>
      </w:r>
      <w:r w:rsidRPr="00970567">
        <w:rPr>
          <w:bCs/>
          <w:iCs/>
          <w:sz w:val="22"/>
          <w:szCs w:val="22"/>
        </w:rPr>
        <w:t>2. уписати јединичну цену без ПДВ-а</w:t>
      </w:r>
      <w:r w:rsidRPr="00970567">
        <w:rPr>
          <w:bCs/>
          <w:iCs/>
          <w:sz w:val="22"/>
          <w:szCs w:val="22"/>
          <w:lang w:val="sr-Cyrl-RS"/>
        </w:rPr>
        <w:t>,</w:t>
      </w:r>
      <w:r w:rsidRPr="00970567">
        <w:rPr>
          <w:bCs/>
          <w:iCs/>
          <w:sz w:val="22"/>
          <w:szCs w:val="22"/>
        </w:rPr>
        <w:t xml:space="preserve"> </w:t>
      </w:r>
      <w:r w:rsidRPr="00970567">
        <w:rPr>
          <w:noProof/>
          <w:sz w:val="22"/>
          <w:szCs w:val="22"/>
        </w:rPr>
        <w:t>за сваку ставку из Обрасца понуде</w:t>
      </w:r>
      <w:r w:rsidRPr="00970567">
        <w:rPr>
          <w:bCs/>
          <w:iCs/>
          <w:sz w:val="22"/>
          <w:szCs w:val="22"/>
        </w:rPr>
        <w:t>;</w:t>
      </w:r>
    </w:p>
    <w:p w14:paraId="561BC544" w14:textId="77777777" w:rsidR="00E27C53" w:rsidRPr="00970567"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970567">
        <w:rPr>
          <w:bCs/>
          <w:iCs/>
          <w:sz w:val="22"/>
          <w:szCs w:val="22"/>
          <w:lang w:val="sr-Cyrl-CS"/>
        </w:rPr>
        <w:t xml:space="preserve">у колони </w:t>
      </w:r>
      <w:r w:rsidRPr="00970567">
        <w:rPr>
          <w:bCs/>
          <w:iCs/>
          <w:sz w:val="22"/>
          <w:szCs w:val="22"/>
        </w:rPr>
        <w:t>3. уписати јединичну цену са ПДВ-ом</w:t>
      </w:r>
      <w:r w:rsidRPr="00970567">
        <w:rPr>
          <w:bCs/>
          <w:iCs/>
          <w:sz w:val="22"/>
          <w:szCs w:val="22"/>
          <w:lang w:val="sr-Cyrl-RS"/>
        </w:rPr>
        <w:t>,</w:t>
      </w:r>
      <w:r w:rsidRPr="00970567">
        <w:rPr>
          <w:bCs/>
          <w:iCs/>
          <w:sz w:val="22"/>
          <w:szCs w:val="22"/>
        </w:rPr>
        <w:t xml:space="preserve"> </w:t>
      </w:r>
      <w:r w:rsidRPr="00970567">
        <w:rPr>
          <w:noProof/>
          <w:sz w:val="22"/>
          <w:szCs w:val="22"/>
        </w:rPr>
        <w:t>за сваку ставку из Обрасца понуде</w:t>
      </w:r>
      <w:r w:rsidRPr="00970567">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970567">
        <w:rPr>
          <w:bCs/>
          <w:iCs/>
          <w:sz w:val="22"/>
          <w:szCs w:val="22"/>
          <w:lang w:val="sr-Cyrl-RS"/>
        </w:rPr>
        <w:t xml:space="preserve">у колони 4. уписати </w:t>
      </w:r>
      <w:r w:rsidRPr="00970567">
        <w:rPr>
          <w:bCs/>
          <w:iCs/>
          <w:sz w:val="22"/>
          <w:szCs w:val="22"/>
        </w:rPr>
        <w:t xml:space="preserve">укупну цену без ПДВ-а </w:t>
      </w:r>
      <w:r w:rsidRPr="00970567">
        <w:rPr>
          <w:noProof/>
          <w:sz w:val="22"/>
          <w:szCs w:val="22"/>
        </w:rPr>
        <w:t>за</w:t>
      </w:r>
      <w:r w:rsidRPr="00284225">
        <w:rPr>
          <w:noProof/>
          <w:sz w:val="22"/>
          <w:szCs w:val="22"/>
        </w:rPr>
        <w:t xml:space="preserve">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762EC1">
        <w:tc>
          <w:tcPr>
            <w:tcW w:w="3095" w:type="dxa"/>
            <w:tcBorders>
              <w:bottom w:val="single" w:sz="4" w:space="0" w:color="auto"/>
            </w:tcBorders>
          </w:tcPr>
          <w:p w14:paraId="6443F91D" w14:textId="77777777" w:rsidR="00E27C53" w:rsidRPr="00CF619E" w:rsidRDefault="00E27C53" w:rsidP="00762EC1">
            <w:pPr>
              <w:rPr>
                <w:bCs/>
                <w:iCs/>
                <w:noProof/>
                <w:lang w:val="sr-Cyrl-CS"/>
              </w:rPr>
            </w:pPr>
          </w:p>
        </w:tc>
        <w:tc>
          <w:tcPr>
            <w:tcW w:w="3095" w:type="dxa"/>
          </w:tcPr>
          <w:p w14:paraId="1EB8BC95" w14:textId="77777777" w:rsidR="00E27C53" w:rsidRPr="00CF619E" w:rsidRDefault="00E27C53" w:rsidP="00762EC1">
            <w:pPr>
              <w:rPr>
                <w:bCs/>
                <w:iCs/>
                <w:noProof/>
                <w:lang w:val="sr-Cyrl-CS"/>
              </w:rPr>
            </w:pPr>
          </w:p>
        </w:tc>
        <w:tc>
          <w:tcPr>
            <w:tcW w:w="3096" w:type="dxa"/>
            <w:tcBorders>
              <w:bottom w:val="single" w:sz="4" w:space="0" w:color="auto"/>
            </w:tcBorders>
          </w:tcPr>
          <w:p w14:paraId="30275AF3" w14:textId="77777777" w:rsidR="00E27C53" w:rsidRPr="00CF619E" w:rsidRDefault="00E27C53" w:rsidP="00762EC1">
            <w:pPr>
              <w:rPr>
                <w:bCs/>
                <w:iCs/>
                <w:noProof/>
                <w:lang w:val="sr-Cyrl-CS"/>
              </w:rPr>
            </w:pPr>
          </w:p>
        </w:tc>
      </w:tr>
      <w:tr w:rsidR="00E27C53" w:rsidRPr="00CF619E" w14:paraId="26F03660" w14:textId="77777777" w:rsidTr="00762EC1">
        <w:tc>
          <w:tcPr>
            <w:tcW w:w="3095" w:type="dxa"/>
            <w:tcBorders>
              <w:top w:val="single" w:sz="4" w:space="0" w:color="auto"/>
            </w:tcBorders>
          </w:tcPr>
          <w:p w14:paraId="4C0829DC"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3FACFBC0" w14:textId="77777777" w:rsidTr="00762EC1">
        <w:tc>
          <w:tcPr>
            <w:tcW w:w="3095" w:type="dxa"/>
          </w:tcPr>
          <w:p w14:paraId="6862C176" w14:textId="77777777" w:rsidR="00E27C53" w:rsidRPr="00CF619E" w:rsidRDefault="00E27C53" w:rsidP="00762EC1">
            <w:pPr>
              <w:rPr>
                <w:bCs/>
                <w:iCs/>
                <w:noProof/>
                <w:lang w:val="hr-HR"/>
              </w:rPr>
            </w:pPr>
          </w:p>
        </w:tc>
        <w:tc>
          <w:tcPr>
            <w:tcW w:w="3095" w:type="dxa"/>
          </w:tcPr>
          <w:p w14:paraId="2FA4BBBD" w14:textId="77777777" w:rsidR="00E27C53" w:rsidRPr="00CF619E" w:rsidRDefault="00E27C53" w:rsidP="00762EC1">
            <w:pPr>
              <w:rPr>
                <w:bCs/>
                <w:iCs/>
                <w:noProof/>
                <w:lang w:val="hr-HR"/>
              </w:rPr>
            </w:pPr>
          </w:p>
        </w:tc>
        <w:tc>
          <w:tcPr>
            <w:tcW w:w="3096" w:type="dxa"/>
            <w:tcBorders>
              <w:bottom w:val="single" w:sz="4" w:space="0" w:color="auto"/>
            </w:tcBorders>
          </w:tcPr>
          <w:p w14:paraId="5DC2FC67" w14:textId="77777777" w:rsidR="00E27C53" w:rsidRPr="00CF619E" w:rsidRDefault="00E27C53" w:rsidP="00762EC1">
            <w:pPr>
              <w:rPr>
                <w:bCs/>
                <w:iCs/>
                <w:noProof/>
                <w:lang w:val="sr-Cyrl-CS"/>
              </w:rPr>
            </w:pPr>
          </w:p>
          <w:p w14:paraId="1C59E4D8" w14:textId="77777777" w:rsidR="00E27C53" w:rsidRPr="00CF619E" w:rsidRDefault="00E27C53" w:rsidP="00762EC1">
            <w:pPr>
              <w:rPr>
                <w:bCs/>
                <w:iCs/>
                <w:noProof/>
                <w:lang w:val="sr-Cyrl-CS"/>
              </w:rPr>
            </w:pPr>
          </w:p>
        </w:tc>
      </w:tr>
      <w:tr w:rsidR="00E27C53" w:rsidRPr="00CF619E" w14:paraId="1D1537A6" w14:textId="77777777" w:rsidTr="00762EC1">
        <w:tc>
          <w:tcPr>
            <w:tcW w:w="3095" w:type="dxa"/>
          </w:tcPr>
          <w:p w14:paraId="6A42C0F3" w14:textId="77777777" w:rsidR="00E27C53" w:rsidRPr="00CF619E" w:rsidRDefault="00E27C53" w:rsidP="00762EC1">
            <w:pPr>
              <w:rPr>
                <w:bCs/>
                <w:iCs/>
                <w:noProof/>
                <w:lang w:val="hr-HR"/>
              </w:rPr>
            </w:pPr>
          </w:p>
        </w:tc>
        <w:tc>
          <w:tcPr>
            <w:tcW w:w="3095" w:type="dxa"/>
          </w:tcPr>
          <w:p w14:paraId="1DF12011" w14:textId="77777777" w:rsidR="00E27C53" w:rsidRPr="00CF619E" w:rsidRDefault="00E27C53" w:rsidP="00762EC1">
            <w:pPr>
              <w:rPr>
                <w:bCs/>
                <w:iCs/>
                <w:noProof/>
                <w:lang w:val="hr-HR"/>
              </w:rPr>
            </w:pPr>
          </w:p>
        </w:tc>
        <w:tc>
          <w:tcPr>
            <w:tcW w:w="3096" w:type="dxa"/>
            <w:tcBorders>
              <w:top w:val="single" w:sz="4" w:space="0" w:color="auto"/>
            </w:tcBorders>
          </w:tcPr>
          <w:p w14:paraId="65A4BAE6" w14:textId="77777777" w:rsidR="00E27C53" w:rsidRDefault="00E27C53" w:rsidP="00762EC1">
            <w:pPr>
              <w:jc w:val="center"/>
              <w:rPr>
                <w:bCs/>
                <w:iCs/>
                <w:noProof/>
                <w:lang w:val="sr-Cyrl-RS"/>
              </w:rPr>
            </w:pPr>
            <w:r w:rsidRPr="00CF619E">
              <w:rPr>
                <w:bCs/>
                <w:iCs/>
                <w:noProof/>
              </w:rPr>
              <w:t>ПОТПИС</w:t>
            </w:r>
          </w:p>
          <w:p w14:paraId="7BA2FC6B" w14:textId="77777777" w:rsidR="00970567" w:rsidRDefault="00970567" w:rsidP="00762EC1">
            <w:pPr>
              <w:jc w:val="center"/>
              <w:rPr>
                <w:bCs/>
                <w:iCs/>
                <w:noProof/>
                <w:lang w:val="sr-Cyrl-RS"/>
              </w:rPr>
            </w:pPr>
          </w:p>
          <w:p w14:paraId="36BA802B" w14:textId="77777777" w:rsidR="00970567" w:rsidRDefault="00970567" w:rsidP="00762EC1">
            <w:pPr>
              <w:jc w:val="center"/>
              <w:rPr>
                <w:bCs/>
                <w:iCs/>
                <w:noProof/>
                <w:lang w:val="sr-Cyrl-RS"/>
              </w:rPr>
            </w:pPr>
          </w:p>
          <w:p w14:paraId="2BD3CFA8" w14:textId="77777777" w:rsidR="00970567" w:rsidRDefault="00970567" w:rsidP="00762EC1">
            <w:pPr>
              <w:jc w:val="center"/>
              <w:rPr>
                <w:bCs/>
                <w:iCs/>
                <w:noProof/>
                <w:lang w:val="sr-Cyrl-RS"/>
              </w:rPr>
            </w:pPr>
          </w:p>
          <w:p w14:paraId="77D2384B" w14:textId="77777777" w:rsidR="00970567" w:rsidRDefault="00970567" w:rsidP="00762EC1">
            <w:pPr>
              <w:jc w:val="center"/>
              <w:rPr>
                <w:bCs/>
                <w:iCs/>
                <w:noProof/>
                <w:lang w:val="sr-Cyrl-RS"/>
              </w:rPr>
            </w:pPr>
          </w:p>
          <w:p w14:paraId="56C69466" w14:textId="77777777" w:rsidR="00970567" w:rsidRDefault="00970567" w:rsidP="00762EC1">
            <w:pPr>
              <w:jc w:val="center"/>
              <w:rPr>
                <w:bCs/>
                <w:iCs/>
                <w:noProof/>
                <w:lang w:val="sr-Cyrl-RS"/>
              </w:rPr>
            </w:pPr>
          </w:p>
          <w:p w14:paraId="1B37F056" w14:textId="77777777" w:rsidR="00970567" w:rsidRDefault="00970567" w:rsidP="00762EC1">
            <w:pPr>
              <w:jc w:val="center"/>
              <w:rPr>
                <w:bCs/>
                <w:iCs/>
                <w:noProof/>
                <w:lang w:val="sr-Cyrl-RS"/>
              </w:rPr>
            </w:pPr>
          </w:p>
          <w:p w14:paraId="4C0BE091" w14:textId="77777777" w:rsidR="00970567" w:rsidRDefault="00970567" w:rsidP="00762EC1">
            <w:pPr>
              <w:jc w:val="center"/>
              <w:rPr>
                <w:bCs/>
                <w:iCs/>
                <w:noProof/>
                <w:lang w:val="sr-Cyrl-RS"/>
              </w:rPr>
            </w:pPr>
          </w:p>
          <w:p w14:paraId="7EB305E5" w14:textId="77777777" w:rsidR="00970567" w:rsidRDefault="00970567" w:rsidP="00762EC1">
            <w:pPr>
              <w:jc w:val="center"/>
              <w:rPr>
                <w:bCs/>
                <w:iCs/>
                <w:noProof/>
                <w:lang w:val="sr-Cyrl-RS"/>
              </w:rPr>
            </w:pPr>
          </w:p>
          <w:p w14:paraId="34F61F9F" w14:textId="77777777" w:rsidR="00970567" w:rsidRDefault="00970567" w:rsidP="00762EC1">
            <w:pPr>
              <w:jc w:val="center"/>
              <w:rPr>
                <w:bCs/>
                <w:iCs/>
                <w:noProof/>
                <w:lang w:val="sr-Cyrl-RS"/>
              </w:rPr>
            </w:pPr>
          </w:p>
          <w:p w14:paraId="6127F326" w14:textId="77777777" w:rsidR="00970567" w:rsidRDefault="00970567" w:rsidP="00762EC1">
            <w:pPr>
              <w:jc w:val="center"/>
              <w:rPr>
                <w:bCs/>
                <w:iCs/>
                <w:noProof/>
                <w:lang w:val="sr-Cyrl-RS"/>
              </w:rPr>
            </w:pPr>
          </w:p>
          <w:p w14:paraId="4667F455" w14:textId="77777777" w:rsidR="00970567" w:rsidRPr="00970567" w:rsidRDefault="00970567" w:rsidP="00762EC1">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6" w:name="_Toc375826013"/>
      <w:bookmarkStart w:id="137" w:name="_Toc389030820"/>
      <w:bookmarkStart w:id="138" w:name="_Toc448222244"/>
      <w:bookmarkStart w:id="139" w:name="_Toc477327716"/>
      <w:bookmarkStart w:id="140" w:name="_Toc477327999"/>
      <w:bookmarkStart w:id="141" w:name="_Toc477328728"/>
      <w:bookmarkStart w:id="142" w:name="_Toc477329199"/>
      <w:bookmarkStart w:id="143" w:name="_Toc3537132"/>
      <w:r w:rsidRPr="00CC366C">
        <w:lastRenderedPageBreak/>
        <w:t>ОБРАЗАЦ ТРОШКОВА ПРИПРЕМЕ ПОНУДЕ</w:t>
      </w:r>
      <w:bookmarkEnd w:id="136"/>
      <w:bookmarkEnd w:id="137"/>
      <w:bookmarkEnd w:id="138"/>
      <w:bookmarkEnd w:id="139"/>
      <w:bookmarkEnd w:id="140"/>
      <w:bookmarkEnd w:id="141"/>
      <w:bookmarkEnd w:id="142"/>
      <w:bookmarkEnd w:id="14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762EC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762EC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762EC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762EC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762EC1">
            <w:pPr>
              <w:spacing w:before="100" w:beforeAutospacing="1" w:line="210" w:lineRule="atLeast"/>
              <w:ind w:left="360"/>
              <w:jc w:val="both"/>
              <w:rPr>
                <w:b/>
                <w:noProof/>
              </w:rPr>
            </w:pPr>
          </w:p>
        </w:tc>
      </w:tr>
      <w:tr w:rsidR="00E27C53" w:rsidRPr="00CF619E" w14:paraId="142F82F4" w14:textId="77777777" w:rsidTr="00762EC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762EC1">
            <w:pPr>
              <w:spacing w:before="100" w:beforeAutospacing="1" w:line="210" w:lineRule="atLeast"/>
              <w:ind w:left="360"/>
              <w:jc w:val="both"/>
              <w:rPr>
                <w:b/>
                <w:noProof/>
              </w:rPr>
            </w:pPr>
          </w:p>
        </w:tc>
      </w:tr>
      <w:tr w:rsidR="00E27C53" w:rsidRPr="00CF619E" w14:paraId="4931E83C" w14:textId="77777777" w:rsidTr="00762EC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762EC1">
            <w:pPr>
              <w:spacing w:before="100" w:beforeAutospacing="1" w:line="210" w:lineRule="atLeast"/>
              <w:ind w:left="360"/>
              <w:jc w:val="both"/>
              <w:rPr>
                <w:b/>
                <w:noProof/>
              </w:rPr>
            </w:pPr>
          </w:p>
        </w:tc>
      </w:tr>
      <w:tr w:rsidR="00E27C53" w:rsidRPr="00CF619E" w14:paraId="1664CC4F" w14:textId="77777777" w:rsidTr="00762EC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762EC1">
            <w:pPr>
              <w:spacing w:before="100" w:beforeAutospacing="1" w:line="210" w:lineRule="atLeast"/>
              <w:ind w:left="360"/>
              <w:jc w:val="both"/>
              <w:rPr>
                <w:b/>
                <w:noProof/>
              </w:rPr>
            </w:pPr>
          </w:p>
        </w:tc>
      </w:tr>
      <w:tr w:rsidR="00E27C53" w:rsidRPr="00CF619E" w14:paraId="13194171" w14:textId="77777777" w:rsidTr="00762EC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762EC1">
            <w:pPr>
              <w:spacing w:before="100" w:beforeAutospacing="1" w:line="210" w:lineRule="atLeast"/>
              <w:ind w:left="360"/>
              <w:jc w:val="both"/>
              <w:rPr>
                <w:b/>
                <w:noProof/>
              </w:rPr>
            </w:pPr>
          </w:p>
        </w:tc>
      </w:tr>
      <w:tr w:rsidR="00E27C53" w:rsidRPr="00CF619E" w14:paraId="6A52AEEC" w14:textId="77777777" w:rsidTr="00762EC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762EC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762EC1">
            <w:pPr>
              <w:spacing w:before="100" w:beforeAutospacing="1" w:line="210" w:lineRule="atLeast"/>
              <w:ind w:left="360"/>
              <w:jc w:val="both"/>
              <w:rPr>
                <w:b/>
                <w:noProof/>
              </w:rPr>
            </w:pPr>
          </w:p>
        </w:tc>
      </w:tr>
      <w:tr w:rsidR="00E27C53" w:rsidRPr="00CF619E" w14:paraId="12D30CAB" w14:textId="77777777" w:rsidTr="00762EC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762EC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762EC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762EC1">
        <w:tc>
          <w:tcPr>
            <w:tcW w:w="3095" w:type="dxa"/>
            <w:tcBorders>
              <w:bottom w:val="single" w:sz="4" w:space="0" w:color="auto"/>
            </w:tcBorders>
          </w:tcPr>
          <w:p w14:paraId="6929497B" w14:textId="77777777" w:rsidR="00E27C53" w:rsidRPr="00CF619E" w:rsidRDefault="00E27C53" w:rsidP="00762EC1">
            <w:pPr>
              <w:rPr>
                <w:bCs/>
                <w:iCs/>
                <w:noProof/>
                <w:lang w:val="sr-Cyrl-CS"/>
              </w:rPr>
            </w:pPr>
          </w:p>
        </w:tc>
        <w:tc>
          <w:tcPr>
            <w:tcW w:w="3095" w:type="dxa"/>
          </w:tcPr>
          <w:p w14:paraId="6FF4F54F" w14:textId="77777777" w:rsidR="00E27C53" w:rsidRPr="00CF619E" w:rsidRDefault="00E27C53" w:rsidP="00762EC1">
            <w:pPr>
              <w:rPr>
                <w:bCs/>
                <w:iCs/>
                <w:noProof/>
                <w:lang w:val="sr-Cyrl-CS"/>
              </w:rPr>
            </w:pPr>
          </w:p>
        </w:tc>
        <w:tc>
          <w:tcPr>
            <w:tcW w:w="3096" w:type="dxa"/>
            <w:tcBorders>
              <w:bottom w:val="single" w:sz="4" w:space="0" w:color="auto"/>
            </w:tcBorders>
          </w:tcPr>
          <w:p w14:paraId="2373C625" w14:textId="77777777" w:rsidR="00E27C53" w:rsidRPr="00CF619E" w:rsidRDefault="00E27C53" w:rsidP="00762EC1">
            <w:pPr>
              <w:rPr>
                <w:bCs/>
                <w:iCs/>
                <w:noProof/>
                <w:lang w:val="sr-Cyrl-CS"/>
              </w:rPr>
            </w:pPr>
          </w:p>
        </w:tc>
      </w:tr>
      <w:tr w:rsidR="00E27C53" w:rsidRPr="00CF619E" w14:paraId="2EC037C6" w14:textId="77777777" w:rsidTr="00762EC1">
        <w:tc>
          <w:tcPr>
            <w:tcW w:w="3095" w:type="dxa"/>
            <w:tcBorders>
              <w:top w:val="single" w:sz="4" w:space="0" w:color="auto"/>
            </w:tcBorders>
          </w:tcPr>
          <w:p w14:paraId="335D53E6" w14:textId="77777777" w:rsidR="00E27C53" w:rsidRPr="00CF619E" w:rsidRDefault="00E27C53" w:rsidP="00762EC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762EC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762EC1">
            <w:pPr>
              <w:jc w:val="center"/>
              <w:rPr>
                <w:bCs/>
                <w:iCs/>
                <w:noProof/>
                <w:lang w:val="sr-Cyrl-CS"/>
              </w:rPr>
            </w:pPr>
            <w:r w:rsidRPr="00CF619E">
              <w:rPr>
                <w:bCs/>
                <w:iCs/>
                <w:noProof/>
                <w:lang w:val="sr-Cyrl-CS"/>
              </w:rPr>
              <w:t>ПОНУЂАЧ</w:t>
            </w:r>
          </w:p>
        </w:tc>
      </w:tr>
      <w:tr w:rsidR="00E27C53" w:rsidRPr="00CF619E" w14:paraId="2C6D5014" w14:textId="77777777" w:rsidTr="00762EC1">
        <w:tc>
          <w:tcPr>
            <w:tcW w:w="3095" w:type="dxa"/>
          </w:tcPr>
          <w:p w14:paraId="1F286F03" w14:textId="77777777" w:rsidR="00E27C53" w:rsidRPr="00CF619E" w:rsidRDefault="00E27C53" w:rsidP="00762EC1">
            <w:pPr>
              <w:rPr>
                <w:bCs/>
                <w:iCs/>
                <w:noProof/>
                <w:lang w:val="hr-HR"/>
              </w:rPr>
            </w:pPr>
          </w:p>
        </w:tc>
        <w:tc>
          <w:tcPr>
            <w:tcW w:w="3095" w:type="dxa"/>
          </w:tcPr>
          <w:p w14:paraId="6D3795E3" w14:textId="77777777" w:rsidR="00E27C53" w:rsidRPr="00CF619E" w:rsidRDefault="00E27C53" w:rsidP="00762EC1">
            <w:pPr>
              <w:rPr>
                <w:bCs/>
                <w:iCs/>
                <w:noProof/>
                <w:lang w:val="hr-HR"/>
              </w:rPr>
            </w:pPr>
          </w:p>
        </w:tc>
        <w:tc>
          <w:tcPr>
            <w:tcW w:w="3096" w:type="dxa"/>
            <w:tcBorders>
              <w:bottom w:val="single" w:sz="4" w:space="0" w:color="auto"/>
            </w:tcBorders>
          </w:tcPr>
          <w:p w14:paraId="087E1077" w14:textId="77777777" w:rsidR="00E27C53" w:rsidRPr="00CF619E" w:rsidRDefault="00E27C53" w:rsidP="00762EC1">
            <w:pPr>
              <w:rPr>
                <w:bCs/>
                <w:iCs/>
                <w:noProof/>
                <w:lang w:val="sr-Cyrl-CS"/>
              </w:rPr>
            </w:pPr>
          </w:p>
          <w:p w14:paraId="674A6764" w14:textId="77777777" w:rsidR="00E27C53" w:rsidRPr="00CF619E" w:rsidRDefault="00E27C53" w:rsidP="00762EC1">
            <w:pPr>
              <w:rPr>
                <w:bCs/>
                <w:iCs/>
                <w:noProof/>
                <w:lang w:val="sr-Cyrl-CS"/>
              </w:rPr>
            </w:pPr>
          </w:p>
        </w:tc>
      </w:tr>
      <w:tr w:rsidR="00E27C53" w:rsidRPr="00CF619E" w14:paraId="44A63A3C" w14:textId="77777777" w:rsidTr="00762EC1">
        <w:tc>
          <w:tcPr>
            <w:tcW w:w="3095" w:type="dxa"/>
          </w:tcPr>
          <w:p w14:paraId="78A5E68E" w14:textId="77777777" w:rsidR="00E27C53" w:rsidRPr="00CF619E" w:rsidRDefault="00E27C53" w:rsidP="00762EC1">
            <w:pPr>
              <w:rPr>
                <w:bCs/>
                <w:iCs/>
                <w:noProof/>
                <w:lang w:val="hr-HR"/>
              </w:rPr>
            </w:pPr>
          </w:p>
        </w:tc>
        <w:tc>
          <w:tcPr>
            <w:tcW w:w="3095" w:type="dxa"/>
          </w:tcPr>
          <w:p w14:paraId="0F8AC6E1" w14:textId="77777777" w:rsidR="00E27C53" w:rsidRPr="00CF619E" w:rsidRDefault="00E27C53" w:rsidP="00762EC1">
            <w:pPr>
              <w:rPr>
                <w:bCs/>
                <w:iCs/>
                <w:noProof/>
                <w:lang w:val="hr-HR"/>
              </w:rPr>
            </w:pPr>
          </w:p>
        </w:tc>
        <w:tc>
          <w:tcPr>
            <w:tcW w:w="3096" w:type="dxa"/>
            <w:tcBorders>
              <w:top w:val="single" w:sz="4" w:space="0" w:color="auto"/>
            </w:tcBorders>
          </w:tcPr>
          <w:p w14:paraId="59FC71CA" w14:textId="77777777" w:rsidR="00E27C53" w:rsidRPr="00CF619E" w:rsidRDefault="00E27C53" w:rsidP="00762EC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762EC1">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4" w:name="_Toc375826014"/>
      <w:bookmarkStart w:id="145" w:name="_Toc389030821"/>
      <w:bookmarkStart w:id="146" w:name="_Toc448222245"/>
      <w:bookmarkStart w:id="147" w:name="_Toc477327717"/>
      <w:bookmarkStart w:id="148" w:name="_Toc477328000"/>
      <w:bookmarkStart w:id="149" w:name="_Toc477328729"/>
      <w:bookmarkStart w:id="150" w:name="_Toc477329200"/>
      <w:bookmarkStart w:id="151" w:name="_Toc3537133"/>
      <w:r w:rsidRPr="00BD205C">
        <w:lastRenderedPageBreak/>
        <w:t>ОБРАЗАЦ ПОНУДЕ</w:t>
      </w:r>
      <w:bookmarkEnd w:id="144"/>
      <w:bookmarkEnd w:id="145"/>
      <w:bookmarkEnd w:id="146"/>
      <w:bookmarkEnd w:id="147"/>
      <w:bookmarkEnd w:id="148"/>
      <w:bookmarkEnd w:id="149"/>
      <w:bookmarkEnd w:id="150"/>
      <w:bookmarkEnd w:id="15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762EC1">
        <w:trPr>
          <w:trHeight w:val="229"/>
        </w:trPr>
        <w:tc>
          <w:tcPr>
            <w:tcW w:w="5245" w:type="dxa"/>
            <w:tcBorders>
              <w:right w:val="single" w:sz="4" w:space="0" w:color="auto"/>
            </w:tcBorders>
            <w:vAlign w:val="center"/>
          </w:tcPr>
          <w:p w14:paraId="5AE6AA3C" w14:textId="77777777" w:rsidR="00E27C53" w:rsidRPr="00AE1407" w:rsidRDefault="00E27C53" w:rsidP="00762EC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D3C592D" w:rsidR="00E27C53" w:rsidRPr="004C5281" w:rsidRDefault="004F1475" w:rsidP="00762EC1">
            <w:pPr>
              <w:rPr>
                <w:b/>
                <w:noProof/>
                <w:lang w:val="sr-Cyrl-RS"/>
              </w:rPr>
            </w:pPr>
            <w:r>
              <w:rPr>
                <w:b/>
                <w:noProof/>
                <w:lang w:val="sr-Cyrl-RS"/>
              </w:rPr>
              <w:t>53</w:t>
            </w:r>
            <w:r w:rsidR="008B430B" w:rsidRPr="004C5281">
              <w:rPr>
                <w:b/>
                <w:noProof/>
              </w:rPr>
              <w:t>-</w:t>
            </w:r>
            <w:r w:rsidR="008B430B" w:rsidRPr="004C5281">
              <w:rPr>
                <w:b/>
                <w:noProof/>
                <w:lang w:val="sr-Cyrl-CS"/>
              </w:rPr>
              <w:t>1</w:t>
            </w:r>
            <w:r w:rsidR="0062425C">
              <w:rPr>
                <w:b/>
                <w:noProof/>
              </w:rPr>
              <w:t>9</w:t>
            </w:r>
            <w:r w:rsidR="008B430B" w:rsidRPr="004C5281">
              <w:rPr>
                <w:b/>
                <w:noProof/>
              </w:rPr>
              <w:t>-O – A</w:t>
            </w:r>
            <w:r w:rsidR="008B430B" w:rsidRPr="004C5281">
              <w:rPr>
                <w:b/>
                <w:noProof/>
                <w:lang w:val="sr-Cyrl-RS"/>
              </w:rPr>
              <w:t>даптација простора за прихват апарата за ЦТ</w:t>
            </w:r>
          </w:p>
        </w:tc>
      </w:tr>
      <w:tr w:rsidR="00E27C53" w:rsidRPr="00AE1407" w14:paraId="297F08EB" w14:textId="77777777" w:rsidTr="00762EC1">
        <w:tc>
          <w:tcPr>
            <w:tcW w:w="5245" w:type="dxa"/>
          </w:tcPr>
          <w:p w14:paraId="552AB5B3" w14:textId="77777777" w:rsidR="00E27C53" w:rsidRPr="00AE1407" w:rsidRDefault="00E27C53" w:rsidP="00762EC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762EC1">
            <w:pPr>
              <w:jc w:val="right"/>
              <w:rPr>
                <w:noProof/>
              </w:rPr>
            </w:pPr>
          </w:p>
        </w:tc>
        <w:tc>
          <w:tcPr>
            <w:tcW w:w="2977" w:type="dxa"/>
            <w:tcBorders>
              <w:top w:val="inset" w:sz="6" w:space="0" w:color="auto"/>
            </w:tcBorders>
          </w:tcPr>
          <w:p w14:paraId="51452169" w14:textId="77777777" w:rsidR="00E27C53" w:rsidRPr="00AE1407" w:rsidRDefault="00E27C53" w:rsidP="00762EC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762EC1">
            <w:pPr>
              <w:jc w:val="right"/>
              <w:rPr>
                <w:b/>
                <w:noProof/>
              </w:rPr>
            </w:pPr>
          </w:p>
        </w:tc>
      </w:tr>
      <w:tr w:rsidR="00E27C53" w:rsidRPr="00AE1407" w14:paraId="73F87B50" w14:textId="77777777" w:rsidTr="00762EC1">
        <w:tc>
          <w:tcPr>
            <w:tcW w:w="15310" w:type="dxa"/>
            <w:gridSpan w:val="6"/>
          </w:tcPr>
          <w:p w14:paraId="0985FAF0" w14:textId="77777777" w:rsidR="00E27C53" w:rsidRPr="00AE1407" w:rsidRDefault="00E27C53" w:rsidP="00762EC1">
            <w:pPr>
              <w:jc w:val="center"/>
              <w:rPr>
                <w:b/>
                <w:noProof/>
              </w:rPr>
            </w:pPr>
            <w:r w:rsidRPr="00AE1407">
              <w:rPr>
                <w:b/>
                <w:noProof/>
              </w:rPr>
              <w:br w:type="page"/>
              <w:t>Општи подаци о понуђачу</w:t>
            </w:r>
          </w:p>
        </w:tc>
      </w:tr>
      <w:tr w:rsidR="00E27C53" w:rsidRPr="00AE1407" w14:paraId="382CD745" w14:textId="77777777" w:rsidTr="00762EC1">
        <w:tc>
          <w:tcPr>
            <w:tcW w:w="5245" w:type="dxa"/>
            <w:vAlign w:val="center"/>
          </w:tcPr>
          <w:p w14:paraId="1E9F99C3" w14:textId="77777777" w:rsidR="00E27C53" w:rsidRPr="00AE1407" w:rsidRDefault="00E27C53" w:rsidP="00762EC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762EC1">
            <w:pPr>
              <w:rPr>
                <w:b/>
                <w:noProof/>
              </w:rPr>
            </w:pPr>
          </w:p>
        </w:tc>
      </w:tr>
      <w:tr w:rsidR="00E27C53" w:rsidRPr="00AE1407" w14:paraId="55CAA5D9" w14:textId="77777777" w:rsidTr="00762EC1">
        <w:tc>
          <w:tcPr>
            <w:tcW w:w="5245" w:type="dxa"/>
            <w:vAlign w:val="center"/>
          </w:tcPr>
          <w:p w14:paraId="2B4B56FF" w14:textId="77777777" w:rsidR="00E27C53" w:rsidRPr="00AE1407" w:rsidRDefault="00E27C53" w:rsidP="00762EC1">
            <w:pPr>
              <w:rPr>
                <w:b/>
                <w:noProof/>
              </w:rPr>
            </w:pPr>
            <w:r w:rsidRPr="00AE1407">
              <w:rPr>
                <w:noProof/>
              </w:rPr>
              <w:t>Адреса седишта</w:t>
            </w:r>
          </w:p>
        </w:tc>
        <w:tc>
          <w:tcPr>
            <w:tcW w:w="10065" w:type="dxa"/>
            <w:gridSpan w:val="5"/>
          </w:tcPr>
          <w:p w14:paraId="045541D1" w14:textId="77777777" w:rsidR="00E27C53" w:rsidRPr="00AE1407" w:rsidRDefault="00E27C53" w:rsidP="00762EC1">
            <w:pPr>
              <w:rPr>
                <w:b/>
                <w:noProof/>
              </w:rPr>
            </w:pPr>
          </w:p>
        </w:tc>
      </w:tr>
      <w:tr w:rsidR="00E27C53" w:rsidRPr="00AE1407" w14:paraId="2499F80F" w14:textId="77777777" w:rsidTr="00762EC1">
        <w:tc>
          <w:tcPr>
            <w:tcW w:w="5245" w:type="dxa"/>
            <w:vAlign w:val="center"/>
          </w:tcPr>
          <w:p w14:paraId="5A495524" w14:textId="77777777" w:rsidR="00E27C53" w:rsidRPr="00AE1407" w:rsidRDefault="00E27C53" w:rsidP="00762EC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762EC1">
            <w:pPr>
              <w:rPr>
                <w:b/>
                <w:noProof/>
              </w:rPr>
            </w:pPr>
          </w:p>
        </w:tc>
        <w:tc>
          <w:tcPr>
            <w:tcW w:w="3508" w:type="dxa"/>
            <w:gridSpan w:val="2"/>
            <w:vAlign w:val="center"/>
          </w:tcPr>
          <w:p w14:paraId="189E48F1" w14:textId="77777777" w:rsidR="00E27C53" w:rsidRPr="00AE1407" w:rsidRDefault="00E27C53" w:rsidP="00762EC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762EC1">
            <w:pPr>
              <w:jc w:val="right"/>
              <w:rPr>
                <w:b/>
                <w:noProof/>
              </w:rPr>
            </w:pPr>
          </w:p>
        </w:tc>
      </w:tr>
      <w:tr w:rsidR="00E27C53" w:rsidRPr="00AE1407" w14:paraId="7E49AA5D" w14:textId="77777777" w:rsidTr="00762EC1">
        <w:tc>
          <w:tcPr>
            <w:tcW w:w="5245" w:type="dxa"/>
            <w:vAlign w:val="center"/>
          </w:tcPr>
          <w:p w14:paraId="41CE1B69" w14:textId="77777777" w:rsidR="00E27C53" w:rsidRPr="00AE1407" w:rsidRDefault="00E27C53" w:rsidP="00762EC1">
            <w:pPr>
              <w:rPr>
                <w:b/>
                <w:noProof/>
              </w:rPr>
            </w:pPr>
            <w:r w:rsidRPr="00AE1407">
              <w:rPr>
                <w:noProof/>
              </w:rPr>
              <w:t>Телефон/факс</w:t>
            </w:r>
          </w:p>
        </w:tc>
        <w:tc>
          <w:tcPr>
            <w:tcW w:w="3402" w:type="dxa"/>
            <w:gridSpan w:val="2"/>
          </w:tcPr>
          <w:p w14:paraId="1AFE5B52" w14:textId="77777777" w:rsidR="00E27C53" w:rsidRPr="00AE1407" w:rsidRDefault="00E27C53" w:rsidP="00762EC1">
            <w:pPr>
              <w:rPr>
                <w:b/>
                <w:noProof/>
              </w:rPr>
            </w:pPr>
          </w:p>
        </w:tc>
        <w:tc>
          <w:tcPr>
            <w:tcW w:w="3508" w:type="dxa"/>
            <w:gridSpan w:val="2"/>
            <w:vAlign w:val="center"/>
          </w:tcPr>
          <w:p w14:paraId="2B0219E7" w14:textId="77777777" w:rsidR="00E27C53" w:rsidRPr="00AE1407" w:rsidRDefault="00E27C53" w:rsidP="00762EC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762EC1">
            <w:pPr>
              <w:jc w:val="right"/>
              <w:rPr>
                <w:b/>
                <w:noProof/>
              </w:rPr>
            </w:pPr>
          </w:p>
        </w:tc>
      </w:tr>
      <w:tr w:rsidR="00E27C53" w:rsidRPr="00AE1407" w14:paraId="5AE82549" w14:textId="77777777" w:rsidTr="00762EC1">
        <w:tc>
          <w:tcPr>
            <w:tcW w:w="5245" w:type="dxa"/>
            <w:vAlign w:val="center"/>
          </w:tcPr>
          <w:p w14:paraId="6B199DD4" w14:textId="77777777" w:rsidR="00E27C53" w:rsidRPr="00AE1407" w:rsidRDefault="00E27C53" w:rsidP="00762EC1">
            <w:pPr>
              <w:rPr>
                <w:b/>
                <w:noProof/>
              </w:rPr>
            </w:pPr>
            <w:r>
              <w:rPr>
                <w:noProof/>
              </w:rPr>
              <w:t>Е-мејл</w:t>
            </w:r>
          </w:p>
        </w:tc>
        <w:tc>
          <w:tcPr>
            <w:tcW w:w="3402" w:type="dxa"/>
            <w:gridSpan w:val="2"/>
          </w:tcPr>
          <w:p w14:paraId="50C8CB85" w14:textId="77777777" w:rsidR="00E27C53" w:rsidRPr="00AE1407" w:rsidRDefault="00E27C53" w:rsidP="00762EC1">
            <w:pPr>
              <w:rPr>
                <w:b/>
                <w:noProof/>
              </w:rPr>
            </w:pPr>
          </w:p>
        </w:tc>
        <w:tc>
          <w:tcPr>
            <w:tcW w:w="3508" w:type="dxa"/>
            <w:gridSpan w:val="2"/>
            <w:vAlign w:val="center"/>
          </w:tcPr>
          <w:p w14:paraId="423490BF" w14:textId="77777777" w:rsidR="00E27C53" w:rsidRPr="00AE1407" w:rsidRDefault="00E27C53" w:rsidP="00762EC1">
            <w:pPr>
              <w:jc w:val="right"/>
              <w:rPr>
                <w:noProof/>
              </w:rPr>
            </w:pPr>
            <w:r w:rsidRPr="00AE1407">
              <w:rPr>
                <w:noProof/>
              </w:rPr>
              <w:t>Регистарски број</w:t>
            </w:r>
          </w:p>
        </w:tc>
        <w:tc>
          <w:tcPr>
            <w:tcW w:w="3155" w:type="dxa"/>
          </w:tcPr>
          <w:p w14:paraId="75A1CAA5" w14:textId="77777777" w:rsidR="00E27C53" w:rsidRPr="00AE1407" w:rsidRDefault="00E27C53" w:rsidP="00762EC1">
            <w:pPr>
              <w:jc w:val="right"/>
              <w:rPr>
                <w:b/>
                <w:noProof/>
              </w:rPr>
            </w:pPr>
          </w:p>
        </w:tc>
      </w:tr>
      <w:tr w:rsidR="00E27C53" w:rsidRPr="00AE1407" w14:paraId="086BE938" w14:textId="77777777" w:rsidTr="00762EC1">
        <w:tc>
          <w:tcPr>
            <w:tcW w:w="5245" w:type="dxa"/>
            <w:vAlign w:val="center"/>
          </w:tcPr>
          <w:p w14:paraId="16EB396A" w14:textId="13B53CAB" w:rsidR="00E27C53" w:rsidRPr="00AE1407" w:rsidRDefault="00E27C53" w:rsidP="008B430B">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762EC1">
            <w:pPr>
              <w:rPr>
                <w:b/>
                <w:noProof/>
              </w:rPr>
            </w:pPr>
          </w:p>
        </w:tc>
        <w:tc>
          <w:tcPr>
            <w:tcW w:w="3508" w:type="dxa"/>
            <w:gridSpan w:val="2"/>
            <w:vAlign w:val="center"/>
          </w:tcPr>
          <w:p w14:paraId="61D652F3" w14:textId="77777777" w:rsidR="00E27C53" w:rsidRPr="00AE1407" w:rsidRDefault="00E27C53" w:rsidP="00762EC1">
            <w:pPr>
              <w:jc w:val="right"/>
              <w:rPr>
                <w:noProof/>
              </w:rPr>
            </w:pPr>
            <w:r w:rsidRPr="00AE1407">
              <w:rPr>
                <w:noProof/>
              </w:rPr>
              <w:t>Шифра делатности</w:t>
            </w:r>
          </w:p>
        </w:tc>
        <w:tc>
          <w:tcPr>
            <w:tcW w:w="3155" w:type="dxa"/>
          </w:tcPr>
          <w:p w14:paraId="76391F1F" w14:textId="77777777" w:rsidR="00E27C53" w:rsidRPr="00AE1407" w:rsidRDefault="00E27C53" w:rsidP="00762EC1">
            <w:pPr>
              <w:jc w:val="right"/>
              <w:rPr>
                <w:b/>
                <w:noProof/>
              </w:rPr>
            </w:pPr>
          </w:p>
        </w:tc>
      </w:tr>
      <w:tr w:rsidR="00E27C53" w:rsidRPr="00AE1407" w14:paraId="7A7B039A" w14:textId="77777777" w:rsidTr="00762EC1">
        <w:trPr>
          <w:trHeight w:val="345"/>
        </w:trPr>
        <w:tc>
          <w:tcPr>
            <w:tcW w:w="5245" w:type="dxa"/>
            <w:vMerge w:val="restart"/>
            <w:vAlign w:val="center"/>
          </w:tcPr>
          <w:p w14:paraId="2EDEADAF" w14:textId="77777777" w:rsidR="00E27C53" w:rsidRPr="00AE1407" w:rsidRDefault="00E27C53" w:rsidP="00762EC1">
            <w:pPr>
              <w:rPr>
                <w:b/>
                <w:noProof/>
              </w:rPr>
            </w:pPr>
            <w:r w:rsidRPr="00AE1407">
              <w:rPr>
                <w:b/>
                <w:noProof/>
              </w:rPr>
              <w:br w:type="page"/>
            </w:r>
            <w:r w:rsidRPr="008B430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762EC1">
            <w:pPr>
              <w:rPr>
                <w:b/>
                <w:noProof/>
              </w:rPr>
            </w:pPr>
          </w:p>
        </w:tc>
        <w:tc>
          <w:tcPr>
            <w:tcW w:w="3508" w:type="dxa"/>
            <w:gridSpan w:val="2"/>
            <w:vAlign w:val="center"/>
          </w:tcPr>
          <w:p w14:paraId="0B3C49D9" w14:textId="77777777" w:rsidR="00E27C53" w:rsidRPr="00223DF2" w:rsidRDefault="00E27C53" w:rsidP="00762EC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762EC1">
            <w:pPr>
              <w:rPr>
                <w:b/>
                <w:noProof/>
              </w:rPr>
            </w:pPr>
          </w:p>
        </w:tc>
      </w:tr>
      <w:tr w:rsidR="00E27C53" w:rsidRPr="00AE1407" w14:paraId="0213DF30" w14:textId="77777777" w:rsidTr="00762EC1">
        <w:trPr>
          <w:trHeight w:val="344"/>
        </w:trPr>
        <w:tc>
          <w:tcPr>
            <w:tcW w:w="5245" w:type="dxa"/>
            <w:vMerge/>
          </w:tcPr>
          <w:p w14:paraId="5C463051" w14:textId="77777777" w:rsidR="00E27C53" w:rsidRPr="00AE1407" w:rsidRDefault="00E27C53" w:rsidP="00762EC1">
            <w:pPr>
              <w:rPr>
                <w:b/>
                <w:noProof/>
              </w:rPr>
            </w:pPr>
          </w:p>
        </w:tc>
        <w:tc>
          <w:tcPr>
            <w:tcW w:w="3402" w:type="dxa"/>
            <w:gridSpan w:val="2"/>
            <w:vMerge/>
          </w:tcPr>
          <w:p w14:paraId="0BB8798E" w14:textId="77777777" w:rsidR="00E27C53" w:rsidRPr="00AE1407" w:rsidRDefault="00E27C53" w:rsidP="00762EC1">
            <w:pPr>
              <w:rPr>
                <w:b/>
                <w:noProof/>
              </w:rPr>
            </w:pPr>
          </w:p>
        </w:tc>
        <w:tc>
          <w:tcPr>
            <w:tcW w:w="3508" w:type="dxa"/>
            <w:gridSpan w:val="2"/>
            <w:vAlign w:val="center"/>
          </w:tcPr>
          <w:p w14:paraId="3F1C062A" w14:textId="77777777" w:rsidR="00E27C53" w:rsidRPr="00AE1407" w:rsidRDefault="00E27C53" w:rsidP="00762EC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762EC1">
            <w:pPr>
              <w:jc w:val="right"/>
              <w:rPr>
                <w:b/>
                <w:noProof/>
              </w:rPr>
            </w:pPr>
          </w:p>
        </w:tc>
      </w:tr>
      <w:tr w:rsidR="00E27C53" w:rsidRPr="00AE1407" w14:paraId="1111E99F" w14:textId="77777777" w:rsidTr="00762EC1">
        <w:tc>
          <w:tcPr>
            <w:tcW w:w="15310" w:type="dxa"/>
            <w:gridSpan w:val="6"/>
          </w:tcPr>
          <w:p w14:paraId="4F65D7BA" w14:textId="2AE53388" w:rsidR="00E27C53" w:rsidRPr="00AE1407" w:rsidRDefault="00E27C53" w:rsidP="008B430B">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762EC1">
        <w:tc>
          <w:tcPr>
            <w:tcW w:w="5245" w:type="dxa"/>
            <w:vMerge w:val="restart"/>
            <w:vAlign w:val="center"/>
          </w:tcPr>
          <w:p w14:paraId="773C2438" w14:textId="77777777" w:rsidR="00E27C53" w:rsidRPr="00AE1407" w:rsidRDefault="00E27C53" w:rsidP="00762EC1">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762EC1">
            <w:pPr>
              <w:rPr>
                <w:noProof/>
              </w:rPr>
            </w:pPr>
            <w:r w:rsidRPr="00AE1407">
              <w:rPr>
                <w:noProof/>
              </w:rPr>
              <w:t>а</w:t>
            </w:r>
          </w:p>
        </w:tc>
        <w:tc>
          <w:tcPr>
            <w:tcW w:w="9639" w:type="dxa"/>
            <w:gridSpan w:val="4"/>
          </w:tcPr>
          <w:p w14:paraId="7BD10F8A" w14:textId="77777777" w:rsidR="00E27C53" w:rsidRPr="00AE1407" w:rsidRDefault="00E27C53" w:rsidP="00762EC1">
            <w:pPr>
              <w:rPr>
                <w:noProof/>
              </w:rPr>
            </w:pPr>
            <w:r w:rsidRPr="00AE1407">
              <w:rPr>
                <w:noProof/>
              </w:rPr>
              <w:t>Самостална понуда</w:t>
            </w:r>
          </w:p>
        </w:tc>
      </w:tr>
      <w:tr w:rsidR="00E27C53" w:rsidRPr="00AE1407" w14:paraId="06783DF4" w14:textId="77777777" w:rsidTr="00762EC1">
        <w:tc>
          <w:tcPr>
            <w:tcW w:w="5245" w:type="dxa"/>
            <w:vMerge/>
          </w:tcPr>
          <w:p w14:paraId="356D5D0F" w14:textId="77777777" w:rsidR="00E27C53" w:rsidRPr="00AE1407" w:rsidRDefault="00E27C53" w:rsidP="00762EC1">
            <w:pPr>
              <w:rPr>
                <w:b/>
                <w:noProof/>
              </w:rPr>
            </w:pPr>
          </w:p>
        </w:tc>
        <w:tc>
          <w:tcPr>
            <w:tcW w:w="426" w:type="dxa"/>
          </w:tcPr>
          <w:p w14:paraId="3F97CE6F" w14:textId="77777777" w:rsidR="00E27C53" w:rsidRPr="00AE1407" w:rsidRDefault="00E27C53" w:rsidP="00762EC1">
            <w:pPr>
              <w:rPr>
                <w:noProof/>
              </w:rPr>
            </w:pPr>
            <w:r w:rsidRPr="00AE1407">
              <w:rPr>
                <w:noProof/>
              </w:rPr>
              <w:t>б</w:t>
            </w:r>
          </w:p>
        </w:tc>
        <w:tc>
          <w:tcPr>
            <w:tcW w:w="9639" w:type="dxa"/>
            <w:gridSpan w:val="4"/>
          </w:tcPr>
          <w:p w14:paraId="3DD744D4" w14:textId="77777777" w:rsidR="00E27C53" w:rsidRPr="00AE1407" w:rsidRDefault="00E27C53" w:rsidP="00762EC1">
            <w:pPr>
              <w:rPr>
                <w:noProof/>
              </w:rPr>
            </w:pPr>
            <w:r w:rsidRPr="00AE1407">
              <w:rPr>
                <w:noProof/>
              </w:rPr>
              <w:t>Заједничка понуда</w:t>
            </w:r>
          </w:p>
        </w:tc>
      </w:tr>
      <w:tr w:rsidR="00E27C53" w:rsidRPr="00AE1407" w14:paraId="697B588A" w14:textId="77777777" w:rsidTr="00762EC1">
        <w:tc>
          <w:tcPr>
            <w:tcW w:w="5245" w:type="dxa"/>
            <w:vMerge/>
          </w:tcPr>
          <w:p w14:paraId="4DED7150" w14:textId="77777777" w:rsidR="00E27C53" w:rsidRPr="00AE1407" w:rsidRDefault="00E27C53" w:rsidP="00762EC1">
            <w:pPr>
              <w:rPr>
                <w:b/>
                <w:noProof/>
              </w:rPr>
            </w:pPr>
          </w:p>
        </w:tc>
        <w:tc>
          <w:tcPr>
            <w:tcW w:w="426" w:type="dxa"/>
          </w:tcPr>
          <w:p w14:paraId="2920E254" w14:textId="77777777" w:rsidR="00E27C53" w:rsidRPr="00AE1407" w:rsidRDefault="00E27C53" w:rsidP="00762EC1">
            <w:pPr>
              <w:rPr>
                <w:noProof/>
              </w:rPr>
            </w:pPr>
            <w:r w:rsidRPr="00AE1407">
              <w:rPr>
                <w:noProof/>
              </w:rPr>
              <w:t>в</w:t>
            </w:r>
          </w:p>
        </w:tc>
        <w:tc>
          <w:tcPr>
            <w:tcW w:w="9639" w:type="dxa"/>
            <w:gridSpan w:val="4"/>
          </w:tcPr>
          <w:p w14:paraId="6D97894E" w14:textId="77777777" w:rsidR="00E27C53" w:rsidRPr="00AE1407" w:rsidRDefault="00E27C53" w:rsidP="00762EC1">
            <w:pPr>
              <w:rPr>
                <w:noProof/>
              </w:rPr>
            </w:pPr>
            <w:r w:rsidRPr="00AE1407">
              <w:rPr>
                <w:noProof/>
              </w:rPr>
              <w:t>Понуда са подизвођачем</w:t>
            </w:r>
          </w:p>
        </w:tc>
      </w:tr>
      <w:tr w:rsidR="00E27C53" w:rsidRPr="009E1C54" w14:paraId="35CB18D3" w14:textId="77777777" w:rsidTr="00762EC1">
        <w:trPr>
          <w:trHeight w:val="293"/>
        </w:trPr>
        <w:tc>
          <w:tcPr>
            <w:tcW w:w="5245" w:type="dxa"/>
          </w:tcPr>
          <w:p w14:paraId="3C0092DB" w14:textId="77777777" w:rsidR="00E27C53" w:rsidRPr="00ED3FEB" w:rsidRDefault="00E27C53" w:rsidP="00762EC1">
            <w:pPr>
              <w:rPr>
                <w:noProof/>
              </w:rPr>
            </w:pPr>
            <w:r w:rsidRPr="00ED3FEB">
              <w:t>Начин, рок и услови плаћања</w:t>
            </w:r>
          </w:p>
        </w:tc>
        <w:tc>
          <w:tcPr>
            <w:tcW w:w="10065" w:type="dxa"/>
            <w:gridSpan w:val="5"/>
          </w:tcPr>
          <w:p w14:paraId="7D0EA489" w14:textId="77777777" w:rsidR="00E27C53" w:rsidRPr="009E1C54" w:rsidRDefault="00E27C53" w:rsidP="00762EC1">
            <w:pPr>
              <w:rPr>
                <w:b/>
                <w:noProof/>
                <w:highlight w:val="yellow"/>
              </w:rPr>
            </w:pPr>
          </w:p>
        </w:tc>
      </w:tr>
      <w:tr w:rsidR="00E27C53" w:rsidRPr="009E1C54" w14:paraId="2EFB90D7" w14:textId="77777777" w:rsidTr="00762EC1">
        <w:trPr>
          <w:trHeight w:val="283"/>
        </w:trPr>
        <w:tc>
          <w:tcPr>
            <w:tcW w:w="5245" w:type="dxa"/>
          </w:tcPr>
          <w:p w14:paraId="4B8436A3" w14:textId="4ECDF739" w:rsidR="00E27C53" w:rsidRPr="009E1C54" w:rsidRDefault="00ED3FEB" w:rsidP="00762EC1">
            <w:pPr>
              <w:rPr>
                <w:noProof/>
                <w:highlight w:val="yellow"/>
              </w:rPr>
            </w:pPr>
            <w:r>
              <w:rPr>
                <w:noProof/>
              </w:rPr>
              <w:t>Гарантни</w:t>
            </w:r>
            <w:r w:rsidRPr="00EB15A7">
              <w:rPr>
                <w:noProof/>
              </w:rPr>
              <w:t xml:space="preserve"> </w:t>
            </w:r>
            <w:r>
              <w:rPr>
                <w:noProof/>
              </w:rPr>
              <w:t>рок</w:t>
            </w:r>
            <w:r w:rsidRPr="00EB15A7">
              <w:rPr>
                <w:noProof/>
              </w:rPr>
              <w:t xml:space="preserve">  </w:t>
            </w:r>
            <w:r>
              <w:rPr>
                <w:noProof/>
              </w:rPr>
              <w:t>на</w:t>
            </w:r>
            <w:r w:rsidRPr="00EB15A7">
              <w:rPr>
                <w:noProof/>
              </w:rPr>
              <w:t xml:space="preserve"> </w:t>
            </w:r>
            <w:r>
              <w:rPr>
                <w:noProof/>
                <w:lang w:val="sr-Cyrl-RS"/>
              </w:rPr>
              <w:t xml:space="preserve">изведене </w:t>
            </w:r>
            <w:r>
              <w:rPr>
                <w:noProof/>
              </w:rPr>
              <w:t>радове</w:t>
            </w:r>
          </w:p>
        </w:tc>
        <w:tc>
          <w:tcPr>
            <w:tcW w:w="10065" w:type="dxa"/>
            <w:gridSpan w:val="5"/>
          </w:tcPr>
          <w:p w14:paraId="2A30D8D8" w14:textId="77777777" w:rsidR="00E27C53" w:rsidRPr="009E1C54" w:rsidRDefault="00E27C53" w:rsidP="00762EC1">
            <w:pPr>
              <w:rPr>
                <w:b/>
                <w:noProof/>
                <w:highlight w:val="yellow"/>
              </w:rPr>
            </w:pPr>
          </w:p>
        </w:tc>
      </w:tr>
      <w:tr w:rsidR="00E27C53" w:rsidRPr="009E1C54" w14:paraId="7EBECFFA" w14:textId="77777777" w:rsidTr="00762EC1">
        <w:trPr>
          <w:trHeight w:val="283"/>
        </w:trPr>
        <w:tc>
          <w:tcPr>
            <w:tcW w:w="5245" w:type="dxa"/>
          </w:tcPr>
          <w:p w14:paraId="03F04EB1" w14:textId="0E011011" w:rsidR="00E27C53" w:rsidRPr="009E1C54" w:rsidRDefault="00ED3FEB" w:rsidP="00762EC1">
            <w:pPr>
              <w:rPr>
                <w:highlight w:val="yellow"/>
              </w:rPr>
            </w:pPr>
            <w:r>
              <w:rPr>
                <w:noProof/>
              </w:rPr>
              <w:t>Гарантни</w:t>
            </w:r>
            <w:r w:rsidRPr="00EB15A7">
              <w:rPr>
                <w:noProof/>
              </w:rPr>
              <w:t xml:space="preserve"> </w:t>
            </w:r>
            <w:r>
              <w:rPr>
                <w:noProof/>
              </w:rPr>
              <w:t>рок</w:t>
            </w:r>
            <w:r w:rsidRPr="00EB15A7">
              <w:rPr>
                <w:noProof/>
              </w:rPr>
              <w:t xml:space="preserve">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350793D3" w14:textId="77777777" w:rsidR="00E27C53" w:rsidRPr="009E1C54" w:rsidRDefault="00E27C53" w:rsidP="00762EC1">
            <w:pPr>
              <w:rPr>
                <w:b/>
                <w:noProof/>
                <w:highlight w:val="yellow"/>
              </w:rPr>
            </w:pPr>
          </w:p>
        </w:tc>
      </w:tr>
      <w:tr w:rsidR="00E27C53" w:rsidRPr="009E1C54" w14:paraId="60AA0F08" w14:textId="77777777" w:rsidTr="00762EC1">
        <w:trPr>
          <w:trHeight w:val="283"/>
        </w:trPr>
        <w:tc>
          <w:tcPr>
            <w:tcW w:w="5245" w:type="dxa"/>
          </w:tcPr>
          <w:p w14:paraId="793DB136" w14:textId="19A74C7C" w:rsidR="00E27C53" w:rsidRPr="009E1C54" w:rsidRDefault="00ED3FEB" w:rsidP="00762EC1">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4EC46D83" w14:textId="77777777" w:rsidR="00E27C53" w:rsidRPr="009E1C54" w:rsidRDefault="00E27C53" w:rsidP="00762EC1">
            <w:pPr>
              <w:rPr>
                <w:b/>
                <w:noProof/>
                <w:highlight w:val="yellow"/>
              </w:rPr>
            </w:pPr>
          </w:p>
        </w:tc>
      </w:tr>
    </w:tbl>
    <w:p w14:paraId="536FC825" w14:textId="77777777" w:rsidR="00E27C53" w:rsidRDefault="00E27C53" w:rsidP="00E27C53">
      <w:pPr>
        <w:rPr>
          <w:noProof/>
          <w:lang w:val="sl-SI"/>
        </w:rPr>
      </w:pPr>
      <w:r>
        <w:rPr>
          <w:noProof/>
        </w:rPr>
        <w:br w:type="page"/>
      </w:r>
    </w:p>
    <w:tbl>
      <w:tblPr>
        <w:tblW w:w="15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422"/>
        <w:gridCol w:w="644"/>
        <w:gridCol w:w="3177"/>
        <w:gridCol w:w="1276"/>
        <w:gridCol w:w="687"/>
        <w:gridCol w:w="598"/>
        <w:gridCol w:w="1973"/>
        <w:gridCol w:w="1841"/>
        <w:gridCol w:w="993"/>
        <w:gridCol w:w="378"/>
        <w:gridCol w:w="676"/>
        <w:gridCol w:w="930"/>
        <w:gridCol w:w="780"/>
        <w:gridCol w:w="741"/>
      </w:tblGrid>
      <w:tr w:rsidR="00FD05C7" w:rsidRPr="006B1C07" w14:paraId="3594F1E9" w14:textId="77777777" w:rsidTr="00A7595D">
        <w:trPr>
          <w:gridBefore w:val="1"/>
          <w:wBefore w:w="6" w:type="dxa"/>
          <w:trHeight w:val="345"/>
          <w:jc w:val="center"/>
        </w:trPr>
        <w:tc>
          <w:tcPr>
            <w:tcW w:w="1066" w:type="dxa"/>
            <w:gridSpan w:val="2"/>
            <w:tcBorders>
              <w:top w:val="single" w:sz="12" w:space="0" w:color="auto"/>
              <w:left w:val="single" w:sz="12" w:space="0" w:color="auto"/>
              <w:bottom w:val="single" w:sz="4" w:space="0" w:color="auto"/>
              <w:right w:val="single" w:sz="4" w:space="0" w:color="auto"/>
            </w:tcBorders>
            <w:shd w:val="clear" w:color="auto" w:fill="FFFFFF"/>
            <w:noWrap/>
            <w:hideMark/>
          </w:tcPr>
          <w:p w14:paraId="37E5DDF5" w14:textId="77777777" w:rsidR="00FD05C7" w:rsidRPr="006B1C07" w:rsidRDefault="00FD05C7" w:rsidP="006B1C07">
            <w:pPr>
              <w:jc w:val="center"/>
              <w:rPr>
                <w:lang w:eastAsia="sr-Latn-RS"/>
              </w:rPr>
            </w:pPr>
            <w:r w:rsidRPr="006B1C07">
              <w:rPr>
                <w:lang w:eastAsia="sr-Latn-RS"/>
              </w:rPr>
              <w:lastRenderedPageBreak/>
              <w:t>Р.Б</w:t>
            </w:r>
          </w:p>
        </w:tc>
        <w:tc>
          <w:tcPr>
            <w:tcW w:w="3177" w:type="dxa"/>
            <w:tcBorders>
              <w:top w:val="single" w:sz="12" w:space="0" w:color="auto"/>
              <w:left w:val="single" w:sz="4" w:space="0" w:color="auto"/>
              <w:bottom w:val="single" w:sz="4" w:space="0" w:color="auto"/>
              <w:right w:val="single" w:sz="4" w:space="0" w:color="auto"/>
            </w:tcBorders>
            <w:hideMark/>
          </w:tcPr>
          <w:p w14:paraId="0880E0AA" w14:textId="77777777" w:rsidR="00FD05C7" w:rsidRPr="006B1C07" w:rsidRDefault="00FD05C7" w:rsidP="006B1C07">
            <w:pPr>
              <w:jc w:val="center"/>
              <w:rPr>
                <w:lang w:eastAsia="sr-Latn-RS"/>
              </w:rPr>
            </w:pPr>
            <w:r w:rsidRPr="006B1C07">
              <w:rPr>
                <w:lang w:eastAsia="sr-Latn-RS"/>
              </w:rPr>
              <w:t>ОПИС РАДОВА</w:t>
            </w:r>
          </w:p>
        </w:tc>
        <w:tc>
          <w:tcPr>
            <w:tcW w:w="1276" w:type="dxa"/>
            <w:tcBorders>
              <w:top w:val="single" w:sz="12" w:space="0" w:color="auto"/>
              <w:left w:val="single" w:sz="4" w:space="0" w:color="auto"/>
              <w:bottom w:val="single" w:sz="4" w:space="0" w:color="auto"/>
              <w:right w:val="single" w:sz="4" w:space="0" w:color="auto"/>
            </w:tcBorders>
            <w:noWrap/>
            <w:hideMark/>
          </w:tcPr>
          <w:p w14:paraId="5337995F" w14:textId="77777777" w:rsidR="00FD05C7" w:rsidRPr="006B1C07" w:rsidRDefault="00FD05C7" w:rsidP="006B1C07">
            <w:pPr>
              <w:jc w:val="center"/>
              <w:rPr>
                <w:lang w:eastAsia="sr-Latn-RS"/>
              </w:rPr>
            </w:pPr>
            <w:r w:rsidRPr="006B1C07">
              <w:rPr>
                <w:lang w:eastAsia="sr-Latn-RS"/>
              </w:rPr>
              <w:t>Јединица мере</w:t>
            </w:r>
          </w:p>
        </w:tc>
        <w:tc>
          <w:tcPr>
            <w:tcW w:w="1285" w:type="dxa"/>
            <w:gridSpan w:val="2"/>
            <w:tcBorders>
              <w:top w:val="single" w:sz="12" w:space="0" w:color="auto"/>
              <w:left w:val="single" w:sz="4" w:space="0" w:color="auto"/>
              <w:bottom w:val="single" w:sz="4" w:space="0" w:color="auto"/>
              <w:right w:val="single" w:sz="4" w:space="0" w:color="auto"/>
            </w:tcBorders>
            <w:noWrap/>
            <w:hideMark/>
          </w:tcPr>
          <w:p w14:paraId="1703B385" w14:textId="77777777" w:rsidR="00FD05C7" w:rsidRPr="006B1C07" w:rsidRDefault="00FD05C7" w:rsidP="006B1C07">
            <w:pPr>
              <w:jc w:val="center"/>
              <w:rPr>
                <w:lang w:eastAsia="sr-Latn-RS"/>
              </w:rPr>
            </w:pPr>
            <w:r w:rsidRPr="006B1C07">
              <w:rPr>
                <w:lang w:eastAsia="sr-Latn-RS"/>
              </w:rPr>
              <w:t>Количина</w:t>
            </w:r>
          </w:p>
        </w:tc>
        <w:tc>
          <w:tcPr>
            <w:tcW w:w="1973" w:type="dxa"/>
            <w:tcBorders>
              <w:top w:val="single" w:sz="12" w:space="0" w:color="auto"/>
              <w:left w:val="single" w:sz="4" w:space="0" w:color="auto"/>
              <w:bottom w:val="single" w:sz="4" w:space="0" w:color="auto"/>
              <w:right w:val="single" w:sz="4" w:space="0" w:color="auto"/>
            </w:tcBorders>
            <w:noWrap/>
            <w:hideMark/>
          </w:tcPr>
          <w:p w14:paraId="040ABF46" w14:textId="77777777" w:rsidR="00FD05C7" w:rsidRPr="006B1C07" w:rsidRDefault="00FD05C7" w:rsidP="006B1C07">
            <w:pPr>
              <w:jc w:val="center"/>
              <w:rPr>
                <w:noProof/>
                <w:lang w:eastAsia="sr-Latn-RS"/>
              </w:rPr>
            </w:pPr>
            <w:r w:rsidRPr="006B1C07">
              <w:rPr>
                <w:noProof/>
                <w:lang w:val="en-US"/>
              </w:rPr>
              <w:t>Јединична цена без ПДВ-а</w:t>
            </w:r>
          </w:p>
        </w:tc>
        <w:tc>
          <w:tcPr>
            <w:tcW w:w="1841" w:type="dxa"/>
            <w:tcBorders>
              <w:top w:val="single" w:sz="12" w:space="0" w:color="auto"/>
              <w:left w:val="single" w:sz="4" w:space="0" w:color="auto"/>
              <w:bottom w:val="single" w:sz="4" w:space="0" w:color="auto"/>
              <w:right w:val="single" w:sz="4" w:space="0" w:color="auto"/>
            </w:tcBorders>
            <w:noWrap/>
            <w:hideMark/>
          </w:tcPr>
          <w:p w14:paraId="2B589E9F" w14:textId="77777777" w:rsidR="00FD05C7" w:rsidRPr="006B1C07" w:rsidRDefault="00FD05C7" w:rsidP="006B1C07">
            <w:pPr>
              <w:jc w:val="center"/>
              <w:rPr>
                <w:noProof/>
                <w:lang w:eastAsia="sr-Latn-RS"/>
              </w:rPr>
            </w:pPr>
            <w:r w:rsidRPr="006B1C07">
              <w:rPr>
                <w:noProof/>
                <w:lang w:val="en-US"/>
              </w:rPr>
              <w:t>Јединична цена са ПДВ-ом</w:t>
            </w:r>
          </w:p>
        </w:tc>
        <w:tc>
          <w:tcPr>
            <w:tcW w:w="993" w:type="dxa"/>
            <w:tcBorders>
              <w:top w:val="single" w:sz="12" w:space="0" w:color="auto"/>
              <w:left w:val="single" w:sz="4" w:space="0" w:color="auto"/>
              <w:bottom w:val="single" w:sz="4" w:space="0" w:color="auto"/>
              <w:right w:val="single" w:sz="4" w:space="0" w:color="auto"/>
            </w:tcBorders>
          </w:tcPr>
          <w:p w14:paraId="024E2C22" w14:textId="77777777" w:rsidR="00FD05C7" w:rsidRPr="006B1C07" w:rsidRDefault="00FD05C7" w:rsidP="006B1C07">
            <w:pPr>
              <w:jc w:val="center"/>
              <w:rPr>
                <w:noProof/>
                <w:lang w:val="en-US"/>
              </w:rPr>
            </w:pPr>
            <w:r w:rsidRPr="006B1C07">
              <w:rPr>
                <w:noProof/>
                <w:lang w:val="en-US"/>
              </w:rPr>
              <w:t>Укупна цена без ПДВ-а</w:t>
            </w:r>
          </w:p>
        </w:tc>
        <w:tc>
          <w:tcPr>
            <w:tcW w:w="1054" w:type="dxa"/>
            <w:gridSpan w:val="2"/>
            <w:tcBorders>
              <w:top w:val="single" w:sz="12" w:space="0" w:color="auto"/>
              <w:left w:val="single" w:sz="4" w:space="0" w:color="auto"/>
              <w:bottom w:val="single" w:sz="4" w:space="0" w:color="auto"/>
              <w:right w:val="single" w:sz="4" w:space="0" w:color="auto"/>
            </w:tcBorders>
            <w:hideMark/>
          </w:tcPr>
          <w:p w14:paraId="1636636B" w14:textId="77777777" w:rsidR="00FD05C7" w:rsidRPr="006B1C07" w:rsidRDefault="00FD05C7" w:rsidP="006B1C07">
            <w:pPr>
              <w:jc w:val="center"/>
              <w:rPr>
                <w:noProof/>
                <w:lang w:val="en-US"/>
              </w:rPr>
            </w:pPr>
            <w:r w:rsidRPr="006B1C07">
              <w:rPr>
                <w:noProof/>
                <w:lang w:val="en-US"/>
              </w:rPr>
              <w:t>Укупна цена са ПДВ-ом</w:t>
            </w:r>
          </w:p>
        </w:tc>
        <w:tc>
          <w:tcPr>
            <w:tcW w:w="930" w:type="dxa"/>
            <w:tcBorders>
              <w:top w:val="single" w:sz="12" w:space="0" w:color="auto"/>
              <w:left w:val="single" w:sz="4" w:space="0" w:color="auto"/>
              <w:bottom w:val="single" w:sz="4" w:space="0" w:color="auto"/>
              <w:right w:val="single" w:sz="4" w:space="0" w:color="auto"/>
            </w:tcBorders>
          </w:tcPr>
          <w:p w14:paraId="027FE194" w14:textId="77777777" w:rsidR="00FD05C7" w:rsidRPr="006B1C07" w:rsidRDefault="00FD05C7" w:rsidP="006B1C07">
            <w:pPr>
              <w:jc w:val="center"/>
              <w:rPr>
                <w:noProof/>
                <w:lang w:val="en-US"/>
              </w:rPr>
            </w:pPr>
            <w:r w:rsidRPr="006B1C07">
              <w:rPr>
                <w:noProof/>
                <w:lang w:val="en-US"/>
              </w:rPr>
              <w:t>Стопа ПДВ-а</w:t>
            </w:r>
          </w:p>
        </w:tc>
        <w:tc>
          <w:tcPr>
            <w:tcW w:w="1521" w:type="dxa"/>
            <w:gridSpan w:val="2"/>
            <w:tcBorders>
              <w:top w:val="single" w:sz="12" w:space="0" w:color="auto"/>
              <w:left w:val="single" w:sz="4" w:space="0" w:color="auto"/>
              <w:bottom w:val="single" w:sz="4" w:space="0" w:color="auto"/>
              <w:right w:val="single" w:sz="12" w:space="0" w:color="auto"/>
            </w:tcBorders>
          </w:tcPr>
          <w:p w14:paraId="7EFD9ACB" w14:textId="77777777" w:rsidR="00FD05C7" w:rsidRPr="006B1C07" w:rsidRDefault="00FD05C7" w:rsidP="006B1C07">
            <w:pPr>
              <w:pStyle w:val="BodyText"/>
              <w:jc w:val="center"/>
              <w:rPr>
                <w:noProof/>
                <w:szCs w:val="24"/>
                <w:lang w:val="sr-Latn-RS"/>
              </w:rPr>
            </w:pPr>
          </w:p>
          <w:p w14:paraId="62284825" w14:textId="77777777" w:rsidR="00FD05C7" w:rsidRPr="006B1C07" w:rsidRDefault="00FD05C7" w:rsidP="006B1C07">
            <w:pPr>
              <w:pStyle w:val="BodyText"/>
              <w:jc w:val="center"/>
              <w:rPr>
                <w:noProof/>
                <w:szCs w:val="24"/>
                <w:lang w:val="sr-Latn-RS"/>
              </w:rPr>
            </w:pPr>
            <w:r w:rsidRPr="006B1C07">
              <w:rPr>
                <w:noProof/>
                <w:szCs w:val="24"/>
                <w:lang w:val="sr-Latn-RS"/>
              </w:rPr>
              <w:t>Произвођач/</w:t>
            </w:r>
          </w:p>
          <w:p w14:paraId="3E64A183" w14:textId="77777777" w:rsidR="00FD05C7" w:rsidRPr="006B1C07" w:rsidRDefault="00FD05C7" w:rsidP="006B1C07">
            <w:pPr>
              <w:pStyle w:val="BodyText"/>
              <w:jc w:val="center"/>
              <w:rPr>
                <w:noProof/>
                <w:szCs w:val="24"/>
                <w:lang w:val="sr-Latn-RS"/>
              </w:rPr>
            </w:pPr>
            <w:r w:rsidRPr="006B1C07">
              <w:rPr>
                <w:noProof/>
                <w:szCs w:val="24"/>
                <w:lang w:val="sr-Latn-RS"/>
              </w:rPr>
              <w:t>земља порекла</w:t>
            </w:r>
          </w:p>
        </w:tc>
      </w:tr>
      <w:tr w:rsidR="00FD05C7" w:rsidRPr="006B1C07" w14:paraId="7E1BA2A5" w14:textId="77777777" w:rsidTr="00A7595D">
        <w:trPr>
          <w:gridBefore w:val="1"/>
          <w:wBefore w:w="6" w:type="dxa"/>
          <w:trHeight w:val="195"/>
          <w:jc w:val="center"/>
        </w:trPr>
        <w:tc>
          <w:tcPr>
            <w:tcW w:w="1066" w:type="dxa"/>
            <w:gridSpan w:val="2"/>
            <w:tcBorders>
              <w:top w:val="single" w:sz="4" w:space="0" w:color="auto"/>
              <w:left w:val="single" w:sz="12" w:space="0" w:color="auto"/>
              <w:bottom w:val="single" w:sz="4" w:space="0" w:color="auto"/>
              <w:right w:val="single" w:sz="4" w:space="0" w:color="auto"/>
            </w:tcBorders>
            <w:shd w:val="clear" w:color="auto" w:fill="FFFFFF"/>
            <w:noWrap/>
            <w:hideMark/>
          </w:tcPr>
          <w:p w14:paraId="2E1150E3" w14:textId="77777777" w:rsidR="00FD05C7" w:rsidRPr="006B1C07" w:rsidRDefault="00FD05C7" w:rsidP="00F735AE">
            <w:pPr>
              <w:jc w:val="center"/>
              <w:rPr>
                <w:lang w:eastAsia="sr-Latn-RS"/>
              </w:rPr>
            </w:pPr>
            <w:r w:rsidRPr="006B1C07">
              <w:rPr>
                <w:lang w:eastAsia="sr-Latn-RS"/>
              </w:rPr>
              <w:t>1.</w:t>
            </w:r>
          </w:p>
        </w:tc>
        <w:tc>
          <w:tcPr>
            <w:tcW w:w="3177" w:type="dxa"/>
            <w:tcBorders>
              <w:top w:val="single" w:sz="4" w:space="0" w:color="auto"/>
              <w:left w:val="single" w:sz="4" w:space="0" w:color="auto"/>
              <w:bottom w:val="single" w:sz="4" w:space="0" w:color="auto"/>
              <w:right w:val="single" w:sz="4" w:space="0" w:color="auto"/>
            </w:tcBorders>
            <w:vAlign w:val="center"/>
            <w:hideMark/>
          </w:tcPr>
          <w:p w14:paraId="6958D4C0" w14:textId="77777777" w:rsidR="00FD05C7" w:rsidRPr="006B1C07" w:rsidRDefault="00FD05C7" w:rsidP="00F735AE">
            <w:pPr>
              <w:jc w:val="center"/>
              <w:rPr>
                <w:lang w:eastAsia="sr-Latn-RS"/>
              </w:rPr>
            </w:pPr>
            <w:r w:rsidRPr="006B1C07">
              <w:rPr>
                <w:lang w:eastAsia="sr-Latn-RS"/>
              </w:rPr>
              <w:t>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0FE6C41C" w14:textId="77777777" w:rsidR="00FD05C7" w:rsidRPr="006B1C07" w:rsidRDefault="00FD05C7" w:rsidP="00F735AE">
            <w:pPr>
              <w:jc w:val="center"/>
              <w:rPr>
                <w:lang w:eastAsia="sr-Latn-RS"/>
              </w:rPr>
            </w:pPr>
            <w:r w:rsidRPr="006B1C07">
              <w:rPr>
                <w:lang w:eastAsia="sr-Latn-RS"/>
              </w:rPr>
              <w:t>3.</w:t>
            </w:r>
          </w:p>
        </w:tc>
        <w:tc>
          <w:tcPr>
            <w:tcW w:w="1285" w:type="dxa"/>
            <w:gridSpan w:val="2"/>
            <w:tcBorders>
              <w:top w:val="single" w:sz="4" w:space="0" w:color="auto"/>
              <w:left w:val="single" w:sz="4" w:space="0" w:color="auto"/>
              <w:bottom w:val="single" w:sz="4" w:space="0" w:color="auto"/>
              <w:right w:val="single" w:sz="4" w:space="0" w:color="auto"/>
            </w:tcBorders>
            <w:noWrap/>
            <w:vAlign w:val="bottom"/>
            <w:hideMark/>
          </w:tcPr>
          <w:p w14:paraId="22FE3167" w14:textId="77777777" w:rsidR="00FD05C7" w:rsidRPr="006B1C07" w:rsidRDefault="00FD05C7" w:rsidP="00F735AE">
            <w:pPr>
              <w:jc w:val="center"/>
              <w:rPr>
                <w:lang w:eastAsia="sr-Latn-RS"/>
              </w:rPr>
            </w:pPr>
            <w:r w:rsidRPr="006B1C07">
              <w:rPr>
                <w:lang w:eastAsia="sr-Latn-RS"/>
              </w:rPr>
              <w:t>4.</w:t>
            </w:r>
          </w:p>
        </w:tc>
        <w:tc>
          <w:tcPr>
            <w:tcW w:w="1973" w:type="dxa"/>
            <w:tcBorders>
              <w:top w:val="single" w:sz="4" w:space="0" w:color="auto"/>
              <w:left w:val="single" w:sz="4" w:space="0" w:color="auto"/>
              <w:bottom w:val="single" w:sz="4" w:space="0" w:color="auto"/>
              <w:right w:val="single" w:sz="4" w:space="0" w:color="auto"/>
            </w:tcBorders>
            <w:noWrap/>
            <w:vAlign w:val="bottom"/>
            <w:hideMark/>
          </w:tcPr>
          <w:p w14:paraId="0CB9FDFC" w14:textId="77777777" w:rsidR="00FD05C7" w:rsidRPr="006B1C07" w:rsidRDefault="00FD05C7" w:rsidP="00F735AE">
            <w:pPr>
              <w:jc w:val="center"/>
              <w:rPr>
                <w:lang w:eastAsia="sr-Latn-RS"/>
              </w:rPr>
            </w:pPr>
            <w:r w:rsidRPr="006B1C07">
              <w:rPr>
                <w:lang w:eastAsia="sr-Latn-RS"/>
              </w:rPr>
              <w:t>5.</w:t>
            </w:r>
          </w:p>
        </w:tc>
        <w:tc>
          <w:tcPr>
            <w:tcW w:w="1841" w:type="dxa"/>
            <w:tcBorders>
              <w:top w:val="single" w:sz="4" w:space="0" w:color="auto"/>
              <w:left w:val="single" w:sz="4" w:space="0" w:color="auto"/>
              <w:bottom w:val="single" w:sz="4" w:space="0" w:color="auto"/>
              <w:right w:val="single" w:sz="4" w:space="0" w:color="auto"/>
            </w:tcBorders>
            <w:noWrap/>
            <w:vAlign w:val="bottom"/>
            <w:hideMark/>
          </w:tcPr>
          <w:p w14:paraId="56515D8D" w14:textId="77777777" w:rsidR="00FD05C7" w:rsidRPr="006B1C07" w:rsidRDefault="00FD05C7" w:rsidP="00F735AE">
            <w:pPr>
              <w:jc w:val="center"/>
              <w:rPr>
                <w:lang w:eastAsia="sr-Latn-RS"/>
              </w:rPr>
            </w:pPr>
            <w:r w:rsidRPr="006B1C07">
              <w:rPr>
                <w:lang w:eastAsia="sr-Latn-RS"/>
              </w:rPr>
              <w:t>6.</w:t>
            </w:r>
          </w:p>
        </w:tc>
        <w:tc>
          <w:tcPr>
            <w:tcW w:w="993" w:type="dxa"/>
            <w:tcBorders>
              <w:top w:val="single" w:sz="4" w:space="0" w:color="auto"/>
              <w:left w:val="single" w:sz="4" w:space="0" w:color="auto"/>
              <w:bottom w:val="single" w:sz="4" w:space="0" w:color="auto"/>
              <w:right w:val="single" w:sz="4" w:space="0" w:color="auto"/>
            </w:tcBorders>
            <w:hideMark/>
          </w:tcPr>
          <w:p w14:paraId="0A7EBC1F" w14:textId="77777777" w:rsidR="00FD05C7" w:rsidRPr="006B1C07" w:rsidRDefault="00FD05C7" w:rsidP="00F735AE">
            <w:pPr>
              <w:jc w:val="center"/>
              <w:rPr>
                <w:lang w:eastAsia="sr-Latn-RS"/>
              </w:rPr>
            </w:pPr>
            <w:r w:rsidRPr="006B1C07">
              <w:rPr>
                <w:lang w:eastAsia="sr-Latn-RS"/>
              </w:rPr>
              <w:t>7.</w:t>
            </w:r>
          </w:p>
        </w:tc>
        <w:tc>
          <w:tcPr>
            <w:tcW w:w="1054" w:type="dxa"/>
            <w:gridSpan w:val="2"/>
            <w:tcBorders>
              <w:top w:val="single" w:sz="4" w:space="0" w:color="auto"/>
              <w:left w:val="single" w:sz="4" w:space="0" w:color="auto"/>
              <w:bottom w:val="single" w:sz="4" w:space="0" w:color="auto"/>
              <w:right w:val="single" w:sz="4" w:space="0" w:color="auto"/>
            </w:tcBorders>
            <w:hideMark/>
          </w:tcPr>
          <w:p w14:paraId="3B03B932" w14:textId="77777777" w:rsidR="00FD05C7" w:rsidRPr="006B1C07" w:rsidRDefault="00FD05C7" w:rsidP="00F735AE">
            <w:pPr>
              <w:jc w:val="center"/>
              <w:rPr>
                <w:lang w:eastAsia="sr-Latn-RS"/>
              </w:rPr>
            </w:pPr>
            <w:r w:rsidRPr="006B1C07">
              <w:rPr>
                <w:lang w:eastAsia="sr-Latn-RS"/>
              </w:rPr>
              <w:t>8.</w:t>
            </w:r>
          </w:p>
        </w:tc>
        <w:tc>
          <w:tcPr>
            <w:tcW w:w="930" w:type="dxa"/>
            <w:tcBorders>
              <w:top w:val="single" w:sz="4" w:space="0" w:color="auto"/>
              <w:left w:val="single" w:sz="4" w:space="0" w:color="auto"/>
              <w:bottom w:val="single" w:sz="4" w:space="0" w:color="auto"/>
              <w:right w:val="single" w:sz="4" w:space="0" w:color="auto"/>
            </w:tcBorders>
            <w:hideMark/>
          </w:tcPr>
          <w:p w14:paraId="18E47507" w14:textId="77777777" w:rsidR="00FD05C7" w:rsidRPr="006B1C07" w:rsidRDefault="00FD05C7" w:rsidP="00F735AE">
            <w:pPr>
              <w:jc w:val="center"/>
              <w:rPr>
                <w:lang w:eastAsia="sr-Latn-RS"/>
              </w:rPr>
            </w:pPr>
            <w:r w:rsidRPr="006B1C07">
              <w:rPr>
                <w:lang w:eastAsia="sr-Latn-RS"/>
              </w:rPr>
              <w:t>9.</w:t>
            </w:r>
          </w:p>
        </w:tc>
        <w:tc>
          <w:tcPr>
            <w:tcW w:w="1521" w:type="dxa"/>
            <w:gridSpan w:val="2"/>
            <w:tcBorders>
              <w:top w:val="single" w:sz="4" w:space="0" w:color="auto"/>
              <w:left w:val="single" w:sz="4" w:space="0" w:color="auto"/>
              <w:bottom w:val="single" w:sz="4" w:space="0" w:color="auto"/>
              <w:right w:val="single" w:sz="12" w:space="0" w:color="auto"/>
            </w:tcBorders>
            <w:hideMark/>
          </w:tcPr>
          <w:p w14:paraId="0F6A5A6C" w14:textId="77777777" w:rsidR="00FD05C7" w:rsidRPr="006B1C07" w:rsidRDefault="00FD05C7" w:rsidP="00F735AE">
            <w:pPr>
              <w:jc w:val="center"/>
              <w:rPr>
                <w:lang w:eastAsia="sr-Latn-RS"/>
              </w:rPr>
            </w:pPr>
            <w:r w:rsidRPr="006B1C07">
              <w:rPr>
                <w:lang w:eastAsia="sr-Latn-RS"/>
              </w:rPr>
              <w:t>10.</w:t>
            </w:r>
          </w:p>
        </w:tc>
      </w:tr>
      <w:tr w:rsidR="00FD05C7" w:rsidRPr="006B1C07" w14:paraId="685E8F83" w14:textId="77777777" w:rsidTr="00A7595D">
        <w:trPr>
          <w:gridBefore w:val="1"/>
          <w:wBefore w:w="6" w:type="dxa"/>
          <w:trHeight w:val="20"/>
          <w:jc w:val="center"/>
        </w:trPr>
        <w:tc>
          <w:tcPr>
            <w:tcW w:w="4243" w:type="dxa"/>
            <w:gridSpan w:val="3"/>
            <w:tcBorders>
              <w:top w:val="single" w:sz="4" w:space="0" w:color="auto"/>
              <w:left w:val="single" w:sz="12" w:space="0" w:color="auto"/>
              <w:bottom w:val="single" w:sz="4" w:space="0" w:color="auto"/>
              <w:right w:val="single" w:sz="4" w:space="0" w:color="auto"/>
            </w:tcBorders>
            <w:noWrap/>
            <w:vAlign w:val="center"/>
            <w:hideMark/>
          </w:tcPr>
          <w:p w14:paraId="57399D6F" w14:textId="0A290D18" w:rsidR="00FD05C7" w:rsidRPr="006B1C07" w:rsidRDefault="0030026C" w:rsidP="0030026C">
            <w:pPr>
              <w:ind w:firstLineChars="100" w:firstLine="241"/>
              <w:rPr>
                <w:b/>
                <w:bCs/>
                <w:lang w:eastAsia="sr-Latn-RS"/>
              </w:rPr>
            </w:pPr>
            <w:r>
              <w:rPr>
                <w:b/>
                <w:bCs/>
                <w:noProof/>
                <w:lang w:val="sr-Latn-RS"/>
              </w:rPr>
              <w:t xml:space="preserve">I </w:t>
            </w:r>
            <w:r w:rsidR="006B1C07">
              <w:rPr>
                <w:b/>
                <w:bCs/>
                <w:noProof/>
                <w:lang w:val="sr-Latn-RS"/>
              </w:rPr>
              <w:t>Радови</w:t>
            </w:r>
            <w:r w:rsidR="00FD05C7" w:rsidRPr="006B1C07">
              <w:rPr>
                <w:b/>
                <w:bCs/>
                <w:noProof/>
                <w:lang w:val="sr-Latn-RS"/>
              </w:rPr>
              <w:t xml:space="preserve"> </w:t>
            </w:r>
            <w:r w:rsidR="006B1C07">
              <w:rPr>
                <w:b/>
                <w:bCs/>
                <w:noProof/>
                <w:lang w:val="sr-Latn-RS"/>
              </w:rPr>
              <w:t>на</w:t>
            </w:r>
            <w:r w:rsidR="00FD05C7" w:rsidRPr="006B1C07">
              <w:rPr>
                <w:b/>
                <w:bCs/>
                <w:noProof/>
                <w:lang w:val="sr-Latn-RS"/>
              </w:rPr>
              <w:t xml:space="preserve"> </w:t>
            </w:r>
            <w:r w:rsidR="006B1C07">
              <w:rPr>
                <w:b/>
                <w:bCs/>
                <w:noProof/>
                <w:lang w:val="sr-Latn-RS"/>
              </w:rPr>
              <w:t>рушењу</w:t>
            </w:r>
            <w:r w:rsidR="00FD05C7" w:rsidRPr="006B1C07">
              <w:rPr>
                <w:b/>
                <w:bCs/>
                <w:noProof/>
                <w:lang w:val="sr-Latn-RS"/>
              </w:rPr>
              <w:t xml:space="preserve"> </w:t>
            </w:r>
            <w:r w:rsidR="006B1C07">
              <w:rPr>
                <w:b/>
                <w:bCs/>
                <w:noProof/>
                <w:lang w:val="sr-Latn-RS"/>
              </w:rPr>
              <w:t>и</w:t>
            </w:r>
            <w:r w:rsidR="00FD05C7" w:rsidRPr="006B1C07">
              <w:rPr>
                <w:b/>
                <w:bCs/>
                <w:noProof/>
                <w:lang w:val="sr-Latn-RS"/>
              </w:rPr>
              <w:t xml:space="preserve"> </w:t>
            </w:r>
            <w:r w:rsidR="006B1C07">
              <w:rPr>
                <w:b/>
                <w:bCs/>
                <w:noProof/>
                <w:lang w:val="sr-Latn-RS"/>
              </w:rPr>
              <w:t>демонтажи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85998DE" w14:textId="77777777" w:rsidR="00FD05C7" w:rsidRPr="006B1C07" w:rsidRDefault="00FD05C7" w:rsidP="00F735AE">
            <w:pPr>
              <w:rPr>
                <w:lang w:val="en-US"/>
              </w:rPr>
            </w:pPr>
          </w:p>
        </w:tc>
        <w:tc>
          <w:tcPr>
            <w:tcW w:w="1285" w:type="dxa"/>
            <w:gridSpan w:val="2"/>
            <w:tcBorders>
              <w:top w:val="single" w:sz="4" w:space="0" w:color="auto"/>
              <w:left w:val="single" w:sz="4" w:space="0" w:color="auto"/>
              <w:bottom w:val="single" w:sz="4" w:space="0" w:color="auto"/>
              <w:right w:val="single" w:sz="4" w:space="0" w:color="auto"/>
            </w:tcBorders>
            <w:noWrap/>
            <w:vAlign w:val="bottom"/>
            <w:hideMark/>
          </w:tcPr>
          <w:p w14:paraId="004A6BEC" w14:textId="77777777" w:rsidR="00FD05C7" w:rsidRPr="006B1C07" w:rsidRDefault="00FD05C7" w:rsidP="00F735AE">
            <w:pPr>
              <w:rPr>
                <w:lang w:val="en-US"/>
              </w:rPr>
            </w:pPr>
          </w:p>
        </w:tc>
        <w:tc>
          <w:tcPr>
            <w:tcW w:w="1973" w:type="dxa"/>
            <w:tcBorders>
              <w:top w:val="single" w:sz="4" w:space="0" w:color="auto"/>
              <w:left w:val="single" w:sz="4" w:space="0" w:color="auto"/>
              <w:bottom w:val="single" w:sz="4" w:space="0" w:color="auto"/>
              <w:right w:val="single" w:sz="4" w:space="0" w:color="auto"/>
            </w:tcBorders>
            <w:noWrap/>
            <w:vAlign w:val="bottom"/>
            <w:hideMark/>
          </w:tcPr>
          <w:p w14:paraId="421AE618" w14:textId="77777777" w:rsidR="00FD05C7" w:rsidRPr="006B1C07" w:rsidRDefault="00FD05C7" w:rsidP="00F735AE">
            <w:pPr>
              <w:rPr>
                <w:lang w:val="en-US"/>
              </w:rPr>
            </w:pPr>
          </w:p>
        </w:tc>
        <w:tc>
          <w:tcPr>
            <w:tcW w:w="1841" w:type="dxa"/>
            <w:tcBorders>
              <w:top w:val="single" w:sz="4" w:space="0" w:color="auto"/>
              <w:left w:val="single" w:sz="4" w:space="0" w:color="auto"/>
              <w:bottom w:val="single" w:sz="4" w:space="0" w:color="auto"/>
              <w:right w:val="single" w:sz="4" w:space="0" w:color="auto"/>
            </w:tcBorders>
            <w:noWrap/>
            <w:vAlign w:val="bottom"/>
            <w:hideMark/>
          </w:tcPr>
          <w:p w14:paraId="1CFA0AC0" w14:textId="77777777" w:rsidR="00FD05C7" w:rsidRPr="006B1C07" w:rsidRDefault="00FD05C7" w:rsidP="00F735AE">
            <w:pPr>
              <w:rPr>
                <w:lang w:val="en-US"/>
              </w:rPr>
            </w:pPr>
          </w:p>
        </w:tc>
        <w:tc>
          <w:tcPr>
            <w:tcW w:w="993" w:type="dxa"/>
            <w:tcBorders>
              <w:top w:val="single" w:sz="4" w:space="0" w:color="auto"/>
              <w:left w:val="single" w:sz="4" w:space="0" w:color="auto"/>
              <w:bottom w:val="single" w:sz="4" w:space="0" w:color="auto"/>
              <w:right w:val="single" w:sz="4" w:space="0" w:color="auto"/>
            </w:tcBorders>
          </w:tcPr>
          <w:p w14:paraId="3F7B3C6B" w14:textId="77777777" w:rsidR="00FD05C7" w:rsidRPr="006B1C07" w:rsidRDefault="00FD05C7" w:rsidP="00F735AE">
            <w:pPr>
              <w:jc w:val="center"/>
              <w:rPr>
                <w:lang w:eastAsia="sr-Latn-RS"/>
              </w:rPr>
            </w:pPr>
          </w:p>
        </w:tc>
        <w:tc>
          <w:tcPr>
            <w:tcW w:w="1054" w:type="dxa"/>
            <w:gridSpan w:val="2"/>
            <w:tcBorders>
              <w:top w:val="single" w:sz="4" w:space="0" w:color="auto"/>
              <w:left w:val="single" w:sz="4" w:space="0" w:color="auto"/>
              <w:bottom w:val="single" w:sz="4" w:space="0" w:color="auto"/>
              <w:right w:val="single" w:sz="4" w:space="0" w:color="auto"/>
            </w:tcBorders>
          </w:tcPr>
          <w:p w14:paraId="75C9B873" w14:textId="77777777" w:rsidR="00FD05C7" w:rsidRPr="006B1C07" w:rsidRDefault="00FD05C7" w:rsidP="00F735AE">
            <w:pPr>
              <w:jc w:val="center"/>
              <w:rPr>
                <w:lang w:eastAsia="sr-Latn-RS"/>
              </w:rPr>
            </w:pPr>
          </w:p>
        </w:tc>
        <w:tc>
          <w:tcPr>
            <w:tcW w:w="930" w:type="dxa"/>
            <w:tcBorders>
              <w:top w:val="single" w:sz="4" w:space="0" w:color="auto"/>
              <w:left w:val="single" w:sz="4" w:space="0" w:color="auto"/>
              <w:bottom w:val="single" w:sz="4" w:space="0" w:color="auto"/>
              <w:right w:val="single" w:sz="4" w:space="0" w:color="auto"/>
            </w:tcBorders>
          </w:tcPr>
          <w:p w14:paraId="56B5FCFA" w14:textId="77777777" w:rsidR="00FD05C7" w:rsidRPr="006B1C07" w:rsidRDefault="00FD05C7" w:rsidP="00F735AE">
            <w:pPr>
              <w:jc w:val="center"/>
              <w:rPr>
                <w:lang w:eastAsia="sr-Latn-RS"/>
              </w:rPr>
            </w:pPr>
          </w:p>
        </w:tc>
        <w:tc>
          <w:tcPr>
            <w:tcW w:w="1521" w:type="dxa"/>
            <w:gridSpan w:val="2"/>
            <w:tcBorders>
              <w:top w:val="single" w:sz="4" w:space="0" w:color="auto"/>
              <w:left w:val="single" w:sz="4" w:space="0" w:color="auto"/>
              <w:bottom w:val="single" w:sz="4" w:space="0" w:color="auto"/>
              <w:right w:val="single" w:sz="12" w:space="0" w:color="auto"/>
            </w:tcBorders>
          </w:tcPr>
          <w:p w14:paraId="1EB6DD90" w14:textId="77777777" w:rsidR="00FD05C7" w:rsidRPr="006B1C07" w:rsidRDefault="00FD05C7" w:rsidP="00F735AE">
            <w:pPr>
              <w:jc w:val="center"/>
              <w:rPr>
                <w:lang w:eastAsia="sr-Latn-RS"/>
              </w:rPr>
            </w:pPr>
          </w:p>
        </w:tc>
      </w:tr>
      <w:tr w:rsidR="00FD05C7" w:rsidRPr="006B1C07" w14:paraId="2E957827" w14:textId="77777777" w:rsidTr="00A7595D">
        <w:trPr>
          <w:gridBefore w:val="1"/>
          <w:wBefore w:w="6" w:type="dxa"/>
          <w:trHeight w:val="20"/>
          <w:jc w:val="center"/>
        </w:trPr>
        <w:tc>
          <w:tcPr>
            <w:tcW w:w="4243" w:type="dxa"/>
            <w:gridSpan w:val="3"/>
            <w:tcBorders>
              <w:top w:val="single" w:sz="4" w:space="0" w:color="auto"/>
              <w:left w:val="single" w:sz="12" w:space="0" w:color="auto"/>
              <w:bottom w:val="single" w:sz="4" w:space="0" w:color="auto"/>
              <w:right w:val="single" w:sz="4" w:space="0" w:color="auto"/>
            </w:tcBorders>
            <w:shd w:val="clear" w:color="auto" w:fill="FFFFFF"/>
            <w:noWrap/>
            <w:hideMark/>
          </w:tcPr>
          <w:p w14:paraId="3F025556" w14:textId="35AEB380" w:rsidR="00FD05C7" w:rsidRPr="006B1C07" w:rsidRDefault="006B1C07" w:rsidP="0030026C">
            <w:pPr>
              <w:rPr>
                <w:b/>
                <w:bCs/>
                <w:lang w:val="sr-Cyrl-RS" w:eastAsia="sr-Latn-RS"/>
              </w:rPr>
            </w:pPr>
            <w:r>
              <w:rPr>
                <w:b/>
                <w:bCs/>
                <w:noProof/>
                <w:lang w:val="sr-Latn-RS" w:eastAsia="sr-Latn-RS"/>
              </w:rPr>
              <w:t>ПОДОВИ</w:t>
            </w:r>
          </w:p>
        </w:tc>
        <w:tc>
          <w:tcPr>
            <w:tcW w:w="1276" w:type="dxa"/>
            <w:tcBorders>
              <w:top w:val="single" w:sz="4" w:space="0" w:color="auto"/>
              <w:left w:val="single" w:sz="4" w:space="0" w:color="auto"/>
              <w:bottom w:val="single" w:sz="4" w:space="0" w:color="auto"/>
              <w:right w:val="single" w:sz="4" w:space="0" w:color="auto"/>
            </w:tcBorders>
            <w:noWrap/>
            <w:vAlign w:val="bottom"/>
            <w:hideMark/>
          </w:tcPr>
          <w:p w14:paraId="57908C19" w14:textId="77777777" w:rsidR="00FD05C7" w:rsidRPr="006B1C07" w:rsidRDefault="00FD05C7" w:rsidP="00F735AE">
            <w:pPr>
              <w:rPr>
                <w:lang w:val="en-US"/>
              </w:rPr>
            </w:pPr>
          </w:p>
        </w:tc>
        <w:tc>
          <w:tcPr>
            <w:tcW w:w="1285" w:type="dxa"/>
            <w:gridSpan w:val="2"/>
            <w:tcBorders>
              <w:top w:val="single" w:sz="4" w:space="0" w:color="auto"/>
              <w:left w:val="single" w:sz="4" w:space="0" w:color="auto"/>
              <w:bottom w:val="single" w:sz="4" w:space="0" w:color="auto"/>
              <w:right w:val="single" w:sz="4" w:space="0" w:color="auto"/>
            </w:tcBorders>
            <w:noWrap/>
            <w:vAlign w:val="bottom"/>
            <w:hideMark/>
          </w:tcPr>
          <w:p w14:paraId="5F5B7C56" w14:textId="77777777" w:rsidR="00FD05C7" w:rsidRPr="006B1C07" w:rsidRDefault="00FD05C7" w:rsidP="00F735AE">
            <w:pPr>
              <w:rPr>
                <w:lang w:val="en-US"/>
              </w:rPr>
            </w:pPr>
          </w:p>
        </w:tc>
        <w:tc>
          <w:tcPr>
            <w:tcW w:w="1973" w:type="dxa"/>
            <w:tcBorders>
              <w:top w:val="single" w:sz="4" w:space="0" w:color="auto"/>
              <w:left w:val="single" w:sz="4" w:space="0" w:color="auto"/>
              <w:bottom w:val="single" w:sz="4" w:space="0" w:color="auto"/>
              <w:right w:val="single" w:sz="4" w:space="0" w:color="auto"/>
            </w:tcBorders>
            <w:noWrap/>
            <w:vAlign w:val="bottom"/>
            <w:hideMark/>
          </w:tcPr>
          <w:p w14:paraId="53BDE69A" w14:textId="77777777" w:rsidR="00FD05C7" w:rsidRPr="006B1C07" w:rsidRDefault="00FD05C7" w:rsidP="00F735AE">
            <w:pPr>
              <w:rPr>
                <w:lang w:val="en-US"/>
              </w:rPr>
            </w:pPr>
          </w:p>
        </w:tc>
        <w:tc>
          <w:tcPr>
            <w:tcW w:w="1841" w:type="dxa"/>
            <w:tcBorders>
              <w:top w:val="single" w:sz="4" w:space="0" w:color="auto"/>
              <w:left w:val="single" w:sz="4" w:space="0" w:color="auto"/>
              <w:bottom w:val="single" w:sz="4" w:space="0" w:color="auto"/>
              <w:right w:val="single" w:sz="4" w:space="0" w:color="auto"/>
            </w:tcBorders>
            <w:noWrap/>
            <w:vAlign w:val="bottom"/>
            <w:hideMark/>
          </w:tcPr>
          <w:p w14:paraId="37448959" w14:textId="77777777" w:rsidR="00FD05C7" w:rsidRPr="006B1C07" w:rsidRDefault="00FD05C7" w:rsidP="00F735AE">
            <w:pPr>
              <w:rPr>
                <w:lang w:val="en-US"/>
              </w:rPr>
            </w:pPr>
          </w:p>
        </w:tc>
        <w:tc>
          <w:tcPr>
            <w:tcW w:w="993" w:type="dxa"/>
            <w:tcBorders>
              <w:top w:val="single" w:sz="4" w:space="0" w:color="auto"/>
              <w:left w:val="single" w:sz="4" w:space="0" w:color="auto"/>
              <w:bottom w:val="single" w:sz="4" w:space="0" w:color="auto"/>
              <w:right w:val="single" w:sz="4" w:space="0" w:color="auto"/>
            </w:tcBorders>
          </w:tcPr>
          <w:p w14:paraId="5B55E848" w14:textId="77777777" w:rsidR="00FD05C7" w:rsidRPr="006B1C07" w:rsidRDefault="00FD05C7" w:rsidP="00F735AE">
            <w:pPr>
              <w:jc w:val="center"/>
              <w:rPr>
                <w:lang w:eastAsia="sr-Latn-RS"/>
              </w:rPr>
            </w:pPr>
          </w:p>
        </w:tc>
        <w:tc>
          <w:tcPr>
            <w:tcW w:w="1054" w:type="dxa"/>
            <w:gridSpan w:val="2"/>
            <w:tcBorders>
              <w:top w:val="single" w:sz="4" w:space="0" w:color="auto"/>
              <w:left w:val="single" w:sz="4" w:space="0" w:color="auto"/>
              <w:bottom w:val="single" w:sz="4" w:space="0" w:color="auto"/>
              <w:right w:val="single" w:sz="4" w:space="0" w:color="auto"/>
            </w:tcBorders>
          </w:tcPr>
          <w:p w14:paraId="09BD00E7" w14:textId="77777777" w:rsidR="00FD05C7" w:rsidRPr="006B1C07" w:rsidRDefault="00FD05C7" w:rsidP="00F735AE">
            <w:pPr>
              <w:jc w:val="center"/>
              <w:rPr>
                <w:lang w:eastAsia="sr-Latn-RS"/>
              </w:rPr>
            </w:pPr>
          </w:p>
        </w:tc>
        <w:tc>
          <w:tcPr>
            <w:tcW w:w="930" w:type="dxa"/>
            <w:tcBorders>
              <w:top w:val="single" w:sz="4" w:space="0" w:color="auto"/>
              <w:left w:val="single" w:sz="4" w:space="0" w:color="auto"/>
              <w:bottom w:val="single" w:sz="4" w:space="0" w:color="auto"/>
              <w:right w:val="single" w:sz="4" w:space="0" w:color="auto"/>
            </w:tcBorders>
          </w:tcPr>
          <w:p w14:paraId="32D8633A" w14:textId="77777777" w:rsidR="00FD05C7" w:rsidRPr="006B1C07" w:rsidRDefault="00FD05C7" w:rsidP="00F735AE">
            <w:pPr>
              <w:jc w:val="center"/>
              <w:rPr>
                <w:lang w:eastAsia="sr-Latn-RS"/>
              </w:rPr>
            </w:pPr>
          </w:p>
        </w:tc>
        <w:tc>
          <w:tcPr>
            <w:tcW w:w="1521" w:type="dxa"/>
            <w:gridSpan w:val="2"/>
            <w:tcBorders>
              <w:top w:val="single" w:sz="4" w:space="0" w:color="auto"/>
              <w:left w:val="single" w:sz="4" w:space="0" w:color="auto"/>
              <w:bottom w:val="single" w:sz="4" w:space="0" w:color="auto"/>
              <w:right w:val="single" w:sz="12" w:space="0" w:color="auto"/>
            </w:tcBorders>
          </w:tcPr>
          <w:p w14:paraId="32638296" w14:textId="77777777" w:rsidR="00FD05C7" w:rsidRPr="006B1C07" w:rsidRDefault="00FD05C7" w:rsidP="00F735AE">
            <w:pPr>
              <w:jc w:val="center"/>
              <w:rPr>
                <w:lang w:eastAsia="sr-Latn-RS"/>
              </w:rPr>
            </w:pPr>
          </w:p>
        </w:tc>
      </w:tr>
      <w:tr w:rsidR="00FD05C7" w:rsidRPr="006B1C07" w14:paraId="0E7E0D0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hideMark/>
          </w:tcPr>
          <w:p w14:paraId="372F4AD5" w14:textId="77777777" w:rsidR="00FD05C7" w:rsidRPr="006B1C07" w:rsidRDefault="00FD05C7" w:rsidP="00F735AE">
            <w:pPr>
              <w:jc w:val="center"/>
              <w:rPr>
                <w:lang w:val="sr-Cyrl-RS" w:eastAsia="sr-Latn-RS"/>
              </w:rPr>
            </w:pPr>
            <w:r w:rsidRPr="006B1C07">
              <w:rPr>
                <w:lang w:val="sr-Cyrl-RS" w:eastAsia="sr-Latn-RS"/>
              </w:rPr>
              <w:t>1.01</w:t>
            </w:r>
          </w:p>
        </w:tc>
        <w:tc>
          <w:tcPr>
            <w:tcW w:w="3177" w:type="dxa"/>
            <w:shd w:val="clear" w:color="auto" w:fill="auto"/>
            <w:vAlign w:val="center"/>
            <w:hideMark/>
          </w:tcPr>
          <w:p w14:paraId="121DAF3F" w14:textId="63E81228" w:rsidR="00FD05C7" w:rsidRPr="006B1C07" w:rsidRDefault="006B1C07" w:rsidP="0030026C">
            <w:pPr>
              <w:rPr>
                <w:lang w:val="sr-Cyrl-RS" w:eastAsia="sr-Latn-RS"/>
              </w:rPr>
            </w:pPr>
            <w:r>
              <w:rPr>
                <w:lang w:eastAsia="sr-Latn-RS"/>
              </w:rPr>
              <w:t>Уклањање</w:t>
            </w:r>
            <w:r w:rsidR="00FD05C7" w:rsidRPr="006B1C07">
              <w:rPr>
                <w:lang w:eastAsia="sr-Latn-RS"/>
              </w:rPr>
              <w:t xml:space="preserve"> </w:t>
            </w:r>
            <w:r>
              <w:rPr>
                <w:lang w:eastAsia="sr-Latn-RS"/>
              </w:rPr>
              <w:t>демонтажом</w:t>
            </w:r>
            <w:r w:rsidR="00FD05C7" w:rsidRPr="006B1C07">
              <w:rPr>
                <w:lang w:eastAsia="sr-Latn-RS"/>
              </w:rPr>
              <w:t xml:space="preserve">, </w:t>
            </w:r>
            <w:r>
              <w:rPr>
                <w:lang w:eastAsia="sr-Latn-RS"/>
              </w:rPr>
              <w:t>скидањем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гуљењем</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финалних</w:t>
            </w:r>
            <w:r w:rsidR="00FD05C7" w:rsidRPr="006B1C07">
              <w:rPr>
                <w:lang w:eastAsia="sr-Latn-RS"/>
              </w:rPr>
              <w:t xml:space="preserve">, </w:t>
            </w:r>
            <w:r>
              <w:rPr>
                <w:lang w:eastAsia="sr-Latn-RS"/>
              </w:rPr>
              <w:t>меких</w:t>
            </w:r>
            <w:r w:rsidR="00FD05C7" w:rsidRPr="006B1C07">
              <w:rPr>
                <w:lang w:eastAsia="sr-Latn-RS"/>
              </w:rPr>
              <w:t xml:space="preserve"> </w:t>
            </w:r>
            <w:r>
              <w:rPr>
                <w:lang w:eastAsia="sr-Latn-RS"/>
              </w:rPr>
              <w:t>подних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винил</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предвиђених</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санацију</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замену</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околних</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Заједно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облогом</w:t>
            </w:r>
            <w:r w:rsidR="00FD05C7" w:rsidRPr="006B1C07">
              <w:rPr>
                <w:lang w:val="sr-Cyrl-RS" w:eastAsia="sr-Latn-RS"/>
              </w:rPr>
              <w:t xml:space="preserve"> </w:t>
            </w:r>
            <w:r>
              <w:rPr>
                <w:lang w:val="sr-Cyrl-RS" w:eastAsia="sr-Latn-RS"/>
              </w:rPr>
              <w:t>уклонити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бакарне</w:t>
            </w:r>
            <w:r w:rsidR="00FD05C7" w:rsidRPr="006B1C07">
              <w:rPr>
                <w:lang w:val="sr-Cyrl-RS" w:eastAsia="sr-Latn-RS"/>
              </w:rPr>
              <w:t xml:space="preserve"> </w:t>
            </w:r>
            <w:r>
              <w:rPr>
                <w:lang w:val="sr-Cyrl-RS" w:eastAsia="sr-Latn-RS"/>
              </w:rPr>
              <w:t>траке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hideMark/>
          </w:tcPr>
          <w:p w14:paraId="17D8AFDF" w14:textId="41923DFE" w:rsidR="00FD05C7" w:rsidRPr="006B1C07" w:rsidRDefault="006B1C07" w:rsidP="00F735AE">
            <w:pPr>
              <w:jc w:val="center"/>
              <w:rPr>
                <w:lang w:eastAsia="sr-Latn-RS"/>
              </w:rPr>
            </w:pPr>
            <w:r>
              <w:rPr>
                <w:lang w:eastAsia="sr-Latn-RS"/>
              </w:rPr>
              <w:t>м</w:t>
            </w:r>
            <w:r w:rsidR="00FD05C7" w:rsidRPr="006B1C07">
              <w:rPr>
                <w:lang w:eastAsia="sr-Latn-RS"/>
              </w:rPr>
              <w:t>2</w:t>
            </w:r>
          </w:p>
        </w:tc>
        <w:tc>
          <w:tcPr>
            <w:tcW w:w="1285" w:type="dxa"/>
            <w:gridSpan w:val="2"/>
            <w:shd w:val="clear" w:color="auto" w:fill="auto"/>
            <w:noWrap/>
            <w:vAlign w:val="bottom"/>
            <w:hideMark/>
          </w:tcPr>
          <w:p w14:paraId="6EDFC963" w14:textId="77777777" w:rsidR="00FD05C7" w:rsidRPr="006B1C07" w:rsidRDefault="00FD05C7" w:rsidP="00F735AE">
            <w:pPr>
              <w:jc w:val="center"/>
              <w:rPr>
                <w:lang w:eastAsia="sr-Latn-RS"/>
              </w:rPr>
            </w:pPr>
            <w:r w:rsidRPr="006B1C07">
              <w:rPr>
                <w:lang w:eastAsia="sr-Latn-RS"/>
              </w:rPr>
              <w:t>29,97</w:t>
            </w:r>
          </w:p>
        </w:tc>
        <w:tc>
          <w:tcPr>
            <w:tcW w:w="1973" w:type="dxa"/>
            <w:shd w:val="clear" w:color="auto" w:fill="auto"/>
            <w:noWrap/>
            <w:vAlign w:val="bottom"/>
            <w:hideMark/>
          </w:tcPr>
          <w:p w14:paraId="1A3DD0D4" w14:textId="77777777" w:rsidR="00FD05C7" w:rsidRPr="006B1C07" w:rsidRDefault="00FD05C7" w:rsidP="00F735AE">
            <w:pPr>
              <w:jc w:val="center"/>
              <w:rPr>
                <w:lang w:eastAsia="sr-Latn-RS"/>
              </w:rPr>
            </w:pPr>
          </w:p>
        </w:tc>
        <w:tc>
          <w:tcPr>
            <w:tcW w:w="1841" w:type="dxa"/>
            <w:shd w:val="clear" w:color="auto" w:fill="auto"/>
            <w:noWrap/>
            <w:vAlign w:val="bottom"/>
            <w:hideMark/>
          </w:tcPr>
          <w:p w14:paraId="50812437" w14:textId="77777777" w:rsidR="00FD05C7" w:rsidRPr="006B1C07" w:rsidRDefault="00FD05C7" w:rsidP="00F735AE">
            <w:pPr>
              <w:jc w:val="center"/>
              <w:rPr>
                <w:lang w:eastAsia="sr-Latn-RS"/>
              </w:rPr>
            </w:pPr>
          </w:p>
        </w:tc>
        <w:tc>
          <w:tcPr>
            <w:tcW w:w="993" w:type="dxa"/>
          </w:tcPr>
          <w:p w14:paraId="05572B99" w14:textId="77777777" w:rsidR="00FD05C7" w:rsidRPr="006B1C07" w:rsidRDefault="00FD05C7" w:rsidP="00F735AE">
            <w:pPr>
              <w:jc w:val="center"/>
              <w:rPr>
                <w:lang w:eastAsia="sr-Latn-RS"/>
              </w:rPr>
            </w:pPr>
          </w:p>
        </w:tc>
        <w:tc>
          <w:tcPr>
            <w:tcW w:w="1054" w:type="dxa"/>
            <w:gridSpan w:val="2"/>
          </w:tcPr>
          <w:p w14:paraId="7C304958" w14:textId="77777777" w:rsidR="00FD05C7" w:rsidRPr="006B1C07" w:rsidRDefault="00FD05C7" w:rsidP="00F735AE">
            <w:pPr>
              <w:jc w:val="center"/>
              <w:rPr>
                <w:lang w:eastAsia="sr-Latn-RS"/>
              </w:rPr>
            </w:pPr>
          </w:p>
        </w:tc>
        <w:tc>
          <w:tcPr>
            <w:tcW w:w="930" w:type="dxa"/>
          </w:tcPr>
          <w:p w14:paraId="637AC11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74E3617" w14:textId="77777777" w:rsidR="00FD05C7" w:rsidRPr="006B1C07" w:rsidRDefault="00FD05C7" w:rsidP="00F735AE">
            <w:pPr>
              <w:jc w:val="center"/>
              <w:rPr>
                <w:lang w:eastAsia="sr-Latn-RS"/>
              </w:rPr>
            </w:pPr>
          </w:p>
        </w:tc>
      </w:tr>
      <w:tr w:rsidR="00FD05C7" w:rsidRPr="006B1C07" w14:paraId="21533FA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C6F5B4" w14:textId="77777777" w:rsidR="00FD05C7" w:rsidRPr="006B1C07" w:rsidRDefault="00FD05C7" w:rsidP="00F735AE">
            <w:pPr>
              <w:jc w:val="center"/>
              <w:rPr>
                <w:lang w:val="sr-Cyrl-RS" w:eastAsia="sr-Latn-RS"/>
              </w:rPr>
            </w:pPr>
            <w:r w:rsidRPr="006B1C07">
              <w:rPr>
                <w:lang w:val="sr-Cyrl-RS" w:eastAsia="sr-Latn-RS"/>
              </w:rPr>
              <w:lastRenderedPageBreak/>
              <w:t>1.02</w:t>
            </w:r>
          </w:p>
        </w:tc>
        <w:tc>
          <w:tcPr>
            <w:tcW w:w="3177" w:type="dxa"/>
            <w:shd w:val="clear" w:color="auto" w:fill="auto"/>
            <w:vAlign w:val="center"/>
          </w:tcPr>
          <w:p w14:paraId="2FCCAF4B" w14:textId="0B0FF2FE" w:rsidR="00FD05C7" w:rsidRPr="006B1C07" w:rsidRDefault="006B1C07" w:rsidP="00F735AE">
            <w:pPr>
              <w:rPr>
                <w:lang w:val="sr-Cyrl-RS" w:eastAsia="sr-Latn-RS"/>
              </w:rPr>
            </w:pPr>
            <w:r>
              <w:rPr>
                <w:lang w:eastAsia="sr-Latn-RS"/>
              </w:rPr>
              <w:t>Уклањање</w:t>
            </w:r>
            <w:r w:rsidR="00FD05C7" w:rsidRPr="006B1C07">
              <w:rPr>
                <w:lang w:eastAsia="sr-Latn-RS"/>
              </w:rPr>
              <w:t xml:space="preserve"> </w:t>
            </w:r>
            <w:r>
              <w:rPr>
                <w:lang w:eastAsia="sr-Latn-RS"/>
              </w:rPr>
              <w:t>пресецањем</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формирање</w:t>
            </w:r>
            <w:r w:rsidR="00FD05C7" w:rsidRPr="006B1C07">
              <w:rPr>
                <w:lang w:eastAsia="sr-Latn-RS"/>
              </w:rPr>
              <w:t xml:space="preserve"> </w:t>
            </w:r>
            <w:r>
              <w:rPr>
                <w:lang w:eastAsia="sr-Latn-RS"/>
              </w:rPr>
              <w:t>подног</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електроинсталација</w:t>
            </w:r>
            <w:r w:rsidR="00FD05C7" w:rsidRPr="006B1C07">
              <w:rPr>
                <w:lang w:eastAsia="sr-Latn-RS"/>
              </w:rPr>
              <w:t xml:space="preserve"> </w:t>
            </w:r>
            <w:r>
              <w:rPr>
                <w:lang w:eastAsia="sr-Latn-RS"/>
              </w:rPr>
              <w:t>ЦТ</w:t>
            </w:r>
            <w:r w:rsidR="00FD05C7" w:rsidRPr="006B1C07">
              <w:rPr>
                <w:lang w:eastAsia="sr-Latn-RS"/>
              </w:rPr>
              <w:t xml:space="preserve"> </w:t>
            </w:r>
            <w:r>
              <w:rPr>
                <w:lang w:eastAsia="sr-Latn-RS"/>
              </w:rPr>
              <w:t>скенера</w:t>
            </w:r>
            <w:r w:rsidR="00FD05C7" w:rsidRPr="006B1C07">
              <w:rPr>
                <w:lang w:eastAsia="sr-Latn-RS"/>
              </w:rPr>
              <w:t>.</w:t>
            </w:r>
            <w:r w:rsidR="00FD05C7" w:rsidRPr="006B1C07">
              <w:rPr>
                <w:lang w:val="sr-Cyrl-RS" w:eastAsia="sr-Latn-RS"/>
              </w:rPr>
              <w:t xml:space="preserve"> </w:t>
            </w:r>
            <w:r>
              <w:rPr>
                <w:lang w:val="sr-Cyrl-RS" w:eastAsia="sr-Latn-RS"/>
              </w:rPr>
              <w:t>Просецање</w:t>
            </w:r>
            <w:r w:rsidR="00FD05C7" w:rsidRPr="006B1C07">
              <w:rPr>
                <w:lang w:val="sr-Cyrl-RS" w:eastAsia="sr-Latn-RS"/>
              </w:rPr>
              <w:t xml:space="preserve"> </w:t>
            </w:r>
            <w:r>
              <w:rPr>
                <w:lang w:val="sr-Cyrl-RS" w:eastAsia="sr-Latn-RS"/>
              </w:rPr>
              <w:t>ценентне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извести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дебљини</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термоизолације</w:t>
            </w:r>
            <w:r w:rsidR="00FD05C7" w:rsidRPr="006B1C07">
              <w:rPr>
                <w:lang w:val="sr-Cyrl-RS" w:eastAsia="sr-Latn-RS"/>
              </w:rPr>
              <w:t xml:space="preserve"> </w:t>
            </w:r>
            <w:r>
              <w:rPr>
                <w:lang w:val="sr-Cyrl-RS" w:eastAsia="sr-Latn-RS"/>
              </w:rPr>
              <w:t>непосредно</w:t>
            </w:r>
            <w:r w:rsidR="00FD05C7" w:rsidRPr="006B1C07">
              <w:rPr>
                <w:lang w:val="sr-Cyrl-RS" w:eastAsia="sr-Latn-RS"/>
              </w:rPr>
              <w:t xml:space="preserve"> </w:t>
            </w:r>
            <w:r>
              <w:rPr>
                <w:lang w:val="sr-Cyrl-RS" w:eastAsia="sr-Latn-RS"/>
              </w:rPr>
              <w:t>испод</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може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пресецати</w:t>
            </w:r>
            <w:r w:rsidR="00FD05C7" w:rsidRPr="006B1C07">
              <w:rPr>
                <w:lang w:val="sr-Cyrl-RS" w:eastAsia="sr-Latn-RS"/>
              </w:rPr>
              <w:t xml:space="preserve"> </w:t>
            </w:r>
            <w:r>
              <w:rPr>
                <w:lang w:val="sr-Cyrl-RS" w:eastAsia="sr-Latn-RS"/>
              </w:rPr>
              <w:t>хидроизолација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бетонска</w:t>
            </w:r>
            <w:r w:rsidR="00FD05C7" w:rsidRPr="006B1C07">
              <w:rPr>
                <w:lang w:val="sr-Cyrl-RS" w:eastAsia="sr-Latn-RS"/>
              </w:rPr>
              <w:t xml:space="preserve"> </w:t>
            </w:r>
            <w:r>
              <w:rPr>
                <w:lang w:val="sr-Cyrl-RS" w:eastAsia="sr-Latn-RS"/>
              </w:rPr>
              <w:t>подлога</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инсталационог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полагања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подни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затвара</w:t>
            </w:r>
            <w:r w:rsidR="00FD05C7" w:rsidRPr="006B1C07">
              <w:rPr>
                <w:lang w:val="sr-Cyrl-RS" w:eastAsia="sr-Latn-RS"/>
              </w:rPr>
              <w:t xml:space="preserve"> </w:t>
            </w:r>
            <w:r>
              <w:rPr>
                <w:lang w:val="sr-Cyrl-RS" w:eastAsia="sr-Latn-RS"/>
              </w:rPr>
              <w:t>поклопцем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поклопац</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лепи</w:t>
            </w:r>
            <w:r w:rsidR="00FD05C7" w:rsidRPr="006B1C07">
              <w:rPr>
                <w:lang w:val="sr-Cyrl-RS" w:eastAsia="sr-Latn-RS"/>
              </w:rPr>
              <w:t xml:space="preserve"> </w:t>
            </w:r>
            <w:r>
              <w:rPr>
                <w:lang w:val="sr-Cyrl-RS" w:eastAsia="sr-Latn-RS"/>
              </w:rPr>
              <w:t>иста</w:t>
            </w:r>
            <w:r w:rsidR="00FD05C7" w:rsidRPr="006B1C07">
              <w:rPr>
                <w:lang w:val="sr-Cyrl-RS" w:eastAsia="sr-Latn-RS"/>
              </w:rPr>
              <w:t xml:space="preserve"> </w:t>
            </w:r>
            <w:r>
              <w:rPr>
                <w:lang w:val="sr-Cyrl-RS" w:eastAsia="sr-Latn-RS"/>
              </w:rPr>
              <w:t>винилна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примењује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нови</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обе</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w:t>
            </w:r>
            <w:r w:rsidR="00FD05C7" w:rsidRPr="006B1C07">
              <w:rPr>
                <w:lang w:val="sr-Cyrl-RS" w:eastAsia="sr-Latn-RS"/>
              </w:rPr>
              <w:t xml:space="preserve"> + </w:t>
            </w:r>
            <w:r>
              <w:rPr>
                <w:lang w:val="sr-Cyrl-RS" w:eastAsia="sr-Latn-RS"/>
              </w:rPr>
              <w:t>командна</w:t>
            </w:r>
            <w:r w:rsidR="00FD05C7" w:rsidRPr="006B1C07">
              <w:rPr>
                <w:lang w:val="sr-Cyrl-RS" w:eastAsia="sr-Latn-RS"/>
              </w:rPr>
              <w:t xml:space="preserve"> </w:t>
            </w:r>
            <w:r>
              <w:rPr>
                <w:lang w:val="sr-Cyrl-RS" w:eastAsia="sr-Latn-RS"/>
              </w:rPr>
              <w:t>соба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прецизног</w:t>
            </w:r>
            <w:r w:rsidR="00FD05C7" w:rsidRPr="006B1C07">
              <w:rPr>
                <w:lang w:val="sr-Cyrl-RS" w:eastAsia="sr-Latn-RS"/>
              </w:rPr>
              <w:t xml:space="preserve"> </w:t>
            </w:r>
            <w:r>
              <w:rPr>
                <w:lang w:val="sr-Cyrl-RS" w:eastAsia="sr-Latn-RS"/>
              </w:rPr>
              <w:t>мерења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обележавања</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Пресецање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дубљих</w:t>
            </w:r>
            <w:r w:rsidR="00FD05C7" w:rsidRPr="006B1C07">
              <w:rPr>
                <w:lang w:val="sr-Cyrl-RS" w:eastAsia="sr-Latn-RS"/>
              </w:rPr>
              <w:t xml:space="preserve"> </w:t>
            </w:r>
            <w:r>
              <w:rPr>
                <w:lang w:val="sr-Cyrl-RS" w:eastAsia="sr-Latn-RS"/>
              </w:rPr>
              <w:t>слојева</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lastRenderedPageBreak/>
              <w:t>Ширина</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пресецања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одређује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инструкција</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добављача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расположиве</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Обрачунска</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20 </w:t>
            </w:r>
            <w:r>
              <w:rPr>
                <w:lang w:val="sr-Cyrl-RS" w:eastAsia="sr-Latn-RS"/>
              </w:rPr>
              <w:t>цм</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p>
          <w:p w14:paraId="5A6D8CDD" w14:textId="068DC984" w:rsidR="00FD05C7" w:rsidRPr="006B1C07" w:rsidRDefault="006B1C07" w:rsidP="00F735AE">
            <w:pPr>
              <w:rPr>
                <w:lang w:val="sr-Cyrl-RS" w:eastAsia="sr-Latn-RS"/>
              </w:rPr>
            </w:pP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p>
        </w:tc>
        <w:tc>
          <w:tcPr>
            <w:tcW w:w="1276" w:type="dxa"/>
            <w:shd w:val="clear" w:color="auto" w:fill="auto"/>
            <w:noWrap/>
            <w:vAlign w:val="bottom"/>
          </w:tcPr>
          <w:p w14:paraId="37C1D21A" w14:textId="3AC9B49D" w:rsidR="00FD05C7" w:rsidRPr="006B1C07" w:rsidRDefault="006B1C07" w:rsidP="00F735AE">
            <w:pPr>
              <w:jc w:val="center"/>
              <w:rPr>
                <w:color w:val="000000"/>
              </w:rPr>
            </w:pPr>
            <w:r>
              <w:rPr>
                <w:color w:val="000000"/>
              </w:rPr>
              <w:lastRenderedPageBreak/>
              <w:t>м</w:t>
            </w:r>
          </w:p>
        </w:tc>
        <w:tc>
          <w:tcPr>
            <w:tcW w:w="1285" w:type="dxa"/>
            <w:gridSpan w:val="2"/>
            <w:shd w:val="clear" w:color="auto" w:fill="auto"/>
            <w:noWrap/>
            <w:vAlign w:val="bottom"/>
          </w:tcPr>
          <w:p w14:paraId="21A604CA" w14:textId="77777777" w:rsidR="00FD05C7" w:rsidRPr="006B1C07" w:rsidRDefault="00FD05C7" w:rsidP="00F735AE">
            <w:pPr>
              <w:jc w:val="center"/>
              <w:rPr>
                <w:lang w:val="sr-Cyrl-RS" w:eastAsia="sr-Latn-RS"/>
              </w:rPr>
            </w:pPr>
            <w:r w:rsidRPr="006B1C07">
              <w:rPr>
                <w:lang w:val="sr-Cyrl-RS" w:eastAsia="sr-Latn-RS"/>
              </w:rPr>
              <w:t>3.90</w:t>
            </w:r>
          </w:p>
        </w:tc>
        <w:tc>
          <w:tcPr>
            <w:tcW w:w="1973" w:type="dxa"/>
            <w:shd w:val="clear" w:color="auto" w:fill="auto"/>
            <w:noWrap/>
            <w:vAlign w:val="bottom"/>
          </w:tcPr>
          <w:p w14:paraId="79128EF3" w14:textId="77777777" w:rsidR="00FD05C7" w:rsidRPr="006B1C07" w:rsidRDefault="00FD05C7" w:rsidP="00F735AE">
            <w:pPr>
              <w:jc w:val="center"/>
              <w:rPr>
                <w:lang w:eastAsia="sr-Latn-RS"/>
              </w:rPr>
            </w:pPr>
          </w:p>
        </w:tc>
        <w:tc>
          <w:tcPr>
            <w:tcW w:w="1841" w:type="dxa"/>
            <w:shd w:val="clear" w:color="auto" w:fill="auto"/>
            <w:noWrap/>
            <w:vAlign w:val="bottom"/>
          </w:tcPr>
          <w:p w14:paraId="5802EAC0" w14:textId="77777777" w:rsidR="00FD05C7" w:rsidRPr="006B1C07" w:rsidRDefault="00FD05C7" w:rsidP="00F735AE">
            <w:pPr>
              <w:jc w:val="center"/>
              <w:rPr>
                <w:lang w:eastAsia="sr-Latn-RS"/>
              </w:rPr>
            </w:pPr>
          </w:p>
        </w:tc>
        <w:tc>
          <w:tcPr>
            <w:tcW w:w="993" w:type="dxa"/>
          </w:tcPr>
          <w:p w14:paraId="02F4A5F0" w14:textId="77777777" w:rsidR="00FD05C7" w:rsidRPr="006B1C07" w:rsidRDefault="00FD05C7" w:rsidP="00F735AE">
            <w:pPr>
              <w:jc w:val="center"/>
              <w:rPr>
                <w:lang w:eastAsia="sr-Latn-RS"/>
              </w:rPr>
            </w:pPr>
          </w:p>
        </w:tc>
        <w:tc>
          <w:tcPr>
            <w:tcW w:w="1054" w:type="dxa"/>
            <w:gridSpan w:val="2"/>
          </w:tcPr>
          <w:p w14:paraId="7E8EA806" w14:textId="77777777" w:rsidR="00FD05C7" w:rsidRPr="006B1C07" w:rsidRDefault="00FD05C7" w:rsidP="00F735AE">
            <w:pPr>
              <w:jc w:val="center"/>
              <w:rPr>
                <w:lang w:eastAsia="sr-Latn-RS"/>
              </w:rPr>
            </w:pPr>
          </w:p>
        </w:tc>
        <w:tc>
          <w:tcPr>
            <w:tcW w:w="930" w:type="dxa"/>
          </w:tcPr>
          <w:p w14:paraId="41D0E51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5F19E51" w14:textId="77777777" w:rsidR="00FD05C7" w:rsidRPr="006B1C07" w:rsidRDefault="00FD05C7" w:rsidP="00F735AE">
            <w:pPr>
              <w:jc w:val="center"/>
              <w:rPr>
                <w:lang w:eastAsia="sr-Latn-RS"/>
              </w:rPr>
            </w:pPr>
          </w:p>
        </w:tc>
      </w:tr>
      <w:tr w:rsidR="00FD05C7" w:rsidRPr="006B1C07" w14:paraId="4AFD8BF3" w14:textId="77777777" w:rsidTr="00A7595D">
        <w:trPr>
          <w:gridBefore w:val="1"/>
          <w:wBefore w:w="6" w:type="dxa"/>
          <w:trHeight w:val="249"/>
          <w:jc w:val="center"/>
        </w:trPr>
        <w:tc>
          <w:tcPr>
            <w:tcW w:w="1066" w:type="dxa"/>
            <w:gridSpan w:val="2"/>
            <w:tcBorders>
              <w:left w:val="single" w:sz="12" w:space="0" w:color="auto"/>
            </w:tcBorders>
            <w:shd w:val="clear" w:color="000000" w:fill="FFFFFF"/>
            <w:noWrap/>
          </w:tcPr>
          <w:p w14:paraId="11BE96CF" w14:textId="77777777" w:rsidR="00FD05C7" w:rsidRPr="006B1C07" w:rsidRDefault="00FD05C7" w:rsidP="00F735AE">
            <w:pPr>
              <w:jc w:val="center"/>
              <w:rPr>
                <w:lang w:val="sr-Cyrl-RS" w:eastAsia="sr-Latn-RS"/>
              </w:rPr>
            </w:pPr>
          </w:p>
        </w:tc>
        <w:tc>
          <w:tcPr>
            <w:tcW w:w="3177" w:type="dxa"/>
            <w:shd w:val="clear" w:color="auto" w:fill="auto"/>
            <w:vAlign w:val="center"/>
          </w:tcPr>
          <w:p w14:paraId="04CE7B9E" w14:textId="590D6A76" w:rsidR="00FD05C7" w:rsidRPr="006B1C07" w:rsidRDefault="006B1C07" w:rsidP="0030026C">
            <w:pPr>
              <w:rPr>
                <w:b/>
                <w:lang w:val="sr-Cyrl-RS" w:eastAsia="sr-Latn-RS"/>
              </w:rPr>
            </w:pPr>
            <w:r>
              <w:rPr>
                <w:b/>
                <w:noProof/>
                <w:lang w:val="sr-Latn-RS" w:eastAsia="sr-Latn-RS"/>
              </w:rPr>
              <w:t>ЗИДОВИ</w:t>
            </w:r>
          </w:p>
        </w:tc>
        <w:tc>
          <w:tcPr>
            <w:tcW w:w="1276" w:type="dxa"/>
            <w:shd w:val="clear" w:color="auto" w:fill="auto"/>
            <w:noWrap/>
            <w:vAlign w:val="bottom"/>
          </w:tcPr>
          <w:p w14:paraId="006918F2" w14:textId="77777777" w:rsidR="00FD05C7" w:rsidRPr="006B1C07" w:rsidRDefault="00FD05C7" w:rsidP="00F735AE">
            <w:pPr>
              <w:jc w:val="center"/>
              <w:rPr>
                <w:lang w:eastAsia="sr-Latn-RS"/>
              </w:rPr>
            </w:pPr>
          </w:p>
        </w:tc>
        <w:tc>
          <w:tcPr>
            <w:tcW w:w="1285" w:type="dxa"/>
            <w:gridSpan w:val="2"/>
            <w:shd w:val="clear" w:color="auto" w:fill="auto"/>
            <w:noWrap/>
            <w:vAlign w:val="bottom"/>
          </w:tcPr>
          <w:p w14:paraId="5AEEA666" w14:textId="77777777" w:rsidR="00FD05C7" w:rsidRPr="006B1C07" w:rsidRDefault="00FD05C7" w:rsidP="00F735AE">
            <w:pPr>
              <w:jc w:val="center"/>
              <w:rPr>
                <w:lang w:eastAsia="sr-Latn-RS"/>
              </w:rPr>
            </w:pPr>
          </w:p>
        </w:tc>
        <w:tc>
          <w:tcPr>
            <w:tcW w:w="1973" w:type="dxa"/>
            <w:shd w:val="clear" w:color="auto" w:fill="auto"/>
            <w:noWrap/>
            <w:vAlign w:val="bottom"/>
          </w:tcPr>
          <w:p w14:paraId="10727086" w14:textId="77777777" w:rsidR="00FD05C7" w:rsidRPr="006B1C07" w:rsidRDefault="00FD05C7" w:rsidP="00F735AE">
            <w:pPr>
              <w:jc w:val="center"/>
              <w:rPr>
                <w:lang w:eastAsia="sr-Latn-RS"/>
              </w:rPr>
            </w:pPr>
          </w:p>
        </w:tc>
        <w:tc>
          <w:tcPr>
            <w:tcW w:w="1841" w:type="dxa"/>
            <w:shd w:val="clear" w:color="auto" w:fill="auto"/>
            <w:noWrap/>
            <w:vAlign w:val="bottom"/>
          </w:tcPr>
          <w:p w14:paraId="115381E6" w14:textId="77777777" w:rsidR="00FD05C7" w:rsidRPr="006B1C07" w:rsidRDefault="00FD05C7" w:rsidP="00F735AE">
            <w:pPr>
              <w:jc w:val="center"/>
              <w:rPr>
                <w:lang w:eastAsia="sr-Latn-RS"/>
              </w:rPr>
            </w:pPr>
          </w:p>
        </w:tc>
        <w:tc>
          <w:tcPr>
            <w:tcW w:w="993" w:type="dxa"/>
          </w:tcPr>
          <w:p w14:paraId="4BAB1764" w14:textId="77777777" w:rsidR="00FD05C7" w:rsidRPr="006B1C07" w:rsidRDefault="00FD05C7" w:rsidP="00F735AE">
            <w:pPr>
              <w:jc w:val="center"/>
              <w:rPr>
                <w:lang w:eastAsia="sr-Latn-RS"/>
              </w:rPr>
            </w:pPr>
          </w:p>
        </w:tc>
        <w:tc>
          <w:tcPr>
            <w:tcW w:w="1054" w:type="dxa"/>
            <w:gridSpan w:val="2"/>
          </w:tcPr>
          <w:p w14:paraId="7DAD3210" w14:textId="77777777" w:rsidR="00FD05C7" w:rsidRPr="006B1C07" w:rsidRDefault="00FD05C7" w:rsidP="00F735AE">
            <w:pPr>
              <w:jc w:val="center"/>
              <w:rPr>
                <w:lang w:eastAsia="sr-Latn-RS"/>
              </w:rPr>
            </w:pPr>
          </w:p>
        </w:tc>
        <w:tc>
          <w:tcPr>
            <w:tcW w:w="930" w:type="dxa"/>
          </w:tcPr>
          <w:p w14:paraId="78668EB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17EDD54" w14:textId="77777777" w:rsidR="00FD05C7" w:rsidRPr="006B1C07" w:rsidRDefault="00FD05C7" w:rsidP="00F735AE">
            <w:pPr>
              <w:jc w:val="center"/>
              <w:rPr>
                <w:lang w:eastAsia="sr-Latn-RS"/>
              </w:rPr>
            </w:pPr>
          </w:p>
        </w:tc>
      </w:tr>
      <w:tr w:rsidR="00FD05C7" w:rsidRPr="006B1C07" w14:paraId="3677960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BEEB819" w14:textId="77777777" w:rsidR="00FD05C7" w:rsidRPr="006B1C07" w:rsidRDefault="00FD05C7" w:rsidP="00F735AE">
            <w:pPr>
              <w:jc w:val="center"/>
              <w:rPr>
                <w:lang w:val="sr-Cyrl-RS" w:eastAsia="sr-Latn-RS"/>
              </w:rPr>
            </w:pPr>
            <w:r w:rsidRPr="006B1C07">
              <w:rPr>
                <w:lang w:val="sr-Cyrl-RS" w:eastAsia="sr-Latn-RS"/>
              </w:rPr>
              <w:t>1.03а</w:t>
            </w:r>
          </w:p>
        </w:tc>
        <w:tc>
          <w:tcPr>
            <w:tcW w:w="3177" w:type="dxa"/>
            <w:shd w:val="clear" w:color="auto" w:fill="auto"/>
            <w:vAlign w:val="center"/>
          </w:tcPr>
          <w:p w14:paraId="10199A96" w14:textId="664887C7" w:rsidR="00FD05C7" w:rsidRPr="006B1C07" w:rsidRDefault="006B1C07" w:rsidP="00F735AE">
            <w:pPr>
              <w:rPr>
                <w:lang w:val="sr-Cyrl-RS" w:eastAsia="sr-Latn-RS"/>
              </w:rPr>
            </w:pPr>
            <w:r>
              <w:rPr>
                <w:lang w:eastAsia="sr-Latn-RS"/>
              </w:rPr>
              <w:t>Уклањање</w:t>
            </w:r>
            <w:r w:rsidR="00FD05C7" w:rsidRPr="006B1C07">
              <w:rPr>
                <w:lang w:eastAsia="sr-Latn-RS"/>
              </w:rPr>
              <w:t xml:space="preserve"> </w:t>
            </w:r>
            <w:r>
              <w:rPr>
                <w:lang w:eastAsia="sr-Latn-RS"/>
              </w:rPr>
              <w:t>демонтажом</w:t>
            </w:r>
            <w:r w:rsidR="00FD05C7" w:rsidRPr="006B1C07">
              <w:rPr>
                <w:lang w:eastAsia="sr-Latn-RS"/>
              </w:rPr>
              <w:t xml:space="preserve">, </w:t>
            </w:r>
            <w:r>
              <w:rPr>
                <w:lang w:eastAsia="sr-Latn-RS"/>
              </w:rPr>
              <w:t>демолирањем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ломљењем</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финалних</w:t>
            </w:r>
            <w:r w:rsidR="00FD05C7" w:rsidRPr="006B1C07">
              <w:rPr>
                <w:lang w:eastAsia="sr-Latn-RS"/>
              </w:rPr>
              <w:t xml:space="preserve"> </w:t>
            </w:r>
            <w:r>
              <w:rPr>
                <w:lang w:eastAsia="sr-Latn-RS"/>
              </w:rPr>
              <w:t>винилних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потконструкцијом</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w:t>
            </w:r>
            <w:r w:rsidR="00FD05C7" w:rsidRPr="006B1C07">
              <w:rPr>
                <w:lang w:eastAsia="sr-Latn-RS"/>
              </w:rPr>
              <w:t xml:space="preserve"> </w:t>
            </w:r>
            <w:r>
              <w:rPr>
                <w:lang w:eastAsia="sr-Latn-RS"/>
              </w:rPr>
              <w:t>плоча</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околних</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подова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монтиране</w:t>
            </w:r>
            <w:r w:rsidR="00FD05C7" w:rsidRPr="006B1C07">
              <w:rPr>
                <w:lang w:val="sr-Cyrl-RS" w:eastAsia="sr-Latn-RS"/>
              </w:rPr>
              <w:t xml:space="preserve"> </w:t>
            </w:r>
            <w:r>
              <w:rPr>
                <w:lang w:val="sr-Cyrl-RS" w:eastAsia="sr-Latn-RS"/>
              </w:rPr>
              <w:lastRenderedPageBreak/>
              <w:t>анкере</w:t>
            </w:r>
            <w:r w:rsidR="00FD05C7" w:rsidRPr="006B1C07">
              <w:rPr>
                <w:lang w:val="sr-Cyrl-RS" w:eastAsia="sr-Latn-RS"/>
              </w:rPr>
              <w:t xml:space="preserve">, </w:t>
            </w:r>
            <w:r>
              <w:rPr>
                <w:lang w:val="sr-Cyrl-RS" w:eastAsia="sr-Latn-RS"/>
              </w:rPr>
              <w:t>типле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заштитити</w:t>
            </w:r>
            <w:r w:rsidR="00FD05C7" w:rsidRPr="006B1C07">
              <w:rPr>
                <w:lang w:val="sr-Cyrl-RS" w:eastAsia="sr-Latn-RS"/>
              </w:rPr>
              <w:t xml:space="preserve"> </w:t>
            </w:r>
            <w:r>
              <w:rPr>
                <w:lang w:val="sr-Cyrl-RS" w:eastAsia="sr-Latn-RS"/>
              </w:rPr>
              <w:t>евентуално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изводе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водовод</w:t>
            </w:r>
            <w:r w:rsidR="00FD05C7" w:rsidRPr="006B1C07">
              <w:rPr>
                <w:lang w:val="sr-Cyrl-RS" w:eastAsia="sr-Latn-RS"/>
              </w:rPr>
              <w:t xml:space="preserve">, </w:t>
            </w:r>
            <w:r>
              <w:rPr>
                <w:lang w:val="sr-Cyrl-RS" w:eastAsia="sr-Latn-RS"/>
              </w:rPr>
              <w:t>канализација</w:t>
            </w:r>
            <w:r w:rsidR="00FD05C7" w:rsidRPr="006B1C07">
              <w:rPr>
                <w:lang w:val="sr-Cyrl-RS" w:eastAsia="sr-Latn-RS"/>
              </w:rPr>
              <w:t xml:space="preserve">, </w:t>
            </w:r>
            <w:r>
              <w:rPr>
                <w:lang w:val="sr-Cyrl-RS" w:eastAsia="sr-Latn-RS"/>
              </w:rPr>
              <w:t>струја</w:t>
            </w:r>
            <w:r w:rsidR="00FD05C7" w:rsidRPr="006B1C07">
              <w:rPr>
                <w:lang w:val="sr-Cyrl-RS" w:eastAsia="sr-Latn-RS"/>
              </w:rPr>
              <w:t xml:space="preserve">, </w:t>
            </w:r>
            <w:r>
              <w:rPr>
                <w:lang w:val="sr-Cyrl-RS" w:eastAsia="sr-Latn-RS"/>
              </w:rPr>
              <w:t>медицински</w:t>
            </w:r>
            <w:r w:rsidR="00FD05C7" w:rsidRPr="006B1C07">
              <w:rPr>
                <w:lang w:val="sr-Cyrl-RS" w:eastAsia="sr-Latn-RS"/>
              </w:rPr>
              <w:t xml:space="preserve"> </w:t>
            </w:r>
            <w:r>
              <w:rPr>
                <w:lang w:val="sr-Cyrl-RS" w:eastAsia="sr-Latn-RS"/>
              </w:rPr>
              <w:t>гасови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утичница</w:t>
            </w:r>
            <w:r w:rsidR="00FD05C7" w:rsidRPr="006B1C07">
              <w:rPr>
                <w:lang w:val="sr-Cyrl-RS" w:eastAsia="sr-Latn-RS"/>
              </w:rPr>
              <w:t xml:space="preserve">, </w:t>
            </w:r>
            <w:r>
              <w:rPr>
                <w:lang w:val="sr-Cyrl-RS" w:eastAsia="sr-Latn-RS"/>
              </w:rPr>
              <w:t>прекидача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зидној</w:t>
            </w:r>
            <w:r w:rsidR="00FD05C7" w:rsidRPr="006B1C07">
              <w:rPr>
                <w:lang w:val="sr-Cyrl-RS" w:eastAsia="sr-Latn-RS"/>
              </w:rPr>
              <w:t xml:space="preserve"> </w:t>
            </w:r>
            <w:r>
              <w:rPr>
                <w:lang w:val="sr-Cyrl-RS" w:eastAsia="sr-Latn-RS"/>
              </w:rPr>
              <w:t>облози</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измештен</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везе</w:t>
            </w:r>
            <w:r w:rsidR="00FD05C7" w:rsidRPr="006B1C07">
              <w:rPr>
                <w:lang w:val="sr-Cyrl-RS" w:eastAsia="sr-Latn-RS"/>
              </w:rPr>
              <w:t xml:space="preserve"> </w:t>
            </w:r>
            <w:r>
              <w:rPr>
                <w:lang w:val="sr-Cyrl-RS" w:eastAsia="sr-Latn-RS"/>
              </w:rPr>
              <w:t>пресечене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измештене</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уцело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инсталационе</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зидовима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уклоњене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задржати</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фазе</w:t>
            </w:r>
            <w:r w:rsidR="00FD05C7" w:rsidRPr="006B1C07">
              <w:rPr>
                <w:lang w:val="sr-Cyrl-RS" w:eastAsia="sr-Latn-RS"/>
              </w:rPr>
              <w:t xml:space="preserve"> </w:t>
            </w:r>
            <w:r>
              <w:rPr>
                <w:lang w:val="sr-Cyrl-RS" w:eastAsia="sr-Latn-RS"/>
              </w:rPr>
              <w:t>извођења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демонтажи</w:t>
            </w:r>
            <w:r w:rsidR="00FD05C7" w:rsidRPr="006B1C07">
              <w:rPr>
                <w:lang w:val="sr-Cyrl-RS" w:eastAsia="sr-Latn-RS"/>
              </w:rPr>
              <w:t xml:space="preserve">, </w:t>
            </w:r>
            <w:r>
              <w:rPr>
                <w:lang w:val="sr-Cyrl-RS" w:eastAsia="sr-Latn-RS"/>
              </w:rPr>
              <w:t>поправци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евентуалној</w:t>
            </w:r>
            <w:r w:rsidR="00FD05C7" w:rsidRPr="006B1C07">
              <w:rPr>
                <w:lang w:val="sr-Cyrl-RS" w:eastAsia="sr-Latn-RS"/>
              </w:rPr>
              <w:t xml:space="preserve"> </w:t>
            </w:r>
            <w:r>
              <w:rPr>
                <w:lang w:val="sr-Cyrl-RS" w:eastAsia="sr-Latn-RS"/>
              </w:rPr>
              <w:t>замени</w:t>
            </w:r>
            <w:r w:rsidR="00FD05C7" w:rsidRPr="006B1C07">
              <w:rPr>
                <w:lang w:val="sr-Cyrl-RS" w:eastAsia="sr-Latn-RS"/>
              </w:rPr>
              <w:t xml:space="preserve"> </w:t>
            </w:r>
            <w:r>
              <w:rPr>
                <w:lang w:val="sr-Cyrl-RS" w:eastAsia="sr-Latn-RS"/>
              </w:rPr>
              <w:t>траса</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зидне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tcPr>
          <w:p w14:paraId="414C1794" w14:textId="108ED9C4" w:rsidR="00FD05C7" w:rsidRPr="006B1C07" w:rsidRDefault="006B1C07" w:rsidP="00F735AE">
            <w:pPr>
              <w:jc w:val="center"/>
              <w:rPr>
                <w:lang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1F314D41" w14:textId="77777777" w:rsidR="00FD05C7" w:rsidRPr="006B1C07" w:rsidRDefault="00FD05C7" w:rsidP="00F735AE">
            <w:pPr>
              <w:jc w:val="center"/>
              <w:rPr>
                <w:lang w:val="sr-Cyrl-RS" w:eastAsia="sr-Latn-RS"/>
              </w:rPr>
            </w:pPr>
            <w:r w:rsidRPr="006B1C07">
              <w:rPr>
                <w:lang w:val="sr-Cyrl-RS" w:eastAsia="sr-Latn-RS"/>
              </w:rPr>
              <w:t>80.41</w:t>
            </w:r>
          </w:p>
        </w:tc>
        <w:tc>
          <w:tcPr>
            <w:tcW w:w="1973" w:type="dxa"/>
            <w:shd w:val="clear" w:color="auto" w:fill="auto"/>
            <w:noWrap/>
            <w:vAlign w:val="bottom"/>
          </w:tcPr>
          <w:p w14:paraId="416D6AD7" w14:textId="77777777" w:rsidR="00FD05C7" w:rsidRPr="006B1C07" w:rsidRDefault="00FD05C7" w:rsidP="00F735AE">
            <w:pPr>
              <w:jc w:val="center"/>
              <w:rPr>
                <w:lang w:eastAsia="sr-Latn-RS"/>
              </w:rPr>
            </w:pPr>
          </w:p>
        </w:tc>
        <w:tc>
          <w:tcPr>
            <w:tcW w:w="1841" w:type="dxa"/>
            <w:shd w:val="clear" w:color="auto" w:fill="auto"/>
            <w:noWrap/>
            <w:vAlign w:val="bottom"/>
          </w:tcPr>
          <w:p w14:paraId="1DA884BD" w14:textId="77777777" w:rsidR="00FD05C7" w:rsidRPr="006B1C07" w:rsidRDefault="00FD05C7" w:rsidP="00F735AE">
            <w:pPr>
              <w:jc w:val="center"/>
              <w:rPr>
                <w:lang w:eastAsia="sr-Latn-RS"/>
              </w:rPr>
            </w:pPr>
          </w:p>
        </w:tc>
        <w:tc>
          <w:tcPr>
            <w:tcW w:w="993" w:type="dxa"/>
          </w:tcPr>
          <w:p w14:paraId="64F8F6D6" w14:textId="77777777" w:rsidR="00FD05C7" w:rsidRPr="006B1C07" w:rsidRDefault="00FD05C7" w:rsidP="00F735AE">
            <w:pPr>
              <w:jc w:val="center"/>
              <w:rPr>
                <w:lang w:eastAsia="sr-Latn-RS"/>
              </w:rPr>
            </w:pPr>
          </w:p>
        </w:tc>
        <w:tc>
          <w:tcPr>
            <w:tcW w:w="1054" w:type="dxa"/>
            <w:gridSpan w:val="2"/>
          </w:tcPr>
          <w:p w14:paraId="3E226814" w14:textId="77777777" w:rsidR="00FD05C7" w:rsidRPr="006B1C07" w:rsidRDefault="00FD05C7" w:rsidP="00F735AE">
            <w:pPr>
              <w:jc w:val="center"/>
              <w:rPr>
                <w:lang w:eastAsia="sr-Latn-RS"/>
              </w:rPr>
            </w:pPr>
          </w:p>
        </w:tc>
        <w:tc>
          <w:tcPr>
            <w:tcW w:w="930" w:type="dxa"/>
          </w:tcPr>
          <w:p w14:paraId="48FF962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030AD5E" w14:textId="77777777" w:rsidR="00FD05C7" w:rsidRPr="006B1C07" w:rsidRDefault="00FD05C7" w:rsidP="00F735AE">
            <w:pPr>
              <w:jc w:val="center"/>
              <w:rPr>
                <w:lang w:eastAsia="sr-Latn-RS"/>
              </w:rPr>
            </w:pPr>
          </w:p>
        </w:tc>
      </w:tr>
      <w:tr w:rsidR="00FD05C7" w:rsidRPr="006B1C07" w14:paraId="2785D72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4C3BB87" w14:textId="77777777" w:rsidR="00FD05C7" w:rsidRPr="006B1C07" w:rsidRDefault="00FD05C7" w:rsidP="00F735AE">
            <w:pPr>
              <w:jc w:val="center"/>
              <w:rPr>
                <w:lang w:val="sr-Cyrl-RS" w:eastAsia="sr-Latn-RS"/>
              </w:rPr>
            </w:pPr>
            <w:r w:rsidRPr="006B1C07">
              <w:rPr>
                <w:lang w:val="sr-Cyrl-RS" w:eastAsia="sr-Latn-RS"/>
              </w:rPr>
              <w:lastRenderedPageBreak/>
              <w:t>1.03б</w:t>
            </w:r>
          </w:p>
        </w:tc>
        <w:tc>
          <w:tcPr>
            <w:tcW w:w="3177" w:type="dxa"/>
            <w:shd w:val="clear" w:color="auto" w:fill="auto"/>
            <w:vAlign w:val="center"/>
          </w:tcPr>
          <w:p w14:paraId="03FDDEDF" w14:textId="13F8FFDA" w:rsidR="00FD05C7" w:rsidRPr="006B1C07" w:rsidRDefault="006B1C07" w:rsidP="00F735AE">
            <w:pPr>
              <w:rPr>
                <w:lang w:val="sr-Cyrl-RS" w:eastAsia="sr-Latn-RS"/>
              </w:rPr>
            </w:pPr>
            <w:r>
              <w:rPr>
                <w:lang w:eastAsia="sr-Latn-RS"/>
              </w:rPr>
              <w:t>Уклањање</w:t>
            </w:r>
            <w:r w:rsidR="00FD05C7" w:rsidRPr="006B1C07">
              <w:rPr>
                <w:lang w:eastAsia="sr-Latn-RS"/>
              </w:rPr>
              <w:t xml:space="preserve"> </w:t>
            </w:r>
            <w:r>
              <w:rPr>
                <w:lang w:eastAsia="sr-Latn-RS"/>
              </w:rPr>
              <w:t>демонтажом</w:t>
            </w:r>
            <w:r w:rsidR="00FD05C7" w:rsidRPr="006B1C07">
              <w:rPr>
                <w:lang w:eastAsia="sr-Latn-RS"/>
              </w:rPr>
              <w:t xml:space="preserve">, </w:t>
            </w:r>
            <w:r>
              <w:rPr>
                <w:lang w:eastAsia="sr-Latn-RS"/>
              </w:rPr>
              <w:t>демолирањем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ломљењем</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параванских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потконструкцијом</w:t>
            </w:r>
            <w:r w:rsidR="00FD05C7" w:rsidRPr="006B1C07">
              <w:rPr>
                <w:lang w:eastAsia="sr-Latn-RS"/>
              </w:rPr>
              <w:t xml:space="preserve"> (</w:t>
            </w:r>
            <w:r>
              <w:rPr>
                <w:lang w:eastAsia="sr-Latn-RS"/>
              </w:rPr>
              <w:t>код</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 xml:space="preserve">) - </w:t>
            </w:r>
            <w:r>
              <w:rPr>
                <w:lang w:eastAsia="sr-Latn-RS"/>
              </w:rPr>
              <w:t>дебљине</w:t>
            </w:r>
            <w:r w:rsidR="00FD05C7" w:rsidRPr="006B1C07">
              <w:rPr>
                <w:lang w:eastAsia="sr-Latn-RS"/>
              </w:rPr>
              <w:t xml:space="preserve"> </w:t>
            </w:r>
            <w:r>
              <w:rPr>
                <w:lang w:eastAsia="sr-Latn-RS"/>
              </w:rPr>
              <w:t>цца</w:t>
            </w:r>
            <w:r w:rsidR="00FD05C7" w:rsidRPr="006B1C07">
              <w:rPr>
                <w:lang w:eastAsia="sr-Latn-RS"/>
              </w:rPr>
              <w:t xml:space="preserve"> 7 </w:t>
            </w:r>
            <w:r>
              <w:rPr>
                <w:lang w:eastAsia="sr-Latn-RS"/>
              </w:rPr>
              <w:t>цм</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околних</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подова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монтиране</w:t>
            </w:r>
            <w:r w:rsidR="00FD05C7" w:rsidRPr="006B1C07">
              <w:rPr>
                <w:lang w:val="sr-Cyrl-RS" w:eastAsia="sr-Latn-RS"/>
              </w:rPr>
              <w:t xml:space="preserve"> </w:t>
            </w:r>
            <w:r>
              <w:rPr>
                <w:lang w:val="sr-Cyrl-RS" w:eastAsia="sr-Latn-RS"/>
              </w:rPr>
              <w:t>анкере</w:t>
            </w:r>
            <w:r w:rsidR="00FD05C7" w:rsidRPr="006B1C07">
              <w:rPr>
                <w:lang w:val="sr-Cyrl-RS" w:eastAsia="sr-Latn-RS"/>
              </w:rPr>
              <w:t xml:space="preserve">, </w:t>
            </w:r>
            <w:r>
              <w:rPr>
                <w:lang w:val="sr-Cyrl-RS" w:eastAsia="sr-Latn-RS"/>
              </w:rPr>
              <w:t>типле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Обратити</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заштитити</w:t>
            </w:r>
            <w:r w:rsidR="00FD05C7" w:rsidRPr="006B1C07">
              <w:rPr>
                <w:lang w:val="sr-Cyrl-RS" w:eastAsia="sr-Latn-RS"/>
              </w:rPr>
              <w:t xml:space="preserve"> </w:t>
            </w:r>
            <w:r>
              <w:rPr>
                <w:lang w:val="sr-Cyrl-RS" w:eastAsia="sr-Latn-RS"/>
              </w:rPr>
              <w:t>евентуално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изводе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водовод</w:t>
            </w:r>
            <w:r w:rsidR="00FD05C7" w:rsidRPr="006B1C07">
              <w:rPr>
                <w:lang w:val="sr-Cyrl-RS" w:eastAsia="sr-Latn-RS"/>
              </w:rPr>
              <w:t xml:space="preserve">, </w:t>
            </w:r>
            <w:r>
              <w:rPr>
                <w:lang w:val="sr-Cyrl-RS" w:eastAsia="sr-Latn-RS"/>
              </w:rPr>
              <w:t>канализација</w:t>
            </w:r>
            <w:r w:rsidR="00FD05C7" w:rsidRPr="006B1C07">
              <w:rPr>
                <w:lang w:val="sr-Cyrl-RS" w:eastAsia="sr-Latn-RS"/>
              </w:rPr>
              <w:t xml:space="preserve">, </w:t>
            </w:r>
            <w:r>
              <w:rPr>
                <w:lang w:val="sr-Cyrl-RS" w:eastAsia="sr-Latn-RS"/>
              </w:rPr>
              <w:t>струја</w:t>
            </w:r>
            <w:r w:rsidR="00FD05C7" w:rsidRPr="006B1C07">
              <w:rPr>
                <w:lang w:val="sr-Cyrl-RS" w:eastAsia="sr-Latn-RS"/>
              </w:rPr>
              <w:t xml:space="preserve">, </w:t>
            </w:r>
            <w:r>
              <w:rPr>
                <w:lang w:val="sr-Cyrl-RS" w:eastAsia="sr-Latn-RS"/>
              </w:rPr>
              <w:t>медицински</w:t>
            </w:r>
            <w:r w:rsidR="00FD05C7" w:rsidRPr="006B1C07">
              <w:rPr>
                <w:lang w:val="sr-Cyrl-RS" w:eastAsia="sr-Latn-RS"/>
              </w:rPr>
              <w:t xml:space="preserve"> </w:t>
            </w:r>
            <w:r>
              <w:rPr>
                <w:lang w:val="sr-Cyrl-RS" w:eastAsia="sr-Latn-RS"/>
              </w:rPr>
              <w:t>гасови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утичница</w:t>
            </w:r>
            <w:r w:rsidR="00FD05C7" w:rsidRPr="006B1C07">
              <w:rPr>
                <w:lang w:val="sr-Cyrl-RS" w:eastAsia="sr-Latn-RS"/>
              </w:rPr>
              <w:t xml:space="preserve">, </w:t>
            </w:r>
            <w:r>
              <w:rPr>
                <w:lang w:val="sr-Cyrl-RS" w:eastAsia="sr-Latn-RS"/>
              </w:rPr>
              <w:t>прекидача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који</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зидној</w:t>
            </w:r>
            <w:r w:rsidR="00FD05C7" w:rsidRPr="006B1C07">
              <w:rPr>
                <w:lang w:val="sr-Cyrl-RS" w:eastAsia="sr-Latn-RS"/>
              </w:rPr>
              <w:t xml:space="preserve"> </w:t>
            </w:r>
            <w:r>
              <w:rPr>
                <w:lang w:val="sr-Cyrl-RS" w:eastAsia="sr-Latn-RS"/>
              </w:rPr>
              <w:t>облози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о</w:t>
            </w:r>
            <w:r w:rsidR="00FD05C7" w:rsidRPr="006B1C07">
              <w:rPr>
                <w:lang w:val="sr-Cyrl-RS" w:eastAsia="sr-Latn-RS"/>
              </w:rPr>
              <w:t xml:space="preserve"> </w:t>
            </w:r>
            <w:r>
              <w:rPr>
                <w:lang w:val="sr-Cyrl-RS" w:eastAsia="sr-Latn-RS"/>
              </w:rPr>
              <w:t>зони</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измештен</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везе</w:t>
            </w:r>
            <w:r w:rsidR="00FD05C7" w:rsidRPr="006B1C07">
              <w:rPr>
                <w:lang w:val="sr-Cyrl-RS" w:eastAsia="sr-Latn-RS"/>
              </w:rPr>
              <w:t xml:space="preserve"> </w:t>
            </w:r>
            <w:r>
              <w:rPr>
                <w:lang w:val="sr-Cyrl-RS" w:eastAsia="sr-Latn-RS"/>
              </w:rPr>
              <w:t>пресечене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измештене</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паравнског</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уцело</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lastRenderedPageBreak/>
              <w:t>инсталационе</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зидовима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уклоњеног</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задржати</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фазе</w:t>
            </w:r>
            <w:r w:rsidR="00FD05C7" w:rsidRPr="006B1C07">
              <w:rPr>
                <w:lang w:val="sr-Cyrl-RS" w:eastAsia="sr-Latn-RS"/>
              </w:rPr>
              <w:t xml:space="preserve"> </w:t>
            </w:r>
            <w:r>
              <w:rPr>
                <w:lang w:val="sr-Cyrl-RS" w:eastAsia="sr-Latn-RS"/>
              </w:rPr>
              <w:t>извођења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демонтажи</w:t>
            </w:r>
            <w:r w:rsidR="00FD05C7" w:rsidRPr="006B1C07">
              <w:rPr>
                <w:lang w:val="sr-Cyrl-RS" w:eastAsia="sr-Latn-RS"/>
              </w:rPr>
              <w:t xml:space="preserve">, </w:t>
            </w:r>
            <w:r>
              <w:rPr>
                <w:lang w:val="sr-Cyrl-RS" w:eastAsia="sr-Latn-RS"/>
              </w:rPr>
              <w:t>поправци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евентуалној</w:t>
            </w:r>
            <w:r w:rsidR="00FD05C7" w:rsidRPr="006B1C07">
              <w:rPr>
                <w:lang w:val="sr-Cyrl-RS" w:eastAsia="sr-Latn-RS"/>
              </w:rPr>
              <w:t xml:space="preserve"> </w:t>
            </w:r>
            <w:r>
              <w:rPr>
                <w:lang w:val="sr-Cyrl-RS" w:eastAsia="sr-Latn-RS"/>
              </w:rPr>
              <w:t>замени</w:t>
            </w:r>
            <w:r w:rsidR="00FD05C7" w:rsidRPr="006B1C07">
              <w:rPr>
                <w:lang w:val="sr-Cyrl-RS" w:eastAsia="sr-Latn-RS"/>
              </w:rPr>
              <w:t xml:space="preserve"> </w:t>
            </w:r>
            <w:r>
              <w:rPr>
                <w:lang w:val="sr-Cyrl-RS" w:eastAsia="sr-Latn-RS"/>
              </w:rPr>
              <w:t>траса</w:t>
            </w:r>
            <w:r w:rsidR="00FD05C7" w:rsidRPr="006B1C07">
              <w:rPr>
                <w:lang w:val="sr-Cyrl-RS" w:eastAsia="sr-Latn-RS"/>
              </w:rPr>
              <w:t xml:space="preserve">. </w:t>
            </w:r>
            <w:r>
              <w:rPr>
                <w:lang w:val="sr-Cyrl-RS" w:eastAsia="sr-Latn-RS"/>
              </w:rPr>
              <w:t>Комплетне</w:t>
            </w:r>
            <w:r w:rsidR="00FD05C7" w:rsidRPr="006B1C07">
              <w:rPr>
                <w:lang w:val="sr-Cyrl-RS" w:eastAsia="sr-Latn-RS"/>
              </w:rPr>
              <w:t xml:space="preserve"> </w:t>
            </w:r>
            <w:r>
              <w:rPr>
                <w:lang w:val="sr-Cyrl-RS" w:eastAsia="sr-Latn-RS"/>
              </w:rPr>
              <w:t>зидне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детаљно</w:t>
            </w:r>
            <w:r w:rsidR="00FD05C7" w:rsidRPr="006B1C07">
              <w:rPr>
                <w:lang w:val="sr-Cyrl-RS" w:eastAsia="sr-Latn-RS"/>
              </w:rPr>
              <w:t xml:space="preserve"> </w:t>
            </w:r>
            <w:r>
              <w:rPr>
                <w:lang w:val="sr-Cyrl-RS" w:eastAsia="sr-Latn-RS"/>
              </w:rPr>
              <w:t>очишћене</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заосталих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парчади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другог</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ручно</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tcPr>
          <w:p w14:paraId="3D5BC6A9" w14:textId="3F28DAA4" w:rsidR="00FD05C7" w:rsidRPr="006B1C07" w:rsidRDefault="006B1C07" w:rsidP="00F735AE">
            <w:pPr>
              <w:jc w:val="center"/>
              <w:rPr>
                <w:lang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4E11D56" w14:textId="77777777" w:rsidR="00FD05C7" w:rsidRPr="006B1C07" w:rsidRDefault="00FD05C7" w:rsidP="00F735AE">
            <w:pPr>
              <w:jc w:val="center"/>
              <w:rPr>
                <w:lang w:val="sr-Cyrl-RS" w:eastAsia="sr-Latn-RS"/>
              </w:rPr>
            </w:pPr>
            <w:r w:rsidRPr="006B1C07">
              <w:rPr>
                <w:lang w:val="sr-Cyrl-RS" w:eastAsia="sr-Latn-RS"/>
              </w:rPr>
              <w:t>4.91</w:t>
            </w:r>
          </w:p>
        </w:tc>
        <w:tc>
          <w:tcPr>
            <w:tcW w:w="1973" w:type="dxa"/>
            <w:shd w:val="clear" w:color="auto" w:fill="auto"/>
            <w:noWrap/>
            <w:vAlign w:val="bottom"/>
          </w:tcPr>
          <w:p w14:paraId="4B2F1AD9" w14:textId="77777777" w:rsidR="00FD05C7" w:rsidRPr="006B1C07" w:rsidRDefault="00FD05C7" w:rsidP="00F735AE">
            <w:pPr>
              <w:jc w:val="center"/>
              <w:rPr>
                <w:lang w:eastAsia="sr-Latn-RS"/>
              </w:rPr>
            </w:pPr>
          </w:p>
        </w:tc>
        <w:tc>
          <w:tcPr>
            <w:tcW w:w="1841" w:type="dxa"/>
            <w:shd w:val="clear" w:color="auto" w:fill="auto"/>
            <w:noWrap/>
            <w:vAlign w:val="bottom"/>
          </w:tcPr>
          <w:p w14:paraId="6925CFEB" w14:textId="77777777" w:rsidR="00FD05C7" w:rsidRPr="006B1C07" w:rsidRDefault="00FD05C7" w:rsidP="00F735AE">
            <w:pPr>
              <w:jc w:val="center"/>
              <w:rPr>
                <w:lang w:eastAsia="sr-Latn-RS"/>
              </w:rPr>
            </w:pPr>
          </w:p>
        </w:tc>
        <w:tc>
          <w:tcPr>
            <w:tcW w:w="993" w:type="dxa"/>
          </w:tcPr>
          <w:p w14:paraId="6AA66972" w14:textId="77777777" w:rsidR="00FD05C7" w:rsidRPr="006B1C07" w:rsidRDefault="00FD05C7" w:rsidP="00F735AE">
            <w:pPr>
              <w:jc w:val="center"/>
              <w:rPr>
                <w:lang w:eastAsia="sr-Latn-RS"/>
              </w:rPr>
            </w:pPr>
          </w:p>
        </w:tc>
        <w:tc>
          <w:tcPr>
            <w:tcW w:w="1054" w:type="dxa"/>
            <w:gridSpan w:val="2"/>
          </w:tcPr>
          <w:p w14:paraId="0D283D04" w14:textId="77777777" w:rsidR="00FD05C7" w:rsidRPr="006B1C07" w:rsidRDefault="00FD05C7" w:rsidP="00F735AE">
            <w:pPr>
              <w:jc w:val="center"/>
              <w:rPr>
                <w:lang w:eastAsia="sr-Latn-RS"/>
              </w:rPr>
            </w:pPr>
          </w:p>
        </w:tc>
        <w:tc>
          <w:tcPr>
            <w:tcW w:w="930" w:type="dxa"/>
          </w:tcPr>
          <w:p w14:paraId="5BB98CE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60756D" w14:textId="77777777" w:rsidR="00FD05C7" w:rsidRPr="006B1C07" w:rsidRDefault="00FD05C7" w:rsidP="00F735AE">
            <w:pPr>
              <w:jc w:val="center"/>
              <w:rPr>
                <w:lang w:eastAsia="sr-Latn-RS"/>
              </w:rPr>
            </w:pPr>
          </w:p>
        </w:tc>
      </w:tr>
      <w:tr w:rsidR="00FD05C7" w:rsidRPr="006B1C07" w14:paraId="20351C91"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549CA77F" w14:textId="77777777" w:rsidR="00FD05C7" w:rsidRPr="006B1C07" w:rsidRDefault="00FD05C7" w:rsidP="00F735AE">
            <w:pPr>
              <w:jc w:val="center"/>
              <w:rPr>
                <w:lang w:val="sr-Cyrl-RS" w:eastAsia="sr-Latn-RS"/>
              </w:rPr>
            </w:pPr>
          </w:p>
        </w:tc>
        <w:tc>
          <w:tcPr>
            <w:tcW w:w="3177" w:type="dxa"/>
            <w:shd w:val="clear" w:color="auto" w:fill="auto"/>
            <w:vAlign w:val="center"/>
          </w:tcPr>
          <w:p w14:paraId="18D29E49" w14:textId="023E6170" w:rsidR="00FD05C7" w:rsidRPr="006B1C07" w:rsidRDefault="006B1C07" w:rsidP="00F735AE">
            <w:pPr>
              <w:rPr>
                <w:noProof/>
              </w:rPr>
            </w:pPr>
            <w:r>
              <w:rPr>
                <w:b/>
                <w:noProof/>
                <w:lang w:val="sr-Latn-RS" w:eastAsia="sr-Latn-RS"/>
              </w:rPr>
              <w:t>ПЛАФОНИ</w:t>
            </w:r>
          </w:p>
        </w:tc>
        <w:tc>
          <w:tcPr>
            <w:tcW w:w="1276" w:type="dxa"/>
            <w:shd w:val="clear" w:color="auto" w:fill="auto"/>
            <w:noWrap/>
            <w:vAlign w:val="bottom"/>
          </w:tcPr>
          <w:p w14:paraId="630F269E" w14:textId="77777777" w:rsidR="00FD05C7" w:rsidRPr="006B1C07" w:rsidRDefault="00FD05C7" w:rsidP="00F735AE">
            <w:pPr>
              <w:jc w:val="center"/>
              <w:rPr>
                <w:lang w:eastAsia="sr-Latn-RS"/>
              </w:rPr>
            </w:pPr>
          </w:p>
        </w:tc>
        <w:tc>
          <w:tcPr>
            <w:tcW w:w="1285" w:type="dxa"/>
            <w:gridSpan w:val="2"/>
            <w:shd w:val="clear" w:color="auto" w:fill="auto"/>
            <w:noWrap/>
            <w:vAlign w:val="bottom"/>
          </w:tcPr>
          <w:p w14:paraId="57495BE8" w14:textId="77777777" w:rsidR="00FD05C7" w:rsidRPr="006B1C07" w:rsidRDefault="00FD05C7" w:rsidP="00F735AE">
            <w:pPr>
              <w:jc w:val="center"/>
              <w:rPr>
                <w:lang w:eastAsia="sr-Latn-RS"/>
              </w:rPr>
            </w:pPr>
          </w:p>
        </w:tc>
        <w:tc>
          <w:tcPr>
            <w:tcW w:w="1973" w:type="dxa"/>
            <w:shd w:val="clear" w:color="auto" w:fill="auto"/>
            <w:noWrap/>
            <w:vAlign w:val="bottom"/>
          </w:tcPr>
          <w:p w14:paraId="3457AB53" w14:textId="77777777" w:rsidR="00FD05C7" w:rsidRPr="006B1C07" w:rsidRDefault="00FD05C7" w:rsidP="00F735AE">
            <w:pPr>
              <w:jc w:val="center"/>
              <w:rPr>
                <w:lang w:eastAsia="sr-Latn-RS"/>
              </w:rPr>
            </w:pPr>
          </w:p>
        </w:tc>
        <w:tc>
          <w:tcPr>
            <w:tcW w:w="1841" w:type="dxa"/>
            <w:shd w:val="clear" w:color="auto" w:fill="auto"/>
            <w:noWrap/>
            <w:vAlign w:val="bottom"/>
          </w:tcPr>
          <w:p w14:paraId="2254530A" w14:textId="77777777" w:rsidR="00FD05C7" w:rsidRPr="006B1C07" w:rsidRDefault="00FD05C7" w:rsidP="00F735AE">
            <w:pPr>
              <w:jc w:val="center"/>
              <w:rPr>
                <w:lang w:eastAsia="sr-Latn-RS"/>
              </w:rPr>
            </w:pPr>
          </w:p>
        </w:tc>
        <w:tc>
          <w:tcPr>
            <w:tcW w:w="993" w:type="dxa"/>
          </w:tcPr>
          <w:p w14:paraId="18026FD7" w14:textId="77777777" w:rsidR="00FD05C7" w:rsidRPr="006B1C07" w:rsidRDefault="00FD05C7" w:rsidP="00F735AE">
            <w:pPr>
              <w:jc w:val="center"/>
              <w:rPr>
                <w:lang w:eastAsia="sr-Latn-RS"/>
              </w:rPr>
            </w:pPr>
          </w:p>
        </w:tc>
        <w:tc>
          <w:tcPr>
            <w:tcW w:w="1054" w:type="dxa"/>
            <w:gridSpan w:val="2"/>
          </w:tcPr>
          <w:p w14:paraId="30895057" w14:textId="77777777" w:rsidR="00FD05C7" w:rsidRPr="006B1C07" w:rsidRDefault="00FD05C7" w:rsidP="00F735AE">
            <w:pPr>
              <w:jc w:val="center"/>
              <w:rPr>
                <w:lang w:eastAsia="sr-Latn-RS"/>
              </w:rPr>
            </w:pPr>
          </w:p>
        </w:tc>
        <w:tc>
          <w:tcPr>
            <w:tcW w:w="930" w:type="dxa"/>
          </w:tcPr>
          <w:p w14:paraId="1EDBED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625B8F2" w14:textId="77777777" w:rsidR="00FD05C7" w:rsidRPr="006B1C07" w:rsidRDefault="00FD05C7" w:rsidP="00F735AE">
            <w:pPr>
              <w:jc w:val="center"/>
              <w:rPr>
                <w:lang w:eastAsia="sr-Latn-RS"/>
              </w:rPr>
            </w:pPr>
          </w:p>
        </w:tc>
      </w:tr>
      <w:tr w:rsidR="00FD05C7" w:rsidRPr="006B1C07" w14:paraId="5513156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095BBDF" w14:textId="77777777" w:rsidR="00FD05C7" w:rsidRPr="006B1C07" w:rsidRDefault="00FD05C7" w:rsidP="00F735AE">
            <w:pPr>
              <w:jc w:val="center"/>
              <w:rPr>
                <w:lang w:val="sr-Cyrl-RS" w:eastAsia="sr-Latn-RS"/>
              </w:rPr>
            </w:pPr>
            <w:r w:rsidRPr="006B1C07">
              <w:rPr>
                <w:lang w:val="sr-Cyrl-RS" w:eastAsia="sr-Latn-RS"/>
              </w:rPr>
              <w:t>1.04</w:t>
            </w:r>
          </w:p>
        </w:tc>
        <w:tc>
          <w:tcPr>
            <w:tcW w:w="3177" w:type="dxa"/>
            <w:shd w:val="clear" w:color="auto" w:fill="auto"/>
            <w:vAlign w:val="center"/>
          </w:tcPr>
          <w:p w14:paraId="7B5521A4" w14:textId="28AD6D43"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претходних</w:t>
            </w:r>
            <w:r w:rsidR="00FD05C7" w:rsidRPr="006B1C07">
              <w:rPr>
                <w:lang w:eastAsia="sr-Latn-RS"/>
              </w:rPr>
              <w:t xml:space="preserve"> </w:t>
            </w:r>
            <w:r>
              <w:rPr>
                <w:lang w:eastAsia="sr-Latn-RS"/>
              </w:rPr>
              <w:t>плафонских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спуштеног</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потконструкцијом</w:t>
            </w:r>
            <w:r w:rsidR="00FD05C7" w:rsidRPr="006B1C07">
              <w:rPr>
                <w:lang w:eastAsia="sr-Latn-RS"/>
              </w:rPr>
              <w:t>).</w:t>
            </w:r>
            <w:r w:rsidR="00FD05C7" w:rsidRPr="006B1C07">
              <w:rPr>
                <w:lang w:val="sr-Cyrl-RS" w:eastAsia="sr-Latn-RS"/>
              </w:rPr>
              <w:t xml:space="preserve"> </w:t>
            </w:r>
            <w:r>
              <w:rPr>
                <w:lang w:val="sr-Cyrl-RS" w:eastAsia="sr-Latn-RS"/>
              </w:rPr>
              <w:t>Демонтирати</w:t>
            </w:r>
            <w:r w:rsidR="00FD05C7" w:rsidRPr="006B1C07">
              <w:rPr>
                <w:lang w:val="sr-Cyrl-RS" w:eastAsia="sr-Latn-RS"/>
              </w:rPr>
              <w:t xml:space="preserve"> </w:t>
            </w:r>
            <w:r>
              <w:rPr>
                <w:lang w:val="sr-Cyrl-RS" w:eastAsia="sr-Latn-RS"/>
              </w:rPr>
              <w:t>комплетан</w:t>
            </w:r>
            <w:r w:rsidR="00FD05C7" w:rsidRPr="006B1C07">
              <w:rPr>
                <w:lang w:val="sr-Cyrl-RS" w:eastAsia="sr-Latn-RS"/>
              </w:rPr>
              <w:t xml:space="preserve"> </w:t>
            </w:r>
            <w:r>
              <w:rPr>
                <w:lang w:val="sr-Cyrl-RS" w:eastAsia="sr-Latn-RS"/>
              </w:rPr>
              <w:t>спуштени</w:t>
            </w:r>
            <w:r w:rsidR="00FD05C7" w:rsidRPr="006B1C07">
              <w:rPr>
                <w:lang w:val="sr-Cyrl-RS" w:eastAsia="sr-Latn-RS"/>
              </w:rPr>
              <w:t xml:space="preserve"> </w:t>
            </w:r>
            <w:r>
              <w:rPr>
                <w:lang w:val="sr-Cyrl-RS" w:eastAsia="sr-Latn-RS"/>
              </w:rPr>
              <w:t>плафон</w:t>
            </w:r>
            <w:r w:rsidR="00FD05C7" w:rsidRPr="006B1C07">
              <w:rPr>
                <w:lang w:val="sr-Cyrl-RS" w:eastAsia="sr-Latn-RS"/>
              </w:rPr>
              <w:t xml:space="preserve">, </w:t>
            </w:r>
            <w:r>
              <w:rPr>
                <w:lang w:val="sr-Cyrl-RS" w:eastAsia="sr-Latn-RS"/>
              </w:rPr>
              <w:t>вађењем</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плафону</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одлагања</w:t>
            </w:r>
            <w:r w:rsidR="00FD05C7" w:rsidRPr="006B1C07">
              <w:rPr>
                <w:lang w:val="sr-Cyrl-RS" w:eastAsia="sr-Latn-RS"/>
              </w:rPr>
              <w:t xml:space="preserve">. </w:t>
            </w:r>
            <w:r>
              <w:rPr>
                <w:lang w:val="sr-Cyrl-RS" w:eastAsia="sr-Latn-RS"/>
              </w:rPr>
              <w:t>Потконструкција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висилицама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анкера</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уграђене</w:t>
            </w:r>
            <w:r w:rsidR="00FD05C7" w:rsidRPr="006B1C07">
              <w:rPr>
                <w:lang w:val="sr-Cyrl-RS" w:eastAsia="sr-Latn-RS"/>
              </w:rPr>
              <w:t xml:space="preserve"> </w:t>
            </w:r>
            <w:r>
              <w:rPr>
                <w:lang w:val="sr-Cyrl-RS" w:eastAsia="sr-Latn-RS"/>
              </w:rPr>
              <w:lastRenderedPageBreak/>
              <w:t>светиљке</w:t>
            </w:r>
            <w:r w:rsidR="00FD05C7" w:rsidRPr="006B1C07">
              <w:rPr>
                <w:lang w:val="sr-Cyrl-RS" w:eastAsia="sr-Latn-RS"/>
              </w:rPr>
              <w:t xml:space="preserve">, </w:t>
            </w:r>
            <w:r>
              <w:rPr>
                <w:lang w:val="sr-Cyrl-RS" w:eastAsia="sr-Latn-RS"/>
              </w:rPr>
              <w:t>дојаве</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звучнике</w:t>
            </w:r>
            <w:r w:rsidR="00FD05C7" w:rsidRPr="006B1C07">
              <w:rPr>
                <w:lang w:val="sr-Cyrl-RS" w:eastAsia="sr-Latn-RS"/>
              </w:rPr>
              <w:t xml:space="preserve">, </w:t>
            </w:r>
            <w:r>
              <w:rPr>
                <w:lang w:val="sr-Cyrl-RS" w:eastAsia="sr-Latn-RS"/>
              </w:rPr>
              <w:t>анемостате</w:t>
            </w:r>
            <w:r w:rsidR="00FD05C7" w:rsidRPr="006B1C07">
              <w:rPr>
                <w:lang w:val="sr-Cyrl-RS" w:eastAsia="sr-Latn-RS"/>
              </w:rPr>
              <w:t xml:space="preserve">,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шином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друге</w:t>
            </w:r>
            <w:r w:rsidR="00FD05C7" w:rsidRPr="006B1C07">
              <w:rPr>
                <w:lang w:val="sr-Cyrl-RS" w:eastAsia="sr-Latn-RS"/>
              </w:rPr>
              <w:t xml:space="preserve"> </w:t>
            </w:r>
            <w:r>
              <w:rPr>
                <w:lang w:val="sr-Cyrl-RS" w:eastAsia="sr-Latn-RS"/>
              </w:rPr>
              <w:t>финалне</w:t>
            </w:r>
            <w:r w:rsidR="00FD05C7" w:rsidRPr="006B1C07">
              <w:rPr>
                <w:lang w:val="sr-Cyrl-RS" w:eastAsia="sr-Latn-RS"/>
              </w:rPr>
              <w:t xml:space="preserve"> </w:t>
            </w:r>
            <w:r>
              <w:rPr>
                <w:lang w:val="sr-Cyrl-RS" w:eastAsia="sr-Latn-RS"/>
              </w:rPr>
              <w:t>елементе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Присутне</w:t>
            </w:r>
            <w:r w:rsidR="00FD05C7" w:rsidRPr="006B1C07">
              <w:rPr>
                <w:lang w:val="sr-Cyrl-RS" w:eastAsia="sr-Latn-RS"/>
              </w:rPr>
              <w:t xml:space="preserve"> </w:t>
            </w:r>
            <w:r>
              <w:rPr>
                <w:lang w:val="sr-Cyrl-RS" w:eastAsia="sr-Latn-RS"/>
              </w:rPr>
              <w:t>инсталационе</w:t>
            </w:r>
            <w:r w:rsidR="00FD05C7" w:rsidRPr="006B1C07">
              <w:rPr>
                <w:lang w:val="sr-Cyrl-RS" w:eastAsia="sr-Latn-RS"/>
              </w:rPr>
              <w:t xml:space="preserve"> </w:t>
            </w:r>
            <w:r>
              <w:rPr>
                <w:lang w:val="sr-Cyrl-RS" w:eastAsia="sr-Latn-RS"/>
              </w:rPr>
              <w:t>трасе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плафонима</w:t>
            </w:r>
            <w:r w:rsidR="00FD05C7" w:rsidRPr="006B1C07">
              <w:rPr>
                <w:lang w:val="sr-Cyrl-RS" w:eastAsia="sr-Latn-RS"/>
              </w:rPr>
              <w:t xml:space="preserve"> (</w:t>
            </w:r>
            <w:r>
              <w:rPr>
                <w:lang w:val="sr-Cyrl-RS" w:eastAsia="sr-Latn-RS"/>
              </w:rPr>
              <w:t>изнад</w:t>
            </w:r>
            <w:r w:rsidR="00FD05C7" w:rsidRPr="006B1C07">
              <w:rPr>
                <w:lang w:val="sr-Cyrl-RS" w:eastAsia="sr-Latn-RS"/>
              </w:rPr>
              <w:t xml:space="preserve"> </w:t>
            </w:r>
            <w:r>
              <w:rPr>
                <w:lang w:val="sr-Cyrl-RS" w:eastAsia="sr-Latn-RS"/>
              </w:rPr>
              <w:t>уклоњене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задржати</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фазе</w:t>
            </w:r>
            <w:r w:rsidR="00FD05C7" w:rsidRPr="006B1C07">
              <w:rPr>
                <w:lang w:val="sr-Cyrl-RS" w:eastAsia="sr-Latn-RS"/>
              </w:rPr>
              <w:t xml:space="preserve"> </w:t>
            </w:r>
            <w:r>
              <w:rPr>
                <w:lang w:val="sr-Cyrl-RS" w:eastAsia="sr-Latn-RS"/>
              </w:rPr>
              <w:t>извођења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демонтажи</w:t>
            </w:r>
            <w:r w:rsidR="00FD05C7" w:rsidRPr="006B1C07">
              <w:rPr>
                <w:lang w:val="sr-Cyrl-RS" w:eastAsia="sr-Latn-RS"/>
              </w:rPr>
              <w:t xml:space="preserve">, </w:t>
            </w:r>
            <w:r>
              <w:rPr>
                <w:lang w:val="sr-Cyrl-RS" w:eastAsia="sr-Latn-RS"/>
              </w:rPr>
              <w:t>поправци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евентуалној</w:t>
            </w:r>
            <w:r w:rsidR="00FD05C7" w:rsidRPr="006B1C07">
              <w:rPr>
                <w:lang w:val="sr-Cyrl-RS" w:eastAsia="sr-Latn-RS"/>
              </w:rPr>
              <w:t xml:space="preserve"> </w:t>
            </w:r>
            <w:r>
              <w:rPr>
                <w:lang w:val="sr-Cyrl-RS" w:eastAsia="sr-Latn-RS"/>
              </w:rPr>
              <w:t>замени</w:t>
            </w:r>
            <w:r w:rsidR="00FD05C7" w:rsidRPr="006B1C07">
              <w:rPr>
                <w:lang w:val="sr-Cyrl-RS" w:eastAsia="sr-Latn-RS"/>
              </w:rPr>
              <w:t xml:space="preserve"> </w:t>
            </w:r>
            <w:r>
              <w:rPr>
                <w:lang w:val="sr-Cyrl-RS" w:eastAsia="sr-Latn-RS"/>
              </w:rPr>
              <w:t>траса</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пробушене</w:t>
            </w:r>
            <w:r w:rsidR="00FD05C7" w:rsidRPr="006B1C07">
              <w:rPr>
                <w:lang w:val="sr-Cyrl-RS" w:eastAsia="sr-Latn-RS"/>
              </w:rPr>
              <w:t xml:space="preserve">, </w:t>
            </w:r>
            <w:r>
              <w:rPr>
                <w:lang w:val="sr-Cyrl-RS" w:eastAsia="sr-Latn-RS"/>
              </w:rPr>
              <w:t>патиниране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оштећене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уклонити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Неоштећене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поконструкције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2</w:t>
            </w:r>
          </w:p>
        </w:tc>
        <w:tc>
          <w:tcPr>
            <w:tcW w:w="1276" w:type="dxa"/>
            <w:shd w:val="clear" w:color="auto" w:fill="auto"/>
            <w:noWrap/>
            <w:vAlign w:val="bottom"/>
          </w:tcPr>
          <w:p w14:paraId="0BF8834C" w14:textId="36322AC3" w:rsidR="00FD05C7" w:rsidRPr="006B1C07" w:rsidRDefault="006B1C07" w:rsidP="00F735AE">
            <w:pPr>
              <w:jc w:val="center"/>
              <w:rPr>
                <w:lang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57D1B1AE" w14:textId="77777777" w:rsidR="00FD05C7" w:rsidRPr="006B1C07" w:rsidRDefault="00FD05C7" w:rsidP="00F735AE">
            <w:pPr>
              <w:jc w:val="center"/>
              <w:rPr>
                <w:lang w:val="sr-Cyrl-RS" w:eastAsia="sr-Latn-RS"/>
              </w:rPr>
            </w:pPr>
            <w:r w:rsidRPr="006B1C07">
              <w:rPr>
                <w:lang w:val="sr-Cyrl-RS" w:eastAsia="sr-Latn-RS"/>
              </w:rPr>
              <w:t>29.97</w:t>
            </w:r>
          </w:p>
        </w:tc>
        <w:tc>
          <w:tcPr>
            <w:tcW w:w="1973" w:type="dxa"/>
            <w:shd w:val="clear" w:color="auto" w:fill="auto"/>
            <w:noWrap/>
            <w:vAlign w:val="bottom"/>
          </w:tcPr>
          <w:p w14:paraId="229A4D75" w14:textId="77777777" w:rsidR="00FD05C7" w:rsidRPr="006B1C07" w:rsidRDefault="00FD05C7" w:rsidP="00F735AE">
            <w:pPr>
              <w:jc w:val="center"/>
              <w:rPr>
                <w:lang w:eastAsia="sr-Latn-RS"/>
              </w:rPr>
            </w:pPr>
          </w:p>
        </w:tc>
        <w:tc>
          <w:tcPr>
            <w:tcW w:w="1841" w:type="dxa"/>
            <w:shd w:val="clear" w:color="auto" w:fill="auto"/>
            <w:noWrap/>
            <w:vAlign w:val="bottom"/>
          </w:tcPr>
          <w:p w14:paraId="149A54E7" w14:textId="77777777" w:rsidR="00FD05C7" w:rsidRPr="006B1C07" w:rsidRDefault="00FD05C7" w:rsidP="00F735AE">
            <w:pPr>
              <w:jc w:val="center"/>
              <w:rPr>
                <w:lang w:eastAsia="sr-Latn-RS"/>
              </w:rPr>
            </w:pPr>
          </w:p>
        </w:tc>
        <w:tc>
          <w:tcPr>
            <w:tcW w:w="993" w:type="dxa"/>
          </w:tcPr>
          <w:p w14:paraId="7FB7DBC2" w14:textId="77777777" w:rsidR="00FD05C7" w:rsidRPr="006B1C07" w:rsidRDefault="00FD05C7" w:rsidP="00F735AE">
            <w:pPr>
              <w:jc w:val="center"/>
              <w:rPr>
                <w:lang w:eastAsia="sr-Latn-RS"/>
              </w:rPr>
            </w:pPr>
          </w:p>
        </w:tc>
        <w:tc>
          <w:tcPr>
            <w:tcW w:w="1054" w:type="dxa"/>
            <w:gridSpan w:val="2"/>
          </w:tcPr>
          <w:p w14:paraId="4B76AA5F" w14:textId="77777777" w:rsidR="00FD05C7" w:rsidRPr="006B1C07" w:rsidRDefault="00FD05C7" w:rsidP="00F735AE">
            <w:pPr>
              <w:jc w:val="center"/>
              <w:rPr>
                <w:lang w:eastAsia="sr-Latn-RS"/>
              </w:rPr>
            </w:pPr>
          </w:p>
        </w:tc>
        <w:tc>
          <w:tcPr>
            <w:tcW w:w="930" w:type="dxa"/>
          </w:tcPr>
          <w:p w14:paraId="2272D2F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A13CFAE" w14:textId="77777777" w:rsidR="00FD05C7" w:rsidRPr="006B1C07" w:rsidRDefault="00FD05C7" w:rsidP="00F735AE">
            <w:pPr>
              <w:jc w:val="center"/>
              <w:rPr>
                <w:lang w:eastAsia="sr-Latn-RS"/>
              </w:rPr>
            </w:pPr>
          </w:p>
        </w:tc>
      </w:tr>
      <w:tr w:rsidR="00FD05C7" w:rsidRPr="006B1C07" w14:paraId="45B6E5C4"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582936C2" w14:textId="77777777" w:rsidR="00FD05C7" w:rsidRPr="006B1C07" w:rsidRDefault="00FD05C7" w:rsidP="00F735AE">
            <w:pPr>
              <w:jc w:val="center"/>
              <w:rPr>
                <w:lang w:val="sr-Cyrl-RS" w:eastAsia="sr-Latn-RS"/>
              </w:rPr>
            </w:pPr>
          </w:p>
        </w:tc>
        <w:tc>
          <w:tcPr>
            <w:tcW w:w="3177" w:type="dxa"/>
            <w:shd w:val="clear" w:color="auto" w:fill="auto"/>
            <w:vAlign w:val="center"/>
          </w:tcPr>
          <w:p w14:paraId="22F98710" w14:textId="04643570" w:rsidR="00FD05C7" w:rsidRPr="006B1C07" w:rsidRDefault="006B1C07" w:rsidP="0030026C">
            <w:pPr>
              <w:rPr>
                <w:b/>
                <w:lang w:val="sr-Cyrl-RS" w:eastAsia="sr-Latn-RS"/>
              </w:rPr>
            </w:pPr>
            <w:r>
              <w:rPr>
                <w:b/>
                <w:noProof/>
                <w:lang w:val="sr-Latn-RS" w:eastAsia="sr-Latn-RS"/>
              </w:rPr>
              <w:t>СТОЛАРИЈА</w:t>
            </w:r>
            <w:r w:rsidR="00FD05C7" w:rsidRPr="006B1C07">
              <w:rPr>
                <w:b/>
                <w:noProof/>
                <w:lang w:val="sr-Latn-RS" w:eastAsia="sr-Latn-RS"/>
              </w:rPr>
              <w:t xml:space="preserve"> </w:t>
            </w:r>
            <w:r>
              <w:rPr>
                <w:b/>
                <w:noProof/>
                <w:lang w:val="sr-Latn-RS" w:eastAsia="sr-Latn-RS"/>
              </w:rPr>
              <w:t>И</w:t>
            </w:r>
            <w:r w:rsidR="00FD05C7" w:rsidRPr="006B1C07">
              <w:rPr>
                <w:b/>
                <w:noProof/>
                <w:lang w:val="sr-Latn-RS" w:eastAsia="sr-Latn-RS"/>
              </w:rPr>
              <w:t xml:space="preserve"> </w:t>
            </w:r>
            <w:r>
              <w:rPr>
                <w:b/>
                <w:noProof/>
                <w:lang w:val="sr-Latn-RS" w:eastAsia="sr-Latn-RS"/>
              </w:rPr>
              <w:t>БРАВАРИЈА</w:t>
            </w:r>
          </w:p>
        </w:tc>
        <w:tc>
          <w:tcPr>
            <w:tcW w:w="1276" w:type="dxa"/>
            <w:shd w:val="clear" w:color="auto" w:fill="auto"/>
            <w:noWrap/>
            <w:vAlign w:val="bottom"/>
          </w:tcPr>
          <w:p w14:paraId="59BF3DEA"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8B71054"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1FA2395" w14:textId="77777777" w:rsidR="00FD05C7" w:rsidRPr="006B1C07" w:rsidRDefault="00FD05C7" w:rsidP="00F735AE">
            <w:pPr>
              <w:jc w:val="center"/>
              <w:rPr>
                <w:lang w:eastAsia="sr-Latn-RS"/>
              </w:rPr>
            </w:pPr>
          </w:p>
        </w:tc>
        <w:tc>
          <w:tcPr>
            <w:tcW w:w="1841" w:type="dxa"/>
            <w:shd w:val="clear" w:color="auto" w:fill="auto"/>
            <w:noWrap/>
            <w:vAlign w:val="bottom"/>
          </w:tcPr>
          <w:p w14:paraId="3433E665" w14:textId="77777777" w:rsidR="00FD05C7" w:rsidRPr="006B1C07" w:rsidRDefault="00FD05C7" w:rsidP="00F735AE">
            <w:pPr>
              <w:jc w:val="center"/>
              <w:rPr>
                <w:lang w:eastAsia="sr-Latn-RS"/>
              </w:rPr>
            </w:pPr>
          </w:p>
        </w:tc>
        <w:tc>
          <w:tcPr>
            <w:tcW w:w="993" w:type="dxa"/>
          </w:tcPr>
          <w:p w14:paraId="461A6D4F" w14:textId="77777777" w:rsidR="00FD05C7" w:rsidRPr="006B1C07" w:rsidRDefault="00FD05C7" w:rsidP="00F735AE">
            <w:pPr>
              <w:jc w:val="center"/>
              <w:rPr>
                <w:lang w:eastAsia="sr-Latn-RS"/>
              </w:rPr>
            </w:pPr>
          </w:p>
        </w:tc>
        <w:tc>
          <w:tcPr>
            <w:tcW w:w="1054" w:type="dxa"/>
            <w:gridSpan w:val="2"/>
          </w:tcPr>
          <w:p w14:paraId="7EE04783" w14:textId="77777777" w:rsidR="00FD05C7" w:rsidRPr="006B1C07" w:rsidRDefault="00FD05C7" w:rsidP="00F735AE">
            <w:pPr>
              <w:jc w:val="center"/>
              <w:rPr>
                <w:lang w:eastAsia="sr-Latn-RS"/>
              </w:rPr>
            </w:pPr>
          </w:p>
        </w:tc>
        <w:tc>
          <w:tcPr>
            <w:tcW w:w="930" w:type="dxa"/>
          </w:tcPr>
          <w:p w14:paraId="7D2468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C20140" w14:textId="77777777" w:rsidR="00FD05C7" w:rsidRPr="006B1C07" w:rsidRDefault="00FD05C7" w:rsidP="00F735AE">
            <w:pPr>
              <w:jc w:val="center"/>
              <w:rPr>
                <w:lang w:eastAsia="sr-Latn-RS"/>
              </w:rPr>
            </w:pPr>
          </w:p>
        </w:tc>
      </w:tr>
      <w:tr w:rsidR="00FD05C7" w:rsidRPr="006B1C07" w14:paraId="76019AE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99713D" w14:textId="77777777" w:rsidR="00FD05C7" w:rsidRPr="006B1C07" w:rsidRDefault="00FD05C7" w:rsidP="00F735AE">
            <w:pPr>
              <w:jc w:val="center"/>
              <w:rPr>
                <w:lang w:val="sr-Cyrl-RS" w:eastAsia="sr-Latn-RS"/>
              </w:rPr>
            </w:pPr>
            <w:r w:rsidRPr="006B1C07">
              <w:rPr>
                <w:lang w:val="sr-Cyrl-RS" w:eastAsia="sr-Latn-RS"/>
              </w:rPr>
              <w:lastRenderedPageBreak/>
              <w:t>1.05</w:t>
            </w:r>
          </w:p>
        </w:tc>
        <w:tc>
          <w:tcPr>
            <w:tcW w:w="3177" w:type="dxa"/>
            <w:shd w:val="clear" w:color="auto" w:fill="auto"/>
            <w:vAlign w:val="center"/>
          </w:tcPr>
          <w:p w14:paraId="5D99ED40" w14:textId="1CA2A85A"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претходних</w:t>
            </w:r>
            <w:r w:rsidR="00FD05C7" w:rsidRPr="006B1C07">
              <w:rPr>
                <w:lang w:eastAsia="sr-Latn-RS"/>
              </w:rPr>
              <w:t xml:space="preserve"> </w:t>
            </w:r>
            <w:r>
              <w:rPr>
                <w:lang w:eastAsia="sr-Latn-RS"/>
              </w:rPr>
              <w:t>ентеријерских</w:t>
            </w:r>
            <w:r w:rsidR="00FD05C7" w:rsidRPr="006B1C07">
              <w:rPr>
                <w:lang w:eastAsia="sr-Latn-RS"/>
              </w:rPr>
              <w:t xml:space="preserve">, </w:t>
            </w:r>
            <w:r>
              <w:rPr>
                <w:lang w:eastAsia="sr-Latn-RS"/>
              </w:rPr>
              <w:t>улазних</w:t>
            </w:r>
            <w:r w:rsidR="00FD05C7" w:rsidRPr="006B1C07">
              <w:rPr>
                <w:lang w:eastAsia="sr-Latn-RS"/>
              </w:rPr>
              <w:t xml:space="preserve">, </w:t>
            </w:r>
            <w:r>
              <w:rPr>
                <w:lang w:eastAsia="sr-Latn-RS"/>
              </w:rPr>
              <w:t>клизних</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штоком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горњом</w:t>
            </w:r>
            <w:r w:rsidR="00FD05C7" w:rsidRPr="006B1C07">
              <w:rPr>
                <w:lang w:eastAsia="sr-Latn-RS"/>
              </w:rPr>
              <w:t xml:space="preserve"> </w:t>
            </w:r>
            <w:r>
              <w:rPr>
                <w:lang w:eastAsia="sr-Latn-RS"/>
              </w:rPr>
              <w:t>шином</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надвратника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истовремено</w:t>
            </w:r>
            <w:r w:rsidR="00FD05C7" w:rsidRPr="006B1C07">
              <w:rPr>
                <w:lang w:val="sr-Cyrl-RS" w:eastAsia="sr-Latn-RS"/>
              </w:rPr>
              <w:t xml:space="preserve"> </w:t>
            </w:r>
            <w:r>
              <w:rPr>
                <w:lang w:val="sr-Cyrl-RS" w:eastAsia="sr-Latn-RS"/>
              </w:rPr>
              <w:t>подупирање</w:t>
            </w:r>
            <w:r w:rsidR="00FD05C7" w:rsidRPr="006B1C07">
              <w:rPr>
                <w:lang w:val="sr-Cyrl-RS" w:eastAsia="sr-Latn-RS"/>
              </w:rPr>
              <w:t xml:space="preserve">, </w:t>
            </w:r>
            <w:r>
              <w:rPr>
                <w:lang w:val="sr-Cyrl-RS" w:eastAsia="sr-Latn-RS"/>
              </w:rPr>
              <w:t>надзор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обезбеђење</w:t>
            </w:r>
            <w:r w:rsidR="00FD05C7" w:rsidRPr="006B1C07">
              <w:rPr>
                <w:lang w:val="sr-Cyrl-RS" w:eastAsia="sr-Latn-RS"/>
              </w:rPr>
              <w:t xml:space="preserve"> </w:t>
            </w:r>
            <w:r>
              <w:rPr>
                <w:lang w:val="sr-Cyrl-RS" w:eastAsia="sr-Latn-RS"/>
              </w:rPr>
              <w:t>рама</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демонтирају</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претходног</w:t>
            </w:r>
            <w:r w:rsidR="00FD05C7" w:rsidRPr="006B1C07">
              <w:rPr>
                <w:lang w:val="sr-Cyrl-RS" w:eastAsia="sr-Latn-RS"/>
              </w:rPr>
              <w:t xml:space="preserve"> </w:t>
            </w:r>
            <w:r>
              <w:rPr>
                <w:lang w:val="sr-Cyrl-RS" w:eastAsia="sr-Latn-RS"/>
              </w:rPr>
              <w:t>штемовања</w:t>
            </w:r>
            <w:r w:rsidR="00FD05C7" w:rsidRPr="006B1C07">
              <w:rPr>
                <w:lang w:val="sr-Cyrl-RS" w:eastAsia="sr-Latn-RS"/>
              </w:rPr>
              <w:t xml:space="preserve"> </w:t>
            </w:r>
            <w:r>
              <w:rPr>
                <w:lang w:val="sr-Cyrl-RS" w:eastAsia="sr-Latn-RS"/>
              </w:rPr>
              <w:t>малтерских</w:t>
            </w:r>
            <w:r w:rsidR="00FD05C7" w:rsidRPr="006B1C07">
              <w:rPr>
                <w:lang w:val="sr-Cyrl-RS" w:eastAsia="sr-Latn-RS"/>
              </w:rPr>
              <w:t xml:space="preserve"> </w:t>
            </w:r>
            <w:r>
              <w:rPr>
                <w:lang w:val="sr-Cyrl-RS" w:eastAsia="sr-Latn-RS"/>
              </w:rPr>
              <w:t>ивица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обиму</w:t>
            </w:r>
            <w:r w:rsidR="00FD05C7" w:rsidRPr="006B1C07">
              <w:rPr>
                <w:lang w:val="sr-Cyrl-RS" w:eastAsia="sr-Latn-RS"/>
              </w:rPr>
              <w:t xml:space="preserve"> </w:t>
            </w:r>
            <w:r>
              <w:rPr>
                <w:lang w:val="sr-Cyrl-RS" w:eastAsia="sr-Latn-RS"/>
              </w:rPr>
              <w:t>рама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пресецање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одшрафљивање</w:t>
            </w:r>
            <w:r w:rsidR="00FD05C7" w:rsidRPr="006B1C07">
              <w:rPr>
                <w:lang w:val="sr-Cyrl-RS" w:eastAsia="sr-Latn-RS"/>
              </w:rPr>
              <w:t xml:space="preserve"> </w:t>
            </w:r>
            <w:r>
              <w:rPr>
                <w:lang w:val="sr-Cyrl-RS" w:eastAsia="sr-Latn-RS"/>
              </w:rPr>
              <w:t>анкера</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штокова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lastRenderedPageBreak/>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120 / 210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752FA403" w14:textId="44D2EF59"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3FB3F948"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66F1219" w14:textId="77777777" w:rsidR="00FD05C7" w:rsidRPr="006B1C07" w:rsidRDefault="00FD05C7" w:rsidP="00F735AE">
            <w:pPr>
              <w:jc w:val="center"/>
              <w:rPr>
                <w:lang w:eastAsia="sr-Latn-RS"/>
              </w:rPr>
            </w:pPr>
          </w:p>
        </w:tc>
        <w:tc>
          <w:tcPr>
            <w:tcW w:w="1841" w:type="dxa"/>
            <w:shd w:val="clear" w:color="auto" w:fill="auto"/>
            <w:noWrap/>
            <w:vAlign w:val="bottom"/>
          </w:tcPr>
          <w:p w14:paraId="1E164C35" w14:textId="77777777" w:rsidR="00FD05C7" w:rsidRPr="006B1C07" w:rsidRDefault="00FD05C7" w:rsidP="00F735AE">
            <w:pPr>
              <w:jc w:val="center"/>
              <w:rPr>
                <w:lang w:eastAsia="sr-Latn-RS"/>
              </w:rPr>
            </w:pPr>
          </w:p>
        </w:tc>
        <w:tc>
          <w:tcPr>
            <w:tcW w:w="993" w:type="dxa"/>
          </w:tcPr>
          <w:p w14:paraId="58766226" w14:textId="77777777" w:rsidR="00FD05C7" w:rsidRPr="006B1C07" w:rsidRDefault="00FD05C7" w:rsidP="00F735AE">
            <w:pPr>
              <w:jc w:val="center"/>
              <w:rPr>
                <w:lang w:eastAsia="sr-Latn-RS"/>
              </w:rPr>
            </w:pPr>
          </w:p>
        </w:tc>
        <w:tc>
          <w:tcPr>
            <w:tcW w:w="1054" w:type="dxa"/>
            <w:gridSpan w:val="2"/>
          </w:tcPr>
          <w:p w14:paraId="50A01DED" w14:textId="77777777" w:rsidR="00FD05C7" w:rsidRPr="006B1C07" w:rsidRDefault="00FD05C7" w:rsidP="00F735AE">
            <w:pPr>
              <w:jc w:val="center"/>
              <w:rPr>
                <w:lang w:eastAsia="sr-Latn-RS"/>
              </w:rPr>
            </w:pPr>
          </w:p>
        </w:tc>
        <w:tc>
          <w:tcPr>
            <w:tcW w:w="930" w:type="dxa"/>
          </w:tcPr>
          <w:p w14:paraId="29A8E9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2351B0" w14:textId="77777777" w:rsidR="00FD05C7" w:rsidRPr="006B1C07" w:rsidRDefault="00FD05C7" w:rsidP="00F735AE">
            <w:pPr>
              <w:jc w:val="center"/>
              <w:rPr>
                <w:lang w:eastAsia="sr-Latn-RS"/>
              </w:rPr>
            </w:pPr>
          </w:p>
        </w:tc>
      </w:tr>
      <w:tr w:rsidR="00FD05C7" w:rsidRPr="006B1C07" w14:paraId="0541F3D9" w14:textId="77777777" w:rsidTr="00A7595D">
        <w:trPr>
          <w:gridBefore w:val="1"/>
          <w:wBefore w:w="6" w:type="dxa"/>
          <w:trHeight w:val="567"/>
          <w:jc w:val="center"/>
        </w:trPr>
        <w:tc>
          <w:tcPr>
            <w:tcW w:w="1066" w:type="dxa"/>
            <w:gridSpan w:val="2"/>
            <w:tcBorders>
              <w:left w:val="single" w:sz="12" w:space="0" w:color="auto"/>
            </w:tcBorders>
            <w:shd w:val="clear" w:color="000000" w:fill="FFFFFF"/>
            <w:noWrap/>
          </w:tcPr>
          <w:p w14:paraId="36A1C666" w14:textId="77777777" w:rsidR="00FD05C7" w:rsidRPr="006B1C07" w:rsidRDefault="00FD05C7" w:rsidP="00F735AE">
            <w:pPr>
              <w:jc w:val="center"/>
              <w:rPr>
                <w:lang w:val="sr-Cyrl-RS" w:eastAsia="sr-Latn-RS"/>
              </w:rPr>
            </w:pPr>
          </w:p>
        </w:tc>
        <w:tc>
          <w:tcPr>
            <w:tcW w:w="3177" w:type="dxa"/>
            <w:shd w:val="clear" w:color="auto" w:fill="auto"/>
            <w:vAlign w:val="center"/>
          </w:tcPr>
          <w:p w14:paraId="2F6C7573" w14:textId="1362C0C3" w:rsidR="00FD05C7" w:rsidRPr="006B1C07" w:rsidRDefault="006B1C07" w:rsidP="0030026C">
            <w:pPr>
              <w:rPr>
                <w:b/>
                <w:lang w:val="sr-Cyrl-RS" w:eastAsia="sr-Latn-RS"/>
              </w:rPr>
            </w:pPr>
            <w:r>
              <w:rPr>
                <w:b/>
                <w:noProof/>
                <w:lang w:val="sr-Latn-RS" w:eastAsia="sr-Latn-RS"/>
              </w:rPr>
              <w:t>УГРАДНИ</w:t>
            </w:r>
            <w:r w:rsidR="00FD05C7" w:rsidRPr="006B1C07">
              <w:rPr>
                <w:b/>
                <w:noProof/>
                <w:lang w:val="sr-Latn-RS" w:eastAsia="sr-Latn-RS"/>
              </w:rPr>
              <w:t xml:space="preserve"> </w:t>
            </w:r>
            <w:r>
              <w:rPr>
                <w:b/>
                <w:noProof/>
                <w:lang w:val="sr-Latn-RS" w:eastAsia="sr-Latn-RS"/>
              </w:rPr>
              <w:t>И</w:t>
            </w:r>
            <w:r w:rsidR="00FD05C7" w:rsidRPr="006B1C07">
              <w:rPr>
                <w:b/>
                <w:noProof/>
                <w:lang w:val="sr-Latn-RS" w:eastAsia="sr-Latn-RS"/>
              </w:rPr>
              <w:t xml:space="preserve"> </w:t>
            </w:r>
            <w:r>
              <w:rPr>
                <w:b/>
                <w:noProof/>
                <w:lang w:val="sr-Latn-RS" w:eastAsia="sr-Latn-RS"/>
              </w:rPr>
              <w:t>УГРАЂЕНИ</w:t>
            </w:r>
            <w:r w:rsidR="00FD05C7" w:rsidRPr="006B1C07">
              <w:rPr>
                <w:b/>
                <w:noProof/>
                <w:lang w:val="sr-Latn-RS" w:eastAsia="sr-Latn-RS"/>
              </w:rPr>
              <w:t xml:space="preserve"> </w:t>
            </w:r>
            <w:r>
              <w:rPr>
                <w:b/>
                <w:noProof/>
                <w:lang w:val="sr-Latn-RS" w:eastAsia="sr-Latn-RS"/>
              </w:rPr>
              <w:t>ЕЛЕМЕНТИ</w:t>
            </w:r>
          </w:p>
        </w:tc>
        <w:tc>
          <w:tcPr>
            <w:tcW w:w="1276" w:type="dxa"/>
            <w:shd w:val="clear" w:color="auto" w:fill="auto"/>
            <w:noWrap/>
            <w:vAlign w:val="bottom"/>
          </w:tcPr>
          <w:p w14:paraId="6EE29BDC"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682340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C126946" w14:textId="77777777" w:rsidR="00FD05C7" w:rsidRPr="006B1C07" w:rsidRDefault="00FD05C7" w:rsidP="00F735AE">
            <w:pPr>
              <w:jc w:val="center"/>
              <w:rPr>
                <w:lang w:eastAsia="sr-Latn-RS"/>
              </w:rPr>
            </w:pPr>
          </w:p>
        </w:tc>
        <w:tc>
          <w:tcPr>
            <w:tcW w:w="1841" w:type="dxa"/>
            <w:shd w:val="clear" w:color="auto" w:fill="auto"/>
            <w:noWrap/>
            <w:vAlign w:val="bottom"/>
          </w:tcPr>
          <w:p w14:paraId="795D8AE0" w14:textId="77777777" w:rsidR="00FD05C7" w:rsidRPr="006B1C07" w:rsidRDefault="00FD05C7" w:rsidP="00F735AE">
            <w:pPr>
              <w:jc w:val="center"/>
              <w:rPr>
                <w:lang w:eastAsia="sr-Latn-RS"/>
              </w:rPr>
            </w:pPr>
          </w:p>
        </w:tc>
        <w:tc>
          <w:tcPr>
            <w:tcW w:w="993" w:type="dxa"/>
          </w:tcPr>
          <w:p w14:paraId="14A5BB86" w14:textId="77777777" w:rsidR="00FD05C7" w:rsidRPr="006B1C07" w:rsidRDefault="00FD05C7" w:rsidP="00F735AE">
            <w:pPr>
              <w:jc w:val="center"/>
              <w:rPr>
                <w:lang w:eastAsia="sr-Latn-RS"/>
              </w:rPr>
            </w:pPr>
          </w:p>
        </w:tc>
        <w:tc>
          <w:tcPr>
            <w:tcW w:w="1054" w:type="dxa"/>
            <w:gridSpan w:val="2"/>
          </w:tcPr>
          <w:p w14:paraId="3517B8CE" w14:textId="77777777" w:rsidR="00FD05C7" w:rsidRPr="006B1C07" w:rsidRDefault="00FD05C7" w:rsidP="00F735AE">
            <w:pPr>
              <w:jc w:val="center"/>
              <w:rPr>
                <w:lang w:eastAsia="sr-Latn-RS"/>
              </w:rPr>
            </w:pPr>
          </w:p>
        </w:tc>
        <w:tc>
          <w:tcPr>
            <w:tcW w:w="930" w:type="dxa"/>
          </w:tcPr>
          <w:p w14:paraId="6A19885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90FCDF" w14:textId="77777777" w:rsidR="00FD05C7" w:rsidRPr="006B1C07" w:rsidRDefault="00FD05C7" w:rsidP="00F735AE">
            <w:pPr>
              <w:jc w:val="center"/>
              <w:rPr>
                <w:lang w:eastAsia="sr-Latn-RS"/>
              </w:rPr>
            </w:pPr>
          </w:p>
        </w:tc>
      </w:tr>
      <w:tr w:rsidR="00FD05C7" w:rsidRPr="006B1C07" w14:paraId="523BC24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347079" w14:textId="77777777" w:rsidR="00FD05C7" w:rsidRPr="006B1C07" w:rsidRDefault="00FD05C7" w:rsidP="00F735AE">
            <w:pPr>
              <w:jc w:val="center"/>
              <w:rPr>
                <w:lang w:val="sr-Cyrl-RS" w:eastAsia="sr-Latn-RS"/>
              </w:rPr>
            </w:pPr>
            <w:r w:rsidRPr="006B1C07">
              <w:rPr>
                <w:lang w:val="sr-Cyrl-RS" w:eastAsia="sr-Latn-RS"/>
              </w:rPr>
              <w:t>1.06</w:t>
            </w:r>
          </w:p>
        </w:tc>
        <w:tc>
          <w:tcPr>
            <w:tcW w:w="3177" w:type="dxa"/>
            <w:shd w:val="clear" w:color="auto" w:fill="auto"/>
            <w:vAlign w:val="center"/>
          </w:tcPr>
          <w:p w14:paraId="4CCBA4FA" w14:textId="78641892"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керроцка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припадајућим</w:t>
            </w:r>
            <w:r w:rsidR="00FD05C7" w:rsidRPr="006B1C07">
              <w:rPr>
                <w:lang w:eastAsia="sr-Latn-RS"/>
              </w:rPr>
              <w:t xml:space="preserve"> </w:t>
            </w:r>
            <w:r>
              <w:rPr>
                <w:lang w:eastAsia="sr-Latn-RS"/>
              </w:rPr>
              <w:t>медијапан</w:t>
            </w:r>
            <w:r w:rsidR="00FD05C7" w:rsidRPr="006B1C07">
              <w:rPr>
                <w:lang w:eastAsia="sr-Latn-RS"/>
              </w:rPr>
              <w:t xml:space="preserve"> </w:t>
            </w:r>
            <w:r>
              <w:rPr>
                <w:lang w:eastAsia="sr-Latn-RS"/>
              </w:rPr>
              <w:t>столарским</w:t>
            </w:r>
            <w:r w:rsidR="00FD05C7" w:rsidRPr="006B1C07">
              <w:rPr>
                <w:lang w:eastAsia="sr-Latn-RS"/>
              </w:rPr>
              <w:t xml:space="preserve"> </w:t>
            </w:r>
            <w:r>
              <w:rPr>
                <w:lang w:eastAsia="sr-Latn-RS"/>
              </w:rPr>
              <w:t>елементима</w:t>
            </w:r>
            <w:r w:rsidR="00FD05C7" w:rsidRPr="006B1C07">
              <w:rPr>
                <w:lang w:eastAsia="sr-Latn-RS"/>
              </w:rPr>
              <w:t xml:space="preserve">, </w:t>
            </w:r>
            <w:r>
              <w:rPr>
                <w:lang w:eastAsia="sr-Latn-RS"/>
              </w:rPr>
              <w:t>фиокама</w:t>
            </w:r>
            <w:r w:rsidR="00FD05C7" w:rsidRPr="006B1C07">
              <w:rPr>
                <w:lang w:eastAsia="sr-Latn-RS"/>
              </w:rPr>
              <w:t xml:space="preserve">, </w:t>
            </w:r>
            <w:r>
              <w:rPr>
                <w:lang w:eastAsia="sr-Latn-RS"/>
              </w:rPr>
              <w:t>корпусима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полицама</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Сифон</w:t>
            </w:r>
            <w:r w:rsidR="00FD05C7" w:rsidRPr="006B1C07">
              <w:rPr>
                <w:lang w:val="sr-Cyrl-RS" w:eastAsia="sr-Latn-RS"/>
              </w:rPr>
              <w:t xml:space="preserve"> </w:t>
            </w:r>
            <w:r>
              <w:rPr>
                <w:lang w:val="sr-Cyrl-RS" w:eastAsia="sr-Latn-RS"/>
              </w:rPr>
              <w:t>испод</w:t>
            </w:r>
            <w:r w:rsidR="00FD05C7" w:rsidRPr="006B1C07">
              <w:rPr>
                <w:lang w:val="sr-Cyrl-RS" w:eastAsia="sr-Latn-RS"/>
              </w:rPr>
              <w:t xml:space="preserve"> </w:t>
            </w:r>
            <w:r>
              <w:rPr>
                <w:lang w:val="sr-Cyrl-RS" w:eastAsia="sr-Latn-RS"/>
              </w:rPr>
              <w:t>корита</w:t>
            </w:r>
            <w:r w:rsidR="00FD05C7" w:rsidRPr="006B1C07">
              <w:rPr>
                <w:lang w:val="sr-Cyrl-RS" w:eastAsia="sr-Latn-RS"/>
              </w:rPr>
              <w:t xml:space="preserve"> </w:t>
            </w:r>
            <w:r>
              <w:rPr>
                <w:lang w:val="sr-Cyrl-RS" w:eastAsia="sr-Latn-RS"/>
              </w:rPr>
              <w:t>радне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односи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остали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предају</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lastRenderedPageBreak/>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3 </w:t>
            </w:r>
            <w:r>
              <w:rPr>
                <w:lang w:val="sr-Cyrl-RS" w:eastAsia="sr-Latn-RS"/>
              </w:rPr>
              <w:t>корпуса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радном</w:t>
            </w:r>
            <w:r w:rsidR="00FD05C7" w:rsidRPr="006B1C07">
              <w:rPr>
                <w:lang w:val="sr-Cyrl-RS" w:eastAsia="sr-Latn-RS"/>
              </w:rPr>
              <w:t xml:space="preserve"> </w:t>
            </w:r>
            <w:r>
              <w:rPr>
                <w:lang w:val="sr-Cyrl-RS" w:eastAsia="sr-Latn-RS"/>
              </w:rPr>
              <w:t>плочом</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w:t>
            </w:r>
            <w:r w:rsidR="00FD05C7" w:rsidRPr="006B1C07">
              <w:rPr>
                <w:lang w:val="sr-Cyrl-RS" w:eastAsia="sr-Latn-RS"/>
              </w:rPr>
              <w:lastRenderedPageBreak/>
              <w:t xml:space="preserve">240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3B84EE8D" w14:textId="76CD4468"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75C067FE"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1627421" w14:textId="77777777" w:rsidR="00FD05C7" w:rsidRPr="006B1C07" w:rsidRDefault="00FD05C7" w:rsidP="00F735AE">
            <w:pPr>
              <w:jc w:val="center"/>
              <w:rPr>
                <w:lang w:eastAsia="sr-Latn-RS"/>
              </w:rPr>
            </w:pPr>
          </w:p>
        </w:tc>
        <w:tc>
          <w:tcPr>
            <w:tcW w:w="1841" w:type="dxa"/>
            <w:shd w:val="clear" w:color="auto" w:fill="auto"/>
            <w:noWrap/>
            <w:vAlign w:val="bottom"/>
          </w:tcPr>
          <w:p w14:paraId="690E15BD" w14:textId="77777777" w:rsidR="00FD05C7" w:rsidRPr="006B1C07" w:rsidRDefault="00FD05C7" w:rsidP="00F735AE">
            <w:pPr>
              <w:jc w:val="center"/>
              <w:rPr>
                <w:lang w:eastAsia="sr-Latn-RS"/>
              </w:rPr>
            </w:pPr>
          </w:p>
        </w:tc>
        <w:tc>
          <w:tcPr>
            <w:tcW w:w="993" w:type="dxa"/>
          </w:tcPr>
          <w:p w14:paraId="5C64E852" w14:textId="77777777" w:rsidR="00FD05C7" w:rsidRPr="006B1C07" w:rsidRDefault="00FD05C7" w:rsidP="00F735AE">
            <w:pPr>
              <w:jc w:val="center"/>
              <w:rPr>
                <w:lang w:eastAsia="sr-Latn-RS"/>
              </w:rPr>
            </w:pPr>
          </w:p>
        </w:tc>
        <w:tc>
          <w:tcPr>
            <w:tcW w:w="1054" w:type="dxa"/>
            <w:gridSpan w:val="2"/>
          </w:tcPr>
          <w:p w14:paraId="26318AE0" w14:textId="77777777" w:rsidR="00FD05C7" w:rsidRPr="006B1C07" w:rsidRDefault="00FD05C7" w:rsidP="00F735AE">
            <w:pPr>
              <w:jc w:val="center"/>
              <w:rPr>
                <w:lang w:eastAsia="sr-Latn-RS"/>
              </w:rPr>
            </w:pPr>
          </w:p>
        </w:tc>
        <w:tc>
          <w:tcPr>
            <w:tcW w:w="930" w:type="dxa"/>
          </w:tcPr>
          <w:p w14:paraId="55A97B3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1E967B0" w14:textId="77777777" w:rsidR="00FD05C7" w:rsidRPr="006B1C07" w:rsidRDefault="00FD05C7" w:rsidP="00F735AE">
            <w:pPr>
              <w:jc w:val="center"/>
              <w:rPr>
                <w:lang w:eastAsia="sr-Latn-RS"/>
              </w:rPr>
            </w:pPr>
          </w:p>
        </w:tc>
      </w:tr>
      <w:tr w:rsidR="00FD05C7" w:rsidRPr="006B1C07" w14:paraId="5E67A01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999C502" w14:textId="77777777" w:rsidR="00FD05C7" w:rsidRPr="006B1C07" w:rsidRDefault="00FD05C7" w:rsidP="00F735AE">
            <w:pPr>
              <w:jc w:val="center"/>
              <w:rPr>
                <w:lang w:val="sr-Cyrl-RS" w:eastAsia="sr-Latn-RS"/>
              </w:rPr>
            </w:pPr>
            <w:r w:rsidRPr="006B1C07">
              <w:rPr>
                <w:lang w:val="sr-Cyrl-RS" w:eastAsia="sr-Latn-RS"/>
              </w:rPr>
              <w:lastRenderedPageBreak/>
              <w:t>1.07</w:t>
            </w:r>
          </w:p>
        </w:tc>
        <w:tc>
          <w:tcPr>
            <w:tcW w:w="3177" w:type="dxa"/>
            <w:shd w:val="clear" w:color="auto" w:fill="auto"/>
            <w:vAlign w:val="center"/>
          </w:tcPr>
          <w:p w14:paraId="7B27D10A" w14:textId="6C8A8706"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дрвених</w:t>
            </w:r>
            <w:r w:rsidR="00FD05C7" w:rsidRPr="006B1C07">
              <w:rPr>
                <w:lang w:eastAsia="sr-Latn-RS"/>
              </w:rPr>
              <w:t xml:space="preserve"> (</w:t>
            </w:r>
            <w:r>
              <w:rPr>
                <w:lang w:eastAsia="sr-Latn-RS"/>
              </w:rPr>
              <w:t>медијапан</w:t>
            </w:r>
            <w:r w:rsidR="00FD05C7" w:rsidRPr="006B1C07">
              <w:rPr>
                <w:lang w:eastAsia="sr-Latn-RS"/>
              </w:rPr>
              <w:t xml:space="preserve">), </w:t>
            </w:r>
            <w:r>
              <w:rPr>
                <w:lang w:eastAsia="sr-Latn-RS"/>
              </w:rPr>
              <w:t>уградних</w:t>
            </w:r>
            <w:r w:rsidR="00FD05C7" w:rsidRPr="006B1C07">
              <w:rPr>
                <w:lang w:eastAsia="sr-Latn-RS"/>
              </w:rPr>
              <w:t xml:space="preserve"> </w:t>
            </w:r>
            <w:r>
              <w:rPr>
                <w:lang w:eastAsia="sr-Latn-RS"/>
              </w:rPr>
              <w:t>висећих</w:t>
            </w:r>
            <w:r w:rsidR="00FD05C7" w:rsidRPr="006B1C07">
              <w:rPr>
                <w:lang w:eastAsia="sr-Latn-RS"/>
              </w:rPr>
              <w:t xml:space="preserve"> </w:t>
            </w:r>
            <w:r>
              <w:rPr>
                <w:lang w:eastAsia="sr-Latn-RS"/>
              </w:rPr>
              <w:t>ормана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елемената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полицама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застакљењима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lastRenderedPageBreak/>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4 </w:t>
            </w:r>
            <w:r>
              <w:rPr>
                <w:lang w:val="sr-Cyrl-RS" w:eastAsia="sr-Latn-RS"/>
              </w:rPr>
              <w:t>корпуса</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240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418B5B61" w14:textId="32A1DDA1"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1A3D5D8D"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3F3A9E60" w14:textId="77777777" w:rsidR="00FD05C7" w:rsidRPr="006B1C07" w:rsidRDefault="00FD05C7" w:rsidP="00F735AE">
            <w:pPr>
              <w:jc w:val="center"/>
              <w:rPr>
                <w:lang w:eastAsia="sr-Latn-RS"/>
              </w:rPr>
            </w:pPr>
          </w:p>
        </w:tc>
        <w:tc>
          <w:tcPr>
            <w:tcW w:w="1841" w:type="dxa"/>
            <w:shd w:val="clear" w:color="auto" w:fill="auto"/>
            <w:noWrap/>
            <w:vAlign w:val="bottom"/>
          </w:tcPr>
          <w:p w14:paraId="46DA8C89" w14:textId="77777777" w:rsidR="00FD05C7" w:rsidRPr="006B1C07" w:rsidRDefault="00FD05C7" w:rsidP="00F735AE">
            <w:pPr>
              <w:jc w:val="center"/>
              <w:rPr>
                <w:lang w:eastAsia="sr-Latn-RS"/>
              </w:rPr>
            </w:pPr>
          </w:p>
        </w:tc>
        <w:tc>
          <w:tcPr>
            <w:tcW w:w="993" w:type="dxa"/>
          </w:tcPr>
          <w:p w14:paraId="494E3E6F" w14:textId="77777777" w:rsidR="00FD05C7" w:rsidRPr="006B1C07" w:rsidRDefault="00FD05C7" w:rsidP="00F735AE">
            <w:pPr>
              <w:jc w:val="center"/>
              <w:rPr>
                <w:lang w:eastAsia="sr-Latn-RS"/>
              </w:rPr>
            </w:pPr>
          </w:p>
        </w:tc>
        <w:tc>
          <w:tcPr>
            <w:tcW w:w="1054" w:type="dxa"/>
            <w:gridSpan w:val="2"/>
          </w:tcPr>
          <w:p w14:paraId="59BDF9EB" w14:textId="77777777" w:rsidR="00FD05C7" w:rsidRPr="006B1C07" w:rsidRDefault="00FD05C7" w:rsidP="00F735AE">
            <w:pPr>
              <w:jc w:val="center"/>
              <w:rPr>
                <w:lang w:eastAsia="sr-Latn-RS"/>
              </w:rPr>
            </w:pPr>
          </w:p>
        </w:tc>
        <w:tc>
          <w:tcPr>
            <w:tcW w:w="930" w:type="dxa"/>
          </w:tcPr>
          <w:p w14:paraId="6829A5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B1C1E1" w14:textId="77777777" w:rsidR="00FD05C7" w:rsidRPr="006B1C07" w:rsidRDefault="00FD05C7" w:rsidP="00F735AE">
            <w:pPr>
              <w:jc w:val="center"/>
              <w:rPr>
                <w:lang w:eastAsia="sr-Latn-RS"/>
              </w:rPr>
            </w:pPr>
          </w:p>
        </w:tc>
      </w:tr>
      <w:tr w:rsidR="00FD05C7" w:rsidRPr="006B1C07" w14:paraId="27FE336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8766E66" w14:textId="77777777" w:rsidR="00FD05C7" w:rsidRPr="006B1C07" w:rsidRDefault="00FD05C7" w:rsidP="00F735AE">
            <w:pPr>
              <w:jc w:val="center"/>
              <w:rPr>
                <w:lang w:val="sr-Cyrl-RS" w:eastAsia="sr-Latn-RS"/>
              </w:rPr>
            </w:pPr>
            <w:r w:rsidRPr="006B1C07">
              <w:rPr>
                <w:lang w:val="sr-Cyrl-RS" w:eastAsia="sr-Latn-RS"/>
              </w:rPr>
              <w:lastRenderedPageBreak/>
              <w:t>1.08</w:t>
            </w:r>
          </w:p>
        </w:tc>
        <w:tc>
          <w:tcPr>
            <w:tcW w:w="3177" w:type="dxa"/>
            <w:shd w:val="clear" w:color="auto" w:fill="auto"/>
            <w:vAlign w:val="center"/>
          </w:tcPr>
          <w:p w14:paraId="02760E2F" w14:textId="36E851B5"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административне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медијапана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припадајућим</w:t>
            </w:r>
            <w:r w:rsidR="00FD05C7" w:rsidRPr="006B1C07">
              <w:rPr>
                <w:lang w:eastAsia="sr-Latn-RS"/>
              </w:rPr>
              <w:t xml:space="preserve"> </w:t>
            </w:r>
            <w:r>
              <w:rPr>
                <w:lang w:eastAsia="sr-Latn-RS"/>
              </w:rPr>
              <w:t>столарским</w:t>
            </w:r>
            <w:r w:rsidR="00FD05C7" w:rsidRPr="006B1C07">
              <w:rPr>
                <w:lang w:eastAsia="sr-Latn-RS"/>
              </w:rPr>
              <w:t xml:space="preserve"> </w:t>
            </w:r>
            <w:r>
              <w:rPr>
                <w:lang w:eastAsia="sr-Latn-RS"/>
              </w:rPr>
              <w:t>елементима</w:t>
            </w:r>
            <w:r w:rsidR="00FD05C7" w:rsidRPr="006B1C07">
              <w:rPr>
                <w:lang w:eastAsia="sr-Latn-RS"/>
              </w:rPr>
              <w:t xml:space="preserve">, </w:t>
            </w:r>
            <w:r>
              <w:rPr>
                <w:lang w:eastAsia="sr-Latn-RS"/>
              </w:rPr>
              <w:t>фиокама</w:t>
            </w:r>
            <w:r w:rsidR="00FD05C7" w:rsidRPr="006B1C07">
              <w:rPr>
                <w:lang w:eastAsia="sr-Latn-RS"/>
              </w:rPr>
              <w:t xml:space="preserve">, </w:t>
            </w:r>
            <w:r>
              <w:rPr>
                <w:lang w:eastAsia="sr-Latn-RS"/>
              </w:rPr>
              <w:t>корпусима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полицама</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lastRenderedPageBreak/>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корпуса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радном</w:t>
            </w:r>
            <w:r w:rsidR="00FD05C7" w:rsidRPr="006B1C07">
              <w:rPr>
                <w:lang w:val="sr-Cyrl-RS" w:eastAsia="sr-Latn-RS"/>
              </w:rPr>
              <w:t xml:space="preserve"> </w:t>
            </w:r>
            <w:r>
              <w:rPr>
                <w:lang w:val="sr-Cyrl-RS" w:eastAsia="sr-Latn-RS"/>
              </w:rPr>
              <w:t>плочом</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170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060ACD5C" w14:textId="744FC3DB"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775034F"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0F0CEA14" w14:textId="77777777" w:rsidR="00FD05C7" w:rsidRPr="006B1C07" w:rsidRDefault="00FD05C7" w:rsidP="00F735AE">
            <w:pPr>
              <w:jc w:val="center"/>
              <w:rPr>
                <w:lang w:eastAsia="sr-Latn-RS"/>
              </w:rPr>
            </w:pPr>
          </w:p>
        </w:tc>
        <w:tc>
          <w:tcPr>
            <w:tcW w:w="1841" w:type="dxa"/>
            <w:shd w:val="clear" w:color="auto" w:fill="auto"/>
            <w:noWrap/>
            <w:vAlign w:val="bottom"/>
          </w:tcPr>
          <w:p w14:paraId="7D7CC12D" w14:textId="77777777" w:rsidR="00FD05C7" w:rsidRPr="006B1C07" w:rsidRDefault="00FD05C7" w:rsidP="00F735AE">
            <w:pPr>
              <w:jc w:val="center"/>
              <w:rPr>
                <w:lang w:eastAsia="sr-Latn-RS"/>
              </w:rPr>
            </w:pPr>
          </w:p>
        </w:tc>
        <w:tc>
          <w:tcPr>
            <w:tcW w:w="993" w:type="dxa"/>
          </w:tcPr>
          <w:p w14:paraId="360BD93A" w14:textId="77777777" w:rsidR="00FD05C7" w:rsidRPr="006B1C07" w:rsidRDefault="00FD05C7" w:rsidP="00F735AE">
            <w:pPr>
              <w:jc w:val="center"/>
              <w:rPr>
                <w:lang w:eastAsia="sr-Latn-RS"/>
              </w:rPr>
            </w:pPr>
          </w:p>
        </w:tc>
        <w:tc>
          <w:tcPr>
            <w:tcW w:w="1054" w:type="dxa"/>
            <w:gridSpan w:val="2"/>
          </w:tcPr>
          <w:p w14:paraId="7F9965E6" w14:textId="77777777" w:rsidR="00FD05C7" w:rsidRPr="006B1C07" w:rsidRDefault="00FD05C7" w:rsidP="00F735AE">
            <w:pPr>
              <w:jc w:val="center"/>
              <w:rPr>
                <w:lang w:eastAsia="sr-Latn-RS"/>
              </w:rPr>
            </w:pPr>
          </w:p>
        </w:tc>
        <w:tc>
          <w:tcPr>
            <w:tcW w:w="930" w:type="dxa"/>
          </w:tcPr>
          <w:p w14:paraId="3AE734F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2E7F711" w14:textId="77777777" w:rsidR="00FD05C7" w:rsidRPr="006B1C07" w:rsidRDefault="00FD05C7" w:rsidP="00F735AE">
            <w:pPr>
              <w:jc w:val="center"/>
              <w:rPr>
                <w:lang w:eastAsia="sr-Latn-RS"/>
              </w:rPr>
            </w:pPr>
          </w:p>
        </w:tc>
      </w:tr>
      <w:tr w:rsidR="00FD05C7" w:rsidRPr="006B1C07" w14:paraId="2E6CB7A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E05A870" w14:textId="77777777" w:rsidR="00FD05C7" w:rsidRPr="006B1C07" w:rsidRDefault="00FD05C7" w:rsidP="00F735AE">
            <w:pPr>
              <w:jc w:val="center"/>
              <w:rPr>
                <w:lang w:val="sr-Cyrl-RS" w:eastAsia="sr-Latn-RS"/>
              </w:rPr>
            </w:pPr>
            <w:r w:rsidRPr="006B1C07">
              <w:rPr>
                <w:lang w:val="sr-Cyrl-RS" w:eastAsia="sr-Latn-RS"/>
              </w:rPr>
              <w:lastRenderedPageBreak/>
              <w:t>1.09</w:t>
            </w:r>
          </w:p>
        </w:tc>
        <w:tc>
          <w:tcPr>
            <w:tcW w:w="3177" w:type="dxa"/>
            <w:shd w:val="clear" w:color="auto" w:fill="auto"/>
            <w:vAlign w:val="center"/>
          </w:tcPr>
          <w:p w14:paraId="1A1BC43B" w14:textId="07162D4E"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дрвених</w:t>
            </w:r>
            <w:r w:rsidR="00FD05C7" w:rsidRPr="006B1C07">
              <w:rPr>
                <w:lang w:eastAsia="sr-Latn-RS"/>
              </w:rPr>
              <w:t xml:space="preserve">, </w:t>
            </w:r>
            <w:r>
              <w:rPr>
                <w:lang w:eastAsia="sr-Latn-RS"/>
              </w:rPr>
              <w:t>уградних</w:t>
            </w:r>
            <w:r w:rsidR="00FD05C7" w:rsidRPr="006B1C07">
              <w:rPr>
                <w:lang w:eastAsia="sr-Latn-RS"/>
              </w:rPr>
              <w:t xml:space="preserve"> </w:t>
            </w:r>
            <w:r>
              <w:rPr>
                <w:lang w:eastAsia="sr-Latn-RS"/>
              </w:rPr>
              <w:t>висећих</w:t>
            </w:r>
            <w:r w:rsidR="00FD05C7" w:rsidRPr="006B1C07">
              <w:rPr>
                <w:lang w:eastAsia="sr-Latn-RS"/>
              </w:rPr>
              <w:t xml:space="preserve"> </w:t>
            </w:r>
            <w:r>
              <w:rPr>
                <w:lang w:eastAsia="sr-Latn-RS"/>
              </w:rPr>
              <w:t>ормана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елемената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полицама</w:t>
            </w:r>
            <w:r w:rsidR="00FD05C7" w:rsidRPr="006B1C07">
              <w:rPr>
                <w:lang w:eastAsia="sr-Latn-RS"/>
              </w:rPr>
              <w:t xml:space="preserve">), </w:t>
            </w:r>
            <w:r>
              <w:rPr>
                <w:lang w:eastAsia="sr-Latn-RS"/>
              </w:rPr>
              <w:lastRenderedPageBreak/>
              <w:t>изнад</w:t>
            </w:r>
            <w:r w:rsidR="00FD05C7" w:rsidRPr="006B1C07">
              <w:rPr>
                <w:lang w:eastAsia="sr-Latn-RS"/>
              </w:rPr>
              <w:t xml:space="preserve"> </w:t>
            </w:r>
            <w:r>
              <w:rPr>
                <w:lang w:eastAsia="sr-Latn-RS"/>
              </w:rPr>
              <w:t>административне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полице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уклањају</w:t>
            </w:r>
            <w:r w:rsidR="00FD05C7" w:rsidRPr="006B1C07">
              <w:rPr>
                <w:lang w:val="sr-Cyrl-RS" w:eastAsia="sr-Latn-RS"/>
              </w:rPr>
              <w:t xml:space="preserve"> </w:t>
            </w:r>
            <w:r>
              <w:rPr>
                <w:lang w:val="sr-Cyrl-RS" w:eastAsia="sr-Latn-RS"/>
              </w:rPr>
              <w:t>скидањем</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стављају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корпуса</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Уколико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корпуси</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извадити</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крилом</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ставити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уградњих</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повезаног</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lastRenderedPageBreak/>
              <w:t>обзира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ширину</w:t>
            </w:r>
            <w:r w:rsidR="00FD05C7" w:rsidRPr="006B1C07">
              <w:rPr>
                <w:lang w:val="sr-Cyrl-RS" w:eastAsia="sr-Latn-RS"/>
              </w:rPr>
              <w:t xml:space="preserve"> </w:t>
            </w:r>
            <w:r>
              <w:rPr>
                <w:lang w:val="sr-Cyrl-RS" w:eastAsia="sr-Latn-RS"/>
              </w:rPr>
              <w:t>елемента</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3 </w:t>
            </w:r>
            <w:r>
              <w:rPr>
                <w:lang w:val="sr-Cyrl-RS" w:eastAsia="sr-Latn-RS"/>
              </w:rPr>
              <w:t>корпуса</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240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3643C25B" w14:textId="1393124A"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083FC5E"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42757DC9" w14:textId="77777777" w:rsidR="00FD05C7" w:rsidRPr="006B1C07" w:rsidRDefault="00FD05C7" w:rsidP="00F735AE">
            <w:pPr>
              <w:jc w:val="center"/>
              <w:rPr>
                <w:lang w:eastAsia="sr-Latn-RS"/>
              </w:rPr>
            </w:pPr>
          </w:p>
        </w:tc>
        <w:tc>
          <w:tcPr>
            <w:tcW w:w="1841" w:type="dxa"/>
            <w:shd w:val="clear" w:color="auto" w:fill="auto"/>
            <w:noWrap/>
            <w:vAlign w:val="bottom"/>
          </w:tcPr>
          <w:p w14:paraId="3067677B" w14:textId="77777777" w:rsidR="00FD05C7" w:rsidRPr="006B1C07" w:rsidRDefault="00FD05C7" w:rsidP="00F735AE">
            <w:pPr>
              <w:jc w:val="center"/>
              <w:rPr>
                <w:lang w:eastAsia="sr-Latn-RS"/>
              </w:rPr>
            </w:pPr>
          </w:p>
        </w:tc>
        <w:tc>
          <w:tcPr>
            <w:tcW w:w="993" w:type="dxa"/>
          </w:tcPr>
          <w:p w14:paraId="09F99CE6" w14:textId="77777777" w:rsidR="00FD05C7" w:rsidRPr="006B1C07" w:rsidRDefault="00FD05C7" w:rsidP="00F735AE">
            <w:pPr>
              <w:jc w:val="center"/>
              <w:rPr>
                <w:lang w:eastAsia="sr-Latn-RS"/>
              </w:rPr>
            </w:pPr>
          </w:p>
        </w:tc>
        <w:tc>
          <w:tcPr>
            <w:tcW w:w="1054" w:type="dxa"/>
            <w:gridSpan w:val="2"/>
          </w:tcPr>
          <w:p w14:paraId="4804D468" w14:textId="77777777" w:rsidR="00FD05C7" w:rsidRPr="006B1C07" w:rsidRDefault="00FD05C7" w:rsidP="00F735AE">
            <w:pPr>
              <w:jc w:val="center"/>
              <w:rPr>
                <w:lang w:eastAsia="sr-Latn-RS"/>
              </w:rPr>
            </w:pPr>
          </w:p>
        </w:tc>
        <w:tc>
          <w:tcPr>
            <w:tcW w:w="930" w:type="dxa"/>
          </w:tcPr>
          <w:p w14:paraId="7C55841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7B9CFFB" w14:textId="77777777" w:rsidR="00FD05C7" w:rsidRPr="006B1C07" w:rsidRDefault="00FD05C7" w:rsidP="00F735AE">
            <w:pPr>
              <w:jc w:val="center"/>
              <w:rPr>
                <w:lang w:eastAsia="sr-Latn-RS"/>
              </w:rPr>
            </w:pPr>
          </w:p>
        </w:tc>
      </w:tr>
      <w:tr w:rsidR="00FD05C7" w:rsidRPr="006B1C07" w14:paraId="4784994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BCEA264" w14:textId="77777777" w:rsidR="00FD05C7" w:rsidRPr="006B1C07" w:rsidRDefault="00FD05C7" w:rsidP="00F735AE">
            <w:pPr>
              <w:jc w:val="center"/>
              <w:rPr>
                <w:lang w:val="sr-Cyrl-RS" w:eastAsia="sr-Latn-RS"/>
              </w:rPr>
            </w:pPr>
            <w:r w:rsidRPr="006B1C07">
              <w:rPr>
                <w:lang w:val="sr-Cyrl-RS" w:eastAsia="sr-Latn-RS"/>
              </w:rPr>
              <w:lastRenderedPageBreak/>
              <w:t>1.10</w:t>
            </w:r>
          </w:p>
        </w:tc>
        <w:tc>
          <w:tcPr>
            <w:tcW w:w="3177" w:type="dxa"/>
            <w:shd w:val="clear" w:color="auto" w:fill="auto"/>
            <w:vAlign w:val="center"/>
          </w:tcPr>
          <w:p w14:paraId="6138A18E" w14:textId="0EA07691"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огледала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светиљакама</w:t>
            </w:r>
            <w:r w:rsidR="00FD05C7" w:rsidRPr="006B1C07">
              <w:rPr>
                <w:lang w:eastAsia="sr-Latn-RS"/>
              </w:rPr>
              <w:t xml:space="preserve">, </w:t>
            </w:r>
            <w:r>
              <w:rPr>
                <w:lang w:eastAsia="sr-Latn-RS"/>
              </w:rPr>
              <w:t>стелажом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рамом</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точећег</w:t>
            </w:r>
            <w:r w:rsidR="00FD05C7" w:rsidRPr="006B1C07">
              <w:rPr>
                <w:lang w:eastAsia="sr-Latn-RS"/>
              </w:rPr>
              <w:t xml:space="preserve"> </w:t>
            </w:r>
            <w:r>
              <w:rPr>
                <w:lang w:eastAsia="sr-Latn-RS"/>
              </w:rPr>
              <w:t>места</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огледала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расвете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огледала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елементима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контролисаним</w:t>
            </w:r>
            <w:r w:rsidR="00FD05C7" w:rsidRPr="006B1C07">
              <w:rPr>
                <w:lang w:val="sr-Cyrl-RS" w:eastAsia="sr-Latn-RS"/>
              </w:rPr>
              <w:t xml:space="preserve"> </w:t>
            </w:r>
            <w:r>
              <w:rPr>
                <w:lang w:val="sr-Cyrl-RS" w:eastAsia="sr-Latn-RS"/>
              </w:rPr>
              <w:t>избијањем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Стакло</w:t>
            </w:r>
            <w:r w:rsidR="00FD05C7" w:rsidRPr="006B1C07">
              <w:rPr>
                <w:lang w:val="sr-Cyrl-RS" w:eastAsia="sr-Latn-RS"/>
              </w:rPr>
              <w:t xml:space="preserve"> </w:t>
            </w:r>
            <w:r>
              <w:rPr>
                <w:lang w:val="sr-Cyrl-RS" w:eastAsia="sr-Latn-RS"/>
              </w:rPr>
              <w:t>заштити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целокупном</w:t>
            </w:r>
            <w:r w:rsidR="00FD05C7" w:rsidRPr="006B1C07">
              <w:rPr>
                <w:lang w:val="sr-Cyrl-RS" w:eastAsia="sr-Latn-RS"/>
              </w:rPr>
              <w:t xml:space="preserve"> </w:t>
            </w:r>
            <w:r>
              <w:rPr>
                <w:lang w:val="sr-Cyrl-RS" w:eastAsia="sr-Latn-RS"/>
              </w:rPr>
              <w:t>времену</w:t>
            </w:r>
            <w:r w:rsidR="00FD05C7" w:rsidRPr="006B1C07">
              <w:rPr>
                <w:lang w:val="sr-Cyrl-RS" w:eastAsia="sr-Latn-RS"/>
              </w:rPr>
              <w:t xml:space="preserve"> </w:t>
            </w:r>
            <w:r>
              <w:rPr>
                <w:lang w:val="sr-Cyrl-RS" w:eastAsia="sr-Latn-RS"/>
              </w:rPr>
              <w:t>рада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предаје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огледала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прикупљање</w:t>
            </w:r>
            <w:r w:rsidR="00FD05C7" w:rsidRPr="006B1C07">
              <w:rPr>
                <w:lang w:val="sr-Cyrl-RS" w:eastAsia="sr-Latn-RS"/>
              </w:rPr>
              <w:t xml:space="preserve"> </w:t>
            </w:r>
            <w:r>
              <w:rPr>
                <w:lang w:val="sr-Cyrl-RS" w:eastAsia="sr-Latn-RS"/>
              </w:rPr>
              <w:t>свог</w:t>
            </w:r>
            <w:r w:rsidR="00FD05C7" w:rsidRPr="006B1C07">
              <w:rPr>
                <w:lang w:val="sr-Cyrl-RS" w:eastAsia="sr-Latn-RS"/>
              </w:rPr>
              <w:t xml:space="preserve"> </w:t>
            </w:r>
            <w:r>
              <w:rPr>
                <w:lang w:val="sr-Cyrl-RS" w:eastAsia="sr-Latn-RS"/>
              </w:rPr>
              <w:lastRenderedPageBreak/>
              <w:t>отпада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шута</w:t>
            </w:r>
            <w:r w:rsidR="00FD05C7" w:rsidRPr="006B1C07">
              <w:rPr>
                <w:lang w:val="sr-Cyrl-RS" w:eastAsia="sr-Latn-RS"/>
              </w:rPr>
              <w:t xml:space="preserve">, </w:t>
            </w:r>
            <w:r>
              <w:rPr>
                <w:lang w:val="sr-Cyrl-RS" w:eastAsia="sr-Latn-RS"/>
              </w:rPr>
              <w:t>утовар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одвоз</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 </w:t>
            </w:r>
            <w:r>
              <w:rPr>
                <w:lang w:val="sr-Cyrl-RS" w:eastAsia="sr-Latn-RS"/>
              </w:rPr>
              <w:t>сем</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задржава</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светиљке</w:t>
            </w:r>
            <w:r w:rsidR="00FD05C7" w:rsidRPr="006B1C07">
              <w:rPr>
                <w:lang w:val="sr-Cyrl-RS" w:eastAsia="sr-Latn-RS"/>
              </w:rPr>
              <w:t xml:space="preserve">, 1 </w:t>
            </w:r>
            <w:r>
              <w:rPr>
                <w:lang w:val="sr-Cyrl-RS" w:eastAsia="sr-Latn-RS"/>
              </w:rPr>
              <w:t>огледало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рамом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1 </w:t>
            </w:r>
            <w:r>
              <w:rPr>
                <w:lang w:val="sr-Cyrl-RS" w:eastAsia="sr-Latn-RS"/>
              </w:rPr>
              <w:t>стелажа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549AAC83" w14:textId="130B62ED"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4CD8F4F5"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3A3A2CE7" w14:textId="77777777" w:rsidR="00FD05C7" w:rsidRPr="006B1C07" w:rsidRDefault="00FD05C7" w:rsidP="00F735AE">
            <w:pPr>
              <w:jc w:val="center"/>
              <w:rPr>
                <w:lang w:eastAsia="sr-Latn-RS"/>
              </w:rPr>
            </w:pPr>
          </w:p>
        </w:tc>
        <w:tc>
          <w:tcPr>
            <w:tcW w:w="1841" w:type="dxa"/>
            <w:shd w:val="clear" w:color="auto" w:fill="auto"/>
            <w:noWrap/>
            <w:vAlign w:val="bottom"/>
          </w:tcPr>
          <w:p w14:paraId="64D961D9" w14:textId="77777777" w:rsidR="00FD05C7" w:rsidRPr="006B1C07" w:rsidRDefault="00FD05C7" w:rsidP="00F735AE">
            <w:pPr>
              <w:jc w:val="center"/>
              <w:rPr>
                <w:lang w:eastAsia="sr-Latn-RS"/>
              </w:rPr>
            </w:pPr>
          </w:p>
        </w:tc>
        <w:tc>
          <w:tcPr>
            <w:tcW w:w="993" w:type="dxa"/>
          </w:tcPr>
          <w:p w14:paraId="028BAA10" w14:textId="77777777" w:rsidR="00FD05C7" w:rsidRPr="006B1C07" w:rsidRDefault="00FD05C7" w:rsidP="00F735AE">
            <w:pPr>
              <w:jc w:val="center"/>
              <w:rPr>
                <w:lang w:eastAsia="sr-Latn-RS"/>
              </w:rPr>
            </w:pPr>
          </w:p>
        </w:tc>
        <w:tc>
          <w:tcPr>
            <w:tcW w:w="1054" w:type="dxa"/>
            <w:gridSpan w:val="2"/>
          </w:tcPr>
          <w:p w14:paraId="4307CE53" w14:textId="77777777" w:rsidR="00FD05C7" w:rsidRPr="006B1C07" w:rsidRDefault="00FD05C7" w:rsidP="00F735AE">
            <w:pPr>
              <w:jc w:val="center"/>
              <w:rPr>
                <w:lang w:eastAsia="sr-Latn-RS"/>
              </w:rPr>
            </w:pPr>
          </w:p>
        </w:tc>
        <w:tc>
          <w:tcPr>
            <w:tcW w:w="930" w:type="dxa"/>
          </w:tcPr>
          <w:p w14:paraId="1D832D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C85E3E5" w14:textId="77777777" w:rsidR="00FD05C7" w:rsidRPr="006B1C07" w:rsidRDefault="00FD05C7" w:rsidP="00F735AE">
            <w:pPr>
              <w:jc w:val="center"/>
              <w:rPr>
                <w:lang w:eastAsia="sr-Latn-RS"/>
              </w:rPr>
            </w:pPr>
          </w:p>
        </w:tc>
      </w:tr>
      <w:tr w:rsidR="00FD05C7" w:rsidRPr="006B1C07" w14:paraId="4BDBCC4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4F88DB6" w14:textId="77777777" w:rsidR="00FD05C7" w:rsidRPr="006B1C07" w:rsidRDefault="00FD05C7" w:rsidP="00F735AE">
            <w:pPr>
              <w:jc w:val="center"/>
              <w:rPr>
                <w:lang w:val="sr-Cyrl-RS" w:eastAsia="sr-Latn-RS"/>
              </w:rPr>
            </w:pPr>
            <w:r w:rsidRPr="006B1C07">
              <w:rPr>
                <w:lang w:val="sr-Cyrl-RS" w:eastAsia="sr-Latn-RS"/>
              </w:rPr>
              <w:lastRenderedPageBreak/>
              <w:t>1.11</w:t>
            </w:r>
          </w:p>
        </w:tc>
        <w:tc>
          <w:tcPr>
            <w:tcW w:w="3177" w:type="dxa"/>
            <w:shd w:val="clear" w:color="auto" w:fill="auto"/>
            <w:vAlign w:val="center"/>
          </w:tcPr>
          <w:p w14:paraId="0E6147F3" w14:textId="671163ED"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дозатора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носача</w:t>
            </w:r>
            <w:r w:rsidR="00FD05C7" w:rsidRPr="006B1C07">
              <w:rPr>
                <w:lang w:eastAsia="sr-Latn-RS"/>
              </w:rPr>
              <w:t xml:space="preserve"> </w:t>
            </w:r>
            <w:r>
              <w:rPr>
                <w:lang w:eastAsia="sr-Latn-RS"/>
              </w:rPr>
              <w:t>дозатора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прање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дезифенкцију</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точећих</w:t>
            </w:r>
            <w:r w:rsidR="00FD05C7" w:rsidRPr="006B1C07">
              <w:rPr>
                <w:lang w:eastAsia="sr-Latn-RS"/>
              </w:rPr>
              <w:t xml:space="preserve"> </w:t>
            </w:r>
            <w:r>
              <w:rPr>
                <w:lang w:eastAsia="sr-Latn-RS"/>
              </w:rPr>
              <w:t>места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Боце</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скидају</w:t>
            </w:r>
            <w:r w:rsidR="00FD05C7" w:rsidRPr="006B1C07">
              <w:rPr>
                <w:lang w:val="sr-Cyrl-RS" w:eastAsia="sr-Latn-RS"/>
              </w:rPr>
              <w:t xml:space="preserve"> </w:t>
            </w:r>
            <w:r>
              <w:rPr>
                <w:lang w:val="sr-Cyrl-RS" w:eastAsia="sr-Latn-RS"/>
              </w:rPr>
              <w:t>додиром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пара</w:t>
            </w:r>
            <w:r w:rsidR="00FD05C7" w:rsidRPr="006B1C07">
              <w:rPr>
                <w:lang w:val="sr-Cyrl-RS" w:eastAsia="sr-Latn-RS"/>
              </w:rPr>
              <w:t xml:space="preserve"> </w:t>
            </w:r>
            <w:r>
              <w:rPr>
                <w:lang w:val="sr-Cyrl-RS" w:eastAsia="sr-Latn-RS"/>
              </w:rPr>
              <w:t>дозатора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прање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дезинфекцију</w:t>
            </w:r>
            <w:r w:rsidR="00FD05C7" w:rsidRPr="006B1C07">
              <w:rPr>
                <w:lang w:val="sr-Cyrl-RS" w:eastAsia="sr-Latn-RS"/>
              </w:rPr>
              <w:t xml:space="preserve">. </w:t>
            </w:r>
            <w:r>
              <w:rPr>
                <w:lang w:val="sr-Cyrl-RS" w:eastAsia="sr-Latn-RS"/>
              </w:rPr>
              <w:lastRenderedPageBreak/>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4511FE08" w14:textId="4BA431F6"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E4B610E" w14:textId="77777777" w:rsidR="00FD05C7" w:rsidRPr="006B1C07" w:rsidRDefault="00FD05C7" w:rsidP="00F735AE">
            <w:pPr>
              <w:jc w:val="center"/>
              <w:rPr>
                <w:lang w:val="sr-Cyrl-RS" w:eastAsia="sr-Latn-RS"/>
              </w:rPr>
            </w:pPr>
            <w:r w:rsidRPr="006B1C07">
              <w:rPr>
                <w:lang w:val="sr-Cyrl-RS" w:eastAsia="sr-Latn-RS"/>
              </w:rPr>
              <w:t>4</w:t>
            </w:r>
          </w:p>
        </w:tc>
        <w:tc>
          <w:tcPr>
            <w:tcW w:w="1973" w:type="dxa"/>
            <w:shd w:val="clear" w:color="auto" w:fill="auto"/>
            <w:noWrap/>
            <w:vAlign w:val="bottom"/>
          </w:tcPr>
          <w:p w14:paraId="0CD7425C" w14:textId="77777777" w:rsidR="00FD05C7" w:rsidRPr="006B1C07" w:rsidRDefault="00FD05C7" w:rsidP="00F735AE">
            <w:pPr>
              <w:jc w:val="center"/>
              <w:rPr>
                <w:lang w:eastAsia="sr-Latn-RS"/>
              </w:rPr>
            </w:pPr>
          </w:p>
        </w:tc>
        <w:tc>
          <w:tcPr>
            <w:tcW w:w="1841" w:type="dxa"/>
            <w:shd w:val="clear" w:color="auto" w:fill="auto"/>
            <w:noWrap/>
            <w:vAlign w:val="bottom"/>
          </w:tcPr>
          <w:p w14:paraId="391988F5" w14:textId="77777777" w:rsidR="00FD05C7" w:rsidRPr="006B1C07" w:rsidRDefault="00FD05C7" w:rsidP="00F735AE">
            <w:pPr>
              <w:jc w:val="center"/>
              <w:rPr>
                <w:lang w:eastAsia="sr-Latn-RS"/>
              </w:rPr>
            </w:pPr>
          </w:p>
        </w:tc>
        <w:tc>
          <w:tcPr>
            <w:tcW w:w="993" w:type="dxa"/>
          </w:tcPr>
          <w:p w14:paraId="23A7E810" w14:textId="77777777" w:rsidR="00FD05C7" w:rsidRPr="006B1C07" w:rsidRDefault="00FD05C7" w:rsidP="00F735AE">
            <w:pPr>
              <w:jc w:val="center"/>
              <w:rPr>
                <w:lang w:eastAsia="sr-Latn-RS"/>
              </w:rPr>
            </w:pPr>
          </w:p>
        </w:tc>
        <w:tc>
          <w:tcPr>
            <w:tcW w:w="1054" w:type="dxa"/>
            <w:gridSpan w:val="2"/>
          </w:tcPr>
          <w:p w14:paraId="7B7E651B" w14:textId="77777777" w:rsidR="00FD05C7" w:rsidRPr="006B1C07" w:rsidRDefault="00FD05C7" w:rsidP="00F735AE">
            <w:pPr>
              <w:jc w:val="center"/>
              <w:rPr>
                <w:lang w:eastAsia="sr-Latn-RS"/>
              </w:rPr>
            </w:pPr>
          </w:p>
        </w:tc>
        <w:tc>
          <w:tcPr>
            <w:tcW w:w="930" w:type="dxa"/>
          </w:tcPr>
          <w:p w14:paraId="3AF9BEF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1FAA7A" w14:textId="77777777" w:rsidR="00FD05C7" w:rsidRPr="006B1C07" w:rsidRDefault="00FD05C7" w:rsidP="00F735AE">
            <w:pPr>
              <w:jc w:val="center"/>
              <w:rPr>
                <w:lang w:eastAsia="sr-Latn-RS"/>
              </w:rPr>
            </w:pPr>
          </w:p>
        </w:tc>
      </w:tr>
      <w:tr w:rsidR="00FD05C7" w:rsidRPr="006B1C07" w14:paraId="4C593411"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A37D3D2" w14:textId="77777777" w:rsidR="00FD05C7" w:rsidRPr="006B1C07" w:rsidRDefault="00FD05C7" w:rsidP="00F735AE">
            <w:pPr>
              <w:jc w:val="center"/>
              <w:rPr>
                <w:lang w:val="sr-Cyrl-RS" w:eastAsia="sr-Latn-RS"/>
              </w:rPr>
            </w:pPr>
            <w:r w:rsidRPr="006B1C07">
              <w:rPr>
                <w:lang w:val="sr-Cyrl-RS" w:eastAsia="sr-Latn-RS"/>
              </w:rPr>
              <w:lastRenderedPageBreak/>
              <w:t>1.12</w:t>
            </w:r>
          </w:p>
        </w:tc>
        <w:tc>
          <w:tcPr>
            <w:tcW w:w="3177" w:type="dxa"/>
            <w:shd w:val="clear" w:color="auto" w:fill="auto"/>
            <w:vAlign w:val="center"/>
          </w:tcPr>
          <w:p w14:paraId="5AC602F1" w14:textId="5B944263"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носача</w:t>
            </w:r>
            <w:r w:rsidR="00FD05C7" w:rsidRPr="006B1C07">
              <w:rPr>
                <w:lang w:eastAsia="sr-Latn-RS"/>
              </w:rPr>
              <w:t xml:space="preserve"> </w:t>
            </w:r>
            <w:r>
              <w:rPr>
                <w:lang w:eastAsia="sr-Latn-RS"/>
              </w:rPr>
              <w:t>папирних</w:t>
            </w:r>
            <w:r w:rsidR="00FD05C7" w:rsidRPr="006B1C07">
              <w:rPr>
                <w:lang w:eastAsia="sr-Latn-RS"/>
              </w:rPr>
              <w:t xml:space="preserve"> </w:t>
            </w:r>
            <w:r>
              <w:rPr>
                <w:lang w:eastAsia="sr-Latn-RS"/>
              </w:rPr>
              <w:t>пешкира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ино</w:t>
            </w:r>
            <w:r w:rsidR="00FD05C7" w:rsidRPr="006B1C07">
              <w:rPr>
                <w:lang w:eastAsia="sr-Latn-RS"/>
              </w:rPr>
              <w:t xml:space="preserve">x </w:t>
            </w:r>
            <w:r>
              <w:rPr>
                <w:lang w:eastAsia="sr-Latn-RS"/>
              </w:rPr>
              <w:t>кутијом</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точећих</w:t>
            </w:r>
            <w:r w:rsidR="00FD05C7" w:rsidRPr="006B1C07">
              <w:rPr>
                <w:lang w:eastAsia="sr-Latn-RS"/>
              </w:rPr>
              <w:t xml:space="preserve"> </w:t>
            </w:r>
            <w:r>
              <w:rPr>
                <w:lang w:eastAsia="sr-Latn-RS"/>
              </w:rPr>
              <w:t>места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папирних</w:t>
            </w:r>
            <w:r w:rsidR="00FD05C7" w:rsidRPr="006B1C07">
              <w:rPr>
                <w:lang w:val="sr-Cyrl-RS" w:eastAsia="sr-Latn-RS"/>
              </w:rPr>
              <w:t xml:space="preserve"> </w:t>
            </w:r>
            <w:r>
              <w:rPr>
                <w:lang w:val="sr-Cyrl-RS" w:eastAsia="sr-Latn-RS"/>
              </w:rPr>
              <w:t>пешкира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кутије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скидају</w:t>
            </w:r>
            <w:r w:rsidR="00FD05C7" w:rsidRPr="006B1C07">
              <w:rPr>
                <w:lang w:val="sr-Cyrl-RS" w:eastAsia="sr-Latn-RS"/>
              </w:rPr>
              <w:t xml:space="preserve"> </w:t>
            </w:r>
            <w:r>
              <w:rPr>
                <w:lang w:val="sr-Cyrl-RS" w:eastAsia="sr-Latn-RS"/>
              </w:rPr>
              <w:t>додиром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пешкира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носача</w:t>
            </w:r>
            <w:r w:rsidR="00FD05C7" w:rsidRPr="006B1C07">
              <w:rPr>
                <w:lang w:val="sr-Cyrl-RS" w:eastAsia="sr-Latn-RS"/>
              </w:rPr>
              <w:t xml:space="preserve"> </w:t>
            </w:r>
            <w:r>
              <w:rPr>
                <w:lang w:val="sr-Cyrl-RS" w:eastAsia="sr-Latn-RS"/>
              </w:rPr>
              <w:t>папирних</w:t>
            </w:r>
            <w:r w:rsidR="00FD05C7" w:rsidRPr="006B1C07">
              <w:rPr>
                <w:lang w:val="sr-Cyrl-RS" w:eastAsia="sr-Latn-RS"/>
              </w:rPr>
              <w:t xml:space="preserve"> </w:t>
            </w:r>
            <w:r>
              <w:rPr>
                <w:lang w:val="sr-Cyrl-RS" w:eastAsia="sr-Latn-RS"/>
              </w:rPr>
              <w:t>пешкира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кутијом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796BC7B7" w14:textId="2AA971C2"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6D9B476" w14:textId="77777777" w:rsidR="00FD05C7" w:rsidRPr="006B1C07" w:rsidRDefault="00FD05C7" w:rsidP="00F735AE">
            <w:pPr>
              <w:jc w:val="center"/>
              <w:rPr>
                <w:lang w:val="sr-Cyrl-RS" w:eastAsia="sr-Latn-RS"/>
              </w:rPr>
            </w:pPr>
            <w:r w:rsidRPr="006B1C07">
              <w:rPr>
                <w:lang w:val="sr-Cyrl-RS" w:eastAsia="sr-Latn-RS"/>
              </w:rPr>
              <w:t>2</w:t>
            </w:r>
          </w:p>
        </w:tc>
        <w:tc>
          <w:tcPr>
            <w:tcW w:w="1973" w:type="dxa"/>
            <w:shd w:val="clear" w:color="auto" w:fill="auto"/>
            <w:noWrap/>
            <w:vAlign w:val="bottom"/>
          </w:tcPr>
          <w:p w14:paraId="58ECEBCE" w14:textId="77777777" w:rsidR="00FD05C7" w:rsidRPr="006B1C07" w:rsidRDefault="00FD05C7" w:rsidP="00F735AE">
            <w:pPr>
              <w:jc w:val="center"/>
              <w:rPr>
                <w:lang w:eastAsia="sr-Latn-RS"/>
              </w:rPr>
            </w:pPr>
          </w:p>
        </w:tc>
        <w:tc>
          <w:tcPr>
            <w:tcW w:w="1841" w:type="dxa"/>
            <w:shd w:val="clear" w:color="auto" w:fill="auto"/>
            <w:noWrap/>
            <w:vAlign w:val="bottom"/>
          </w:tcPr>
          <w:p w14:paraId="141F2EFB" w14:textId="77777777" w:rsidR="00FD05C7" w:rsidRPr="006B1C07" w:rsidRDefault="00FD05C7" w:rsidP="00F735AE">
            <w:pPr>
              <w:jc w:val="center"/>
              <w:rPr>
                <w:lang w:eastAsia="sr-Latn-RS"/>
              </w:rPr>
            </w:pPr>
          </w:p>
        </w:tc>
        <w:tc>
          <w:tcPr>
            <w:tcW w:w="993" w:type="dxa"/>
          </w:tcPr>
          <w:p w14:paraId="0B5A114D" w14:textId="77777777" w:rsidR="00FD05C7" w:rsidRPr="006B1C07" w:rsidRDefault="00FD05C7" w:rsidP="00F735AE">
            <w:pPr>
              <w:jc w:val="center"/>
              <w:rPr>
                <w:lang w:eastAsia="sr-Latn-RS"/>
              </w:rPr>
            </w:pPr>
          </w:p>
        </w:tc>
        <w:tc>
          <w:tcPr>
            <w:tcW w:w="1054" w:type="dxa"/>
            <w:gridSpan w:val="2"/>
          </w:tcPr>
          <w:p w14:paraId="195680B4" w14:textId="77777777" w:rsidR="00FD05C7" w:rsidRPr="006B1C07" w:rsidRDefault="00FD05C7" w:rsidP="00F735AE">
            <w:pPr>
              <w:jc w:val="center"/>
              <w:rPr>
                <w:lang w:eastAsia="sr-Latn-RS"/>
              </w:rPr>
            </w:pPr>
          </w:p>
        </w:tc>
        <w:tc>
          <w:tcPr>
            <w:tcW w:w="930" w:type="dxa"/>
          </w:tcPr>
          <w:p w14:paraId="2694490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C2E1B2" w14:textId="77777777" w:rsidR="00FD05C7" w:rsidRPr="006B1C07" w:rsidRDefault="00FD05C7" w:rsidP="00F735AE">
            <w:pPr>
              <w:jc w:val="center"/>
              <w:rPr>
                <w:lang w:eastAsia="sr-Latn-RS"/>
              </w:rPr>
            </w:pPr>
          </w:p>
        </w:tc>
      </w:tr>
      <w:tr w:rsidR="00FD05C7" w:rsidRPr="006B1C07" w14:paraId="3980503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52F582E" w14:textId="77777777" w:rsidR="00FD05C7" w:rsidRPr="006B1C07" w:rsidRDefault="00FD05C7" w:rsidP="00F735AE">
            <w:pPr>
              <w:jc w:val="center"/>
              <w:rPr>
                <w:lang w:val="sr-Cyrl-RS" w:eastAsia="sr-Latn-RS"/>
              </w:rPr>
            </w:pPr>
            <w:r w:rsidRPr="006B1C07">
              <w:rPr>
                <w:lang w:val="sr-Cyrl-RS" w:eastAsia="sr-Latn-RS"/>
              </w:rPr>
              <w:t>1.13</w:t>
            </w:r>
          </w:p>
        </w:tc>
        <w:tc>
          <w:tcPr>
            <w:tcW w:w="3177" w:type="dxa"/>
            <w:shd w:val="clear" w:color="auto" w:fill="auto"/>
            <w:vAlign w:val="center"/>
          </w:tcPr>
          <w:p w14:paraId="545694AE" w14:textId="79362D59"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параванских</w:t>
            </w:r>
            <w:r w:rsidR="00FD05C7" w:rsidRPr="006B1C07">
              <w:rPr>
                <w:lang w:eastAsia="sr-Latn-RS"/>
              </w:rPr>
              <w:t xml:space="preserve"> </w:t>
            </w:r>
            <w:r>
              <w:rPr>
                <w:lang w:eastAsia="sr-Latn-RS"/>
              </w:rPr>
              <w:t>завеса</w:t>
            </w:r>
            <w:r w:rsidR="00FD05C7" w:rsidRPr="006B1C07">
              <w:rPr>
                <w:lang w:eastAsia="sr-Latn-RS"/>
              </w:rPr>
              <w:t xml:space="preserve"> </w:t>
            </w:r>
            <w:r>
              <w:rPr>
                <w:lang w:eastAsia="sr-Latn-RS"/>
              </w:rPr>
              <w:t>између</w:t>
            </w:r>
            <w:r w:rsidR="00FD05C7" w:rsidRPr="006B1C07">
              <w:rPr>
                <w:lang w:eastAsia="sr-Latn-RS"/>
              </w:rPr>
              <w:t xml:space="preserve"> </w:t>
            </w:r>
            <w:r>
              <w:rPr>
                <w:lang w:eastAsia="sr-Latn-RS"/>
              </w:rPr>
              <w:t>лежаја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lastRenderedPageBreak/>
              <w:t>плафонских</w:t>
            </w:r>
            <w:r w:rsidR="00FD05C7" w:rsidRPr="006B1C07">
              <w:rPr>
                <w:lang w:eastAsia="sr-Latn-RS"/>
              </w:rPr>
              <w:t xml:space="preserve"> </w:t>
            </w:r>
            <w:r>
              <w:rPr>
                <w:lang w:eastAsia="sr-Latn-RS"/>
              </w:rPr>
              <w:t>носача</w:t>
            </w:r>
            <w:r w:rsidR="00FD05C7" w:rsidRPr="006B1C07">
              <w:rPr>
                <w:lang w:eastAsia="sr-Latn-RS"/>
              </w:rPr>
              <w:t xml:space="preserve"> - </w:t>
            </w:r>
            <w:r>
              <w:rPr>
                <w:lang w:eastAsia="sr-Latn-RS"/>
              </w:rPr>
              <w:t>гарнишни</w:t>
            </w:r>
            <w:r w:rsidR="00FD05C7" w:rsidRPr="006B1C07">
              <w:rPr>
                <w:lang w:eastAsia="sr-Latn-RS"/>
              </w:rPr>
              <w:t xml:space="preserve"> (</w:t>
            </w:r>
            <w:r>
              <w:rPr>
                <w:lang w:eastAsia="sr-Latn-RS"/>
              </w:rPr>
              <w:t>шина</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Завеса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откачи</w:t>
            </w:r>
            <w:r w:rsidR="00FD05C7" w:rsidRPr="006B1C07">
              <w:rPr>
                <w:lang w:val="sr-Cyrl-RS" w:eastAsia="sr-Latn-RS"/>
              </w:rPr>
              <w:t xml:space="preserve"> - </w:t>
            </w:r>
            <w:r>
              <w:rPr>
                <w:lang w:val="sr-Cyrl-RS" w:eastAsia="sr-Latn-RS"/>
              </w:rPr>
              <w:t>склања</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гарнишне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укључена</w:t>
            </w:r>
            <w:r w:rsidR="00FD05C7" w:rsidRPr="006B1C07">
              <w:rPr>
                <w:lang w:val="sr-Cyrl-RS" w:eastAsia="sr-Latn-RS"/>
              </w:rPr>
              <w:t xml:space="preserve"> </w:t>
            </w:r>
            <w:r>
              <w:rPr>
                <w:lang w:val="sr-Cyrl-RS" w:eastAsia="sr-Latn-RS"/>
              </w:rPr>
              <w:t>демонтажа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између</w:t>
            </w:r>
            <w:r w:rsidR="00FD05C7" w:rsidRPr="006B1C07">
              <w:rPr>
                <w:lang w:val="sr-Cyrl-RS" w:eastAsia="sr-Latn-RS"/>
              </w:rPr>
              <w:t xml:space="preserve"> </w:t>
            </w:r>
            <w:r>
              <w:rPr>
                <w:lang w:val="sr-Cyrl-RS" w:eastAsia="sr-Latn-RS"/>
              </w:rPr>
              <w:t>лежаја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гарнишном</w:t>
            </w:r>
            <w:r w:rsidR="00FD05C7" w:rsidRPr="006B1C07">
              <w:rPr>
                <w:lang w:val="sr-Cyrl-RS" w:eastAsia="sr-Latn-RS"/>
              </w:rPr>
              <w:t xml:space="preserve"> </w:t>
            </w:r>
            <w:r>
              <w:rPr>
                <w:lang w:val="sr-Cyrl-RS" w:eastAsia="sr-Latn-RS"/>
              </w:rPr>
              <w:t>дужине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 </w:t>
            </w:r>
            <w:r>
              <w:rPr>
                <w:lang w:val="sr-Cyrl-RS" w:eastAsia="sr-Latn-RS"/>
              </w:rPr>
              <w:t>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1892CB5A" w14:textId="164DB9BB"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2900400" w14:textId="77777777" w:rsidR="00FD05C7" w:rsidRPr="006B1C07" w:rsidRDefault="00FD05C7" w:rsidP="00F735AE">
            <w:pPr>
              <w:jc w:val="center"/>
              <w:rPr>
                <w:lang w:val="sr-Cyrl-RS" w:eastAsia="sr-Latn-RS"/>
              </w:rPr>
            </w:pPr>
            <w:r w:rsidRPr="006B1C07">
              <w:rPr>
                <w:lang w:val="sr-Cyrl-RS" w:eastAsia="sr-Latn-RS"/>
              </w:rPr>
              <w:t>2</w:t>
            </w:r>
          </w:p>
        </w:tc>
        <w:tc>
          <w:tcPr>
            <w:tcW w:w="1973" w:type="dxa"/>
            <w:shd w:val="clear" w:color="auto" w:fill="auto"/>
            <w:noWrap/>
            <w:vAlign w:val="bottom"/>
          </w:tcPr>
          <w:p w14:paraId="79F658B3" w14:textId="77777777" w:rsidR="00FD05C7" w:rsidRPr="006B1C07" w:rsidRDefault="00FD05C7" w:rsidP="00F735AE">
            <w:pPr>
              <w:jc w:val="center"/>
              <w:rPr>
                <w:lang w:eastAsia="sr-Latn-RS"/>
              </w:rPr>
            </w:pPr>
          </w:p>
        </w:tc>
        <w:tc>
          <w:tcPr>
            <w:tcW w:w="1841" w:type="dxa"/>
            <w:shd w:val="clear" w:color="auto" w:fill="auto"/>
            <w:noWrap/>
            <w:vAlign w:val="bottom"/>
          </w:tcPr>
          <w:p w14:paraId="7AB5D006" w14:textId="77777777" w:rsidR="00FD05C7" w:rsidRPr="006B1C07" w:rsidRDefault="00FD05C7" w:rsidP="00F735AE">
            <w:pPr>
              <w:jc w:val="center"/>
              <w:rPr>
                <w:lang w:eastAsia="sr-Latn-RS"/>
              </w:rPr>
            </w:pPr>
          </w:p>
        </w:tc>
        <w:tc>
          <w:tcPr>
            <w:tcW w:w="993" w:type="dxa"/>
          </w:tcPr>
          <w:p w14:paraId="2BFA5FE8" w14:textId="77777777" w:rsidR="00FD05C7" w:rsidRPr="006B1C07" w:rsidRDefault="00FD05C7" w:rsidP="00F735AE">
            <w:pPr>
              <w:jc w:val="center"/>
              <w:rPr>
                <w:lang w:eastAsia="sr-Latn-RS"/>
              </w:rPr>
            </w:pPr>
          </w:p>
        </w:tc>
        <w:tc>
          <w:tcPr>
            <w:tcW w:w="1054" w:type="dxa"/>
            <w:gridSpan w:val="2"/>
          </w:tcPr>
          <w:p w14:paraId="3F3E0625" w14:textId="77777777" w:rsidR="00FD05C7" w:rsidRPr="006B1C07" w:rsidRDefault="00FD05C7" w:rsidP="00F735AE">
            <w:pPr>
              <w:jc w:val="center"/>
              <w:rPr>
                <w:lang w:eastAsia="sr-Latn-RS"/>
              </w:rPr>
            </w:pPr>
          </w:p>
        </w:tc>
        <w:tc>
          <w:tcPr>
            <w:tcW w:w="930" w:type="dxa"/>
          </w:tcPr>
          <w:p w14:paraId="497EA27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2C8894" w14:textId="77777777" w:rsidR="00FD05C7" w:rsidRPr="006B1C07" w:rsidRDefault="00FD05C7" w:rsidP="00F735AE">
            <w:pPr>
              <w:jc w:val="center"/>
              <w:rPr>
                <w:lang w:eastAsia="sr-Latn-RS"/>
              </w:rPr>
            </w:pPr>
          </w:p>
        </w:tc>
      </w:tr>
      <w:tr w:rsidR="00FD05C7" w:rsidRPr="006B1C07" w14:paraId="2D7AEDD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A91F52C" w14:textId="77777777" w:rsidR="00FD05C7" w:rsidRPr="006B1C07" w:rsidRDefault="00FD05C7" w:rsidP="00F735AE">
            <w:pPr>
              <w:jc w:val="center"/>
              <w:rPr>
                <w:lang w:val="sr-Cyrl-RS" w:eastAsia="sr-Latn-RS"/>
              </w:rPr>
            </w:pPr>
            <w:r w:rsidRPr="006B1C07">
              <w:rPr>
                <w:lang w:val="sr-Cyrl-RS" w:eastAsia="sr-Latn-RS"/>
              </w:rPr>
              <w:lastRenderedPageBreak/>
              <w:t>1.14</w:t>
            </w:r>
          </w:p>
        </w:tc>
        <w:tc>
          <w:tcPr>
            <w:tcW w:w="3177" w:type="dxa"/>
            <w:shd w:val="clear" w:color="auto" w:fill="auto"/>
            <w:vAlign w:val="center"/>
          </w:tcPr>
          <w:p w14:paraId="1C774C63" w14:textId="14C5EB4A"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одбојника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стречере</w:t>
            </w:r>
            <w:r w:rsidR="00FD05C7" w:rsidRPr="006B1C07">
              <w:rPr>
                <w:lang w:eastAsia="sr-Latn-RS"/>
              </w:rPr>
              <w:t xml:space="preserve"> </w:t>
            </w:r>
            <w:r>
              <w:rPr>
                <w:lang w:eastAsia="sr-Latn-RS"/>
              </w:rPr>
              <w:t>иза</w:t>
            </w:r>
            <w:r w:rsidR="00FD05C7" w:rsidRPr="006B1C07">
              <w:rPr>
                <w:lang w:eastAsia="sr-Latn-RS"/>
              </w:rPr>
              <w:t xml:space="preserve"> </w:t>
            </w:r>
            <w:r>
              <w:rPr>
                <w:lang w:eastAsia="sr-Latn-RS"/>
              </w:rPr>
              <w:t>лежаја</w:t>
            </w:r>
            <w:r w:rsidR="00FD05C7" w:rsidRPr="006B1C07">
              <w:rPr>
                <w:lang w:eastAsia="sr-Latn-RS"/>
              </w:rPr>
              <w:t xml:space="preserve"> - </w:t>
            </w:r>
            <w:r>
              <w:rPr>
                <w:lang w:eastAsia="sr-Latn-RS"/>
              </w:rPr>
              <w:t>у</w:t>
            </w:r>
            <w:r w:rsidR="00FD05C7" w:rsidRPr="006B1C07">
              <w:rPr>
                <w:lang w:eastAsia="sr-Latn-RS"/>
              </w:rPr>
              <w:t xml:space="preserve"> </w:t>
            </w:r>
            <w:r>
              <w:rPr>
                <w:lang w:eastAsia="sr-Latn-RS"/>
              </w:rPr>
              <w:t>виду</w:t>
            </w:r>
            <w:r w:rsidR="00FD05C7" w:rsidRPr="006B1C07">
              <w:rPr>
                <w:lang w:eastAsia="sr-Latn-RS"/>
              </w:rPr>
              <w:t xml:space="preserve"> </w:t>
            </w:r>
            <w:r>
              <w:rPr>
                <w:lang w:eastAsia="sr-Latn-RS"/>
              </w:rPr>
              <w:t>зидне</w:t>
            </w:r>
            <w:r w:rsidR="00FD05C7" w:rsidRPr="006B1C07">
              <w:rPr>
                <w:lang w:eastAsia="sr-Latn-RS"/>
              </w:rPr>
              <w:t xml:space="preserve"> </w:t>
            </w:r>
            <w:r>
              <w:rPr>
                <w:lang w:eastAsia="sr-Latn-RS"/>
              </w:rPr>
              <w:t>шине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ино</w:t>
            </w:r>
            <w:r w:rsidR="00FD05C7" w:rsidRPr="006B1C07">
              <w:rPr>
                <w:lang w:eastAsia="sr-Latn-RS"/>
              </w:rPr>
              <w:t>x-</w:t>
            </w:r>
            <w:r>
              <w:rPr>
                <w:lang w:eastAsia="sr-Latn-RS"/>
              </w:rPr>
              <w:t>а</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lastRenderedPageBreak/>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одбојника</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поправку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типли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анкера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Пресецање</w:t>
            </w:r>
            <w:r w:rsidR="00FD05C7" w:rsidRPr="006B1C07">
              <w:rPr>
                <w:lang w:val="sr-Cyrl-RS" w:eastAsia="sr-Latn-RS"/>
              </w:rPr>
              <w:t xml:space="preserve"> </w:t>
            </w:r>
            <w:r>
              <w:rPr>
                <w:lang w:val="sr-Cyrl-RS" w:eastAsia="sr-Latn-RS"/>
              </w:rPr>
              <w:t>повезаних</w:t>
            </w:r>
            <w:r w:rsidR="00FD05C7" w:rsidRPr="006B1C07">
              <w:rPr>
                <w:lang w:val="sr-Cyrl-RS" w:eastAsia="sr-Latn-RS"/>
              </w:rPr>
              <w:t xml:space="preserve"> </w:t>
            </w:r>
            <w:r>
              <w:rPr>
                <w:lang w:val="sr-Cyrl-RS" w:eastAsia="sr-Latn-RS"/>
              </w:rPr>
              <w:t>шрафова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могуце</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условом</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оштећује</w:t>
            </w:r>
            <w:r w:rsidR="00FD05C7" w:rsidRPr="006B1C07">
              <w:rPr>
                <w:lang w:val="sr-Cyrl-RS" w:eastAsia="sr-Latn-RS"/>
              </w:rPr>
              <w:t xml:space="preserve"> </w:t>
            </w:r>
            <w:r>
              <w:rPr>
                <w:lang w:val="sr-Cyrl-RS" w:eastAsia="sr-Latn-RS"/>
              </w:rPr>
              <w:t>полирана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одбојника</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2 </w:t>
            </w:r>
            <w:r>
              <w:rPr>
                <w:lang w:val="sr-Cyrl-RS" w:eastAsia="sr-Latn-RS"/>
              </w:rPr>
              <w:t>параванске</w:t>
            </w:r>
            <w:r w:rsidR="00FD05C7" w:rsidRPr="006B1C07">
              <w:rPr>
                <w:lang w:val="sr-Cyrl-RS" w:eastAsia="sr-Latn-RS"/>
              </w:rPr>
              <w:t xml:space="preserve"> </w:t>
            </w:r>
            <w:r>
              <w:rPr>
                <w:lang w:val="sr-Cyrl-RS" w:eastAsia="sr-Latn-RS"/>
              </w:rPr>
              <w:t>завесе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гарнишном</w:t>
            </w:r>
            <w:r w:rsidR="00FD05C7" w:rsidRPr="006B1C07">
              <w:rPr>
                <w:lang w:val="sr-Cyrl-RS" w:eastAsia="sr-Latn-RS"/>
              </w:rPr>
              <w:t xml:space="preserve"> </w:t>
            </w:r>
            <w:r>
              <w:rPr>
                <w:lang w:val="sr-Cyrl-RS" w:eastAsia="sr-Latn-RS"/>
              </w:rPr>
              <w:t>дужине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2 </w:t>
            </w:r>
            <w:r>
              <w:rPr>
                <w:lang w:val="sr-Cyrl-RS" w:eastAsia="sr-Latn-RS"/>
              </w:rPr>
              <w:t>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27BA3CAC" w14:textId="3EAAD411"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EB649A2"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223399B4" w14:textId="77777777" w:rsidR="00FD05C7" w:rsidRPr="006B1C07" w:rsidRDefault="00FD05C7" w:rsidP="00F735AE">
            <w:pPr>
              <w:jc w:val="center"/>
              <w:rPr>
                <w:lang w:eastAsia="sr-Latn-RS"/>
              </w:rPr>
            </w:pPr>
          </w:p>
        </w:tc>
        <w:tc>
          <w:tcPr>
            <w:tcW w:w="1841" w:type="dxa"/>
            <w:shd w:val="clear" w:color="auto" w:fill="auto"/>
            <w:noWrap/>
            <w:vAlign w:val="bottom"/>
          </w:tcPr>
          <w:p w14:paraId="309C5DAB" w14:textId="77777777" w:rsidR="00FD05C7" w:rsidRPr="006B1C07" w:rsidRDefault="00FD05C7" w:rsidP="00F735AE">
            <w:pPr>
              <w:jc w:val="center"/>
              <w:rPr>
                <w:lang w:eastAsia="sr-Latn-RS"/>
              </w:rPr>
            </w:pPr>
          </w:p>
        </w:tc>
        <w:tc>
          <w:tcPr>
            <w:tcW w:w="993" w:type="dxa"/>
          </w:tcPr>
          <w:p w14:paraId="79C22356" w14:textId="77777777" w:rsidR="00FD05C7" w:rsidRPr="006B1C07" w:rsidRDefault="00FD05C7" w:rsidP="00F735AE">
            <w:pPr>
              <w:jc w:val="center"/>
              <w:rPr>
                <w:lang w:eastAsia="sr-Latn-RS"/>
              </w:rPr>
            </w:pPr>
          </w:p>
        </w:tc>
        <w:tc>
          <w:tcPr>
            <w:tcW w:w="1054" w:type="dxa"/>
            <w:gridSpan w:val="2"/>
          </w:tcPr>
          <w:p w14:paraId="27D29F9E" w14:textId="77777777" w:rsidR="00FD05C7" w:rsidRPr="006B1C07" w:rsidRDefault="00FD05C7" w:rsidP="00F735AE">
            <w:pPr>
              <w:jc w:val="center"/>
              <w:rPr>
                <w:lang w:eastAsia="sr-Latn-RS"/>
              </w:rPr>
            </w:pPr>
          </w:p>
        </w:tc>
        <w:tc>
          <w:tcPr>
            <w:tcW w:w="930" w:type="dxa"/>
          </w:tcPr>
          <w:p w14:paraId="5642302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43E84D6" w14:textId="77777777" w:rsidR="00FD05C7" w:rsidRPr="006B1C07" w:rsidRDefault="00FD05C7" w:rsidP="00F735AE">
            <w:pPr>
              <w:jc w:val="center"/>
              <w:rPr>
                <w:lang w:eastAsia="sr-Latn-RS"/>
              </w:rPr>
            </w:pPr>
          </w:p>
        </w:tc>
      </w:tr>
      <w:tr w:rsidR="00FD05C7" w:rsidRPr="006B1C07" w14:paraId="5F7C8C7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002503A" w14:textId="77777777" w:rsidR="00FD05C7" w:rsidRPr="006B1C07" w:rsidRDefault="00FD05C7" w:rsidP="00F735AE">
            <w:pPr>
              <w:jc w:val="center"/>
              <w:rPr>
                <w:lang w:val="sr-Cyrl-RS" w:eastAsia="sr-Latn-RS"/>
              </w:rPr>
            </w:pPr>
          </w:p>
        </w:tc>
        <w:tc>
          <w:tcPr>
            <w:tcW w:w="3177" w:type="dxa"/>
            <w:shd w:val="clear" w:color="auto" w:fill="auto"/>
            <w:vAlign w:val="center"/>
          </w:tcPr>
          <w:p w14:paraId="53CCB116" w14:textId="606F332C" w:rsidR="00FD05C7" w:rsidRPr="006B1C07" w:rsidRDefault="006B1C07" w:rsidP="00F735AE">
            <w:pPr>
              <w:rPr>
                <w:b/>
                <w:noProof/>
                <w:lang w:val="sr-Latn-RS" w:eastAsia="sr-Latn-RS"/>
              </w:rPr>
            </w:pPr>
            <w:r>
              <w:rPr>
                <w:b/>
                <w:noProof/>
                <w:lang w:eastAsia="sr-Latn-RS"/>
              </w:rPr>
              <w:t>ИНСТАЛАЦИОНИ</w:t>
            </w:r>
            <w:r w:rsidR="00FD05C7" w:rsidRPr="006B1C07">
              <w:rPr>
                <w:b/>
                <w:noProof/>
                <w:lang w:val="sr-Latn-RS" w:eastAsia="sr-Latn-RS"/>
              </w:rPr>
              <w:t xml:space="preserve"> </w:t>
            </w:r>
          </w:p>
          <w:p w14:paraId="6EB28809" w14:textId="5B8AC586" w:rsidR="00FD05C7" w:rsidRPr="006B1C07" w:rsidRDefault="006B1C07" w:rsidP="00F735AE">
            <w:pPr>
              <w:rPr>
                <w:b/>
                <w:noProof/>
                <w:lang w:val="sr-Latn-RS" w:eastAsia="sr-Latn-RS"/>
              </w:rPr>
            </w:pPr>
            <w:r>
              <w:rPr>
                <w:b/>
                <w:noProof/>
                <w:lang w:eastAsia="sr-Latn-RS"/>
              </w:rPr>
              <w:t>КАНАЛИ</w:t>
            </w:r>
            <w:r w:rsidR="00FD05C7" w:rsidRPr="006B1C07">
              <w:rPr>
                <w:b/>
                <w:noProof/>
                <w:lang w:eastAsia="sr-Latn-RS"/>
              </w:rPr>
              <w:t xml:space="preserve"> </w:t>
            </w:r>
            <w:r>
              <w:rPr>
                <w:b/>
                <w:noProof/>
                <w:lang w:eastAsia="sr-Latn-RS"/>
              </w:rPr>
              <w:t>И</w:t>
            </w:r>
            <w:r w:rsidR="00FD05C7" w:rsidRPr="006B1C07">
              <w:rPr>
                <w:b/>
                <w:noProof/>
                <w:lang w:eastAsia="sr-Latn-RS"/>
              </w:rPr>
              <w:t xml:space="preserve"> </w:t>
            </w:r>
            <w:r>
              <w:rPr>
                <w:b/>
                <w:noProof/>
                <w:lang w:eastAsia="sr-Latn-RS"/>
              </w:rPr>
              <w:t>ДРУГИ</w:t>
            </w:r>
            <w:r w:rsidR="00FD05C7" w:rsidRPr="006B1C07">
              <w:rPr>
                <w:b/>
                <w:noProof/>
                <w:lang w:eastAsia="sr-Latn-RS"/>
              </w:rPr>
              <w:t xml:space="preserve"> </w:t>
            </w:r>
          </w:p>
          <w:p w14:paraId="304E6B04" w14:textId="094FB683" w:rsidR="00FD05C7" w:rsidRPr="006B1C07" w:rsidRDefault="006B1C07" w:rsidP="0062425C">
            <w:pPr>
              <w:rPr>
                <w:b/>
                <w:lang w:eastAsia="sr-Latn-RS"/>
              </w:rPr>
            </w:pPr>
            <w:r>
              <w:rPr>
                <w:b/>
                <w:noProof/>
                <w:lang w:eastAsia="sr-Latn-RS"/>
              </w:rPr>
              <w:t>ЕЛЕМЕНТИ</w:t>
            </w:r>
            <w:r w:rsidR="00FD05C7" w:rsidRPr="006B1C07">
              <w:rPr>
                <w:b/>
                <w:noProof/>
                <w:lang w:eastAsia="sr-Latn-RS"/>
              </w:rPr>
              <w:t xml:space="preserve"> </w:t>
            </w:r>
            <w:r>
              <w:rPr>
                <w:b/>
                <w:noProof/>
                <w:lang w:eastAsia="sr-Latn-RS"/>
              </w:rPr>
              <w:t>ЕЛЕКТРОИНСТАЛАЦИЈА</w:t>
            </w:r>
          </w:p>
        </w:tc>
        <w:tc>
          <w:tcPr>
            <w:tcW w:w="1276" w:type="dxa"/>
            <w:shd w:val="clear" w:color="auto" w:fill="auto"/>
            <w:noWrap/>
            <w:vAlign w:val="bottom"/>
          </w:tcPr>
          <w:p w14:paraId="4B6C40E9"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302F6ED"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3C79220" w14:textId="77777777" w:rsidR="00FD05C7" w:rsidRPr="006B1C07" w:rsidRDefault="00FD05C7" w:rsidP="00F735AE">
            <w:pPr>
              <w:jc w:val="center"/>
              <w:rPr>
                <w:lang w:eastAsia="sr-Latn-RS"/>
              </w:rPr>
            </w:pPr>
          </w:p>
        </w:tc>
        <w:tc>
          <w:tcPr>
            <w:tcW w:w="1841" w:type="dxa"/>
            <w:shd w:val="clear" w:color="auto" w:fill="auto"/>
            <w:noWrap/>
            <w:vAlign w:val="bottom"/>
          </w:tcPr>
          <w:p w14:paraId="4A3DC006" w14:textId="77777777" w:rsidR="00FD05C7" w:rsidRPr="006B1C07" w:rsidRDefault="00FD05C7" w:rsidP="00F735AE">
            <w:pPr>
              <w:jc w:val="center"/>
              <w:rPr>
                <w:lang w:eastAsia="sr-Latn-RS"/>
              </w:rPr>
            </w:pPr>
          </w:p>
        </w:tc>
        <w:tc>
          <w:tcPr>
            <w:tcW w:w="993" w:type="dxa"/>
          </w:tcPr>
          <w:p w14:paraId="3DFC7D52" w14:textId="77777777" w:rsidR="00FD05C7" w:rsidRPr="006B1C07" w:rsidRDefault="00FD05C7" w:rsidP="00F735AE">
            <w:pPr>
              <w:jc w:val="center"/>
              <w:rPr>
                <w:lang w:eastAsia="sr-Latn-RS"/>
              </w:rPr>
            </w:pPr>
          </w:p>
        </w:tc>
        <w:tc>
          <w:tcPr>
            <w:tcW w:w="1054" w:type="dxa"/>
            <w:gridSpan w:val="2"/>
          </w:tcPr>
          <w:p w14:paraId="1A609626" w14:textId="77777777" w:rsidR="00FD05C7" w:rsidRPr="006B1C07" w:rsidRDefault="00FD05C7" w:rsidP="00F735AE">
            <w:pPr>
              <w:jc w:val="center"/>
              <w:rPr>
                <w:lang w:eastAsia="sr-Latn-RS"/>
              </w:rPr>
            </w:pPr>
          </w:p>
        </w:tc>
        <w:tc>
          <w:tcPr>
            <w:tcW w:w="930" w:type="dxa"/>
          </w:tcPr>
          <w:p w14:paraId="066CDDB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9835C67" w14:textId="77777777" w:rsidR="00FD05C7" w:rsidRPr="006B1C07" w:rsidRDefault="00FD05C7" w:rsidP="00F735AE">
            <w:pPr>
              <w:jc w:val="center"/>
              <w:rPr>
                <w:lang w:eastAsia="sr-Latn-RS"/>
              </w:rPr>
            </w:pPr>
          </w:p>
        </w:tc>
      </w:tr>
      <w:tr w:rsidR="00FD05C7" w:rsidRPr="006B1C07" w14:paraId="3D96893E" w14:textId="77777777" w:rsidTr="00A7595D">
        <w:trPr>
          <w:gridBefore w:val="1"/>
          <w:wBefore w:w="6" w:type="dxa"/>
          <w:trHeight w:val="567"/>
          <w:jc w:val="center"/>
        </w:trPr>
        <w:tc>
          <w:tcPr>
            <w:tcW w:w="1066" w:type="dxa"/>
            <w:gridSpan w:val="2"/>
            <w:tcBorders>
              <w:left w:val="single" w:sz="12" w:space="0" w:color="auto"/>
            </w:tcBorders>
            <w:shd w:val="clear" w:color="000000" w:fill="FFFFFF"/>
            <w:noWrap/>
          </w:tcPr>
          <w:p w14:paraId="4826BD00" w14:textId="77777777" w:rsidR="00FD05C7" w:rsidRPr="006B1C07" w:rsidRDefault="00FD05C7" w:rsidP="00F735AE">
            <w:pPr>
              <w:jc w:val="center"/>
              <w:rPr>
                <w:lang w:val="sr-Cyrl-RS" w:eastAsia="sr-Latn-RS"/>
              </w:rPr>
            </w:pPr>
          </w:p>
        </w:tc>
        <w:tc>
          <w:tcPr>
            <w:tcW w:w="3177" w:type="dxa"/>
            <w:shd w:val="clear" w:color="auto" w:fill="auto"/>
            <w:vAlign w:val="center"/>
          </w:tcPr>
          <w:p w14:paraId="112D932D" w14:textId="388E8754" w:rsidR="00FD05C7" w:rsidRPr="006B1C07" w:rsidRDefault="006B1C07" w:rsidP="00F735AE">
            <w:pPr>
              <w:rPr>
                <w:noProof/>
                <w:lang w:eastAsia="sr-Latn-RS"/>
              </w:rPr>
            </w:pPr>
            <w:r>
              <w:rPr>
                <w:noProof/>
                <w:lang w:eastAsia="sr-Latn-RS"/>
              </w:rPr>
              <w:t>НАПОМЕНА</w:t>
            </w:r>
            <w:r w:rsidR="00FD05C7" w:rsidRPr="006B1C07">
              <w:rPr>
                <w:noProof/>
                <w:lang w:eastAsia="sr-Latn-RS"/>
              </w:rPr>
              <w:t>:</w:t>
            </w:r>
          </w:p>
          <w:p w14:paraId="1C73E796" w14:textId="5AC8C7CD" w:rsidR="00FD05C7" w:rsidRPr="006B1C07" w:rsidRDefault="00FD05C7" w:rsidP="00F735AE">
            <w:r w:rsidRPr="006B1C07">
              <w:rPr>
                <w:noProof/>
                <w:lang w:eastAsia="sr-Cyrl-RS"/>
              </w:rPr>
              <w:t xml:space="preserve">- </w:t>
            </w:r>
            <w:r w:rsidR="006B1C07">
              <w:rPr>
                <w:noProof/>
                <w:lang w:eastAsia="sr-Latn-RS"/>
              </w:rPr>
              <w:t>Зидни</w:t>
            </w:r>
            <w:r w:rsidRPr="006B1C07">
              <w:rPr>
                <w:noProof/>
                <w:lang w:eastAsia="sr-Latn-RS"/>
              </w:rPr>
              <w:t xml:space="preserve"> </w:t>
            </w:r>
            <w:r w:rsidR="006B1C07">
              <w:rPr>
                <w:noProof/>
                <w:lang w:eastAsia="sr-Latn-RS"/>
              </w:rPr>
              <w:t>Инсталациони</w:t>
            </w:r>
            <w:r w:rsidRPr="006B1C07">
              <w:rPr>
                <w:noProof/>
                <w:lang w:eastAsia="sr-Latn-RS"/>
              </w:rPr>
              <w:t xml:space="preserve"> </w:t>
            </w:r>
            <w:r w:rsidR="006B1C07">
              <w:rPr>
                <w:noProof/>
                <w:lang w:eastAsia="sr-Latn-RS"/>
              </w:rPr>
              <w:t>канали</w:t>
            </w:r>
            <w:r w:rsidRPr="006B1C07">
              <w:rPr>
                <w:noProof/>
                <w:lang w:eastAsia="sr-Latn-RS"/>
              </w:rPr>
              <w:t xml:space="preserve"> </w:t>
            </w:r>
            <w:r w:rsidR="006B1C07">
              <w:rPr>
                <w:noProof/>
                <w:lang w:eastAsia="sr-Latn-RS"/>
              </w:rPr>
              <w:t>и</w:t>
            </w:r>
            <w:r w:rsidRPr="006B1C07">
              <w:rPr>
                <w:noProof/>
                <w:lang w:eastAsia="sr-Latn-RS"/>
              </w:rPr>
              <w:t xml:space="preserve"> </w:t>
            </w:r>
            <w:r w:rsidR="006B1C07">
              <w:rPr>
                <w:noProof/>
                <w:lang w:eastAsia="sr-Latn-RS"/>
              </w:rPr>
              <w:t>зидни</w:t>
            </w:r>
            <w:r w:rsidRPr="006B1C07">
              <w:rPr>
                <w:noProof/>
                <w:lang w:eastAsia="sr-Latn-RS"/>
              </w:rPr>
              <w:t xml:space="preserve"> </w:t>
            </w:r>
            <w:r w:rsidR="006B1C07">
              <w:rPr>
                <w:noProof/>
                <w:lang w:eastAsia="sr-Latn-RS"/>
              </w:rPr>
              <w:t>дисплеј</w:t>
            </w:r>
            <w:r w:rsidRPr="006B1C07">
              <w:rPr>
                <w:noProof/>
                <w:lang w:eastAsia="sr-Latn-RS"/>
              </w:rPr>
              <w:t xml:space="preserve"> </w:t>
            </w:r>
            <w:r w:rsidR="006B1C07">
              <w:rPr>
                <w:noProof/>
                <w:lang w:eastAsia="sr-Latn-RS"/>
              </w:rPr>
              <w:t>часовника</w:t>
            </w:r>
            <w:r w:rsidRPr="006B1C07">
              <w:rPr>
                <w:noProof/>
                <w:lang w:eastAsia="sr-Latn-RS"/>
              </w:rPr>
              <w:t xml:space="preserve"> </w:t>
            </w:r>
            <w:r w:rsidR="006B1C07">
              <w:rPr>
                <w:noProof/>
                <w:lang w:eastAsia="sr-Latn-RS"/>
              </w:rPr>
              <w:t>за</w:t>
            </w:r>
            <w:r w:rsidRPr="006B1C07">
              <w:rPr>
                <w:noProof/>
                <w:lang w:eastAsia="sr-Latn-RS"/>
              </w:rPr>
              <w:t xml:space="preserve"> </w:t>
            </w:r>
            <w:r w:rsidR="006B1C07">
              <w:rPr>
                <w:noProof/>
                <w:lang w:eastAsia="sr-Latn-RS"/>
              </w:rPr>
              <w:t>централну</w:t>
            </w:r>
            <w:r w:rsidRPr="006B1C07">
              <w:rPr>
                <w:noProof/>
                <w:lang w:eastAsia="sr-Latn-RS"/>
              </w:rPr>
              <w:t xml:space="preserve"> </w:t>
            </w:r>
            <w:r w:rsidR="006B1C07">
              <w:rPr>
                <w:noProof/>
                <w:lang w:eastAsia="sr-Latn-RS"/>
              </w:rPr>
              <w:t>дистрибуцију</w:t>
            </w:r>
            <w:r w:rsidRPr="006B1C07">
              <w:rPr>
                <w:noProof/>
                <w:lang w:eastAsia="sr-Latn-RS"/>
              </w:rPr>
              <w:t xml:space="preserve"> </w:t>
            </w:r>
            <w:r w:rsidR="006B1C07">
              <w:rPr>
                <w:noProof/>
                <w:lang w:eastAsia="sr-Latn-RS"/>
              </w:rPr>
              <w:t>времена</w:t>
            </w:r>
            <w:r w:rsidRPr="006B1C07">
              <w:rPr>
                <w:noProof/>
                <w:lang w:eastAsia="sr-Latn-RS"/>
              </w:rPr>
              <w:t xml:space="preserve"> </w:t>
            </w:r>
            <w:r w:rsidR="006B1C07">
              <w:rPr>
                <w:noProof/>
                <w:lang w:eastAsia="sr-Latn-RS"/>
              </w:rPr>
              <w:t>су</w:t>
            </w:r>
            <w:r w:rsidRPr="006B1C07">
              <w:rPr>
                <w:noProof/>
                <w:lang w:eastAsia="sr-Latn-RS"/>
              </w:rPr>
              <w:t xml:space="preserve"> </w:t>
            </w:r>
            <w:r w:rsidR="006B1C07">
              <w:rPr>
                <w:noProof/>
                <w:lang w:eastAsia="sr-Latn-RS"/>
              </w:rPr>
              <w:t>део</w:t>
            </w:r>
            <w:r w:rsidRPr="006B1C07">
              <w:rPr>
                <w:noProof/>
                <w:lang w:eastAsia="sr-Latn-RS"/>
              </w:rPr>
              <w:t xml:space="preserve"> </w:t>
            </w:r>
            <w:r w:rsidR="006B1C07">
              <w:rPr>
                <w:noProof/>
                <w:lang w:eastAsia="sr-Latn-RS"/>
              </w:rPr>
              <w:t>технолошке</w:t>
            </w:r>
          </w:p>
          <w:p w14:paraId="25882ED9" w14:textId="4D0D87B9" w:rsidR="00FD05C7" w:rsidRPr="006B1C07" w:rsidRDefault="006B1C07" w:rsidP="00F735AE">
            <w:pPr>
              <w:rPr>
                <w:noProof/>
              </w:rPr>
            </w:pPr>
            <w:r>
              <w:rPr>
                <w:noProof/>
                <w:lang w:eastAsia="sr-Latn-RS"/>
              </w:rPr>
              <w:t>опреме</w:t>
            </w:r>
            <w:r w:rsidR="00FD05C7" w:rsidRPr="006B1C07">
              <w:rPr>
                <w:noProof/>
                <w:lang w:eastAsia="sr-Latn-RS"/>
              </w:rPr>
              <w:t xml:space="preserve"> </w:t>
            </w:r>
            <w:r>
              <w:rPr>
                <w:noProof/>
                <w:lang w:eastAsia="sr-Latn-RS"/>
              </w:rPr>
              <w:t>и</w:t>
            </w:r>
            <w:r w:rsidR="00FD05C7" w:rsidRPr="006B1C07">
              <w:rPr>
                <w:noProof/>
                <w:lang w:eastAsia="sr-Latn-RS"/>
              </w:rPr>
              <w:t xml:space="preserve"> </w:t>
            </w:r>
            <w:r>
              <w:rPr>
                <w:noProof/>
                <w:lang w:eastAsia="sr-Latn-RS"/>
              </w:rPr>
              <w:t>као</w:t>
            </w:r>
            <w:r w:rsidR="00FD05C7" w:rsidRPr="006B1C07">
              <w:rPr>
                <w:noProof/>
                <w:lang w:eastAsia="sr-Latn-RS"/>
              </w:rPr>
              <w:t xml:space="preserve"> </w:t>
            </w:r>
            <w:r>
              <w:rPr>
                <w:noProof/>
                <w:lang w:eastAsia="sr-Latn-RS"/>
              </w:rPr>
              <w:t>такви</w:t>
            </w:r>
            <w:r w:rsidR="00FD05C7" w:rsidRPr="006B1C07">
              <w:rPr>
                <w:noProof/>
                <w:lang w:eastAsia="sr-Latn-RS"/>
              </w:rPr>
              <w:t xml:space="preserve"> </w:t>
            </w:r>
            <w:r>
              <w:rPr>
                <w:noProof/>
                <w:lang w:eastAsia="sr-Latn-RS"/>
              </w:rPr>
              <w:t>се</w:t>
            </w:r>
            <w:r w:rsidR="00FD05C7" w:rsidRPr="006B1C07">
              <w:rPr>
                <w:noProof/>
                <w:lang w:eastAsia="sr-Latn-RS"/>
              </w:rPr>
              <w:t xml:space="preserve"> </w:t>
            </w:r>
            <w:r>
              <w:rPr>
                <w:noProof/>
                <w:lang w:eastAsia="sr-Latn-RS"/>
              </w:rPr>
              <w:t>позиционирају</w:t>
            </w:r>
            <w:r w:rsidR="00FD05C7" w:rsidRPr="006B1C07">
              <w:rPr>
                <w:noProof/>
                <w:lang w:eastAsia="sr-Latn-RS"/>
              </w:rPr>
              <w:t xml:space="preserve"> </w:t>
            </w:r>
            <w:r>
              <w:rPr>
                <w:noProof/>
                <w:lang w:eastAsia="sr-Latn-RS"/>
              </w:rPr>
              <w:t>ван</w:t>
            </w:r>
            <w:r w:rsidR="00FD05C7" w:rsidRPr="006B1C07">
              <w:rPr>
                <w:noProof/>
                <w:lang w:eastAsia="sr-Latn-RS"/>
              </w:rPr>
              <w:t xml:space="preserve"> </w:t>
            </w:r>
            <w:r>
              <w:rPr>
                <w:noProof/>
                <w:lang w:eastAsia="sr-Latn-RS"/>
              </w:rPr>
              <w:t>пројекта</w:t>
            </w:r>
            <w:r w:rsidR="00FD05C7" w:rsidRPr="006B1C07">
              <w:rPr>
                <w:noProof/>
                <w:lang w:eastAsia="sr-Latn-RS"/>
              </w:rPr>
              <w:t xml:space="preserve"> </w:t>
            </w:r>
            <w:r>
              <w:rPr>
                <w:noProof/>
                <w:lang w:eastAsia="sr-Latn-RS"/>
              </w:rPr>
              <w:t>електроинсталација</w:t>
            </w:r>
            <w:r w:rsidR="00FD05C7" w:rsidRPr="006B1C07">
              <w:rPr>
                <w:noProof/>
                <w:lang w:eastAsia="sr-Latn-RS"/>
              </w:rPr>
              <w:t xml:space="preserve">. </w:t>
            </w:r>
            <w:r>
              <w:rPr>
                <w:noProof/>
                <w:lang w:eastAsia="sr-Latn-RS"/>
              </w:rPr>
              <w:t>Сви</w:t>
            </w:r>
            <w:r w:rsidR="00FD05C7" w:rsidRPr="006B1C07">
              <w:rPr>
                <w:noProof/>
                <w:lang w:eastAsia="sr-Latn-RS"/>
              </w:rPr>
              <w:t xml:space="preserve"> </w:t>
            </w:r>
            <w:r>
              <w:rPr>
                <w:noProof/>
                <w:lang w:eastAsia="sr-Latn-RS"/>
              </w:rPr>
              <w:lastRenderedPageBreak/>
              <w:t>други</w:t>
            </w:r>
            <w:r w:rsidR="00FD05C7" w:rsidRPr="006B1C07">
              <w:rPr>
                <w:noProof/>
                <w:lang w:eastAsia="sr-Latn-RS"/>
              </w:rPr>
              <w:t xml:space="preserve"> </w:t>
            </w:r>
            <w:r>
              <w:rPr>
                <w:noProof/>
                <w:lang w:eastAsia="sr-Latn-RS"/>
              </w:rPr>
              <w:t>елементи</w:t>
            </w:r>
            <w:r w:rsidR="00FD05C7" w:rsidRPr="006B1C07">
              <w:rPr>
                <w:noProof/>
                <w:lang w:eastAsia="sr-Latn-RS"/>
              </w:rPr>
              <w:t xml:space="preserve"> </w:t>
            </w:r>
            <w:r>
              <w:rPr>
                <w:noProof/>
                <w:lang w:eastAsia="sr-Latn-RS"/>
              </w:rPr>
              <w:t>електроинсталација</w:t>
            </w:r>
            <w:r w:rsidR="00FD05C7" w:rsidRPr="006B1C07">
              <w:rPr>
                <w:noProof/>
                <w:lang w:eastAsia="sr-Latn-RS"/>
              </w:rPr>
              <w:t xml:space="preserve"> </w:t>
            </w:r>
            <w:r>
              <w:rPr>
                <w:noProof/>
                <w:lang w:eastAsia="sr-Latn-RS"/>
              </w:rPr>
              <w:t>који</w:t>
            </w:r>
            <w:r w:rsidR="00FD05C7" w:rsidRPr="006B1C07">
              <w:rPr>
                <w:noProof/>
                <w:lang w:eastAsia="sr-Latn-RS"/>
              </w:rPr>
              <w:t xml:space="preserve"> </w:t>
            </w:r>
            <w:r>
              <w:rPr>
                <w:noProof/>
                <w:lang w:eastAsia="sr-Latn-RS"/>
              </w:rPr>
              <w:t>се</w:t>
            </w:r>
            <w:r w:rsidR="00FD05C7" w:rsidRPr="006B1C07">
              <w:rPr>
                <w:noProof/>
                <w:lang w:eastAsia="sr-Latn-RS"/>
              </w:rPr>
              <w:t xml:space="preserve"> </w:t>
            </w:r>
            <w:r>
              <w:rPr>
                <w:noProof/>
                <w:lang w:eastAsia="sr-Latn-RS"/>
              </w:rPr>
              <w:t>уклањају</w:t>
            </w:r>
            <w:r w:rsidR="00FD05C7" w:rsidRPr="006B1C07">
              <w:rPr>
                <w:noProof/>
                <w:lang w:eastAsia="sr-Latn-RS"/>
              </w:rPr>
              <w:t xml:space="preserve"> </w:t>
            </w:r>
            <w:r>
              <w:rPr>
                <w:noProof/>
                <w:lang w:eastAsia="sr-Latn-RS"/>
              </w:rPr>
              <w:t>или</w:t>
            </w:r>
            <w:r w:rsidR="00FD05C7" w:rsidRPr="006B1C07">
              <w:rPr>
                <w:noProof/>
                <w:lang w:eastAsia="sr-Latn-RS"/>
              </w:rPr>
              <w:t xml:space="preserve"> </w:t>
            </w:r>
            <w:r>
              <w:rPr>
                <w:noProof/>
                <w:lang w:eastAsia="sr-Latn-RS"/>
              </w:rPr>
              <w:t>демонтирају</w:t>
            </w:r>
            <w:r w:rsidR="00FD05C7" w:rsidRPr="006B1C07">
              <w:rPr>
                <w:noProof/>
                <w:lang w:eastAsia="sr-Latn-RS"/>
              </w:rPr>
              <w:t xml:space="preserve"> </w:t>
            </w:r>
            <w:r>
              <w:rPr>
                <w:noProof/>
                <w:lang w:eastAsia="sr-Latn-RS"/>
              </w:rPr>
              <w:t>део</w:t>
            </w:r>
            <w:r w:rsidR="00FD05C7" w:rsidRPr="006B1C07">
              <w:rPr>
                <w:noProof/>
                <w:lang w:eastAsia="sr-Latn-RS"/>
              </w:rPr>
              <w:t xml:space="preserve"> </w:t>
            </w:r>
            <w:r>
              <w:rPr>
                <w:noProof/>
                <w:lang w:eastAsia="sr-Latn-RS"/>
              </w:rPr>
              <w:t>су</w:t>
            </w:r>
            <w:r w:rsidR="00FD05C7" w:rsidRPr="006B1C07">
              <w:rPr>
                <w:noProof/>
                <w:lang w:eastAsia="sr-Latn-RS"/>
              </w:rPr>
              <w:t xml:space="preserve"> </w:t>
            </w:r>
            <w:r>
              <w:rPr>
                <w:noProof/>
                <w:lang w:eastAsia="sr-Latn-RS"/>
              </w:rPr>
              <w:t>пројекта</w:t>
            </w:r>
            <w:r w:rsidR="00FD05C7" w:rsidRPr="006B1C07">
              <w:rPr>
                <w:noProof/>
                <w:lang w:eastAsia="sr-Latn-RS"/>
              </w:rPr>
              <w:t xml:space="preserve"> </w:t>
            </w:r>
            <w:r>
              <w:rPr>
                <w:noProof/>
                <w:lang w:eastAsia="sr-Latn-RS"/>
              </w:rPr>
              <w:t>електроинсталација</w:t>
            </w:r>
            <w:r w:rsidR="00FD05C7" w:rsidRPr="006B1C07">
              <w:rPr>
                <w:noProof/>
                <w:lang w:eastAsia="sr-Latn-RS"/>
              </w:rPr>
              <w:t>.</w:t>
            </w:r>
          </w:p>
        </w:tc>
        <w:tc>
          <w:tcPr>
            <w:tcW w:w="1276" w:type="dxa"/>
            <w:shd w:val="clear" w:color="auto" w:fill="auto"/>
            <w:noWrap/>
            <w:vAlign w:val="bottom"/>
          </w:tcPr>
          <w:p w14:paraId="747A0E00"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97807AB"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CCAF3BA" w14:textId="77777777" w:rsidR="00FD05C7" w:rsidRPr="006B1C07" w:rsidRDefault="00FD05C7" w:rsidP="00F735AE">
            <w:pPr>
              <w:jc w:val="center"/>
              <w:rPr>
                <w:lang w:eastAsia="sr-Latn-RS"/>
              </w:rPr>
            </w:pPr>
          </w:p>
        </w:tc>
        <w:tc>
          <w:tcPr>
            <w:tcW w:w="1841" w:type="dxa"/>
            <w:shd w:val="clear" w:color="auto" w:fill="auto"/>
            <w:noWrap/>
            <w:vAlign w:val="bottom"/>
          </w:tcPr>
          <w:p w14:paraId="70F500C8" w14:textId="77777777" w:rsidR="00FD05C7" w:rsidRPr="006B1C07" w:rsidRDefault="00FD05C7" w:rsidP="00F735AE">
            <w:pPr>
              <w:jc w:val="center"/>
              <w:rPr>
                <w:lang w:eastAsia="sr-Latn-RS"/>
              </w:rPr>
            </w:pPr>
          </w:p>
        </w:tc>
        <w:tc>
          <w:tcPr>
            <w:tcW w:w="993" w:type="dxa"/>
          </w:tcPr>
          <w:p w14:paraId="022BED2D" w14:textId="77777777" w:rsidR="00FD05C7" w:rsidRPr="006B1C07" w:rsidRDefault="00FD05C7" w:rsidP="00F735AE">
            <w:pPr>
              <w:jc w:val="center"/>
              <w:rPr>
                <w:lang w:eastAsia="sr-Latn-RS"/>
              </w:rPr>
            </w:pPr>
          </w:p>
        </w:tc>
        <w:tc>
          <w:tcPr>
            <w:tcW w:w="1054" w:type="dxa"/>
            <w:gridSpan w:val="2"/>
          </w:tcPr>
          <w:p w14:paraId="6A3675D7" w14:textId="77777777" w:rsidR="00FD05C7" w:rsidRPr="006B1C07" w:rsidRDefault="00FD05C7" w:rsidP="00F735AE">
            <w:pPr>
              <w:jc w:val="center"/>
              <w:rPr>
                <w:lang w:eastAsia="sr-Latn-RS"/>
              </w:rPr>
            </w:pPr>
          </w:p>
        </w:tc>
        <w:tc>
          <w:tcPr>
            <w:tcW w:w="930" w:type="dxa"/>
          </w:tcPr>
          <w:p w14:paraId="4653B68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48E9929" w14:textId="77777777" w:rsidR="00FD05C7" w:rsidRPr="006B1C07" w:rsidRDefault="00FD05C7" w:rsidP="00F735AE">
            <w:pPr>
              <w:jc w:val="center"/>
              <w:rPr>
                <w:lang w:eastAsia="sr-Latn-RS"/>
              </w:rPr>
            </w:pPr>
          </w:p>
        </w:tc>
      </w:tr>
      <w:tr w:rsidR="00FD05C7" w:rsidRPr="006B1C07" w14:paraId="7C9AA94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31BF713" w14:textId="77777777" w:rsidR="00FD05C7" w:rsidRPr="006B1C07" w:rsidRDefault="00FD05C7" w:rsidP="00F735AE">
            <w:pPr>
              <w:jc w:val="center"/>
              <w:rPr>
                <w:lang w:val="sr-Cyrl-RS" w:eastAsia="sr-Latn-RS"/>
              </w:rPr>
            </w:pPr>
            <w:r w:rsidRPr="006B1C07">
              <w:rPr>
                <w:lang w:val="sr-Cyrl-RS" w:eastAsia="sr-Latn-RS"/>
              </w:rPr>
              <w:lastRenderedPageBreak/>
              <w:t>1.15</w:t>
            </w:r>
          </w:p>
        </w:tc>
        <w:tc>
          <w:tcPr>
            <w:tcW w:w="3177" w:type="dxa"/>
            <w:shd w:val="clear" w:color="auto" w:fill="auto"/>
            <w:vAlign w:val="center"/>
          </w:tcPr>
          <w:p w14:paraId="72E26ECA" w14:textId="31C6F036"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зидног</w:t>
            </w:r>
            <w:r w:rsidR="00FD05C7" w:rsidRPr="006B1C07">
              <w:rPr>
                <w:lang w:eastAsia="sr-Latn-RS"/>
              </w:rPr>
              <w:t xml:space="preserve"> </w:t>
            </w:r>
            <w:r>
              <w:rPr>
                <w:lang w:eastAsia="sr-Latn-RS"/>
              </w:rPr>
              <w:t>дигиталног</w:t>
            </w:r>
            <w:r w:rsidR="00FD05C7" w:rsidRPr="006B1C07">
              <w:rPr>
                <w:lang w:eastAsia="sr-Latn-RS"/>
              </w:rPr>
              <w:t xml:space="preserve"> </w:t>
            </w:r>
            <w:r>
              <w:rPr>
                <w:lang w:eastAsia="sr-Latn-RS"/>
              </w:rPr>
              <w:t>часовника</w:t>
            </w:r>
            <w:r w:rsidR="00FD05C7" w:rsidRPr="006B1C07">
              <w:rPr>
                <w:lang w:eastAsia="sr-Latn-RS"/>
              </w:rPr>
              <w:t xml:space="preserve">, </w:t>
            </w:r>
            <w:r>
              <w:rPr>
                <w:lang w:eastAsia="sr-Latn-RS"/>
              </w:rPr>
              <w:t>система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централну</w:t>
            </w:r>
            <w:r w:rsidR="00FD05C7" w:rsidRPr="006B1C07">
              <w:rPr>
                <w:lang w:eastAsia="sr-Latn-RS"/>
              </w:rPr>
              <w:t xml:space="preserve"> </w:t>
            </w:r>
            <w:r>
              <w:rPr>
                <w:lang w:eastAsia="sr-Latn-RS"/>
              </w:rPr>
              <w:t>дистрибуцију</w:t>
            </w:r>
            <w:r w:rsidR="00FD05C7" w:rsidRPr="006B1C07">
              <w:rPr>
                <w:lang w:eastAsia="sr-Latn-RS"/>
              </w:rPr>
              <w:t xml:space="preserve"> </w:t>
            </w:r>
            <w:r>
              <w:rPr>
                <w:lang w:eastAsia="sr-Latn-RS"/>
              </w:rPr>
              <w:t>тачног</w:t>
            </w:r>
            <w:r w:rsidR="00FD05C7" w:rsidRPr="006B1C07">
              <w:rPr>
                <w:lang w:eastAsia="sr-Latn-RS"/>
              </w:rPr>
              <w:t xml:space="preserve"> </w:t>
            </w:r>
            <w:r>
              <w:rPr>
                <w:lang w:eastAsia="sr-Latn-RS"/>
              </w:rPr>
              <w:t>времена</w:t>
            </w:r>
            <w:r w:rsidR="00FD05C7" w:rsidRPr="006B1C07">
              <w:rPr>
                <w:lang w:eastAsia="sr-Latn-RS"/>
              </w:rPr>
              <w:t>.</w:t>
            </w:r>
            <w:r w:rsidR="00FD05C7" w:rsidRPr="006B1C07">
              <w:rPr>
                <w:lang w:val="sr-Cyrl-RS" w:eastAsia="sr-Latn-RS"/>
              </w:rPr>
              <w:t xml:space="preserve"> </w:t>
            </w:r>
            <w:r>
              <w:rPr>
                <w:lang w:val="sr-Cyrl-RS" w:eastAsia="sr-Latn-RS"/>
              </w:rPr>
              <w:t>Елемент</w:t>
            </w:r>
            <w:r w:rsidR="00FD05C7" w:rsidRPr="006B1C07">
              <w:rPr>
                <w:lang w:val="sr-Cyrl-RS" w:eastAsia="sr-Latn-RS"/>
              </w:rPr>
              <w:t xml:space="preserve"> </w:t>
            </w:r>
            <w:r>
              <w:rPr>
                <w:lang w:val="sr-Cyrl-RS" w:eastAsia="sr-Latn-RS"/>
              </w:rPr>
              <w:t>зидног</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виду</w:t>
            </w:r>
            <w:r w:rsidR="00FD05C7" w:rsidRPr="006B1C07">
              <w:rPr>
                <w:lang w:val="sr-Cyrl-RS" w:eastAsia="sr-Latn-RS"/>
              </w:rPr>
              <w:t xml:space="preserve"> </w:t>
            </w:r>
            <w:r>
              <w:rPr>
                <w:lang w:val="sr-Cyrl-RS" w:eastAsia="sr-Latn-RS"/>
              </w:rPr>
              <w:t>дигиталног</w:t>
            </w:r>
            <w:r w:rsidR="00FD05C7" w:rsidRPr="006B1C07">
              <w:rPr>
                <w:lang w:val="sr-Cyrl-RS" w:eastAsia="sr-Latn-RS"/>
              </w:rPr>
              <w:t xml:space="preserve"> </w:t>
            </w:r>
            <w:r>
              <w:rPr>
                <w:lang w:val="sr-Cyrl-RS" w:eastAsia="sr-Latn-RS"/>
              </w:rPr>
              <w:t>дисплеја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дигиталног</w:t>
            </w:r>
            <w:r w:rsidR="00FD05C7" w:rsidRPr="006B1C07">
              <w:rPr>
                <w:lang w:val="sr-Cyrl-RS" w:eastAsia="sr-Latn-RS"/>
              </w:rPr>
              <w:t xml:space="preserve"> </w:t>
            </w:r>
            <w:r>
              <w:rPr>
                <w:lang w:val="sr-Cyrl-RS" w:eastAsia="sr-Latn-RS"/>
              </w:rPr>
              <w:t>дисплеја</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исто</w:t>
            </w:r>
            <w:r w:rsidR="00FD05C7" w:rsidRPr="006B1C07">
              <w:rPr>
                <w:lang w:val="sr-Cyrl-RS" w:eastAsia="sr-Latn-RS"/>
              </w:rPr>
              <w:t xml:space="preserve"> </w:t>
            </w:r>
            <w:r>
              <w:rPr>
                <w:lang w:val="sr-Cyrl-RS" w:eastAsia="sr-Latn-RS"/>
              </w:rPr>
              <w:t>место</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lastRenderedPageBreak/>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дигитални</w:t>
            </w:r>
            <w:r w:rsidR="00FD05C7" w:rsidRPr="006B1C07">
              <w:rPr>
                <w:lang w:val="sr-Cyrl-RS" w:eastAsia="sr-Latn-RS"/>
              </w:rPr>
              <w:t xml:space="preserve"> </w:t>
            </w:r>
            <w:r>
              <w:rPr>
                <w:lang w:val="sr-Cyrl-RS" w:eastAsia="sr-Latn-RS"/>
              </w:rPr>
              <w:t>дисплеј</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дистрибуцију</w:t>
            </w:r>
            <w:r w:rsidR="00FD05C7" w:rsidRPr="006B1C07">
              <w:rPr>
                <w:lang w:val="sr-Cyrl-RS" w:eastAsia="sr-Latn-RS"/>
              </w:rPr>
              <w:t xml:space="preserve"> </w:t>
            </w:r>
            <w:r>
              <w:rPr>
                <w:lang w:val="sr-Cyrl-RS" w:eastAsia="sr-Latn-RS"/>
              </w:rPr>
              <w:t>тачног</w:t>
            </w:r>
            <w:r w:rsidR="00FD05C7" w:rsidRPr="006B1C07">
              <w:rPr>
                <w:lang w:val="sr-Cyrl-RS" w:eastAsia="sr-Latn-RS"/>
              </w:rPr>
              <w:t xml:space="preserve"> </w:t>
            </w:r>
            <w:r>
              <w:rPr>
                <w:lang w:val="sr-Cyrl-RS" w:eastAsia="sr-Latn-RS"/>
              </w:rPr>
              <w:t>времена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ДЕМОНТИРАНОМ</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обрачунава</w:t>
            </w:r>
            <w:r w:rsidR="00FD05C7" w:rsidRPr="006B1C07">
              <w:rPr>
                <w:lang w:val="sr-Cyrl-RS" w:eastAsia="sr-Latn-RS"/>
              </w:rPr>
              <w:t>)</w:t>
            </w:r>
          </w:p>
        </w:tc>
        <w:tc>
          <w:tcPr>
            <w:tcW w:w="1276" w:type="dxa"/>
            <w:shd w:val="clear" w:color="auto" w:fill="auto"/>
            <w:noWrap/>
            <w:vAlign w:val="bottom"/>
          </w:tcPr>
          <w:p w14:paraId="73C121E2" w14:textId="12CE0C93"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33DC786"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041C333B" w14:textId="77777777" w:rsidR="00FD05C7" w:rsidRPr="006B1C07" w:rsidRDefault="00FD05C7" w:rsidP="00F735AE">
            <w:pPr>
              <w:jc w:val="center"/>
              <w:rPr>
                <w:lang w:eastAsia="sr-Latn-RS"/>
              </w:rPr>
            </w:pPr>
          </w:p>
        </w:tc>
        <w:tc>
          <w:tcPr>
            <w:tcW w:w="1841" w:type="dxa"/>
            <w:shd w:val="clear" w:color="auto" w:fill="auto"/>
            <w:noWrap/>
            <w:vAlign w:val="bottom"/>
          </w:tcPr>
          <w:p w14:paraId="48E5FFDA" w14:textId="77777777" w:rsidR="00FD05C7" w:rsidRPr="006B1C07" w:rsidRDefault="00FD05C7" w:rsidP="00F735AE">
            <w:pPr>
              <w:jc w:val="center"/>
              <w:rPr>
                <w:lang w:eastAsia="sr-Latn-RS"/>
              </w:rPr>
            </w:pPr>
          </w:p>
        </w:tc>
        <w:tc>
          <w:tcPr>
            <w:tcW w:w="993" w:type="dxa"/>
          </w:tcPr>
          <w:p w14:paraId="3A95287C" w14:textId="77777777" w:rsidR="00FD05C7" w:rsidRPr="006B1C07" w:rsidRDefault="00FD05C7" w:rsidP="00F735AE">
            <w:pPr>
              <w:jc w:val="center"/>
              <w:rPr>
                <w:lang w:eastAsia="sr-Latn-RS"/>
              </w:rPr>
            </w:pPr>
          </w:p>
        </w:tc>
        <w:tc>
          <w:tcPr>
            <w:tcW w:w="1054" w:type="dxa"/>
            <w:gridSpan w:val="2"/>
          </w:tcPr>
          <w:p w14:paraId="073EF22B" w14:textId="77777777" w:rsidR="00FD05C7" w:rsidRPr="006B1C07" w:rsidRDefault="00FD05C7" w:rsidP="00F735AE">
            <w:pPr>
              <w:jc w:val="center"/>
              <w:rPr>
                <w:lang w:eastAsia="sr-Latn-RS"/>
              </w:rPr>
            </w:pPr>
          </w:p>
        </w:tc>
        <w:tc>
          <w:tcPr>
            <w:tcW w:w="930" w:type="dxa"/>
          </w:tcPr>
          <w:p w14:paraId="14DD1C4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92ECFF" w14:textId="77777777" w:rsidR="00FD05C7" w:rsidRPr="006B1C07" w:rsidRDefault="00FD05C7" w:rsidP="00F735AE">
            <w:pPr>
              <w:jc w:val="center"/>
              <w:rPr>
                <w:lang w:eastAsia="sr-Latn-RS"/>
              </w:rPr>
            </w:pPr>
          </w:p>
        </w:tc>
      </w:tr>
      <w:tr w:rsidR="00FD05C7" w:rsidRPr="006B1C07" w14:paraId="3524DC7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45C32C7" w14:textId="77777777" w:rsidR="00FD05C7" w:rsidRPr="006B1C07" w:rsidRDefault="00FD05C7" w:rsidP="00F735AE">
            <w:pPr>
              <w:jc w:val="center"/>
              <w:rPr>
                <w:lang w:val="sr-Cyrl-RS" w:eastAsia="sr-Latn-RS"/>
              </w:rPr>
            </w:pPr>
            <w:r w:rsidRPr="006B1C07">
              <w:rPr>
                <w:lang w:val="sr-Cyrl-RS" w:eastAsia="sr-Latn-RS"/>
              </w:rPr>
              <w:lastRenderedPageBreak/>
              <w:t>1.16</w:t>
            </w:r>
          </w:p>
        </w:tc>
        <w:tc>
          <w:tcPr>
            <w:tcW w:w="3177" w:type="dxa"/>
            <w:shd w:val="clear" w:color="auto" w:fill="auto"/>
            <w:vAlign w:val="center"/>
          </w:tcPr>
          <w:p w14:paraId="7014CD96" w14:textId="5D3AA019"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постојећег</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пацијентске</w:t>
            </w:r>
            <w:r w:rsidR="00FD05C7" w:rsidRPr="006B1C07">
              <w:rPr>
                <w:lang w:eastAsia="sr-Latn-RS"/>
              </w:rPr>
              <w:t xml:space="preserve"> </w:t>
            </w:r>
            <w:r>
              <w:rPr>
                <w:lang w:eastAsia="sr-Latn-RS"/>
              </w:rPr>
              <w:t>лежајеве</w:t>
            </w:r>
            <w:r w:rsidR="00FD05C7" w:rsidRPr="006B1C07">
              <w:rPr>
                <w:lang w:eastAsia="sr-Latn-RS"/>
              </w:rPr>
              <w:t>.</w:t>
            </w:r>
            <w:r w:rsidR="00FD05C7" w:rsidRPr="006B1C07">
              <w:rPr>
                <w:lang w:val="sr-Cyrl-RS" w:eastAsia="sr-Latn-RS"/>
              </w:rPr>
              <w:t xml:space="preserve"> </w:t>
            </w:r>
            <w:r>
              <w:rPr>
                <w:lang w:val="sr-Cyrl-RS" w:eastAsia="sr-Latn-RS"/>
              </w:rPr>
              <w:t>Зидни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исто</w:t>
            </w:r>
            <w:r w:rsidR="00FD05C7" w:rsidRPr="006B1C07">
              <w:rPr>
                <w:lang w:val="sr-Cyrl-RS" w:eastAsia="sr-Latn-RS"/>
              </w:rPr>
              <w:t xml:space="preserve"> </w:t>
            </w:r>
            <w:r>
              <w:rPr>
                <w:lang w:val="sr-Cyrl-RS" w:eastAsia="sr-Latn-RS"/>
              </w:rPr>
              <w:t>место</w:t>
            </w:r>
            <w:r w:rsidR="00FD05C7" w:rsidRPr="006B1C07">
              <w:rPr>
                <w:lang w:val="sr-Cyrl-RS" w:eastAsia="sr-Latn-RS"/>
              </w:rPr>
              <w:t xml:space="preserve">. </w:t>
            </w:r>
            <w:r>
              <w:rPr>
                <w:lang w:val="sr-Cyrl-RS" w:eastAsia="sr-Latn-RS"/>
              </w:rPr>
              <w:t>Позицијом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обухваћено</w:t>
            </w:r>
            <w:r w:rsidR="00FD05C7" w:rsidRPr="006B1C07">
              <w:rPr>
                <w:lang w:val="sr-Cyrl-RS" w:eastAsia="sr-Latn-RS"/>
              </w:rPr>
              <w:t xml:space="preserve"> </w:t>
            </w:r>
            <w:r>
              <w:rPr>
                <w:lang w:val="sr-Cyrl-RS" w:eastAsia="sr-Latn-RS"/>
              </w:rPr>
              <w:t>чување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стационирање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исправном</w:t>
            </w:r>
            <w:r w:rsidR="00FD05C7" w:rsidRPr="006B1C07">
              <w:rPr>
                <w:lang w:val="sr-Cyrl-RS" w:eastAsia="sr-Latn-RS"/>
              </w:rPr>
              <w:t xml:space="preserve"> </w:t>
            </w:r>
            <w:r>
              <w:rPr>
                <w:lang w:val="sr-Cyrl-RS" w:eastAsia="sr-Latn-RS"/>
              </w:rPr>
              <w:t>стању</w:t>
            </w:r>
            <w:r w:rsidR="00FD05C7" w:rsidRPr="006B1C07">
              <w:rPr>
                <w:lang w:val="sr-Cyrl-RS" w:eastAsia="sr-Latn-RS"/>
              </w:rPr>
              <w:t xml:space="preserve"> </w:t>
            </w:r>
            <w:r>
              <w:rPr>
                <w:lang w:val="sr-Cyrl-RS" w:eastAsia="sr-Latn-RS"/>
              </w:rPr>
              <w:t>бези</w:t>
            </w:r>
            <w:r w:rsidR="00FD05C7" w:rsidRPr="006B1C07">
              <w:rPr>
                <w:lang w:val="sr-Cyrl-RS" w:eastAsia="sr-Latn-RS"/>
              </w:rPr>
              <w:t xml:space="preserve"> </w:t>
            </w:r>
            <w:r>
              <w:rPr>
                <w:lang w:val="sr-Cyrl-RS" w:eastAsia="sr-Latn-RS"/>
              </w:rPr>
              <w:t>каквог</w:t>
            </w:r>
            <w:r w:rsidR="00FD05C7" w:rsidRPr="006B1C07">
              <w:rPr>
                <w:lang w:val="sr-Cyrl-RS" w:eastAsia="sr-Latn-RS"/>
              </w:rPr>
              <w:t xml:space="preserve"> </w:t>
            </w:r>
            <w:r>
              <w:rPr>
                <w:lang w:val="sr-Cyrl-RS" w:eastAsia="sr-Latn-RS"/>
              </w:rPr>
              <w:t>оштећивања</w:t>
            </w:r>
            <w:r w:rsidR="00FD05C7" w:rsidRPr="006B1C07">
              <w:rPr>
                <w:lang w:val="sr-Cyrl-RS" w:eastAsia="sr-Latn-RS"/>
              </w:rPr>
              <w:t xml:space="preserve"> - </w:t>
            </w:r>
            <w:r>
              <w:rPr>
                <w:lang w:val="sr-Cyrl-RS" w:eastAsia="sr-Latn-RS"/>
              </w:rPr>
              <w:t>до</w:t>
            </w:r>
            <w:r w:rsidR="00FD05C7" w:rsidRPr="006B1C07">
              <w:rPr>
                <w:lang w:val="sr-Cyrl-RS" w:eastAsia="sr-Latn-RS"/>
              </w:rPr>
              <w:t xml:space="preserve"> </w:t>
            </w:r>
            <w:r>
              <w:rPr>
                <w:lang w:val="sr-Cyrl-RS" w:eastAsia="sr-Latn-RS"/>
              </w:rPr>
              <w:t>тренутка</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lastRenderedPageBreak/>
              <w:t>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прикључних</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обе</w:t>
            </w:r>
            <w:r w:rsidR="00FD05C7" w:rsidRPr="006B1C07">
              <w:rPr>
                <w:lang w:val="sr-Cyrl-RS" w:eastAsia="sr-Latn-RS"/>
              </w:rPr>
              <w:t xml:space="preserve"> </w:t>
            </w:r>
            <w:r>
              <w:rPr>
                <w:lang w:val="sr-Cyrl-RS" w:eastAsia="sr-Latn-RS"/>
              </w:rPr>
              <w:t>врсте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lastRenderedPageBreak/>
              <w:t>Позиције</w:t>
            </w:r>
            <w:r w:rsidR="00FD05C7" w:rsidRPr="006B1C07">
              <w:rPr>
                <w:lang w:val="sr-Cyrl-RS" w:eastAsia="sr-Latn-RS"/>
              </w:rPr>
              <w:t xml:space="preserve">: 1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прикључцима</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јаке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слабе</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ДЕМОНТИРАНОМ</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обрачунава</w:t>
            </w:r>
            <w:r w:rsidR="00FD05C7" w:rsidRPr="006B1C07">
              <w:rPr>
                <w:lang w:val="sr-Cyrl-RS" w:eastAsia="sr-Latn-RS"/>
              </w:rPr>
              <w:t>)</w:t>
            </w:r>
          </w:p>
        </w:tc>
        <w:tc>
          <w:tcPr>
            <w:tcW w:w="1276" w:type="dxa"/>
            <w:shd w:val="clear" w:color="auto" w:fill="auto"/>
            <w:noWrap/>
            <w:vAlign w:val="bottom"/>
          </w:tcPr>
          <w:p w14:paraId="691FF6C4" w14:textId="44F164BF"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0A4AA00A"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BEA4325" w14:textId="77777777" w:rsidR="00FD05C7" w:rsidRPr="006B1C07" w:rsidRDefault="00FD05C7" w:rsidP="00F735AE">
            <w:pPr>
              <w:jc w:val="center"/>
              <w:rPr>
                <w:lang w:eastAsia="sr-Latn-RS"/>
              </w:rPr>
            </w:pPr>
          </w:p>
        </w:tc>
        <w:tc>
          <w:tcPr>
            <w:tcW w:w="1841" w:type="dxa"/>
            <w:shd w:val="clear" w:color="auto" w:fill="auto"/>
            <w:noWrap/>
            <w:vAlign w:val="bottom"/>
          </w:tcPr>
          <w:p w14:paraId="151EE665" w14:textId="77777777" w:rsidR="00FD05C7" w:rsidRPr="006B1C07" w:rsidRDefault="00FD05C7" w:rsidP="00F735AE">
            <w:pPr>
              <w:jc w:val="center"/>
              <w:rPr>
                <w:lang w:eastAsia="sr-Latn-RS"/>
              </w:rPr>
            </w:pPr>
          </w:p>
        </w:tc>
        <w:tc>
          <w:tcPr>
            <w:tcW w:w="993" w:type="dxa"/>
          </w:tcPr>
          <w:p w14:paraId="5D795F38" w14:textId="77777777" w:rsidR="00FD05C7" w:rsidRPr="006B1C07" w:rsidRDefault="00FD05C7" w:rsidP="00F735AE">
            <w:pPr>
              <w:jc w:val="center"/>
              <w:rPr>
                <w:lang w:eastAsia="sr-Latn-RS"/>
              </w:rPr>
            </w:pPr>
          </w:p>
        </w:tc>
        <w:tc>
          <w:tcPr>
            <w:tcW w:w="1054" w:type="dxa"/>
            <w:gridSpan w:val="2"/>
          </w:tcPr>
          <w:p w14:paraId="1446DFD5" w14:textId="77777777" w:rsidR="00FD05C7" w:rsidRPr="006B1C07" w:rsidRDefault="00FD05C7" w:rsidP="00F735AE">
            <w:pPr>
              <w:jc w:val="center"/>
              <w:rPr>
                <w:lang w:eastAsia="sr-Latn-RS"/>
              </w:rPr>
            </w:pPr>
          </w:p>
        </w:tc>
        <w:tc>
          <w:tcPr>
            <w:tcW w:w="930" w:type="dxa"/>
          </w:tcPr>
          <w:p w14:paraId="7E05A4D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921B0F" w14:textId="77777777" w:rsidR="00FD05C7" w:rsidRPr="006B1C07" w:rsidRDefault="00FD05C7" w:rsidP="00F735AE">
            <w:pPr>
              <w:jc w:val="center"/>
              <w:rPr>
                <w:lang w:eastAsia="sr-Latn-RS"/>
              </w:rPr>
            </w:pPr>
          </w:p>
        </w:tc>
      </w:tr>
      <w:tr w:rsidR="00FD05C7" w:rsidRPr="006B1C07" w14:paraId="3C61ED1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22A04FD" w14:textId="77777777" w:rsidR="00FD05C7" w:rsidRPr="006B1C07" w:rsidRDefault="00FD05C7" w:rsidP="00F735AE">
            <w:pPr>
              <w:jc w:val="center"/>
              <w:rPr>
                <w:lang w:val="sr-Cyrl-RS" w:eastAsia="sr-Latn-RS"/>
              </w:rPr>
            </w:pPr>
            <w:r w:rsidRPr="006B1C07">
              <w:rPr>
                <w:lang w:val="sr-Cyrl-RS" w:eastAsia="sr-Latn-RS"/>
              </w:rPr>
              <w:lastRenderedPageBreak/>
              <w:t>1.17</w:t>
            </w:r>
          </w:p>
        </w:tc>
        <w:tc>
          <w:tcPr>
            <w:tcW w:w="3177" w:type="dxa"/>
            <w:shd w:val="clear" w:color="auto" w:fill="auto"/>
            <w:vAlign w:val="center"/>
          </w:tcPr>
          <w:p w14:paraId="010E3641" w14:textId="320210D7"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постојећих</w:t>
            </w:r>
            <w:r w:rsidR="00FD05C7" w:rsidRPr="006B1C07">
              <w:rPr>
                <w:lang w:eastAsia="sr-Latn-RS"/>
              </w:rPr>
              <w:t xml:space="preserve"> </w:t>
            </w:r>
            <w:r>
              <w:rPr>
                <w:lang w:eastAsia="sr-Latn-RS"/>
              </w:rPr>
              <w:t>инсталационих</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медицинске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Зидни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lastRenderedPageBreak/>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прикључцима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јаке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слабе</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sidR="00DD724D">
              <w:rPr>
                <w:lang w:val="sr-Cyrl-RS" w:eastAsia="sr-Latn-RS"/>
              </w:rPr>
              <w:t>демонтираном</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19441503" w14:textId="69145D7F"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3E6CCCF" w14:textId="77777777" w:rsidR="00FD05C7" w:rsidRPr="006B1C07" w:rsidRDefault="00FD05C7" w:rsidP="00F735AE">
            <w:pPr>
              <w:jc w:val="center"/>
              <w:rPr>
                <w:lang w:val="sr-Cyrl-RS" w:eastAsia="sr-Latn-RS"/>
              </w:rPr>
            </w:pPr>
            <w:r w:rsidRPr="006B1C07">
              <w:rPr>
                <w:lang w:val="sr-Cyrl-RS" w:eastAsia="sr-Latn-RS"/>
              </w:rPr>
              <w:t>2</w:t>
            </w:r>
          </w:p>
        </w:tc>
        <w:tc>
          <w:tcPr>
            <w:tcW w:w="1973" w:type="dxa"/>
            <w:shd w:val="clear" w:color="auto" w:fill="auto"/>
            <w:noWrap/>
            <w:vAlign w:val="bottom"/>
          </w:tcPr>
          <w:p w14:paraId="284C19CC" w14:textId="77777777" w:rsidR="00FD05C7" w:rsidRPr="006B1C07" w:rsidRDefault="00FD05C7" w:rsidP="00F735AE">
            <w:pPr>
              <w:jc w:val="center"/>
              <w:rPr>
                <w:lang w:eastAsia="sr-Latn-RS"/>
              </w:rPr>
            </w:pPr>
          </w:p>
        </w:tc>
        <w:tc>
          <w:tcPr>
            <w:tcW w:w="1841" w:type="dxa"/>
            <w:shd w:val="clear" w:color="auto" w:fill="auto"/>
            <w:noWrap/>
            <w:vAlign w:val="bottom"/>
          </w:tcPr>
          <w:p w14:paraId="0A867B42" w14:textId="77777777" w:rsidR="00FD05C7" w:rsidRPr="006B1C07" w:rsidRDefault="00FD05C7" w:rsidP="00F735AE">
            <w:pPr>
              <w:jc w:val="center"/>
              <w:rPr>
                <w:lang w:eastAsia="sr-Latn-RS"/>
              </w:rPr>
            </w:pPr>
          </w:p>
        </w:tc>
        <w:tc>
          <w:tcPr>
            <w:tcW w:w="993" w:type="dxa"/>
          </w:tcPr>
          <w:p w14:paraId="643345C7" w14:textId="77777777" w:rsidR="00FD05C7" w:rsidRPr="006B1C07" w:rsidRDefault="00FD05C7" w:rsidP="00F735AE">
            <w:pPr>
              <w:jc w:val="center"/>
              <w:rPr>
                <w:lang w:eastAsia="sr-Latn-RS"/>
              </w:rPr>
            </w:pPr>
          </w:p>
        </w:tc>
        <w:tc>
          <w:tcPr>
            <w:tcW w:w="1054" w:type="dxa"/>
            <w:gridSpan w:val="2"/>
          </w:tcPr>
          <w:p w14:paraId="1E08C2FB" w14:textId="77777777" w:rsidR="00FD05C7" w:rsidRPr="006B1C07" w:rsidRDefault="00FD05C7" w:rsidP="00F735AE">
            <w:pPr>
              <w:jc w:val="center"/>
              <w:rPr>
                <w:lang w:eastAsia="sr-Latn-RS"/>
              </w:rPr>
            </w:pPr>
          </w:p>
        </w:tc>
        <w:tc>
          <w:tcPr>
            <w:tcW w:w="930" w:type="dxa"/>
          </w:tcPr>
          <w:p w14:paraId="512CC8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E256A0B" w14:textId="77777777" w:rsidR="00FD05C7" w:rsidRPr="006B1C07" w:rsidRDefault="00FD05C7" w:rsidP="00F735AE">
            <w:pPr>
              <w:jc w:val="center"/>
              <w:rPr>
                <w:lang w:eastAsia="sr-Latn-RS"/>
              </w:rPr>
            </w:pPr>
          </w:p>
        </w:tc>
      </w:tr>
      <w:tr w:rsidR="00FD05C7" w:rsidRPr="006B1C07" w14:paraId="0DF24A8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3D1043E" w14:textId="77777777" w:rsidR="00FD05C7" w:rsidRPr="006B1C07" w:rsidRDefault="00FD05C7" w:rsidP="00F735AE">
            <w:pPr>
              <w:jc w:val="center"/>
              <w:rPr>
                <w:lang w:val="sr-Cyrl-RS" w:eastAsia="sr-Latn-RS"/>
              </w:rPr>
            </w:pPr>
            <w:r w:rsidRPr="006B1C07">
              <w:rPr>
                <w:lang w:val="sr-Cyrl-RS" w:eastAsia="sr-Latn-RS"/>
              </w:rPr>
              <w:lastRenderedPageBreak/>
              <w:t>1.18</w:t>
            </w:r>
          </w:p>
        </w:tc>
        <w:tc>
          <w:tcPr>
            <w:tcW w:w="3177" w:type="dxa"/>
            <w:shd w:val="clear" w:color="auto" w:fill="auto"/>
            <w:vAlign w:val="center"/>
          </w:tcPr>
          <w:p w14:paraId="549C682F" w14:textId="639BFD0F"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постојећих</w:t>
            </w:r>
            <w:r w:rsidR="00FD05C7" w:rsidRPr="006B1C07">
              <w:rPr>
                <w:lang w:eastAsia="sr-Latn-RS"/>
              </w:rPr>
              <w:t xml:space="preserve"> </w:t>
            </w:r>
            <w:r>
              <w:rPr>
                <w:lang w:eastAsia="sr-Latn-RS"/>
              </w:rPr>
              <w:t>инсталационих</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испод</w:t>
            </w:r>
            <w:r w:rsidR="00FD05C7" w:rsidRPr="006B1C07">
              <w:rPr>
                <w:lang w:eastAsia="sr-Latn-RS"/>
              </w:rPr>
              <w:t xml:space="preserve"> </w:t>
            </w:r>
            <w:r>
              <w:rPr>
                <w:lang w:eastAsia="sr-Latn-RS"/>
              </w:rPr>
              <w:t>административне</w:t>
            </w:r>
            <w:r w:rsidR="00FD05C7" w:rsidRPr="006B1C07">
              <w:rPr>
                <w:lang w:eastAsia="sr-Latn-RS"/>
              </w:rPr>
              <w:t xml:space="preserve"> </w:t>
            </w:r>
            <w:r>
              <w:rPr>
                <w:lang w:eastAsia="sr-Latn-RS"/>
              </w:rPr>
              <w:t>радне</w:t>
            </w:r>
            <w:r w:rsidR="00FD05C7" w:rsidRPr="006B1C07">
              <w:rPr>
                <w:lang w:eastAsia="sr-Latn-RS"/>
              </w:rPr>
              <w:t xml:space="preserve"> </w:t>
            </w:r>
            <w:r>
              <w:rPr>
                <w:lang w:eastAsia="sr-Latn-RS"/>
              </w:rPr>
              <w:t>површине</w:t>
            </w:r>
            <w:r w:rsidR="00FD05C7" w:rsidRPr="006B1C07">
              <w:rPr>
                <w:lang w:eastAsia="sr-Latn-RS"/>
              </w:rPr>
              <w:t>.</w:t>
            </w:r>
            <w:r w:rsidR="00FD05C7" w:rsidRPr="006B1C07">
              <w:rPr>
                <w:lang w:val="sr-Cyrl-RS" w:eastAsia="sr-Latn-RS"/>
              </w:rPr>
              <w:t xml:space="preserve"> </w:t>
            </w:r>
            <w:r>
              <w:rPr>
                <w:lang w:val="sr-Cyrl-RS" w:eastAsia="sr-Latn-RS"/>
              </w:rPr>
              <w:t>Зидни</w:t>
            </w:r>
            <w:r w:rsidR="00FD05C7" w:rsidRPr="006B1C07">
              <w:rPr>
                <w:lang w:val="sr-Cyrl-RS" w:eastAsia="sr-Latn-RS"/>
              </w:rPr>
              <w:t xml:space="preserve">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враћа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lastRenderedPageBreak/>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инсталационих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повезане</w:t>
            </w:r>
            <w:r w:rsidR="00FD05C7" w:rsidRPr="006B1C07">
              <w:rPr>
                <w:lang w:val="sr-Cyrl-RS" w:eastAsia="sr-Latn-RS"/>
              </w:rPr>
              <w:t xml:space="preserve"> </w:t>
            </w:r>
            <w:r>
              <w:rPr>
                <w:lang w:val="sr-Cyrl-RS" w:eastAsia="sr-Latn-RS"/>
              </w:rPr>
              <w:t>опреме</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недеструктивну</w:t>
            </w:r>
            <w:r w:rsidR="00FD05C7" w:rsidRPr="006B1C07">
              <w:rPr>
                <w:lang w:val="sr-Cyrl-RS" w:eastAsia="sr-Latn-RS"/>
              </w:rPr>
              <w:t xml:space="preserve"> </w:t>
            </w:r>
            <w:r>
              <w:rPr>
                <w:lang w:val="sr-Cyrl-RS" w:eastAsia="sr-Latn-RS"/>
              </w:rPr>
              <w:t>методу</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поновног</w:t>
            </w:r>
            <w:r w:rsidR="00FD05C7" w:rsidRPr="006B1C07">
              <w:rPr>
                <w:lang w:val="sr-Cyrl-RS" w:eastAsia="sr-Latn-RS"/>
              </w:rPr>
              <w:t xml:space="preserve"> </w:t>
            </w:r>
            <w:r>
              <w:rPr>
                <w:lang w:val="sr-Cyrl-RS" w:eastAsia="sr-Latn-RS"/>
              </w:rPr>
              <w:t>прикључења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инсталациони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прикључцима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јаке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слабе</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sidR="00DD724D">
              <w:rPr>
                <w:lang w:val="sr-Cyrl-RS" w:eastAsia="sr-Latn-RS"/>
              </w:rPr>
              <w:t>демонтираном</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0F55AC9E" w14:textId="5DCEE899"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4CBDF32" w14:textId="77777777" w:rsidR="00FD05C7" w:rsidRPr="006B1C07" w:rsidRDefault="00FD05C7" w:rsidP="00F735AE">
            <w:pPr>
              <w:jc w:val="center"/>
              <w:rPr>
                <w:lang w:val="sr-Cyrl-RS" w:eastAsia="sr-Latn-RS"/>
              </w:rPr>
            </w:pPr>
            <w:r w:rsidRPr="006B1C07">
              <w:rPr>
                <w:lang w:val="sr-Cyrl-RS" w:eastAsia="sr-Latn-RS"/>
              </w:rPr>
              <w:t>4</w:t>
            </w:r>
          </w:p>
        </w:tc>
        <w:tc>
          <w:tcPr>
            <w:tcW w:w="1973" w:type="dxa"/>
            <w:shd w:val="clear" w:color="auto" w:fill="auto"/>
            <w:noWrap/>
            <w:vAlign w:val="bottom"/>
          </w:tcPr>
          <w:p w14:paraId="7C3E6B09" w14:textId="77777777" w:rsidR="00FD05C7" w:rsidRPr="006B1C07" w:rsidRDefault="00FD05C7" w:rsidP="00F735AE">
            <w:pPr>
              <w:jc w:val="center"/>
              <w:rPr>
                <w:lang w:eastAsia="sr-Latn-RS"/>
              </w:rPr>
            </w:pPr>
          </w:p>
        </w:tc>
        <w:tc>
          <w:tcPr>
            <w:tcW w:w="1841" w:type="dxa"/>
            <w:shd w:val="clear" w:color="auto" w:fill="auto"/>
            <w:noWrap/>
            <w:vAlign w:val="bottom"/>
          </w:tcPr>
          <w:p w14:paraId="019D2B5D" w14:textId="77777777" w:rsidR="00FD05C7" w:rsidRPr="006B1C07" w:rsidRDefault="00FD05C7" w:rsidP="00F735AE">
            <w:pPr>
              <w:jc w:val="center"/>
              <w:rPr>
                <w:lang w:eastAsia="sr-Latn-RS"/>
              </w:rPr>
            </w:pPr>
          </w:p>
        </w:tc>
        <w:tc>
          <w:tcPr>
            <w:tcW w:w="993" w:type="dxa"/>
          </w:tcPr>
          <w:p w14:paraId="05954244" w14:textId="77777777" w:rsidR="00FD05C7" w:rsidRPr="006B1C07" w:rsidRDefault="00FD05C7" w:rsidP="00F735AE">
            <w:pPr>
              <w:jc w:val="center"/>
              <w:rPr>
                <w:lang w:eastAsia="sr-Latn-RS"/>
              </w:rPr>
            </w:pPr>
          </w:p>
        </w:tc>
        <w:tc>
          <w:tcPr>
            <w:tcW w:w="1054" w:type="dxa"/>
            <w:gridSpan w:val="2"/>
          </w:tcPr>
          <w:p w14:paraId="4A1BD603" w14:textId="77777777" w:rsidR="00FD05C7" w:rsidRPr="006B1C07" w:rsidRDefault="00FD05C7" w:rsidP="00F735AE">
            <w:pPr>
              <w:jc w:val="center"/>
              <w:rPr>
                <w:lang w:eastAsia="sr-Latn-RS"/>
              </w:rPr>
            </w:pPr>
          </w:p>
        </w:tc>
        <w:tc>
          <w:tcPr>
            <w:tcW w:w="930" w:type="dxa"/>
          </w:tcPr>
          <w:p w14:paraId="28EE15F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CE1B18" w14:textId="77777777" w:rsidR="00FD05C7" w:rsidRPr="006B1C07" w:rsidRDefault="00FD05C7" w:rsidP="00F735AE">
            <w:pPr>
              <w:jc w:val="center"/>
              <w:rPr>
                <w:lang w:eastAsia="sr-Latn-RS"/>
              </w:rPr>
            </w:pPr>
          </w:p>
        </w:tc>
      </w:tr>
      <w:tr w:rsidR="00FD05C7" w:rsidRPr="006B1C07" w14:paraId="154850F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322CD1B" w14:textId="77777777" w:rsidR="00FD05C7" w:rsidRPr="006B1C07" w:rsidRDefault="00FD05C7" w:rsidP="00F735AE">
            <w:pPr>
              <w:jc w:val="center"/>
              <w:rPr>
                <w:lang w:val="sr-Cyrl-RS" w:eastAsia="sr-Latn-RS"/>
              </w:rPr>
            </w:pPr>
          </w:p>
        </w:tc>
        <w:tc>
          <w:tcPr>
            <w:tcW w:w="3177" w:type="dxa"/>
            <w:shd w:val="clear" w:color="auto" w:fill="auto"/>
            <w:vAlign w:val="center"/>
          </w:tcPr>
          <w:p w14:paraId="27C2D3BA" w14:textId="72481CBC" w:rsidR="00FD05C7" w:rsidRPr="006B1C07" w:rsidRDefault="006B1C07" w:rsidP="00DD724D">
            <w:pPr>
              <w:rPr>
                <w:b/>
                <w:lang w:eastAsia="sr-Latn-RS"/>
              </w:rPr>
            </w:pPr>
            <w:r>
              <w:rPr>
                <w:b/>
                <w:noProof/>
                <w:lang w:eastAsia="sr-Latn-RS"/>
              </w:rPr>
              <w:t>ХИДРОТЕХНИЧКЕ</w:t>
            </w:r>
            <w:r w:rsidR="00FD05C7" w:rsidRPr="006B1C07">
              <w:rPr>
                <w:b/>
                <w:noProof/>
                <w:lang w:eastAsia="sr-Latn-RS"/>
              </w:rPr>
              <w:t xml:space="preserve"> </w:t>
            </w:r>
            <w:r>
              <w:rPr>
                <w:b/>
                <w:noProof/>
                <w:lang w:eastAsia="sr-Latn-RS"/>
              </w:rPr>
              <w:t>ИНСТАЛАЦИЈЕ</w:t>
            </w:r>
            <w:r w:rsidR="00FD05C7" w:rsidRPr="006B1C07">
              <w:rPr>
                <w:b/>
                <w:noProof/>
                <w:lang w:eastAsia="sr-Latn-RS"/>
              </w:rPr>
              <w:t xml:space="preserve">, </w:t>
            </w:r>
            <w:r>
              <w:rPr>
                <w:b/>
                <w:noProof/>
                <w:lang w:eastAsia="sr-Latn-RS"/>
              </w:rPr>
              <w:t>САНИТАРИЈЕ</w:t>
            </w:r>
            <w:r w:rsidR="00FD05C7" w:rsidRPr="006B1C07">
              <w:rPr>
                <w:b/>
                <w:noProof/>
                <w:lang w:eastAsia="sr-Latn-RS"/>
              </w:rPr>
              <w:t xml:space="preserve"> </w:t>
            </w:r>
            <w:r>
              <w:rPr>
                <w:b/>
                <w:noProof/>
                <w:lang w:eastAsia="sr-Latn-RS"/>
              </w:rPr>
              <w:t>И</w:t>
            </w:r>
            <w:r w:rsidR="00FD05C7" w:rsidRPr="006B1C07">
              <w:rPr>
                <w:b/>
                <w:noProof/>
                <w:lang w:eastAsia="sr-Latn-RS"/>
              </w:rPr>
              <w:t xml:space="preserve"> </w:t>
            </w:r>
            <w:r>
              <w:rPr>
                <w:b/>
                <w:noProof/>
                <w:lang w:eastAsia="sr-Latn-RS"/>
              </w:rPr>
              <w:t>ЕЛЕМЕНТИ</w:t>
            </w:r>
          </w:p>
        </w:tc>
        <w:tc>
          <w:tcPr>
            <w:tcW w:w="1276" w:type="dxa"/>
            <w:shd w:val="clear" w:color="auto" w:fill="auto"/>
            <w:noWrap/>
            <w:vAlign w:val="bottom"/>
          </w:tcPr>
          <w:p w14:paraId="784151B8"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CE90729"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2C4B1C0" w14:textId="77777777" w:rsidR="00FD05C7" w:rsidRPr="006B1C07" w:rsidRDefault="00FD05C7" w:rsidP="00F735AE">
            <w:pPr>
              <w:jc w:val="center"/>
              <w:rPr>
                <w:lang w:eastAsia="sr-Latn-RS"/>
              </w:rPr>
            </w:pPr>
          </w:p>
        </w:tc>
        <w:tc>
          <w:tcPr>
            <w:tcW w:w="1841" w:type="dxa"/>
            <w:shd w:val="clear" w:color="auto" w:fill="auto"/>
            <w:noWrap/>
            <w:vAlign w:val="bottom"/>
          </w:tcPr>
          <w:p w14:paraId="1EE3BDFC" w14:textId="77777777" w:rsidR="00FD05C7" w:rsidRPr="006B1C07" w:rsidRDefault="00FD05C7" w:rsidP="00F735AE">
            <w:pPr>
              <w:jc w:val="center"/>
              <w:rPr>
                <w:lang w:eastAsia="sr-Latn-RS"/>
              </w:rPr>
            </w:pPr>
          </w:p>
        </w:tc>
        <w:tc>
          <w:tcPr>
            <w:tcW w:w="993" w:type="dxa"/>
          </w:tcPr>
          <w:p w14:paraId="21FC3EF8" w14:textId="77777777" w:rsidR="00FD05C7" w:rsidRPr="006B1C07" w:rsidRDefault="00FD05C7" w:rsidP="00F735AE">
            <w:pPr>
              <w:jc w:val="center"/>
              <w:rPr>
                <w:lang w:eastAsia="sr-Latn-RS"/>
              </w:rPr>
            </w:pPr>
          </w:p>
        </w:tc>
        <w:tc>
          <w:tcPr>
            <w:tcW w:w="1054" w:type="dxa"/>
            <w:gridSpan w:val="2"/>
          </w:tcPr>
          <w:p w14:paraId="65088270" w14:textId="77777777" w:rsidR="00FD05C7" w:rsidRPr="006B1C07" w:rsidRDefault="00FD05C7" w:rsidP="00F735AE">
            <w:pPr>
              <w:jc w:val="center"/>
              <w:rPr>
                <w:lang w:eastAsia="sr-Latn-RS"/>
              </w:rPr>
            </w:pPr>
          </w:p>
        </w:tc>
        <w:tc>
          <w:tcPr>
            <w:tcW w:w="930" w:type="dxa"/>
          </w:tcPr>
          <w:p w14:paraId="1280F46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2DEF75" w14:textId="77777777" w:rsidR="00FD05C7" w:rsidRPr="006B1C07" w:rsidRDefault="00FD05C7" w:rsidP="00F735AE">
            <w:pPr>
              <w:jc w:val="center"/>
              <w:rPr>
                <w:lang w:eastAsia="sr-Latn-RS"/>
              </w:rPr>
            </w:pPr>
          </w:p>
        </w:tc>
      </w:tr>
      <w:tr w:rsidR="00FD05C7" w:rsidRPr="006B1C07" w14:paraId="6B19215F" w14:textId="77777777" w:rsidTr="00A7595D">
        <w:trPr>
          <w:gridBefore w:val="1"/>
          <w:wBefore w:w="6" w:type="dxa"/>
          <w:trHeight w:val="841"/>
          <w:jc w:val="center"/>
        </w:trPr>
        <w:tc>
          <w:tcPr>
            <w:tcW w:w="1066" w:type="dxa"/>
            <w:gridSpan w:val="2"/>
            <w:tcBorders>
              <w:left w:val="single" w:sz="12" w:space="0" w:color="auto"/>
            </w:tcBorders>
            <w:shd w:val="clear" w:color="000000" w:fill="FFFFFF"/>
            <w:noWrap/>
          </w:tcPr>
          <w:p w14:paraId="1257F2EC" w14:textId="77777777" w:rsidR="00FD05C7" w:rsidRPr="006B1C07" w:rsidRDefault="00FD05C7" w:rsidP="00F735AE">
            <w:pPr>
              <w:jc w:val="center"/>
              <w:rPr>
                <w:lang w:val="sr-Cyrl-RS" w:eastAsia="sr-Latn-RS"/>
              </w:rPr>
            </w:pPr>
          </w:p>
        </w:tc>
        <w:tc>
          <w:tcPr>
            <w:tcW w:w="3177" w:type="dxa"/>
            <w:shd w:val="clear" w:color="auto" w:fill="auto"/>
            <w:vAlign w:val="center"/>
          </w:tcPr>
          <w:p w14:paraId="530F089F" w14:textId="6D6B3DAA" w:rsidR="00FD05C7" w:rsidRPr="006B1C07" w:rsidRDefault="006B1C07" w:rsidP="00F735AE">
            <w:pPr>
              <w:rPr>
                <w:lang w:eastAsia="sr-Latn-RS"/>
              </w:rPr>
            </w:pPr>
            <w:r>
              <w:rPr>
                <w:lang w:eastAsia="sr-Latn-RS"/>
              </w:rPr>
              <w:t>НАПОМЕНА</w:t>
            </w:r>
            <w:r w:rsidR="00FD05C7" w:rsidRPr="006B1C07">
              <w:rPr>
                <w:lang w:eastAsia="sr-Latn-RS"/>
              </w:rPr>
              <w:t>:</w:t>
            </w:r>
          </w:p>
          <w:p w14:paraId="02CAA125" w14:textId="143FEFE1" w:rsidR="00FD05C7" w:rsidRPr="006B1C07" w:rsidRDefault="00FD05C7" w:rsidP="00F735AE">
            <w:pPr>
              <w:rPr>
                <w:lang w:eastAsia="sr-Latn-RS"/>
              </w:rPr>
            </w:pPr>
            <w:r w:rsidRPr="006B1C07">
              <w:rPr>
                <w:lang w:eastAsia="sr-Latn-RS"/>
              </w:rPr>
              <w:t xml:space="preserve">- </w:t>
            </w:r>
            <w:r w:rsidR="006B1C07">
              <w:rPr>
                <w:lang w:eastAsia="sr-Latn-RS"/>
              </w:rPr>
              <w:t>Сви</w:t>
            </w:r>
            <w:r w:rsidRPr="006B1C07">
              <w:rPr>
                <w:lang w:eastAsia="sr-Latn-RS"/>
              </w:rPr>
              <w:t xml:space="preserve"> </w:t>
            </w:r>
            <w:r w:rsidR="006B1C07">
              <w:rPr>
                <w:lang w:eastAsia="sr-Latn-RS"/>
              </w:rPr>
              <w:t>уграђени</w:t>
            </w:r>
            <w:r w:rsidRPr="006B1C07">
              <w:rPr>
                <w:lang w:eastAsia="sr-Latn-RS"/>
              </w:rPr>
              <w:t xml:space="preserve"> </w:t>
            </w:r>
            <w:r w:rsidR="006B1C07">
              <w:rPr>
                <w:lang w:eastAsia="sr-Latn-RS"/>
              </w:rPr>
              <w:t>вентили</w:t>
            </w:r>
            <w:r w:rsidRPr="006B1C07">
              <w:rPr>
                <w:lang w:eastAsia="sr-Latn-RS"/>
              </w:rPr>
              <w:t xml:space="preserve">, </w:t>
            </w:r>
            <w:r w:rsidR="006B1C07">
              <w:rPr>
                <w:lang w:eastAsia="sr-Latn-RS"/>
              </w:rPr>
              <w:t>канализациони</w:t>
            </w:r>
            <w:r w:rsidRPr="006B1C07">
              <w:rPr>
                <w:lang w:eastAsia="sr-Latn-RS"/>
              </w:rPr>
              <w:t xml:space="preserve"> </w:t>
            </w:r>
            <w:r w:rsidR="006B1C07">
              <w:rPr>
                <w:lang w:eastAsia="sr-Latn-RS"/>
              </w:rPr>
              <w:t>изводи</w:t>
            </w:r>
            <w:r w:rsidRPr="006B1C07">
              <w:rPr>
                <w:lang w:eastAsia="sr-Latn-RS"/>
              </w:rPr>
              <w:t xml:space="preserve"> </w:t>
            </w:r>
            <w:r w:rsidR="006B1C07">
              <w:rPr>
                <w:lang w:eastAsia="sr-Latn-RS"/>
              </w:rPr>
              <w:t>и</w:t>
            </w:r>
            <w:r w:rsidRPr="006B1C07">
              <w:rPr>
                <w:lang w:eastAsia="sr-Latn-RS"/>
              </w:rPr>
              <w:t xml:space="preserve"> </w:t>
            </w:r>
            <w:r w:rsidR="006B1C07">
              <w:rPr>
                <w:lang w:eastAsia="sr-Latn-RS"/>
              </w:rPr>
              <w:t>други</w:t>
            </w:r>
            <w:r w:rsidRPr="006B1C07">
              <w:rPr>
                <w:lang w:eastAsia="sr-Latn-RS"/>
              </w:rPr>
              <w:t xml:space="preserve"> </w:t>
            </w:r>
            <w:r w:rsidR="006B1C07">
              <w:rPr>
                <w:lang w:eastAsia="sr-Latn-RS"/>
              </w:rPr>
              <w:t>елементи</w:t>
            </w:r>
            <w:r w:rsidRPr="006B1C07">
              <w:rPr>
                <w:lang w:eastAsia="sr-Latn-RS"/>
              </w:rPr>
              <w:t xml:space="preserve"> </w:t>
            </w:r>
            <w:r w:rsidR="006B1C07">
              <w:rPr>
                <w:lang w:eastAsia="sr-Latn-RS"/>
              </w:rPr>
              <w:t>хидротехничких</w:t>
            </w:r>
            <w:r w:rsidRPr="006B1C07">
              <w:rPr>
                <w:lang w:eastAsia="sr-Latn-RS"/>
              </w:rPr>
              <w:t xml:space="preserve"> </w:t>
            </w:r>
            <w:r w:rsidR="006B1C07">
              <w:rPr>
                <w:lang w:eastAsia="sr-Latn-RS"/>
              </w:rPr>
              <w:t>инсталација</w:t>
            </w:r>
            <w:r w:rsidRPr="006B1C07">
              <w:rPr>
                <w:lang w:eastAsia="sr-Latn-RS"/>
              </w:rPr>
              <w:t xml:space="preserve"> </w:t>
            </w:r>
            <w:r w:rsidR="006B1C07">
              <w:rPr>
                <w:lang w:eastAsia="sr-Latn-RS"/>
              </w:rPr>
              <w:t>у</w:t>
            </w:r>
            <w:r w:rsidRPr="006B1C07">
              <w:rPr>
                <w:lang w:eastAsia="sr-Latn-RS"/>
              </w:rPr>
              <w:t xml:space="preserve"> </w:t>
            </w:r>
            <w:r w:rsidR="006B1C07">
              <w:rPr>
                <w:lang w:eastAsia="sr-Latn-RS"/>
              </w:rPr>
              <w:t>равни</w:t>
            </w:r>
            <w:r w:rsidRPr="006B1C07">
              <w:rPr>
                <w:lang w:eastAsia="sr-Latn-RS"/>
              </w:rPr>
              <w:t xml:space="preserve"> </w:t>
            </w:r>
            <w:r w:rsidR="006B1C07">
              <w:rPr>
                <w:lang w:eastAsia="sr-Latn-RS"/>
              </w:rPr>
              <w:t>зида</w:t>
            </w:r>
            <w:r w:rsidRPr="006B1C07">
              <w:rPr>
                <w:lang w:eastAsia="sr-Latn-RS"/>
              </w:rPr>
              <w:t xml:space="preserve"> </w:t>
            </w:r>
            <w:r w:rsidR="006B1C07">
              <w:rPr>
                <w:lang w:eastAsia="sr-Latn-RS"/>
              </w:rPr>
              <w:t>се</w:t>
            </w:r>
            <w:r w:rsidRPr="006B1C07">
              <w:rPr>
                <w:lang w:eastAsia="sr-Latn-RS"/>
              </w:rPr>
              <w:t xml:space="preserve"> </w:t>
            </w:r>
            <w:r w:rsidR="006B1C07">
              <w:rPr>
                <w:lang w:eastAsia="sr-Latn-RS"/>
              </w:rPr>
              <w:t>трајно</w:t>
            </w:r>
            <w:r w:rsidRPr="006B1C07">
              <w:rPr>
                <w:lang w:eastAsia="sr-Latn-RS"/>
              </w:rPr>
              <w:t xml:space="preserve"> </w:t>
            </w:r>
            <w:r w:rsidR="006B1C07">
              <w:rPr>
                <w:lang w:eastAsia="sr-Latn-RS"/>
              </w:rPr>
              <w:t>пломбирају</w:t>
            </w:r>
            <w:r w:rsidRPr="006B1C07">
              <w:rPr>
                <w:lang w:eastAsia="sr-Latn-RS"/>
              </w:rPr>
              <w:t xml:space="preserve"> </w:t>
            </w:r>
            <w:r w:rsidR="006B1C07">
              <w:rPr>
                <w:lang w:eastAsia="sr-Latn-RS"/>
              </w:rPr>
              <w:t>чеповима</w:t>
            </w:r>
            <w:r w:rsidRPr="006B1C07">
              <w:rPr>
                <w:lang w:eastAsia="sr-Latn-RS"/>
              </w:rPr>
              <w:t xml:space="preserve"> </w:t>
            </w:r>
            <w:r w:rsidR="006B1C07">
              <w:rPr>
                <w:lang w:eastAsia="sr-Latn-RS"/>
              </w:rPr>
              <w:t>са</w:t>
            </w:r>
            <w:r w:rsidRPr="006B1C07">
              <w:rPr>
                <w:lang w:eastAsia="sr-Latn-RS"/>
              </w:rPr>
              <w:t xml:space="preserve"> </w:t>
            </w:r>
            <w:r w:rsidR="006B1C07">
              <w:rPr>
                <w:lang w:eastAsia="sr-Latn-RS"/>
              </w:rPr>
              <w:t>водозаптивањем</w:t>
            </w:r>
            <w:r w:rsidRPr="006B1C07">
              <w:rPr>
                <w:lang w:eastAsia="sr-Latn-RS"/>
              </w:rPr>
              <w:t xml:space="preserve">. </w:t>
            </w:r>
            <w:r w:rsidR="006B1C07">
              <w:rPr>
                <w:lang w:eastAsia="sr-Latn-RS"/>
              </w:rPr>
              <w:t>Ови</w:t>
            </w:r>
            <w:r w:rsidRPr="006B1C07">
              <w:rPr>
                <w:lang w:eastAsia="sr-Latn-RS"/>
              </w:rPr>
              <w:t xml:space="preserve"> </w:t>
            </w:r>
            <w:r w:rsidR="006B1C07">
              <w:rPr>
                <w:lang w:eastAsia="sr-Latn-RS"/>
              </w:rPr>
              <w:t>елементи</w:t>
            </w:r>
            <w:r w:rsidRPr="006B1C07">
              <w:rPr>
                <w:lang w:eastAsia="sr-Latn-RS"/>
              </w:rPr>
              <w:t xml:space="preserve"> </w:t>
            </w:r>
            <w:r w:rsidR="006B1C07">
              <w:rPr>
                <w:lang w:eastAsia="sr-Latn-RS"/>
              </w:rPr>
              <w:t>треба</w:t>
            </w:r>
            <w:r w:rsidRPr="006B1C07">
              <w:rPr>
                <w:lang w:eastAsia="sr-Latn-RS"/>
              </w:rPr>
              <w:t xml:space="preserve"> </w:t>
            </w:r>
            <w:r w:rsidR="006B1C07">
              <w:rPr>
                <w:lang w:eastAsia="sr-Latn-RS"/>
              </w:rPr>
              <w:t>да</w:t>
            </w:r>
            <w:r w:rsidRPr="006B1C07">
              <w:rPr>
                <w:lang w:eastAsia="sr-Latn-RS"/>
              </w:rPr>
              <w:t xml:space="preserve"> </w:t>
            </w:r>
            <w:r w:rsidR="006B1C07">
              <w:rPr>
                <w:lang w:eastAsia="sr-Latn-RS"/>
              </w:rPr>
              <w:t>остану</w:t>
            </w:r>
            <w:r w:rsidRPr="006B1C07">
              <w:rPr>
                <w:lang w:eastAsia="sr-Latn-RS"/>
              </w:rPr>
              <w:t xml:space="preserve"> </w:t>
            </w:r>
            <w:r w:rsidR="006B1C07">
              <w:rPr>
                <w:lang w:eastAsia="sr-Latn-RS"/>
              </w:rPr>
              <w:t>визуелно</w:t>
            </w:r>
            <w:r w:rsidRPr="006B1C07">
              <w:rPr>
                <w:lang w:eastAsia="sr-Latn-RS"/>
              </w:rPr>
              <w:t xml:space="preserve"> </w:t>
            </w:r>
            <w:r w:rsidR="006B1C07">
              <w:rPr>
                <w:lang w:eastAsia="sr-Latn-RS"/>
              </w:rPr>
              <w:t>доступни</w:t>
            </w:r>
            <w:r w:rsidRPr="006B1C07">
              <w:rPr>
                <w:lang w:eastAsia="sr-Latn-RS"/>
              </w:rPr>
              <w:t xml:space="preserve"> - </w:t>
            </w:r>
            <w:r w:rsidR="006B1C07">
              <w:rPr>
                <w:lang w:eastAsia="sr-Latn-RS"/>
              </w:rPr>
              <w:t>ради</w:t>
            </w:r>
            <w:r w:rsidRPr="006B1C07">
              <w:rPr>
                <w:lang w:eastAsia="sr-Latn-RS"/>
              </w:rPr>
              <w:t xml:space="preserve"> </w:t>
            </w:r>
            <w:r w:rsidR="006B1C07">
              <w:rPr>
                <w:lang w:eastAsia="sr-Latn-RS"/>
              </w:rPr>
              <w:t>будуће</w:t>
            </w:r>
            <w:r w:rsidRPr="006B1C07">
              <w:rPr>
                <w:lang w:eastAsia="sr-Latn-RS"/>
              </w:rPr>
              <w:t xml:space="preserve"> </w:t>
            </w:r>
            <w:r w:rsidR="006B1C07">
              <w:rPr>
                <w:lang w:eastAsia="sr-Latn-RS"/>
              </w:rPr>
              <w:t>инспекције</w:t>
            </w:r>
            <w:r w:rsidRPr="006B1C07">
              <w:rPr>
                <w:lang w:eastAsia="sr-Latn-RS"/>
              </w:rPr>
              <w:t xml:space="preserve">. </w:t>
            </w:r>
            <w:r w:rsidR="006B1C07">
              <w:rPr>
                <w:lang w:eastAsia="sr-Latn-RS"/>
              </w:rPr>
              <w:t>За</w:t>
            </w:r>
            <w:r w:rsidRPr="006B1C07">
              <w:rPr>
                <w:lang w:eastAsia="sr-Latn-RS"/>
              </w:rPr>
              <w:t xml:space="preserve"> </w:t>
            </w:r>
            <w:r w:rsidR="006B1C07">
              <w:rPr>
                <w:lang w:eastAsia="sr-Latn-RS"/>
              </w:rPr>
              <w:t>све</w:t>
            </w:r>
            <w:r w:rsidRPr="006B1C07">
              <w:rPr>
                <w:lang w:eastAsia="sr-Latn-RS"/>
              </w:rPr>
              <w:t xml:space="preserve"> </w:t>
            </w:r>
            <w:r w:rsidR="006B1C07">
              <w:rPr>
                <w:lang w:eastAsia="sr-Latn-RS"/>
              </w:rPr>
              <w:t>ове</w:t>
            </w:r>
            <w:r w:rsidRPr="006B1C07">
              <w:rPr>
                <w:lang w:eastAsia="sr-Latn-RS"/>
              </w:rPr>
              <w:t xml:space="preserve"> </w:t>
            </w:r>
            <w:r w:rsidR="006B1C07">
              <w:rPr>
                <w:lang w:eastAsia="sr-Latn-RS"/>
              </w:rPr>
              <w:t>елементе</w:t>
            </w:r>
            <w:r w:rsidRPr="006B1C07">
              <w:rPr>
                <w:lang w:eastAsia="sr-Latn-RS"/>
              </w:rPr>
              <w:t xml:space="preserve"> </w:t>
            </w:r>
            <w:r w:rsidR="006B1C07">
              <w:rPr>
                <w:lang w:eastAsia="sr-Latn-RS"/>
              </w:rPr>
              <w:t>поставља</w:t>
            </w:r>
            <w:r w:rsidRPr="006B1C07">
              <w:rPr>
                <w:lang w:eastAsia="sr-Latn-RS"/>
              </w:rPr>
              <w:t xml:space="preserve"> </w:t>
            </w:r>
            <w:r w:rsidR="006B1C07">
              <w:rPr>
                <w:lang w:eastAsia="sr-Latn-RS"/>
              </w:rPr>
              <w:t>се</w:t>
            </w:r>
            <w:r w:rsidRPr="006B1C07">
              <w:rPr>
                <w:lang w:eastAsia="sr-Latn-RS"/>
              </w:rPr>
              <w:t xml:space="preserve"> </w:t>
            </w:r>
            <w:r w:rsidR="006B1C07">
              <w:rPr>
                <w:lang w:eastAsia="sr-Latn-RS"/>
              </w:rPr>
              <w:t>фазонска</w:t>
            </w:r>
            <w:r w:rsidRPr="006B1C07">
              <w:rPr>
                <w:lang w:eastAsia="sr-Latn-RS"/>
              </w:rPr>
              <w:t xml:space="preserve"> </w:t>
            </w:r>
            <w:r w:rsidR="006B1C07">
              <w:rPr>
                <w:lang w:eastAsia="sr-Latn-RS"/>
              </w:rPr>
              <w:t>оловна</w:t>
            </w:r>
            <w:r w:rsidRPr="006B1C07">
              <w:rPr>
                <w:lang w:eastAsia="sr-Latn-RS"/>
              </w:rPr>
              <w:t xml:space="preserve"> </w:t>
            </w:r>
            <w:r w:rsidR="006B1C07">
              <w:rPr>
                <w:lang w:eastAsia="sr-Latn-RS"/>
              </w:rPr>
              <w:t>кутија</w:t>
            </w:r>
            <w:r w:rsidRPr="006B1C07">
              <w:rPr>
                <w:lang w:eastAsia="sr-Latn-RS"/>
              </w:rPr>
              <w:t xml:space="preserve"> </w:t>
            </w:r>
            <w:r w:rsidR="006B1C07">
              <w:rPr>
                <w:lang w:eastAsia="sr-Latn-RS"/>
              </w:rPr>
              <w:t>са</w:t>
            </w:r>
            <w:r w:rsidRPr="006B1C07">
              <w:rPr>
                <w:lang w:eastAsia="sr-Latn-RS"/>
              </w:rPr>
              <w:t xml:space="preserve"> </w:t>
            </w:r>
            <w:r w:rsidR="006B1C07">
              <w:rPr>
                <w:lang w:eastAsia="sr-Latn-RS"/>
              </w:rPr>
              <w:t>поклопцем</w:t>
            </w:r>
            <w:r w:rsidRPr="006B1C07">
              <w:rPr>
                <w:lang w:eastAsia="sr-Latn-RS"/>
              </w:rPr>
              <w:t xml:space="preserve">. </w:t>
            </w:r>
            <w:r w:rsidR="006B1C07">
              <w:rPr>
                <w:lang w:eastAsia="sr-Latn-RS"/>
              </w:rPr>
              <w:t>Ови</w:t>
            </w:r>
            <w:r w:rsidRPr="006B1C07">
              <w:rPr>
                <w:lang w:eastAsia="sr-Latn-RS"/>
              </w:rPr>
              <w:t xml:space="preserve"> </w:t>
            </w:r>
            <w:r w:rsidR="006B1C07">
              <w:rPr>
                <w:lang w:eastAsia="sr-Latn-RS"/>
              </w:rPr>
              <w:t>радови</w:t>
            </w:r>
            <w:r w:rsidRPr="006B1C07">
              <w:rPr>
                <w:lang w:eastAsia="sr-Latn-RS"/>
              </w:rPr>
              <w:t xml:space="preserve"> </w:t>
            </w:r>
            <w:r w:rsidR="006B1C07">
              <w:rPr>
                <w:lang w:eastAsia="sr-Latn-RS"/>
              </w:rPr>
              <w:t>се</w:t>
            </w:r>
            <w:r w:rsidRPr="006B1C07">
              <w:rPr>
                <w:lang w:eastAsia="sr-Latn-RS"/>
              </w:rPr>
              <w:t xml:space="preserve"> </w:t>
            </w:r>
            <w:r w:rsidR="006B1C07">
              <w:rPr>
                <w:lang w:eastAsia="sr-Latn-RS"/>
              </w:rPr>
              <w:t>неће</w:t>
            </w:r>
            <w:r w:rsidRPr="006B1C07">
              <w:rPr>
                <w:lang w:eastAsia="sr-Latn-RS"/>
              </w:rPr>
              <w:t xml:space="preserve"> </w:t>
            </w:r>
            <w:r w:rsidR="006B1C07">
              <w:rPr>
                <w:lang w:eastAsia="sr-Latn-RS"/>
              </w:rPr>
              <w:t>обрачунавати</w:t>
            </w:r>
            <w:r w:rsidRPr="006B1C07">
              <w:rPr>
                <w:lang w:eastAsia="sr-Latn-RS"/>
              </w:rPr>
              <w:t xml:space="preserve"> </w:t>
            </w:r>
            <w:r w:rsidR="006B1C07">
              <w:rPr>
                <w:lang w:eastAsia="sr-Latn-RS"/>
              </w:rPr>
              <w:t>засебно</w:t>
            </w:r>
            <w:r w:rsidRPr="006B1C07">
              <w:rPr>
                <w:lang w:eastAsia="sr-Latn-RS"/>
              </w:rPr>
              <w:t xml:space="preserve">, </w:t>
            </w:r>
            <w:r w:rsidR="006B1C07">
              <w:rPr>
                <w:lang w:eastAsia="sr-Latn-RS"/>
              </w:rPr>
              <w:t>већ</w:t>
            </w:r>
            <w:r w:rsidRPr="006B1C07">
              <w:rPr>
                <w:lang w:eastAsia="sr-Latn-RS"/>
              </w:rPr>
              <w:t xml:space="preserve"> </w:t>
            </w:r>
            <w:r w:rsidR="006B1C07">
              <w:rPr>
                <w:lang w:eastAsia="sr-Latn-RS"/>
              </w:rPr>
              <w:t>су</w:t>
            </w:r>
            <w:r w:rsidRPr="006B1C07">
              <w:rPr>
                <w:lang w:eastAsia="sr-Latn-RS"/>
              </w:rPr>
              <w:t xml:space="preserve"> </w:t>
            </w:r>
            <w:r w:rsidR="006B1C07">
              <w:rPr>
                <w:lang w:eastAsia="sr-Latn-RS"/>
              </w:rPr>
              <w:t>у</w:t>
            </w:r>
            <w:r w:rsidRPr="006B1C07">
              <w:rPr>
                <w:lang w:eastAsia="sr-Latn-RS"/>
              </w:rPr>
              <w:t xml:space="preserve"> </w:t>
            </w:r>
            <w:r w:rsidR="006B1C07">
              <w:rPr>
                <w:lang w:eastAsia="sr-Latn-RS"/>
              </w:rPr>
              <w:t>склопу</w:t>
            </w:r>
            <w:r w:rsidRPr="006B1C07">
              <w:rPr>
                <w:lang w:eastAsia="sr-Latn-RS"/>
              </w:rPr>
              <w:t xml:space="preserve"> </w:t>
            </w:r>
            <w:r w:rsidR="006B1C07">
              <w:rPr>
                <w:lang w:eastAsia="sr-Latn-RS"/>
              </w:rPr>
              <w:t>позиције</w:t>
            </w:r>
            <w:r w:rsidRPr="006B1C07">
              <w:rPr>
                <w:lang w:eastAsia="sr-Latn-RS"/>
              </w:rPr>
              <w:t xml:space="preserve"> </w:t>
            </w:r>
            <w:r w:rsidR="006B1C07">
              <w:rPr>
                <w:lang w:eastAsia="sr-Latn-RS"/>
              </w:rPr>
              <w:t>облагања</w:t>
            </w:r>
            <w:r w:rsidRPr="006B1C07">
              <w:rPr>
                <w:lang w:eastAsia="sr-Latn-RS"/>
              </w:rPr>
              <w:t xml:space="preserve"> </w:t>
            </w:r>
            <w:r w:rsidR="006B1C07">
              <w:rPr>
                <w:lang w:eastAsia="sr-Latn-RS"/>
              </w:rPr>
              <w:t>зидова</w:t>
            </w:r>
            <w:r w:rsidRPr="006B1C07">
              <w:rPr>
                <w:lang w:eastAsia="sr-Latn-RS"/>
              </w:rPr>
              <w:t>.</w:t>
            </w:r>
          </w:p>
        </w:tc>
        <w:tc>
          <w:tcPr>
            <w:tcW w:w="1276" w:type="dxa"/>
            <w:shd w:val="clear" w:color="auto" w:fill="auto"/>
            <w:noWrap/>
            <w:vAlign w:val="bottom"/>
          </w:tcPr>
          <w:p w14:paraId="3294B2B4"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D9867F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AD8CDD7" w14:textId="77777777" w:rsidR="00FD05C7" w:rsidRPr="006B1C07" w:rsidRDefault="00FD05C7" w:rsidP="00F735AE">
            <w:pPr>
              <w:jc w:val="center"/>
              <w:rPr>
                <w:lang w:eastAsia="sr-Latn-RS"/>
              </w:rPr>
            </w:pPr>
          </w:p>
        </w:tc>
        <w:tc>
          <w:tcPr>
            <w:tcW w:w="1841" w:type="dxa"/>
            <w:shd w:val="clear" w:color="auto" w:fill="auto"/>
            <w:noWrap/>
            <w:vAlign w:val="bottom"/>
          </w:tcPr>
          <w:p w14:paraId="5A5D6E8C" w14:textId="77777777" w:rsidR="00FD05C7" w:rsidRPr="006B1C07" w:rsidRDefault="00FD05C7" w:rsidP="00F735AE">
            <w:pPr>
              <w:jc w:val="center"/>
              <w:rPr>
                <w:lang w:eastAsia="sr-Latn-RS"/>
              </w:rPr>
            </w:pPr>
          </w:p>
        </w:tc>
        <w:tc>
          <w:tcPr>
            <w:tcW w:w="993" w:type="dxa"/>
          </w:tcPr>
          <w:p w14:paraId="4D66C89A" w14:textId="77777777" w:rsidR="00FD05C7" w:rsidRPr="006B1C07" w:rsidRDefault="00FD05C7" w:rsidP="00F735AE">
            <w:pPr>
              <w:jc w:val="center"/>
              <w:rPr>
                <w:lang w:eastAsia="sr-Latn-RS"/>
              </w:rPr>
            </w:pPr>
          </w:p>
        </w:tc>
        <w:tc>
          <w:tcPr>
            <w:tcW w:w="1054" w:type="dxa"/>
            <w:gridSpan w:val="2"/>
          </w:tcPr>
          <w:p w14:paraId="7B2A8A51" w14:textId="77777777" w:rsidR="00FD05C7" w:rsidRPr="006B1C07" w:rsidRDefault="00FD05C7" w:rsidP="00F735AE">
            <w:pPr>
              <w:jc w:val="center"/>
              <w:rPr>
                <w:lang w:eastAsia="sr-Latn-RS"/>
              </w:rPr>
            </w:pPr>
          </w:p>
        </w:tc>
        <w:tc>
          <w:tcPr>
            <w:tcW w:w="930" w:type="dxa"/>
          </w:tcPr>
          <w:p w14:paraId="2A09457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0BB437E" w14:textId="77777777" w:rsidR="00FD05C7" w:rsidRPr="006B1C07" w:rsidRDefault="00FD05C7" w:rsidP="00F735AE">
            <w:pPr>
              <w:jc w:val="center"/>
              <w:rPr>
                <w:lang w:eastAsia="sr-Latn-RS"/>
              </w:rPr>
            </w:pPr>
          </w:p>
        </w:tc>
      </w:tr>
      <w:tr w:rsidR="00FD05C7" w:rsidRPr="006B1C07" w14:paraId="5ED8FB1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22293B" w14:textId="77777777" w:rsidR="00FD05C7" w:rsidRPr="006B1C07" w:rsidRDefault="00FD05C7" w:rsidP="00F735AE">
            <w:pPr>
              <w:jc w:val="center"/>
              <w:rPr>
                <w:lang w:val="sr-Cyrl-RS" w:eastAsia="sr-Latn-RS"/>
              </w:rPr>
            </w:pPr>
            <w:r w:rsidRPr="006B1C07">
              <w:rPr>
                <w:lang w:val="sr-Cyrl-RS" w:eastAsia="sr-Latn-RS"/>
              </w:rPr>
              <w:t>1.19</w:t>
            </w:r>
          </w:p>
        </w:tc>
        <w:tc>
          <w:tcPr>
            <w:tcW w:w="3177" w:type="dxa"/>
            <w:shd w:val="clear" w:color="auto" w:fill="auto"/>
            <w:vAlign w:val="center"/>
          </w:tcPr>
          <w:p w14:paraId="3F948FAE" w14:textId="412FA3DF"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умиваоника</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Умиваоник</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lastRenderedPageBreak/>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умиваоника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сифон</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демонтирају</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Сифон</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односи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даје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умиваоник</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точећег</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4158D87C" w14:textId="4D318A21"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0875D176"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2AF14920" w14:textId="77777777" w:rsidR="00FD05C7" w:rsidRPr="006B1C07" w:rsidRDefault="00FD05C7" w:rsidP="00F735AE">
            <w:pPr>
              <w:jc w:val="center"/>
              <w:rPr>
                <w:lang w:eastAsia="sr-Latn-RS"/>
              </w:rPr>
            </w:pPr>
          </w:p>
        </w:tc>
        <w:tc>
          <w:tcPr>
            <w:tcW w:w="1841" w:type="dxa"/>
            <w:shd w:val="clear" w:color="auto" w:fill="auto"/>
            <w:noWrap/>
            <w:vAlign w:val="bottom"/>
          </w:tcPr>
          <w:p w14:paraId="058F1F61" w14:textId="77777777" w:rsidR="00FD05C7" w:rsidRPr="006B1C07" w:rsidRDefault="00FD05C7" w:rsidP="00F735AE">
            <w:pPr>
              <w:jc w:val="center"/>
              <w:rPr>
                <w:lang w:eastAsia="sr-Latn-RS"/>
              </w:rPr>
            </w:pPr>
          </w:p>
        </w:tc>
        <w:tc>
          <w:tcPr>
            <w:tcW w:w="993" w:type="dxa"/>
          </w:tcPr>
          <w:p w14:paraId="5EB37C0A" w14:textId="77777777" w:rsidR="00FD05C7" w:rsidRPr="006B1C07" w:rsidRDefault="00FD05C7" w:rsidP="00F735AE">
            <w:pPr>
              <w:jc w:val="center"/>
              <w:rPr>
                <w:lang w:eastAsia="sr-Latn-RS"/>
              </w:rPr>
            </w:pPr>
          </w:p>
        </w:tc>
        <w:tc>
          <w:tcPr>
            <w:tcW w:w="1054" w:type="dxa"/>
            <w:gridSpan w:val="2"/>
          </w:tcPr>
          <w:p w14:paraId="26AA877E" w14:textId="77777777" w:rsidR="00FD05C7" w:rsidRPr="006B1C07" w:rsidRDefault="00FD05C7" w:rsidP="00F735AE">
            <w:pPr>
              <w:jc w:val="center"/>
              <w:rPr>
                <w:lang w:eastAsia="sr-Latn-RS"/>
              </w:rPr>
            </w:pPr>
          </w:p>
        </w:tc>
        <w:tc>
          <w:tcPr>
            <w:tcW w:w="930" w:type="dxa"/>
          </w:tcPr>
          <w:p w14:paraId="771CA9E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AF583E" w14:textId="77777777" w:rsidR="00FD05C7" w:rsidRPr="006B1C07" w:rsidRDefault="00FD05C7" w:rsidP="00F735AE">
            <w:pPr>
              <w:jc w:val="center"/>
              <w:rPr>
                <w:lang w:eastAsia="sr-Latn-RS"/>
              </w:rPr>
            </w:pPr>
          </w:p>
        </w:tc>
      </w:tr>
      <w:tr w:rsidR="00FD05C7" w:rsidRPr="006B1C07" w14:paraId="7D33D24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525A6E1" w14:textId="77777777" w:rsidR="00FD05C7" w:rsidRPr="006B1C07" w:rsidRDefault="00FD05C7" w:rsidP="00F735AE">
            <w:pPr>
              <w:jc w:val="center"/>
              <w:rPr>
                <w:lang w:val="sr-Cyrl-RS" w:eastAsia="sr-Latn-RS"/>
              </w:rPr>
            </w:pPr>
            <w:r w:rsidRPr="006B1C07">
              <w:rPr>
                <w:lang w:val="sr-Cyrl-RS" w:eastAsia="sr-Latn-RS"/>
              </w:rPr>
              <w:lastRenderedPageBreak/>
              <w:t>1.20</w:t>
            </w:r>
          </w:p>
        </w:tc>
        <w:tc>
          <w:tcPr>
            <w:tcW w:w="3177" w:type="dxa"/>
            <w:shd w:val="clear" w:color="auto" w:fill="auto"/>
            <w:vAlign w:val="center"/>
          </w:tcPr>
          <w:p w14:paraId="507FD370" w14:textId="15CD7440"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сензорске</w:t>
            </w:r>
            <w:r w:rsidR="00FD05C7" w:rsidRPr="006B1C07">
              <w:rPr>
                <w:lang w:eastAsia="sr-Latn-RS"/>
              </w:rPr>
              <w:t xml:space="preserve"> </w:t>
            </w:r>
            <w:r>
              <w:rPr>
                <w:lang w:eastAsia="sr-Latn-RS"/>
              </w:rPr>
              <w:t>водоводне</w:t>
            </w:r>
            <w:r w:rsidR="00FD05C7" w:rsidRPr="006B1C07">
              <w:rPr>
                <w:lang w:eastAsia="sr-Latn-RS"/>
              </w:rPr>
              <w:t xml:space="preserve"> </w:t>
            </w:r>
            <w:r>
              <w:rPr>
                <w:lang w:eastAsia="sr-Latn-RS"/>
              </w:rPr>
              <w:t>батерије</w:t>
            </w:r>
            <w:r w:rsidR="00FD05C7" w:rsidRPr="006B1C07">
              <w:rPr>
                <w:lang w:eastAsia="sr-Latn-RS"/>
              </w:rPr>
              <w:t xml:space="preserve"> (</w:t>
            </w:r>
            <w:r>
              <w:rPr>
                <w:lang w:eastAsia="sr-Latn-RS"/>
              </w:rPr>
              <w:t>славине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умиваоника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Сензорска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батерије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претходну</w:t>
            </w:r>
            <w:r w:rsidR="00FD05C7" w:rsidRPr="006B1C07">
              <w:rPr>
                <w:lang w:val="sr-Cyrl-RS" w:eastAsia="sr-Latn-RS"/>
              </w:rPr>
              <w:t xml:space="preserve"> </w:t>
            </w:r>
            <w:r>
              <w:rPr>
                <w:lang w:val="sr-Cyrl-RS" w:eastAsia="sr-Latn-RS"/>
              </w:rPr>
              <w:t>дисконекцију</w:t>
            </w:r>
            <w:r w:rsidR="00FD05C7" w:rsidRPr="006B1C07">
              <w:rPr>
                <w:lang w:val="sr-Cyrl-RS" w:eastAsia="sr-Latn-RS"/>
              </w:rPr>
              <w:t xml:space="preserve"> </w:t>
            </w:r>
            <w:r>
              <w:rPr>
                <w:lang w:val="sr-Cyrl-RS" w:eastAsia="sr-Latn-RS"/>
              </w:rPr>
              <w:t>електроелемената</w:t>
            </w:r>
            <w:r w:rsidR="00FD05C7" w:rsidRPr="006B1C07">
              <w:rPr>
                <w:lang w:val="sr-Cyrl-RS" w:eastAsia="sr-Latn-RS"/>
              </w:rPr>
              <w:t xml:space="preserve"> </w:t>
            </w:r>
            <w:r>
              <w:rPr>
                <w:lang w:val="sr-Cyrl-RS" w:eastAsia="sr-Latn-RS"/>
              </w:rPr>
              <w:t>сензора</w:t>
            </w:r>
            <w:r w:rsidR="00FD05C7" w:rsidRPr="006B1C07">
              <w:rPr>
                <w:lang w:val="sr-Cyrl-RS" w:eastAsia="sr-Latn-RS"/>
              </w:rPr>
              <w:t xml:space="preserve"> -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Електроелементи</w:t>
            </w:r>
            <w:r w:rsidR="00FD05C7" w:rsidRPr="006B1C07">
              <w:rPr>
                <w:lang w:val="sr-Cyrl-RS" w:eastAsia="sr-Latn-RS"/>
              </w:rPr>
              <w:t xml:space="preserve"> </w:t>
            </w:r>
            <w:r>
              <w:rPr>
                <w:lang w:val="sr-Cyrl-RS" w:eastAsia="sr-Latn-RS"/>
              </w:rPr>
              <w:lastRenderedPageBreak/>
              <w:t>прикључења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демонтирају</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Доток</w:t>
            </w:r>
            <w:r w:rsidR="00FD05C7" w:rsidRPr="006B1C07">
              <w:rPr>
                <w:lang w:val="sr-Cyrl-RS" w:eastAsia="sr-Latn-RS"/>
              </w:rPr>
              <w:t xml:space="preserve"> </w:t>
            </w:r>
            <w:r>
              <w:rPr>
                <w:lang w:val="sr-Cyrl-RS" w:eastAsia="sr-Latn-RS"/>
              </w:rPr>
              <w:t>воде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заустави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вентилу</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сензорска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точећег</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p>
        </w:tc>
        <w:tc>
          <w:tcPr>
            <w:tcW w:w="1276" w:type="dxa"/>
            <w:shd w:val="clear" w:color="auto" w:fill="auto"/>
            <w:noWrap/>
            <w:vAlign w:val="bottom"/>
          </w:tcPr>
          <w:p w14:paraId="52DF5763" w14:textId="19D2CB83"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D2859CA"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00978A4" w14:textId="77777777" w:rsidR="00FD05C7" w:rsidRPr="006B1C07" w:rsidRDefault="00FD05C7" w:rsidP="00F735AE">
            <w:pPr>
              <w:jc w:val="center"/>
              <w:rPr>
                <w:lang w:eastAsia="sr-Latn-RS"/>
              </w:rPr>
            </w:pPr>
          </w:p>
        </w:tc>
        <w:tc>
          <w:tcPr>
            <w:tcW w:w="1841" w:type="dxa"/>
            <w:shd w:val="clear" w:color="auto" w:fill="auto"/>
            <w:noWrap/>
            <w:vAlign w:val="bottom"/>
          </w:tcPr>
          <w:p w14:paraId="366618C0" w14:textId="77777777" w:rsidR="00FD05C7" w:rsidRPr="006B1C07" w:rsidRDefault="00FD05C7" w:rsidP="00F735AE">
            <w:pPr>
              <w:jc w:val="center"/>
              <w:rPr>
                <w:lang w:eastAsia="sr-Latn-RS"/>
              </w:rPr>
            </w:pPr>
          </w:p>
        </w:tc>
        <w:tc>
          <w:tcPr>
            <w:tcW w:w="993" w:type="dxa"/>
          </w:tcPr>
          <w:p w14:paraId="05D04A41" w14:textId="77777777" w:rsidR="00FD05C7" w:rsidRPr="006B1C07" w:rsidRDefault="00FD05C7" w:rsidP="00F735AE">
            <w:pPr>
              <w:jc w:val="center"/>
              <w:rPr>
                <w:lang w:eastAsia="sr-Latn-RS"/>
              </w:rPr>
            </w:pPr>
          </w:p>
        </w:tc>
        <w:tc>
          <w:tcPr>
            <w:tcW w:w="1054" w:type="dxa"/>
            <w:gridSpan w:val="2"/>
          </w:tcPr>
          <w:p w14:paraId="22BD648D" w14:textId="77777777" w:rsidR="00FD05C7" w:rsidRPr="006B1C07" w:rsidRDefault="00FD05C7" w:rsidP="00F735AE">
            <w:pPr>
              <w:jc w:val="center"/>
              <w:rPr>
                <w:lang w:eastAsia="sr-Latn-RS"/>
              </w:rPr>
            </w:pPr>
          </w:p>
        </w:tc>
        <w:tc>
          <w:tcPr>
            <w:tcW w:w="930" w:type="dxa"/>
          </w:tcPr>
          <w:p w14:paraId="56C72CE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2122575" w14:textId="77777777" w:rsidR="00FD05C7" w:rsidRPr="006B1C07" w:rsidRDefault="00FD05C7" w:rsidP="00F735AE">
            <w:pPr>
              <w:jc w:val="center"/>
              <w:rPr>
                <w:lang w:eastAsia="sr-Latn-RS"/>
              </w:rPr>
            </w:pPr>
          </w:p>
        </w:tc>
      </w:tr>
      <w:tr w:rsidR="00FD05C7" w:rsidRPr="006B1C07" w14:paraId="228474A1"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8176A73" w14:textId="77777777" w:rsidR="00FD05C7" w:rsidRPr="006B1C07" w:rsidRDefault="00FD05C7" w:rsidP="00F735AE">
            <w:pPr>
              <w:jc w:val="center"/>
              <w:rPr>
                <w:lang w:val="sr-Cyrl-RS" w:eastAsia="sr-Latn-RS"/>
              </w:rPr>
            </w:pPr>
            <w:r w:rsidRPr="006B1C07">
              <w:rPr>
                <w:lang w:val="sr-Cyrl-RS" w:eastAsia="sr-Latn-RS"/>
              </w:rPr>
              <w:lastRenderedPageBreak/>
              <w:t>1.21</w:t>
            </w:r>
          </w:p>
        </w:tc>
        <w:tc>
          <w:tcPr>
            <w:tcW w:w="3177" w:type="dxa"/>
            <w:shd w:val="clear" w:color="auto" w:fill="auto"/>
            <w:vAlign w:val="center"/>
          </w:tcPr>
          <w:p w14:paraId="455BAA80" w14:textId="04CF6D98" w:rsidR="00FD05C7" w:rsidRPr="006B1C07" w:rsidRDefault="006B1C07" w:rsidP="00F735AE">
            <w:pPr>
              <w:rPr>
                <w:lang w:val="sr-Cyrl-RS" w:eastAsia="sr-Latn-RS"/>
              </w:rPr>
            </w:pPr>
            <w:r>
              <w:rPr>
                <w:lang w:eastAsia="sr-Latn-RS"/>
              </w:rPr>
              <w:t>Уклањање</w:t>
            </w:r>
            <w:r w:rsidR="00FD05C7" w:rsidRPr="006B1C07">
              <w:rPr>
                <w:lang w:eastAsia="sr-Latn-RS"/>
              </w:rPr>
              <w:t xml:space="preserve"> - </w:t>
            </w:r>
            <w:r>
              <w:rPr>
                <w:lang w:eastAsia="sr-Latn-RS"/>
              </w:rPr>
              <w:t>вађење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демонтажа</w:t>
            </w:r>
            <w:r w:rsidR="00FD05C7" w:rsidRPr="006B1C07">
              <w:rPr>
                <w:lang w:eastAsia="sr-Latn-RS"/>
              </w:rPr>
              <w:t xml:space="preserve"> </w:t>
            </w:r>
            <w:r>
              <w:rPr>
                <w:lang w:eastAsia="sr-Latn-RS"/>
              </w:rPr>
              <w:t>једноручне</w:t>
            </w:r>
            <w:r w:rsidR="00FD05C7" w:rsidRPr="006B1C07">
              <w:rPr>
                <w:lang w:eastAsia="sr-Latn-RS"/>
              </w:rPr>
              <w:t xml:space="preserve"> </w:t>
            </w:r>
            <w:r>
              <w:rPr>
                <w:lang w:eastAsia="sr-Latn-RS"/>
              </w:rPr>
              <w:t>водоводне</w:t>
            </w:r>
            <w:r w:rsidR="00FD05C7" w:rsidRPr="006B1C07">
              <w:rPr>
                <w:lang w:eastAsia="sr-Latn-RS"/>
              </w:rPr>
              <w:t xml:space="preserve"> </w:t>
            </w:r>
            <w:r>
              <w:rPr>
                <w:lang w:eastAsia="sr-Latn-RS"/>
              </w:rPr>
              <w:t>батерије</w:t>
            </w:r>
            <w:r w:rsidR="00FD05C7" w:rsidRPr="006B1C07">
              <w:rPr>
                <w:lang w:eastAsia="sr-Latn-RS"/>
              </w:rPr>
              <w:t xml:space="preserve"> (</w:t>
            </w:r>
            <w:r>
              <w:rPr>
                <w:lang w:eastAsia="sr-Latn-RS"/>
              </w:rPr>
              <w:t>славине</w:t>
            </w:r>
            <w:r w:rsidR="00FD05C7" w:rsidRPr="006B1C07">
              <w:rPr>
                <w:lang w:eastAsia="sr-Latn-RS"/>
              </w:rPr>
              <w:t>)</w:t>
            </w:r>
            <w:r w:rsidR="00FD05C7" w:rsidRPr="006B1C07">
              <w:rPr>
                <w:lang w:val="sr-Cyrl-RS" w:eastAsia="sr-Latn-RS"/>
              </w:rPr>
              <w:t xml:space="preserve">. </w:t>
            </w:r>
            <w:r>
              <w:rPr>
                <w:lang w:val="sr-Cyrl-RS" w:eastAsia="sr-Latn-RS"/>
              </w:rPr>
              <w:t>Уклањање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уз</w:t>
            </w:r>
            <w:r w:rsidR="00FD05C7" w:rsidRPr="006B1C07">
              <w:rPr>
                <w:lang w:val="sr-Cyrl-RS" w:eastAsia="sr-Latn-RS"/>
              </w:rPr>
              <w:t xml:space="preserve"> </w:t>
            </w:r>
            <w:r>
              <w:rPr>
                <w:lang w:val="sr-Cyrl-RS" w:eastAsia="sr-Latn-RS"/>
              </w:rPr>
              <w:t>максималну</w:t>
            </w:r>
            <w:r w:rsidR="00FD05C7" w:rsidRPr="006B1C07">
              <w:rPr>
                <w:lang w:val="sr-Cyrl-RS" w:eastAsia="sr-Latn-RS"/>
              </w:rPr>
              <w:t xml:space="preserve"> </w:t>
            </w:r>
            <w:r>
              <w:rPr>
                <w:lang w:val="sr-Cyrl-RS" w:eastAsia="sr-Latn-RS"/>
              </w:rPr>
              <w:t>пажњу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избегавати</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радне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керроск</w:t>
            </w:r>
            <w:r w:rsidR="00FD05C7" w:rsidRPr="006B1C07">
              <w:rPr>
                <w:lang w:val="sr-Cyrl-RS" w:eastAsia="sr-Latn-RS"/>
              </w:rPr>
              <w:t>-</w:t>
            </w:r>
            <w:r>
              <w:rPr>
                <w:lang w:val="sr-Cyrl-RS" w:eastAsia="sr-Latn-RS"/>
              </w:rPr>
              <w:t>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последице</w:t>
            </w:r>
            <w:r w:rsidR="00FD05C7" w:rsidRPr="006B1C07">
              <w:rPr>
                <w:lang w:val="sr-Cyrl-RS" w:eastAsia="sr-Latn-RS"/>
              </w:rPr>
              <w:t xml:space="preserve"> </w:t>
            </w:r>
            <w:r>
              <w:rPr>
                <w:lang w:val="sr-Cyrl-RS" w:eastAsia="sr-Latn-RS"/>
              </w:rPr>
              <w:t>примене</w:t>
            </w:r>
            <w:r w:rsidR="00FD05C7" w:rsidRPr="006B1C07">
              <w:rPr>
                <w:lang w:val="sr-Cyrl-RS" w:eastAsia="sr-Latn-RS"/>
              </w:rPr>
              <w:t xml:space="preserve"> </w:t>
            </w:r>
            <w:r>
              <w:rPr>
                <w:lang w:val="sr-Cyrl-RS" w:eastAsia="sr-Latn-RS"/>
              </w:rPr>
              <w:t>прекомерне</w:t>
            </w:r>
            <w:r w:rsidR="00FD05C7" w:rsidRPr="006B1C07">
              <w:rPr>
                <w:lang w:val="sr-Cyrl-RS" w:eastAsia="sr-Latn-RS"/>
              </w:rPr>
              <w:t xml:space="preserve"> </w:t>
            </w:r>
            <w:r>
              <w:rPr>
                <w:lang w:val="sr-Cyrl-RS" w:eastAsia="sr-Latn-RS"/>
              </w:rPr>
              <w:t>силе</w:t>
            </w:r>
            <w:r w:rsidR="00FD05C7" w:rsidRPr="006B1C07">
              <w:rPr>
                <w:lang w:val="sr-Cyrl-RS" w:eastAsia="sr-Latn-RS"/>
              </w:rPr>
              <w:t xml:space="preserve">. </w:t>
            </w:r>
            <w:r>
              <w:rPr>
                <w:lang w:val="sr-Cyrl-RS" w:eastAsia="sr-Latn-RS"/>
              </w:rPr>
              <w:t>Водоводна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ставља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располагање</w:t>
            </w:r>
            <w:r w:rsidR="00FD05C7" w:rsidRPr="006B1C07">
              <w:rPr>
                <w:lang w:val="sr-Cyrl-RS" w:eastAsia="sr-Latn-RS"/>
              </w:rPr>
              <w:t xml:space="preserve"> </w:t>
            </w:r>
            <w:r>
              <w:rPr>
                <w:lang w:val="sr-Cyrl-RS" w:eastAsia="sr-Latn-RS"/>
              </w:rPr>
              <w:t>инвеститору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употребу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другом</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одшрафљивањем</w:t>
            </w:r>
            <w:r w:rsidR="00FD05C7" w:rsidRPr="006B1C07">
              <w:rPr>
                <w:lang w:val="sr-Cyrl-RS" w:eastAsia="sr-Latn-RS"/>
              </w:rPr>
              <w:t xml:space="preserve"> </w:t>
            </w:r>
            <w:r>
              <w:rPr>
                <w:lang w:val="sr-Cyrl-RS" w:eastAsia="sr-Latn-RS"/>
              </w:rPr>
              <w:t>носача</w:t>
            </w:r>
            <w:r w:rsidR="00FD05C7" w:rsidRPr="006B1C07">
              <w:rPr>
                <w:lang w:val="sr-Cyrl-RS" w:eastAsia="sr-Latn-RS"/>
              </w:rPr>
              <w:t xml:space="preserve"> </w:t>
            </w:r>
            <w:r>
              <w:rPr>
                <w:lang w:val="sr-Cyrl-RS" w:eastAsia="sr-Latn-RS"/>
              </w:rPr>
              <w:t>батерије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извлачењем</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насилног</w:t>
            </w:r>
            <w:r w:rsidR="00FD05C7" w:rsidRPr="006B1C07">
              <w:rPr>
                <w:lang w:val="sr-Cyrl-RS" w:eastAsia="sr-Latn-RS"/>
              </w:rPr>
              <w:t xml:space="preserve"> </w:t>
            </w:r>
            <w:r>
              <w:rPr>
                <w:lang w:val="sr-Cyrl-RS" w:eastAsia="sr-Latn-RS"/>
              </w:rPr>
              <w:t>чупања</w:t>
            </w:r>
            <w:r w:rsidR="00FD05C7" w:rsidRPr="006B1C07">
              <w:rPr>
                <w:lang w:val="sr-Cyrl-RS" w:eastAsia="sr-Latn-RS"/>
              </w:rPr>
              <w:t xml:space="preserve">. </w:t>
            </w:r>
            <w:r>
              <w:rPr>
                <w:lang w:val="sr-Cyrl-RS" w:eastAsia="sr-Latn-RS"/>
              </w:rPr>
              <w:t>Доток</w:t>
            </w:r>
            <w:r w:rsidR="00FD05C7" w:rsidRPr="006B1C07">
              <w:rPr>
                <w:lang w:val="sr-Cyrl-RS" w:eastAsia="sr-Latn-RS"/>
              </w:rPr>
              <w:t xml:space="preserve"> </w:t>
            </w:r>
            <w:r>
              <w:rPr>
                <w:lang w:val="sr-Cyrl-RS" w:eastAsia="sr-Latn-RS"/>
              </w:rPr>
              <w:t>воде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заустави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вентилу</w:t>
            </w:r>
            <w:r w:rsidR="00FD05C7" w:rsidRPr="006B1C07">
              <w:rPr>
                <w:lang w:val="sr-Cyrl-RS" w:eastAsia="sr-Latn-RS"/>
              </w:rPr>
              <w:t xml:space="preserve">. </w:t>
            </w:r>
            <w:r>
              <w:rPr>
                <w:lang w:val="sr-Cyrl-RS" w:eastAsia="sr-Latn-RS"/>
              </w:rPr>
              <w:t>Цена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Позиције</w:t>
            </w:r>
            <w:r w:rsidR="00FD05C7" w:rsidRPr="006B1C07">
              <w:rPr>
                <w:lang w:val="sr-Cyrl-RS" w:eastAsia="sr-Latn-RS"/>
              </w:rPr>
              <w:t xml:space="preserve">: 1 </w:t>
            </w:r>
            <w:r>
              <w:rPr>
                <w:lang w:val="sr-Cyrl-RS" w:eastAsia="sr-Latn-RS"/>
              </w:rPr>
              <w:t>једноручна</w:t>
            </w:r>
            <w:r w:rsidR="00FD05C7" w:rsidRPr="006B1C07">
              <w:rPr>
                <w:lang w:val="sr-Cyrl-RS" w:eastAsia="sr-Latn-RS"/>
              </w:rPr>
              <w:t xml:space="preserve"> </w:t>
            </w:r>
            <w:r>
              <w:rPr>
                <w:lang w:val="sr-Cyrl-RS" w:eastAsia="sr-Latn-RS"/>
              </w:rPr>
              <w:t>батерија</w:t>
            </w:r>
            <w:r w:rsidR="00FD05C7" w:rsidRPr="006B1C07">
              <w:rPr>
                <w:lang w:val="sr-Cyrl-RS" w:eastAsia="sr-Latn-RS"/>
              </w:rPr>
              <w:t xml:space="preserve"> - </w:t>
            </w:r>
            <w:r>
              <w:rPr>
                <w:lang w:val="sr-Cyrl-RS" w:eastAsia="sr-Latn-RS"/>
              </w:rPr>
              <w:t>славина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медицинске</w:t>
            </w:r>
            <w:r w:rsidR="00FD05C7" w:rsidRPr="006B1C07">
              <w:rPr>
                <w:lang w:val="sr-Cyrl-RS" w:eastAsia="sr-Latn-RS"/>
              </w:rPr>
              <w:t xml:space="preserve"> </w:t>
            </w:r>
            <w:r>
              <w:rPr>
                <w:lang w:val="sr-Cyrl-RS" w:eastAsia="sr-Latn-RS"/>
              </w:rPr>
              <w:t>радне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lastRenderedPageBreak/>
              <w:t>комаду</w:t>
            </w:r>
          </w:p>
        </w:tc>
        <w:tc>
          <w:tcPr>
            <w:tcW w:w="1276" w:type="dxa"/>
            <w:shd w:val="clear" w:color="auto" w:fill="auto"/>
            <w:noWrap/>
            <w:vAlign w:val="bottom"/>
          </w:tcPr>
          <w:p w14:paraId="68A8B97A" w14:textId="7A930D47"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BE07A61"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5DC394C8" w14:textId="77777777" w:rsidR="00FD05C7" w:rsidRPr="006B1C07" w:rsidRDefault="00FD05C7" w:rsidP="00F735AE">
            <w:pPr>
              <w:jc w:val="center"/>
              <w:rPr>
                <w:lang w:eastAsia="sr-Latn-RS"/>
              </w:rPr>
            </w:pPr>
          </w:p>
        </w:tc>
        <w:tc>
          <w:tcPr>
            <w:tcW w:w="1841" w:type="dxa"/>
            <w:shd w:val="clear" w:color="auto" w:fill="auto"/>
            <w:noWrap/>
            <w:vAlign w:val="bottom"/>
          </w:tcPr>
          <w:p w14:paraId="332FA9AE" w14:textId="77777777" w:rsidR="00FD05C7" w:rsidRPr="006B1C07" w:rsidRDefault="00FD05C7" w:rsidP="00F735AE">
            <w:pPr>
              <w:jc w:val="center"/>
              <w:rPr>
                <w:lang w:eastAsia="sr-Latn-RS"/>
              </w:rPr>
            </w:pPr>
          </w:p>
        </w:tc>
        <w:tc>
          <w:tcPr>
            <w:tcW w:w="993" w:type="dxa"/>
          </w:tcPr>
          <w:p w14:paraId="468D36B3" w14:textId="77777777" w:rsidR="00FD05C7" w:rsidRPr="006B1C07" w:rsidRDefault="00FD05C7" w:rsidP="00F735AE">
            <w:pPr>
              <w:jc w:val="center"/>
              <w:rPr>
                <w:lang w:eastAsia="sr-Latn-RS"/>
              </w:rPr>
            </w:pPr>
          </w:p>
        </w:tc>
        <w:tc>
          <w:tcPr>
            <w:tcW w:w="1054" w:type="dxa"/>
            <w:gridSpan w:val="2"/>
          </w:tcPr>
          <w:p w14:paraId="32785D99" w14:textId="77777777" w:rsidR="00FD05C7" w:rsidRPr="006B1C07" w:rsidRDefault="00FD05C7" w:rsidP="00F735AE">
            <w:pPr>
              <w:jc w:val="center"/>
              <w:rPr>
                <w:lang w:eastAsia="sr-Latn-RS"/>
              </w:rPr>
            </w:pPr>
          </w:p>
        </w:tc>
        <w:tc>
          <w:tcPr>
            <w:tcW w:w="930" w:type="dxa"/>
          </w:tcPr>
          <w:p w14:paraId="4EAB97F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7F2A3D9" w14:textId="77777777" w:rsidR="00FD05C7" w:rsidRPr="006B1C07" w:rsidRDefault="00FD05C7" w:rsidP="00F735AE">
            <w:pPr>
              <w:jc w:val="center"/>
              <w:rPr>
                <w:lang w:eastAsia="sr-Latn-RS"/>
              </w:rPr>
            </w:pPr>
          </w:p>
        </w:tc>
      </w:tr>
      <w:tr w:rsidR="00020F78" w:rsidRPr="006B1C07" w14:paraId="12D33C19"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4E7B1230" w14:textId="77777777" w:rsidR="00020F78" w:rsidRPr="006B1C07" w:rsidRDefault="00020F78" w:rsidP="00F735AE">
            <w:pPr>
              <w:jc w:val="center"/>
              <w:rPr>
                <w:lang w:val="sr-Cyrl-RS" w:eastAsia="sr-Latn-RS"/>
              </w:rPr>
            </w:pPr>
          </w:p>
        </w:tc>
        <w:tc>
          <w:tcPr>
            <w:tcW w:w="5738" w:type="dxa"/>
            <w:gridSpan w:val="4"/>
            <w:shd w:val="clear" w:color="auto" w:fill="auto"/>
            <w:vAlign w:val="center"/>
          </w:tcPr>
          <w:p w14:paraId="5EC3937F" w14:textId="75357DF9" w:rsidR="00020F78" w:rsidRPr="006B1C07" w:rsidRDefault="00020F78" w:rsidP="00020F78">
            <w:pPr>
              <w:rPr>
                <w:noProof/>
                <w:lang w:val="sr-Cyrl-RS" w:eastAsia="sr-Latn-RS"/>
              </w:rPr>
            </w:pPr>
            <w:r>
              <w:rPr>
                <w:b/>
                <w:noProof/>
                <w:lang w:eastAsia="sr-Latn-RS"/>
              </w:rPr>
              <w:t>УКУПНО</w:t>
            </w:r>
            <w:r w:rsidRPr="006B1C07">
              <w:rPr>
                <w:b/>
                <w:noProof/>
                <w:lang w:eastAsia="sr-Latn-RS"/>
              </w:rPr>
              <w:t xml:space="preserve"> </w:t>
            </w:r>
            <w:r>
              <w:rPr>
                <w:b/>
                <w:noProof/>
                <w:lang w:eastAsia="sr-Latn-RS"/>
              </w:rPr>
              <w:t>РАДОВИ</w:t>
            </w:r>
            <w:r w:rsidRPr="006B1C07">
              <w:rPr>
                <w:b/>
                <w:noProof/>
                <w:lang w:eastAsia="sr-Latn-RS"/>
              </w:rPr>
              <w:t xml:space="preserve"> </w:t>
            </w:r>
            <w:r>
              <w:rPr>
                <w:b/>
                <w:noProof/>
                <w:lang w:eastAsia="sr-Latn-RS"/>
              </w:rPr>
              <w:t>НА</w:t>
            </w:r>
            <w:r w:rsidRPr="006B1C07">
              <w:rPr>
                <w:b/>
                <w:noProof/>
                <w:lang w:eastAsia="sr-Latn-RS"/>
              </w:rPr>
              <w:t xml:space="preserve"> </w:t>
            </w:r>
            <w:r>
              <w:rPr>
                <w:b/>
                <w:noProof/>
                <w:lang w:eastAsia="sr-Latn-RS"/>
              </w:rPr>
              <w:t>РУШЕЊУ</w:t>
            </w:r>
            <w:r w:rsidRPr="006B1C07">
              <w:rPr>
                <w:b/>
                <w:noProof/>
                <w:lang w:eastAsia="sr-Latn-RS"/>
              </w:rPr>
              <w:t xml:space="preserve"> </w:t>
            </w:r>
            <w:r>
              <w:rPr>
                <w:b/>
                <w:noProof/>
                <w:lang w:eastAsia="sr-Latn-RS"/>
              </w:rPr>
              <w:t>И</w:t>
            </w:r>
            <w:r w:rsidRPr="006B1C07">
              <w:rPr>
                <w:b/>
                <w:noProof/>
                <w:lang w:eastAsia="sr-Latn-RS"/>
              </w:rPr>
              <w:t xml:space="preserve"> </w:t>
            </w:r>
            <w:r>
              <w:rPr>
                <w:b/>
                <w:noProof/>
                <w:lang w:eastAsia="sr-Latn-RS"/>
              </w:rPr>
              <w:t>ДЕМОНТАЖИ</w:t>
            </w:r>
          </w:p>
        </w:tc>
        <w:tc>
          <w:tcPr>
            <w:tcW w:w="1973" w:type="dxa"/>
            <w:shd w:val="clear" w:color="auto" w:fill="auto"/>
            <w:noWrap/>
            <w:vAlign w:val="bottom"/>
          </w:tcPr>
          <w:p w14:paraId="0FFE61EE" w14:textId="77777777" w:rsidR="00020F78" w:rsidRPr="006B1C07" w:rsidRDefault="00020F78" w:rsidP="00F735AE">
            <w:pPr>
              <w:jc w:val="center"/>
              <w:rPr>
                <w:noProof/>
                <w:lang w:eastAsia="sr-Latn-RS"/>
              </w:rPr>
            </w:pPr>
          </w:p>
        </w:tc>
        <w:tc>
          <w:tcPr>
            <w:tcW w:w="1841" w:type="dxa"/>
            <w:shd w:val="clear" w:color="auto" w:fill="auto"/>
            <w:noWrap/>
            <w:vAlign w:val="bottom"/>
          </w:tcPr>
          <w:p w14:paraId="2CFFA56E" w14:textId="77777777" w:rsidR="00020F78" w:rsidRPr="006B1C07" w:rsidRDefault="00020F78" w:rsidP="00F735AE">
            <w:pPr>
              <w:jc w:val="center"/>
              <w:rPr>
                <w:noProof/>
                <w:lang w:eastAsia="sr-Latn-RS"/>
              </w:rPr>
            </w:pPr>
          </w:p>
        </w:tc>
        <w:tc>
          <w:tcPr>
            <w:tcW w:w="993" w:type="dxa"/>
          </w:tcPr>
          <w:p w14:paraId="667A28C0" w14:textId="77777777" w:rsidR="00020F78" w:rsidRPr="006B1C07" w:rsidRDefault="00020F78" w:rsidP="00F735AE">
            <w:pPr>
              <w:jc w:val="center"/>
              <w:rPr>
                <w:noProof/>
                <w:lang w:eastAsia="sr-Latn-RS"/>
              </w:rPr>
            </w:pPr>
          </w:p>
        </w:tc>
        <w:tc>
          <w:tcPr>
            <w:tcW w:w="1054" w:type="dxa"/>
            <w:gridSpan w:val="2"/>
          </w:tcPr>
          <w:p w14:paraId="777A4C00" w14:textId="77777777" w:rsidR="00020F78" w:rsidRPr="006B1C07" w:rsidRDefault="00020F78" w:rsidP="00F735AE">
            <w:pPr>
              <w:jc w:val="center"/>
              <w:rPr>
                <w:noProof/>
                <w:lang w:eastAsia="sr-Latn-RS"/>
              </w:rPr>
            </w:pPr>
          </w:p>
        </w:tc>
        <w:tc>
          <w:tcPr>
            <w:tcW w:w="930" w:type="dxa"/>
          </w:tcPr>
          <w:p w14:paraId="29C29EAD" w14:textId="77777777" w:rsidR="00020F78" w:rsidRPr="006B1C07" w:rsidRDefault="00020F78" w:rsidP="00F735AE">
            <w:pPr>
              <w:jc w:val="center"/>
              <w:rPr>
                <w:noProof/>
                <w:lang w:eastAsia="sr-Latn-RS"/>
              </w:rPr>
            </w:pPr>
          </w:p>
        </w:tc>
        <w:tc>
          <w:tcPr>
            <w:tcW w:w="1521" w:type="dxa"/>
            <w:gridSpan w:val="2"/>
            <w:tcBorders>
              <w:right w:val="single" w:sz="12" w:space="0" w:color="auto"/>
            </w:tcBorders>
          </w:tcPr>
          <w:p w14:paraId="2A4E244C" w14:textId="77777777" w:rsidR="00020F78" w:rsidRPr="006B1C07" w:rsidRDefault="00020F78" w:rsidP="00F735AE">
            <w:pPr>
              <w:jc w:val="center"/>
              <w:rPr>
                <w:noProof/>
                <w:lang w:eastAsia="sr-Latn-RS"/>
              </w:rPr>
            </w:pPr>
          </w:p>
        </w:tc>
      </w:tr>
      <w:tr w:rsidR="00FD05C7" w:rsidRPr="006B1C07" w14:paraId="4F7E3831"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4CB53F4E" w14:textId="38EC18DE" w:rsidR="00FD05C7" w:rsidRPr="00020F78" w:rsidRDefault="00020F78" w:rsidP="00F735AE">
            <w:pPr>
              <w:jc w:val="center"/>
              <w:rPr>
                <w:noProof/>
                <w:lang w:eastAsia="sr-Latn-RS"/>
              </w:rPr>
            </w:pPr>
            <w:r>
              <w:rPr>
                <w:noProof/>
                <w:lang w:eastAsia="sr-Latn-RS"/>
              </w:rPr>
              <w:t>II</w:t>
            </w:r>
          </w:p>
        </w:tc>
        <w:tc>
          <w:tcPr>
            <w:tcW w:w="3177" w:type="dxa"/>
            <w:shd w:val="clear" w:color="auto" w:fill="auto"/>
            <w:vAlign w:val="center"/>
          </w:tcPr>
          <w:p w14:paraId="25C3610F" w14:textId="202EA7E7" w:rsidR="00FD05C7" w:rsidRPr="006B1C07" w:rsidRDefault="006B1C07" w:rsidP="00020F78">
            <w:pPr>
              <w:rPr>
                <w:b/>
                <w:noProof/>
                <w:lang w:val="sr-Cyrl-RS" w:eastAsia="sr-Latn-RS"/>
              </w:rPr>
            </w:pPr>
            <w:r>
              <w:rPr>
                <w:b/>
                <w:noProof/>
                <w:lang w:val="sr-Latn-RS" w:eastAsia="sr-Latn-RS"/>
              </w:rPr>
              <w:t>ЗИДАРСКИ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36F4E6B"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0205422"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3488075" w14:textId="77777777" w:rsidR="00FD05C7" w:rsidRPr="006B1C07" w:rsidRDefault="00FD05C7" w:rsidP="00F735AE">
            <w:pPr>
              <w:jc w:val="center"/>
              <w:rPr>
                <w:lang w:eastAsia="sr-Latn-RS"/>
              </w:rPr>
            </w:pPr>
          </w:p>
        </w:tc>
        <w:tc>
          <w:tcPr>
            <w:tcW w:w="1841" w:type="dxa"/>
            <w:shd w:val="clear" w:color="auto" w:fill="auto"/>
            <w:noWrap/>
            <w:vAlign w:val="bottom"/>
          </w:tcPr>
          <w:p w14:paraId="2F74D5C2" w14:textId="77777777" w:rsidR="00FD05C7" w:rsidRPr="006B1C07" w:rsidRDefault="00FD05C7" w:rsidP="00F735AE">
            <w:pPr>
              <w:jc w:val="center"/>
              <w:rPr>
                <w:lang w:eastAsia="sr-Latn-RS"/>
              </w:rPr>
            </w:pPr>
          </w:p>
        </w:tc>
        <w:tc>
          <w:tcPr>
            <w:tcW w:w="993" w:type="dxa"/>
          </w:tcPr>
          <w:p w14:paraId="3039315E" w14:textId="77777777" w:rsidR="00FD05C7" w:rsidRPr="006B1C07" w:rsidRDefault="00FD05C7" w:rsidP="00F735AE">
            <w:pPr>
              <w:jc w:val="center"/>
              <w:rPr>
                <w:lang w:eastAsia="sr-Latn-RS"/>
              </w:rPr>
            </w:pPr>
          </w:p>
        </w:tc>
        <w:tc>
          <w:tcPr>
            <w:tcW w:w="1054" w:type="dxa"/>
            <w:gridSpan w:val="2"/>
          </w:tcPr>
          <w:p w14:paraId="1D27BE57" w14:textId="77777777" w:rsidR="00FD05C7" w:rsidRPr="006B1C07" w:rsidRDefault="00FD05C7" w:rsidP="00F735AE">
            <w:pPr>
              <w:jc w:val="center"/>
              <w:rPr>
                <w:lang w:eastAsia="sr-Latn-RS"/>
              </w:rPr>
            </w:pPr>
          </w:p>
        </w:tc>
        <w:tc>
          <w:tcPr>
            <w:tcW w:w="930" w:type="dxa"/>
          </w:tcPr>
          <w:p w14:paraId="18BDC54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3452A8D" w14:textId="77777777" w:rsidR="00FD05C7" w:rsidRPr="006B1C07" w:rsidRDefault="00FD05C7" w:rsidP="00F735AE">
            <w:pPr>
              <w:jc w:val="center"/>
              <w:rPr>
                <w:lang w:eastAsia="sr-Latn-RS"/>
              </w:rPr>
            </w:pPr>
          </w:p>
        </w:tc>
      </w:tr>
      <w:tr w:rsidR="00FD05C7" w:rsidRPr="006B1C07" w14:paraId="101E444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83E88E4" w14:textId="1969B060" w:rsidR="00FD05C7" w:rsidRPr="00020F78" w:rsidRDefault="00020F78" w:rsidP="00020F78">
            <w:pPr>
              <w:jc w:val="center"/>
              <w:rPr>
                <w:lang w:eastAsia="sr-Latn-RS"/>
              </w:rPr>
            </w:pPr>
            <w:r>
              <w:rPr>
                <w:lang w:eastAsia="sr-Latn-RS"/>
              </w:rPr>
              <w:t>2</w:t>
            </w:r>
            <w:r w:rsidR="00FD05C7" w:rsidRPr="006B1C07">
              <w:rPr>
                <w:lang w:val="sr-Cyrl-RS" w:eastAsia="sr-Latn-RS"/>
              </w:rPr>
              <w:t>.0</w:t>
            </w:r>
            <w:r>
              <w:rPr>
                <w:lang w:eastAsia="sr-Latn-RS"/>
              </w:rPr>
              <w:t>1</w:t>
            </w:r>
          </w:p>
        </w:tc>
        <w:tc>
          <w:tcPr>
            <w:tcW w:w="3177" w:type="dxa"/>
            <w:shd w:val="clear" w:color="auto" w:fill="auto"/>
            <w:vAlign w:val="center"/>
          </w:tcPr>
          <w:p w14:paraId="52166B8B" w14:textId="6BDF62A9" w:rsidR="00FD05C7" w:rsidRPr="006B1C07" w:rsidRDefault="006B1C07" w:rsidP="00F735AE">
            <w:pPr>
              <w:rPr>
                <w:lang w:val="sr-Cyrl-RS" w:eastAsia="sr-Latn-RS"/>
              </w:rPr>
            </w:pPr>
            <w:r>
              <w:rPr>
                <w:lang w:eastAsia="sr-Latn-RS"/>
              </w:rPr>
              <w:t>Линеарно</w:t>
            </w:r>
            <w:r w:rsidR="00FD05C7" w:rsidRPr="006B1C07">
              <w:rPr>
                <w:lang w:eastAsia="sr-Latn-RS"/>
              </w:rPr>
              <w:t xml:space="preserve"> </w:t>
            </w:r>
            <w:r>
              <w:rPr>
                <w:lang w:eastAsia="sr-Latn-RS"/>
              </w:rPr>
              <w:t>поправљање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поравнање</w:t>
            </w:r>
            <w:r w:rsidR="00FD05C7" w:rsidRPr="006B1C07">
              <w:rPr>
                <w:lang w:eastAsia="sr-Latn-RS"/>
              </w:rPr>
              <w:t xml:space="preserve"> </w:t>
            </w:r>
            <w:r>
              <w:rPr>
                <w:lang w:eastAsia="sr-Latn-RS"/>
              </w:rPr>
              <w:t>просечених</w:t>
            </w:r>
            <w:r w:rsidR="00FD05C7" w:rsidRPr="006B1C07">
              <w:rPr>
                <w:lang w:eastAsia="sr-Latn-RS"/>
              </w:rPr>
              <w:t xml:space="preserve">, </w:t>
            </w:r>
            <w:r>
              <w:rPr>
                <w:lang w:eastAsia="sr-Latn-RS"/>
              </w:rPr>
              <w:t>оштећених</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штемованих</w:t>
            </w:r>
            <w:r w:rsidR="00FD05C7" w:rsidRPr="006B1C07">
              <w:rPr>
                <w:lang w:eastAsia="sr-Latn-RS"/>
              </w:rPr>
              <w:t xml:space="preserve"> </w:t>
            </w:r>
            <w:r>
              <w:rPr>
                <w:lang w:eastAsia="sr-Latn-RS"/>
              </w:rPr>
              <w:t>места</w:t>
            </w:r>
            <w:r w:rsidR="00FD05C7" w:rsidRPr="006B1C07">
              <w:rPr>
                <w:lang w:eastAsia="sr-Latn-RS"/>
              </w:rPr>
              <w:t xml:space="preserve"> ("</w:t>
            </w:r>
            <w:r>
              <w:rPr>
                <w:lang w:eastAsia="sr-Latn-RS"/>
              </w:rPr>
              <w:t>шлицева</w:t>
            </w:r>
            <w:r w:rsidR="00FD05C7" w:rsidRPr="006B1C07">
              <w:rPr>
                <w:lang w:eastAsia="sr-Latn-RS"/>
              </w:rPr>
              <w:t xml:space="preserve">, </w:t>
            </w:r>
            <w:r>
              <w:rPr>
                <w:lang w:eastAsia="sr-Latn-RS"/>
              </w:rPr>
              <w:t>жлебова</w:t>
            </w:r>
            <w:r w:rsidR="00FD05C7" w:rsidRPr="006B1C07">
              <w:rPr>
                <w:lang w:eastAsia="sr-Latn-RS"/>
              </w:rPr>
              <w:t xml:space="preserve">, </w:t>
            </w:r>
            <w:r>
              <w:rPr>
                <w:lang w:eastAsia="sr-Latn-RS"/>
              </w:rPr>
              <w:t>просечених</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пробијених</w:t>
            </w:r>
            <w:r w:rsidR="00FD05C7" w:rsidRPr="006B1C07">
              <w:rPr>
                <w:lang w:eastAsia="sr-Latn-RS"/>
              </w:rPr>
              <w:t xml:space="preserve"> </w:t>
            </w:r>
            <w:r>
              <w:rPr>
                <w:lang w:eastAsia="sr-Latn-RS"/>
              </w:rPr>
              <w:t>отвора</w:t>
            </w:r>
            <w:r w:rsidR="00FD05C7" w:rsidRPr="006B1C07">
              <w:rPr>
                <w:lang w:eastAsia="sr-Latn-RS"/>
              </w:rPr>
              <w:t xml:space="preserve"> </w:t>
            </w:r>
            <w:r>
              <w:rPr>
                <w:lang w:eastAsia="sr-Latn-RS"/>
              </w:rPr>
              <w:t>мањих</w:t>
            </w:r>
            <w:r w:rsidR="00FD05C7" w:rsidRPr="006B1C07">
              <w:rPr>
                <w:lang w:eastAsia="sr-Latn-RS"/>
              </w:rPr>
              <w:t xml:space="preserve"> </w:t>
            </w:r>
            <w:r>
              <w:rPr>
                <w:lang w:eastAsia="sr-Latn-RS"/>
              </w:rPr>
              <w:t>димензија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превасходно</w:t>
            </w:r>
            <w:r w:rsidR="00FD05C7" w:rsidRPr="006B1C07">
              <w:rPr>
                <w:lang w:eastAsia="sr-Latn-RS"/>
              </w:rPr>
              <w:t xml:space="preserve"> </w:t>
            </w:r>
            <w:r>
              <w:rPr>
                <w:lang w:eastAsia="sr-Latn-RS"/>
              </w:rPr>
              <w:t>линеарних</w:t>
            </w:r>
            <w:r w:rsidR="00FD05C7" w:rsidRPr="006B1C07">
              <w:rPr>
                <w:lang w:eastAsia="sr-Latn-RS"/>
              </w:rPr>
              <w:t>.</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попуњавање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изравнање</w:t>
            </w:r>
            <w:r w:rsidR="00FD05C7" w:rsidRPr="006B1C07">
              <w:rPr>
                <w:lang w:val="sr-Cyrl-RS" w:eastAsia="sr-Latn-RS"/>
              </w:rPr>
              <w:t xml:space="preserve"> </w:t>
            </w:r>
            <w:r>
              <w:rPr>
                <w:lang w:val="sr-Cyrl-RS" w:eastAsia="sr-Latn-RS"/>
              </w:rPr>
              <w:t>пробијаних</w:t>
            </w:r>
            <w:r w:rsidR="00FD05C7" w:rsidRPr="006B1C07">
              <w:rPr>
                <w:lang w:val="sr-Cyrl-RS" w:eastAsia="sr-Latn-RS"/>
              </w:rPr>
              <w:t xml:space="preserve"> </w:t>
            </w:r>
            <w:r>
              <w:rPr>
                <w:lang w:val="sr-Cyrl-RS" w:eastAsia="sr-Latn-RS"/>
              </w:rPr>
              <w:t>жлебова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подова</w:t>
            </w:r>
            <w:r w:rsidR="00FD05C7" w:rsidRPr="006B1C07">
              <w:rPr>
                <w:lang w:val="sr-Cyrl-RS" w:eastAsia="sr-Latn-RS"/>
              </w:rPr>
              <w:t xml:space="preserve"> </w:t>
            </w:r>
            <w:r>
              <w:rPr>
                <w:lang w:val="sr-Cyrl-RS" w:eastAsia="sr-Latn-RS"/>
              </w:rPr>
              <w:t>цементним</w:t>
            </w:r>
            <w:r w:rsidR="00FD05C7" w:rsidRPr="006B1C07">
              <w:rPr>
                <w:lang w:val="sr-Cyrl-RS" w:eastAsia="sr-Latn-RS"/>
              </w:rPr>
              <w:t xml:space="preserve"> </w:t>
            </w:r>
            <w:r>
              <w:rPr>
                <w:lang w:val="sr-Cyrl-RS" w:eastAsia="sr-Latn-RS"/>
              </w:rPr>
              <w:t>малтером</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додатком</w:t>
            </w:r>
            <w:r w:rsidR="00FD05C7" w:rsidRPr="006B1C07">
              <w:rPr>
                <w:lang w:val="sr-Cyrl-RS" w:eastAsia="sr-Latn-RS"/>
              </w:rPr>
              <w:t xml:space="preserve"> </w:t>
            </w:r>
            <w:r>
              <w:rPr>
                <w:lang w:val="sr-Cyrl-RS" w:eastAsia="sr-Latn-RS"/>
              </w:rPr>
              <w:t>фракције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претходним</w:t>
            </w:r>
            <w:r w:rsidR="00FD05C7" w:rsidRPr="006B1C07">
              <w:rPr>
                <w:lang w:val="sr-Cyrl-RS" w:eastAsia="sr-Latn-RS"/>
              </w:rPr>
              <w:t xml:space="preserve"> </w:t>
            </w:r>
            <w:r>
              <w:rPr>
                <w:lang w:val="sr-Cyrl-RS" w:eastAsia="sr-Latn-RS"/>
              </w:rPr>
              <w:t>отпрашивањем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пачокирањем</w:t>
            </w:r>
            <w:r w:rsidR="00FD05C7" w:rsidRPr="006B1C07">
              <w:rPr>
                <w:lang w:val="sr-Cyrl-RS" w:eastAsia="sr-Latn-RS"/>
              </w:rPr>
              <w:t xml:space="preserve"> </w:t>
            </w:r>
            <w:r>
              <w:rPr>
                <w:lang w:val="sr-Cyrl-RS" w:eastAsia="sr-Latn-RS"/>
              </w:rPr>
              <w:t>рупа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шлицева</w:t>
            </w:r>
            <w:r w:rsidR="00FD05C7" w:rsidRPr="006B1C07">
              <w:rPr>
                <w:lang w:val="sr-Cyrl-RS" w:eastAsia="sr-Latn-RS"/>
              </w:rPr>
              <w:t xml:space="preserve">. </w:t>
            </w:r>
            <w:r>
              <w:rPr>
                <w:lang w:val="sr-Cyrl-RS" w:eastAsia="sr-Latn-RS"/>
              </w:rPr>
              <w:t>Мања</w:t>
            </w:r>
            <w:r w:rsidR="00FD05C7" w:rsidRPr="006B1C07">
              <w:rPr>
                <w:lang w:val="sr-Cyrl-RS" w:eastAsia="sr-Latn-RS"/>
              </w:rPr>
              <w:t xml:space="preserve"> </w:t>
            </w:r>
            <w:r>
              <w:rPr>
                <w:lang w:val="sr-Cyrl-RS" w:eastAsia="sr-Latn-RS"/>
              </w:rPr>
              <w:t>парцијална</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неравнине</w:t>
            </w:r>
            <w:r w:rsidR="00FD05C7" w:rsidRPr="006B1C07">
              <w:rPr>
                <w:lang w:val="sr-Cyrl-RS" w:eastAsia="sr-Latn-RS"/>
              </w:rPr>
              <w:t xml:space="preserve"> (" </w:t>
            </w:r>
            <w:r>
              <w:rPr>
                <w:lang w:val="sr-Cyrl-RS" w:eastAsia="sr-Latn-RS"/>
              </w:rPr>
              <w:t>ситна</w:t>
            </w:r>
            <w:r w:rsidR="00FD05C7" w:rsidRPr="006B1C07">
              <w:rPr>
                <w:lang w:val="sr-Cyrl-RS" w:eastAsia="sr-Latn-RS"/>
              </w:rPr>
              <w:t xml:space="preserve"> </w:t>
            </w:r>
            <w:r>
              <w:rPr>
                <w:lang w:val="sr-Cyrl-RS" w:eastAsia="sr-Latn-RS"/>
              </w:rPr>
              <w:t>крпљења</w:t>
            </w:r>
            <w:r w:rsidR="00FD05C7" w:rsidRPr="006B1C07">
              <w:rPr>
                <w:lang w:val="sr-Cyrl-RS" w:eastAsia="sr-Latn-RS"/>
              </w:rPr>
              <w:t xml:space="preserve">") </w:t>
            </w:r>
            <w:r>
              <w:rPr>
                <w:lang w:val="sr-Cyrl-RS" w:eastAsia="sr-Latn-RS"/>
              </w:rPr>
              <w:t>санирати</w:t>
            </w:r>
            <w:r w:rsidR="00FD05C7" w:rsidRPr="006B1C07">
              <w:rPr>
                <w:lang w:val="sr-Cyrl-RS" w:eastAsia="sr-Latn-RS"/>
              </w:rPr>
              <w:t xml:space="preserve"> </w:t>
            </w:r>
            <w:r>
              <w:rPr>
                <w:lang w:val="sr-Cyrl-RS" w:eastAsia="sr-Latn-RS"/>
              </w:rPr>
              <w:t>продужним</w:t>
            </w:r>
            <w:r w:rsidR="00FD05C7" w:rsidRPr="006B1C07">
              <w:rPr>
                <w:lang w:val="sr-Cyrl-RS" w:eastAsia="sr-Latn-RS"/>
              </w:rPr>
              <w:t xml:space="preserve"> </w:t>
            </w:r>
            <w:r>
              <w:rPr>
                <w:lang w:val="sr-Cyrl-RS" w:eastAsia="sr-Latn-RS"/>
              </w:rPr>
              <w:t>малтером</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адитива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пластификатора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добијања</w:t>
            </w:r>
            <w:r w:rsidR="00FD05C7" w:rsidRPr="006B1C07">
              <w:rPr>
                <w:lang w:val="sr-Cyrl-RS" w:eastAsia="sr-Latn-RS"/>
              </w:rPr>
              <w:t xml:space="preserve"> </w:t>
            </w:r>
            <w:r>
              <w:rPr>
                <w:lang w:val="sr-Cyrl-RS" w:eastAsia="sr-Latn-RS"/>
              </w:rPr>
              <w:t>адекватних</w:t>
            </w:r>
            <w:r w:rsidR="00FD05C7" w:rsidRPr="006B1C07">
              <w:rPr>
                <w:lang w:val="sr-Cyrl-RS" w:eastAsia="sr-Latn-RS"/>
              </w:rPr>
              <w:t xml:space="preserve"> </w:t>
            </w:r>
            <w:r>
              <w:rPr>
                <w:lang w:val="sr-Cyrl-RS" w:eastAsia="sr-Latn-RS"/>
              </w:rPr>
              <w:t>санационих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репарационих</w:t>
            </w:r>
            <w:r w:rsidR="00FD05C7" w:rsidRPr="006B1C07">
              <w:rPr>
                <w:lang w:val="sr-Cyrl-RS" w:eastAsia="sr-Latn-RS"/>
              </w:rPr>
              <w:t xml:space="preserve"> </w:t>
            </w:r>
            <w:r>
              <w:rPr>
                <w:lang w:val="sr-Cyrl-RS" w:eastAsia="sr-Latn-RS"/>
              </w:rPr>
              <w:t>малтера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потреби</w:t>
            </w:r>
            <w:r w:rsidR="00FD05C7" w:rsidRPr="006B1C07">
              <w:rPr>
                <w:lang w:val="sr-Cyrl-RS" w:eastAsia="sr-Latn-RS"/>
              </w:rPr>
              <w:t xml:space="preserve"> </w:t>
            </w:r>
            <w:r>
              <w:rPr>
                <w:lang w:val="sr-Cyrl-RS" w:eastAsia="sr-Latn-RS"/>
              </w:rPr>
              <w:t>применити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ПВЦ</w:t>
            </w:r>
            <w:r w:rsidR="00FD05C7" w:rsidRPr="006B1C07">
              <w:rPr>
                <w:lang w:val="sr-Cyrl-RS" w:eastAsia="sr-Latn-RS"/>
              </w:rPr>
              <w:t xml:space="preserve"> </w:t>
            </w:r>
            <w:r>
              <w:rPr>
                <w:lang w:val="sr-Cyrl-RS" w:eastAsia="sr-Latn-RS"/>
              </w:rPr>
              <w:t>мрежицу</w:t>
            </w:r>
            <w:r w:rsidR="00FD05C7" w:rsidRPr="006B1C07">
              <w:rPr>
                <w:lang w:val="sr-Cyrl-RS" w:eastAsia="sr-Latn-RS"/>
              </w:rPr>
              <w:t xml:space="preserve"> </w:t>
            </w:r>
            <w:r>
              <w:rPr>
                <w:lang w:val="sr-Cyrl-RS" w:eastAsia="sr-Latn-RS"/>
              </w:rPr>
              <w:lastRenderedPageBreak/>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компактних</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старог</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новог</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позицију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укључено</w:t>
            </w:r>
            <w:r w:rsidR="00FD05C7" w:rsidRPr="006B1C07">
              <w:rPr>
                <w:lang w:val="sr-Cyrl-RS" w:eastAsia="sr-Latn-RS"/>
              </w:rPr>
              <w:t xml:space="preserve"> </w:t>
            </w:r>
            <w:r>
              <w:rPr>
                <w:lang w:val="sr-Cyrl-RS" w:eastAsia="sr-Latn-RS"/>
              </w:rPr>
              <w:t>репарирање</w:t>
            </w:r>
            <w:r w:rsidR="00FD05C7" w:rsidRPr="006B1C07">
              <w:rPr>
                <w:lang w:val="sr-Cyrl-RS" w:eastAsia="sr-Latn-RS"/>
              </w:rPr>
              <w:t xml:space="preserve"> </w:t>
            </w:r>
            <w:r>
              <w:rPr>
                <w:lang w:val="sr-Cyrl-RS" w:eastAsia="sr-Latn-RS"/>
              </w:rPr>
              <w:t>плитких</w:t>
            </w:r>
            <w:r w:rsidR="00FD05C7" w:rsidRPr="006B1C07">
              <w:rPr>
                <w:lang w:val="sr-Cyrl-RS" w:eastAsia="sr-Latn-RS"/>
              </w:rPr>
              <w:t xml:space="preserve"> </w:t>
            </w:r>
            <w:r>
              <w:rPr>
                <w:lang w:val="sr-Cyrl-RS" w:eastAsia="sr-Latn-RS"/>
              </w:rPr>
              <w:t>инсталатерских</w:t>
            </w:r>
            <w:r w:rsidR="00FD05C7" w:rsidRPr="006B1C07">
              <w:rPr>
                <w:lang w:val="sr-Cyrl-RS" w:eastAsia="sr-Latn-RS"/>
              </w:rPr>
              <w:t xml:space="preserve"> </w:t>
            </w:r>
            <w:r>
              <w:rPr>
                <w:lang w:val="sr-Cyrl-RS" w:eastAsia="sr-Latn-RS"/>
              </w:rPr>
              <w:t>жлебова</w:t>
            </w:r>
            <w:r w:rsidR="00FD05C7" w:rsidRPr="006B1C07">
              <w:rPr>
                <w:lang w:val="sr-Cyrl-RS" w:eastAsia="sr-Latn-RS"/>
              </w:rPr>
              <w:t xml:space="preserve">. </w:t>
            </w:r>
            <w:r>
              <w:rPr>
                <w:lang w:val="sr-Cyrl-RS" w:eastAsia="sr-Latn-RS"/>
              </w:rPr>
              <w:t>Ценом</w:t>
            </w:r>
            <w:r w:rsidR="00FD05C7" w:rsidRPr="006B1C07">
              <w:rPr>
                <w:lang w:val="sr-Cyrl-RS" w:eastAsia="sr-Latn-RS"/>
              </w:rPr>
              <w:t xml:space="preserve"> </w:t>
            </w:r>
            <w:r>
              <w:rPr>
                <w:lang w:val="sr-Cyrl-RS" w:eastAsia="sr-Latn-RS"/>
              </w:rPr>
              <w:t>зидања</w:t>
            </w:r>
            <w:r w:rsidR="00FD05C7" w:rsidRPr="006B1C07">
              <w:rPr>
                <w:lang w:val="sr-Cyrl-RS" w:eastAsia="sr-Latn-RS"/>
              </w:rPr>
              <w:t xml:space="preserve"> </w:t>
            </w:r>
            <w:r>
              <w:rPr>
                <w:lang w:val="sr-Cyrl-RS" w:eastAsia="sr-Latn-RS"/>
              </w:rPr>
              <w:t>обухваћена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помоћна</w:t>
            </w:r>
            <w:r w:rsidR="00FD05C7" w:rsidRPr="006B1C07">
              <w:rPr>
                <w:lang w:val="sr-Cyrl-RS" w:eastAsia="sr-Latn-RS"/>
              </w:rPr>
              <w:t xml:space="preserve"> </w:t>
            </w:r>
            <w:r>
              <w:rPr>
                <w:lang w:val="sr-Cyrl-RS" w:eastAsia="sr-Latn-RS"/>
              </w:rPr>
              <w:t>зидарска</w:t>
            </w:r>
            <w:r w:rsidR="00FD05C7" w:rsidRPr="006B1C07">
              <w:rPr>
                <w:lang w:val="sr-Cyrl-RS" w:eastAsia="sr-Latn-RS"/>
              </w:rPr>
              <w:t xml:space="preserve"> </w:t>
            </w:r>
            <w:r>
              <w:rPr>
                <w:lang w:val="sr-Cyrl-RS" w:eastAsia="sr-Latn-RS"/>
              </w:rPr>
              <w:t>скела</w:t>
            </w:r>
            <w:r w:rsidR="00FD05C7" w:rsidRPr="006B1C07">
              <w:rPr>
                <w:lang w:val="sr-Cyrl-RS" w:eastAsia="sr-Latn-RS"/>
              </w:rPr>
              <w:t xml:space="preserve">. </w:t>
            </w:r>
            <w:r>
              <w:rPr>
                <w:lang w:val="sr-Cyrl-RS" w:eastAsia="sr-Latn-RS"/>
              </w:rPr>
              <w:t>Ценом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узето</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обзир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некохерентнана</w:t>
            </w:r>
            <w:r w:rsidR="00FD05C7" w:rsidRPr="006B1C07">
              <w:rPr>
                <w:lang w:val="sr-Cyrl-RS" w:eastAsia="sr-Latn-RS"/>
              </w:rPr>
              <w:t xml:space="preserve"> (</w:t>
            </w:r>
            <w:r>
              <w:rPr>
                <w:lang w:val="sr-Cyrl-RS" w:eastAsia="sr-Latn-RS"/>
              </w:rPr>
              <w:t>различита</w:t>
            </w:r>
            <w:r w:rsidR="00FD05C7" w:rsidRPr="006B1C07">
              <w:rPr>
                <w:lang w:val="sr-Cyrl-RS" w:eastAsia="sr-Latn-RS"/>
              </w:rPr>
              <w:t xml:space="preserve"> </w:t>
            </w:r>
            <w:r>
              <w:rPr>
                <w:lang w:val="sr-Cyrl-RS" w:eastAsia="sr-Latn-RS"/>
              </w:rPr>
              <w:t>линеарна</w:t>
            </w:r>
            <w:r w:rsidR="00FD05C7" w:rsidRPr="006B1C07">
              <w:rPr>
                <w:lang w:val="sr-Cyrl-RS" w:eastAsia="sr-Latn-RS"/>
              </w:rPr>
              <w:t xml:space="preserve"> </w:t>
            </w:r>
            <w:r>
              <w:rPr>
                <w:lang w:val="sr-Cyrl-RS" w:eastAsia="sr-Latn-RS"/>
              </w:rPr>
              <w:t>поправљања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пуно</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Верификацију</w:t>
            </w:r>
            <w:r w:rsidR="00FD05C7" w:rsidRPr="006B1C07">
              <w:rPr>
                <w:lang w:val="sr-Cyrl-RS" w:eastAsia="sr-Latn-RS"/>
              </w:rPr>
              <w:t xml:space="preserve"> </w:t>
            </w:r>
            <w:r>
              <w:rPr>
                <w:lang w:val="sr-Cyrl-RS" w:eastAsia="sr-Latn-RS"/>
              </w:rPr>
              <w:t>количине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вредности</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утврђују</w:t>
            </w:r>
            <w:r w:rsidR="00FD05C7" w:rsidRPr="006B1C07">
              <w:rPr>
                <w:lang w:val="sr-Cyrl-RS" w:eastAsia="sr-Latn-RS"/>
              </w:rPr>
              <w:t xml:space="preserve"> </w:t>
            </w:r>
            <w:r>
              <w:rPr>
                <w:lang w:val="sr-Cyrl-RS" w:eastAsia="sr-Latn-RS"/>
              </w:rPr>
              <w:t>заједнички</w:t>
            </w:r>
            <w:r w:rsidR="00FD05C7" w:rsidRPr="006B1C07">
              <w:rPr>
                <w:lang w:val="sr-Cyrl-RS" w:eastAsia="sr-Latn-RS"/>
              </w:rPr>
              <w:t xml:space="preserve"> </w:t>
            </w:r>
            <w:r>
              <w:rPr>
                <w:lang w:val="sr-Cyrl-RS" w:eastAsia="sr-Latn-RS"/>
              </w:rPr>
              <w:t>инвеститор</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органи</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паушално</w:t>
            </w:r>
            <w:r w:rsidR="00FD05C7" w:rsidRPr="006B1C07">
              <w:rPr>
                <w:lang w:val="sr-Cyrl-RS" w:eastAsia="sr-Latn-RS"/>
              </w:rPr>
              <w:t>.</w:t>
            </w:r>
          </w:p>
        </w:tc>
        <w:tc>
          <w:tcPr>
            <w:tcW w:w="1276" w:type="dxa"/>
            <w:shd w:val="clear" w:color="auto" w:fill="auto"/>
            <w:noWrap/>
            <w:vAlign w:val="bottom"/>
          </w:tcPr>
          <w:p w14:paraId="41288FBC" w14:textId="77777777" w:rsidR="00FD05C7" w:rsidRPr="006B1C07" w:rsidRDefault="00FD05C7" w:rsidP="00F735AE">
            <w:pPr>
              <w:rPr>
                <w:noProof/>
                <w:lang w:val="sr-Latn-RS" w:eastAsia="sr-Latn-RS"/>
              </w:rPr>
            </w:pPr>
          </w:p>
          <w:p w14:paraId="4C1EE9C6" w14:textId="77777777" w:rsidR="00FD05C7" w:rsidRPr="006B1C07" w:rsidRDefault="00FD05C7" w:rsidP="00F735AE">
            <w:pPr>
              <w:rPr>
                <w:noProof/>
                <w:lang w:val="sr-Latn-RS" w:eastAsia="sr-Latn-RS"/>
              </w:rPr>
            </w:pPr>
          </w:p>
          <w:p w14:paraId="58FB3FE6" w14:textId="0DDA5D7E" w:rsidR="00FD05C7" w:rsidRPr="006B1C07" w:rsidRDefault="006B1C07" w:rsidP="00F735AE">
            <w:r>
              <w:rPr>
                <w:noProof/>
                <w:lang w:val="sr-Latn-RS" w:eastAsia="sr-Latn-RS"/>
              </w:rPr>
              <w:t>паушал</w:t>
            </w:r>
          </w:p>
          <w:p w14:paraId="39CF34C5"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5D2837B7"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AEE52A0" w14:textId="77777777" w:rsidR="00FD05C7" w:rsidRPr="006B1C07" w:rsidRDefault="00FD05C7" w:rsidP="00F735AE">
            <w:pPr>
              <w:jc w:val="center"/>
              <w:rPr>
                <w:lang w:eastAsia="sr-Latn-RS"/>
              </w:rPr>
            </w:pPr>
          </w:p>
        </w:tc>
        <w:tc>
          <w:tcPr>
            <w:tcW w:w="1841" w:type="dxa"/>
            <w:shd w:val="clear" w:color="auto" w:fill="auto"/>
            <w:noWrap/>
            <w:vAlign w:val="bottom"/>
          </w:tcPr>
          <w:p w14:paraId="53E4BA96" w14:textId="77777777" w:rsidR="00FD05C7" w:rsidRPr="006B1C07" w:rsidRDefault="00FD05C7" w:rsidP="00F735AE">
            <w:pPr>
              <w:jc w:val="center"/>
              <w:rPr>
                <w:lang w:eastAsia="sr-Latn-RS"/>
              </w:rPr>
            </w:pPr>
          </w:p>
        </w:tc>
        <w:tc>
          <w:tcPr>
            <w:tcW w:w="993" w:type="dxa"/>
          </w:tcPr>
          <w:p w14:paraId="08D6ED14" w14:textId="77777777" w:rsidR="00FD05C7" w:rsidRPr="006B1C07" w:rsidRDefault="00FD05C7" w:rsidP="00F735AE">
            <w:pPr>
              <w:jc w:val="center"/>
              <w:rPr>
                <w:lang w:eastAsia="sr-Latn-RS"/>
              </w:rPr>
            </w:pPr>
          </w:p>
        </w:tc>
        <w:tc>
          <w:tcPr>
            <w:tcW w:w="1054" w:type="dxa"/>
            <w:gridSpan w:val="2"/>
          </w:tcPr>
          <w:p w14:paraId="3851D0EA" w14:textId="77777777" w:rsidR="00FD05C7" w:rsidRPr="006B1C07" w:rsidRDefault="00FD05C7" w:rsidP="00F735AE">
            <w:pPr>
              <w:jc w:val="center"/>
              <w:rPr>
                <w:lang w:eastAsia="sr-Latn-RS"/>
              </w:rPr>
            </w:pPr>
          </w:p>
        </w:tc>
        <w:tc>
          <w:tcPr>
            <w:tcW w:w="930" w:type="dxa"/>
          </w:tcPr>
          <w:p w14:paraId="35C860C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3355582" w14:textId="77777777" w:rsidR="00FD05C7" w:rsidRPr="006B1C07" w:rsidRDefault="00FD05C7" w:rsidP="00F735AE">
            <w:pPr>
              <w:jc w:val="center"/>
              <w:rPr>
                <w:lang w:eastAsia="sr-Latn-RS"/>
              </w:rPr>
            </w:pPr>
          </w:p>
        </w:tc>
      </w:tr>
      <w:tr w:rsidR="00FD05C7" w:rsidRPr="006B1C07" w14:paraId="6A785A6E"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742F2346" w14:textId="77777777" w:rsidR="00FD05C7" w:rsidRPr="006B1C07" w:rsidRDefault="00FD05C7" w:rsidP="00F735AE">
            <w:pPr>
              <w:jc w:val="center"/>
              <w:rPr>
                <w:lang w:val="sr-Cyrl-RS" w:eastAsia="sr-Latn-RS"/>
              </w:rPr>
            </w:pPr>
          </w:p>
        </w:tc>
        <w:tc>
          <w:tcPr>
            <w:tcW w:w="3177" w:type="dxa"/>
            <w:shd w:val="clear" w:color="auto" w:fill="auto"/>
            <w:vAlign w:val="center"/>
          </w:tcPr>
          <w:p w14:paraId="0FA81889" w14:textId="06A01B09" w:rsidR="00FD05C7" w:rsidRPr="006B1C07" w:rsidRDefault="006B1C07" w:rsidP="00020F78">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ЗИДАРСКИ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3EC2018F"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3C290D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A3C0D74" w14:textId="77777777" w:rsidR="00FD05C7" w:rsidRPr="006B1C07" w:rsidRDefault="00FD05C7" w:rsidP="00F735AE">
            <w:pPr>
              <w:jc w:val="center"/>
              <w:rPr>
                <w:lang w:eastAsia="sr-Latn-RS"/>
              </w:rPr>
            </w:pPr>
          </w:p>
        </w:tc>
        <w:tc>
          <w:tcPr>
            <w:tcW w:w="1841" w:type="dxa"/>
            <w:shd w:val="clear" w:color="auto" w:fill="auto"/>
            <w:noWrap/>
            <w:vAlign w:val="bottom"/>
          </w:tcPr>
          <w:p w14:paraId="7CDD0A8E" w14:textId="77777777" w:rsidR="00FD05C7" w:rsidRPr="006B1C07" w:rsidRDefault="00FD05C7" w:rsidP="00F735AE">
            <w:pPr>
              <w:jc w:val="center"/>
              <w:rPr>
                <w:lang w:eastAsia="sr-Latn-RS"/>
              </w:rPr>
            </w:pPr>
          </w:p>
        </w:tc>
        <w:tc>
          <w:tcPr>
            <w:tcW w:w="993" w:type="dxa"/>
          </w:tcPr>
          <w:p w14:paraId="46EAED9C" w14:textId="77777777" w:rsidR="00FD05C7" w:rsidRPr="006B1C07" w:rsidRDefault="00FD05C7" w:rsidP="00F735AE">
            <w:pPr>
              <w:jc w:val="center"/>
              <w:rPr>
                <w:lang w:eastAsia="sr-Latn-RS"/>
              </w:rPr>
            </w:pPr>
          </w:p>
        </w:tc>
        <w:tc>
          <w:tcPr>
            <w:tcW w:w="1054" w:type="dxa"/>
            <w:gridSpan w:val="2"/>
          </w:tcPr>
          <w:p w14:paraId="3DAA5576" w14:textId="77777777" w:rsidR="00FD05C7" w:rsidRPr="006B1C07" w:rsidRDefault="00FD05C7" w:rsidP="00F735AE">
            <w:pPr>
              <w:jc w:val="center"/>
              <w:rPr>
                <w:lang w:eastAsia="sr-Latn-RS"/>
              </w:rPr>
            </w:pPr>
          </w:p>
        </w:tc>
        <w:tc>
          <w:tcPr>
            <w:tcW w:w="930" w:type="dxa"/>
          </w:tcPr>
          <w:p w14:paraId="4A9D56E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11B96E4" w14:textId="77777777" w:rsidR="00FD05C7" w:rsidRPr="006B1C07" w:rsidRDefault="00FD05C7" w:rsidP="00F735AE">
            <w:pPr>
              <w:jc w:val="center"/>
              <w:rPr>
                <w:lang w:eastAsia="sr-Latn-RS"/>
              </w:rPr>
            </w:pPr>
          </w:p>
        </w:tc>
      </w:tr>
      <w:tr w:rsidR="00FD05C7" w:rsidRPr="006B1C07" w14:paraId="7105B852"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2632113E" w14:textId="7EB82351" w:rsidR="00FD05C7" w:rsidRPr="00020F78" w:rsidRDefault="00020F78" w:rsidP="00F735AE">
            <w:pPr>
              <w:jc w:val="center"/>
              <w:rPr>
                <w:b/>
                <w:lang w:eastAsia="sr-Latn-RS"/>
              </w:rPr>
            </w:pPr>
            <w:r w:rsidRPr="00020F78">
              <w:rPr>
                <w:b/>
                <w:lang w:eastAsia="sr-Latn-RS"/>
              </w:rPr>
              <w:t>III</w:t>
            </w:r>
          </w:p>
        </w:tc>
        <w:tc>
          <w:tcPr>
            <w:tcW w:w="3177" w:type="dxa"/>
            <w:shd w:val="clear" w:color="auto" w:fill="auto"/>
            <w:vAlign w:val="center"/>
          </w:tcPr>
          <w:p w14:paraId="5C7A240E" w14:textId="113A255D" w:rsidR="00FD05C7" w:rsidRPr="006B1C07" w:rsidRDefault="006B1C07" w:rsidP="00020F78">
            <w:pPr>
              <w:rPr>
                <w:b/>
                <w:noProof/>
                <w:lang w:val="sr-Cyrl-RS" w:eastAsia="sr-Latn-RS"/>
              </w:rPr>
            </w:pPr>
            <w:r>
              <w:rPr>
                <w:b/>
                <w:noProof/>
                <w:lang w:val="sr-Latn-RS" w:eastAsia="sr-Latn-RS"/>
              </w:rPr>
              <w:t>БЕТОНСКИ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4C6042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B9A288E"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412A800" w14:textId="77777777" w:rsidR="00FD05C7" w:rsidRPr="006B1C07" w:rsidRDefault="00FD05C7" w:rsidP="00F735AE">
            <w:pPr>
              <w:jc w:val="center"/>
              <w:rPr>
                <w:lang w:eastAsia="sr-Latn-RS"/>
              </w:rPr>
            </w:pPr>
          </w:p>
        </w:tc>
        <w:tc>
          <w:tcPr>
            <w:tcW w:w="1841" w:type="dxa"/>
            <w:shd w:val="clear" w:color="auto" w:fill="auto"/>
            <w:noWrap/>
            <w:vAlign w:val="bottom"/>
          </w:tcPr>
          <w:p w14:paraId="0AC3EEBB" w14:textId="77777777" w:rsidR="00FD05C7" w:rsidRPr="006B1C07" w:rsidRDefault="00FD05C7" w:rsidP="00F735AE">
            <w:pPr>
              <w:jc w:val="center"/>
              <w:rPr>
                <w:lang w:eastAsia="sr-Latn-RS"/>
              </w:rPr>
            </w:pPr>
          </w:p>
        </w:tc>
        <w:tc>
          <w:tcPr>
            <w:tcW w:w="993" w:type="dxa"/>
          </w:tcPr>
          <w:p w14:paraId="19AA309C" w14:textId="77777777" w:rsidR="00FD05C7" w:rsidRPr="006B1C07" w:rsidRDefault="00FD05C7" w:rsidP="00F735AE">
            <w:pPr>
              <w:jc w:val="center"/>
              <w:rPr>
                <w:lang w:eastAsia="sr-Latn-RS"/>
              </w:rPr>
            </w:pPr>
          </w:p>
        </w:tc>
        <w:tc>
          <w:tcPr>
            <w:tcW w:w="1054" w:type="dxa"/>
            <w:gridSpan w:val="2"/>
          </w:tcPr>
          <w:p w14:paraId="31179EC0" w14:textId="77777777" w:rsidR="00FD05C7" w:rsidRPr="006B1C07" w:rsidRDefault="00FD05C7" w:rsidP="00F735AE">
            <w:pPr>
              <w:jc w:val="center"/>
              <w:rPr>
                <w:lang w:eastAsia="sr-Latn-RS"/>
              </w:rPr>
            </w:pPr>
          </w:p>
        </w:tc>
        <w:tc>
          <w:tcPr>
            <w:tcW w:w="930" w:type="dxa"/>
          </w:tcPr>
          <w:p w14:paraId="7231E99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FDA33E4" w14:textId="77777777" w:rsidR="00FD05C7" w:rsidRPr="006B1C07" w:rsidRDefault="00FD05C7" w:rsidP="00F735AE">
            <w:pPr>
              <w:jc w:val="center"/>
              <w:rPr>
                <w:lang w:eastAsia="sr-Latn-RS"/>
              </w:rPr>
            </w:pPr>
          </w:p>
        </w:tc>
      </w:tr>
      <w:tr w:rsidR="00FD05C7" w:rsidRPr="006B1C07" w14:paraId="21CE252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37D23CB" w14:textId="3D981094" w:rsidR="00FD05C7" w:rsidRPr="006B1C07" w:rsidRDefault="00020F78" w:rsidP="00F735AE">
            <w:pPr>
              <w:jc w:val="center"/>
              <w:rPr>
                <w:lang w:val="sr-Cyrl-RS" w:eastAsia="sr-Latn-RS"/>
              </w:rPr>
            </w:pPr>
            <w:r>
              <w:rPr>
                <w:lang w:eastAsia="sr-Latn-RS"/>
              </w:rPr>
              <w:t>3</w:t>
            </w:r>
            <w:r w:rsidR="00FD05C7" w:rsidRPr="006B1C07">
              <w:rPr>
                <w:lang w:val="sr-Cyrl-RS" w:eastAsia="sr-Latn-RS"/>
              </w:rPr>
              <w:t>.01</w:t>
            </w:r>
          </w:p>
        </w:tc>
        <w:tc>
          <w:tcPr>
            <w:tcW w:w="3177" w:type="dxa"/>
            <w:shd w:val="clear" w:color="auto" w:fill="auto"/>
            <w:vAlign w:val="center"/>
          </w:tcPr>
          <w:p w14:paraId="1E4B908D" w14:textId="282063B9" w:rsidR="00FD05C7" w:rsidRPr="006B1C07" w:rsidRDefault="006B1C07" w:rsidP="00020F78">
            <w:pPr>
              <w:rPr>
                <w:lang w:val="sr-Cyrl-RS" w:eastAsia="sr-Latn-RS"/>
              </w:rPr>
            </w:pPr>
            <w:r>
              <w:rPr>
                <w:lang w:eastAsia="sr-Latn-RS"/>
              </w:rPr>
              <w:t>Израда</w:t>
            </w:r>
            <w:r w:rsidR="00FD05C7" w:rsidRPr="006B1C07">
              <w:rPr>
                <w:lang w:eastAsia="sr-Latn-RS"/>
              </w:rPr>
              <w:t xml:space="preserve"> </w:t>
            </w:r>
            <w:r>
              <w:rPr>
                <w:lang w:eastAsia="sr-Latn-RS"/>
              </w:rPr>
              <w:t>нове</w:t>
            </w:r>
            <w:r w:rsidR="00FD05C7" w:rsidRPr="006B1C07">
              <w:rPr>
                <w:lang w:eastAsia="sr-Latn-RS"/>
              </w:rPr>
              <w:t xml:space="preserve"> </w:t>
            </w:r>
            <w:r>
              <w:rPr>
                <w:lang w:eastAsia="sr-Latn-RS"/>
              </w:rPr>
              <w:t>лакоармиране</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поправка</w:t>
            </w:r>
            <w:r w:rsidR="00FD05C7" w:rsidRPr="006B1C07">
              <w:rPr>
                <w:lang w:eastAsia="sr-Latn-RS"/>
              </w:rPr>
              <w:t xml:space="preserve"> </w:t>
            </w:r>
            <w:r>
              <w:rPr>
                <w:lang w:eastAsia="sr-Latn-RS"/>
              </w:rPr>
              <w:t>бетонирањем</w:t>
            </w:r>
            <w:r w:rsidR="00FD05C7" w:rsidRPr="006B1C07">
              <w:rPr>
                <w:lang w:eastAsia="sr-Latn-RS"/>
              </w:rPr>
              <w:t xml:space="preserve"> </w:t>
            </w:r>
            <w:r>
              <w:rPr>
                <w:lang w:eastAsia="sr-Latn-RS"/>
              </w:rPr>
              <w:t>већих</w:t>
            </w:r>
            <w:r w:rsidR="00FD05C7" w:rsidRPr="006B1C07">
              <w:rPr>
                <w:lang w:eastAsia="sr-Latn-RS"/>
              </w:rPr>
              <w:t xml:space="preserve"> </w:t>
            </w:r>
            <w:r>
              <w:rPr>
                <w:lang w:eastAsia="sr-Latn-RS"/>
              </w:rPr>
              <w:t>оштећења</w:t>
            </w:r>
            <w:r w:rsidR="00FD05C7" w:rsidRPr="006B1C07">
              <w:rPr>
                <w:lang w:eastAsia="sr-Latn-RS"/>
              </w:rPr>
              <w:t xml:space="preserve"> </w:t>
            </w:r>
            <w:r>
              <w:rPr>
                <w:lang w:eastAsia="sr-Latn-RS"/>
              </w:rPr>
              <w:t>постојеће</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случају</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површински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дубљих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постојећих</w:t>
            </w:r>
            <w:r w:rsidR="00FD05C7" w:rsidRPr="006B1C07">
              <w:rPr>
                <w:lang w:val="sr-Cyrl-RS" w:eastAsia="sr-Latn-RS"/>
              </w:rPr>
              <w:t xml:space="preserve"> </w:t>
            </w:r>
            <w:r>
              <w:rPr>
                <w:lang w:val="sr-Cyrl-RS" w:eastAsia="sr-Latn-RS"/>
              </w:rPr>
              <w:t>подних</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рушења</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уклањања</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lastRenderedPageBreak/>
              <w:t>других</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вези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подом</w:t>
            </w:r>
            <w:r w:rsidR="00FD05C7" w:rsidRPr="006B1C07">
              <w:rPr>
                <w:lang w:val="sr-Cyrl-RS" w:eastAsia="sr-Latn-RS"/>
              </w:rPr>
              <w:t xml:space="preserve"> </w:t>
            </w:r>
            <w:r>
              <w:rPr>
                <w:lang w:val="sr-Cyrl-RS" w:eastAsia="sr-Latn-RS"/>
              </w:rPr>
              <w:t>израђује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санациона</w:t>
            </w:r>
            <w:r w:rsidR="00FD05C7" w:rsidRPr="006B1C07">
              <w:rPr>
                <w:lang w:val="sr-Cyrl-RS" w:eastAsia="sr-Latn-RS"/>
              </w:rPr>
              <w:t xml:space="preserve"> </w:t>
            </w:r>
            <w:r>
              <w:rPr>
                <w:lang w:val="sr-Cyrl-RS" w:eastAsia="sr-Latn-RS"/>
              </w:rPr>
              <w:t>цементна</w:t>
            </w:r>
            <w:r w:rsidR="00FD05C7" w:rsidRPr="006B1C07">
              <w:rPr>
                <w:lang w:val="sr-Cyrl-RS" w:eastAsia="sr-Latn-RS"/>
              </w:rPr>
              <w:t xml:space="preserve"> </w:t>
            </w:r>
            <w:r>
              <w:rPr>
                <w:lang w:val="sr-Cyrl-RS" w:eastAsia="sr-Latn-RS"/>
              </w:rPr>
              <w:t>кошуљица</w:t>
            </w:r>
            <w:r w:rsidR="00FD05C7" w:rsidRPr="006B1C07">
              <w:rPr>
                <w:lang w:val="sr-Cyrl-RS" w:eastAsia="sr-Latn-RS"/>
              </w:rPr>
              <w:t xml:space="preserve">. </w:t>
            </w:r>
            <w:r>
              <w:rPr>
                <w:lang w:val="sr-Cyrl-RS" w:eastAsia="sr-Latn-RS"/>
              </w:rPr>
              <w:t>Подлогу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кошуљицу</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наношења</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очистити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опрати</w:t>
            </w:r>
            <w:r w:rsidR="00FD05C7" w:rsidRPr="006B1C07">
              <w:rPr>
                <w:lang w:val="sr-Cyrl-RS" w:eastAsia="sr-Latn-RS"/>
              </w:rPr>
              <w:t xml:space="preserve"> </w:t>
            </w:r>
            <w:r>
              <w:rPr>
                <w:lang w:val="sr-Cyrl-RS" w:eastAsia="sr-Latn-RS"/>
              </w:rPr>
              <w:t>водом</w:t>
            </w:r>
            <w:r w:rsidR="00FD05C7" w:rsidRPr="006B1C07">
              <w:rPr>
                <w:lang w:val="sr-Cyrl-RS" w:eastAsia="sr-Latn-RS"/>
              </w:rPr>
              <w:t xml:space="preserve">, </w:t>
            </w:r>
            <w:r>
              <w:rPr>
                <w:lang w:val="sr-Cyrl-RS" w:eastAsia="sr-Latn-RS"/>
              </w:rPr>
              <w:t>уклонити</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евентуални</w:t>
            </w:r>
            <w:r w:rsidR="00FD05C7" w:rsidRPr="006B1C07">
              <w:rPr>
                <w:lang w:val="sr-Cyrl-RS" w:eastAsia="sr-Latn-RS"/>
              </w:rPr>
              <w:t xml:space="preserve"> </w:t>
            </w:r>
            <w:r>
              <w:rPr>
                <w:lang w:val="sr-Cyrl-RS" w:eastAsia="sr-Latn-RS"/>
              </w:rPr>
              <w:t>шут</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Малтер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кошуљицу</w:t>
            </w:r>
            <w:r w:rsidR="00FD05C7" w:rsidRPr="006B1C07">
              <w:rPr>
                <w:lang w:val="sr-Cyrl-RS" w:eastAsia="sr-Latn-RS"/>
              </w:rPr>
              <w:t xml:space="preserve"> </w:t>
            </w:r>
            <w:r>
              <w:rPr>
                <w:lang w:val="sr-Cyrl-RS" w:eastAsia="sr-Latn-RS"/>
              </w:rPr>
              <w:t>справити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просејаним</w:t>
            </w:r>
            <w:r w:rsidR="00FD05C7" w:rsidRPr="006B1C07">
              <w:rPr>
                <w:lang w:val="sr-Cyrl-RS" w:eastAsia="sr-Latn-RS"/>
              </w:rPr>
              <w:t xml:space="preserve"> </w:t>
            </w:r>
            <w:r>
              <w:rPr>
                <w:lang w:val="sr-Cyrl-RS" w:eastAsia="sr-Latn-RS"/>
              </w:rPr>
              <w:t>шљунком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неговати</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док</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очврсне</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адитива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водонепропусност</w:t>
            </w:r>
            <w:r w:rsidR="00FD05C7" w:rsidRPr="006B1C07">
              <w:rPr>
                <w:lang w:val="sr-Cyrl-RS" w:eastAsia="sr-Latn-RS"/>
              </w:rPr>
              <w:t xml:space="preserve"> </w:t>
            </w:r>
            <w:r>
              <w:rPr>
                <w:lang w:val="sr-Cyrl-RS" w:eastAsia="sr-Latn-RS"/>
              </w:rPr>
              <w:t>ако</w:t>
            </w:r>
            <w:r w:rsidR="00FD05C7" w:rsidRPr="006B1C07">
              <w:rPr>
                <w:lang w:val="sr-Cyrl-RS" w:eastAsia="sr-Latn-RS"/>
              </w:rPr>
              <w:t xml:space="preserve"> </w:t>
            </w:r>
            <w:r>
              <w:rPr>
                <w:lang w:val="sr-Cyrl-RS" w:eastAsia="sr-Latn-RS"/>
              </w:rPr>
              <w:t>постоји</w:t>
            </w:r>
            <w:r w:rsidR="00FD05C7" w:rsidRPr="006B1C07">
              <w:rPr>
                <w:lang w:val="sr-Cyrl-RS" w:eastAsia="sr-Latn-RS"/>
              </w:rPr>
              <w:t xml:space="preserve"> </w:t>
            </w:r>
            <w:r>
              <w:rPr>
                <w:lang w:val="sr-Cyrl-RS" w:eastAsia="sr-Latn-RS"/>
              </w:rPr>
              <w:t>сумња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пореметио</w:t>
            </w:r>
            <w:r w:rsidR="00FD05C7" w:rsidRPr="006B1C07">
              <w:rPr>
                <w:lang w:val="sr-Cyrl-RS" w:eastAsia="sr-Latn-RS"/>
              </w:rPr>
              <w:t xml:space="preserve"> </w:t>
            </w:r>
            <w:r>
              <w:rPr>
                <w:lang w:val="sr-Cyrl-RS" w:eastAsia="sr-Latn-RS"/>
              </w:rPr>
              <w:t>хидроизолациони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адитив</w:t>
            </w:r>
            <w:r w:rsidR="00FD05C7" w:rsidRPr="006B1C07">
              <w:rPr>
                <w:lang w:val="sr-Cyrl-RS" w:eastAsia="sr-Latn-RS"/>
              </w:rPr>
              <w:t xml:space="preserve"> </w:t>
            </w:r>
            <w:r>
              <w:rPr>
                <w:lang w:val="sr-Cyrl-RS" w:eastAsia="sr-Latn-RS"/>
              </w:rPr>
              <w:t>применити</w:t>
            </w:r>
            <w:r w:rsidR="00FD05C7" w:rsidRPr="006B1C07">
              <w:rPr>
                <w:lang w:val="sr-Cyrl-RS" w:eastAsia="sr-Latn-RS"/>
              </w:rPr>
              <w:t xml:space="preserve"> </w:t>
            </w:r>
            <w:r>
              <w:rPr>
                <w:lang w:val="sr-Cyrl-RS" w:eastAsia="sr-Latn-RS"/>
              </w:rPr>
              <w:t>кристализатор</w:t>
            </w:r>
            <w:r w:rsidR="00FD05C7" w:rsidRPr="006B1C07">
              <w:rPr>
                <w:lang w:val="sr-Cyrl-RS" w:eastAsia="sr-Latn-RS"/>
              </w:rPr>
              <w:t xml:space="preserve"> "XY</w:t>
            </w:r>
            <w:r>
              <w:rPr>
                <w:lang w:val="sr-Cyrl-RS" w:eastAsia="sr-Latn-RS"/>
              </w:rPr>
              <w:t>ПЕ</w:t>
            </w:r>
            <w:r w:rsidR="00FD05C7" w:rsidRPr="006B1C07">
              <w:rPr>
                <w:lang w:val="sr-Cyrl-RS" w:eastAsia="sr-Latn-RS"/>
              </w:rPr>
              <w:t xml:space="preserve">X </w:t>
            </w:r>
            <w:r>
              <w:rPr>
                <w:lang w:val="sr-Cyrl-RS" w:eastAsia="sr-Latn-RS"/>
              </w:rPr>
              <w:t>АДМИ</w:t>
            </w:r>
            <w:r w:rsidR="00FD05C7" w:rsidRPr="006B1C07">
              <w:rPr>
                <w:lang w:val="sr-Cyrl-RS" w:eastAsia="sr-Latn-RS"/>
              </w:rPr>
              <w:t xml:space="preserve">X </w:t>
            </w:r>
            <w:r>
              <w:rPr>
                <w:lang w:val="sr-Cyrl-RS" w:eastAsia="sr-Latn-RS"/>
              </w:rPr>
              <w:t>Ц</w:t>
            </w:r>
            <w:r w:rsidR="00FD05C7" w:rsidRPr="006B1C07">
              <w:rPr>
                <w:lang w:val="sr-Cyrl-RS" w:eastAsia="sr-Latn-RS"/>
              </w:rPr>
              <w:t xml:space="preserve">-500 </w:t>
            </w:r>
            <w:r>
              <w:rPr>
                <w:lang w:val="sr-Cyrl-RS" w:eastAsia="sr-Latn-RS"/>
              </w:rPr>
              <w:t>НФ</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en-US" w:eastAsia="sr-Latn-RS"/>
              </w:rPr>
              <w:t>одговарају</w:t>
            </w:r>
            <w:r>
              <w:rPr>
                <w:lang w:val="sr-Latn-RS" w:eastAsia="sr-Latn-RS"/>
              </w:rPr>
              <w:t>ће</w:t>
            </w:r>
            <w:r w:rsidR="00FD05C7" w:rsidRPr="006B1C07">
              <w:rPr>
                <w:lang w:val="sr-Cyrl-RS" w:eastAsia="sr-Latn-RS"/>
              </w:rPr>
              <w:t xml:space="preserve">. </w:t>
            </w:r>
            <w:r>
              <w:rPr>
                <w:lang w:val="sr-Cyrl-RS" w:eastAsia="sr-Latn-RS"/>
              </w:rPr>
              <w:t>Кошуљица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поравке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изводе</w:t>
            </w:r>
            <w:r w:rsidR="00FD05C7" w:rsidRPr="006B1C07">
              <w:rPr>
                <w:lang w:val="sr-Cyrl-RS" w:eastAsia="sr-Latn-RS"/>
              </w:rPr>
              <w:t xml:space="preserve"> </w:t>
            </w:r>
            <w:r>
              <w:rPr>
                <w:lang w:val="sr-Cyrl-RS" w:eastAsia="sr-Latn-RS"/>
              </w:rPr>
              <w:t>изнад</w:t>
            </w:r>
            <w:r w:rsidR="00FD05C7" w:rsidRPr="006B1C07">
              <w:rPr>
                <w:lang w:val="sr-Cyrl-RS" w:eastAsia="sr-Latn-RS"/>
              </w:rPr>
              <w:t xml:space="preserve"> </w:t>
            </w:r>
            <w:r>
              <w:rPr>
                <w:lang w:val="sr-Cyrl-RS" w:eastAsia="sr-Latn-RS"/>
              </w:rPr>
              <w:t>термо</w:t>
            </w:r>
            <w:r w:rsidR="00FD05C7" w:rsidRPr="006B1C07">
              <w:rPr>
                <w:lang w:val="sr-Cyrl-RS" w:eastAsia="sr-Latn-RS"/>
              </w:rPr>
              <w:t>-</w:t>
            </w:r>
            <w:r>
              <w:rPr>
                <w:lang w:val="sr-Cyrl-RS" w:eastAsia="sr-Latn-RS"/>
              </w:rPr>
              <w:t>звучне</w:t>
            </w:r>
            <w:r w:rsidR="00FD05C7" w:rsidRPr="006B1C07">
              <w:rPr>
                <w:lang w:val="sr-Cyrl-RS" w:eastAsia="sr-Latn-RS"/>
              </w:rPr>
              <w:t xml:space="preserve"> </w:t>
            </w:r>
            <w:r>
              <w:rPr>
                <w:lang w:val="sr-Cyrl-RS" w:eastAsia="sr-Latn-RS"/>
              </w:rPr>
              <w:t>изолације</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излива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преко</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ПВЦ</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Кошуљицу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заврсној</w:t>
            </w:r>
            <w:r w:rsidR="00FD05C7" w:rsidRPr="006B1C07">
              <w:rPr>
                <w:lang w:val="sr-Cyrl-RS" w:eastAsia="sr-Latn-RS"/>
              </w:rPr>
              <w:t xml:space="preserve"> </w:t>
            </w:r>
            <w:r>
              <w:rPr>
                <w:lang w:val="sr-Cyrl-RS" w:eastAsia="sr-Latn-RS"/>
              </w:rPr>
              <w:t>обради</w:t>
            </w:r>
            <w:r w:rsidR="00FD05C7" w:rsidRPr="006B1C07">
              <w:rPr>
                <w:lang w:val="sr-Cyrl-RS" w:eastAsia="sr-Latn-RS"/>
              </w:rPr>
              <w:t xml:space="preserve"> </w:t>
            </w:r>
            <w:r>
              <w:rPr>
                <w:lang w:val="sr-Cyrl-RS" w:eastAsia="sr-Latn-RS"/>
              </w:rPr>
              <w:t>пердашити</w:t>
            </w:r>
            <w:r w:rsidR="00FD05C7" w:rsidRPr="006B1C07">
              <w:rPr>
                <w:lang w:val="sr-Cyrl-RS" w:eastAsia="sr-Latn-RS"/>
              </w:rPr>
              <w:t xml:space="preserve">, </w:t>
            </w:r>
            <w:r>
              <w:rPr>
                <w:lang w:val="sr-Cyrl-RS" w:eastAsia="sr-Latn-RS"/>
              </w:rPr>
              <w:t>машинско</w:t>
            </w:r>
            <w:r w:rsidR="00FD05C7" w:rsidRPr="006B1C07">
              <w:rPr>
                <w:lang w:val="sr-Cyrl-RS" w:eastAsia="sr-Latn-RS"/>
              </w:rPr>
              <w:t xml:space="preserve"> </w:t>
            </w:r>
            <w:r>
              <w:rPr>
                <w:lang w:val="sr-Cyrl-RS" w:eastAsia="sr-Latn-RS"/>
              </w:rPr>
              <w:t>фино</w:t>
            </w:r>
            <w:r w:rsidR="00FD05C7" w:rsidRPr="006B1C07">
              <w:rPr>
                <w:lang w:val="sr-Cyrl-RS" w:eastAsia="sr-Latn-RS"/>
              </w:rPr>
              <w:t xml:space="preserve"> </w:t>
            </w:r>
            <w:r>
              <w:rPr>
                <w:lang w:val="sr-Cyrl-RS" w:eastAsia="sr-Latn-RS"/>
              </w:rPr>
              <w:t>изнивелисати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поравнати</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монолитне</w:t>
            </w:r>
            <w:r w:rsidR="00FD05C7" w:rsidRPr="006B1C07">
              <w:rPr>
                <w:lang w:val="sr-Cyrl-RS" w:eastAsia="sr-Latn-RS"/>
              </w:rPr>
              <w:t xml:space="preserve"> </w:t>
            </w:r>
            <w:r>
              <w:rPr>
                <w:lang w:val="sr-Cyrl-RS" w:eastAsia="sr-Latn-RS"/>
              </w:rPr>
              <w:t>уједначености</w:t>
            </w:r>
            <w:r w:rsidR="00FD05C7" w:rsidRPr="006B1C07">
              <w:rPr>
                <w:lang w:val="sr-Cyrl-RS" w:eastAsia="sr-Latn-RS"/>
              </w:rPr>
              <w:t xml:space="preserve">. </w:t>
            </w:r>
            <w:r>
              <w:rPr>
                <w:lang w:val="sr-Cyrl-RS" w:eastAsia="sr-Latn-RS"/>
              </w:rPr>
              <w:t>Нова</w:t>
            </w:r>
            <w:r w:rsidR="00FD05C7" w:rsidRPr="006B1C07">
              <w:rPr>
                <w:lang w:val="sr-Cyrl-RS" w:eastAsia="sr-Latn-RS"/>
              </w:rPr>
              <w:t xml:space="preserve"> </w:t>
            </w:r>
            <w:r>
              <w:rPr>
                <w:lang w:val="sr-Cyrl-RS" w:eastAsia="sr-Latn-RS"/>
              </w:rPr>
              <w:t>репарациона</w:t>
            </w:r>
            <w:r w:rsidR="00FD05C7" w:rsidRPr="006B1C07">
              <w:rPr>
                <w:lang w:val="sr-Cyrl-RS" w:eastAsia="sr-Latn-RS"/>
              </w:rPr>
              <w:t xml:space="preserve"> </w:t>
            </w:r>
            <w:r>
              <w:rPr>
                <w:lang w:val="sr-Cyrl-RS" w:eastAsia="sr-Latn-RS"/>
              </w:rPr>
              <w:t>цементна</w:t>
            </w:r>
            <w:r w:rsidR="00FD05C7" w:rsidRPr="006B1C07">
              <w:rPr>
                <w:lang w:val="sr-Cyrl-RS" w:eastAsia="sr-Latn-RS"/>
              </w:rPr>
              <w:t xml:space="preserve"> </w:t>
            </w:r>
            <w:r>
              <w:rPr>
                <w:lang w:val="sr-Cyrl-RS" w:eastAsia="sr-Latn-RS"/>
              </w:rPr>
              <w:lastRenderedPageBreak/>
              <w:t>кошуљица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добру</w:t>
            </w:r>
            <w:r w:rsidR="00FD05C7" w:rsidRPr="006B1C07">
              <w:rPr>
                <w:lang w:val="sr-Cyrl-RS" w:eastAsia="sr-Latn-RS"/>
              </w:rPr>
              <w:t xml:space="preserve"> </w:t>
            </w:r>
            <w:r>
              <w:rPr>
                <w:lang w:val="sr-Cyrl-RS" w:eastAsia="sr-Latn-RS"/>
              </w:rPr>
              <w:t>чврстоћу</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притисак</w:t>
            </w:r>
            <w:r w:rsidR="00FD05C7" w:rsidRPr="006B1C07">
              <w:rPr>
                <w:lang w:val="sr-Cyrl-RS" w:eastAsia="sr-Latn-RS"/>
              </w:rPr>
              <w:t xml:space="preserve"> - </w:t>
            </w:r>
            <w:r>
              <w:rPr>
                <w:lang w:val="sr-Cyrl-RS" w:eastAsia="sr-Latn-RS"/>
              </w:rPr>
              <w:t>еквивалентно</w:t>
            </w:r>
            <w:r w:rsidR="00FD05C7" w:rsidRPr="006B1C07">
              <w:rPr>
                <w:lang w:val="sr-Cyrl-RS" w:eastAsia="sr-Latn-RS"/>
              </w:rPr>
              <w:t xml:space="preserve"> </w:t>
            </w:r>
            <w:r>
              <w:rPr>
                <w:lang w:val="sr-Cyrl-RS" w:eastAsia="sr-Latn-RS"/>
              </w:rPr>
              <w:t>МБ</w:t>
            </w:r>
            <w:r w:rsidR="00FD05C7" w:rsidRPr="006B1C07">
              <w:rPr>
                <w:lang w:val="sr-Cyrl-RS" w:eastAsia="sr-Latn-RS"/>
              </w:rPr>
              <w:t xml:space="preserve"> 30. </w:t>
            </w:r>
            <w:r>
              <w:rPr>
                <w:lang w:val="sr-Cyrl-RS" w:eastAsia="sr-Latn-RS"/>
              </w:rPr>
              <w:t>Сви</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веза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постојећом</w:t>
            </w:r>
            <w:r w:rsidR="00FD05C7" w:rsidRPr="006B1C07">
              <w:rPr>
                <w:lang w:val="sr-Cyrl-RS" w:eastAsia="sr-Latn-RS"/>
              </w:rPr>
              <w:t xml:space="preserve"> </w:t>
            </w:r>
            <w:r>
              <w:rPr>
                <w:lang w:val="sr-Cyrl-RS" w:eastAsia="sr-Latn-RS"/>
              </w:rPr>
              <w:t>кошуљицом</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компактна</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неравнина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зазора</w:t>
            </w:r>
            <w:r w:rsidR="00FD05C7" w:rsidRPr="006B1C07">
              <w:rPr>
                <w:lang w:val="sr-Cyrl-RS" w:eastAsia="sr-Latn-RS"/>
              </w:rPr>
              <w:t xml:space="preserve">. </w:t>
            </w:r>
            <w:r>
              <w:rPr>
                <w:lang w:val="sr-Cyrl-RS" w:eastAsia="sr-Latn-RS"/>
              </w:rPr>
              <w:t>Финална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чврста</w:t>
            </w:r>
            <w:r w:rsidR="00FD05C7" w:rsidRPr="006B1C07">
              <w:rPr>
                <w:lang w:val="sr-Cyrl-RS" w:eastAsia="sr-Latn-RS"/>
              </w:rPr>
              <w:t xml:space="preserve">, </w:t>
            </w:r>
            <w:r>
              <w:rPr>
                <w:lang w:val="sr-Cyrl-RS" w:eastAsia="sr-Latn-RS"/>
              </w:rPr>
              <w:t>монолитна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солидна</w:t>
            </w:r>
            <w:r w:rsidR="00FD05C7" w:rsidRPr="006B1C07">
              <w:rPr>
                <w:lang w:val="sr-Cyrl-RS" w:eastAsia="sr-Latn-RS"/>
              </w:rPr>
              <w:t xml:space="preserve">. </w:t>
            </w:r>
            <w:r>
              <w:rPr>
                <w:lang w:val="sr-Cyrl-RS" w:eastAsia="sr-Latn-RS"/>
              </w:rPr>
              <w:t>НАПОМЕНА</w:t>
            </w:r>
            <w:r w:rsidR="00FD05C7" w:rsidRPr="006B1C07">
              <w:rPr>
                <w:lang w:val="sr-Cyrl-RS" w:eastAsia="sr-Latn-RS"/>
              </w:rPr>
              <w:t xml:space="preserve">: </w:t>
            </w:r>
            <w:r>
              <w:rPr>
                <w:lang w:val="sr-Cyrl-RS" w:eastAsia="sr-Latn-RS"/>
              </w:rPr>
              <w:t>Ова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изводи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обрачунава</w:t>
            </w:r>
            <w:r w:rsidR="00FD05C7" w:rsidRPr="006B1C07">
              <w:rPr>
                <w:lang w:val="sr-Cyrl-RS" w:eastAsia="sr-Latn-RS"/>
              </w:rPr>
              <w:t xml:space="preserve"> </w:t>
            </w:r>
            <w:r>
              <w:rPr>
                <w:lang w:val="sr-Cyrl-RS" w:eastAsia="sr-Latn-RS"/>
              </w:rPr>
              <w:t>ако</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лицу</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утврди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постојећа</w:t>
            </w:r>
            <w:r w:rsidR="00FD05C7" w:rsidRPr="006B1C07">
              <w:rPr>
                <w:lang w:val="sr-Cyrl-RS" w:eastAsia="sr-Latn-RS"/>
              </w:rPr>
              <w:t xml:space="preserve"> </w:t>
            </w:r>
            <w:r>
              <w:rPr>
                <w:lang w:val="sr-Cyrl-RS" w:eastAsia="sr-Latn-RS"/>
              </w:rPr>
              <w:t>кошуљица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ничим</w:t>
            </w:r>
            <w:r w:rsidR="00FD05C7" w:rsidRPr="006B1C07">
              <w:rPr>
                <w:lang w:val="sr-Cyrl-RS" w:eastAsia="sr-Latn-RS"/>
              </w:rPr>
              <w:t xml:space="preserve"> </w:t>
            </w:r>
            <w:r>
              <w:rPr>
                <w:lang w:val="sr-Cyrl-RS" w:eastAsia="sr-Latn-RS"/>
              </w:rPr>
              <w:t>оштећена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девастирана</w:t>
            </w:r>
            <w:r w:rsidR="00FD05C7" w:rsidRPr="006B1C07">
              <w:rPr>
                <w:lang w:val="sr-Cyrl-RS" w:eastAsia="sr-Latn-RS"/>
              </w:rPr>
              <w:t xml:space="preserve">  </w:t>
            </w:r>
            <w:r>
              <w:rPr>
                <w:lang w:val="sr-Cyrl-RS" w:eastAsia="sr-Latn-RS"/>
              </w:rPr>
              <w:t>пресецањем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подни</w:t>
            </w:r>
            <w:r w:rsidR="00FD05C7" w:rsidRPr="006B1C07">
              <w:rPr>
                <w:lang w:val="sr-Cyrl-RS" w:eastAsia="sr-Latn-RS"/>
              </w:rPr>
              <w:t xml:space="preserve"> </w:t>
            </w:r>
            <w:r>
              <w:rPr>
                <w:lang w:val="sr-Cyrl-RS" w:eastAsia="sr-Latn-RS"/>
              </w:rPr>
              <w:t>канал</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испуцала</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пробним</w:t>
            </w:r>
            <w:r w:rsidR="00FD05C7" w:rsidRPr="006B1C07">
              <w:rPr>
                <w:lang w:val="sr-Cyrl-RS" w:eastAsia="sr-Latn-RS"/>
              </w:rPr>
              <w:t xml:space="preserve"> </w:t>
            </w:r>
            <w:r>
              <w:rPr>
                <w:lang w:val="sr-Cyrl-RS" w:eastAsia="sr-Latn-RS"/>
              </w:rPr>
              <w:t>оптерећењем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добром</w:t>
            </w:r>
            <w:r w:rsidR="00FD05C7" w:rsidRPr="006B1C07">
              <w:rPr>
                <w:lang w:val="sr-Cyrl-RS" w:eastAsia="sr-Latn-RS"/>
              </w:rPr>
              <w:t xml:space="preserve"> </w:t>
            </w:r>
            <w:r>
              <w:rPr>
                <w:lang w:val="sr-Cyrl-RS" w:eastAsia="sr-Latn-RS"/>
              </w:rPr>
              <w:t>стању</w:t>
            </w:r>
            <w:r w:rsidR="00FD05C7" w:rsidRPr="006B1C07">
              <w:rPr>
                <w:lang w:val="sr-Cyrl-RS" w:eastAsia="sr-Latn-RS"/>
              </w:rPr>
              <w:t xml:space="preserve"> - </w:t>
            </w:r>
            <w:r>
              <w:rPr>
                <w:lang w:val="sr-Cyrl-RS" w:eastAsia="sr-Latn-RS"/>
              </w:rPr>
              <w:t>адекватне</w:t>
            </w:r>
            <w:r w:rsidR="00FD05C7" w:rsidRPr="006B1C07">
              <w:rPr>
                <w:lang w:val="sr-Cyrl-RS" w:eastAsia="sr-Latn-RS"/>
              </w:rPr>
              <w:t xml:space="preserve"> </w:t>
            </w:r>
            <w:r>
              <w:rPr>
                <w:lang w:val="sr-Cyrl-RS" w:eastAsia="sr-Latn-RS"/>
              </w:rPr>
              <w:t>носивости</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5,0 </w:t>
            </w:r>
            <w:r>
              <w:rPr>
                <w:lang w:val="sr-Cyrl-RS" w:eastAsia="sr-Latn-RS"/>
              </w:rPr>
              <w:t>цм</w:t>
            </w:r>
            <w:r w:rsidR="00FD05C7" w:rsidRPr="006B1C07">
              <w:rPr>
                <w:lang w:val="sr-Cyrl-RS" w:eastAsia="sr-Latn-RS"/>
              </w:rPr>
              <w:t>.</w:t>
            </w:r>
            <w:r w:rsidR="00020F78">
              <w:rPr>
                <w:lang w:val="sr-Cyrl-RS" w:eastAsia="sr-Latn-RS"/>
              </w:rPr>
              <w:t>Обрач</w:t>
            </w:r>
            <w:r>
              <w:rPr>
                <w:lang w:val="sr-Cyrl-RS" w:eastAsia="sr-Latn-RS"/>
              </w:rPr>
              <w:t>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паушално</w:t>
            </w:r>
          </w:p>
        </w:tc>
        <w:tc>
          <w:tcPr>
            <w:tcW w:w="1276" w:type="dxa"/>
            <w:shd w:val="clear" w:color="auto" w:fill="auto"/>
            <w:noWrap/>
          </w:tcPr>
          <w:p w14:paraId="53F54451" w14:textId="28E4A859" w:rsidR="00FD05C7" w:rsidRPr="006B1C07" w:rsidRDefault="00FD05C7" w:rsidP="00020F78">
            <w:pPr>
              <w:jc w:val="center"/>
            </w:pPr>
          </w:p>
          <w:p w14:paraId="034AC221" w14:textId="671B34F2" w:rsidR="00FD05C7" w:rsidRPr="006B1C07" w:rsidRDefault="00020F78" w:rsidP="00020F78">
            <w:pPr>
              <w:jc w:val="center"/>
              <w:rPr>
                <w:lang w:val="sr-Cyrl-RS" w:eastAsia="sr-Latn-RS"/>
              </w:rPr>
            </w:pPr>
            <w:r>
              <w:rPr>
                <w:lang w:val="sr-Cyrl-RS" w:eastAsia="sr-Latn-RS"/>
              </w:rPr>
              <w:t>паушално</w:t>
            </w:r>
          </w:p>
        </w:tc>
        <w:tc>
          <w:tcPr>
            <w:tcW w:w="1285" w:type="dxa"/>
            <w:gridSpan w:val="2"/>
            <w:shd w:val="clear" w:color="auto" w:fill="auto"/>
            <w:noWrap/>
            <w:vAlign w:val="bottom"/>
          </w:tcPr>
          <w:p w14:paraId="66061246" w14:textId="7D9E7AFB" w:rsidR="00FD05C7" w:rsidRPr="006B1C07" w:rsidRDefault="00020F78" w:rsidP="00F735AE">
            <w:pPr>
              <w:jc w:val="center"/>
              <w:rPr>
                <w:lang w:val="sr-Cyrl-RS" w:eastAsia="sr-Latn-RS"/>
              </w:rPr>
            </w:pPr>
            <w:r>
              <w:rPr>
                <w:lang w:val="sr-Cyrl-RS" w:eastAsia="sr-Latn-RS"/>
              </w:rPr>
              <w:t>1</w:t>
            </w:r>
          </w:p>
        </w:tc>
        <w:tc>
          <w:tcPr>
            <w:tcW w:w="1973" w:type="dxa"/>
            <w:shd w:val="clear" w:color="auto" w:fill="auto"/>
            <w:noWrap/>
            <w:vAlign w:val="bottom"/>
          </w:tcPr>
          <w:p w14:paraId="11F800AB" w14:textId="77777777" w:rsidR="00FD05C7" w:rsidRPr="006B1C07" w:rsidRDefault="00FD05C7" w:rsidP="00F735AE">
            <w:pPr>
              <w:jc w:val="center"/>
              <w:rPr>
                <w:lang w:eastAsia="sr-Latn-RS"/>
              </w:rPr>
            </w:pPr>
          </w:p>
        </w:tc>
        <w:tc>
          <w:tcPr>
            <w:tcW w:w="1841" w:type="dxa"/>
            <w:shd w:val="clear" w:color="auto" w:fill="auto"/>
            <w:noWrap/>
            <w:vAlign w:val="bottom"/>
          </w:tcPr>
          <w:p w14:paraId="723E668D" w14:textId="77777777" w:rsidR="00FD05C7" w:rsidRPr="006B1C07" w:rsidRDefault="00FD05C7" w:rsidP="00F735AE">
            <w:pPr>
              <w:jc w:val="center"/>
              <w:rPr>
                <w:lang w:eastAsia="sr-Latn-RS"/>
              </w:rPr>
            </w:pPr>
          </w:p>
        </w:tc>
        <w:tc>
          <w:tcPr>
            <w:tcW w:w="993" w:type="dxa"/>
          </w:tcPr>
          <w:p w14:paraId="5EF12588" w14:textId="77777777" w:rsidR="00FD05C7" w:rsidRPr="006B1C07" w:rsidRDefault="00FD05C7" w:rsidP="00F735AE">
            <w:pPr>
              <w:jc w:val="center"/>
              <w:rPr>
                <w:lang w:eastAsia="sr-Latn-RS"/>
              </w:rPr>
            </w:pPr>
          </w:p>
        </w:tc>
        <w:tc>
          <w:tcPr>
            <w:tcW w:w="1054" w:type="dxa"/>
            <w:gridSpan w:val="2"/>
          </w:tcPr>
          <w:p w14:paraId="6439CB6A" w14:textId="77777777" w:rsidR="00FD05C7" w:rsidRPr="006B1C07" w:rsidRDefault="00FD05C7" w:rsidP="00F735AE">
            <w:pPr>
              <w:jc w:val="center"/>
              <w:rPr>
                <w:lang w:eastAsia="sr-Latn-RS"/>
              </w:rPr>
            </w:pPr>
          </w:p>
        </w:tc>
        <w:tc>
          <w:tcPr>
            <w:tcW w:w="930" w:type="dxa"/>
          </w:tcPr>
          <w:p w14:paraId="183D88C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BB45FDC" w14:textId="77777777" w:rsidR="00FD05C7" w:rsidRPr="006B1C07" w:rsidRDefault="00FD05C7" w:rsidP="00F735AE">
            <w:pPr>
              <w:jc w:val="center"/>
              <w:rPr>
                <w:lang w:eastAsia="sr-Latn-RS"/>
              </w:rPr>
            </w:pPr>
          </w:p>
        </w:tc>
      </w:tr>
      <w:tr w:rsidR="00FD05C7" w:rsidRPr="006B1C07" w14:paraId="3D9F2FF5"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7C7540A1" w14:textId="77777777" w:rsidR="00FD05C7" w:rsidRPr="006B1C07" w:rsidRDefault="00FD05C7" w:rsidP="00F735AE">
            <w:pPr>
              <w:jc w:val="center"/>
              <w:rPr>
                <w:lang w:val="sr-Cyrl-RS" w:eastAsia="sr-Latn-RS"/>
              </w:rPr>
            </w:pPr>
          </w:p>
        </w:tc>
        <w:tc>
          <w:tcPr>
            <w:tcW w:w="3177" w:type="dxa"/>
            <w:shd w:val="clear" w:color="auto" w:fill="auto"/>
            <w:vAlign w:val="center"/>
          </w:tcPr>
          <w:p w14:paraId="03DB4AA8" w14:textId="19CB2738" w:rsidR="00FD05C7" w:rsidRPr="006B1C07" w:rsidRDefault="006B1C07" w:rsidP="00020F78">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БЕТОНСКИ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0ECBBF9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981ABF1"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EAE1D35" w14:textId="77777777" w:rsidR="00FD05C7" w:rsidRPr="006B1C07" w:rsidRDefault="00FD05C7" w:rsidP="00F735AE">
            <w:pPr>
              <w:jc w:val="center"/>
              <w:rPr>
                <w:lang w:eastAsia="sr-Latn-RS"/>
              </w:rPr>
            </w:pPr>
          </w:p>
        </w:tc>
        <w:tc>
          <w:tcPr>
            <w:tcW w:w="1841" w:type="dxa"/>
            <w:shd w:val="clear" w:color="auto" w:fill="auto"/>
            <w:noWrap/>
            <w:vAlign w:val="bottom"/>
          </w:tcPr>
          <w:p w14:paraId="38A3603B" w14:textId="77777777" w:rsidR="00FD05C7" w:rsidRPr="006B1C07" w:rsidRDefault="00FD05C7" w:rsidP="00F735AE">
            <w:pPr>
              <w:jc w:val="center"/>
              <w:rPr>
                <w:lang w:eastAsia="sr-Latn-RS"/>
              </w:rPr>
            </w:pPr>
          </w:p>
        </w:tc>
        <w:tc>
          <w:tcPr>
            <w:tcW w:w="993" w:type="dxa"/>
          </w:tcPr>
          <w:p w14:paraId="6EAF9970" w14:textId="77777777" w:rsidR="00FD05C7" w:rsidRPr="006B1C07" w:rsidRDefault="00FD05C7" w:rsidP="00F735AE">
            <w:pPr>
              <w:jc w:val="center"/>
              <w:rPr>
                <w:lang w:eastAsia="sr-Latn-RS"/>
              </w:rPr>
            </w:pPr>
          </w:p>
        </w:tc>
        <w:tc>
          <w:tcPr>
            <w:tcW w:w="1054" w:type="dxa"/>
            <w:gridSpan w:val="2"/>
          </w:tcPr>
          <w:p w14:paraId="619E4E01" w14:textId="77777777" w:rsidR="00FD05C7" w:rsidRPr="006B1C07" w:rsidRDefault="00FD05C7" w:rsidP="00F735AE">
            <w:pPr>
              <w:jc w:val="center"/>
              <w:rPr>
                <w:lang w:eastAsia="sr-Latn-RS"/>
              </w:rPr>
            </w:pPr>
          </w:p>
        </w:tc>
        <w:tc>
          <w:tcPr>
            <w:tcW w:w="930" w:type="dxa"/>
          </w:tcPr>
          <w:p w14:paraId="112360F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4CC7F1" w14:textId="77777777" w:rsidR="00FD05C7" w:rsidRPr="006B1C07" w:rsidRDefault="00FD05C7" w:rsidP="00F735AE">
            <w:pPr>
              <w:jc w:val="center"/>
              <w:rPr>
                <w:lang w:eastAsia="sr-Latn-RS"/>
              </w:rPr>
            </w:pPr>
          </w:p>
        </w:tc>
      </w:tr>
      <w:tr w:rsidR="00FD05C7" w:rsidRPr="006B1C07" w14:paraId="44ADCAC2"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1EFFA7D1" w14:textId="21AC5A20" w:rsidR="00FD05C7" w:rsidRPr="00020F78" w:rsidRDefault="00020F78" w:rsidP="00F735AE">
            <w:pPr>
              <w:jc w:val="center"/>
              <w:rPr>
                <w:b/>
                <w:lang w:val="sr-Latn-RS" w:eastAsia="sr-Latn-RS"/>
              </w:rPr>
            </w:pPr>
            <w:r w:rsidRPr="00020F78">
              <w:rPr>
                <w:b/>
                <w:lang w:val="sr-Latn-RS" w:eastAsia="sr-Latn-RS"/>
              </w:rPr>
              <w:t>IV</w:t>
            </w:r>
          </w:p>
        </w:tc>
        <w:tc>
          <w:tcPr>
            <w:tcW w:w="3177" w:type="dxa"/>
            <w:shd w:val="clear" w:color="auto" w:fill="auto"/>
            <w:vAlign w:val="center"/>
          </w:tcPr>
          <w:p w14:paraId="50419099" w14:textId="3DA04ACF" w:rsidR="00FD05C7" w:rsidRPr="006B1C07" w:rsidRDefault="006B1C07" w:rsidP="00020F78">
            <w:pPr>
              <w:rPr>
                <w:b/>
                <w:lang w:val="sr-Cyrl-RS" w:eastAsia="sr-Latn-RS"/>
              </w:rPr>
            </w:pPr>
            <w:r>
              <w:rPr>
                <w:b/>
                <w:noProof/>
                <w:lang w:val="sr-Latn-RS" w:eastAsia="sr-Latn-RS"/>
              </w:rPr>
              <w:t>СТОЛАРСКИ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7E551E03"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26D6788"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A298B6B" w14:textId="77777777" w:rsidR="00FD05C7" w:rsidRPr="006B1C07" w:rsidRDefault="00FD05C7" w:rsidP="00F735AE">
            <w:pPr>
              <w:jc w:val="center"/>
              <w:rPr>
                <w:lang w:eastAsia="sr-Latn-RS"/>
              </w:rPr>
            </w:pPr>
          </w:p>
        </w:tc>
        <w:tc>
          <w:tcPr>
            <w:tcW w:w="1841" w:type="dxa"/>
            <w:shd w:val="clear" w:color="auto" w:fill="auto"/>
            <w:noWrap/>
            <w:vAlign w:val="bottom"/>
          </w:tcPr>
          <w:p w14:paraId="06D67EDC" w14:textId="77777777" w:rsidR="00FD05C7" w:rsidRPr="006B1C07" w:rsidRDefault="00FD05C7" w:rsidP="00F735AE">
            <w:pPr>
              <w:jc w:val="center"/>
              <w:rPr>
                <w:lang w:eastAsia="sr-Latn-RS"/>
              </w:rPr>
            </w:pPr>
          </w:p>
        </w:tc>
        <w:tc>
          <w:tcPr>
            <w:tcW w:w="993" w:type="dxa"/>
          </w:tcPr>
          <w:p w14:paraId="6DCD827B" w14:textId="77777777" w:rsidR="00FD05C7" w:rsidRPr="006B1C07" w:rsidRDefault="00FD05C7" w:rsidP="00F735AE">
            <w:pPr>
              <w:jc w:val="center"/>
              <w:rPr>
                <w:lang w:eastAsia="sr-Latn-RS"/>
              </w:rPr>
            </w:pPr>
          </w:p>
        </w:tc>
        <w:tc>
          <w:tcPr>
            <w:tcW w:w="1054" w:type="dxa"/>
            <w:gridSpan w:val="2"/>
          </w:tcPr>
          <w:p w14:paraId="00138A3F" w14:textId="77777777" w:rsidR="00FD05C7" w:rsidRPr="006B1C07" w:rsidRDefault="00FD05C7" w:rsidP="00F735AE">
            <w:pPr>
              <w:jc w:val="center"/>
              <w:rPr>
                <w:lang w:eastAsia="sr-Latn-RS"/>
              </w:rPr>
            </w:pPr>
          </w:p>
        </w:tc>
        <w:tc>
          <w:tcPr>
            <w:tcW w:w="930" w:type="dxa"/>
          </w:tcPr>
          <w:p w14:paraId="08AB330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AD190D3" w14:textId="77777777" w:rsidR="00FD05C7" w:rsidRPr="006B1C07" w:rsidRDefault="00FD05C7" w:rsidP="00F735AE">
            <w:pPr>
              <w:jc w:val="center"/>
              <w:rPr>
                <w:lang w:eastAsia="sr-Latn-RS"/>
              </w:rPr>
            </w:pPr>
          </w:p>
        </w:tc>
      </w:tr>
      <w:tr w:rsidR="00FD05C7" w:rsidRPr="006B1C07" w14:paraId="067DEAE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A484F8D" w14:textId="4E7B8E53" w:rsidR="00FD05C7" w:rsidRPr="00020F78" w:rsidRDefault="00020F78" w:rsidP="00020F78">
            <w:pPr>
              <w:jc w:val="center"/>
              <w:rPr>
                <w:lang w:val="sr-Latn-RS" w:eastAsia="sr-Latn-RS"/>
              </w:rPr>
            </w:pPr>
            <w:r>
              <w:rPr>
                <w:lang w:val="sr-Latn-RS" w:eastAsia="sr-Latn-RS"/>
              </w:rPr>
              <w:t>4</w:t>
            </w:r>
            <w:r w:rsidR="00FD05C7" w:rsidRPr="006B1C07">
              <w:rPr>
                <w:lang w:val="sr-Cyrl-RS" w:eastAsia="sr-Latn-RS"/>
              </w:rPr>
              <w:t>.0</w:t>
            </w:r>
            <w:r>
              <w:rPr>
                <w:lang w:val="sr-Latn-RS" w:eastAsia="sr-Latn-RS"/>
              </w:rPr>
              <w:t>1</w:t>
            </w:r>
          </w:p>
        </w:tc>
        <w:tc>
          <w:tcPr>
            <w:tcW w:w="3177" w:type="dxa"/>
            <w:shd w:val="clear" w:color="auto" w:fill="auto"/>
            <w:vAlign w:val="center"/>
          </w:tcPr>
          <w:p w14:paraId="07D5D00A" w14:textId="77777777" w:rsidR="00020F78" w:rsidRPr="006B1C07" w:rsidRDefault="00020F78" w:rsidP="00020F78">
            <w:pPr>
              <w:rPr>
                <w:b/>
                <w:noProof/>
                <w:lang w:val="sr-Latn-RS" w:eastAsia="sr-Latn-RS"/>
              </w:rPr>
            </w:pPr>
            <w:r>
              <w:rPr>
                <w:b/>
                <w:noProof/>
                <w:lang w:val="sr-Latn-RS" w:eastAsia="sr-Latn-RS"/>
              </w:rPr>
              <w:t>НАПОМЕНЕ</w:t>
            </w:r>
            <w:r w:rsidRPr="006B1C07">
              <w:rPr>
                <w:b/>
                <w:noProof/>
                <w:lang w:val="sr-Latn-RS" w:eastAsia="sr-Latn-RS"/>
              </w:rPr>
              <w:t>:</w:t>
            </w:r>
          </w:p>
          <w:p w14:paraId="309ACC67" w14:textId="77777777" w:rsidR="00020F78" w:rsidRPr="00020F78" w:rsidRDefault="00020F78" w:rsidP="00020F78">
            <w:pPr>
              <w:rPr>
                <w:noProof/>
              </w:rPr>
            </w:pPr>
            <w:r w:rsidRPr="006B1C07">
              <w:rPr>
                <w:b/>
                <w:noProof/>
                <w:lang w:val="sr-Latn-RS" w:eastAsia="sr-Latn-RS"/>
              </w:rPr>
              <w:t xml:space="preserve">- </w:t>
            </w:r>
            <w:r w:rsidRPr="00020F78">
              <w:rPr>
                <w:noProof/>
                <w:lang w:val="sr-Latn-RS" w:eastAsia="sr-Latn-RS"/>
              </w:rPr>
              <w:t>СВЕ МЕРЕ ПРОВЕРИТИ НА ЛИЦУ МЕСТА</w:t>
            </w:r>
          </w:p>
          <w:p w14:paraId="2320B901" w14:textId="4041F93B" w:rsidR="00FD05C7" w:rsidRPr="006B1C07" w:rsidRDefault="006B1C07" w:rsidP="00F735AE">
            <w:pPr>
              <w:rPr>
                <w:lang w:val="sr-Cyrl-RS" w:eastAsia="sr-Latn-RS"/>
              </w:rPr>
            </w:pPr>
            <w:r>
              <w:rPr>
                <w:lang w:eastAsia="sr-Latn-RS"/>
              </w:rPr>
              <w:t>Набавка</w:t>
            </w:r>
            <w:r w:rsidR="00FD05C7" w:rsidRPr="006B1C07">
              <w:rPr>
                <w:lang w:eastAsia="sr-Latn-RS"/>
              </w:rPr>
              <w:t xml:space="preserve">, </w:t>
            </w:r>
            <w:r>
              <w:rPr>
                <w:lang w:eastAsia="sr-Latn-RS"/>
              </w:rPr>
              <w:t>транспорт</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уградња</w:t>
            </w:r>
            <w:r w:rsidR="00FD05C7" w:rsidRPr="006B1C07">
              <w:rPr>
                <w:lang w:eastAsia="sr-Latn-RS"/>
              </w:rPr>
              <w:t xml:space="preserve"> </w:t>
            </w:r>
            <w:r>
              <w:rPr>
                <w:lang w:eastAsia="sr-Latn-RS"/>
              </w:rPr>
              <w:t>сувомонтажних</w:t>
            </w:r>
            <w:r w:rsidR="00FD05C7" w:rsidRPr="006B1C07">
              <w:rPr>
                <w:lang w:eastAsia="sr-Latn-RS"/>
              </w:rPr>
              <w:t xml:space="preserve"> </w:t>
            </w:r>
            <w:r>
              <w:rPr>
                <w:lang w:eastAsia="sr-Latn-RS"/>
              </w:rPr>
              <w:t>унутрашњих</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lastRenderedPageBreak/>
              <w:t>медијапана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испуне</w:t>
            </w:r>
            <w:r w:rsidR="00FD05C7" w:rsidRPr="006B1C07">
              <w:rPr>
                <w:lang w:eastAsia="sr-Latn-RS"/>
              </w:rPr>
              <w:t xml:space="preserve"> </w:t>
            </w:r>
            <w:r>
              <w:rPr>
                <w:lang w:eastAsia="sr-Latn-RS"/>
              </w:rPr>
              <w:t>крила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штока</w:t>
            </w:r>
            <w:r w:rsidR="00FD05C7" w:rsidRPr="006B1C07">
              <w:rPr>
                <w:lang w:eastAsia="sr-Latn-RS"/>
              </w:rPr>
              <w:t>.</w:t>
            </w:r>
            <w:r w:rsidR="00FD05C7" w:rsidRPr="006B1C07">
              <w:rPr>
                <w:lang w:val="sr-Cyrl-RS" w:eastAsia="sr-Latn-RS"/>
              </w:rPr>
              <w:t xml:space="preserve"> </w:t>
            </w:r>
            <w:r>
              <w:rPr>
                <w:lang w:val="sr-Cyrl-RS" w:eastAsia="sr-Latn-RS"/>
              </w:rPr>
              <w:t>Медијапан</w:t>
            </w:r>
            <w:r w:rsidR="00FD05C7" w:rsidRPr="006B1C07">
              <w:rPr>
                <w:lang w:val="sr-Cyrl-RS" w:eastAsia="sr-Latn-RS"/>
              </w:rPr>
              <w:t xml:space="preserve"> (</w:t>
            </w:r>
            <w:r>
              <w:rPr>
                <w:lang w:val="sr-Cyrl-RS" w:eastAsia="sr-Latn-RS"/>
              </w:rPr>
              <w:t>мдф</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2 x </w:t>
            </w:r>
            <w:r>
              <w:rPr>
                <w:lang w:val="sr-Cyrl-RS" w:eastAsia="sr-Latn-RS"/>
              </w:rPr>
              <w:t>д</w:t>
            </w:r>
            <w:r w:rsidR="00FD05C7" w:rsidRPr="006B1C07">
              <w:rPr>
                <w:lang w:val="sr-Cyrl-RS" w:eastAsia="sr-Latn-RS"/>
              </w:rPr>
              <w:t xml:space="preserve"> = 6 </w:t>
            </w:r>
            <w:r>
              <w:rPr>
                <w:lang w:val="sr-Cyrl-RS" w:eastAsia="sr-Latn-RS"/>
              </w:rPr>
              <w:t>мм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ламинатном</w:t>
            </w:r>
            <w:r w:rsidR="00FD05C7" w:rsidRPr="006B1C07">
              <w:rPr>
                <w:lang w:val="sr-Cyrl-RS" w:eastAsia="sr-Latn-RS"/>
              </w:rPr>
              <w:t>-</w:t>
            </w:r>
            <w:r>
              <w:rPr>
                <w:lang w:val="sr-Cyrl-RS" w:eastAsia="sr-Latn-RS"/>
              </w:rPr>
              <w:t>меламинском</w:t>
            </w:r>
            <w:r w:rsidR="00FD05C7" w:rsidRPr="006B1C07">
              <w:rPr>
                <w:lang w:val="sr-Cyrl-RS" w:eastAsia="sr-Latn-RS"/>
              </w:rPr>
              <w:t xml:space="preserve"> </w:t>
            </w:r>
            <w:r>
              <w:rPr>
                <w:lang w:val="sr-Cyrl-RS" w:eastAsia="sr-Latn-RS"/>
              </w:rPr>
              <w:t>финалном</w:t>
            </w:r>
            <w:r w:rsidR="00FD05C7" w:rsidRPr="006B1C07">
              <w:rPr>
                <w:lang w:val="sr-Cyrl-RS" w:eastAsia="sr-Latn-RS"/>
              </w:rPr>
              <w:t xml:space="preserve"> </w:t>
            </w:r>
            <w:r>
              <w:rPr>
                <w:lang w:val="sr-Cyrl-RS" w:eastAsia="sr-Latn-RS"/>
              </w:rPr>
              <w:t>обрадом</w:t>
            </w:r>
            <w:r w:rsidR="00FD05C7" w:rsidRPr="006B1C07">
              <w:rPr>
                <w:lang w:val="sr-Cyrl-RS" w:eastAsia="sr-Latn-RS"/>
              </w:rPr>
              <w:t xml:space="preserve"> (</w:t>
            </w:r>
            <w:r>
              <w:rPr>
                <w:lang w:val="sr-Cyrl-RS" w:eastAsia="sr-Latn-RS"/>
              </w:rPr>
              <w:t>цпл</w:t>
            </w:r>
            <w:r w:rsidR="00FD05C7" w:rsidRPr="006B1C07">
              <w:rPr>
                <w:lang w:val="sr-Cyrl-RS" w:eastAsia="sr-Latn-RS"/>
              </w:rPr>
              <w:t xml:space="preserve"> </w:t>
            </w:r>
            <w:r>
              <w:rPr>
                <w:lang w:val="sr-Cyrl-RS" w:eastAsia="sr-Latn-RS"/>
              </w:rPr>
              <w:t>ламинат</w:t>
            </w:r>
            <w:r w:rsidR="00FD05C7" w:rsidRPr="006B1C07">
              <w:rPr>
                <w:lang w:val="sr-Cyrl-RS" w:eastAsia="sr-Latn-RS"/>
              </w:rPr>
              <w:t xml:space="preserve">). </w:t>
            </w:r>
          </w:p>
          <w:p w14:paraId="39661A9A" w14:textId="0B033032" w:rsidR="00FD05C7" w:rsidRPr="006B1C07" w:rsidRDefault="006B1C07" w:rsidP="00F735AE">
            <w:pPr>
              <w:rPr>
                <w:lang w:val="sr-Cyrl-RS" w:eastAsia="sr-Latn-RS"/>
              </w:rPr>
            </w:pPr>
            <w:r>
              <w:rPr>
                <w:lang w:val="sr-Cyrl-RS" w:eastAsia="sr-Latn-RS"/>
              </w:rPr>
              <w:t>Шток</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профилисани</w:t>
            </w:r>
            <w:r w:rsidR="00FD05C7" w:rsidRPr="006B1C07">
              <w:rPr>
                <w:lang w:val="sr-Cyrl-RS" w:eastAsia="sr-Latn-RS"/>
              </w:rPr>
              <w:t xml:space="preserve"> </w:t>
            </w:r>
            <w:r>
              <w:rPr>
                <w:lang w:val="sr-Cyrl-RS" w:eastAsia="sr-Latn-RS"/>
              </w:rPr>
              <w:t>алуминијумски</w:t>
            </w:r>
            <w:r w:rsidR="00FD05C7" w:rsidRPr="006B1C07">
              <w:rPr>
                <w:lang w:val="sr-Cyrl-RS" w:eastAsia="sr-Latn-RS"/>
              </w:rPr>
              <w:t xml:space="preserve"> </w:t>
            </w:r>
            <w:r>
              <w:rPr>
                <w:lang w:val="sr-Cyrl-RS" w:eastAsia="sr-Latn-RS"/>
              </w:rPr>
              <w:t>лим</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д</w:t>
            </w:r>
            <w:r w:rsidR="00FD05C7" w:rsidRPr="006B1C07">
              <w:rPr>
                <w:lang w:val="sr-Cyrl-RS" w:eastAsia="sr-Latn-RS"/>
              </w:rPr>
              <w:t xml:space="preserve"> = 1,5 </w:t>
            </w:r>
            <w:r>
              <w:rPr>
                <w:lang w:val="sr-Cyrl-RS" w:eastAsia="sr-Latn-RS"/>
              </w:rPr>
              <w:t>мм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природној</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алуминијума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електростатичко</w:t>
            </w:r>
            <w:r w:rsidR="00FD05C7" w:rsidRPr="006B1C07">
              <w:rPr>
                <w:lang w:val="sr-Cyrl-RS" w:eastAsia="sr-Latn-RS"/>
              </w:rPr>
              <w:t xml:space="preserve"> </w:t>
            </w:r>
            <w:r>
              <w:rPr>
                <w:lang w:val="sr-Cyrl-RS" w:eastAsia="sr-Latn-RS"/>
              </w:rPr>
              <w:t>фарбање</w:t>
            </w:r>
            <w:r w:rsidR="00FD05C7" w:rsidRPr="006B1C07">
              <w:rPr>
                <w:lang w:val="sr-Cyrl-RS" w:eastAsia="sr-Latn-RS"/>
              </w:rPr>
              <w:t xml:space="preserve"> </w:t>
            </w:r>
            <w:r>
              <w:rPr>
                <w:lang w:val="sr-Cyrl-RS" w:eastAsia="sr-Latn-RS"/>
              </w:rPr>
              <w:t>мат</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тону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екструдирана</w:t>
            </w:r>
            <w:r w:rsidR="00FD05C7" w:rsidRPr="006B1C07">
              <w:rPr>
                <w:lang w:val="sr-Cyrl-RS" w:eastAsia="sr-Latn-RS"/>
              </w:rPr>
              <w:t xml:space="preserve"> </w:t>
            </w:r>
            <w:r>
              <w:rPr>
                <w:lang w:val="sr-Cyrl-RS" w:eastAsia="sr-Latn-RS"/>
              </w:rPr>
              <w:t>цеваста</w:t>
            </w:r>
            <w:r w:rsidR="00FD05C7" w:rsidRPr="006B1C07">
              <w:rPr>
                <w:lang w:val="sr-Cyrl-RS" w:eastAsia="sr-Latn-RS"/>
              </w:rPr>
              <w:t xml:space="preserve"> </w:t>
            </w:r>
            <w:r>
              <w:rPr>
                <w:lang w:val="sr-Cyrl-RS" w:eastAsia="sr-Latn-RS"/>
              </w:rPr>
              <w:t>иверица</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одговарајућим</w:t>
            </w:r>
            <w:r w:rsidR="00FD05C7" w:rsidRPr="006B1C07">
              <w:rPr>
                <w:lang w:val="sr-Cyrl-RS" w:eastAsia="sr-Latn-RS"/>
              </w:rPr>
              <w:t xml:space="preserve"> </w:t>
            </w:r>
            <w:r>
              <w:rPr>
                <w:lang w:val="sr-Cyrl-RS" w:eastAsia="sr-Latn-RS"/>
              </w:rPr>
              <w:t>преклопом</w:t>
            </w:r>
            <w:r w:rsidR="00FD05C7" w:rsidRPr="006B1C07">
              <w:rPr>
                <w:lang w:val="sr-Cyrl-RS" w:eastAsia="sr-Latn-RS"/>
              </w:rPr>
              <w:t xml:space="preserve"> (</w:t>
            </w:r>
            <w:r>
              <w:rPr>
                <w:lang w:val="sr-Cyrl-RS" w:eastAsia="sr-Latn-RS"/>
              </w:rPr>
              <w:t>зубом</w:t>
            </w:r>
            <w:r w:rsidR="00FD05C7" w:rsidRPr="006B1C07">
              <w:rPr>
                <w:lang w:val="sr-Cyrl-RS" w:eastAsia="sr-Latn-RS"/>
              </w:rPr>
              <w:t xml:space="preserve">) </w:t>
            </w:r>
            <w:r>
              <w:rPr>
                <w:lang w:val="sr-Cyrl-RS" w:eastAsia="sr-Latn-RS"/>
              </w:rPr>
              <w:t>ка</w:t>
            </w:r>
            <w:r w:rsidR="00FD05C7" w:rsidRPr="006B1C07">
              <w:rPr>
                <w:lang w:val="sr-Cyrl-RS" w:eastAsia="sr-Latn-RS"/>
              </w:rPr>
              <w:t xml:space="preserve"> </w:t>
            </w:r>
            <w:r>
              <w:rPr>
                <w:lang w:val="sr-Cyrl-RS" w:eastAsia="sr-Latn-RS"/>
              </w:rPr>
              <w:t>штоку</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изнутра</w:t>
            </w:r>
            <w:r w:rsidR="00FD05C7" w:rsidRPr="006B1C07">
              <w:rPr>
                <w:lang w:val="sr-Cyrl-RS" w:eastAsia="sr-Latn-RS"/>
              </w:rPr>
              <w:t xml:space="preserve"> </w:t>
            </w:r>
            <w:r>
              <w:rPr>
                <w:lang w:val="sr-Cyrl-RS" w:eastAsia="sr-Latn-RS"/>
              </w:rPr>
              <w:t>такође</w:t>
            </w:r>
            <w:r w:rsidR="00FD05C7" w:rsidRPr="006B1C07">
              <w:rPr>
                <w:lang w:val="sr-Cyrl-RS" w:eastAsia="sr-Latn-RS"/>
              </w:rPr>
              <w:t xml:space="preserve"> </w:t>
            </w:r>
            <w:r>
              <w:rPr>
                <w:lang w:val="sr-Cyrl-RS" w:eastAsia="sr-Latn-RS"/>
              </w:rPr>
              <w:t>опремљени</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тракама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обезбеди</w:t>
            </w:r>
            <w:r w:rsidR="00FD05C7" w:rsidRPr="006B1C07">
              <w:rPr>
                <w:lang w:val="sr-Cyrl-RS" w:eastAsia="sr-Latn-RS"/>
              </w:rPr>
              <w:t xml:space="preserve"> </w:t>
            </w:r>
            <w:r>
              <w:rPr>
                <w:lang w:val="sr-Cyrl-RS" w:eastAsia="sr-Latn-RS"/>
              </w:rPr>
              <w:t>комплетна</w:t>
            </w:r>
            <w:r w:rsidR="00FD05C7" w:rsidRPr="006B1C07">
              <w:rPr>
                <w:lang w:val="sr-Cyrl-RS" w:eastAsia="sr-Latn-RS"/>
              </w:rPr>
              <w:t xml:space="preserve"> </w:t>
            </w:r>
            <w:r>
              <w:rPr>
                <w:lang w:val="sr-Cyrl-RS" w:eastAsia="sr-Latn-RS"/>
              </w:rPr>
              <w:t>заштита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проласка</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јонизујећег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sidR="00FD05C7" w:rsidRPr="006B1C07">
              <w:rPr>
                <w:lang w:val="sr-Cyrl-RS" w:eastAsia="sr-Latn-RS"/>
              </w:rPr>
              <w:lastRenderedPageBreak/>
              <w:t>„</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Крила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ивицима</w:t>
            </w:r>
            <w:r w:rsidR="00FD05C7" w:rsidRPr="006B1C07">
              <w:rPr>
                <w:lang w:val="sr-Cyrl-RS" w:eastAsia="sr-Latn-RS"/>
              </w:rPr>
              <w:t xml:space="preserve"> </w:t>
            </w:r>
            <w:r>
              <w:rPr>
                <w:lang w:val="sr-Cyrl-RS" w:eastAsia="sr-Latn-RS"/>
              </w:rPr>
              <w:t>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крзања</w:t>
            </w:r>
            <w:r w:rsidR="00FD05C7" w:rsidRPr="006B1C07">
              <w:rPr>
                <w:lang w:val="sr-Cyrl-RS" w:eastAsia="sr-Latn-RS"/>
              </w:rPr>
              <w:t xml:space="preserve"> </w:t>
            </w:r>
            <w:r>
              <w:rPr>
                <w:lang w:val="sr-Cyrl-RS" w:eastAsia="sr-Latn-RS"/>
              </w:rPr>
              <w:t>уградњом</w:t>
            </w:r>
            <w:r w:rsidR="00FD05C7" w:rsidRPr="006B1C07">
              <w:rPr>
                <w:lang w:val="sr-Cyrl-RS" w:eastAsia="sr-Latn-RS"/>
              </w:rPr>
              <w:t xml:space="preserve"> </w:t>
            </w:r>
            <w:r>
              <w:rPr>
                <w:lang w:val="sr-Cyrl-RS" w:eastAsia="sr-Latn-RS"/>
              </w:rPr>
              <w:t>ивичне</w:t>
            </w:r>
            <w:r w:rsidR="00FD05C7" w:rsidRPr="006B1C07">
              <w:rPr>
                <w:lang w:val="sr-Cyrl-RS" w:eastAsia="sr-Latn-RS"/>
              </w:rPr>
              <w:t xml:space="preserve"> </w:t>
            </w:r>
            <w:r>
              <w:rPr>
                <w:lang w:val="sr-Cyrl-RS" w:eastAsia="sr-Latn-RS"/>
              </w:rPr>
              <w:t>лајсне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челика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Крило</w:t>
            </w:r>
            <w:r w:rsidR="00FD05C7" w:rsidRPr="006B1C07">
              <w:rPr>
                <w:lang w:val="sr-Cyrl-RS" w:eastAsia="sr-Latn-RS"/>
              </w:rPr>
              <w:t xml:space="preserve"> </w:t>
            </w:r>
            <w:r>
              <w:rPr>
                <w:lang w:val="sr-Cyrl-RS" w:eastAsia="sr-Latn-RS"/>
              </w:rPr>
              <w:t>има</w:t>
            </w:r>
            <w:r w:rsidR="00FD05C7" w:rsidRPr="006B1C07">
              <w:rPr>
                <w:lang w:val="sr-Cyrl-RS" w:eastAsia="sr-Latn-RS"/>
              </w:rPr>
              <w:t xml:space="preserve"> </w:t>
            </w:r>
            <w:r>
              <w:rPr>
                <w:lang w:val="sr-Cyrl-RS" w:eastAsia="sr-Latn-RS"/>
              </w:rPr>
              <w:t>средњу</w:t>
            </w:r>
            <w:r w:rsidR="00FD05C7" w:rsidRPr="006B1C07">
              <w:rPr>
                <w:lang w:val="sr-Cyrl-RS" w:eastAsia="sr-Latn-RS"/>
              </w:rPr>
              <w:t xml:space="preserve"> </w:t>
            </w:r>
            <w:r>
              <w:rPr>
                <w:lang w:val="sr-Cyrl-RS" w:eastAsia="sr-Latn-RS"/>
              </w:rPr>
              <w:t>заштитну</w:t>
            </w:r>
            <w:r w:rsidR="00FD05C7" w:rsidRPr="006B1C07">
              <w:rPr>
                <w:lang w:val="sr-Cyrl-RS" w:eastAsia="sr-Latn-RS"/>
              </w:rPr>
              <w:t xml:space="preserve"> </w:t>
            </w:r>
            <w:r>
              <w:rPr>
                <w:lang w:val="sr-Cyrl-RS" w:eastAsia="sr-Latn-RS"/>
              </w:rPr>
              <w:t>лајсну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лима</w:t>
            </w:r>
            <w:r w:rsidR="00FD05C7" w:rsidRPr="006B1C07">
              <w:rPr>
                <w:lang w:val="sr-Cyrl-RS" w:eastAsia="sr-Latn-RS"/>
              </w:rPr>
              <w:t xml:space="preserve"> (</w:t>
            </w:r>
            <w:r>
              <w:rPr>
                <w:lang w:val="sr-Cyrl-RS" w:eastAsia="sr-Latn-RS"/>
              </w:rPr>
              <w:t>одбојник</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исту</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подножју</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Шарке</w:t>
            </w:r>
            <w:r w:rsidR="00FD05C7" w:rsidRPr="006B1C07">
              <w:rPr>
                <w:lang w:val="sr-Cyrl-RS" w:eastAsia="sr-Latn-RS"/>
              </w:rPr>
              <w:t xml:space="preserve">, </w:t>
            </w:r>
            <w:r>
              <w:rPr>
                <w:lang w:val="sr-Cyrl-RS" w:eastAsia="sr-Latn-RS"/>
              </w:rPr>
              <w:t>одбојници</w:t>
            </w:r>
            <w:r w:rsidR="00FD05C7" w:rsidRPr="006B1C07">
              <w:rPr>
                <w:lang w:val="sr-Cyrl-RS" w:eastAsia="sr-Latn-RS"/>
              </w:rPr>
              <w:t xml:space="preserve">, </w:t>
            </w:r>
            <w:r>
              <w:rPr>
                <w:lang w:val="sr-Cyrl-RS" w:eastAsia="sr-Latn-RS"/>
              </w:rPr>
              <w:t>оков</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сви</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детаљу</w:t>
            </w:r>
            <w:r w:rsidR="00FD05C7" w:rsidRPr="006B1C07">
              <w:rPr>
                <w:lang w:val="sr-Cyrl-RS" w:eastAsia="sr-Latn-RS"/>
              </w:rPr>
              <w:t xml:space="preserve">, </w:t>
            </w:r>
            <w:r>
              <w:rPr>
                <w:lang w:val="sr-Cyrl-RS" w:eastAsia="sr-Latn-RS"/>
              </w:rPr>
              <w:t>шеми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опису</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датим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Извођачком</w:t>
            </w:r>
            <w:r w:rsidR="00FD05C7" w:rsidRPr="006B1C07">
              <w:rPr>
                <w:lang w:val="sr-Cyrl-RS" w:eastAsia="sr-Latn-RS"/>
              </w:rPr>
              <w:t xml:space="preserve"> </w:t>
            </w:r>
            <w:r>
              <w:rPr>
                <w:lang w:val="sr-Cyrl-RS" w:eastAsia="sr-Latn-RS"/>
              </w:rPr>
              <w:t>архитектонском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доносе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градилиште</w:t>
            </w:r>
            <w:r w:rsidR="00FD05C7" w:rsidRPr="006B1C07">
              <w:rPr>
                <w:lang w:val="sr-Cyrl-RS" w:eastAsia="sr-Latn-RS"/>
              </w:rPr>
              <w:t xml:space="preserve"> </w:t>
            </w:r>
            <w:r>
              <w:rPr>
                <w:lang w:val="sr-Cyrl-RS" w:eastAsia="sr-Latn-RS"/>
              </w:rPr>
              <w:t>комплетно</w:t>
            </w:r>
            <w:r w:rsidR="00FD05C7" w:rsidRPr="006B1C07">
              <w:rPr>
                <w:lang w:val="sr-Cyrl-RS" w:eastAsia="sr-Latn-RS"/>
              </w:rPr>
              <w:t xml:space="preserve"> </w:t>
            </w:r>
            <w:r>
              <w:rPr>
                <w:lang w:val="sr-Cyrl-RS" w:eastAsia="sr-Latn-RS"/>
              </w:rPr>
              <w:t>фабрички</w:t>
            </w:r>
            <w:r w:rsidR="00FD05C7" w:rsidRPr="006B1C07">
              <w:rPr>
                <w:lang w:val="sr-Cyrl-RS" w:eastAsia="sr-Latn-RS"/>
              </w:rPr>
              <w:t xml:space="preserve"> (</w:t>
            </w:r>
            <w:r>
              <w:rPr>
                <w:lang w:val="sr-Cyrl-RS" w:eastAsia="sr-Latn-RS"/>
              </w:rPr>
              <w:t>радионички</w:t>
            </w:r>
            <w:r w:rsidR="00FD05C7" w:rsidRPr="006B1C07">
              <w:rPr>
                <w:lang w:val="sr-Cyrl-RS" w:eastAsia="sr-Latn-RS"/>
              </w:rPr>
              <w:t xml:space="preserve">) </w:t>
            </w:r>
            <w:r>
              <w:rPr>
                <w:lang w:val="sr-Cyrl-RS" w:eastAsia="sr-Latn-RS"/>
              </w:rPr>
              <w:t>завршена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елементима</w:t>
            </w:r>
            <w:r w:rsidR="00FD05C7" w:rsidRPr="006B1C07">
              <w:rPr>
                <w:lang w:val="sr-Cyrl-RS" w:eastAsia="sr-Latn-RS"/>
              </w:rPr>
              <w:t xml:space="preserve">, </w:t>
            </w:r>
            <w:r>
              <w:rPr>
                <w:lang w:val="sr-Cyrl-RS" w:eastAsia="sr-Latn-RS"/>
              </w:rPr>
              <w:t>заштитно</w:t>
            </w:r>
            <w:r w:rsidR="00FD05C7" w:rsidRPr="006B1C07">
              <w:rPr>
                <w:lang w:val="sr-Cyrl-RS" w:eastAsia="sr-Latn-RS"/>
              </w:rPr>
              <w:t xml:space="preserve"> </w:t>
            </w:r>
            <w:r>
              <w:rPr>
                <w:lang w:val="sr-Cyrl-RS" w:eastAsia="sr-Latn-RS"/>
              </w:rPr>
              <w:t>упакована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распакују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уграђују</w:t>
            </w:r>
            <w:r w:rsidR="00FD05C7" w:rsidRPr="006B1C07">
              <w:rPr>
                <w:lang w:val="sr-Cyrl-RS" w:eastAsia="sr-Latn-RS"/>
              </w:rPr>
              <w:t xml:space="preserve"> </w:t>
            </w:r>
            <w:r>
              <w:rPr>
                <w:lang w:val="sr-Cyrl-RS" w:eastAsia="sr-Latn-RS"/>
              </w:rPr>
              <w:t>одмах</w:t>
            </w:r>
            <w:r w:rsidR="00FD05C7" w:rsidRPr="006B1C07">
              <w:rPr>
                <w:lang w:val="sr-Cyrl-RS" w:eastAsia="sr-Latn-RS"/>
              </w:rPr>
              <w:t xml:space="preserve">. </w:t>
            </w:r>
            <w:r>
              <w:rPr>
                <w:lang w:val="sr-Cyrl-RS" w:eastAsia="sr-Latn-RS"/>
              </w:rPr>
              <w:t>Уградити</w:t>
            </w:r>
            <w:r w:rsidR="00FD05C7" w:rsidRPr="006B1C07">
              <w:rPr>
                <w:lang w:val="sr-Cyrl-RS" w:eastAsia="sr-Latn-RS"/>
              </w:rPr>
              <w:t xml:space="preserve"> </w:t>
            </w:r>
            <w:r>
              <w:rPr>
                <w:lang w:val="sr-Cyrl-RS" w:eastAsia="sr-Latn-RS"/>
              </w:rPr>
              <w:t>фиксни</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типлама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lastRenderedPageBreak/>
              <w:t>шупљину</w:t>
            </w:r>
            <w:r w:rsidR="00FD05C7" w:rsidRPr="006B1C07">
              <w:rPr>
                <w:lang w:val="sr-Cyrl-RS" w:eastAsia="sr-Latn-RS"/>
              </w:rPr>
              <w:t xml:space="preserve"> </w:t>
            </w:r>
            <w:r>
              <w:rPr>
                <w:lang w:val="sr-Cyrl-RS" w:eastAsia="sr-Latn-RS"/>
              </w:rPr>
              <w:t>испунити</w:t>
            </w:r>
            <w:r w:rsidR="00FD05C7" w:rsidRPr="006B1C07">
              <w:rPr>
                <w:lang w:val="sr-Cyrl-RS" w:eastAsia="sr-Latn-RS"/>
              </w:rPr>
              <w:t xml:space="preserve"> </w:t>
            </w:r>
            <w:r>
              <w:rPr>
                <w:lang w:val="sr-Cyrl-RS" w:eastAsia="sr-Latn-RS"/>
              </w:rPr>
              <w:t>пеном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штокова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изгледом</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одговарају</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осталим</w:t>
            </w:r>
            <w:r w:rsidR="00FD05C7" w:rsidRPr="006B1C07">
              <w:rPr>
                <w:lang w:val="sr-Cyrl-RS" w:eastAsia="sr-Latn-RS"/>
              </w:rPr>
              <w:t xml:space="preserve"> </w:t>
            </w:r>
            <w:r>
              <w:rPr>
                <w:lang w:val="sr-Cyrl-RS" w:eastAsia="sr-Latn-RS"/>
              </w:rPr>
              <w:t>вратима</w:t>
            </w:r>
            <w:r w:rsidR="00FD05C7" w:rsidRPr="006B1C07">
              <w:rPr>
                <w:lang w:val="sr-Cyrl-RS" w:eastAsia="sr-Latn-RS"/>
              </w:rPr>
              <w:t xml:space="preserve"> </w:t>
            </w:r>
            <w:r>
              <w:rPr>
                <w:lang w:val="sr-Cyrl-RS" w:eastAsia="sr-Latn-RS"/>
              </w:rPr>
              <w:t>урађеним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Ургентном</w:t>
            </w:r>
            <w:r w:rsidR="00FD05C7" w:rsidRPr="006B1C07">
              <w:rPr>
                <w:lang w:val="sr-Cyrl-RS" w:eastAsia="sr-Latn-RS"/>
              </w:rPr>
              <w:t xml:space="preserve"> </w:t>
            </w:r>
            <w:r>
              <w:rPr>
                <w:lang w:val="sr-Cyrl-RS" w:eastAsia="sr-Latn-RS"/>
              </w:rPr>
              <w:t>Центру</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p>
          <w:p w14:paraId="1D176B7A" w14:textId="422D512E" w:rsidR="00FD05C7" w:rsidRPr="006B1C07" w:rsidRDefault="006B1C07" w:rsidP="00F735AE">
            <w:pPr>
              <w:rPr>
                <w:lang w:val="sr-Cyrl-RS" w:eastAsia="sr-Latn-RS"/>
              </w:rPr>
            </w:pP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финално</w:t>
            </w:r>
            <w:r w:rsidR="00FD05C7" w:rsidRPr="006B1C07">
              <w:rPr>
                <w:lang w:val="sr-Cyrl-RS" w:eastAsia="sr-Latn-RS"/>
              </w:rPr>
              <w:t xml:space="preserve"> </w:t>
            </w:r>
            <w:r>
              <w:rPr>
                <w:lang w:val="sr-Cyrl-RS" w:eastAsia="sr-Latn-RS"/>
              </w:rPr>
              <w:t>урађених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Уграђен</w:t>
            </w:r>
            <w:r w:rsidR="00FD05C7" w:rsidRPr="006B1C07">
              <w:rPr>
                <w:lang w:val="sr-Cyrl-RS" w:eastAsia="sr-Latn-RS"/>
              </w:rPr>
              <w:t xml:space="preserve"> </w:t>
            </w:r>
            <w:r>
              <w:rPr>
                <w:lang w:val="sr-Cyrl-RS" w:eastAsia="sr-Latn-RS"/>
              </w:rPr>
              <w:t>ОКОВ</w:t>
            </w:r>
            <w:r w:rsidR="00FD05C7" w:rsidRPr="006B1C07">
              <w:rPr>
                <w:lang w:val="sr-Cyrl-RS" w:eastAsia="sr-Latn-RS"/>
              </w:rPr>
              <w:t>:</w:t>
            </w:r>
          </w:p>
          <w:p w14:paraId="2682DF85" w14:textId="250A20F0" w:rsidR="00FD05C7" w:rsidRPr="006B1C07" w:rsidRDefault="006B1C07" w:rsidP="00F735AE">
            <w:pPr>
              <w:rPr>
                <w:lang w:val="sr-Cyrl-RS" w:eastAsia="sr-Latn-RS"/>
              </w:rPr>
            </w:pPr>
            <w:r>
              <w:rPr>
                <w:lang w:val="sr-Cyrl-RS" w:eastAsia="sr-Latn-RS"/>
              </w:rPr>
              <w:t>Шарка</w:t>
            </w:r>
            <w:r w:rsidR="00FD05C7" w:rsidRPr="006B1C07">
              <w:rPr>
                <w:lang w:val="sr-Cyrl-RS" w:eastAsia="sr-Latn-RS"/>
              </w:rPr>
              <w:t xml:space="preserve"> 4 </w:t>
            </w:r>
            <w:r>
              <w:rPr>
                <w:lang w:val="sr-Cyrl-RS" w:eastAsia="sr-Latn-RS"/>
              </w:rPr>
              <w:t>ком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алуминијумски</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Х</w:t>
            </w:r>
            <w:r w:rsidR="00FD05C7" w:rsidRPr="006B1C07">
              <w:rPr>
                <w:lang w:val="sr-Cyrl-RS" w:eastAsia="sr-Latn-RS"/>
              </w:rPr>
              <w:t>ä</w:t>
            </w:r>
            <w:r>
              <w:rPr>
                <w:lang w:val="sr-Cyrl-RS" w:eastAsia="sr-Latn-RS"/>
              </w:rPr>
              <w:t>феле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p>
          <w:p w14:paraId="3846037E" w14:textId="53762F3B" w:rsidR="00FD05C7" w:rsidRPr="006B1C07" w:rsidRDefault="006B1C07" w:rsidP="00F735AE">
            <w:pPr>
              <w:rPr>
                <w:lang w:val="sr-Cyrl-RS" w:eastAsia="sr-Latn-RS"/>
              </w:rPr>
            </w:pPr>
            <w:r>
              <w:rPr>
                <w:lang w:val="sr-Cyrl-RS" w:eastAsia="sr-Latn-RS"/>
              </w:rPr>
              <w:t>Квака</w:t>
            </w:r>
            <w:r w:rsidR="00FD05C7" w:rsidRPr="006B1C07">
              <w:rPr>
                <w:lang w:val="sr-Cyrl-RS" w:eastAsia="sr-Latn-RS"/>
              </w:rPr>
              <w:t xml:space="preserve"> </w:t>
            </w:r>
            <w:r>
              <w:rPr>
                <w:lang w:val="sr-Cyrl-RS" w:eastAsia="sr-Latn-RS"/>
              </w:rPr>
              <w:t>медицинска</w:t>
            </w:r>
            <w:r w:rsidR="00FD05C7" w:rsidRPr="006B1C07">
              <w:rPr>
                <w:lang w:val="sr-Cyrl-RS" w:eastAsia="sr-Latn-RS"/>
              </w:rPr>
              <w:t xml:space="preserve"> 180 </w:t>
            </w:r>
            <w:r>
              <w:rPr>
                <w:lang w:val="sr-Cyrl-RS" w:eastAsia="sr-Latn-RS"/>
              </w:rPr>
              <w:t>мм</w:t>
            </w:r>
            <w:r w:rsidR="00FD05C7" w:rsidRPr="006B1C07">
              <w:rPr>
                <w:lang w:val="sr-Cyrl-RS" w:eastAsia="sr-Latn-RS"/>
              </w:rPr>
              <w:t xml:space="preserve"> </w:t>
            </w:r>
            <w:r>
              <w:rPr>
                <w:lang w:val="sr-Cyrl-RS" w:eastAsia="sr-Latn-RS"/>
              </w:rPr>
              <w:t>Х</w:t>
            </w:r>
            <w:r w:rsidR="00FD05C7" w:rsidRPr="006B1C07">
              <w:rPr>
                <w:lang w:val="sr-Cyrl-RS" w:eastAsia="sr-Latn-RS"/>
              </w:rPr>
              <w:t>ä</w:t>
            </w:r>
            <w:r>
              <w:rPr>
                <w:lang w:val="sr-Cyrl-RS" w:eastAsia="sr-Latn-RS"/>
              </w:rPr>
              <w:t>феле</w:t>
            </w:r>
            <w:r w:rsidR="00FD05C7" w:rsidRPr="006B1C07">
              <w:rPr>
                <w:lang w:val="sr-Cyrl-RS" w:eastAsia="sr-Latn-RS"/>
              </w:rPr>
              <w:t xml:space="preserve"> 903.92.982. </w:t>
            </w:r>
            <w:r>
              <w:rPr>
                <w:lang w:val="sr-Cyrl-RS" w:eastAsia="sr-Latn-RS"/>
              </w:rPr>
              <w:t>или</w:t>
            </w:r>
            <w:r w:rsidR="00FD05C7" w:rsidRPr="006B1C07">
              <w:rPr>
                <w:lang w:val="sr-Cyrl-RS" w:eastAsia="sr-Latn-RS"/>
              </w:rPr>
              <w:t xml:space="preserve"> </w:t>
            </w:r>
            <w:r>
              <w:rPr>
                <w:lang w:val="sr-Cyrl-RS" w:eastAsia="sr-Latn-RS"/>
              </w:rPr>
              <w:t>еквивалентно</w:t>
            </w:r>
            <w:r w:rsidR="00020F78">
              <w:rPr>
                <w:lang w:val="sr-Latn-RS" w:eastAsia="sr-Latn-RS"/>
              </w:rPr>
              <w:t xml:space="preserve">. </w:t>
            </w:r>
            <w:r>
              <w:rPr>
                <w:lang w:val="sr-Cyrl-RS" w:eastAsia="sr-Latn-RS"/>
              </w:rPr>
              <w:t>Брава</w:t>
            </w:r>
            <w:r w:rsidR="00FD05C7" w:rsidRPr="006B1C07">
              <w:rPr>
                <w:lang w:val="sr-Cyrl-RS" w:eastAsia="sr-Latn-RS"/>
              </w:rPr>
              <w:t xml:space="preserve"> </w:t>
            </w:r>
            <w:r>
              <w:rPr>
                <w:lang w:val="sr-Cyrl-RS" w:eastAsia="sr-Latn-RS"/>
              </w:rPr>
              <w:t>цилиндрична</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4 </w:t>
            </w:r>
            <w:r>
              <w:rPr>
                <w:lang w:val="sr-Cyrl-RS" w:eastAsia="sr-Latn-RS"/>
              </w:rPr>
              <w:t>по</w:t>
            </w:r>
            <w:r w:rsidR="00FD05C7" w:rsidRPr="006B1C07">
              <w:rPr>
                <w:lang w:val="sr-Cyrl-RS" w:eastAsia="sr-Latn-RS"/>
              </w:rPr>
              <w:t xml:space="preserve"> </w:t>
            </w:r>
            <w:r>
              <w:rPr>
                <w:lang w:val="sr-Cyrl-RS" w:eastAsia="sr-Latn-RS"/>
              </w:rPr>
              <w:t>ДИН</w:t>
            </w:r>
            <w:r w:rsidR="00FD05C7" w:rsidRPr="006B1C07">
              <w:rPr>
                <w:lang w:val="sr-Cyrl-RS" w:eastAsia="sr-Latn-RS"/>
              </w:rPr>
              <w:t>-</w:t>
            </w:r>
            <w:r>
              <w:rPr>
                <w:lang w:val="sr-Cyrl-RS" w:eastAsia="sr-Latn-RS"/>
              </w:rPr>
              <w:t>у</w:t>
            </w:r>
            <w:r w:rsidR="00FD05C7" w:rsidRPr="006B1C07">
              <w:rPr>
                <w:lang w:val="sr-Cyrl-RS" w:eastAsia="sr-Latn-RS"/>
              </w:rPr>
              <w:t xml:space="preserve"> .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Једнокрилна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020F78">
              <w:rPr>
                <w:lang w:val="sr-Latn-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90 / 210 </w:t>
            </w:r>
            <w:r>
              <w:rPr>
                <w:lang w:val="sr-Cyrl-RS" w:eastAsia="sr-Latn-RS"/>
              </w:rPr>
              <w:t>цм</w:t>
            </w:r>
            <w:r w:rsidR="00FD05C7" w:rsidRPr="006B1C07">
              <w:rPr>
                <w:lang w:val="sr-Cyrl-RS" w:eastAsia="sr-Latn-RS"/>
              </w:rPr>
              <w:t>, (</w:t>
            </w:r>
            <w:r>
              <w:rPr>
                <w:lang w:val="sr-Cyrl-RS" w:eastAsia="sr-Latn-RS"/>
              </w:rPr>
              <w:t>обртна</w:t>
            </w:r>
            <w:r w:rsidR="00FD05C7" w:rsidRPr="006B1C07">
              <w:rPr>
                <w:lang w:val="sr-Cyrl-RS" w:eastAsia="sr-Latn-RS"/>
              </w:rPr>
              <w:t xml:space="preserve"> 90°)</w:t>
            </w:r>
          </w:p>
          <w:p w14:paraId="7100CAF8" w14:textId="35C35552" w:rsidR="00FD05C7" w:rsidRPr="006B1C07" w:rsidRDefault="006B1C07" w:rsidP="00F735AE">
            <w:pPr>
              <w:rPr>
                <w:lang w:val="sr-Cyrl-RS" w:eastAsia="sr-Latn-RS"/>
              </w:rPr>
            </w:pPr>
            <w:r>
              <w:rPr>
                <w:lang w:val="sr-Cyrl-RS" w:eastAsia="sr-Latn-RS"/>
              </w:rPr>
              <w:t>левих</w:t>
            </w:r>
            <w:r w:rsidR="00FD05C7" w:rsidRPr="006B1C07">
              <w:rPr>
                <w:lang w:val="sr-Cyrl-RS" w:eastAsia="sr-Latn-RS"/>
              </w:rPr>
              <w:t xml:space="preserve"> 0 + </w:t>
            </w:r>
            <w:r>
              <w:rPr>
                <w:lang w:val="sr-Cyrl-RS" w:eastAsia="sr-Latn-RS"/>
              </w:rPr>
              <w:t>десних</w:t>
            </w:r>
            <w:r w:rsidR="00FD05C7" w:rsidRPr="006B1C07">
              <w:rPr>
                <w:lang w:val="sr-Cyrl-RS" w:eastAsia="sr-Latn-RS"/>
              </w:rPr>
              <w:t xml:space="preserve"> 1</w:t>
            </w:r>
          </w:p>
        </w:tc>
        <w:tc>
          <w:tcPr>
            <w:tcW w:w="1276" w:type="dxa"/>
            <w:shd w:val="clear" w:color="auto" w:fill="auto"/>
            <w:noWrap/>
            <w:vAlign w:val="bottom"/>
          </w:tcPr>
          <w:p w14:paraId="46776FE6" w14:textId="531D4188"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6F0CA24B"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52BB0BFC" w14:textId="77777777" w:rsidR="00FD05C7" w:rsidRPr="006B1C07" w:rsidRDefault="00FD05C7" w:rsidP="00F735AE">
            <w:pPr>
              <w:jc w:val="center"/>
              <w:rPr>
                <w:lang w:eastAsia="sr-Latn-RS"/>
              </w:rPr>
            </w:pPr>
          </w:p>
        </w:tc>
        <w:tc>
          <w:tcPr>
            <w:tcW w:w="1841" w:type="dxa"/>
            <w:shd w:val="clear" w:color="auto" w:fill="auto"/>
            <w:noWrap/>
            <w:vAlign w:val="bottom"/>
          </w:tcPr>
          <w:p w14:paraId="6CC79C3C" w14:textId="77777777" w:rsidR="00FD05C7" w:rsidRPr="006B1C07" w:rsidRDefault="00FD05C7" w:rsidP="00F735AE">
            <w:pPr>
              <w:jc w:val="center"/>
              <w:rPr>
                <w:lang w:eastAsia="sr-Latn-RS"/>
              </w:rPr>
            </w:pPr>
          </w:p>
        </w:tc>
        <w:tc>
          <w:tcPr>
            <w:tcW w:w="993" w:type="dxa"/>
          </w:tcPr>
          <w:p w14:paraId="40C193E5" w14:textId="77777777" w:rsidR="00FD05C7" w:rsidRPr="006B1C07" w:rsidRDefault="00FD05C7" w:rsidP="00F735AE">
            <w:pPr>
              <w:jc w:val="center"/>
              <w:rPr>
                <w:lang w:eastAsia="sr-Latn-RS"/>
              </w:rPr>
            </w:pPr>
          </w:p>
        </w:tc>
        <w:tc>
          <w:tcPr>
            <w:tcW w:w="1054" w:type="dxa"/>
            <w:gridSpan w:val="2"/>
          </w:tcPr>
          <w:p w14:paraId="5D5399D2" w14:textId="77777777" w:rsidR="00FD05C7" w:rsidRPr="006B1C07" w:rsidRDefault="00FD05C7" w:rsidP="00F735AE">
            <w:pPr>
              <w:jc w:val="center"/>
              <w:rPr>
                <w:lang w:eastAsia="sr-Latn-RS"/>
              </w:rPr>
            </w:pPr>
          </w:p>
        </w:tc>
        <w:tc>
          <w:tcPr>
            <w:tcW w:w="930" w:type="dxa"/>
          </w:tcPr>
          <w:p w14:paraId="6B41012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7D521C9" w14:textId="77777777" w:rsidR="00FD05C7" w:rsidRPr="006B1C07" w:rsidRDefault="00FD05C7" w:rsidP="00F735AE">
            <w:pPr>
              <w:jc w:val="center"/>
              <w:rPr>
                <w:lang w:eastAsia="sr-Latn-RS"/>
              </w:rPr>
            </w:pPr>
          </w:p>
        </w:tc>
      </w:tr>
      <w:tr w:rsidR="00FD05C7" w:rsidRPr="006B1C07" w14:paraId="71902AE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7AA1D7A" w14:textId="761E7B7E" w:rsidR="00FD05C7" w:rsidRPr="00020F78" w:rsidRDefault="00020F78" w:rsidP="00020F78">
            <w:pPr>
              <w:jc w:val="center"/>
              <w:rPr>
                <w:lang w:val="sr-Latn-RS" w:eastAsia="sr-Latn-RS"/>
              </w:rPr>
            </w:pPr>
            <w:r>
              <w:rPr>
                <w:lang w:val="sr-Latn-RS" w:eastAsia="sr-Latn-RS"/>
              </w:rPr>
              <w:lastRenderedPageBreak/>
              <w:t>4</w:t>
            </w:r>
            <w:r w:rsidR="00FD05C7" w:rsidRPr="006B1C07">
              <w:rPr>
                <w:lang w:val="sr-Cyrl-RS" w:eastAsia="sr-Latn-RS"/>
              </w:rPr>
              <w:t>.</w:t>
            </w:r>
            <w:r>
              <w:rPr>
                <w:lang w:val="sr-Latn-RS" w:eastAsia="sr-Latn-RS"/>
              </w:rPr>
              <w:t>02</w:t>
            </w:r>
          </w:p>
        </w:tc>
        <w:tc>
          <w:tcPr>
            <w:tcW w:w="3177" w:type="dxa"/>
            <w:shd w:val="clear" w:color="auto" w:fill="auto"/>
            <w:vAlign w:val="center"/>
          </w:tcPr>
          <w:p w14:paraId="44399E92" w14:textId="4C13811C" w:rsidR="00FD05C7" w:rsidRPr="006B1C07" w:rsidRDefault="006B1C07" w:rsidP="00F735AE">
            <w:pPr>
              <w:rPr>
                <w:lang w:val="sr-Cyrl-RS" w:eastAsia="sr-Latn-RS"/>
              </w:rPr>
            </w:pPr>
            <w:r>
              <w:rPr>
                <w:lang w:eastAsia="sr-Latn-RS"/>
              </w:rPr>
              <w:t>Набавка</w:t>
            </w:r>
            <w:r w:rsidR="00FD05C7" w:rsidRPr="006B1C07">
              <w:rPr>
                <w:lang w:eastAsia="sr-Latn-RS"/>
              </w:rPr>
              <w:t xml:space="preserve">, </w:t>
            </w:r>
            <w:r>
              <w:rPr>
                <w:lang w:eastAsia="sr-Latn-RS"/>
              </w:rPr>
              <w:t>транспорт</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уградња</w:t>
            </w:r>
            <w:r w:rsidR="00FD05C7" w:rsidRPr="006B1C07">
              <w:rPr>
                <w:lang w:eastAsia="sr-Latn-RS"/>
              </w:rPr>
              <w:t xml:space="preserve"> </w:t>
            </w:r>
            <w:r>
              <w:rPr>
                <w:lang w:eastAsia="sr-Latn-RS"/>
              </w:rPr>
              <w:t>сувомонтажних</w:t>
            </w:r>
            <w:r w:rsidR="00FD05C7" w:rsidRPr="006B1C07">
              <w:rPr>
                <w:lang w:eastAsia="sr-Latn-RS"/>
              </w:rPr>
              <w:t xml:space="preserve"> </w:t>
            </w:r>
            <w:r>
              <w:rPr>
                <w:lang w:eastAsia="sr-Latn-RS"/>
              </w:rPr>
              <w:t>унутрашњих</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медијапана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испуне</w:t>
            </w:r>
            <w:r w:rsidR="00FD05C7" w:rsidRPr="006B1C07">
              <w:rPr>
                <w:lang w:eastAsia="sr-Latn-RS"/>
              </w:rPr>
              <w:t xml:space="preserve"> </w:t>
            </w:r>
            <w:r>
              <w:rPr>
                <w:lang w:eastAsia="sr-Latn-RS"/>
              </w:rPr>
              <w:t>крила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унутар</w:t>
            </w:r>
            <w:r w:rsidR="00FD05C7" w:rsidRPr="006B1C07">
              <w:rPr>
                <w:lang w:eastAsia="sr-Latn-RS"/>
              </w:rPr>
              <w:t xml:space="preserve"> </w:t>
            </w:r>
            <w:r>
              <w:rPr>
                <w:lang w:eastAsia="sr-Latn-RS"/>
              </w:rPr>
              <w:t>штока</w:t>
            </w:r>
            <w:r w:rsidR="00FD05C7" w:rsidRPr="006B1C07">
              <w:rPr>
                <w:lang w:eastAsia="sr-Latn-RS"/>
              </w:rPr>
              <w:t>.</w:t>
            </w:r>
            <w:r w:rsidR="00FD05C7" w:rsidRPr="006B1C07">
              <w:rPr>
                <w:lang w:val="sr-Cyrl-RS" w:eastAsia="sr-Latn-RS"/>
              </w:rPr>
              <w:t xml:space="preserve"> </w:t>
            </w:r>
            <w:r>
              <w:rPr>
                <w:lang w:val="sr-Cyrl-RS" w:eastAsia="sr-Latn-RS"/>
              </w:rPr>
              <w:t>Медијапан</w:t>
            </w:r>
            <w:r w:rsidR="00FD05C7" w:rsidRPr="006B1C07">
              <w:rPr>
                <w:lang w:val="sr-Cyrl-RS" w:eastAsia="sr-Latn-RS"/>
              </w:rPr>
              <w:t xml:space="preserve"> (</w:t>
            </w:r>
            <w:r>
              <w:rPr>
                <w:lang w:val="sr-Cyrl-RS" w:eastAsia="sr-Latn-RS"/>
              </w:rPr>
              <w:t>мдф</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2 </w:t>
            </w:r>
            <w:r w:rsidR="00FD05C7" w:rsidRPr="006B1C07">
              <w:rPr>
                <w:lang w:val="sr-Cyrl-RS" w:eastAsia="sr-Latn-RS"/>
              </w:rPr>
              <w:lastRenderedPageBreak/>
              <w:t xml:space="preserve">x </w:t>
            </w:r>
            <w:r>
              <w:rPr>
                <w:lang w:val="sr-Cyrl-RS" w:eastAsia="sr-Latn-RS"/>
              </w:rPr>
              <w:t>д</w:t>
            </w:r>
            <w:r w:rsidR="00FD05C7" w:rsidRPr="006B1C07">
              <w:rPr>
                <w:lang w:val="sr-Cyrl-RS" w:eastAsia="sr-Latn-RS"/>
              </w:rPr>
              <w:t xml:space="preserve"> = 6 </w:t>
            </w:r>
            <w:r>
              <w:rPr>
                <w:lang w:val="sr-Cyrl-RS" w:eastAsia="sr-Latn-RS"/>
              </w:rPr>
              <w:t>мм</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ламинатном</w:t>
            </w:r>
            <w:r w:rsidR="00FD05C7" w:rsidRPr="006B1C07">
              <w:rPr>
                <w:lang w:val="sr-Cyrl-RS" w:eastAsia="sr-Latn-RS"/>
              </w:rPr>
              <w:t>-</w:t>
            </w:r>
            <w:r>
              <w:rPr>
                <w:lang w:val="sr-Cyrl-RS" w:eastAsia="sr-Latn-RS"/>
              </w:rPr>
              <w:t>меламинском</w:t>
            </w:r>
            <w:r w:rsidR="00FD05C7" w:rsidRPr="006B1C07">
              <w:rPr>
                <w:lang w:val="sr-Cyrl-RS" w:eastAsia="sr-Latn-RS"/>
              </w:rPr>
              <w:t xml:space="preserve"> </w:t>
            </w:r>
            <w:r>
              <w:rPr>
                <w:lang w:val="sr-Cyrl-RS" w:eastAsia="sr-Latn-RS"/>
              </w:rPr>
              <w:t>финалном</w:t>
            </w:r>
            <w:r w:rsidR="00FD05C7" w:rsidRPr="006B1C07">
              <w:rPr>
                <w:lang w:val="sr-Cyrl-RS" w:eastAsia="sr-Latn-RS"/>
              </w:rPr>
              <w:t xml:space="preserve"> </w:t>
            </w:r>
            <w:r>
              <w:rPr>
                <w:lang w:val="sr-Cyrl-RS" w:eastAsia="sr-Latn-RS"/>
              </w:rPr>
              <w:t>обрадом</w:t>
            </w:r>
            <w:r w:rsidR="00FD05C7" w:rsidRPr="006B1C07">
              <w:rPr>
                <w:lang w:val="sr-Cyrl-RS" w:eastAsia="sr-Latn-RS"/>
              </w:rPr>
              <w:t xml:space="preserve"> (</w:t>
            </w:r>
            <w:r>
              <w:rPr>
                <w:lang w:val="sr-Cyrl-RS" w:eastAsia="sr-Latn-RS"/>
              </w:rPr>
              <w:t>цпл</w:t>
            </w:r>
            <w:r w:rsidR="00FD05C7" w:rsidRPr="006B1C07">
              <w:rPr>
                <w:lang w:val="sr-Cyrl-RS" w:eastAsia="sr-Latn-RS"/>
              </w:rPr>
              <w:t xml:space="preserve"> </w:t>
            </w:r>
            <w:r>
              <w:rPr>
                <w:lang w:val="sr-Cyrl-RS" w:eastAsia="sr-Latn-RS"/>
              </w:rPr>
              <w:t>ламинат</w:t>
            </w:r>
            <w:r w:rsidR="00FD05C7" w:rsidRPr="006B1C07">
              <w:rPr>
                <w:lang w:val="sr-Cyrl-RS" w:eastAsia="sr-Latn-RS"/>
              </w:rPr>
              <w:t xml:space="preserve">). </w:t>
            </w:r>
          </w:p>
          <w:p w14:paraId="71852B4A" w14:textId="4CAFCB47" w:rsidR="00FD05C7" w:rsidRPr="006B1C07" w:rsidRDefault="006B1C07" w:rsidP="00F735AE">
            <w:pPr>
              <w:rPr>
                <w:lang w:val="sr-Cyrl-RS" w:eastAsia="sr-Latn-RS"/>
              </w:rPr>
            </w:pPr>
            <w:r>
              <w:rPr>
                <w:lang w:val="sr-Cyrl-RS" w:eastAsia="sr-Latn-RS"/>
              </w:rPr>
              <w:t>Шток</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профилисани</w:t>
            </w:r>
            <w:r w:rsidR="00FD05C7" w:rsidRPr="006B1C07">
              <w:rPr>
                <w:lang w:val="sr-Cyrl-RS" w:eastAsia="sr-Latn-RS"/>
              </w:rPr>
              <w:t xml:space="preserve"> </w:t>
            </w:r>
            <w:r>
              <w:rPr>
                <w:lang w:val="sr-Cyrl-RS" w:eastAsia="sr-Latn-RS"/>
              </w:rPr>
              <w:t>алуминијумски</w:t>
            </w:r>
            <w:r w:rsidR="00FD05C7" w:rsidRPr="006B1C07">
              <w:rPr>
                <w:lang w:val="sr-Cyrl-RS" w:eastAsia="sr-Latn-RS"/>
              </w:rPr>
              <w:t xml:space="preserve"> </w:t>
            </w:r>
            <w:r>
              <w:rPr>
                <w:lang w:val="sr-Cyrl-RS" w:eastAsia="sr-Latn-RS"/>
              </w:rPr>
              <w:t>лим</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д</w:t>
            </w:r>
            <w:r w:rsidR="00FD05C7" w:rsidRPr="006B1C07">
              <w:rPr>
                <w:lang w:val="sr-Cyrl-RS" w:eastAsia="sr-Latn-RS"/>
              </w:rPr>
              <w:t xml:space="preserve"> = 1,5 </w:t>
            </w:r>
            <w:r>
              <w:rPr>
                <w:lang w:val="sr-Cyrl-RS" w:eastAsia="sr-Latn-RS"/>
              </w:rPr>
              <w:t>мм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природној</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алуминијума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електростатичко</w:t>
            </w:r>
            <w:r w:rsidR="00FD05C7" w:rsidRPr="006B1C07">
              <w:rPr>
                <w:lang w:val="sr-Cyrl-RS" w:eastAsia="sr-Latn-RS"/>
              </w:rPr>
              <w:t xml:space="preserve"> </w:t>
            </w:r>
            <w:r>
              <w:rPr>
                <w:lang w:val="sr-Cyrl-RS" w:eastAsia="sr-Latn-RS"/>
              </w:rPr>
              <w:t>фарбање</w:t>
            </w:r>
            <w:r w:rsidR="00FD05C7" w:rsidRPr="006B1C07">
              <w:rPr>
                <w:lang w:val="sr-Cyrl-RS" w:eastAsia="sr-Latn-RS"/>
              </w:rPr>
              <w:t xml:space="preserve"> </w:t>
            </w:r>
            <w:r>
              <w:rPr>
                <w:lang w:val="sr-Cyrl-RS" w:eastAsia="sr-Latn-RS"/>
              </w:rPr>
              <w:t>мат</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тону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екструдирана</w:t>
            </w:r>
            <w:r w:rsidR="00FD05C7" w:rsidRPr="006B1C07">
              <w:rPr>
                <w:lang w:val="sr-Cyrl-RS" w:eastAsia="sr-Latn-RS"/>
              </w:rPr>
              <w:t xml:space="preserve"> </w:t>
            </w:r>
            <w:r>
              <w:rPr>
                <w:lang w:val="sr-Cyrl-RS" w:eastAsia="sr-Latn-RS"/>
              </w:rPr>
              <w:t>цеваста</w:t>
            </w:r>
            <w:r w:rsidR="00FD05C7" w:rsidRPr="006B1C07">
              <w:rPr>
                <w:lang w:val="sr-Cyrl-RS" w:eastAsia="sr-Latn-RS"/>
              </w:rPr>
              <w:t xml:space="preserve"> </w:t>
            </w:r>
            <w:r>
              <w:rPr>
                <w:lang w:val="sr-Cyrl-RS" w:eastAsia="sr-Latn-RS"/>
              </w:rPr>
              <w:t>иверица</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целокупног</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одговарајућим</w:t>
            </w:r>
            <w:r w:rsidR="00FD05C7" w:rsidRPr="006B1C07">
              <w:rPr>
                <w:lang w:val="sr-Cyrl-RS" w:eastAsia="sr-Latn-RS"/>
              </w:rPr>
              <w:t xml:space="preserve"> </w:t>
            </w:r>
            <w:r>
              <w:rPr>
                <w:lang w:val="sr-Cyrl-RS" w:eastAsia="sr-Latn-RS"/>
              </w:rPr>
              <w:t>преклопом</w:t>
            </w:r>
            <w:r w:rsidR="00FD05C7" w:rsidRPr="006B1C07">
              <w:rPr>
                <w:lang w:val="sr-Cyrl-RS" w:eastAsia="sr-Latn-RS"/>
              </w:rPr>
              <w:t xml:space="preserve"> (</w:t>
            </w:r>
            <w:r>
              <w:rPr>
                <w:lang w:val="sr-Cyrl-RS" w:eastAsia="sr-Latn-RS"/>
              </w:rPr>
              <w:t>зубом</w:t>
            </w:r>
            <w:r w:rsidR="00FD05C7" w:rsidRPr="006B1C07">
              <w:rPr>
                <w:lang w:val="sr-Cyrl-RS" w:eastAsia="sr-Latn-RS"/>
              </w:rPr>
              <w:t xml:space="preserve">) </w:t>
            </w:r>
            <w:r>
              <w:rPr>
                <w:lang w:val="sr-Cyrl-RS" w:eastAsia="sr-Latn-RS"/>
              </w:rPr>
              <w:t>ка</w:t>
            </w:r>
            <w:r w:rsidR="00FD05C7" w:rsidRPr="006B1C07">
              <w:rPr>
                <w:lang w:val="sr-Cyrl-RS" w:eastAsia="sr-Latn-RS"/>
              </w:rPr>
              <w:t xml:space="preserve"> </w:t>
            </w:r>
            <w:r>
              <w:rPr>
                <w:lang w:val="sr-Cyrl-RS" w:eastAsia="sr-Latn-RS"/>
              </w:rPr>
              <w:t>штоку</w:t>
            </w:r>
            <w:r w:rsidR="00FD05C7" w:rsidRPr="006B1C07">
              <w:rPr>
                <w:lang w:val="sr-Cyrl-RS" w:eastAsia="sr-Latn-RS"/>
              </w:rPr>
              <w:t xml:space="preserve">. </w:t>
            </w:r>
            <w:r>
              <w:rPr>
                <w:lang w:val="sr-Cyrl-RS" w:eastAsia="sr-Latn-RS"/>
              </w:rPr>
              <w:t>Штокови</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изнутра</w:t>
            </w:r>
            <w:r w:rsidR="00FD05C7" w:rsidRPr="006B1C07">
              <w:rPr>
                <w:lang w:val="sr-Cyrl-RS" w:eastAsia="sr-Latn-RS"/>
              </w:rPr>
              <w:t xml:space="preserve"> </w:t>
            </w:r>
            <w:r>
              <w:rPr>
                <w:lang w:val="sr-Cyrl-RS" w:eastAsia="sr-Latn-RS"/>
              </w:rPr>
              <w:t>такође</w:t>
            </w:r>
            <w:r w:rsidR="00FD05C7" w:rsidRPr="006B1C07">
              <w:rPr>
                <w:lang w:val="sr-Cyrl-RS" w:eastAsia="sr-Latn-RS"/>
              </w:rPr>
              <w:t xml:space="preserve"> </w:t>
            </w:r>
            <w:r>
              <w:rPr>
                <w:lang w:val="sr-Cyrl-RS" w:eastAsia="sr-Latn-RS"/>
              </w:rPr>
              <w:t>опремљени</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тракама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обезбеди</w:t>
            </w:r>
            <w:r w:rsidR="00FD05C7" w:rsidRPr="006B1C07">
              <w:rPr>
                <w:lang w:val="sr-Cyrl-RS" w:eastAsia="sr-Latn-RS"/>
              </w:rPr>
              <w:t xml:space="preserve"> </w:t>
            </w:r>
            <w:r>
              <w:rPr>
                <w:lang w:val="sr-Cyrl-RS" w:eastAsia="sr-Latn-RS"/>
              </w:rPr>
              <w:t>комплетна</w:t>
            </w:r>
            <w:r w:rsidR="00FD05C7" w:rsidRPr="006B1C07">
              <w:rPr>
                <w:lang w:val="sr-Cyrl-RS" w:eastAsia="sr-Latn-RS"/>
              </w:rPr>
              <w:t xml:space="preserve"> </w:t>
            </w:r>
            <w:r>
              <w:rPr>
                <w:lang w:val="sr-Cyrl-RS" w:eastAsia="sr-Latn-RS"/>
              </w:rPr>
              <w:t>заштита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проласка</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јонизујећег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lastRenderedPageBreak/>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Крила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ивицима</w:t>
            </w:r>
            <w:r w:rsidR="00FD05C7" w:rsidRPr="006B1C07">
              <w:rPr>
                <w:lang w:val="sr-Cyrl-RS" w:eastAsia="sr-Latn-RS"/>
              </w:rPr>
              <w:t xml:space="preserve"> </w:t>
            </w:r>
            <w:r>
              <w:rPr>
                <w:lang w:val="sr-Cyrl-RS" w:eastAsia="sr-Latn-RS"/>
              </w:rPr>
              <w:t>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крзања</w:t>
            </w:r>
            <w:r w:rsidR="00FD05C7" w:rsidRPr="006B1C07">
              <w:rPr>
                <w:lang w:val="sr-Cyrl-RS" w:eastAsia="sr-Latn-RS"/>
              </w:rPr>
              <w:t xml:space="preserve"> </w:t>
            </w:r>
            <w:r>
              <w:rPr>
                <w:lang w:val="sr-Cyrl-RS" w:eastAsia="sr-Latn-RS"/>
              </w:rPr>
              <w:t>уградњом</w:t>
            </w:r>
            <w:r w:rsidR="00FD05C7" w:rsidRPr="006B1C07">
              <w:rPr>
                <w:lang w:val="sr-Cyrl-RS" w:eastAsia="sr-Latn-RS"/>
              </w:rPr>
              <w:t xml:space="preserve"> </w:t>
            </w:r>
            <w:r>
              <w:rPr>
                <w:lang w:val="sr-Cyrl-RS" w:eastAsia="sr-Latn-RS"/>
              </w:rPr>
              <w:t>ивичне</w:t>
            </w:r>
            <w:r w:rsidR="00FD05C7" w:rsidRPr="006B1C07">
              <w:rPr>
                <w:lang w:val="sr-Cyrl-RS" w:eastAsia="sr-Latn-RS"/>
              </w:rPr>
              <w:t xml:space="preserve"> </w:t>
            </w:r>
            <w:r>
              <w:rPr>
                <w:lang w:val="sr-Cyrl-RS" w:eastAsia="sr-Latn-RS"/>
              </w:rPr>
              <w:t>лајсне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челика</w:t>
            </w:r>
            <w:r w:rsidR="00FD05C7" w:rsidRPr="006B1C07">
              <w:rPr>
                <w:lang w:val="sr-Cyrl-RS" w:eastAsia="sr-Latn-RS"/>
              </w:rPr>
              <w:t xml:space="preserve"> (</w:t>
            </w:r>
            <w:r>
              <w:rPr>
                <w:lang w:val="sr-Cyrl-RS" w:eastAsia="sr-Latn-RS"/>
              </w:rPr>
              <w:t>ино</w:t>
            </w:r>
            <w:r w:rsidR="00FD05C7" w:rsidRPr="006B1C07">
              <w:rPr>
                <w:lang w:val="sr-Cyrl-RS" w:eastAsia="sr-Latn-RS"/>
              </w:rPr>
              <w:t xml:space="preserve">x). </w:t>
            </w:r>
            <w:r>
              <w:rPr>
                <w:lang w:val="sr-Cyrl-RS" w:eastAsia="sr-Latn-RS"/>
              </w:rPr>
              <w:t>Крило</w:t>
            </w:r>
            <w:r w:rsidR="00FD05C7" w:rsidRPr="006B1C07">
              <w:rPr>
                <w:lang w:val="sr-Cyrl-RS" w:eastAsia="sr-Latn-RS"/>
              </w:rPr>
              <w:t xml:space="preserve"> </w:t>
            </w:r>
            <w:r>
              <w:rPr>
                <w:lang w:val="sr-Cyrl-RS" w:eastAsia="sr-Latn-RS"/>
              </w:rPr>
              <w:t>има</w:t>
            </w:r>
            <w:r w:rsidR="00FD05C7" w:rsidRPr="006B1C07">
              <w:rPr>
                <w:lang w:val="sr-Cyrl-RS" w:eastAsia="sr-Latn-RS"/>
              </w:rPr>
              <w:t xml:space="preserve"> </w:t>
            </w:r>
            <w:r>
              <w:rPr>
                <w:lang w:val="sr-Cyrl-RS" w:eastAsia="sr-Latn-RS"/>
              </w:rPr>
              <w:t>средњу</w:t>
            </w:r>
            <w:r w:rsidR="00FD05C7" w:rsidRPr="006B1C07">
              <w:rPr>
                <w:lang w:val="sr-Cyrl-RS" w:eastAsia="sr-Latn-RS"/>
              </w:rPr>
              <w:t xml:space="preserve"> </w:t>
            </w:r>
            <w:r>
              <w:rPr>
                <w:lang w:val="sr-Cyrl-RS" w:eastAsia="sr-Latn-RS"/>
              </w:rPr>
              <w:t>заштитну</w:t>
            </w:r>
            <w:r w:rsidR="00FD05C7" w:rsidRPr="006B1C07">
              <w:rPr>
                <w:lang w:val="sr-Cyrl-RS" w:eastAsia="sr-Latn-RS"/>
              </w:rPr>
              <w:t xml:space="preserve"> </w:t>
            </w:r>
            <w:r>
              <w:rPr>
                <w:lang w:val="sr-Cyrl-RS" w:eastAsia="sr-Latn-RS"/>
              </w:rPr>
              <w:t>лајсну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нерђајућег</w:t>
            </w:r>
            <w:r w:rsidR="00FD05C7" w:rsidRPr="006B1C07">
              <w:rPr>
                <w:lang w:val="sr-Cyrl-RS" w:eastAsia="sr-Latn-RS"/>
              </w:rPr>
              <w:t xml:space="preserve"> </w:t>
            </w:r>
            <w:r>
              <w:rPr>
                <w:lang w:val="sr-Cyrl-RS" w:eastAsia="sr-Latn-RS"/>
              </w:rPr>
              <w:t>лима</w:t>
            </w:r>
            <w:r w:rsidR="00FD05C7" w:rsidRPr="006B1C07">
              <w:rPr>
                <w:lang w:val="sr-Cyrl-RS" w:eastAsia="sr-Latn-RS"/>
              </w:rPr>
              <w:t xml:space="preserve"> (</w:t>
            </w:r>
            <w:r>
              <w:rPr>
                <w:lang w:val="sr-Cyrl-RS" w:eastAsia="sr-Latn-RS"/>
              </w:rPr>
              <w:t>одбојник</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исту</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подножју</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Шарке</w:t>
            </w:r>
            <w:r w:rsidR="00FD05C7" w:rsidRPr="006B1C07">
              <w:rPr>
                <w:lang w:val="sr-Cyrl-RS" w:eastAsia="sr-Latn-RS"/>
              </w:rPr>
              <w:t xml:space="preserve">, </w:t>
            </w:r>
            <w:r>
              <w:rPr>
                <w:lang w:val="sr-Cyrl-RS" w:eastAsia="sr-Latn-RS"/>
              </w:rPr>
              <w:t>одбојници</w:t>
            </w:r>
            <w:r w:rsidR="00FD05C7" w:rsidRPr="006B1C07">
              <w:rPr>
                <w:lang w:val="sr-Cyrl-RS" w:eastAsia="sr-Latn-RS"/>
              </w:rPr>
              <w:t xml:space="preserve">, </w:t>
            </w:r>
            <w:r>
              <w:rPr>
                <w:lang w:val="sr-Cyrl-RS" w:eastAsia="sr-Latn-RS"/>
              </w:rPr>
              <w:t>оков</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сви</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детаљу</w:t>
            </w:r>
            <w:r w:rsidR="00FD05C7" w:rsidRPr="006B1C07">
              <w:rPr>
                <w:lang w:val="sr-Cyrl-RS" w:eastAsia="sr-Latn-RS"/>
              </w:rPr>
              <w:t xml:space="preserve">, </w:t>
            </w:r>
            <w:r>
              <w:rPr>
                <w:lang w:val="sr-Cyrl-RS" w:eastAsia="sr-Latn-RS"/>
              </w:rPr>
              <w:t>шеми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опису</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датим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Извођачком</w:t>
            </w:r>
            <w:r w:rsidR="00FD05C7" w:rsidRPr="006B1C07">
              <w:rPr>
                <w:lang w:val="sr-Cyrl-RS" w:eastAsia="sr-Latn-RS"/>
              </w:rPr>
              <w:t xml:space="preserve"> </w:t>
            </w:r>
            <w:r>
              <w:rPr>
                <w:lang w:val="sr-Cyrl-RS" w:eastAsia="sr-Latn-RS"/>
              </w:rPr>
              <w:t>архитектонском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окова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браварије</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Хафеле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p>
          <w:p w14:paraId="1CDAB770" w14:textId="574359EC" w:rsidR="00FD05C7" w:rsidRPr="006B1C07" w:rsidRDefault="006B1C07" w:rsidP="00F735AE">
            <w:pPr>
              <w:rPr>
                <w:lang w:val="sr-Cyrl-RS" w:eastAsia="sr-Latn-RS"/>
              </w:rPr>
            </w:pPr>
            <w:r>
              <w:rPr>
                <w:lang w:val="sr-Cyrl-RS" w:eastAsia="sr-Latn-RS"/>
              </w:rPr>
              <w:t>Клизна</w:t>
            </w:r>
            <w:r w:rsidR="00FD05C7" w:rsidRPr="006B1C07">
              <w:rPr>
                <w:lang w:val="sr-Cyrl-RS" w:eastAsia="sr-Latn-RS"/>
              </w:rPr>
              <w:t xml:space="preserve"> </w:t>
            </w:r>
            <w:r>
              <w:rPr>
                <w:lang w:val="sr-Cyrl-RS" w:eastAsia="sr-Latn-RS"/>
              </w:rPr>
              <w:t>шина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демонтажну</w:t>
            </w:r>
            <w:r w:rsidR="00FD05C7" w:rsidRPr="006B1C07">
              <w:rPr>
                <w:lang w:val="sr-Cyrl-RS" w:eastAsia="sr-Latn-RS"/>
              </w:rPr>
              <w:t xml:space="preserve"> </w:t>
            </w:r>
            <w:r>
              <w:rPr>
                <w:lang w:val="sr-Cyrl-RS" w:eastAsia="sr-Latn-RS"/>
              </w:rPr>
              <w:t>маску</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сервиса</w:t>
            </w:r>
            <w:r w:rsidR="00FD05C7" w:rsidRPr="006B1C07">
              <w:rPr>
                <w:lang w:val="sr-Cyrl-RS" w:eastAsia="sr-Latn-RS"/>
              </w:rPr>
              <w:t xml:space="preserve">. </w:t>
            </w:r>
            <w:r>
              <w:rPr>
                <w:lang w:val="sr-Cyrl-RS" w:eastAsia="sr-Latn-RS"/>
              </w:rPr>
              <w:t>Електроповезивање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пројекта</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произвођачком</w:t>
            </w:r>
            <w:r w:rsidR="00FD05C7" w:rsidRPr="006B1C07">
              <w:rPr>
                <w:lang w:val="sr-Cyrl-RS" w:eastAsia="sr-Latn-RS"/>
              </w:rPr>
              <w:t xml:space="preserve"> </w:t>
            </w:r>
            <w:r>
              <w:rPr>
                <w:lang w:val="sr-Cyrl-RS" w:eastAsia="sr-Latn-RS"/>
              </w:rPr>
              <w:t>упутству</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електроелемената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обавезан</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lastRenderedPageBreak/>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испитивање</w:t>
            </w:r>
            <w:r w:rsidR="00FD05C7" w:rsidRPr="006B1C07">
              <w:rPr>
                <w:lang w:val="sr-Cyrl-RS" w:eastAsia="sr-Latn-RS"/>
              </w:rPr>
              <w:t xml:space="preserve"> </w:t>
            </w:r>
            <w:r>
              <w:rPr>
                <w:lang w:val="sr-Cyrl-RS" w:eastAsia="sr-Latn-RS"/>
              </w:rPr>
              <w:t>функционисања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електроелемената</w:t>
            </w:r>
            <w:r w:rsidR="00FD05C7" w:rsidRPr="006B1C07">
              <w:rPr>
                <w:lang w:val="sr-Cyrl-RS" w:eastAsia="sr-Latn-RS"/>
              </w:rPr>
              <w:t xml:space="preserve">. • </w:t>
            </w:r>
            <w:r>
              <w:rPr>
                <w:lang w:val="sr-Cyrl-RS" w:eastAsia="sr-Latn-RS"/>
              </w:rPr>
              <w:t>Врата</w:t>
            </w:r>
            <w:r w:rsidR="00FD05C7" w:rsidRPr="006B1C07">
              <w:rPr>
                <w:lang w:val="sr-Cyrl-RS" w:eastAsia="sr-Latn-RS"/>
              </w:rPr>
              <w:t xml:space="preserve"> </w:t>
            </w:r>
            <w:r>
              <w:rPr>
                <w:lang w:val="sr-Cyrl-RS" w:eastAsia="sr-Latn-RS"/>
              </w:rPr>
              <w:t>нису</w:t>
            </w:r>
            <w:r w:rsidR="00FD05C7" w:rsidRPr="006B1C07">
              <w:rPr>
                <w:lang w:val="sr-Cyrl-RS" w:eastAsia="sr-Latn-RS"/>
              </w:rPr>
              <w:t xml:space="preserve"> </w:t>
            </w:r>
            <w:r>
              <w:rPr>
                <w:lang w:val="sr-Cyrl-RS" w:eastAsia="sr-Latn-RS"/>
              </w:rPr>
              <w:t>аутоматска</w:t>
            </w:r>
            <w:r w:rsidR="00FD05C7" w:rsidRPr="006B1C07">
              <w:rPr>
                <w:lang w:val="sr-Cyrl-RS" w:eastAsia="sr-Latn-RS"/>
              </w:rPr>
              <w:t xml:space="preserve"> </w:t>
            </w:r>
          </w:p>
          <w:p w14:paraId="0DBBF96A" w14:textId="4E94C327" w:rsidR="00FD05C7" w:rsidRPr="006B1C07" w:rsidRDefault="00FD05C7" w:rsidP="00F735AE">
            <w:pPr>
              <w:rPr>
                <w:lang w:val="sr-Cyrl-RS" w:eastAsia="sr-Latn-RS"/>
              </w:rPr>
            </w:pPr>
            <w:r w:rsidRPr="006B1C07">
              <w:rPr>
                <w:lang w:val="sr-Cyrl-RS" w:eastAsia="sr-Latn-RS"/>
              </w:rPr>
              <w:t xml:space="preserve">• </w:t>
            </w:r>
            <w:r w:rsidR="006B1C07">
              <w:rPr>
                <w:lang w:val="sr-Cyrl-RS" w:eastAsia="sr-Latn-RS"/>
              </w:rPr>
              <w:t>Обезбедити</w:t>
            </w:r>
            <w:r w:rsidRPr="006B1C07">
              <w:rPr>
                <w:lang w:val="sr-Cyrl-RS" w:eastAsia="sr-Latn-RS"/>
              </w:rPr>
              <w:t xml:space="preserve"> </w:t>
            </w:r>
            <w:r w:rsidR="006B1C07">
              <w:rPr>
                <w:lang w:val="sr-Cyrl-RS" w:eastAsia="sr-Latn-RS"/>
              </w:rPr>
              <w:t>спољни</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унутрашњи</w:t>
            </w:r>
            <w:r w:rsidRPr="006B1C07">
              <w:rPr>
                <w:lang w:val="sr-Cyrl-RS" w:eastAsia="sr-Latn-RS"/>
              </w:rPr>
              <w:t xml:space="preserve"> </w:t>
            </w:r>
            <w:r w:rsidR="006B1C07">
              <w:rPr>
                <w:lang w:val="sr-Cyrl-RS" w:eastAsia="sr-Latn-RS"/>
              </w:rPr>
              <w:t>Радио</w:t>
            </w:r>
            <w:r w:rsidRPr="006B1C07">
              <w:rPr>
                <w:lang w:val="sr-Cyrl-RS" w:eastAsia="sr-Latn-RS"/>
              </w:rPr>
              <w:t xml:space="preserve"> </w:t>
            </w:r>
            <w:r w:rsidR="006B1C07">
              <w:rPr>
                <w:lang w:val="sr-Cyrl-RS" w:eastAsia="sr-Latn-RS"/>
              </w:rPr>
              <w:t>Фреквентни</w:t>
            </w:r>
            <w:r w:rsidRPr="006B1C07">
              <w:rPr>
                <w:lang w:val="sr-Cyrl-RS" w:eastAsia="sr-Latn-RS"/>
              </w:rPr>
              <w:t xml:space="preserve"> </w:t>
            </w:r>
            <w:r w:rsidR="006B1C07">
              <w:rPr>
                <w:lang w:val="sr-Cyrl-RS" w:eastAsia="sr-Latn-RS"/>
              </w:rPr>
              <w:t>Идентификатор</w:t>
            </w:r>
            <w:r w:rsidRPr="006B1C07">
              <w:rPr>
                <w:lang w:val="sr-Cyrl-RS" w:eastAsia="sr-Latn-RS"/>
              </w:rPr>
              <w:t xml:space="preserve"> (</w:t>
            </w:r>
            <w:r w:rsidR="006B1C07">
              <w:rPr>
                <w:lang w:val="sr-Cyrl-RS" w:eastAsia="sr-Latn-RS"/>
              </w:rPr>
              <w:t>РФИ</w:t>
            </w:r>
            <w:r w:rsidRPr="006B1C07">
              <w:rPr>
                <w:lang w:val="sr-Cyrl-RS" w:eastAsia="sr-Latn-RS"/>
              </w:rPr>
              <w:t xml:space="preserve">) </w:t>
            </w:r>
            <w:r w:rsidR="006B1C07">
              <w:rPr>
                <w:lang w:val="sr-Cyrl-RS" w:eastAsia="sr-Latn-RS"/>
              </w:rPr>
              <w:t>за</w:t>
            </w:r>
            <w:r w:rsidRPr="006B1C07">
              <w:rPr>
                <w:lang w:val="sr-Cyrl-RS" w:eastAsia="sr-Latn-RS"/>
              </w:rPr>
              <w:t xml:space="preserve"> </w:t>
            </w:r>
            <w:r w:rsidR="006B1C07">
              <w:rPr>
                <w:lang w:val="sr-Cyrl-RS" w:eastAsia="sr-Latn-RS"/>
              </w:rPr>
              <w:t>улаз</w:t>
            </w:r>
            <w:r w:rsidRPr="006B1C07">
              <w:rPr>
                <w:lang w:val="sr-Cyrl-RS" w:eastAsia="sr-Latn-RS"/>
              </w:rPr>
              <w:t>-</w:t>
            </w:r>
            <w:r w:rsidR="006B1C07">
              <w:rPr>
                <w:lang w:val="sr-Cyrl-RS" w:eastAsia="sr-Latn-RS"/>
              </w:rPr>
              <w:t>излаз</w:t>
            </w:r>
            <w:r w:rsidRPr="006B1C07">
              <w:rPr>
                <w:lang w:val="sr-Cyrl-RS" w:eastAsia="sr-Latn-RS"/>
              </w:rPr>
              <w:t xml:space="preserve"> - "</w:t>
            </w:r>
            <w:r w:rsidR="006B1C07">
              <w:rPr>
                <w:lang w:val="sr-Cyrl-RS" w:eastAsia="sr-Latn-RS"/>
              </w:rPr>
              <w:t>таг</w:t>
            </w:r>
            <w:r w:rsidRPr="006B1C07">
              <w:rPr>
                <w:lang w:val="sr-Cyrl-RS" w:eastAsia="sr-Latn-RS"/>
              </w:rPr>
              <w:t xml:space="preserve">" </w:t>
            </w:r>
            <w:r w:rsidR="006B1C07">
              <w:rPr>
                <w:lang w:val="sr-Cyrl-RS" w:eastAsia="sr-Latn-RS"/>
              </w:rPr>
              <w:t>приступа</w:t>
            </w:r>
          </w:p>
          <w:p w14:paraId="0A7A0793" w14:textId="0A7487FD" w:rsidR="00FD05C7" w:rsidRPr="006B1C07" w:rsidRDefault="00FD05C7" w:rsidP="00F735AE">
            <w:pPr>
              <w:rPr>
                <w:lang w:val="sr-Cyrl-RS" w:eastAsia="sr-Latn-RS"/>
              </w:rPr>
            </w:pPr>
            <w:r w:rsidRPr="006B1C07">
              <w:rPr>
                <w:lang w:val="sr-Cyrl-RS" w:eastAsia="sr-Latn-RS"/>
              </w:rPr>
              <w:t xml:space="preserve">• </w:t>
            </w:r>
            <w:r w:rsidR="006B1C07">
              <w:rPr>
                <w:lang w:val="sr-Cyrl-RS" w:eastAsia="sr-Latn-RS"/>
              </w:rPr>
              <w:t>Уградити</w:t>
            </w:r>
            <w:r w:rsidRPr="006B1C07">
              <w:rPr>
                <w:lang w:val="sr-Cyrl-RS" w:eastAsia="sr-Latn-RS"/>
              </w:rPr>
              <w:t xml:space="preserve"> </w:t>
            </w:r>
            <w:r w:rsidR="006B1C07">
              <w:rPr>
                <w:lang w:val="sr-Cyrl-RS" w:eastAsia="sr-Latn-RS"/>
              </w:rPr>
              <w:t>електромагнетну</w:t>
            </w:r>
            <w:r w:rsidRPr="006B1C07">
              <w:rPr>
                <w:lang w:val="sr-Cyrl-RS" w:eastAsia="sr-Latn-RS"/>
              </w:rPr>
              <w:t xml:space="preserve"> </w:t>
            </w:r>
            <w:r w:rsidR="006B1C07">
              <w:rPr>
                <w:lang w:val="sr-Cyrl-RS" w:eastAsia="sr-Latn-RS"/>
              </w:rPr>
              <w:t>браву</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се</w:t>
            </w:r>
            <w:r w:rsidRPr="006B1C07">
              <w:rPr>
                <w:lang w:val="sr-Cyrl-RS" w:eastAsia="sr-Latn-RS"/>
              </w:rPr>
              <w:t xml:space="preserve"> </w:t>
            </w:r>
            <w:r w:rsidR="006B1C07">
              <w:rPr>
                <w:lang w:val="sr-Cyrl-RS" w:eastAsia="sr-Latn-RS"/>
              </w:rPr>
              <w:t>доносе</w:t>
            </w:r>
            <w:r w:rsidRPr="006B1C07">
              <w:rPr>
                <w:lang w:val="sr-Cyrl-RS" w:eastAsia="sr-Latn-RS"/>
              </w:rPr>
              <w:t xml:space="preserve"> </w:t>
            </w:r>
            <w:r w:rsidR="006B1C07">
              <w:rPr>
                <w:lang w:val="sr-Cyrl-RS" w:eastAsia="sr-Latn-RS"/>
              </w:rPr>
              <w:t>на</w:t>
            </w:r>
            <w:r w:rsidRPr="006B1C07">
              <w:rPr>
                <w:lang w:val="sr-Cyrl-RS" w:eastAsia="sr-Latn-RS"/>
              </w:rPr>
              <w:t xml:space="preserve"> </w:t>
            </w:r>
            <w:r w:rsidR="006B1C07">
              <w:rPr>
                <w:lang w:val="sr-Cyrl-RS" w:eastAsia="sr-Latn-RS"/>
              </w:rPr>
              <w:t>градилиште</w:t>
            </w:r>
            <w:r w:rsidRPr="006B1C07">
              <w:rPr>
                <w:lang w:val="sr-Cyrl-RS" w:eastAsia="sr-Latn-RS"/>
              </w:rPr>
              <w:t xml:space="preserve"> </w:t>
            </w:r>
            <w:r w:rsidR="006B1C07">
              <w:rPr>
                <w:lang w:val="sr-Cyrl-RS" w:eastAsia="sr-Latn-RS"/>
              </w:rPr>
              <w:t>комплетно</w:t>
            </w:r>
            <w:r w:rsidRPr="006B1C07">
              <w:rPr>
                <w:lang w:val="sr-Cyrl-RS" w:eastAsia="sr-Latn-RS"/>
              </w:rPr>
              <w:t xml:space="preserve"> </w:t>
            </w:r>
            <w:r w:rsidR="006B1C07">
              <w:rPr>
                <w:lang w:val="sr-Cyrl-RS" w:eastAsia="sr-Latn-RS"/>
              </w:rPr>
              <w:t>фабрички</w:t>
            </w:r>
            <w:r w:rsidRPr="006B1C07">
              <w:rPr>
                <w:lang w:val="sr-Cyrl-RS" w:eastAsia="sr-Latn-RS"/>
              </w:rPr>
              <w:t xml:space="preserve"> (</w:t>
            </w:r>
            <w:r w:rsidR="006B1C07">
              <w:rPr>
                <w:lang w:val="sr-Cyrl-RS" w:eastAsia="sr-Latn-RS"/>
              </w:rPr>
              <w:t>радионички</w:t>
            </w:r>
            <w:r w:rsidRPr="006B1C07">
              <w:rPr>
                <w:lang w:val="sr-Cyrl-RS" w:eastAsia="sr-Latn-RS"/>
              </w:rPr>
              <w:t xml:space="preserve">) </w:t>
            </w:r>
            <w:r w:rsidR="006B1C07">
              <w:rPr>
                <w:lang w:val="sr-Cyrl-RS" w:eastAsia="sr-Latn-RS"/>
              </w:rPr>
              <w:t>завршена</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свим</w:t>
            </w:r>
            <w:r w:rsidRPr="006B1C07">
              <w:rPr>
                <w:lang w:val="sr-Cyrl-RS" w:eastAsia="sr-Latn-RS"/>
              </w:rPr>
              <w:t xml:space="preserve"> </w:t>
            </w:r>
            <w:r w:rsidR="006B1C07">
              <w:rPr>
                <w:lang w:val="sr-Cyrl-RS" w:eastAsia="sr-Latn-RS"/>
              </w:rPr>
              <w:t>елементима</w:t>
            </w:r>
            <w:r w:rsidRPr="006B1C07">
              <w:rPr>
                <w:lang w:val="sr-Cyrl-RS" w:eastAsia="sr-Latn-RS"/>
              </w:rPr>
              <w:t xml:space="preserve">, </w:t>
            </w:r>
            <w:r w:rsidR="006B1C07">
              <w:rPr>
                <w:lang w:val="sr-Cyrl-RS" w:eastAsia="sr-Latn-RS"/>
              </w:rPr>
              <w:t>заштитно</w:t>
            </w:r>
            <w:r w:rsidRPr="006B1C07">
              <w:rPr>
                <w:lang w:val="sr-Cyrl-RS" w:eastAsia="sr-Latn-RS"/>
              </w:rPr>
              <w:t xml:space="preserve"> </w:t>
            </w:r>
            <w:r w:rsidR="006B1C07">
              <w:rPr>
                <w:lang w:val="sr-Cyrl-RS" w:eastAsia="sr-Latn-RS"/>
              </w:rPr>
              <w:t>упакована</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тек</w:t>
            </w:r>
            <w:r w:rsidRPr="006B1C07">
              <w:rPr>
                <w:lang w:val="sr-Cyrl-RS" w:eastAsia="sr-Latn-RS"/>
              </w:rPr>
              <w:t xml:space="preserve"> </w:t>
            </w:r>
            <w:r w:rsidR="006B1C07">
              <w:rPr>
                <w:lang w:val="sr-Cyrl-RS" w:eastAsia="sr-Latn-RS"/>
              </w:rPr>
              <w:t>на</w:t>
            </w:r>
            <w:r w:rsidRPr="006B1C07">
              <w:rPr>
                <w:lang w:val="sr-Cyrl-RS" w:eastAsia="sr-Latn-RS"/>
              </w:rPr>
              <w:t xml:space="preserve"> </w:t>
            </w:r>
            <w:r w:rsidR="006B1C07">
              <w:rPr>
                <w:lang w:val="sr-Cyrl-RS" w:eastAsia="sr-Latn-RS"/>
              </w:rPr>
              <w:t>месту</w:t>
            </w:r>
            <w:r w:rsidRPr="006B1C07">
              <w:rPr>
                <w:lang w:val="sr-Cyrl-RS" w:eastAsia="sr-Latn-RS"/>
              </w:rPr>
              <w:t xml:space="preserve"> </w:t>
            </w:r>
            <w:r w:rsidR="006B1C07">
              <w:rPr>
                <w:lang w:val="sr-Cyrl-RS" w:eastAsia="sr-Latn-RS"/>
              </w:rPr>
              <w:t>уградње</w:t>
            </w:r>
            <w:r w:rsidRPr="006B1C07">
              <w:rPr>
                <w:lang w:val="sr-Cyrl-RS" w:eastAsia="sr-Latn-RS"/>
              </w:rPr>
              <w:t xml:space="preserve"> </w:t>
            </w:r>
            <w:r w:rsidR="006B1C07">
              <w:rPr>
                <w:lang w:val="sr-Cyrl-RS" w:eastAsia="sr-Latn-RS"/>
              </w:rPr>
              <w:t>се</w:t>
            </w:r>
            <w:r w:rsidRPr="006B1C07">
              <w:rPr>
                <w:lang w:val="sr-Cyrl-RS" w:eastAsia="sr-Latn-RS"/>
              </w:rPr>
              <w:t xml:space="preserve"> </w:t>
            </w:r>
            <w:r w:rsidR="006B1C07">
              <w:rPr>
                <w:lang w:val="sr-Cyrl-RS" w:eastAsia="sr-Latn-RS"/>
              </w:rPr>
              <w:t>распакују</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уграђују</w:t>
            </w:r>
            <w:r w:rsidRPr="006B1C07">
              <w:rPr>
                <w:lang w:val="sr-Cyrl-RS" w:eastAsia="sr-Latn-RS"/>
              </w:rPr>
              <w:t xml:space="preserve"> </w:t>
            </w:r>
            <w:r w:rsidR="006B1C07">
              <w:rPr>
                <w:lang w:val="sr-Cyrl-RS" w:eastAsia="sr-Latn-RS"/>
              </w:rPr>
              <w:t>одмах</w:t>
            </w:r>
            <w:r w:rsidRPr="006B1C07">
              <w:rPr>
                <w:lang w:val="sr-Cyrl-RS" w:eastAsia="sr-Latn-RS"/>
              </w:rPr>
              <w:t xml:space="preserve">. </w:t>
            </w:r>
            <w:r w:rsidR="006B1C07">
              <w:rPr>
                <w:lang w:val="sr-Cyrl-RS" w:eastAsia="sr-Latn-RS"/>
              </w:rPr>
              <w:t>Уградити</w:t>
            </w:r>
            <w:r w:rsidRPr="006B1C07">
              <w:rPr>
                <w:lang w:val="sr-Cyrl-RS" w:eastAsia="sr-Latn-RS"/>
              </w:rPr>
              <w:t xml:space="preserve"> </w:t>
            </w:r>
            <w:r w:rsidR="006B1C07">
              <w:rPr>
                <w:lang w:val="sr-Cyrl-RS" w:eastAsia="sr-Latn-RS"/>
              </w:rPr>
              <w:t>фиксни</w:t>
            </w:r>
            <w:r w:rsidRPr="006B1C07">
              <w:rPr>
                <w:lang w:val="sr-Cyrl-RS" w:eastAsia="sr-Latn-RS"/>
              </w:rPr>
              <w:t xml:space="preserve"> </w:t>
            </w:r>
            <w:r w:rsidR="006B1C07">
              <w:rPr>
                <w:lang w:val="sr-Cyrl-RS" w:eastAsia="sr-Latn-RS"/>
              </w:rPr>
              <w:t>део</w:t>
            </w:r>
            <w:r w:rsidRPr="006B1C07">
              <w:rPr>
                <w:lang w:val="sr-Cyrl-RS" w:eastAsia="sr-Latn-RS"/>
              </w:rPr>
              <w:t xml:space="preserve"> </w:t>
            </w:r>
            <w:r w:rsidR="006B1C07">
              <w:rPr>
                <w:lang w:val="sr-Cyrl-RS" w:eastAsia="sr-Latn-RS"/>
              </w:rPr>
              <w:t>типлама</w:t>
            </w:r>
            <w:r w:rsidRPr="006B1C07">
              <w:rPr>
                <w:lang w:val="sr-Cyrl-RS" w:eastAsia="sr-Latn-RS"/>
              </w:rPr>
              <w:t xml:space="preserve">, </w:t>
            </w:r>
            <w:r w:rsidR="006B1C07">
              <w:rPr>
                <w:lang w:val="sr-Cyrl-RS" w:eastAsia="sr-Latn-RS"/>
              </w:rPr>
              <w:t>а</w:t>
            </w:r>
            <w:r w:rsidRPr="006B1C07">
              <w:rPr>
                <w:lang w:val="sr-Cyrl-RS" w:eastAsia="sr-Latn-RS"/>
              </w:rPr>
              <w:t xml:space="preserve"> </w:t>
            </w:r>
            <w:r w:rsidR="006B1C07">
              <w:rPr>
                <w:lang w:val="sr-Cyrl-RS" w:eastAsia="sr-Latn-RS"/>
              </w:rPr>
              <w:t>шупљину</w:t>
            </w:r>
            <w:r w:rsidRPr="006B1C07">
              <w:rPr>
                <w:lang w:val="sr-Cyrl-RS" w:eastAsia="sr-Latn-RS"/>
              </w:rPr>
              <w:t xml:space="preserve"> </w:t>
            </w:r>
            <w:r w:rsidR="006B1C07">
              <w:rPr>
                <w:lang w:val="sr-Cyrl-RS" w:eastAsia="sr-Latn-RS"/>
              </w:rPr>
              <w:t>испунити</w:t>
            </w:r>
            <w:r w:rsidRPr="006B1C07">
              <w:rPr>
                <w:lang w:val="sr-Cyrl-RS" w:eastAsia="sr-Latn-RS"/>
              </w:rPr>
              <w:t xml:space="preserve"> </w:t>
            </w:r>
            <w:r w:rsidR="006B1C07">
              <w:rPr>
                <w:lang w:val="sr-Cyrl-RS" w:eastAsia="sr-Latn-RS"/>
              </w:rPr>
              <w:t>пеном</w:t>
            </w:r>
            <w:r w:rsidRPr="006B1C07">
              <w:rPr>
                <w:lang w:val="sr-Cyrl-RS" w:eastAsia="sr-Latn-RS"/>
              </w:rPr>
              <w:t xml:space="preserve"> </w:t>
            </w:r>
            <w:r w:rsidR="006B1C07">
              <w:rPr>
                <w:lang w:val="sr-Cyrl-RS" w:eastAsia="sr-Latn-RS"/>
              </w:rPr>
              <w:t>за</w:t>
            </w:r>
            <w:r w:rsidRPr="006B1C07">
              <w:rPr>
                <w:lang w:val="sr-Cyrl-RS" w:eastAsia="sr-Latn-RS"/>
              </w:rPr>
              <w:t xml:space="preserve"> </w:t>
            </w:r>
            <w:r w:rsidR="006B1C07">
              <w:rPr>
                <w:lang w:val="sr-Cyrl-RS" w:eastAsia="sr-Latn-RS"/>
              </w:rPr>
              <w:t>монтажу</w:t>
            </w:r>
            <w:r w:rsidRPr="006B1C07">
              <w:rPr>
                <w:lang w:val="sr-Cyrl-RS" w:eastAsia="sr-Latn-RS"/>
              </w:rPr>
              <w:t xml:space="preserve"> </w:t>
            </w:r>
            <w:r w:rsidR="006B1C07">
              <w:rPr>
                <w:lang w:val="sr-Cyrl-RS" w:eastAsia="sr-Latn-RS"/>
              </w:rPr>
              <w:t>штокова</w:t>
            </w:r>
            <w:r w:rsidRPr="006B1C07">
              <w:rPr>
                <w:lang w:val="sr-Cyrl-RS" w:eastAsia="sr-Latn-RS"/>
              </w:rPr>
              <w:t xml:space="preserve">. </w:t>
            </w:r>
            <w:r w:rsidR="006B1C07">
              <w:rPr>
                <w:lang w:val="sr-Cyrl-RS" w:eastAsia="sr-Latn-RS"/>
              </w:rPr>
              <w:t>Тон</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боја</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штока</w:t>
            </w:r>
            <w:r w:rsidRPr="006B1C07">
              <w:rPr>
                <w:lang w:val="sr-Cyrl-RS" w:eastAsia="sr-Latn-RS"/>
              </w:rPr>
              <w:t xml:space="preserve"> </w:t>
            </w:r>
            <w:r w:rsidR="006B1C07">
              <w:rPr>
                <w:lang w:val="sr-Cyrl-RS" w:eastAsia="sr-Latn-RS"/>
              </w:rPr>
              <w:t>по</w:t>
            </w:r>
            <w:r w:rsidRPr="006B1C07">
              <w:rPr>
                <w:lang w:val="sr-Cyrl-RS" w:eastAsia="sr-Latn-RS"/>
              </w:rPr>
              <w:t xml:space="preserve"> </w:t>
            </w:r>
            <w:r w:rsidR="006B1C07">
              <w:rPr>
                <w:lang w:val="sr-Cyrl-RS" w:eastAsia="sr-Latn-RS"/>
              </w:rPr>
              <w:t>избору</w:t>
            </w:r>
            <w:r w:rsidRPr="006B1C07">
              <w:rPr>
                <w:lang w:val="sr-Cyrl-RS" w:eastAsia="sr-Latn-RS"/>
              </w:rPr>
              <w:t xml:space="preserve"> </w:t>
            </w:r>
            <w:r w:rsidR="006B1C07">
              <w:rPr>
                <w:lang w:val="sr-Cyrl-RS" w:eastAsia="sr-Latn-RS"/>
              </w:rPr>
              <w:t>пројектанта</w:t>
            </w:r>
            <w:r w:rsidRPr="006B1C07">
              <w:rPr>
                <w:lang w:val="sr-Cyrl-RS" w:eastAsia="sr-Latn-RS"/>
              </w:rPr>
              <w:t xml:space="preserve">. </w:t>
            </w:r>
            <w:r w:rsidR="006B1C07">
              <w:rPr>
                <w:lang w:val="sr-Cyrl-RS" w:eastAsia="sr-Latn-RS"/>
              </w:rPr>
              <w:t>Обрачун</w:t>
            </w:r>
            <w:r w:rsidRPr="006B1C07">
              <w:rPr>
                <w:lang w:val="sr-Cyrl-RS" w:eastAsia="sr-Latn-RS"/>
              </w:rPr>
              <w:t xml:space="preserve"> </w:t>
            </w:r>
            <w:r w:rsidR="006B1C07">
              <w:rPr>
                <w:lang w:val="sr-Cyrl-RS" w:eastAsia="sr-Latn-RS"/>
              </w:rPr>
              <w:t>радова</w:t>
            </w:r>
            <w:r w:rsidRPr="006B1C07">
              <w:rPr>
                <w:lang w:val="sr-Cyrl-RS" w:eastAsia="sr-Latn-RS"/>
              </w:rPr>
              <w:t xml:space="preserve"> </w:t>
            </w:r>
            <w:r w:rsidR="006B1C07">
              <w:rPr>
                <w:lang w:val="sr-Cyrl-RS" w:eastAsia="sr-Latn-RS"/>
              </w:rPr>
              <w:t>по</w:t>
            </w:r>
            <w:r w:rsidRPr="006B1C07">
              <w:rPr>
                <w:lang w:val="sr-Cyrl-RS" w:eastAsia="sr-Latn-RS"/>
              </w:rPr>
              <w:t xml:space="preserve"> </w:t>
            </w:r>
            <w:r w:rsidR="006B1C07">
              <w:rPr>
                <w:lang w:val="sr-Cyrl-RS" w:eastAsia="sr-Latn-RS"/>
              </w:rPr>
              <w:t>комаду</w:t>
            </w:r>
            <w:r w:rsidRPr="006B1C07">
              <w:rPr>
                <w:lang w:val="sr-Cyrl-RS" w:eastAsia="sr-Latn-RS"/>
              </w:rPr>
              <w:t xml:space="preserve"> </w:t>
            </w:r>
            <w:r w:rsidR="006B1C07">
              <w:rPr>
                <w:lang w:val="sr-Cyrl-RS" w:eastAsia="sr-Latn-RS"/>
              </w:rPr>
              <w:t>финално</w:t>
            </w:r>
            <w:r w:rsidRPr="006B1C07">
              <w:rPr>
                <w:lang w:val="sr-Cyrl-RS" w:eastAsia="sr-Latn-RS"/>
              </w:rPr>
              <w:t xml:space="preserve"> </w:t>
            </w:r>
            <w:r w:rsidR="006B1C07">
              <w:rPr>
                <w:lang w:val="sr-Cyrl-RS" w:eastAsia="sr-Latn-RS"/>
              </w:rPr>
              <w:t>урађених</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уграђених</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Врата</w:t>
            </w:r>
            <w:r w:rsidRPr="006B1C07">
              <w:rPr>
                <w:lang w:val="sr-Cyrl-RS" w:eastAsia="sr-Latn-RS"/>
              </w:rPr>
              <w:t xml:space="preserve"> </w:t>
            </w:r>
            <w:r w:rsidR="006B1C07">
              <w:rPr>
                <w:lang w:val="sr-Cyrl-RS" w:eastAsia="sr-Latn-RS"/>
              </w:rPr>
              <w:t>изгледом</w:t>
            </w:r>
            <w:r w:rsidRPr="006B1C07">
              <w:rPr>
                <w:lang w:val="sr-Cyrl-RS" w:eastAsia="sr-Latn-RS"/>
              </w:rPr>
              <w:t xml:space="preserve"> </w:t>
            </w:r>
            <w:r w:rsidR="006B1C07">
              <w:rPr>
                <w:lang w:val="sr-Cyrl-RS" w:eastAsia="sr-Latn-RS"/>
              </w:rPr>
              <w:t>треба</w:t>
            </w:r>
            <w:r w:rsidRPr="006B1C07">
              <w:rPr>
                <w:lang w:val="sr-Cyrl-RS" w:eastAsia="sr-Latn-RS"/>
              </w:rPr>
              <w:t xml:space="preserve"> </w:t>
            </w:r>
            <w:r w:rsidR="006B1C07">
              <w:rPr>
                <w:lang w:val="sr-Cyrl-RS" w:eastAsia="sr-Latn-RS"/>
              </w:rPr>
              <w:t>да</w:t>
            </w:r>
            <w:r w:rsidRPr="006B1C07">
              <w:rPr>
                <w:lang w:val="sr-Cyrl-RS" w:eastAsia="sr-Latn-RS"/>
              </w:rPr>
              <w:t xml:space="preserve"> </w:t>
            </w:r>
            <w:r w:rsidR="006B1C07">
              <w:rPr>
                <w:lang w:val="sr-Cyrl-RS" w:eastAsia="sr-Latn-RS"/>
              </w:rPr>
              <w:t>одговарају</w:t>
            </w:r>
            <w:r w:rsidRPr="006B1C07">
              <w:rPr>
                <w:lang w:val="sr-Cyrl-RS" w:eastAsia="sr-Latn-RS"/>
              </w:rPr>
              <w:t xml:space="preserve"> </w:t>
            </w:r>
            <w:r w:rsidR="006B1C07">
              <w:rPr>
                <w:lang w:val="sr-Cyrl-RS" w:eastAsia="sr-Latn-RS"/>
              </w:rPr>
              <w:t>свим</w:t>
            </w:r>
            <w:r w:rsidRPr="006B1C07">
              <w:rPr>
                <w:lang w:val="sr-Cyrl-RS" w:eastAsia="sr-Latn-RS"/>
              </w:rPr>
              <w:t xml:space="preserve"> </w:t>
            </w:r>
            <w:r w:rsidR="006B1C07">
              <w:rPr>
                <w:lang w:val="sr-Cyrl-RS" w:eastAsia="sr-Latn-RS"/>
              </w:rPr>
              <w:t>осталим</w:t>
            </w:r>
            <w:r w:rsidRPr="006B1C07">
              <w:rPr>
                <w:lang w:val="sr-Cyrl-RS" w:eastAsia="sr-Latn-RS"/>
              </w:rPr>
              <w:t xml:space="preserve"> </w:t>
            </w:r>
            <w:r w:rsidR="006B1C07">
              <w:rPr>
                <w:lang w:val="sr-Cyrl-RS" w:eastAsia="sr-Latn-RS"/>
              </w:rPr>
              <w:t>вратима</w:t>
            </w:r>
            <w:r w:rsidRPr="006B1C07">
              <w:rPr>
                <w:lang w:val="sr-Cyrl-RS" w:eastAsia="sr-Latn-RS"/>
              </w:rPr>
              <w:t xml:space="preserve"> </w:t>
            </w:r>
            <w:r w:rsidR="006B1C07">
              <w:rPr>
                <w:lang w:val="sr-Cyrl-RS" w:eastAsia="sr-Latn-RS"/>
              </w:rPr>
              <w:t>урађеним</w:t>
            </w:r>
            <w:r w:rsidRPr="006B1C07">
              <w:rPr>
                <w:lang w:val="sr-Cyrl-RS" w:eastAsia="sr-Latn-RS"/>
              </w:rPr>
              <w:t xml:space="preserve"> </w:t>
            </w:r>
            <w:r w:rsidR="006B1C07">
              <w:rPr>
                <w:lang w:val="sr-Cyrl-RS" w:eastAsia="sr-Latn-RS"/>
              </w:rPr>
              <w:t>на</w:t>
            </w:r>
            <w:r w:rsidRPr="006B1C07">
              <w:rPr>
                <w:lang w:val="sr-Cyrl-RS" w:eastAsia="sr-Latn-RS"/>
              </w:rPr>
              <w:t xml:space="preserve"> </w:t>
            </w:r>
            <w:r w:rsidR="006B1C07">
              <w:rPr>
                <w:lang w:val="sr-Cyrl-RS" w:eastAsia="sr-Latn-RS"/>
              </w:rPr>
              <w:t>Ургентном</w:t>
            </w:r>
            <w:r w:rsidRPr="006B1C07">
              <w:rPr>
                <w:lang w:val="sr-Cyrl-RS" w:eastAsia="sr-Latn-RS"/>
              </w:rPr>
              <w:t xml:space="preserve"> </w:t>
            </w:r>
            <w:r w:rsidR="006B1C07">
              <w:rPr>
                <w:lang w:val="sr-Cyrl-RS" w:eastAsia="sr-Latn-RS"/>
              </w:rPr>
              <w:t>Центру</w:t>
            </w:r>
            <w:r w:rsidRPr="006B1C07">
              <w:rPr>
                <w:lang w:val="sr-Cyrl-RS" w:eastAsia="sr-Latn-RS"/>
              </w:rPr>
              <w:t xml:space="preserve">, </w:t>
            </w:r>
            <w:r w:rsidR="006B1C07">
              <w:rPr>
                <w:lang w:val="sr-Cyrl-RS" w:eastAsia="sr-Latn-RS"/>
              </w:rPr>
              <w:t>као</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припадајући</w:t>
            </w:r>
            <w:r w:rsidRPr="006B1C07">
              <w:rPr>
                <w:lang w:val="sr-Cyrl-RS" w:eastAsia="sr-Latn-RS"/>
              </w:rPr>
              <w:t xml:space="preserve"> </w:t>
            </w:r>
            <w:r w:rsidR="006B1C07">
              <w:rPr>
                <w:lang w:val="sr-Cyrl-RS" w:eastAsia="sr-Latn-RS"/>
              </w:rPr>
              <w:t>електро</w:t>
            </w:r>
            <w:r w:rsidRPr="006B1C07">
              <w:rPr>
                <w:lang w:val="sr-Cyrl-RS" w:eastAsia="sr-Latn-RS"/>
              </w:rPr>
              <w:t>-</w:t>
            </w:r>
            <w:r w:rsidR="006B1C07">
              <w:rPr>
                <w:lang w:val="sr-Cyrl-RS" w:eastAsia="sr-Latn-RS"/>
              </w:rPr>
              <w:t>елементи</w:t>
            </w:r>
            <w:r w:rsidRPr="006B1C07">
              <w:rPr>
                <w:lang w:val="sr-Cyrl-RS" w:eastAsia="sr-Latn-RS"/>
              </w:rPr>
              <w:t xml:space="preserve">. </w:t>
            </w:r>
            <w:r w:rsidR="006B1C07">
              <w:rPr>
                <w:lang w:val="sr-Cyrl-RS" w:eastAsia="sr-Latn-RS"/>
              </w:rPr>
              <w:t>Уграђен</w:t>
            </w:r>
            <w:r w:rsidRPr="006B1C07">
              <w:rPr>
                <w:lang w:val="sr-Cyrl-RS" w:eastAsia="sr-Latn-RS"/>
              </w:rPr>
              <w:t xml:space="preserve"> </w:t>
            </w:r>
            <w:r w:rsidR="006B1C07">
              <w:rPr>
                <w:lang w:val="sr-Cyrl-RS" w:eastAsia="sr-Latn-RS"/>
              </w:rPr>
              <w:lastRenderedPageBreak/>
              <w:t>ОКОВ</w:t>
            </w:r>
            <w:r w:rsidRPr="006B1C07">
              <w:rPr>
                <w:lang w:val="sr-Cyrl-RS" w:eastAsia="sr-Latn-RS"/>
              </w:rPr>
              <w:t>:</w:t>
            </w:r>
            <w:r w:rsidR="006B1C07">
              <w:rPr>
                <w:lang w:val="sr-Cyrl-RS" w:eastAsia="sr-Latn-RS"/>
              </w:rPr>
              <w:t>Шина</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механизмом</w:t>
            </w:r>
            <w:r w:rsidRPr="006B1C07">
              <w:rPr>
                <w:lang w:val="sr-Cyrl-RS" w:eastAsia="sr-Latn-RS"/>
              </w:rPr>
              <w:t xml:space="preserve"> </w:t>
            </w:r>
            <w:r w:rsidR="006B1C07">
              <w:rPr>
                <w:lang w:val="sr-Cyrl-RS" w:eastAsia="sr-Latn-RS"/>
              </w:rPr>
              <w:t>за</w:t>
            </w:r>
            <w:r w:rsidRPr="006B1C07">
              <w:rPr>
                <w:lang w:val="sr-Cyrl-RS" w:eastAsia="sr-Latn-RS"/>
              </w:rPr>
              <w:t xml:space="preserve"> </w:t>
            </w:r>
            <w:r w:rsidR="006B1C07">
              <w:rPr>
                <w:lang w:val="sr-Cyrl-RS" w:eastAsia="sr-Latn-RS"/>
              </w:rPr>
              <w:t>клизање</w:t>
            </w:r>
            <w:r w:rsidRPr="006B1C07">
              <w:rPr>
                <w:lang w:val="sr-Cyrl-RS" w:eastAsia="sr-Latn-RS"/>
              </w:rPr>
              <w:t xml:space="preserve"> </w:t>
            </w:r>
            <w:r w:rsidR="006B1C07">
              <w:rPr>
                <w:lang w:val="sr-Cyrl-RS" w:eastAsia="sr-Latn-RS"/>
              </w:rPr>
              <w:t>крила</w:t>
            </w:r>
            <w:r w:rsidRPr="006B1C07">
              <w:rPr>
                <w:lang w:val="sr-Cyrl-RS" w:eastAsia="sr-Latn-RS"/>
              </w:rPr>
              <w:t xml:space="preserve">, </w:t>
            </w:r>
            <w:r w:rsidR="006B1C07">
              <w:rPr>
                <w:lang w:val="sr-Cyrl-RS" w:eastAsia="sr-Latn-RS"/>
              </w:rPr>
              <w:t>граничником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демонтажном</w:t>
            </w:r>
            <w:r w:rsidRPr="006B1C07">
              <w:rPr>
                <w:lang w:val="sr-Cyrl-RS" w:eastAsia="sr-Latn-RS"/>
              </w:rPr>
              <w:t xml:space="preserve"> </w:t>
            </w:r>
            <w:r w:rsidR="006B1C07">
              <w:rPr>
                <w:lang w:val="sr-Cyrl-RS" w:eastAsia="sr-Latn-RS"/>
              </w:rPr>
              <w:t>маском</w:t>
            </w:r>
          </w:p>
          <w:p w14:paraId="28571AEE" w14:textId="3391A816" w:rsidR="00FD05C7" w:rsidRPr="006B1C07" w:rsidRDefault="006B1C07" w:rsidP="00F735AE">
            <w:pPr>
              <w:rPr>
                <w:lang w:val="sr-Cyrl-RS" w:eastAsia="sr-Latn-RS"/>
              </w:rPr>
            </w:pPr>
            <w:r>
              <w:rPr>
                <w:lang w:val="sr-Cyrl-RS" w:eastAsia="sr-Latn-RS"/>
              </w:rPr>
              <w:t>Рукохват</w:t>
            </w:r>
            <w:r w:rsidR="00FD05C7" w:rsidRPr="006B1C07">
              <w:rPr>
                <w:lang w:val="sr-Cyrl-RS" w:eastAsia="sr-Latn-RS"/>
              </w:rPr>
              <w:t xml:space="preserve">  Ø 40 </w:t>
            </w:r>
            <w:r>
              <w:rPr>
                <w:lang w:val="sr-Cyrl-RS" w:eastAsia="sr-Latn-RS"/>
              </w:rPr>
              <w:t>Л</w:t>
            </w:r>
            <w:r w:rsidR="00FD05C7" w:rsidRPr="006B1C07">
              <w:rPr>
                <w:lang w:val="sr-Cyrl-RS" w:eastAsia="sr-Latn-RS"/>
              </w:rPr>
              <w:t>=1300</w:t>
            </w:r>
            <w:r>
              <w:rPr>
                <w:lang w:val="sr-Cyrl-RS" w:eastAsia="sr-Latn-RS"/>
              </w:rPr>
              <w:t>мм</w:t>
            </w:r>
            <w:r w:rsidR="00FD05C7" w:rsidRPr="006B1C07">
              <w:rPr>
                <w:lang w:val="sr-Cyrl-RS" w:eastAsia="sr-Latn-RS"/>
              </w:rPr>
              <w:t xml:space="preserve"> </w:t>
            </w:r>
            <w:r>
              <w:rPr>
                <w:lang w:val="sr-Cyrl-RS" w:eastAsia="sr-Latn-RS"/>
              </w:rPr>
              <w:t>обострано</w:t>
            </w:r>
            <w:r w:rsidR="00FD05C7" w:rsidRPr="006B1C07">
              <w:rPr>
                <w:lang w:val="sr-Cyrl-RS" w:eastAsia="sr-Latn-RS"/>
              </w:rPr>
              <w:t xml:space="preserve">. </w:t>
            </w:r>
            <w:r>
              <w:rPr>
                <w:lang w:val="sr-Cyrl-RS" w:eastAsia="sr-Latn-RS"/>
              </w:rPr>
              <w:t>Електромагнетна</w:t>
            </w:r>
            <w:r w:rsidR="00FD05C7" w:rsidRPr="006B1C07">
              <w:rPr>
                <w:lang w:val="sr-Cyrl-RS" w:eastAsia="sr-Latn-RS"/>
              </w:rPr>
              <w:t xml:space="preserve"> </w:t>
            </w:r>
            <w:r>
              <w:rPr>
                <w:lang w:val="sr-Cyrl-RS" w:eastAsia="sr-Latn-RS"/>
              </w:rPr>
              <w:t>Брава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клизна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приступа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тагом</w:t>
            </w:r>
            <w:r w:rsidR="00FD05C7" w:rsidRPr="006B1C07">
              <w:rPr>
                <w:lang w:val="sr-Cyrl-RS" w:eastAsia="sr-Latn-RS"/>
              </w:rPr>
              <w:t xml:space="preserve">. </w:t>
            </w:r>
            <w:r>
              <w:rPr>
                <w:lang w:val="sr-Cyrl-RS" w:eastAsia="sr-Latn-RS"/>
              </w:rPr>
              <w:t>Једнокрилна</w:t>
            </w:r>
            <w:r w:rsidR="00FD05C7" w:rsidRPr="006B1C07">
              <w:rPr>
                <w:lang w:val="sr-Cyrl-RS" w:eastAsia="sr-Latn-RS"/>
              </w:rPr>
              <w:t xml:space="preserve"> </w:t>
            </w:r>
            <w:r>
              <w:rPr>
                <w:lang w:val="sr-Cyrl-RS" w:eastAsia="sr-Latn-RS"/>
              </w:rPr>
              <w:t>клизна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p>
          <w:p w14:paraId="30B0DFF9" w14:textId="15C1992F" w:rsidR="00FD05C7" w:rsidRPr="006B1C07" w:rsidRDefault="006B1C07" w:rsidP="00F735AE">
            <w:pPr>
              <w:rPr>
                <w:lang w:val="sr-Cyrl-RS" w:eastAsia="sr-Latn-RS"/>
              </w:rPr>
            </w:pPr>
            <w:r>
              <w:rPr>
                <w:lang w:val="sr-Cyrl-RS" w:eastAsia="sr-Latn-RS"/>
              </w:rPr>
              <w:t>Димензије</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120 / 210 </w:t>
            </w:r>
            <w:r>
              <w:rPr>
                <w:lang w:val="sr-Cyrl-RS" w:eastAsia="sr-Latn-RS"/>
              </w:rPr>
              <w:t>цм</w:t>
            </w:r>
            <w:r w:rsidR="00FD05C7" w:rsidRPr="006B1C07">
              <w:rPr>
                <w:lang w:val="sr-Cyrl-RS" w:eastAsia="sr-Latn-RS"/>
              </w:rPr>
              <w:t xml:space="preserve">, </w:t>
            </w:r>
          </w:p>
          <w:p w14:paraId="0C8D2030" w14:textId="20418B9F" w:rsidR="00FD05C7" w:rsidRPr="006B1C07" w:rsidRDefault="00FD05C7" w:rsidP="00F735AE">
            <w:pPr>
              <w:rPr>
                <w:lang w:val="sr-Cyrl-RS" w:eastAsia="sr-Latn-RS"/>
              </w:rPr>
            </w:pPr>
            <w:r w:rsidRPr="006B1C07">
              <w:rPr>
                <w:lang w:val="sr-Cyrl-RS" w:eastAsia="sr-Latn-RS"/>
              </w:rPr>
              <w:t>(</w:t>
            </w:r>
            <w:r w:rsidR="006B1C07">
              <w:rPr>
                <w:lang w:val="sr-Cyrl-RS" w:eastAsia="sr-Latn-RS"/>
              </w:rPr>
              <w:t>клизна</w:t>
            </w:r>
            <w:r w:rsidRPr="006B1C07">
              <w:rPr>
                <w:lang w:val="sr-Cyrl-RS" w:eastAsia="sr-Latn-RS"/>
              </w:rPr>
              <w:t xml:space="preserve"> - </w:t>
            </w:r>
            <w:r w:rsidR="006B1C07">
              <w:rPr>
                <w:lang w:val="sr-Cyrl-RS" w:eastAsia="sr-Latn-RS"/>
              </w:rPr>
              <w:t>линеарна</w:t>
            </w:r>
            <w:r w:rsidRPr="006B1C07">
              <w:rPr>
                <w:lang w:val="sr-Cyrl-RS" w:eastAsia="sr-Latn-RS"/>
              </w:rPr>
              <w:t>)</w:t>
            </w:r>
          </w:p>
          <w:p w14:paraId="1D1884EA" w14:textId="56B6AAB9" w:rsidR="00FD05C7" w:rsidRPr="006B1C07" w:rsidRDefault="006B1C07" w:rsidP="00F735AE">
            <w:pPr>
              <w:rPr>
                <w:lang w:val="sr-Cyrl-RS" w:eastAsia="sr-Latn-RS"/>
              </w:rPr>
            </w:pPr>
            <w:r>
              <w:rPr>
                <w:lang w:val="sr-Cyrl-RS" w:eastAsia="sr-Latn-RS"/>
              </w:rPr>
              <w:t>левих</w:t>
            </w:r>
            <w:r w:rsidR="00FD05C7" w:rsidRPr="006B1C07">
              <w:rPr>
                <w:lang w:val="sr-Cyrl-RS" w:eastAsia="sr-Latn-RS"/>
              </w:rPr>
              <w:t xml:space="preserve"> 1 + </w:t>
            </w:r>
            <w:r>
              <w:rPr>
                <w:lang w:val="sr-Cyrl-RS" w:eastAsia="sr-Latn-RS"/>
              </w:rPr>
              <w:t>десних</w:t>
            </w:r>
            <w:r w:rsidR="00FD05C7" w:rsidRPr="006B1C07">
              <w:rPr>
                <w:lang w:val="sr-Cyrl-RS" w:eastAsia="sr-Latn-RS"/>
              </w:rPr>
              <w:t xml:space="preserve"> 0</w:t>
            </w:r>
          </w:p>
        </w:tc>
        <w:tc>
          <w:tcPr>
            <w:tcW w:w="1276" w:type="dxa"/>
            <w:shd w:val="clear" w:color="auto" w:fill="auto"/>
            <w:noWrap/>
            <w:vAlign w:val="bottom"/>
          </w:tcPr>
          <w:p w14:paraId="50AFD6AE" w14:textId="5342E3C0" w:rsidR="00FD05C7" w:rsidRPr="006B1C07" w:rsidRDefault="006B1C07" w:rsidP="00F735AE">
            <w:pPr>
              <w:jc w:val="center"/>
              <w:rPr>
                <w:lang w:val="sr-Cyrl-RS" w:eastAsia="sr-Latn-RS"/>
              </w:rPr>
            </w:pPr>
            <w:r>
              <w:rPr>
                <w:lang w:val="sr-Latn-RS" w:eastAsia="sr-Latn-RS"/>
              </w:rPr>
              <w:lastRenderedPageBreak/>
              <w:t>комад</w:t>
            </w:r>
            <w:r w:rsidR="00FD05C7" w:rsidRPr="006B1C07">
              <w:rPr>
                <w:lang w:val="sr-Cyrl-RS" w:eastAsia="sr-Latn-RS"/>
              </w:rPr>
              <w:t xml:space="preserve"> </w:t>
            </w:r>
          </w:p>
        </w:tc>
        <w:tc>
          <w:tcPr>
            <w:tcW w:w="1285" w:type="dxa"/>
            <w:gridSpan w:val="2"/>
            <w:shd w:val="clear" w:color="auto" w:fill="auto"/>
            <w:noWrap/>
            <w:vAlign w:val="bottom"/>
          </w:tcPr>
          <w:p w14:paraId="04CBAA9B"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145CA42C" w14:textId="77777777" w:rsidR="00FD05C7" w:rsidRPr="006B1C07" w:rsidRDefault="00FD05C7" w:rsidP="00F735AE">
            <w:pPr>
              <w:jc w:val="center"/>
              <w:rPr>
                <w:lang w:eastAsia="sr-Latn-RS"/>
              </w:rPr>
            </w:pPr>
          </w:p>
        </w:tc>
        <w:tc>
          <w:tcPr>
            <w:tcW w:w="1841" w:type="dxa"/>
            <w:shd w:val="clear" w:color="auto" w:fill="auto"/>
            <w:noWrap/>
            <w:vAlign w:val="bottom"/>
          </w:tcPr>
          <w:p w14:paraId="4112F7BD" w14:textId="77777777" w:rsidR="00FD05C7" w:rsidRPr="006B1C07" w:rsidRDefault="00FD05C7" w:rsidP="00F735AE">
            <w:pPr>
              <w:jc w:val="center"/>
              <w:rPr>
                <w:lang w:eastAsia="sr-Latn-RS"/>
              </w:rPr>
            </w:pPr>
          </w:p>
        </w:tc>
        <w:tc>
          <w:tcPr>
            <w:tcW w:w="993" w:type="dxa"/>
          </w:tcPr>
          <w:p w14:paraId="0FB6D9A4" w14:textId="77777777" w:rsidR="00FD05C7" w:rsidRPr="006B1C07" w:rsidRDefault="00FD05C7" w:rsidP="00F735AE">
            <w:pPr>
              <w:jc w:val="center"/>
              <w:rPr>
                <w:lang w:eastAsia="sr-Latn-RS"/>
              </w:rPr>
            </w:pPr>
          </w:p>
        </w:tc>
        <w:tc>
          <w:tcPr>
            <w:tcW w:w="1054" w:type="dxa"/>
            <w:gridSpan w:val="2"/>
          </w:tcPr>
          <w:p w14:paraId="74C82318" w14:textId="77777777" w:rsidR="00FD05C7" w:rsidRPr="006B1C07" w:rsidRDefault="00FD05C7" w:rsidP="00F735AE">
            <w:pPr>
              <w:jc w:val="center"/>
              <w:rPr>
                <w:lang w:eastAsia="sr-Latn-RS"/>
              </w:rPr>
            </w:pPr>
          </w:p>
        </w:tc>
        <w:tc>
          <w:tcPr>
            <w:tcW w:w="930" w:type="dxa"/>
          </w:tcPr>
          <w:p w14:paraId="3CF74A9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5F5CB96" w14:textId="77777777" w:rsidR="00FD05C7" w:rsidRPr="006B1C07" w:rsidRDefault="00FD05C7" w:rsidP="00F735AE">
            <w:pPr>
              <w:jc w:val="center"/>
              <w:rPr>
                <w:lang w:eastAsia="sr-Latn-RS"/>
              </w:rPr>
            </w:pPr>
          </w:p>
        </w:tc>
      </w:tr>
      <w:tr w:rsidR="00FD05C7" w:rsidRPr="006B1C07" w14:paraId="35DC8190" w14:textId="77777777" w:rsidTr="00A7595D">
        <w:trPr>
          <w:gridBefore w:val="1"/>
          <w:wBefore w:w="6" w:type="dxa"/>
          <w:trHeight w:val="454"/>
          <w:jc w:val="center"/>
        </w:trPr>
        <w:tc>
          <w:tcPr>
            <w:tcW w:w="1066" w:type="dxa"/>
            <w:gridSpan w:val="2"/>
            <w:tcBorders>
              <w:left w:val="single" w:sz="12" w:space="0" w:color="auto"/>
            </w:tcBorders>
            <w:shd w:val="clear" w:color="000000" w:fill="FFFFFF"/>
            <w:noWrap/>
          </w:tcPr>
          <w:p w14:paraId="42CBECD0" w14:textId="77777777" w:rsidR="00FD05C7" w:rsidRPr="006B1C07" w:rsidRDefault="00FD05C7" w:rsidP="00F735AE">
            <w:pPr>
              <w:jc w:val="center"/>
              <w:rPr>
                <w:lang w:val="sr-Cyrl-RS" w:eastAsia="sr-Latn-RS"/>
              </w:rPr>
            </w:pPr>
          </w:p>
        </w:tc>
        <w:tc>
          <w:tcPr>
            <w:tcW w:w="3177" w:type="dxa"/>
            <w:shd w:val="clear" w:color="auto" w:fill="auto"/>
            <w:vAlign w:val="center"/>
          </w:tcPr>
          <w:p w14:paraId="17109401" w14:textId="2CEE1B17" w:rsidR="00FD05C7" w:rsidRPr="006B1C07" w:rsidRDefault="006B1C07" w:rsidP="00B53BDF">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СТОЛАРСКИ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720AB53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FD6EA6E"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2EC4393" w14:textId="77777777" w:rsidR="00FD05C7" w:rsidRPr="006B1C07" w:rsidRDefault="00FD05C7" w:rsidP="00F735AE">
            <w:pPr>
              <w:jc w:val="center"/>
              <w:rPr>
                <w:lang w:eastAsia="sr-Latn-RS"/>
              </w:rPr>
            </w:pPr>
          </w:p>
        </w:tc>
        <w:tc>
          <w:tcPr>
            <w:tcW w:w="1841" w:type="dxa"/>
            <w:shd w:val="clear" w:color="auto" w:fill="auto"/>
            <w:noWrap/>
            <w:vAlign w:val="bottom"/>
          </w:tcPr>
          <w:p w14:paraId="0CE90811" w14:textId="77777777" w:rsidR="00FD05C7" w:rsidRPr="006B1C07" w:rsidRDefault="00FD05C7" w:rsidP="00F735AE">
            <w:pPr>
              <w:jc w:val="center"/>
              <w:rPr>
                <w:lang w:eastAsia="sr-Latn-RS"/>
              </w:rPr>
            </w:pPr>
          </w:p>
        </w:tc>
        <w:tc>
          <w:tcPr>
            <w:tcW w:w="993" w:type="dxa"/>
          </w:tcPr>
          <w:p w14:paraId="62E7275A" w14:textId="77777777" w:rsidR="00FD05C7" w:rsidRPr="006B1C07" w:rsidRDefault="00FD05C7" w:rsidP="00F735AE">
            <w:pPr>
              <w:jc w:val="center"/>
              <w:rPr>
                <w:lang w:eastAsia="sr-Latn-RS"/>
              </w:rPr>
            </w:pPr>
          </w:p>
        </w:tc>
        <w:tc>
          <w:tcPr>
            <w:tcW w:w="1054" w:type="dxa"/>
            <w:gridSpan w:val="2"/>
          </w:tcPr>
          <w:p w14:paraId="58DD83DB" w14:textId="77777777" w:rsidR="00FD05C7" w:rsidRPr="006B1C07" w:rsidRDefault="00FD05C7" w:rsidP="00F735AE">
            <w:pPr>
              <w:jc w:val="center"/>
              <w:rPr>
                <w:lang w:eastAsia="sr-Latn-RS"/>
              </w:rPr>
            </w:pPr>
          </w:p>
        </w:tc>
        <w:tc>
          <w:tcPr>
            <w:tcW w:w="930" w:type="dxa"/>
          </w:tcPr>
          <w:p w14:paraId="4518526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11F390D" w14:textId="77777777" w:rsidR="00FD05C7" w:rsidRPr="006B1C07" w:rsidRDefault="00FD05C7" w:rsidP="00F735AE">
            <w:pPr>
              <w:jc w:val="center"/>
              <w:rPr>
                <w:lang w:eastAsia="sr-Latn-RS"/>
              </w:rPr>
            </w:pPr>
          </w:p>
        </w:tc>
      </w:tr>
      <w:tr w:rsidR="00FD05C7" w:rsidRPr="006B1C07" w14:paraId="6FDC75C1"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676342FB" w14:textId="534142D1" w:rsidR="00FD05C7" w:rsidRPr="00B53BDF" w:rsidRDefault="00B53BDF" w:rsidP="00F735AE">
            <w:pPr>
              <w:jc w:val="center"/>
              <w:rPr>
                <w:lang w:val="sr-Latn-RS" w:eastAsia="sr-Latn-RS"/>
              </w:rPr>
            </w:pPr>
            <w:r>
              <w:rPr>
                <w:lang w:val="sr-Latn-RS" w:eastAsia="sr-Latn-RS"/>
              </w:rPr>
              <w:t>V</w:t>
            </w:r>
          </w:p>
        </w:tc>
        <w:tc>
          <w:tcPr>
            <w:tcW w:w="3177" w:type="dxa"/>
            <w:shd w:val="clear" w:color="auto" w:fill="auto"/>
            <w:vAlign w:val="center"/>
          </w:tcPr>
          <w:p w14:paraId="4B7B0543" w14:textId="3A0E578B" w:rsidR="00FD05C7" w:rsidRPr="006B1C07" w:rsidRDefault="006B1C07" w:rsidP="00B53BDF">
            <w:r>
              <w:rPr>
                <w:b/>
                <w:noProof/>
                <w:lang w:val="sr-Latn-RS" w:eastAsia="sr-Latn-RS"/>
              </w:rPr>
              <w:t>БРАВАРСКИ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4985A751"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770AF4F"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9023E38" w14:textId="77777777" w:rsidR="00FD05C7" w:rsidRPr="006B1C07" w:rsidRDefault="00FD05C7" w:rsidP="00F735AE">
            <w:pPr>
              <w:jc w:val="center"/>
              <w:rPr>
                <w:lang w:eastAsia="sr-Latn-RS"/>
              </w:rPr>
            </w:pPr>
          </w:p>
        </w:tc>
        <w:tc>
          <w:tcPr>
            <w:tcW w:w="1841" w:type="dxa"/>
            <w:shd w:val="clear" w:color="auto" w:fill="auto"/>
            <w:noWrap/>
            <w:vAlign w:val="bottom"/>
          </w:tcPr>
          <w:p w14:paraId="5619BFFC" w14:textId="77777777" w:rsidR="00FD05C7" w:rsidRPr="006B1C07" w:rsidRDefault="00FD05C7" w:rsidP="00F735AE">
            <w:pPr>
              <w:jc w:val="center"/>
              <w:rPr>
                <w:lang w:eastAsia="sr-Latn-RS"/>
              </w:rPr>
            </w:pPr>
          </w:p>
        </w:tc>
        <w:tc>
          <w:tcPr>
            <w:tcW w:w="993" w:type="dxa"/>
          </w:tcPr>
          <w:p w14:paraId="34E717FD" w14:textId="77777777" w:rsidR="00FD05C7" w:rsidRPr="006B1C07" w:rsidRDefault="00FD05C7" w:rsidP="00F735AE">
            <w:pPr>
              <w:jc w:val="center"/>
              <w:rPr>
                <w:lang w:eastAsia="sr-Latn-RS"/>
              </w:rPr>
            </w:pPr>
          </w:p>
        </w:tc>
        <w:tc>
          <w:tcPr>
            <w:tcW w:w="1054" w:type="dxa"/>
            <w:gridSpan w:val="2"/>
          </w:tcPr>
          <w:p w14:paraId="20901EE7" w14:textId="77777777" w:rsidR="00FD05C7" w:rsidRPr="006B1C07" w:rsidRDefault="00FD05C7" w:rsidP="00F735AE">
            <w:pPr>
              <w:jc w:val="center"/>
              <w:rPr>
                <w:lang w:eastAsia="sr-Latn-RS"/>
              </w:rPr>
            </w:pPr>
          </w:p>
        </w:tc>
        <w:tc>
          <w:tcPr>
            <w:tcW w:w="930" w:type="dxa"/>
          </w:tcPr>
          <w:p w14:paraId="53FE3D2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B7D4567" w14:textId="77777777" w:rsidR="00FD05C7" w:rsidRPr="006B1C07" w:rsidRDefault="00FD05C7" w:rsidP="00F735AE">
            <w:pPr>
              <w:jc w:val="center"/>
              <w:rPr>
                <w:lang w:eastAsia="sr-Latn-RS"/>
              </w:rPr>
            </w:pPr>
          </w:p>
        </w:tc>
      </w:tr>
      <w:tr w:rsidR="00FD05C7" w:rsidRPr="006B1C07" w14:paraId="3B4D0428" w14:textId="77777777" w:rsidTr="00A7595D">
        <w:trPr>
          <w:gridBefore w:val="1"/>
          <w:wBefore w:w="6" w:type="dxa"/>
          <w:trHeight w:val="964"/>
          <w:jc w:val="center"/>
        </w:trPr>
        <w:tc>
          <w:tcPr>
            <w:tcW w:w="1066" w:type="dxa"/>
            <w:gridSpan w:val="2"/>
            <w:tcBorders>
              <w:left w:val="single" w:sz="12" w:space="0" w:color="auto"/>
            </w:tcBorders>
            <w:shd w:val="clear" w:color="000000" w:fill="FFFFFF"/>
            <w:noWrap/>
          </w:tcPr>
          <w:p w14:paraId="779E582F" w14:textId="5277A2E9" w:rsidR="00FD05C7" w:rsidRPr="006B1C07" w:rsidRDefault="00B53BDF" w:rsidP="00F735AE">
            <w:pPr>
              <w:jc w:val="center"/>
              <w:rPr>
                <w:lang w:val="sr-Cyrl-RS" w:eastAsia="sr-Latn-RS"/>
              </w:rPr>
            </w:pPr>
            <w:r>
              <w:rPr>
                <w:lang w:val="sr-Latn-RS" w:eastAsia="sr-Latn-RS"/>
              </w:rPr>
              <w:t>5</w:t>
            </w:r>
            <w:r w:rsidR="00FD05C7" w:rsidRPr="006B1C07">
              <w:rPr>
                <w:lang w:val="sr-Cyrl-RS" w:eastAsia="sr-Latn-RS"/>
              </w:rPr>
              <w:t>.01</w:t>
            </w:r>
          </w:p>
        </w:tc>
        <w:tc>
          <w:tcPr>
            <w:tcW w:w="3177" w:type="dxa"/>
            <w:shd w:val="clear" w:color="auto" w:fill="auto"/>
            <w:vAlign w:val="center"/>
          </w:tcPr>
          <w:p w14:paraId="37CBDD4F" w14:textId="77777777" w:rsidR="00B53BDF" w:rsidRPr="006B1C07" w:rsidRDefault="00B53BDF" w:rsidP="00B53BDF">
            <w:pPr>
              <w:rPr>
                <w:b/>
                <w:noProof/>
                <w:lang w:val="sr-Latn-RS" w:eastAsia="sr-Latn-RS"/>
              </w:rPr>
            </w:pPr>
            <w:r>
              <w:rPr>
                <w:b/>
                <w:noProof/>
                <w:lang w:val="sr-Latn-RS" w:eastAsia="sr-Latn-RS"/>
              </w:rPr>
              <w:t>НАПОМЕНЕ</w:t>
            </w:r>
            <w:r w:rsidRPr="006B1C07">
              <w:rPr>
                <w:b/>
                <w:noProof/>
                <w:lang w:val="sr-Latn-RS" w:eastAsia="sr-Latn-RS"/>
              </w:rPr>
              <w:t>:</w:t>
            </w:r>
          </w:p>
          <w:p w14:paraId="10A9F2A5" w14:textId="52C065CD" w:rsidR="00FD05C7" w:rsidRPr="006B1C07" w:rsidRDefault="00B53BDF" w:rsidP="00B53BDF">
            <w:pPr>
              <w:rPr>
                <w:lang w:val="sr-Cyrl-RS" w:eastAsia="sr-Latn-RS"/>
              </w:rPr>
            </w:pPr>
            <w:r w:rsidRPr="006B1C07">
              <w:rPr>
                <w:b/>
                <w:noProof/>
                <w:lang w:val="sr-Latn-RS" w:eastAsia="sr-Latn-RS"/>
              </w:rPr>
              <w:t xml:space="preserve">- </w:t>
            </w:r>
            <w:r>
              <w:rPr>
                <w:b/>
                <w:noProof/>
                <w:lang w:val="sr-Latn-RS" w:eastAsia="sr-Latn-RS"/>
              </w:rPr>
              <w:t>СВЕ</w:t>
            </w:r>
            <w:r w:rsidRPr="006B1C07">
              <w:rPr>
                <w:b/>
                <w:noProof/>
                <w:lang w:val="sr-Latn-RS" w:eastAsia="sr-Latn-RS"/>
              </w:rPr>
              <w:t xml:space="preserve"> </w:t>
            </w:r>
            <w:r>
              <w:rPr>
                <w:b/>
                <w:noProof/>
                <w:lang w:val="sr-Latn-RS" w:eastAsia="sr-Latn-RS"/>
              </w:rPr>
              <w:t>МЕРЕ</w:t>
            </w:r>
            <w:r w:rsidRPr="006B1C07">
              <w:rPr>
                <w:b/>
                <w:noProof/>
                <w:lang w:val="sr-Latn-RS" w:eastAsia="sr-Latn-RS"/>
              </w:rPr>
              <w:t xml:space="preserve"> </w:t>
            </w:r>
            <w:r>
              <w:rPr>
                <w:b/>
                <w:noProof/>
                <w:lang w:val="sr-Latn-RS" w:eastAsia="sr-Latn-RS"/>
              </w:rPr>
              <w:t>ПРОВЕРИТИ</w:t>
            </w:r>
            <w:r w:rsidRPr="006B1C07">
              <w:rPr>
                <w:b/>
                <w:noProof/>
                <w:lang w:val="sr-Latn-RS" w:eastAsia="sr-Latn-RS"/>
              </w:rPr>
              <w:t xml:space="preserve"> </w:t>
            </w:r>
            <w:r>
              <w:rPr>
                <w:b/>
                <w:noProof/>
                <w:lang w:val="sr-Latn-RS" w:eastAsia="sr-Latn-RS"/>
              </w:rPr>
              <w:t>НА</w:t>
            </w:r>
            <w:r w:rsidRPr="006B1C07">
              <w:rPr>
                <w:b/>
                <w:noProof/>
                <w:lang w:val="sr-Latn-RS" w:eastAsia="sr-Latn-RS"/>
              </w:rPr>
              <w:t xml:space="preserve"> </w:t>
            </w:r>
            <w:r>
              <w:rPr>
                <w:b/>
                <w:noProof/>
                <w:lang w:val="sr-Latn-RS" w:eastAsia="sr-Latn-RS"/>
              </w:rPr>
              <w:t>ЛИЦУ</w:t>
            </w:r>
            <w:r w:rsidRPr="006B1C07">
              <w:rPr>
                <w:b/>
                <w:noProof/>
                <w:lang w:val="sr-Latn-RS" w:eastAsia="sr-Latn-RS"/>
              </w:rPr>
              <w:t xml:space="preserve"> </w:t>
            </w:r>
            <w:r>
              <w:rPr>
                <w:b/>
                <w:noProof/>
                <w:lang w:val="sr-Latn-RS" w:eastAsia="sr-Latn-RS"/>
              </w:rPr>
              <w:t>МЕСТА</w:t>
            </w:r>
            <w:r>
              <w:rPr>
                <w:lang w:eastAsia="sr-Latn-RS"/>
              </w:rPr>
              <w:t xml:space="preserve"> </w:t>
            </w:r>
            <w:r w:rsidR="006B1C07">
              <w:rPr>
                <w:lang w:eastAsia="sr-Latn-RS"/>
              </w:rPr>
              <w:t>Набавка</w:t>
            </w:r>
            <w:r w:rsidR="00FD05C7" w:rsidRPr="006B1C07">
              <w:rPr>
                <w:lang w:eastAsia="sr-Latn-RS"/>
              </w:rPr>
              <w:t xml:space="preserve">, </w:t>
            </w:r>
            <w:r w:rsidR="006B1C07">
              <w:rPr>
                <w:lang w:eastAsia="sr-Latn-RS"/>
              </w:rPr>
              <w:t>транспорт</w:t>
            </w:r>
            <w:r w:rsidR="00FD05C7" w:rsidRPr="006B1C07">
              <w:rPr>
                <w:lang w:eastAsia="sr-Latn-RS"/>
              </w:rPr>
              <w:t xml:space="preserve"> </w:t>
            </w:r>
            <w:r w:rsidR="006B1C07">
              <w:rPr>
                <w:lang w:eastAsia="sr-Latn-RS"/>
              </w:rPr>
              <w:t>и</w:t>
            </w:r>
            <w:r w:rsidR="00FD05C7" w:rsidRPr="006B1C07">
              <w:rPr>
                <w:lang w:eastAsia="sr-Latn-RS"/>
              </w:rPr>
              <w:t xml:space="preserve"> </w:t>
            </w:r>
            <w:r w:rsidR="006B1C07">
              <w:rPr>
                <w:lang w:eastAsia="sr-Latn-RS"/>
              </w:rPr>
              <w:t>уградња</w:t>
            </w:r>
            <w:r w:rsidR="00FD05C7" w:rsidRPr="006B1C07">
              <w:rPr>
                <w:lang w:eastAsia="sr-Latn-RS"/>
              </w:rPr>
              <w:t xml:space="preserve"> </w:t>
            </w:r>
            <w:r w:rsidR="006B1C07">
              <w:rPr>
                <w:lang w:eastAsia="sr-Latn-RS"/>
              </w:rPr>
              <w:t>сувомонтажних</w:t>
            </w:r>
            <w:r w:rsidR="00FD05C7" w:rsidRPr="006B1C07">
              <w:rPr>
                <w:lang w:eastAsia="sr-Latn-RS"/>
              </w:rPr>
              <w:t xml:space="preserve">, </w:t>
            </w:r>
            <w:r w:rsidR="006B1C07">
              <w:rPr>
                <w:lang w:eastAsia="sr-Latn-RS"/>
              </w:rPr>
              <w:t>унутрашњих</w:t>
            </w:r>
            <w:r w:rsidR="00FD05C7" w:rsidRPr="006B1C07">
              <w:rPr>
                <w:lang w:eastAsia="sr-Latn-RS"/>
              </w:rPr>
              <w:t xml:space="preserve">, </w:t>
            </w:r>
            <w:r w:rsidR="006B1C07">
              <w:rPr>
                <w:lang w:eastAsia="sr-Latn-RS"/>
              </w:rPr>
              <w:t>челичних</w:t>
            </w:r>
            <w:r w:rsidR="00FD05C7" w:rsidRPr="006B1C07">
              <w:rPr>
                <w:lang w:eastAsia="sr-Latn-RS"/>
              </w:rPr>
              <w:t xml:space="preserve">, </w:t>
            </w:r>
            <w:r w:rsidR="006B1C07">
              <w:rPr>
                <w:lang w:eastAsia="sr-Latn-RS"/>
              </w:rPr>
              <w:t>ватроотпорних</w:t>
            </w:r>
            <w:r w:rsidR="00FD05C7" w:rsidRPr="006B1C07">
              <w:rPr>
                <w:lang w:eastAsia="sr-Latn-RS"/>
              </w:rPr>
              <w:t xml:space="preserve">, </w:t>
            </w:r>
            <w:r w:rsidR="006B1C07">
              <w:rPr>
                <w:lang w:eastAsia="sr-Latn-RS"/>
              </w:rPr>
              <w:t>противпожарних</w:t>
            </w:r>
            <w:r w:rsidR="00FD05C7" w:rsidRPr="006B1C07">
              <w:rPr>
                <w:lang w:eastAsia="sr-Latn-RS"/>
              </w:rPr>
              <w:t xml:space="preserve"> </w:t>
            </w:r>
            <w:r w:rsidR="006B1C07">
              <w:rPr>
                <w:lang w:eastAsia="sr-Latn-RS"/>
              </w:rPr>
              <w:t>врата</w:t>
            </w:r>
            <w:r w:rsidR="00FD05C7" w:rsidRPr="006B1C07">
              <w:rPr>
                <w:lang w:eastAsia="sr-Latn-RS"/>
              </w:rPr>
              <w:t xml:space="preserve">. </w:t>
            </w:r>
            <w:r w:rsidR="006B1C07">
              <w:rPr>
                <w:lang w:eastAsia="sr-Latn-RS"/>
              </w:rPr>
              <w:t>Врата</w:t>
            </w:r>
            <w:r w:rsidR="00FD05C7" w:rsidRPr="006B1C07">
              <w:rPr>
                <w:lang w:eastAsia="sr-Latn-RS"/>
              </w:rPr>
              <w:t xml:space="preserve"> </w:t>
            </w:r>
            <w:r w:rsidR="006B1C07">
              <w:rPr>
                <w:lang w:eastAsia="sr-Latn-RS"/>
              </w:rPr>
              <w:t>се</w:t>
            </w:r>
            <w:r w:rsidR="00FD05C7" w:rsidRPr="006B1C07">
              <w:rPr>
                <w:lang w:eastAsia="sr-Latn-RS"/>
              </w:rPr>
              <w:t xml:space="preserve"> </w:t>
            </w:r>
            <w:r w:rsidR="006B1C07">
              <w:rPr>
                <w:lang w:eastAsia="sr-Latn-RS"/>
              </w:rPr>
              <w:t>уграђују</w:t>
            </w:r>
            <w:r w:rsidR="00FD05C7" w:rsidRPr="006B1C07">
              <w:rPr>
                <w:lang w:eastAsia="sr-Latn-RS"/>
              </w:rPr>
              <w:t xml:space="preserve"> </w:t>
            </w:r>
            <w:r w:rsidR="006B1C07">
              <w:rPr>
                <w:lang w:eastAsia="sr-Latn-RS"/>
              </w:rPr>
              <w:t>на</w:t>
            </w:r>
            <w:r w:rsidR="00FD05C7" w:rsidRPr="006B1C07">
              <w:rPr>
                <w:lang w:eastAsia="sr-Latn-RS"/>
              </w:rPr>
              <w:t xml:space="preserve"> </w:t>
            </w:r>
            <w:r w:rsidR="006B1C07">
              <w:rPr>
                <w:lang w:eastAsia="sr-Latn-RS"/>
              </w:rPr>
              <w:t>заштитни</w:t>
            </w:r>
            <w:r w:rsidR="00FD05C7" w:rsidRPr="006B1C07">
              <w:rPr>
                <w:lang w:eastAsia="sr-Latn-RS"/>
              </w:rPr>
              <w:t xml:space="preserve"> </w:t>
            </w:r>
            <w:r w:rsidR="006B1C07">
              <w:rPr>
                <w:lang w:eastAsia="sr-Latn-RS"/>
              </w:rPr>
              <w:t>ПП</w:t>
            </w:r>
            <w:r w:rsidR="00FD05C7" w:rsidRPr="006B1C07">
              <w:rPr>
                <w:lang w:eastAsia="sr-Latn-RS"/>
              </w:rPr>
              <w:t xml:space="preserve"> </w:t>
            </w:r>
            <w:r w:rsidR="006B1C07">
              <w:rPr>
                <w:lang w:eastAsia="sr-Latn-RS"/>
              </w:rPr>
              <w:t>орман</w:t>
            </w:r>
            <w:r w:rsidR="00FD05C7" w:rsidRPr="006B1C07">
              <w:rPr>
                <w:lang w:eastAsia="sr-Latn-RS"/>
              </w:rPr>
              <w:t xml:space="preserve"> </w:t>
            </w:r>
            <w:r w:rsidR="006B1C07">
              <w:rPr>
                <w:lang w:eastAsia="sr-Latn-RS"/>
              </w:rPr>
              <w:t>боца</w:t>
            </w:r>
            <w:r w:rsidR="00FD05C7" w:rsidRPr="006B1C07">
              <w:rPr>
                <w:lang w:eastAsia="sr-Latn-RS"/>
              </w:rPr>
              <w:t xml:space="preserve"> </w:t>
            </w:r>
            <w:r w:rsidR="006B1C07">
              <w:rPr>
                <w:lang w:eastAsia="sr-Latn-RS"/>
              </w:rPr>
              <w:t>ФМ</w:t>
            </w:r>
            <w:r w:rsidR="00FD05C7" w:rsidRPr="006B1C07">
              <w:rPr>
                <w:lang w:eastAsia="sr-Latn-RS"/>
              </w:rPr>
              <w:t xml:space="preserve"> 200.</w:t>
            </w:r>
            <w:r w:rsidR="00FD05C7" w:rsidRPr="006B1C07">
              <w:rPr>
                <w:lang w:val="sr-Cyrl-RS" w:eastAsia="sr-Latn-RS"/>
              </w:rPr>
              <w:t xml:space="preserve"> </w:t>
            </w:r>
            <w:r w:rsidR="006B1C07">
              <w:rPr>
                <w:lang w:val="sr-Cyrl-RS" w:eastAsia="sr-Latn-RS"/>
              </w:rPr>
              <w:t>Рам</w:t>
            </w:r>
            <w:r w:rsidR="00FD05C7" w:rsidRPr="006B1C07">
              <w:rPr>
                <w:lang w:val="sr-Cyrl-RS" w:eastAsia="sr-Latn-RS"/>
              </w:rPr>
              <w:t xml:space="preserve"> </w:t>
            </w:r>
            <w:r w:rsidR="006B1C07">
              <w:rPr>
                <w:lang w:val="sr-Cyrl-RS" w:eastAsia="sr-Latn-RS"/>
              </w:rPr>
              <w:t>крила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шток</w:t>
            </w:r>
            <w:r w:rsidR="00FD05C7" w:rsidRPr="006B1C07">
              <w:rPr>
                <w:lang w:val="sr-Cyrl-RS" w:eastAsia="sr-Latn-RS"/>
              </w:rPr>
              <w:t xml:space="preserve"> </w:t>
            </w:r>
            <w:r w:rsidR="006B1C07">
              <w:rPr>
                <w:lang w:val="sr-Cyrl-RS" w:eastAsia="sr-Latn-RS"/>
              </w:rPr>
              <w:t>израдити</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челичних</w:t>
            </w:r>
            <w:r w:rsidR="00FD05C7" w:rsidRPr="006B1C07">
              <w:rPr>
                <w:lang w:val="sr-Cyrl-RS" w:eastAsia="sr-Latn-RS"/>
              </w:rPr>
              <w:t xml:space="preserve"> (</w:t>
            </w:r>
            <w:r w:rsidR="006B1C07">
              <w:rPr>
                <w:lang w:val="sr-Cyrl-RS" w:eastAsia="sr-Latn-RS"/>
              </w:rPr>
              <w:t>ино</w:t>
            </w:r>
            <w:r w:rsidR="00FD05C7" w:rsidRPr="006B1C07">
              <w:rPr>
                <w:lang w:val="sr-Cyrl-RS" w:eastAsia="sr-Latn-RS"/>
              </w:rPr>
              <w:t xml:space="preserve">x), </w:t>
            </w:r>
            <w:r w:rsidR="006B1C07">
              <w:rPr>
                <w:lang w:val="sr-Cyrl-RS" w:eastAsia="sr-Latn-RS"/>
              </w:rPr>
              <w:t>ватроотпорних</w:t>
            </w:r>
            <w:r w:rsidR="00FD05C7" w:rsidRPr="006B1C07">
              <w:rPr>
                <w:lang w:val="sr-Cyrl-RS" w:eastAsia="sr-Latn-RS"/>
              </w:rPr>
              <w:t xml:space="preserve"> </w:t>
            </w:r>
            <w:r w:rsidR="006B1C07">
              <w:rPr>
                <w:lang w:val="sr-Cyrl-RS" w:eastAsia="sr-Latn-RS"/>
              </w:rPr>
              <w:t>сендвич</w:t>
            </w:r>
            <w:r w:rsidR="00FD05C7" w:rsidRPr="006B1C07">
              <w:rPr>
                <w:lang w:val="sr-Cyrl-RS" w:eastAsia="sr-Latn-RS"/>
              </w:rPr>
              <w:t xml:space="preserve"> </w:t>
            </w:r>
            <w:r w:rsidR="006B1C07">
              <w:rPr>
                <w:lang w:val="sr-Cyrl-RS" w:eastAsia="sr-Latn-RS"/>
              </w:rPr>
              <w:t>профила</w:t>
            </w:r>
            <w:r w:rsidR="00FD05C7" w:rsidRPr="006B1C07">
              <w:rPr>
                <w:lang w:val="sr-Cyrl-RS" w:eastAsia="sr-Latn-RS"/>
              </w:rPr>
              <w:t xml:space="preserve"> ("</w:t>
            </w:r>
            <w:r w:rsidR="006B1C07">
              <w:rPr>
                <w:lang w:val="sr-Cyrl-RS" w:eastAsia="sr-Latn-RS"/>
              </w:rPr>
              <w:t>СТАЛПРОФИЛ</w:t>
            </w:r>
            <w:r w:rsidR="00FD05C7" w:rsidRPr="006B1C07">
              <w:rPr>
                <w:lang w:val="sr-Cyrl-RS" w:eastAsia="sr-Latn-RS"/>
              </w:rPr>
              <w:t xml:space="preserve">" </w:t>
            </w:r>
            <w:r w:rsidR="006B1C07">
              <w:rPr>
                <w:lang w:val="sr-Cyrl-RS" w:eastAsia="sr-Latn-RS"/>
              </w:rPr>
              <w:t>или</w:t>
            </w:r>
            <w:r w:rsidR="00FD05C7" w:rsidRPr="006B1C07">
              <w:rPr>
                <w:lang w:val="sr-Cyrl-RS" w:eastAsia="sr-Latn-RS"/>
              </w:rPr>
              <w:t xml:space="preserve"> </w:t>
            </w:r>
            <w:r w:rsidR="006B1C07">
              <w:rPr>
                <w:lang w:val="sr-Cyrl-RS" w:eastAsia="sr-Latn-RS"/>
              </w:rPr>
              <w:t>еквивалентан</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lastRenderedPageBreak/>
              <w:t>специјалном</w:t>
            </w:r>
            <w:r w:rsidR="00FD05C7" w:rsidRPr="006B1C07">
              <w:rPr>
                <w:lang w:val="sr-Cyrl-RS" w:eastAsia="sr-Latn-RS"/>
              </w:rPr>
              <w:t xml:space="preserve"> </w:t>
            </w:r>
            <w:r w:rsidR="006B1C07">
              <w:rPr>
                <w:lang w:val="sr-Cyrl-RS" w:eastAsia="sr-Latn-RS"/>
              </w:rPr>
              <w:t>испуном</w:t>
            </w:r>
            <w:r w:rsidR="00FD05C7" w:rsidRPr="006B1C07">
              <w:rPr>
                <w:lang w:val="sr-Cyrl-RS" w:eastAsia="sr-Latn-RS"/>
              </w:rPr>
              <w:t xml:space="preserve"> ("</w:t>
            </w:r>
            <w:r w:rsidR="006B1C07">
              <w:rPr>
                <w:lang w:val="sr-Cyrl-RS" w:eastAsia="sr-Latn-RS"/>
              </w:rPr>
              <w:t>Проматек</w:t>
            </w:r>
            <w:r w:rsidR="00FD05C7" w:rsidRPr="006B1C07">
              <w:rPr>
                <w:lang w:val="sr-Cyrl-RS" w:eastAsia="sr-Latn-RS"/>
              </w:rPr>
              <w:t xml:space="preserve">" </w:t>
            </w:r>
            <w:r w:rsidR="006B1C07">
              <w:rPr>
                <w:lang w:val="sr-Cyrl-RS" w:eastAsia="sr-Latn-RS"/>
              </w:rPr>
              <w:t>или</w:t>
            </w:r>
            <w:r w:rsidR="00FD05C7" w:rsidRPr="006B1C07">
              <w:rPr>
                <w:lang w:val="sr-Cyrl-RS" w:eastAsia="sr-Latn-RS"/>
              </w:rPr>
              <w:t xml:space="preserve"> </w:t>
            </w:r>
            <w:r w:rsidR="006B1C07">
              <w:rPr>
                <w:lang w:val="sr-Cyrl-RS" w:eastAsia="sr-Latn-RS"/>
              </w:rPr>
              <w:t>еквивалентан</w:t>
            </w:r>
            <w:r w:rsidR="00FD05C7" w:rsidRPr="006B1C07">
              <w:rPr>
                <w:lang w:val="sr-Cyrl-RS" w:eastAsia="sr-Latn-RS"/>
              </w:rPr>
              <w:t xml:space="preserve">). </w:t>
            </w:r>
            <w:r w:rsidR="006B1C07">
              <w:rPr>
                <w:lang w:val="sr-Cyrl-RS" w:eastAsia="sr-Latn-RS"/>
              </w:rPr>
              <w:t>Испуна</w:t>
            </w:r>
            <w:r w:rsidR="00FD05C7" w:rsidRPr="006B1C07">
              <w:rPr>
                <w:lang w:val="sr-Cyrl-RS" w:eastAsia="sr-Latn-RS"/>
              </w:rPr>
              <w:t xml:space="preserve"> </w:t>
            </w:r>
            <w:r w:rsidR="006B1C07">
              <w:rPr>
                <w:lang w:val="sr-Cyrl-RS" w:eastAsia="sr-Latn-RS"/>
              </w:rPr>
              <w:t>крила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је</w:t>
            </w:r>
            <w:r w:rsidR="00FD05C7" w:rsidRPr="006B1C07">
              <w:rPr>
                <w:lang w:val="sr-Cyrl-RS" w:eastAsia="sr-Latn-RS"/>
              </w:rPr>
              <w:t xml:space="preserve"> </w:t>
            </w:r>
            <w:r w:rsidR="006B1C07">
              <w:rPr>
                <w:lang w:val="sr-Cyrl-RS" w:eastAsia="sr-Latn-RS"/>
              </w:rPr>
              <w:t>тврдо</w:t>
            </w:r>
            <w:r w:rsidR="00FD05C7" w:rsidRPr="006B1C07">
              <w:rPr>
                <w:lang w:val="sr-Cyrl-RS" w:eastAsia="sr-Latn-RS"/>
              </w:rPr>
              <w:t xml:space="preserve"> </w:t>
            </w:r>
            <w:r w:rsidR="006B1C07">
              <w:rPr>
                <w:lang w:val="sr-Cyrl-RS" w:eastAsia="sr-Latn-RS"/>
              </w:rPr>
              <w:t>пресована</w:t>
            </w:r>
            <w:r w:rsidR="00FD05C7" w:rsidRPr="006B1C07">
              <w:rPr>
                <w:lang w:val="sr-Cyrl-RS" w:eastAsia="sr-Latn-RS"/>
              </w:rPr>
              <w:t xml:space="preserve"> </w:t>
            </w:r>
            <w:r w:rsidR="006B1C07">
              <w:rPr>
                <w:lang w:val="sr-Cyrl-RS" w:eastAsia="sr-Latn-RS"/>
              </w:rPr>
              <w:t>минерална</w:t>
            </w:r>
            <w:r w:rsidR="00FD05C7" w:rsidRPr="006B1C07">
              <w:rPr>
                <w:lang w:val="sr-Cyrl-RS" w:eastAsia="sr-Latn-RS"/>
              </w:rPr>
              <w:t xml:space="preserve"> </w:t>
            </w:r>
            <w:r w:rsidR="006B1C07">
              <w:rPr>
                <w:lang w:val="sr-Cyrl-RS" w:eastAsia="sr-Latn-RS"/>
              </w:rPr>
              <w:t>вуна</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сендвичу</w:t>
            </w:r>
            <w:r w:rsidR="00FD05C7" w:rsidRPr="006B1C07">
              <w:rPr>
                <w:lang w:val="sr-Cyrl-RS" w:eastAsia="sr-Latn-RS"/>
              </w:rPr>
              <w:t xml:space="preserve"> </w:t>
            </w:r>
            <w:r w:rsidR="006B1C07">
              <w:rPr>
                <w:lang w:val="sr-Cyrl-RS" w:eastAsia="sr-Latn-RS"/>
              </w:rPr>
              <w:t>између</w:t>
            </w:r>
            <w:r w:rsidR="00FD05C7" w:rsidRPr="006B1C07">
              <w:rPr>
                <w:lang w:val="sr-Cyrl-RS" w:eastAsia="sr-Latn-RS"/>
              </w:rPr>
              <w:t xml:space="preserve"> </w:t>
            </w:r>
            <w:r w:rsidR="006B1C07">
              <w:rPr>
                <w:lang w:val="sr-Cyrl-RS" w:eastAsia="sr-Latn-RS"/>
              </w:rPr>
              <w:t>две</w:t>
            </w:r>
            <w:r w:rsidR="00FD05C7" w:rsidRPr="006B1C07">
              <w:rPr>
                <w:lang w:val="sr-Cyrl-RS" w:eastAsia="sr-Latn-RS"/>
              </w:rPr>
              <w:t xml:space="preserve"> </w:t>
            </w:r>
            <w:r w:rsidR="006B1C07">
              <w:rPr>
                <w:lang w:val="sr-Cyrl-RS" w:eastAsia="sr-Latn-RS"/>
              </w:rPr>
              <w:t>челичне</w:t>
            </w:r>
            <w:r w:rsidR="00FD05C7" w:rsidRPr="006B1C07">
              <w:rPr>
                <w:lang w:val="sr-Cyrl-RS" w:eastAsia="sr-Latn-RS"/>
              </w:rPr>
              <w:t xml:space="preserve"> (</w:t>
            </w:r>
            <w:r w:rsidR="006B1C07">
              <w:rPr>
                <w:lang w:val="sr-Cyrl-RS" w:eastAsia="sr-Latn-RS"/>
              </w:rPr>
              <w:t>ино</w:t>
            </w:r>
            <w:r w:rsidR="00FD05C7" w:rsidRPr="006B1C07">
              <w:rPr>
                <w:lang w:val="sr-Cyrl-RS" w:eastAsia="sr-Latn-RS"/>
              </w:rPr>
              <w:t xml:space="preserve">x) </w:t>
            </w:r>
            <w:r w:rsidR="006B1C07">
              <w:rPr>
                <w:lang w:val="sr-Cyrl-RS" w:eastAsia="sr-Latn-RS"/>
              </w:rPr>
              <w:t>плоче</w:t>
            </w:r>
            <w:r w:rsidR="00FD05C7" w:rsidRPr="006B1C07">
              <w:rPr>
                <w:lang w:val="sr-Cyrl-RS" w:eastAsia="sr-Latn-RS"/>
              </w:rPr>
              <w:t xml:space="preserve">. </w:t>
            </w:r>
            <w:r w:rsidR="006B1C07">
              <w:rPr>
                <w:lang w:val="sr-Cyrl-RS" w:eastAsia="sr-Latn-RS"/>
              </w:rPr>
              <w:t>Лајсне</w:t>
            </w:r>
            <w:r w:rsidR="00FD05C7" w:rsidRPr="006B1C07">
              <w:rPr>
                <w:lang w:val="sr-Cyrl-RS" w:eastAsia="sr-Latn-RS"/>
              </w:rPr>
              <w:t xml:space="preserve"> </w:t>
            </w:r>
            <w:r w:rsidR="006B1C07">
              <w:rPr>
                <w:lang w:val="sr-Cyrl-RS" w:eastAsia="sr-Latn-RS"/>
              </w:rPr>
              <w:t>израдити</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челика</w:t>
            </w:r>
            <w:r w:rsidR="00FD05C7" w:rsidRPr="006B1C07">
              <w:rPr>
                <w:lang w:val="sr-Cyrl-RS" w:eastAsia="sr-Latn-RS"/>
              </w:rPr>
              <w:t xml:space="preserve"> (</w:t>
            </w:r>
            <w:r w:rsidR="006B1C07">
              <w:rPr>
                <w:lang w:val="sr-Cyrl-RS" w:eastAsia="sr-Latn-RS"/>
              </w:rPr>
              <w:t>ино</w:t>
            </w:r>
            <w:r w:rsidR="00FD05C7" w:rsidRPr="006B1C07">
              <w:rPr>
                <w:lang w:val="sr-Cyrl-RS" w:eastAsia="sr-Latn-RS"/>
              </w:rPr>
              <w:t xml:space="preserve">x), </w:t>
            </w:r>
            <w:r w:rsidR="006B1C07">
              <w:rPr>
                <w:lang w:val="sr-Cyrl-RS" w:eastAsia="sr-Latn-RS"/>
              </w:rPr>
              <w:t>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комплетно</w:t>
            </w:r>
            <w:r w:rsidR="00FD05C7" w:rsidRPr="006B1C07">
              <w:rPr>
                <w:lang w:val="sr-Cyrl-RS" w:eastAsia="sr-Latn-RS"/>
              </w:rPr>
              <w:t xml:space="preserve"> </w:t>
            </w:r>
            <w:r w:rsidR="006B1C07">
              <w:rPr>
                <w:lang w:val="sr-Cyrl-RS" w:eastAsia="sr-Latn-RS"/>
              </w:rPr>
              <w:t>опремити</w:t>
            </w:r>
            <w:r w:rsidR="00FD05C7" w:rsidRPr="006B1C07">
              <w:rPr>
                <w:lang w:val="sr-Cyrl-RS" w:eastAsia="sr-Latn-RS"/>
              </w:rPr>
              <w:t xml:space="preserve"> </w:t>
            </w:r>
            <w:r w:rsidR="006B1C07">
              <w:rPr>
                <w:lang w:val="sr-Cyrl-RS" w:eastAsia="sr-Latn-RS"/>
              </w:rPr>
              <w:t>керамичким</w:t>
            </w:r>
            <w:r w:rsidR="00FD05C7" w:rsidRPr="006B1C07">
              <w:rPr>
                <w:lang w:val="sr-Cyrl-RS" w:eastAsia="sr-Latn-RS"/>
              </w:rPr>
              <w:t xml:space="preserve"> </w:t>
            </w:r>
            <w:r w:rsidR="006B1C07">
              <w:rPr>
                <w:lang w:val="sr-Cyrl-RS" w:eastAsia="sr-Latn-RS"/>
              </w:rPr>
              <w:t>тракама</w:t>
            </w:r>
            <w:r w:rsidR="00FD05C7" w:rsidRPr="006B1C07">
              <w:rPr>
                <w:lang w:val="sr-Cyrl-RS" w:eastAsia="sr-Latn-RS"/>
              </w:rPr>
              <w:t xml:space="preserve">, </w:t>
            </w:r>
            <w:r w:rsidR="006B1C07">
              <w:rPr>
                <w:lang w:val="sr-Cyrl-RS" w:eastAsia="sr-Latn-RS"/>
              </w:rPr>
              <w:t>дихтунг</w:t>
            </w:r>
            <w:r w:rsidR="00FD05C7" w:rsidRPr="006B1C07">
              <w:rPr>
                <w:lang w:val="sr-Cyrl-RS" w:eastAsia="sr-Latn-RS"/>
              </w:rPr>
              <w:t xml:space="preserve"> </w:t>
            </w:r>
            <w:r w:rsidR="006B1C07">
              <w:rPr>
                <w:lang w:val="sr-Cyrl-RS" w:eastAsia="sr-Latn-RS"/>
              </w:rPr>
              <w:t>гумом</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интрумесцентном</w:t>
            </w:r>
            <w:r w:rsidR="00FD05C7" w:rsidRPr="006B1C07">
              <w:rPr>
                <w:lang w:val="sr-Cyrl-RS" w:eastAsia="sr-Latn-RS"/>
              </w:rPr>
              <w:t xml:space="preserve"> </w:t>
            </w:r>
            <w:r w:rsidR="006B1C07">
              <w:rPr>
                <w:lang w:val="sr-Cyrl-RS" w:eastAsia="sr-Latn-RS"/>
              </w:rPr>
              <w:t>траком</w:t>
            </w:r>
            <w:r w:rsidR="00FD05C7" w:rsidRPr="006B1C07">
              <w:rPr>
                <w:lang w:val="sr-Cyrl-RS" w:eastAsia="sr-Latn-RS"/>
              </w:rPr>
              <w:t xml:space="preserve">. </w:t>
            </w:r>
            <w:r w:rsidR="006B1C07">
              <w:rPr>
                <w:lang w:val="sr-Cyrl-RS" w:eastAsia="sr-Latn-RS"/>
              </w:rPr>
              <w:t>Унутар</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мора</w:t>
            </w:r>
            <w:r w:rsidR="00FD05C7" w:rsidRPr="006B1C07">
              <w:rPr>
                <w:lang w:val="sr-Cyrl-RS" w:eastAsia="sr-Latn-RS"/>
              </w:rPr>
              <w:t xml:space="preserve"> </w:t>
            </w:r>
            <w:r w:rsidR="006B1C07">
              <w:rPr>
                <w:lang w:val="sr-Cyrl-RS" w:eastAsia="sr-Latn-RS"/>
              </w:rPr>
              <w:t>бити</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оловна</w:t>
            </w:r>
            <w:r w:rsidR="00FD05C7" w:rsidRPr="006B1C07">
              <w:rPr>
                <w:lang w:val="sr-Cyrl-RS" w:eastAsia="sr-Latn-RS"/>
              </w:rPr>
              <w:t xml:space="preserve"> </w:t>
            </w:r>
            <w:r w:rsidR="006B1C07">
              <w:rPr>
                <w:lang w:val="sr-Cyrl-RS" w:eastAsia="sr-Latn-RS"/>
              </w:rPr>
              <w:t>фолија</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заштиту</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радиолошко</w:t>
            </w:r>
            <w:r w:rsidR="00FD05C7" w:rsidRPr="006B1C07">
              <w:rPr>
                <w:lang w:val="sr-Cyrl-RS" w:eastAsia="sr-Latn-RS"/>
              </w:rPr>
              <w:t>-</w:t>
            </w:r>
            <w:r w:rsidR="006B1C07">
              <w:rPr>
                <w:lang w:val="sr-Cyrl-RS" w:eastAsia="sr-Latn-RS"/>
              </w:rPr>
              <w:t>јонизујућег</w:t>
            </w:r>
            <w:r w:rsidR="00FD05C7" w:rsidRPr="006B1C07">
              <w:rPr>
                <w:lang w:val="sr-Cyrl-RS" w:eastAsia="sr-Latn-RS"/>
              </w:rPr>
              <w:t xml:space="preserve"> </w:t>
            </w:r>
            <w:r w:rsidR="006B1C07">
              <w:rPr>
                <w:lang w:val="sr-Cyrl-RS" w:eastAsia="sr-Latn-RS"/>
              </w:rPr>
              <w:t>зрачења</w:t>
            </w:r>
            <w:r w:rsidR="00FD05C7" w:rsidRPr="006B1C07">
              <w:rPr>
                <w:lang w:val="sr-Cyrl-RS" w:eastAsia="sr-Latn-RS"/>
              </w:rPr>
              <w:t xml:space="preserve">. </w:t>
            </w:r>
            <w:r w:rsidR="006B1C07">
              <w:rPr>
                <w:lang w:val="sr-Cyrl-RS" w:eastAsia="sr-Latn-RS"/>
              </w:rPr>
              <w:t>Облагање</w:t>
            </w:r>
            <w:r w:rsidR="00FD05C7" w:rsidRPr="006B1C07">
              <w:rPr>
                <w:lang w:val="sr-Cyrl-RS" w:eastAsia="sr-Latn-RS"/>
              </w:rPr>
              <w:t xml:space="preserve"> </w:t>
            </w:r>
            <w:r w:rsidR="006B1C07">
              <w:rPr>
                <w:lang w:val="sr-Cyrl-RS" w:eastAsia="sr-Latn-RS"/>
              </w:rPr>
              <w:t>крила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штока</w:t>
            </w:r>
            <w:r w:rsidR="00FD05C7" w:rsidRPr="006B1C07">
              <w:rPr>
                <w:lang w:val="sr-Cyrl-RS" w:eastAsia="sr-Latn-RS"/>
              </w:rPr>
              <w:t xml:space="preserve"> </w:t>
            </w:r>
            <w:r w:rsidR="006B1C07">
              <w:rPr>
                <w:lang w:val="sr-Cyrl-RS" w:eastAsia="sr-Latn-RS"/>
              </w:rPr>
              <w:t>се</w:t>
            </w:r>
            <w:r w:rsidR="00FD05C7" w:rsidRPr="006B1C07">
              <w:rPr>
                <w:lang w:val="sr-Cyrl-RS" w:eastAsia="sr-Latn-RS"/>
              </w:rPr>
              <w:t xml:space="preserve"> </w:t>
            </w:r>
            <w:r w:rsidR="006B1C07">
              <w:rPr>
                <w:lang w:val="sr-Cyrl-RS" w:eastAsia="sr-Latn-RS"/>
              </w:rPr>
              <w:t>мора</w:t>
            </w:r>
            <w:r w:rsidR="00FD05C7" w:rsidRPr="006B1C07">
              <w:rPr>
                <w:lang w:val="sr-Cyrl-RS" w:eastAsia="sr-Latn-RS"/>
              </w:rPr>
              <w:t xml:space="preserve"> </w:t>
            </w:r>
            <w:r w:rsidR="006B1C07">
              <w:rPr>
                <w:lang w:val="sr-Cyrl-RS" w:eastAsia="sr-Latn-RS"/>
              </w:rPr>
              <w:t>извршити</w:t>
            </w:r>
            <w:r w:rsidR="00FD05C7" w:rsidRPr="006B1C07">
              <w:rPr>
                <w:lang w:val="sr-Cyrl-RS" w:eastAsia="sr-Latn-RS"/>
              </w:rPr>
              <w:t xml:space="preserve"> </w:t>
            </w:r>
            <w:r w:rsidR="006B1C07">
              <w:rPr>
                <w:lang w:val="sr-Cyrl-RS" w:eastAsia="sr-Latn-RS"/>
              </w:rPr>
              <w:t>повезано</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облагањем</w:t>
            </w:r>
            <w:r w:rsidR="00FD05C7" w:rsidRPr="006B1C07">
              <w:rPr>
                <w:lang w:val="sr-Cyrl-RS" w:eastAsia="sr-Latn-RS"/>
              </w:rPr>
              <w:t xml:space="preserve"> </w:t>
            </w:r>
            <w:r w:rsidR="006B1C07">
              <w:rPr>
                <w:lang w:val="sr-Cyrl-RS" w:eastAsia="sr-Latn-RS"/>
              </w:rPr>
              <w:t>зидова</w:t>
            </w:r>
            <w:r w:rsidR="00FD05C7" w:rsidRPr="006B1C07">
              <w:rPr>
                <w:lang w:val="sr-Cyrl-RS" w:eastAsia="sr-Latn-RS"/>
              </w:rPr>
              <w:t xml:space="preserve"> </w:t>
            </w:r>
            <w:r w:rsidR="006B1C07">
              <w:rPr>
                <w:lang w:val="sr-Cyrl-RS" w:eastAsia="sr-Latn-RS"/>
              </w:rPr>
              <w:t>просторије</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свему</w:t>
            </w:r>
            <w:r w:rsidR="00FD05C7" w:rsidRPr="006B1C07">
              <w:rPr>
                <w:lang w:val="sr-Cyrl-RS" w:eastAsia="sr-Latn-RS"/>
              </w:rPr>
              <w:t xml:space="preserve"> </w:t>
            </w:r>
            <w:r w:rsidR="006B1C07">
              <w:rPr>
                <w:lang w:val="sr-Cyrl-RS" w:eastAsia="sr-Latn-RS"/>
              </w:rPr>
              <w:t>како</w:t>
            </w:r>
            <w:r w:rsidR="00FD05C7" w:rsidRPr="006B1C07">
              <w:rPr>
                <w:lang w:val="sr-Cyrl-RS" w:eastAsia="sr-Latn-RS"/>
              </w:rPr>
              <w:t xml:space="preserve"> </w:t>
            </w:r>
            <w:r w:rsidR="006B1C07">
              <w:rPr>
                <w:lang w:val="sr-Cyrl-RS" w:eastAsia="sr-Latn-RS"/>
              </w:rPr>
              <w:t>је</w:t>
            </w:r>
            <w:r w:rsidR="00FD05C7" w:rsidRPr="006B1C07">
              <w:rPr>
                <w:lang w:val="sr-Cyrl-RS" w:eastAsia="sr-Latn-RS"/>
              </w:rPr>
              <w:t xml:space="preserve"> </w:t>
            </w:r>
            <w:r w:rsidR="006B1C07">
              <w:rPr>
                <w:lang w:val="sr-Cyrl-RS" w:eastAsia="sr-Latn-RS"/>
              </w:rPr>
              <w:t>детерминисао</w:t>
            </w:r>
            <w:r w:rsidR="00FD05C7" w:rsidRPr="006B1C07">
              <w:rPr>
                <w:lang w:val="sr-Cyrl-RS" w:eastAsia="sr-Latn-RS"/>
              </w:rPr>
              <w:t xml:space="preserve"> „</w:t>
            </w:r>
            <w:r w:rsidR="006B1C07">
              <w:rPr>
                <w:lang w:val="sr-Cyrl-RS" w:eastAsia="sr-Latn-RS"/>
              </w:rPr>
              <w:t>ПРОЈЕКАТ</w:t>
            </w:r>
            <w:r w:rsidR="00FD05C7" w:rsidRPr="006B1C07">
              <w:rPr>
                <w:lang w:val="sr-Cyrl-RS" w:eastAsia="sr-Latn-RS"/>
              </w:rPr>
              <w:t xml:space="preserve"> </w:t>
            </w:r>
            <w:r w:rsidR="006B1C07">
              <w:rPr>
                <w:lang w:val="sr-Cyrl-RS" w:eastAsia="sr-Latn-RS"/>
              </w:rPr>
              <w:t>МЕРА</w:t>
            </w:r>
            <w:r w:rsidR="00FD05C7" w:rsidRPr="006B1C07">
              <w:rPr>
                <w:lang w:val="sr-Cyrl-RS" w:eastAsia="sr-Latn-RS"/>
              </w:rPr>
              <w:t xml:space="preserve"> </w:t>
            </w:r>
            <w:r w:rsidR="006B1C07">
              <w:rPr>
                <w:lang w:val="sr-Cyrl-RS" w:eastAsia="sr-Latn-RS"/>
              </w:rPr>
              <w:t>РАДИЈАЦИОНЕ</w:t>
            </w:r>
            <w:r w:rsidR="00FD05C7" w:rsidRPr="006B1C07">
              <w:rPr>
                <w:lang w:val="sr-Cyrl-RS" w:eastAsia="sr-Latn-RS"/>
              </w:rPr>
              <w:t xml:space="preserve"> </w:t>
            </w:r>
            <w:r w:rsidR="006B1C07">
              <w:rPr>
                <w:lang w:val="sr-Cyrl-RS" w:eastAsia="sr-Latn-RS"/>
              </w:rPr>
              <w:t>СИГУРНОСТИ</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БЕЗБЕДНОСТИ</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ПОСТАВЉАЊЕ</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ПРОБНИ</w:t>
            </w:r>
            <w:r w:rsidR="00FD05C7" w:rsidRPr="006B1C07">
              <w:rPr>
                <w:lang w:val="sr-Cyrl-RS" w:eastAsia="sr-Latn-RS"/>
              </w:rPr>
              <w:t xml:space="preserve"> </w:t>
            </w:r>
            <w:r w:rsidR="006B1C07">
              <w:rPr>
                <w:lang w:val="sr-Cyrl-RS" w:eastAsia="sr-Latn-RS"/>
              </w:rPr>
              <w:t>РАД</w:t>
            </w:r>
            <w:r w:rsidR="00FD05C7" w:rsidRPr="006B1C07">
              <w:rPr>
                <w:lang w:val="sr-Cyrl-RS" w:eastAsia="sr-Latn-RS"/>
              </w:rPr>
              <w:t xml:space="preserve"> </w:t>
            </w:r>
            <w:r w:rsidR="006B1C07">
              <w:rPr>
                <w:lang w:val="sr-Cyrl-RS" w:eastAsia="sr-Latn-RS"/>
              </w:rPr>
              <w:t>РЕНДГЕН</w:t>
            </w:r>
            <w:r w:rsidR="00FD05C7" w:rsidRPr="006B1C07">
              <w:rPr>
                <w:lang w:val="sr-Cyrl-RS" w:eastAsia="sr-Latn-RS"/>
              </w:rPr>
              <w:t>-</w:t>
            </w:r>
            <w:r w:rsidR="006B1C07">
              <w:rPr>
                <w:lang w:val="sr-Cyrl-RS" w:eastAsia="sr-Latn-RS"/>
              </w:rPr>
              <w:t>АПАРАТА</w:t>
            </w:r>
            <w:r w:rsidR="00FD05C7" w:rsidRPr="006B1C07">
              <w:rPr>
                <w:lang w:val="sr-Cyrl-RS" w:eastAsia="sr-Latn-RS"/>
              </w:rPr>
              <w:t xml:space="preserve">” </w:t>
            </w:r>
            <w:r w:rsidR="006B1C07">
              <w:rPr>
                <w:lang w:val="sr-Cyrl-RS" w:eastAsia="sr-Latn-RS"/>
              </w:rPr>
              <w:t>Института</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нуклеарне</w:t>
            </w:r>
            <w:r w:rsidR="00FD05C7" w:rsidRPr="006B1C07">
              <w:rPr>
                <w:lang w:val="sr-Cyrl-RS" w:eastAsia="sr-Latn-RS"/>
              </w:rPr>
              <w:t xml:space="preserve"> </w:t>
            </w:r>
            <w:r w:rsidR="006B1C07">
              <w:rPr>
                <w:lang w:val="sr-Cyrl-RS" w:eastAsia="sr-Latn-RS"/>
              </w:rPr>
              <w:t>науке</w:t>
            </w:r>
            <w:r w:rsidR="00FD05C7" w:rsidRPr="006B1C07">
              <w:rPr>
                <w:lang w:val="sr-Cyrl-RS" w:eastAsia="sr-Latn-RS"/>
              </w:rPr>
              <w:t xml:space="preserve"> “</w:t>
            </w:r>
            <w:r w:rsidR="006B1C07">
              <w:rPr>
                <w:lang w:val="sr-Cyrl-RS" w:eastAsia="sr-Latn-RS"/>
              </w:rPr>
              <w:t>Винча</w:t>
            </w:r>
            <w:r w:rsidR="00FD05C7" w:rsidRPr="006B1C07">
              <w:rPr>
                <w:lang w:val="sr-Cyrl-RS" w:eastAsia="sr-Latn-RS"/>
              </w:rPr>
              <w:t xml:space="preserve">”, </w:t>
            </w:r>
            <w:r w:rsidR="006B1C07">
              <w:rPr>
                <w:lang w:val="sr-Cyrl-RS" w:eastAsia="sr-Latn-RS"/>
              </w:rPr>
              <w:t>бр</w:t>
            </w:r>
            <w:r w:rsidR="00FD05C7" w:rsidRPr="006B1C07">
              <w:rPr>
                <w:lang w:val="sr-Cyrl-RS" w:eastAsia="sr-Latn-RS"/>
              </w:rPr>
              <w:t>. 650</w:t>
            </w:r>
            <w:r w:rsidR="006B1C07">
              <w:rPr>
                <w:lang w:val="sr-Cyrl-RS" w:eastAsia="sr-Latn-RS"/>
              </w:rPr>
              <w:t>п</w:t>
            </w:r>
            <w:r w:rsidR="00FD05C7" w:rsidRPr="006B1C07">
              <w:rPr>
                <w:lang w:val="sr-Cyrl-RS" w:eastAsia="sr-Latn-RS"/>
              </w:rPr>
              <w:t xml:space="preserve">/18, </w:t>
            </w:r>
            <w:r w:rsidR="006B1C07">
              <w:rPr>
                <w:lang w:val="sr-Cyrl-RS" w:eastAsia="sr-Latn-RS"/>
              </w:rPr>
              <w:t>од</w:t>
            </w:r>
            <w:r w:rsidR="00FD05C7" w:rsidRPr="006B1C07">
              <w:rPr>
                <w:lang w:val="sr-Cyrl-RS" w:eastAsia="sr-Latn-RS"/>
              </w:rPr>
              <w:t xml:space="preserve"> 22.10.2018. </w:t>
            </w:r>
            <w:r w:rsidR="006B1C07">
              <w:rPr>
                <w:lang w:val="sr-Cyrl-RS" w:eastAsia="sr-Latn-RS"/>
              </w:rPr>
              <w:t>Врата</w:t>
            </w:r>
            <w:r w:rsidR="00FD05C7" w:rsidRPr="006B1C07">
              <w:rPr>
                <w:lang w:val="sr-Cyrl-RS" w:eastAsia="sr-Latn-RS"/>
              </w:rPr>
              <w:t xml:space="preserve"> </w:t>
            </w:r>
            <w:r w:rsidR="006B1C07">
              <w:rPr>
                <w:lang w:val="sr-Cyrl-RS" w:eastAsia="sr-Latn-RS"/>
              </w:rPr>
              <w:t>морају</w:t>
            </w:r>
            <w:r w:rsidR="00FD05C7" w:rsidRPr="006B1C07">
              <w:rPr>
                <w:lang w:val="sr-Cyrl-RS" w:eastAsia="sr-Latn-RS"/>
              </w:rPr>
              <w:t xml:space="preserve"> </w:t>
            </w:r>
            <w:r w:rsidR="006B1C07">
              <w:rPr>
                <w:lang w:val="sr-Cyrl-RS" w:eastAsia="sr-Latn-RS"/>
              </w:rPr>
              <w:t>бити</w:t>
            </w:r>
            <w:r w:rsidR="00FD05C7" w:rsidRPr="006B1C07">
              <w:rPr>
                <w:lang w:val="sr-Cyrl-RS" w:eastAsia="sr-Latn-RS"/>
              </w:rPr>
              <w:t xml:space="preserve"> </w:t>
            </w:r>
            <w:r w:rsidR="006B1C07">
              <w:rPr>
                <w:lang w:val="sr-Cyrl-RS" w:eastAsia="sr-Latn-RS"/>
              </w:rPr>
              <w:t>отпорна</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ватру</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трајању</w:t>
            </w:r>
            <w:r w:rsidR="00FD05C7" w:rsidRPr="006B1C07">
              <w:rPr>
                <w:lang w:val="sr-Cyrl-RS" w:eastAsia="sr-Latn-RS"/>
              </w:rPr>
              <w:t xml:space="preserve"> 90 </w:t>
            </w:r>
            <w:r w:rsidR="006B1C07">
              <w:rPr>
                <w:lang w:val="sr-Cyrl-RS" w:eastAsia="sr-Latn-RS"/>
              </w:rPr>
              <w:t>минута</w:t>
            </w:r>
            <w:r w:rsidR="00FD05C7" w:rsidRPr="006B1C07">
              <w:rPr>
                <w:lang w:val="sr-Cyrl-RS" w:eastAsia="sr-Latn-RS"/>
              </w:rPr>
              <w:t xml:space="preserve"> (</w:t>
            </w:r>
            <w:r w:rsidR="006B1C07">
              <w:rPr>
                <w:lang w:val="sr-Cyrl-RS" w:eastAsia="sr-Latn-RS"/>
              </w:rPr>
              <w:t>Ф</w:t>
            </w:r>
            <w:r w:rsidR="00FD05C7" w:rsidRPr="006B1C07">
              <w:rPr>
                <w:lang w:val="sr-Cyrl-RS" w:eastAsia="sr-Latn-RS"/>
              </w:rPr>
              <w:t xml:space="preserve">90). </w:t>
            </w:r>
            <w:r w:rsidR="006B1C07">
              <w:rPr>
                <w:lang w:val="sr-Cyrl-RS" w:eastAsia="sr-Latn-RS"/>
              </w:rPr>
              <w:t>У</w:t>
            </w:r>
            <w:r w:rsidR="00FD05C7" w:rsidRPr="006B1C07">
              <w:rPr>
                <w:lang w:val="sr-Cyrl-RS" w:eastAsia="sr-Latn-RS"/>
              </w:rPr>
              <w:t xml:space="preserve"> </w:t>
            </w:r>
            <w:r w:rsidR="006B1C07">
              <w:rPr>
                <w:lang w:val="sr-Cyrl-RS" w:eastAsia="sr-Latn-RS"/>
              </w:rPr>
              <w:t>свему</w:t>
            </w:r>
            <w:r w:rsidR="00FD05C7" w:rsidRPr="006B1C07">
              <w:rPr>
                <w:lang w:val="sr-Cyrl-RS" w:eastAsia="sr-Latn-RS"/>
              </w:rPr>
              <w:t xml:space="preserve"> </w:t>
            </w:r>
            <w:r w:rsidR="006B1C07">
              <w:rPr>
                <w:lang w:val="sr-Cyrl-RS" w:eastAsia="sr-Latn-RS"/>
              </w:rPr>
              <w:lastRenderedPageBreak/>
              <w:t>према</w:t>
            </w:r>
            <w:r w:rsidR="00FD05C7" w:rsidRPr="006B1C07">
              <w:rPr>
                <w:lang w:val="sr-Cyrl-RS" w:eastAsia="sr-Latn-RS"/>
              </w:rPr>
              <w:t xml:space="preserve"> </w:t>
            </w:r>
            <w:r w:rsidR="006B1C07">
              <w:rPr>
                <w:lang w:val="sr-Cyrl-RS" w:eastAsia="sr-Latn-RS"/>
              </w:rPr>
              <w:t>инструкцијама</w:t>
            </w:r>
            <w:r w:rsidR="00FD05C7" w:rsidRPr="006B1C07">
              <w:rPr>
                <w:lang w:val="sr-Cyrl-RS" w:eastAsia="sr-Latn-RS"/>
              </w:rPr>
              <w:t xml:space="preserve"> </w:t>
            </w:r>
            <w:r w:rsidR="006B1C07">
              <w:rPr>
                <w:lang w:val="sr-Cyrl-RS" w:eastAsia="sr-Latn-RS"/>
              </w:rPr>
              <w:t>из</w:t>
            </w:r>
            <w:r w:rsidR="00FD05C7" w:rsidRPr="006B1C07">
              <w:rPr>
                <w:lang w:val="sr-Cyrl-RS" w:eastAsia="sr-Latn-RS"/>
              </w:rPr>
              <w:t xml:space="preserve"> </w:t>
            </w:r>
            <w:r w:rsidR="006B1C07">
              <w:rPr>
                <w:lang w:val="sr-Cyrl-RS" w:eastAsia="sr-Latn-RS"/>
              </w:rPr>
              <w:t>елабората</w:t>
            </w:r>
            <w:r w:rsidR="00FD05C7" w:rsidRPr="006B1C07">
              <w:rPr>
                <w:lang w:val="sr-Cyrl-RS" w:eastAsia="sr-Latn-RS"/>
              </w:rPr>
              <w:t xml:space="preserve"> </w:t>
            </w:r>
            <w:r w:rsidR="006B1C07">
              <w:rPr>
                <w:lang w:val="sr-Cyrl-RS" w:eastAsia="sr-Latn-RS"/>
              </w:rPr>
              <w:t>заштите</w:t>
            </w:r>
            <w:r w:rsidR="00FD05C7" w:rsidRPr="006B1C07">
              <w:rPr>
                <w:lang w:val="sr-Cyrl-RS" w:eastAsia="sr-Latn-RS"/>
              </w:rPr>
              <w:t xml:space="preserve"> </w:t>
            </w:r>
            <w:r w:rsidR="006B1C07">
              <w:rPr>
                <w:lang w:val="sr-Cyrl-RS" w:eastAsia="sr-Latn-RS"/>
              </w:rPr>
              <w:t>од</w:t>
            </w:r>
            <w:r w:rsidR="00FD05C7" w:rsidRPr="006B1C07">
              <w:rPr>
                <w:lang w:val="sr-Cyrl-RS" w:eastAsia="sr-Latn-RS"/>
              </w:rPr>
              <w:t xml:space="preserve"> </w:t>
            </w:r>
            <w:r w:rsidR="006B1C07">
              <w:rPr>
                <w:lang w:val="sr-Cyrl-RS" w:eastAsia="sr-Latn-RS"/>
              </w:rPr>
              <w:t>пожара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по</w:t>
            </w:r>
            <w:r w:rsidR="00FD05C7" w:rsidRPr="006B1C07">
              <w:rPr>
                <w:lang w:val="sr-Cyrl-RS" w:eastAsia="sr-Latn-RS"/>
              </w:rPr>
              <w:t xml:space="preserve"> </w:t>
            </w:r>
            <w:r w:rsidR="006B1C07">
              <w:rPr>
                <w:lang w:val="sr-Cyrl-RS" w:eastAsia="sr-Latn-RS"/>
              </w:rPr>
              <w:t>шеми</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опису</w:t>
            </w:r>
            <w:r w:rsidR="00FD05C7" w:rsidRPr="006B1C07">
              <w:rPr>
                <w:lang w:val="sr-Cyrl-RS" w:eastAsia="sr-Latn-RS"/>
              </w:rPr>
              <w:t xml:space="preserve"> </w:t>
            </w:r>
            <w:r w:rsidR="006B1C07">
              <w:rPr>
                <w:lang w:val="sr-Cyrl-RS" w:eastAsia="sr-Latn-RS"/>
              </w:rPr>
              <w:t>позиција</w:t>
            </w:r>
            <w:r w:rsidR="00FD05C7" w:rsidRPr="006B1C07">
              <w:rPr>
                <w:lang w:val="sr-Cyrl-RS" w:eastAsia="sr-Latn-RS"/>
              </w:rPr>
              <w:t xml:space="preserve"> </w:t>
            </w:r>
            <w:r w:rsidR="006B1C07">
              <w:rPr>
                <w:lang w:val="sr-Cyrl-RS" w:eastAsia="sr-Latn-RS"/>
              </w:rPr>
              <w:t>датим</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извођачком</w:t>
            </w:r>
            <w:r w:rsidR="00FD05C7" w:rsidRPr="006B1C07">
              <w:rPr>
                <w:lang w:val="sr-Cyrl-RS" w:eastAsia="sr-Latn-RS"/>
              </w:rPr>
              <w:t xml:space="preserve"> </w:t>
            </w:r>
            <w:r w:rsidR="006B1C07">
              <w:rPr>
                <w:lang w:val="sr-Cyrl-RS" w:eastAsia="sr-Latn-RS"/>
              </w:rPr>
              <w:t>архитектонском</w:t>
            </w:r>
            <w:r w:rsidR="00FD05C7" w:rsidRPr="006B1C07">
              <w:rPr>
                <w:lang w:val="sr-Cyrl-RS" w:eastAsia="sr-Latn-RS"/>
              </w:rPr>
              <w:t xml:space="preserve"> </w:t>
            </w:r>
            <w:r w:rsidR="006B1C07">
              <w:rPr>
                <w:lang w:val="sr-Cyrl-RS" w:eastAsia="sr-Latn-RS"/>
              </w:rPr>
              <w:t>пројекту</w:t>
            </w:r>
            <w:r w:rsidR="00FD05C7" w:rsidRPr="006B1C07">
              <w:rPr>
                <w:lang w:val="sr-Cyrl-RS" w:eastAsia="sr-Latn-RS"/>
              </w:rPr>
              <w:t xml:space="preserve">. </w:t>
            </w:r>
            <w:r w:rsidR="006B1C07">
              <w:rPr>
                <w:lang w:val="sr-Cyrl-RS" w:eastAsia="sr-Latn-RS"/>
              </w:rPr>
              <w:t>Уз</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обавезан</w:t>
            </w:r>
            <w:r w:rsidR="00FD05C7" w:rsidRPr="006B1C07">
              <w:rPr>
                <w:lang w:val="sr-Cyrl-RS" w:eastAsia="sr-Latn-RS"/>
              </w:rPr>
              <w:t xml:space="preserve"> </w:t>
            </w:r>
            <w:r w:rsidR="006B1C07">
              <w:rPr>
                <w:lang w:val="sr-Cyrl-RS" w:eastAsia="sr-Latn-RS"/>
              </w:rPr>
              <w:t>је</w:t>
            </w:r>
            <w:r w:rsidR="00FD05C7" w:rsidRPr="006B1C07">
              <w:rPr>
                <w:lang w:val="sr-Cyrl-RS" w:eastAsia="sr-Latn-RS"/>
              </w:rPr>
              <w:t xml:space="preserve"> </w:t>
            </w:r>
            <w:r w:rsidR="006B1C07">
              <w:rPr>
                <w:lang w:val="sr-Cyrl-RS" w:eastAsia="sr-Latn-RS"/>
              </w:rPr>
              <w:t>противпожарни</w:t>
            </w:r>
            <w:r w:rsidR="00FD05C7" w:rsidRPr="006B1C07">
              <w:rPr>
                <w:lang w:val="sr-Cyrl-RS" w:eastAsia="sr-Latn-RS"/>
              </w:rPr>
              <w:t xml:space="preserve"> </w:t>
            </w:r>
            <w:r w:rsidR="006B1C07">
              <w:rPr>
                <w:lang w:val="sr-Cyrl-RS" w:eastAsia="sr-Latn-RS"/>
              </w:rPr>
              <w:t>атест</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гаранција</w:t>
            </w:r>
            <w:r w:rsidR="00FD05C7" w:rsidRPr="006B1C07">
              <w:rPr>
                <w:lang w:val="sr-Cyrl-RS" w:eastAsia="sr-Latn-RS"/>
              </w:rPr>
              <w:t xml:space="preserve"> </w:t>
            </w:r>
            <w:r w:rsidR="006B1C07">
              <w:rPr>
                <w:lang w:val="sr-Cyrl-RS" w:eastAsia="sr-Latn-RS"/>
              </w:rPr>
              <w:t>произвођача</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опремити</w:t>
            </w:r>
            <w:r w:rsidR="00FD05C7" w:rsidRPr="006B1C07">
              <w:rPr>
                <w:lang w:val="sr-Cyrl-RS" w:eastAsia="sr-Latn-RS"/>
              </w:rPr>
              <w:t xml:space="preserve"> </w:t>
            </w:r>
            <w:r w:rsidR="006B1C07">
              <w:rPr>
                <w:lang w:val="sr-Cyrl-RS" w:eastAsia="sr-Latn-RS"/>
              </w:rPr>
              <w:t>специјалним</w:t>
            </w:r>
            <w:r w:rsidR="00FD05C7" w:rsidRPr="006B1C07">
              <w:rPr>
                <w:lang w:val="sr-Cyrl-RS" w:eastAsia="sr-Latn-RS"/>
              </w:rPr>
              <w:t xml:space="preserve"> </w:t>
            </w:r>
            <w:r w:rsidR="006B1C07">
              <w:rPr>
                <w:lang w:val="sr-Cyrl-RS" w:eastAsia="sr-Latn-RS"/>
              </w:rPr>
              <w:t>ватроотпорним</w:t>
            </w:r>
            <w:r w:rsidR="00FD05C7" w:rsidRPr="006B1C07">
              <w:rPr>
                <w:lang w:val="sr-Cyrl-RS" w:eastAsia="sr-Latn-RS"/>
              </w:rPr>
              <w:t xml:space="preserve"> </w:t>
            </w:r>
            <w:r w:rsidR="006B1C07">
              <w:rPr>
                <w:lang w:val="sr-Cyrl-RS" w:eastAsia="sr-Latn-RS"/>
              </w:rPr>
              <w:t>оковом</w:t>
            </w:r>
            <w:r w:rsidR="00FD05C7" w:rsidRPr="006B1C07">
              <w:rPr>
                <w:lang w:val="sr-Cyrl-RS" w:eastAsia="sr-Latn-RS"/>
              </w:rPr>
              <w:t xml:space="preserve">: </w:t>
            </w:r>
            <w:r w:rsidR="006B1C07">
              <w:rPr>
                <w:lang w:val="sr-Cyrl-RS" w:eastAsia="sr-Latn-RS"/>
              </w:rPr>
              <w:t>шаркама</w:t>
            </w:r>
            <w:r w:rsidR="00FD05C7" w:rsidRPr="006B1C07">
              <w:rPr>
                <w:lang w:val="sr-Cyrl-RS" w:eastAsia="sr-Latn-RS"/>
              </w:rPr>
              <w:t xml:space="preserve"> (4 </w:t>
            </w:r>
            <w:r w:rsidR="006B1C07">
              <w:rPr>
                <w:lang w:val="sr-Cyrl-RS" w:eastAsia="sr-Latn-RS"/>
              </w:rPr>
              <w:t>ком</w:t>
            </w:r>
            <w:r w:rsidR="00FD05C7" w:rsidRPr="006B1C07">
              <w:rPr>
                <w:lang w:val="sr-Cyrl-RS" w:eastAsia="sr-Latn-RS"/>
              </w:rPr>
              <w:t>./</w:t>
            </w:r>
            <w:r w:rsidR="006B1C07">
              <w:rPr>
                <w:lang w:val="sr-Cyrl-RS" w:eastAsia="sr-Latn-RS"/>
              </w:rPr>
              <w:t>крилу</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цилиндричном</w:t>
            </w:r>
            <w:r w:rsidR="00FD05C7" w:rsidRPr="006B1C07">
              <w:rPr>
                <w:lang w:val="sr-Cyrl-RS" w:eastAsia="sr-Latn-RS"/>
              </w:rPr>
              <w:t xml:space="preserve"> </w:t>
            </w:r>
            <w:r w:rsidR="006B1C07">
              <w:rPr>
                <w:lang w:val="sr-Cyrl-RS" w:eastAsia="sr-Latn-RS"/>
              </w:rPr>
              <w:t>бравом</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две</w:t>
            </w:r>
            <w:r w:rsidR="00FD05C7" w:rsidRPr="006B1C07">
              <w:rPr>
                <w:lang w:val="sr-Cyrl-RS" w:eastAsia="sr-Latn-RS"/>
              </w:rPr>
              <w:t xml:space="preserve"> </w:t>
            </w:r>
            <w:r w:rsidR="006B1C07">
              <w:rPr>
                <w:lang w:val="sr-Cyrl-RS" w:eastAsia="sr-Latn-RS"/>
              </w:rPr>
              <w:t>ручке</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штитником</w:t>
            </w:r>
            <w:r w:rsidR="00FD05C7" w:rsidRPr="006B1C07">
              <w:rPr>
                <w:lang w:val="sr-Cyrl-RS" w:eastAsia="sr-Latn-RS"/>
              </w:rPr>
              <w:t xml:space="preserve">. </w:t>
            </w:r>
            <w:r w:rsidR="006B1C07">
              <w:rPr>
                <w:lang w:val="sr-Cyrl-RS" w:eastAsia="sr-Latn-RS"/>
              </w:rPr>
              <w:t>Сви</w:t>
            </w:r>
            <w:r w:rsidR="00FD05C7" w:rsidRPr="006B1C07">
              <w:rPr>
                <w:lang w:val="sr-Cyrl-RS" w:eastAsia="sr-Latn-RS"/>
              </w:rPr>
              <w:t xml:space="preserve"> </w:t>
            </w:r>
            <w:r w:rsidR="006B1C07">
              <w:rPr>
                <w:lang w:val="sr-Cyrl-RS" w:eastAsia="sr-Latn-RS"/>
              </w:rPr>
              <w:t>елементи</w:t>
            </w:r>
            <w:r w:rsidR="00FD05C7" w:rsidRPr="006B1C07">
              <w:rPr>
                <w:lang w:val="sr-Cyrl-RS" w:eastAsia="sr-Latn-RS"/>
              </w:rPr>
              <w:t xml:space="preserve"> </w:t>
            </w:r>
            <w:r w:rsidR="006B1C07">
              <w:rPr>
                <w:lang w:val="sr-Cyrl-RS" w:eastAsia="sr-Latn-RS"/>
              </w:rPr>
              <w:t>врата</w:t>
            </w:r>
            <w:r w:rsidR="00FD05C7" w:rsidRPr="006B1C07">
              <w:rPr>
                <w:lang w:val="sr-Cyrl-RS" w:eastAsia="sr-Latn-RS"/>
              </w:rPr>
              <w:t xml:space="preserve"> </w:t>
            </w:r>
            <w:r w:rsidR="006B1C07">
              <w:rPr>
                <w:lang w:val="sr-Cyrl-RS" w:eastAsia="sr-Latn-RS"/>
              </w:rPr>
              <w:t>морају</w:t>
            </w:r>
            <w:r w:rsidR="00FD05C7" w:rsidRPr="006B1C07">
              <w:rPr>
                <w:lang w:val="sr-Cyrl-RS" w:eastAsia="sr-Latn-RS"/>
              </w:rPr>
              <w:t xml:space="preserve"> </w:t>
            </w:r>
            <w:r w:rsidR="006B1C07">
              <w:rPr>
                <w:lang w:val="sr-Cyrl-RS" w:eastAsia="sr-Latn-RS"/>
              </w:rPr>
              <w:t>бити</w:t>
            </w:r>
            <w:r w:rsidR="00FD05C7" w:rsidRPr="006B1C07">
              <w:rPr>
                <w:lang w:val="sr-Cyrl-RS" w:eastAsia="sr-Latn-RS"/>
              </w:rPr>
              <w:t xml:space="preserve"> </w:t>
            </w:r>
            <w:r w:rsidR="006B1C07">
              <w:rPr>
                <w:lang w:val="sr-Cyrl-RS" w:eastAsia="sr-Latn-RS"/>
              </w:rPr>
              <w:t>отпорни</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ватру</w:t>
            </w:r>
            <w:r w:rsidR="00FD05C7" w:rsidRPr="006B1C07">
              <w:rPr>
                <w:lang w:val="sr-Cyrl-RS" w:eastAsia="sr-Latn-RS"/>
              </w:rPr>
              <w:t xml:space="preserve"> </w:t>
            </w:r>
            <w:r w:rsidR="006B1C07">
              <w:rPr>
                <w:lang w:val="sr-Cyrl-RS" w:eastAsia="sr-Latn-RS"/>
              </w:rPr>
              <w:t>у</w:t>
            </w:r>
            <w:r w:rsidR="00FD05C7" w:rsidRPr="006B1C07">
              <w:rPr>
                <w:lang w:val="sr-Cyrl-RS" w:eastAsia="sr-Latn-RS"/>
              </w:rPr>
              <w:t xml:space="preserve"> </w:t>
            </w:r>
            <w:r w:rsidR="006B1C07">
              <w:rPr>
                <w:lang w:val="sr-Cyrl-RS" w:eastAsia="sr-Latn-RS"/>
              </w:rPr>
              <w:t>трајању</w:t>
            </w:r>
            <w:r w:rsidR="00FD05C7" w:rsidRPr="006B1C07">
              <w:rPr>
                <w:lang w:val="sr-Cyrl-RS" w:eastAsia="sr-Latn-RS"/>
              </w:rPr>
              <w:t xml:space="preserve"> 90 </w:t>
            </w:r>
            <w:r w:rsidR="006B1C07">
              <w:rPr>
                <w:lang w:val="sr-Cyrl-RS" w:eastAsia="sr-Latn-RS"/>
              </w:rPr>
              <w:t>минута</w:t>
            </w:r>
            <w:r w:rsidR="00FD05C7" w:rsidRPr="006B1C07">
              <w:rPr>
                <w:lang w:val="sr-Cyrl-RS" w:eastAsia="sr-Latn-RS"/>
              </w:rPr>
              <w:t xml:space="preserve"> (</w:t>
            </w:r>
            <w:r w:rsidR="006B1C07">
              <w:rPr>
                <w:lang w:val="sr-Cyrl-RS" w:eastAsia="sr-Latn-RS"/>
              </w:rPr>
              <w:t>Ф</w:t>
            </w:r>
            <w:r w:rsidR="00FD05C7" w:rsidRPr="006B1C07">
              <w:rPr>
                <w:lang w:val="sr-Cyrl-RS" w:eastAsia="sr-Latn-RS"/>
              </w:rPr>
              <w:t xml:space="preserve">90). </w:t>
            </w:r>
            <w:r w:rsidR="006B1C07">
              <w:rPr>
                <w:lang w:val="sr-Cyrl-RS" w:eastAsia="sr-Latn-RS"/>
              </w:rPr>
              <w:t>Врата</w:t>
            </w:r>
            <w:r w:rsidR="00FD05C7" w:rsidRPr="006B1C07">
              <w:rPr>
                <w:lang w:val="sr-Cyrl-RS" w:eastAsia="sr-Latn-RS"/>
              </w:rPr>
              <w:t xml:space="preserve"> </w:t>
            </w:r>
            <w:r w:rsidR="006B1C07">
              <w:rPr>
                <w:lang w:val="sr-Cyrl-RS" w:eastAsia="sr-Latn-RS"/>
              </w:rPr>
              <w:t>се</w:t>
            </w:r>
            <w:r w:rsidR="00FD05C7" w:rsidRPr="006B1C07">
              <w:rPr>
                <w:lang w:val="sr-Cyrl-RS" w:eastAsia="sr-Latn-RS"/>
              </w:rPr>
              <w:t xml:space="preserve"> </w:t>
            </w:r>
            <w:r w:rsidR="006B1C07">
              <w:rPr>
                <w:lang w:val="sr-Cyrl-RS" w:eastAsia="sr-Latn-RS"/>
              </w:rPr>
              <w:t>доносе</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градилиште</w:t>
            </w:r>
            <w:r w:rsidR="00FD05C7" w:rsidRPr="006B1C07">
              <w:rPr>
                <w:lang w:val="sr-Cyrl-RS" w:eastAsia="sr-Latn-RS"/>
              </w:rPr>
              <w:t xml:space="preserve"> </w:t>
            </w:r>
            <w:r w:rsidR="006B1C07">
              <w:rPr>
                <w:lang w:val="sr-Cyrl-RS" w:eastAsia="sr-Latn-RS"/>
              </w:rPr>
              <w:t>комплетно</w:t>
            </w:r>
            <w:r w:rsidR="00FD05C7" w:rsidRPr="006B1C07">
              <w:rPr>
                <w:lang w:val="sr-Cyrl-RS" w:eastAsia="sr-Latn-RS"/>
              </w:rPr>
              <w:t xml:space="preserve"> </w:t>
            </w:r>
            <w:r w:rsidR="006B1C07">
              <w:rPr>
                <w:lang w:val="sr-Cyrl-RS" w:eastAsia="sr-Latn-RS"/>
              </w:rPr>
              <w:t>фабрички</w:t>
            </w:r>
            <w:r w:rsidR="00FD05C7" w:rsidRPr="006B1C07">
              <w:rPr>
                <w:lang w:val="sr-Cyrl-RS" w:eastAsia="sr-Latn-RS"/>
              </w:rPr>
              <w:t xml:space="preserve"> (</w:t>
            </w:r>
            <w:r w:rsidR="006B1C07">
              <w:rPr>
                <w:lang w:val="sr-Cyrl-RS" w:eastAsia="sr-Latn-RS"/>
              </w:rPr>
              <w:t>радионички</w:t>
            </w:r>
            <w:r w:rsidR="00FD05C7" w:rsidRPr="006B1C07">
              <w:rPr>
                <w:lang w:val="sr-Cyrl-RS" w:eastAsia="sr-Latn-RS"/>
              </w:rPr>
              <w:t xml:space="preserve">) </w:t>
            </w:r>
            <w:r w:rsidR="006B1C07">
              <w:rPr>
                <w:lang w:val="sr-Cyrl-RS" w:eastAsia="sr-Latn-RS"/>
              </w:rPr>
              <w:t>завршена</w:t>
            </w:r>
            <w:r w:rsidR="00FD05C7" w:rsidRPr="006B1C07">
              <w:rPr>
                <w:lang w:val="sr-Cyrl-RS" w:eastAsia="sr-Latn-RS"/>
              </w:rPr>
              <w:t xml:space="preserve">, </w:t>
            </w:r>
            <w:r w:rsidR="006B1C07">
              <w:rPr>
                <w:lang w:val="sr-Cyrl-RS" w:eastAsia="sr-Latn-RS"/>
              </w:rPr>
              <w:t>са</w:t>
            </w:r>
            <w:r w:rsidR="00FD05C7" w:rsidRPr="006B1C07">
              <w:rPr>
                <w:lang w:val="sr-Cyrl-RS" w:eastAsia="sr-Latn-RS"/>
              </w:rPr>
              <w:t xml:space="preserve"> </w:t>
            </w:r>
            <w:r w:rsidR="006B1C07">
              <w:rPr>
                <w:lang w:val="sr-Cyrl-RS" w:eastAsia="sr-Latn-RS"/>
              </w:rPr>
              <w:t>свим</w:t>
            </w:r>
            <w:r w:rsidR="00FD05C7" w:rsidRPr="006B1C07">
              <w:rPr>
                <w:lang w:val="sr-Cyrl-RS" w:eastAsia="sr-Latn-RS"/>
              </w:rPr>
              <w:t xml:space="preserve"> </w:t>
            </w:r>
            <w:r w:rsidR="006B1C07">
              <w:rPr>
                <w:lang w:val="sr-Cyrl-RS" w:eastAsia="sr-Latn-RS"/>
              </w:rPr>
              <w:t>елементима</w:t>
            </w:r>
            <w:r w:rsidR="00FD05C7" w:rsidRPr="006B1C07">
              <w:rPr>
                <w:lang w:val="sr-Cyrl-RS" w:eastAsia="sr-Latn-RS"/>
              </w:rPr>
              <w:t xml:space="preserve">, </w:t>
            </w:r>
            <w:r w:rsidR="006B1C07">
              <w:rPr>
                <w:lang w:val="sr-Cyrl-RS" w:eastAsia="sr-Latn-RS"/>
              </w:rPr>
              <w:t>заштитно</w:t>
            </w:r>
            <w:r w:rsidR="00FD05C7" w:rsidRPr="006B1C07">
              <w:rPr>
                <w:lang w:val="sr-Cyrl-RS" w:eastAsia="sr-Latn-RS"/>
              </w:rPr>
              <w:t xml:space="preserve"> </w:t>
            </w:r>
            <w:r w:rsidR="006B1C07">
              <w:rPr>
                <w:lang w:val="sr-Cyrl-RS" w:eastAsia="sr-Latn-RS"/>
              </w:rPr>
              <w:t>упакована</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тек</w:t>
            </w:r>
            <w:r w:rsidR="00FD05C7" w:rsidRPr="006B1C07">
              <w:rPr>
                <w:lang w:val="sr-Cyrl-RS" w:eastAsia="sr-Latn-RS"/>
              </w:rPr>
              <w:t xml:space="preserve"> </w:t>
            </w:r>
            <w:r w:rsidR="006B1C07">
              <w:rPr>
                <w:lang w:val="sr-Cyrl-RS" w:eastAsia="sr-Latn-RS"/>
              </w:rPr>
              <w:t>на</w:t>
            </w:r>
            <w:r w:rsidR="00FD05C7" w:rsidRPr="006B1C07">
              <w:rPr>
                <w:lang w:val="sr-Cyrl-RS" w:eastAsia="sr-Latn-RS"/>
              </w:rPr>
              <w:t xml:space="preserve"> </w:t>
            </w:r>
            <w:r w:rsidR="006B1C07">
              <w:rPr>
                <w:lang w:val="sr-Cyrl-RS" w:eastAsia="sr-Latn-RS"/>
              </w:rPr>
              <w:t>месту</w:t>
            </w:r>
            <w:r w:rsidR="00FD05C7" w:rsidRPr="006B1C07">
              <w:rPr>
                <w:lang w:val="sr-Cyrl-RS" w:eastAsia="sr-Latn-RS"/>
              </w:rPr>
              <w:t xml:space="preserve"> </w:t>
            </w:r>
            <w:r w:rsidR="006B1C07">
              <w:rPr>
                <w:lang w:val="sr-Cyrl-RS" w:eastAsia="sr-Latn-RS"/>
              </w:rPr>
              <w:t>уградње</w:t>
            </w:r>
            <w:r w:rsidR="00FD05C7" w:rsidRPr="006B1C07">
              <w:rPr>
                <w:lang w:val="sr-Cyrl-RS" w:eastAsia="sr-Latn-RS"/>
              </w:rPr>
              <w:t xml:space="preserve"> </w:t>
            </w:r>
            <w:r w:rsidR="006B1C07">
              <w:rPr>
                <w:lang w:val="sr-Cyrl-RS" w:eastAsia="sr-Latn-RS"/>
              </w:rPr>
              <w:t>се</w:t>
            </w:r>
            <w:r w:rsidR="00FD05C7" w:rsidRPr="006B1C07">
              <w:rPr>
                <w:lang w:val="sr-Cyrl-RS" w:eastAsia="sr-Latn-RS"/>
              </w:rPr>
              <w:t xml:space="preserve"> </w:t>
            </w:r>
            <w:r w:rsidR="006B1C07">
              <w:rPr>
                <w:lang w:val="sr-Cyrl-RS" w:eastAsia="sr-Latn-RS"/>
              </w:rPr>
              <w:t>распакују</w:t>
            </w:r>
            <w:r w:rsidR="00FD05C7" w:rsidRPr="006B1C07">
              <w:rPr>
                <w:lang w:val="sr-Cyrl-RS" w:eastAsia="sr-Latn-RS"/>
              </w:rPr>
              <w:t xml:space="preserve"> </w:t>
            </w:r>
            <w:r w:rsidR="006B1C07">
              <w:rPr>
                <w:lang w:val="sr-Cyrl-RS" w:eastAsia="sr-Latn-RS"/>
              </w:rPr>
              <w:t>и</w:t>
            </w:r>
            <w:r w:rsidR="00FD05C7" w:rsidRPr="006B1C07">
              <w:rPr>
                <w:lang w:val="sr-Cyrl-RS" w:eastAsia="sr-Latn-RS"/>
              </w:rPr>
              <w:t xml:space="preserve"> </w:t>
            </w:r>
            <w:r w:rsidR="006B1C07">
              <w:rPr>
                <w:lang w:val="sr-Cyrl-RS" w:eastAsia="sr-Latn-RS"/>
              </w:rPr>
              <w:t>уграђују</w:t>
            </w:r>
            <w:r w:rsidR="00FD05C7" w:rsidRPr="006B1C07">
              <w:rPr>
                <w:lang w:val="sr-Cyrl-RS" w:eastAsia="sr-Latn-RS"/>
              </w:rPr>
              <w:t xml:space="preserve"> </w:t>
            </w:r>
            <w:r w:rsidR="006B1C07">
              <w:rPr>
                <w:lang w:val="sr-Cyrl-RS" w:eastAsia="sr-Latn-RS"/>
              </w:rPr>
              <w:t>одмах</w:t>
            </w:r>
            <w:r w:rsidR="00FD05C7" w:rsidRPr="006B1C07">
              <w:rPr>
                <w:lang w:val="sr-Cyrl-RS" w:eastAsia="sr-Latn-RS"/>
              </w:rPr>
              <w:t xml:space="preserve">. </w:t>
            </w:r>
            <w:r w:rsidR="006B1C07">
              <w:rPr>
                <w:lang w:val="sr-Cyrl-RS" w:eastAsia="sr-Latn-RS"/>
              </w:rPr>
              <w:t>Уградити</w:t>
            </w:r>
            <w:r w:rsidR="00FD05C7" w:rsidRPr="006B1C07">
              <w:rPr>
                <w:lang w:val="sr-Cyrl-RS" w:eastAsia="sr-Latn-RS"/>
              </w:rPr>
              <w:t xml:space="preserve"> </w:t>
            </w:r>
            <w:r w:rsidR="006B1C07">
              <w:rPr>
                <w:lang w:val="sr-Cyrl-RS" w:eastAsia="sr-Latn-RS"/>
              </w:rPr>
              <w:t>фиксни</w:t>
            </w:r>
            <w:r w:rsidR="00FD05C7" w:rsidRPr="006B1C07">
              <w:rPr>
                <w:lang w:val="sr-Cyrl-RS" w:eastAsia="sr-Latn-RS"/>
              </w:rPr>
              <w:t xml:space="preserve"> </w:t>
            </w:r>
            <w:r w:rsidR="006B1C07">
              <w:rPr>
                <w:lang w:val="sr-Cyrl-RS" w:eastAsia="sr-Latn-RS"/>
              </w:rPr>
              <w:t>део</w:t>
            </w:r>
            <w:r w:rsidR="00FD05C7" w:rsidRPr="006B1C07">
              <w:rPr>
                <w:lang w:val="sr-Cyrl-RS" w:eastAsia="sr-Latn-RS"/>
              </w:rPr>
              <w:t xml:space="preserve"> </w:t>
            </w:r>
            <w:r w:rsidR="006B1C07">
              <w:rPr>
                <w:lang w:val="sr-Cyrl-RS" w:eastAsia="sr-Latn-RS"/>
              </w:rPr>
              <w:t>ПП</w:t>
            </w:r>
            <w:r w:rsidR="00FD05C7" w:rsidRPr="006B1C07">
              <w:rPr>
                <w:lang w:val="sr-Cyrl-RS" w:eastAsia="sr-Latn-RS"/>
              </w:rPr>
              <w:t xml:space="preserve"> </w:t>
            </w:r>
            <w:r w:rsidR="006B1C07">
              <w:rPr>
                <w:lang w:val="sr-Cyrl-RS" w:eastAsia="sr-Latn-RS"/>
              </w:rPr>
              <w:t>типлама</w:t>
            </w:r>
            <w:r w:rsidR="00FD05C7" w:rsidRPr="006B1C07">
              <w:rPr>
                <w:lang w:val="sr-Cyrl-RS" w:eastAsia="sr-Latn-RS"/>
              </w:rPr>
              <w:t xml:space="preserve">, </w:t>
            </w:r>
            <w:r w:rsidR="006B1C07">
              <w:rPr>
                <w:lang w:val="sr-Cyrl-RS" w:eastAsia="sr-Latn-RS"/>
              </w:rPr>
              <w:t>а</w:t>
            </w:r>
            <w:r w:rsidR="00FD05C7" w:rsidRPr="006B1C07">
              <w:rPr>
                <w:lang w:val="sr-Cyrl-RS" w:eastAsia="sr-Latn-RS"/>
              </w:rPr>
              <w:t xml:space="preserve"> </w:t>
            </w:r>
            <w:r w:rsidR="006B1C07">
              <w:rPr>
                <w:lang w:val="sr-Cyrl-RS" w:eastAsia="sr-Latn-RS"/>
              </w:rPr>
              <w:t>шупљину</w:t>
            </w:r>
            <w:r w:rsidR="00FD05C7" w:rsidRPr="006B1C07">
              <w:rPr>
                <w:lang w:val="sr-Cyrl-RS" w:eastAsia="sr-Latn-RS"/>
              </w:rPr>
              <w:t xml:space="preserve"> </w:t>
            </w:r>
            <w:r w:rsidR="006B1C07">
              <w:rPr>
                <w:lang w:val="sr-Cyrl-RS" w:eastAsia="sr-Latn-RS"/>
              </w:rPr>
              <w:t>испунити</w:t>
            </w:r>
            <w:r w:rsidR="00FD05C7" w:rsidRPr="006B1C07">
              <w:rPr>
                <w:lang w:val="sr-Cyrl-RS" w:eastAsia="sr-Latn-RS"/>
              </w:rPr>
              <w:t xml:space="preserve"> </w:t>
            </w:r>
            <w:r w:rsidR="006B1C07">
              <w:rPr>
                <w:lang w:val="sr-Cyrl-RS" w:eastAsia="sr-Latn-RS"/>
              </w:rPr>
              <w:t>ПП</w:t>
            </w:r>
            <w:r w:rsidR="00FD05C7" w:rsidRPr="006B1C07">
              <w:rPr>
                <w:lang w:val="sr-Cyrl-RS" w:eastAsia="sr-Latn-RS"/>
              </w:rPr>
              <w:t xml:space="preserve"> </w:t>
            </w:r>
            <w:r w:rsidR="006B1C07">
              <w:rPr>
                <w:lang w:val="sr-Cyrl-RS" w:eastAsia="sr-Latn-RS"/>
              </w:rPr>
              <w:t>пеном</w:t>
            </w:r>
            <w:r w:rsidR="00FD05C7" w:rsidRPr="006B1C07">
              <w:rPr>
                <w:lang w:val="sr-Cyrl-RS" w:eastAsia="sr-Latn-RS"/>
              </w:rPr>
              <w:t xml:space="preserve"> </w:t>
            </w:r>
            <w:r w:rsidR="006B1C07">
              <w:rPr>
                <w:lang w:val="sr-Cyrl-RS" w:eastAsia="sr-Latn-RS"/>
              </w:rPr>
              <w:t>за</w:t>
            </w:r>
            <w:r w:rsidR="00FD05C7" w:rsidRPr="006B1C07">
              <w:rPr>
                <w:lang w:val="sr-Cyrl-RS" w:eastAsia="sr-Latn-RS"/>
              </w:rPr>
              <w:t xml:space="preserve"> </w:t>
            </w:r>
            <w:r w:rsidR="006B1C07">
              <w:rPr>
                <w:lang w:val="sr-Cyrl-RS" w:eastAsia="sr-Latn-RS"/>
              </w:rPr>
              <w:t>монтажу</w:t>
            </w:r>
            <w:r w:rsidR="00FD05C7" w:rsidRPr="006B1C07">
              <w:rPr>
                <w:lang w:val="sr-Cyrl-RS" w:eastAsia="sr-Latn-RS"/>
              </w:rPr>
              <w:t xml:space="preserve"> </w:t>
            </w:r>
            <w:r w:rsidR="006B1C07">
              <w:rPr>
                <w:lang w:val="sr-Cyrl-RS" w:eastAsia="sr-Latn-RS"/>
              </w:rPr>
              <w:t>штокова</w:t>
            </w:r>
            <w:r w:rsidR="00FD05C7" w:rsidRPr="006B1C07">
              <w:rPr>
                <w:lang w:val="sr-Cyrl-RS" w:eastAsia="sr-Latn-RS"/>
              </w:rPr>
              <w:t xml:space="preserve">. </w:t>
            </w:r>
          </w:p>
          <w:p w14:paraId="62CE6940" w14:textId="04674E06" w:rsidR="00FD05C7" w:rsidRPr="006B1C07" w:rsidRDefault="006B1C07" w:rsidP="00F735AE">
            <w:pPr>
              <w:rPr>
                <w:lang w:val="sr-Cyrl-RS" w:eastAsia="sr-Latn-RS"/>
              </w:rPr>
            </w:pP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финално</w:t>
            </w:r>
            <w:r w:rsidR="00FD05C7" w:rsidRPr="006B1C07">
              <w:rPr>
                <w:lang w:val="sr-Cyrl-RS" w:eastAsia="sr-Latn-RS"/>
              </w:rPr>
              <w:t xml:space="preserve"> </w:t>
            </w:r>
            <w:r>
              <w:rPr>
                <w:lang w:val="sr-Cyrl-RS" w:eastAsia="sr-Latn-RS"/>
              </w:rPr>
              <w:t>урађених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Уграђен</w:t>
            </w:r>
            <w:r w:rsidR="00FD05C7" w:rsidRPr="006B1C07">
              <w:rPr>
                <w:lang w:val="sr-Cyrl-RS" w:eastAsia="sr-Latn-RS"/>
              </w:rPr>
              <w:t xml:space="preserve"> </w:t>
            </w:r>
            <w:r>
              <w:rPr>
                <w:lang w:val="sr-Cyrl-RS" w:eastAsia="sr-Latn-RS"/>
              </w:rPr>
              <w:t>ОКОВ</w:t>
            </w:r>
            <w:r w:rsidR="00FD05C7" w:rsidRPr="006B1C07">
              <w:rPr>
                <w:lang w:val="sr-Cyrl-RS" w:eastAsia="sr-Latn-RS"/>
              </w:rPr>
              <w:t>:</w:t>
            </w:r>
          </w:p>
          <w:p w14:paraId="15ACA0DE" w14:textId="52B198A3" w:rsidR="00FD05C7" w:rsidRPr="006B1C07" w:rsidRDefault="006B1C07" w:rsidP="00F735AE">
            <w:pPr>
              <w:rPr>
                <w:lang w:val="sr-Cyrl-RS" w:eastAsia="sr-Latn-RS"/>
              </w:rPr>
            </w:pPr>
            <w:r>
              <w:rPr>
                <w:lang w:val="sr-Cyrl-RS" w:eastAsia="sr-Latn-RS"/>
              </w:rPr>
              <w:lastRenderedPageBreak/>
              <w:t>ПП</w:t>
            </w:r>
            <w:r w:rsidR="00FD05C7" w:rsidRPr="006B1C07">
              <w:rPr>
                <w:lang w:val="sr-Cyrl-RS" w:eastAsia="sr-Latn-RS"/>
              </w:rPr>
              <w:t xml:space="preserve"> </w:t>
            </w:r>
            <w:r>
              <w:rPr>
                <w:lang w:val="sr-Cyrl-RS" w:eastAsia="sr-Latn-RS"/>
              </w:rPr>
              <w:t>Шарке</w:t>
            </w:r>
            <w:r w:rsidR="00FD05C7" w:rsidRPr="006B1C07">
              <w:rPr>
                <w:lang w:val="sr-Cyrl-RS" w:eastAsia="sr-Latn-RS"/>
              </w:rPr>
              <w:t xml:space="preserve"> 4 </w:t>
            </w:r>
            <w:r>
              <w:rPr>
                <w:lang w:val="sr-Cyrl-RS" w:eastAsia="sr-Latn-RS"/>
              </w:rPr>
              <w:t>ком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челични</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Квака</w:t>
            </w:r>
            <w:r w:rsidR="00FD05C7" w:rsidRPr="006B1C07">
              <w:rPr>
                <w:lang w:val="sr-Cyrl-RS" w:eastAsia="sr-Latn-RS"/>
              </w:rPr>
              <w:t xml:space="preserve"> 2 </w:t>
            </w:r>
            <w:r>
              <w:rPr>
                <w:lang w:val="sr-Cyrl-RS" w:eastAsia="sr-Latn-RS"/>
              </w:rPr>
              <w:t>ком</w:t>
            </w:r>
            <w:r w:rsidR="00FD05C7" w:rsidRPr="006B1C07">
              <w:rPr>
                <w:lang w:val="sr-Cyrl-RS" w:eastAsia="sr-Latn-RS"/>
              </w:rPr>
              <w:t xml:space="preserve">. </w:t>
            </w:r>
          </w:p>
          <w:p w14:paraId="1AA418F3" w14:textId="5E7166E0" w:rsidR="00FD05C7" w:rsidRPr="006B1C07" w:rsidRDefault="006B1C07" w:rsidP="00F735AE">
            <w:pPr>
              <w:rPr>
                <w:lang w:val="sr-Cyrl-RS" w:eastAsia="sr-Latn-RS"/>
              </w:rPr>
            </w:pPr>
            <w:r>
              <w:rPr>
                <w:lang w:val="sr-Cyrl-RS" w:eastAsia="sr-Latn-RS"/>
              </w:rPr>
              <w:t>ПП</w:t>
            </w:r>
            <w:r w:rsidR="00FD05C7" w:rsidRPr="006B1C07">
              <w:rPr>
                <w:lang w:val="sr-Cyrl-RS" w:eastAsia="sr-Latn-RS"/>
              </w:rPr>
              <w:t xml:space="preserve"> </w:t>
            </w:r>
            <w:r>
              <w:rPr>
                <w:lang w:val="sr-Cyrl-RS" w:eastAsia="sr-Latn-RS"/>
              </w:rPr>
              <w:t>Брава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цилиндром</w:t>
            </w:r>
            <w:r w:rsidR="00FD05C7" w:rsidRPr="006B1C07">
              <w:rPr>
                <w:lang w:val="sr-Cyrl-RS" w:eastAsia="sr-Latn-RS"/>
              </w:rPr>
              <w:t xml:space="preserve">. </w:t>
            </w:r>
            <w:r>
              <w:rPr>
                <w:lang w:val="sr-Cyrl-RS" w:eastAsia="sr-Latn-RS"/>
              </w:rPr>
              <w:t>Једнокрилна</w:t>
            </w:r>
            <w:r w:rsidR="00FD05C7" w:rsidRPr="006B1C07">
              <w:rPr>
                <w:lang w:val="sr-Cyrl-RS" w:eastAsia="sr-Latn-RS"/>
              </w:rPr>
              <w:t xml:space="preserve"> </w:t>
            </w:r>
            <w:r>
              <w:rPr>
                <w:lang w:val="sr-Cyrl-RS" w:eastAsia="sr-Latn-RS"/>
              </w:rPr>
              <w:t>противпожарна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Ф</w:t>
            </w:r>
            <w:r w:rsidR="00FD05C7" w:rsidRPr="006B1C07">
              <w:rPr>
                <w:lang w:val="sr-Cyrl-RS" w:eastAsia="sr-Latn-RS"/>
              </w:rPr>
              <w:t>90</w:t>
            </w:r>
          </w:p>
          <w:p w14:paraId="245DF3E0" w14:textId="72E5293A" w:rsidR="00FD05C7" w:rsidRPr="006B1C07" w:rsidRDefault="006B1C07" w:rsidP="00F735AE">
            <w:pPr>
              <w:rPr>
                <w:lang w:val="sr-Cyrl-RS" w:eastAsia="sr-Latn-RS"/>
              </w:rPr>
            </w:pPr>
            <w:r>
              <w:rPr>
                <w:lang w:val="sr-Cyrl-RS" w:eastAsia="sr-Latn-RS"/>
              </w:rPr>
              <w:t>Димензије</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70 / 210 </w:t>
            </w:r>
            <w:r>
              <w:rPr>
                <w:lang w:val="sr-Cyrl-RS" w:eastAsia="sr-Latn-RS"/>
              </w:rPr>
              <w:t>цм</w:t>
            </w:r>
            <w:r w:rsidR="00FD05C7" w:rsidRPr="006B1C07">
              <w:rPr>
                <w:lang w:val="sr-Cyrl-RS" w:eastAsia="sr-Latn-RS"/>
              </w:rPr>
              <w:t xml:space="preserve">, </w:t>
            </w:r>
          </w:p>
          <w:p w14:paraId="4361AACC" w14:textId="324F56AF" w:rsidR="00FD05C7" w:rsidRPr="006B1C07" w:rsidRDefault="00FD05C7" w:rsidP="00F735AE">
            <w:pPr>
              <w:rPr>
                <w:lang w:val="sr-Cyrl-RS" w:eastAsia="sr-Latn-RS"/>
              </w:rPr>
            </w:pPr>
            <w:r w:rsidRPr="006B1C07">
              <w:rPr>
                <w:lang w:val="sr-Cyrl-RS" w:eastAsia="sr-Latn-RS"/>
              </w:rPr>
              <w:t>(</w:t>
            </w:r>
            <w:r w:rsidR="006B1C07">
              <w:rPr>
                <w:lang w:val="sr-Cyrl-RS" w:eastAsia="sr-Latn-RS"/>
              </w:rPr>
              <w:t>обртна</w:t>
            </w:r>
            <w:r w:rsidRPr="006B1C07">
              <w:rPr>
                <w:lang w:val="sr-Cyrl-RS" w:eastAsia="sr-Latn-RS"/>
              </w:rPr>
              <w:t>)</w:t>
            </w:r>
          </w:p>
          <w:p w14:paraId="14E22675" w14:textId="157D7264" w:rsidR="00FD05C7" w:rsidRPr="006B1C07" w:rsidRDefault="006B1C07" w:rsidP="00F735AE">
            <w:pPr>
              <w:rPr>
                <w:lang w:val="sr-Cyrl-RS" w:eastAsia="sr-Latn-RS"/>
              </w:rPr>
            </w:pPr>
            <w:r>
              <w:rPr>
                <w:lang w:val="sr-Cyrl-RS" w:eastAsia="sr-Latn-RS"/>
              </w:rPr>
              <w:t>левих</w:t>
            </w:r>
            <w:r w:rsidR="00FD05C7" w:rsidRPr="006B1C07">
              <w:rPr>
                <w:lang w:val="sr-Cyrl-RS" w:eastAsia="sr-Latn-RS"/>
              </w:rPr>
              <w:t xml:space="preserve"> 1 + </w:t>
            </w:r>
            <w:r>
              <w:rPr>
                <w:lang w:val="sr-Cyrl-RS" w:eastAsia="sr-Latn-RS"/>
              </w:rPr>
              <w:t>десних</w:t>
            </w:r>
            <w:r w:rsidR="00FD05C7" w:rsidRPr="006B1C07">
              <w:rPr>
                <w:lang w:val="sr-Cyrl-RS" w:eastAsia="sr-Latn-RS"/>
              </w:rPr>
              <w:t xml:space="preserve"> 0</w:t>
            </w:r>
          </w:p>
        </w:tc>
        <w:tc>
          <w:tcPr>
            <w:tcW w:w="1276" w:type="dxa"/>
            <w:shd w:val="clear" w:color="auto" w:fill="auto"/>
            <w:noWrap/>
            <w:vAlign w:val="bottom"/>
          </w:tcPr>
          <w:p w14:paraId="42EA21E2" w14:textId="5875C14A"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B22AA9A"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BF7A511" w14:textId="77777777" w:rsidR="00FD05C7" w:rsidRPr="006B1C07" w:rsidRDefault="00FD05C7" w:rsidP="00F735AE">
            <w:pPr>
              <w:jc w:val="center"/>
              <w:rPr>
                <w:lang w:eastAsia="sr-Latn-RS"/>
              </w:rPr>
            </w:pPr>
          </w:p>
        </w:tc>
        <w:tc>
          <w:tcPr>
            <w:tcW w:w="1841" w:type="dxa"/>
            <w:shd w:val="clear" w:color="auto" w:fill="auto"/>
            <w:noWrap/>
            <w:vAlign w:val="bottom"/>
          </w:tcPr>
          <w:p w14:paraId="16847630" w14:textId="77777777" w:rsidR="00FD05C7" w:rsidRPr="006B1C07" w:rsidRDefault="00FD05C7" w:rsidP="00F735AE">
            <w:pPr>
              <w:jc w:val="center"/>
              <w:rPr>
                <w:lang w:eastAsia="sr-Latn-RS"/>
              </w:rPr>
            </w:pPr>
          </w:p>
        </w:tc>
        <w:tc>
          <w:tcPr>
            <w:tcW w:w="993" w:type="dxa"/>
          </w:tcPr>
          <w:p w14:paraId="72B6D066" w14:textId="77777777" w:rsidR="00FD05C7" w:rsidRPr="006B1C07" w:rsidRDefault="00FD05C7" w:rsidP="00F735AE">
            <w:pPr>
              <w:jc w:val="center"/>
              <w:rPr>
                <w:lang w:eastAsia="sr-Latn-RS"/>
              </w:rPr>
            </w:pPr>
          </w:p>
        </w:tc>
        <w:tc>
          <w:tcPr>
            <w:tcW w:w="1054" w:type="dxa"/>
            <w:gridSpan w:val="2"/>
          </w:tcPr>
          <w:p w14:paraId="6A65C566" w14:textId="77777777" w:rsidR="00FD05C7" w:rsidRPr="006B1C07" w:rsidRDefault="00FD05C7" w:rsidP="00F735AE">
            <w:pPr>
              <w:jc w:val="center"/>
              <w:rPr>
                <w:lang w:eastAsia="sr-Latn-RS"/>
              </w:rPr>
            </w:pPr>
          </w:p>
        </w:tc>
        <w:tc>
          <w:tcPr>
            <w:tcW w:w="930" w:type="dxa"/>
          </w:tcPr>
          <w:p w14:paraId="5D52CCE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C8C3EAB" w14:textId="77777777" w:rsidR="00FD05C7" w:rsidRPr="006B1C07" w:rsidRDefault="00FD05C7" w:rsidP="00F735AE">
            <w:pPr>
              <w:jc w:val="center"/>
              <w:rPr>
                <w:lang w:eastAsia="sr-Latn-RS"/>
              </w:rPr>
            </w:pPr>
          </w:p>
        </w:tc>
      </w:tr>
      <w:tr w:rsidR="00FD05C7" w:rsidRPr="006B1C07" w14:paraId="2DDDA14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A54ACD" w14:textId="765B44C2" w:rsidR="00FD05C7" w:rsidRPr="006B1C07" w:rsidRDefault="00B53BDF" w:rsidP="00F735AE">
            <w:pPr>
              <w:jc w:val="center"/>
              <w:rPr>
                <w:lang w:val="sr-Cyrl-RS" w:eastAsia="sr-Latn-RS"/>
              </w:rPr>
            </w:pPr>
            <w:r>
              <w:rPr>
                <w:lang w:val="sr-Latn-RS" w:eastAsia="sr-Latn-RS"/>
              </w:rPr>
              <w:lastRenderedPageBreak/>
              <w:t>5</w:t>
            </w:r>
            <w:r w:rsidR="00FD05C7" w:rsidRPr="006B1C07">
              <w:rPr>
                <w:lang w:val="sr-Cyrl-RS" w:eastAsia="sr-Latn-RS"/>
              </w:rPr>
              <w:t>.02</w:t>
            </w:r>
          </w:p>
        </w:tc>
        <w:tc>
          <w:tcPr>
            <w:tcW w:w="3177" w:type="dxa"/>
            <w:shd w:val="clear" w:color="auto" w:fill="auto"/>
            <w:vAlign w:val="center"/>
          </w:tcPr>
          <w:p w14:paraId="24334CE7" w14:textId="5053D7B1" w:rsidR="00FD05C7" w:rsidRPr="006B1C07" w:rsidRDefault="006B1C07" w:rsidP="00F735AE">
            <w:pPr>
              <w:rPr>
                <w:lang w:eastAsia="sr-Latn-RS"/>
              </w:rPr>
            </w:pPr>
            <w:r>
              <w:rPr>
                <w:lang w:eastAsia="sr-Latn-RS"/>
              </w:rPr>
              <w:t>Заштита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завршна</w:t>
            </w:r>
            <w:r w:rsidR="00FD05C7" w:rsidRPr="006B1C07">
              <w:rPr>
                <w:lang w:eastAsia="sr-Latn-RS"/>
              </w:rPr>
              <w:t xml:space="preserve"> </w:t>
            </w:r>
            <w:r>
              <w:rPr>
                <w:lang w:eastAsia="sr-Latn-RS"/>
              </w:rPr>
              <w:t>обрада</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алуминијумских</w:t>
            </w:r>
            <w:r w:rsidR="00FD05C7" w:rsidRPr="006B1C07">
              <w:rPr>
                <w:lang w:eastAsia="sr-Latn-RS"/>
              </w:rPr>
              <w:t xml:space="preserve"> </w:t>
            </w:r>
            <w:r>
              <w:rPr>
                <w:lang w:eastAsia="sr-Latn-RS"/>
              </w:rPr>
              <w:t>профила</w:t>
            </w:r>
            <w:r w:rsidR="00FD05C7" w:rsidRPr="006B1C07">
              <w:rPr>
                <w:lang w:eastAsia="sr-Latn-RS"/>
              </w:rPr>
              <w:t xml:space="preserve"> </w:t>
            </w:r>
            <w:r>
              <w:rPr>
                <w:lang w:eastAsia="sr-Latn-RS"/>
              </w:rPr>
              <w:t>врши</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поступком</w:t>
            </w:r>
            <w:r w:rsidR="00FD05C7" w:rsidRPr="006B1C07">
              <w:rPr>
                <w:lang w:eastAsia="sr-Latn-RS"/>
              </w:rPr>
              <w:t xml:space="preserve"> </w:t>
            </w:r>
            <w:r>
              <w:rPr>
                <w:lang w:eastAsia="sr-Latn-RS"/>
              </w:rPr>
              <w:t>анодне</w:t>
            </w:r>
            <w:r w:rsidR="00FD05C7" w:rsidRPr="006B1C07">
              <w:rPr>
                <w:lang w:eastAsia="sr-Latn-RS"/>
              </w:rPr>
              <w:t xml:space="preserve"> </w:t>
            </w:r>
            <w:r>
              <w:rPr>
                <w:lang w:eastAsia="sr-Latn-RS"/>
              </w:rPr>
              <w:t>оксидације</w:t>
            </w:r>
            <w:r w:rsidR="00FD05C7" w:rsidRPr="006B1C07">
              <w:rPr>
                <w:lang w:eastAsia="sr-Latn-RS"/>
              </w:rPr>
              <w:t xml:space="preserve"> – </w:t>
            </w:r>
            <w:r>
              <w:rPr>
                <w:lang w:eastAsia="sr-Latn-RS"/>
              </w:rPr>
              <w:t>елоксаже</w:t>
            </w:r>
            <w:r w:rsidR="00FD05C7" w:rsidRPr="006B1C07">
              <w:rPr>
                <w:lang w:eastAsia="sr-Latn-RS"/>
              </w:rPr>
              <w:t>,  (</w:t>
            </w:r>
            <w:r>
              <w:rPr>
                <w:lang w:eastAsia="sr-Latn-RS"/>
              </w:rPr>
              <w:t>према</w:t>
            </w:r>
            <w:r w:rsidR="00FD05C7" w:rsidRPr="006B1C07">
              <w:rPr>
                <w:lang w:eastAsia="sr-Latn-RS"/>
              </w:rPr>
              <w:t xml:space="preserve"> </w:t>
            </w:r>
            <w:r>
              <w:rPr>
                <w:lang w:eastAsia="sr-Latn-RS"/>
              </w:rPr>
              <w:t>европском</w:t>
            </w:r>
            <w:r w:rsidR="00FD05C7" w:rsidRPr="006B1C07">
              <w:rPr>
                <w:lang w:eastAsia="sr-Latn-RS"/>
              </w:rPr>
              <w:t xml:space="preserve"> </w:t>
            </w:r>
            <w:r>
              <w:rPr>
                <w:lang w:eastAsia="sr-Latn-RS"/>
              </w:rPr>
              <w:t>стандарду</w:t>
            </w:r>
            <w:r w:rsidR="00FD05C7" w:rsidRPr="006B1C07">
              <w:rPr>
                <w:lang w:eastAsia="sr-Latn-RS"/>
              </w:rPr>
              <w:t xml:space="preserve"> Q</w:t>
            </w:r>
            <w:r>
              <w:rPr>
                <w:lang w:eastAsia="sr-Latn-RS"/>
              </w:rPr>
              <w:t>УАЛАНОД</w:t>
            </w:r>
            <w:r w:rsidR="00FD05C7" w:rsidRPr="006B1C07">
              <w:rPr>
                <w:lang w:eastAsia="sr-Latn-RS"/>
              </w:rPr>
              <w:t xml:space="preserve">). </w:t>
            </w:r>
            <w:r>
              <w:rPr>
                <w:lang w:eastAsia="sr-Latn-RS"/>
              </w:rPr>
              <w:t>Поступак</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одвија</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више</w:t>
            </w:r>
            <w:r w:rsidR="00FD05C7" w:rsidRPr="006B1C07">
              <w:rPr>
                <w:lang w:eastAsia="sr-Latn-RS"/>
              </w:rPr>
              <w:t xml:space="preserve"> </w:t>
            </w:r>
            <w:r>
              <w:rPr>
                <w:lang w:eastAsia="sr-Latn-RS"/>
              </w:rPr>
              <w:t>фаза</w:t>
            </w:r>
            <w:r w:rsidR="00FD05C7" w:rsidRPr="006B1C07">
              <w:rPr>
                <w:lang w:eastAsia="sr-Latn-RS"/>
              </w:rPr>
              <w:t xml:space="preserve"> </w:t>
            </w:r>
            <w:r>
              <w:rPr>
                <w:lang w:eastAsia="sr-Latn-RS"/>
              </w:rPr>
              <w:t>посебно</w:t>
            </w:r>
            <w:r w:rsidR="00FD05C7" w:rsidRPr="006B1C07">
              <w:rPr>
                <w:lang w:eastAsia="sr-Latn-RS"/>
              </w:rPr>
              <w:t xml:space="preserve"> </w:t>
            </w:r>
            <w:r>
              <w:rPr>
                <w:lang w:eastAsia="sr-Latn-RS"/>
              </w:rPr>
              <w:t>контролисаних</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циљу</w:t>
            </w:r>
            <w:r w:rsidR="00FD05C7" w:rsidRPr="006B1C07">
              <w:rPr>
                <w:lang w:eastAsia="sr-Latn-RS"/>
              </w:rPr>
              <w:t xml:space="preserve"> </w:t>
            </w:r>
            <w:r>
              <w:rPr>
                <w:lang w:eastAsia="sr-Latn-RS"/>
              </w:rPr>
              <w:t>обезбедјења</w:t>
            </w:r>
            <w:r w:rsidR="00FD05C7" w:rsidRPr="006B1C07">
              <w:rPr>
                <w:lang w:eastAsia="sr-Latn-RS"/>
              </w:rPr>
              <w:t xml:space="preserve"> </w:t>
            </w:r>
            <w:r>
              <w:rPr>
                <w:lang w:eastAsia="sr-Latn-RS"/>
              </w:rPr>
              <w:t>максималног</w:t>
            </w:r>
            <w:r w:rsidR="00FD05C7" w:rsidRPr="006B1C07">
              <w:rPr>
                <w:lang w:eastAsia="sr-Latn-RS"/>
              </w:rPr>
              <w:t xml:space="preserve"> </w:t>
            </w:r>
            <w:r>
              <w:rPr>
                <w:lang w:eastAsia="sr-Latn-RS"/>
              </w:rPr>
              <w:t>квалитета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гаранције</w:t>
            </w:r>
            <w:r w:rsidR="00FD05C7" w:rsidRPr="006B1C07">
              <w:rPr>
                <w:lang w:eastAsia="sr-Latn-RS"/>
              </w:rPr>
              <w:t xml:space="preserve"> </w:t>
            </w:r>
            <w:r>
              <w:rPr>
                <w:lang w:eastAsia="sr-Latn-RS"/>
              </w:rPr>
              <w:t>дуготрајности</w:t>
            </w:r>
            <w:r w:rsidR="00FD05C7" w:rsidRPr="006B1C07">
              <w:rPr>
                <w:lang w:eastAsia="sr-Latn-RS"/>
              </w:rPr>
              <w:t xml:space="preserve">. </w:t>
            </w:r>
            <w:r>
              <w:rPr>
                <w:lang w:eastAsia="sr-Latn-RS"/>
              </w:rPr>
              <w:t>Боја</w:t>
            </w:r>
            <w:r w:rsidR="00FD05C7" w:rsidRPr="006B1C07">
              <w:rPr>
                <w:lang w:eastAsia="sr-Latn-RS"/>
              </w:rPr>
              <w:t xml:space="preserve"> </w:t>
            </w:r>
            <w:r>
              <w:rPr>
                <w:lang w:eastAsia="sr-Latn-RS"/>
              </w:rPr>
              <w:t>елоксаже</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нијанси</w:t>
            </w:r>
            <w:r w:rsidR="00FD05C7" w:rsidRPr="006B1C07">
              <w:rPr>
                <w:lang w:eastAsia="sr-Latn-RS"/>
              </w:rPr>
              <w:t xml:space="preserve"> </w:t>
            </w:r>
            <w:r>
              <w:rPr>
                <w:lang w:eastAsia="sr-Latn-RS"/>
              </w:rPr>
              <w:t>природне</w:t>
            </w:r>
            <w:r w:rsidR="00FD05C7" w:rsidRPr="006B1C07">
              <w:rPr>
                <w:lang w:eastAsia="sr-Latn-RS"/>
              </w:rPr>
              <w:t xml:space="preserve"> </w:t>
            </w:r>
            <w:r>
              <w:rPr>
                <w:lang w:eastAsia="sr-Latn-RS"/>
              </w:rPr>
              <w:t>боје</w:t>
            </w:r>
            <w:r w:rsidR="00FD05C7" w:rsidRPr="006B1C07">
              <w:rPr>
                <w:lang w:eastAsia="sr-Latn-RS"/>
              </w:rPr>
              <w:t xml:space="preserve"> </w:t>
            </w:r>
            <w:r>
              <w:rPr>
                <w:lang w:eastAsia="sr-Latn-RS"/>
              </w:rPr>
              <w:t>алуминијума</w:t>
            </w:r>
            <w:r w:rsidR="00FD05C7" w:rsidRPr="006B1C07">
              <w:rPr>
                <w:lang w:eastAsia="sr-Latn-RS"/>
              </w:rPr>
              <w:t>.</w:t>
            </w:r>
          </w:p>
          <w:p w14:paraId="15303683" w14:textId="42990E3B" w:rsidR="00FD05C7" w:rsidRPr="006B1C07" w:rsidRDefault="006B1C07" w:rsidP="00F735AE">
            <w:pPr>
              <w:rPr>
                <w:lang w:val="sr-Cyrl-RS" w:eastAsia="sr-Latn-RS"/>
              </w:rPr>
            </w:pPr>
            <w:r>
              <w:rPr>
                <w:lang w:eastAsia="sr-Latn-RS"/>
              </w:rPr>
              <w:t>АЛУ</w:t>
            </w:r>
            <w:r w:rsidR="00FD05C7" w:rsidRPr="006B1C07">
              <w:rPr>
                <w:lang w:eastAsia="sr-Latn-RS"/>
              </w:rPr>
              <w:t>-</w:t>
            </w:r>
            <w:r>
              <w:rPr>
                <w:lang w:eastAsia="sr-Latn-RS"/>
              </w:rPr>
              <w:t>браварија</w:t>
            </w:r>
            <w:r w:rsidR="00FD05C7" w:rsidRPr="006B1C07">
              <w:rPr>
                <w:lang w:eastAsia="sr-Latn-RS"/>
              </w:rPr>
              <w:t xml:space="preserve"> </w:t>
            </w:r>
            <w:r>
              <w:rPr>
                <w:lang w:eastAsia="sr-Latn-RS"/>
              </w:rPr>
              <w:t>мора</w:t>
            </w:r>
            <w:r w:rsidR="00FD05C7" w:rsidRPr="006B1C07">
              <w:rPr>
                <w:lang w:eastAsia="sr-Latn-RS"/>
              </w:rPr>
              <w:t xml:space="preserve"> </w:t>
            </w:r>
            <w:r>
              <w:rPr>
                <w:lang w:eastAsia="sr-Latn-RS"/>
              </w:rPr>
              <w:t>да</w:t>
            </w:r>
            <w:r w:rsidR="00FD05C7" w:rsidRPr="006B1C07">
              <w:rPr>
                <w:lang w:eastAsia="sr-Latn-RS"/>
              </w:rPr>
              <w:t xml:space="preserve"> </w:t>
            </w:r>
            <w:r>
              <w:rPr>
                <w:lang w:eastAsia="sr-Latn-RS"/>
              </w:rPr>
              <w:t>поседује</w:t>
            </w:r>
            <w:r w:rsidR="00FD05C7" w:rsidRPr="006B1C07">
              <w:rPr>
                <w:lang w:eastAsia="sr-Latn-RS"/>
              </w:rPr>
              <w:t xml:space="preserve"> </w:t>
            </w:r>
            <w:r>
              <w:rPr>
                <w:lang w:eastAsia="sr-Latn-RS"/>
              </w:rPr>
              <w:t>све</w:t>
            </w:r>
            <w:r w:rsidR="00FD05C7" w:rsidRPr="006B1C07">
              <w:rPr>
                <w:lang w:eastAsia="sr-Latn-RS"/>
              </w:rPr>
              <w:t xml:space="preserve"> </w:t>
            </w:r>
            <w:r>
              <w:rPr>
                <w:lang w:eastAsia="sr-Latn-RS"/>
              </w:rPr>
              <w:t>валидне</w:t>
            </w:r>
            <w:r w:rsidR="00FD05C7" w:rsidRPr="006B1C07">
              <w:rPr>
                <w:lang w:eastAsia="sr-Latn-RS"/>
              </w:rPr>
              <w:t xml:space="preserve"> </w:t>
            </w:r>
            <w:r>
              <w:rPr>
                <w:lang w:eastAsia="sr-Latn-RS"/>
              </w:rPr>
              <w:t>атесте</w:t>
            </w:r>
            <w:r w:rsidR="00FD05C7" w:rsidRPr="006B1C07">
              <w:rPr>
                <w:lang w:eastAsia="sr-Latn-RS"/>
              </w:rPr>
              <w:t>.</w:t>
            </w:r>
            <w:r w:rsidR="00FD05C7" w:rsidRPr="006B1C07">
              <w:rPr>
                <w:lang w:val="sr-Cyrl-RS" w:eastAsia="sr-Latn-RS"/>
              </w:rPr>
              <w:t xml:space="preserve"> </w:t>
            </w:r>
            <w:r>
              <w:rPr>
                <w:lang w:val="sr-Cyrl-RS" w:eastAsia="sr-Latn-RS"/>
              </w:rPr>
              <w:t>Застакљивање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врши</w:t>
            </w:r>
            <w:r w:rsidR="00FD05C7" w:rsidRPr="006B1C07">
              <w:rPr>
                <w:lang w:val="sr-Cyrl-RS" w:eastAsia="sr-Latn-RS"/>
              </w:rPr>
              <w:t xml:space="preserve"> </w:t>
            </w:r>
            <w:r>
              <w:rPr>
                <w:lang w:val="sr-Cyrl-RS" w:eastAsia="sr-Latn-RS"/>
              </w:rPr>
              <w:t>термоизолационим</w:t>
            </w:r>
            <w:r w:rsidR="00FD05C7" w:rsidRPr="006B1C07">
              <w:rPr>
                <w:lang w:val="sr-Cyrl-RS" w:eastAsia="sr-Latn-RS"/>
              </w:rPr>
              <w:t xml:space="preserve"> </w:t>
            </w:r>
            <w:r>
              <w:rPr>
                <w:lang w:val="sr-Cyrl-RS" w:eastAsia="sr-Latn-RS"/>
              </w:rPr>
              <w:t>стаклом</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д</w:t>
            </w:r>
            <w:r w:rsidR="00FD05C7" w:rsidRPr="006B1C07">
              <w:rPr>
                <w:lang w:val="sr-Cyrl-RS" w:eastAsia="sr-Latn-RS"/>
              </w:rPr>
              <w:t xml:space="preserve">=5+15+5 </w:t>
            </w:r>
            <w:r>
              <w:rPr>
                <w:lang w:val="sr-Cyrl-RS" w:eastAsia="sr-Latn-RS"/>
              </w:rPr>
              <w:t>мм</w:t>
            </w:r>
            <w:r w:rsidR="00FD05C7" w:rsidRPr="006B1C07">
              <w:rPr>
                <w:lang w:val="sr-Cyrl-RS" w:eastAsia="sr-Latn-RS"/>
              </w:rPr>
              <w:t xml:space="preserve">. </w:t>
            </w:r>
            <w:r>
              <w:rPr>
                <w:lang w:val="sr-Cyrl-RS" w:eastAsia="sr-Latn-RS"/>
              </w:rPr>
              <w:t>Могућа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једноструког</w:t>
            </w:r>
            <w:r w:rsidR="00FD05C7" w:rsidRPr="006B1C07">
              <w:rPr>
                <w:lang w:val="sr-Cyrl-RS" w:eastAsia="sr-Latn-RS"/>
              </w:rPr>
              <w:t xml:space="preserve"> </w:t>
            </w:r>
            <w:r>
              <w:rPr>
                <w:lang w:val="sr-Cyrl-RS" w:eastAsia="sr-Latn-RS"/>
              </w:rPr>
              <w:t>стакла</w:t>
            </w:r>
            <w:r w:rsidR="00FD05C7" w:rsidRPr="006B1C07">
              <w:rPr>
                <w:lang w:val="sr-Cyrl-RS" w:eastAsia="sr-Latn-RS"/>
              </w:rPr>
              <w:t xml:space="preserve">. </w:t>
            </w:r>
            <w:r>
              <w:rPr>
                <w:lang w:val="sr-Cyrl-RS" w:eastAsia="sr-Latn-RS"/>
              </w:rPr>
              <w:t>Међупростор</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lastRenderedPageBreak/>
              <w:t>вакуумизиран</w:t>
            </w:r>
            <w:r w:rsidR="00FD05C7" w:rsidRPr="006B1C07">
              <w:rPr>
                <w:lang w:val="sr-Cyrl-RS" w:eastAsia="sr-Latn-RS"/>
              </w:rPr>
              <w:t xml:space="preserve">. </w:t>
            </w:r>
            <w:r>
              <w:rPr>
                <w:lang w:val="sr-Cyrl-RS" w:eastAsia="sr-Latn-RS"/>
              </w:rPr>
              <w:t>Могућа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једноструког</w:t>
            </w:r>
            <w:r w:rsidR="00FD05C7" w:rsidRPr="006B1C07">
              <w:rPr>
                <w:lang w:val="sr-Cyrl-RS" w:eastAsia="sr-Latn-RS"/>
              </w:rPr>
              <w:t xml:space="preserve"> </w:t>
            </w:r>
            <w:r>
              <w:rPr>
                <w:lang w:val="sr-Cyrl-RS" w:eastAsia="sr-Latn-RS"/>
              </w:rPr>
              <w:t>стакла</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фиксни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неопходна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адекватних</w:t>
            </w:r>
            <w:r w:rsidR="00FD05C7" w:rsidRPr="006B1C07">
              <w:rPr>
                <w:lang w:val="sr-Cyrl-RS" w:eastAsia="sr-Latn-RS"/>
              </w:rPr>
              <w:t xml:space="preserve"> </w:t>
            </w:r>
            <w:r>
              <w:rPr>
                <w:lang w:val="sr-Cyrl-RS" w:eastAsia="sr-Latn-RS"/>
              </w:rPr>
              <w:t>транспаретних</w:t>
            </w:r>
            <w:r w:rsidR="00FD05C7" w:rsidRPr="006B1C07">
              <w:rPr>
                <w:lang w:val="sr-Cyrl-RS" w:eastAsia="sr-Latn-RS"/>
              </w:rPr>
              <w:t xml:space="preserve"> </w:t>
            </w:r>
            <w:r>
              <w:rPr>
                <w:lang w:val="sr-Cyrl-RS" w:eastAsia="sr-Latn-RS"/>
              </w:rPr>
              <w:t>филмова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стакло</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олова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елемената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себи</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оловни</w:t>
            </w:r>
            <w:r w:rsidR="00FD05C7" w:rsidRPr="006B1C07">
              <w:rPr>
                <w:lang w:val="sr-Cyrl-RS" w:eastAsia="sr-Latn-RS"/>
              </w:rPr>
              <w:t xml:space="preserve"> </w:t>
            </w:r>
            <w:r>
              <w:rPr>
                <w:lang w:val="sr-Cyrl-RS" w:eastAsia="sr-Latn-RS"/>
              </w:rPr>
              <w:t>лим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спречавање</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већи</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5-8 </w:t>
            </w:r>
            <w:r>
              <w:rPr>
                <w:lang w:val="sr-Cyrl-RS" w:eastAsia="sr-Latn-RS"/>
              </w:rPr>
              <w:t>цм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преклоп</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зидом</w:t>
            </w:r>
            <w:r w:rsidR="00FD05C7" w:rsidRPr="006B1C07">
              <w:rPr>
                <w:lang w:val="sr-Cyrl-RS" w:eastAsia="sr-Latn-RS"/>
              </w:rPr>
              <w:t xml:space="preserve">. </w:t>
            </w:r>
            <w:r>
              <w:rPr>
                <w:lang w:val="sr-Cyrl-RS" w:eastAsia="sr-Latn-RS"/>
              </w:rPr>
              <w:t>Уграђује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зиду</w:t>
            </w:r>
            <w:r w:rsidR="00FD05C7" w:rsidRPr="006B1C07">
              <w:rPr>
                <w:lang w:val="sr-Cyrl-RS" w:eastAsia="sr-Latn-RS"/>
              </w:rPr>
              <w:t xml:space="preserve"> </w:t>
            </w:r>
            <w:r>
              <w:rPr>
                <w:lang w:val="sr-Cyrl-RS" w:eastAsia="sr-Latn-RS"/>
              </w:rPr>
              <w:t>командне</w:t>
            </w:r>
            <w:r w:rsidR="00FD05C7" w:rsidRPr="006B1C07">
              <w:rPr>
                <w:lang w:val="sr-Cyrl-RS" w:eastAsia="sr-Latn-RS"/>
              </w:rPr>
              <w:t xml:space="preserve"> </w:t>
            </w:r>
            <w:r>
              <w:rPr>
                <w:lang w:val="sr-Cyrl-RS" w:eastAsia="sr-Latn-RS"/>
              </w:rPr>
              <w:t>собе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погледом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w:t>
            </w:r>
            <w:r w:rsidR="00FD05C7" w:rsidRPr="006B1C07">
              <w:rPr>
                <w:lang w:val="sr-Cyrl-RS" w:eastAsia="sr-Latn-RS"/>
              </w:rPr>
              <w:t xml:space="preserve">. </w:t>
            </w:r>
            <w:r>
              <w:rPr>
                <w:lang w:val="sr-Cyrl-RS" w:eastAsia="sr-Latn-RS"/>
              </w:rPr>
              <w:t>Сви</w:t>
            </w:r>
            <w:r w:rsidR="00FD05C7" w:rsidRPr="006B1C07">
              <w:rPr>
                <w:lang w:val="sr-Cyrl-RS" w:eastAsia="sr-Latn-RS"/>
              </w:rPr>
              <w:t xml:space="preserve"> </w:t>
            </w:r>
            <w:r>
              <w:rPr>
                <w:lang w:val="sr-Cyrl-RS" w:eastAsia="sr-Latn-RS"/>
              </w:rPr>
              <w:t>елементи</w:t>
            </w:r>
            <w:r w:rsidR="00FD05C7" w:rsidRPr="006B1C07">
              <w:rPr>
                <w:lang w:val="sr-Cyrl-RS" w:eastAsia="sr-Latn-RS"/>
              </w:rPr>
              <w:t xml:space="preserve"> </w:t>
            </w:r>
            <w:r>
              <w:rPr>
                <w:lang w:val="sr-Cyrl-RS" w:eastAsia="sr-Latn-RS"/>
              </w:rPr>
              <w:t>прозора</w:t>
            </w:r>
            <w:r w:rsidR="00FD05C7" w:rsidRPr="006B1C07">
              <w:rPr>
                <w:lang w:val="sr-Cyrl-RS" w:eastAsia="sr-Latn-RS"/>
              </w:rPr>
              <w:t xml:space="preserve"> - </w:t>
            </w:r>
            <w:r>
              <w:rPr>
                <w:lang w:val="sr-Cyrl-RS" w:eastAsia="sr-Latn-RS"/>
              </w:rPr>
              <w:t>излога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детаљу</w:t>
            </w:r>
            <w:r w:rsidR="00FD05C7" w:rsidRPr="006B1C07">
              <w:rPr>
                <w:lang w:val="sr-Cyrl-RS" w:eastAsia="sr-Latn-RS"/>
              </w:rPr>
              <w:t xml:space="preserve">, </w:t>
            </w:r>
            <w:r>
              <w:rPr>
                <w:lang w:val="sr-Cyrl-RS" w:eastAsia="sr-Latn-RS"/>
              </w:rPr>
              <w:t>шеми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опису</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датим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позиција</w:t>
            </w:r>
            <w:r w:rsidR="00FD05C7" w:rsidRPr="006B1C07">
              <w:rPr>
                <w:lang w:val="sr-Cyrl-RS" w:eastAsia="sr-Latn-RS"/>
              </w:rPr>
              <w:t xml:space="preserve"> </w:t>
            </w:r>
            <w:r>
              <w:rPr>
                <w:lang w:val="sr-Cyrl-RS" w:eastAsia="sr-Latn-RS"/>
              </w:rPr>
              <w:t>столарије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Извођачком</w:t>
            </w:r>
            <w:r w:rsidR="00FD05C7" w:rsidRPr="006B1C07">
              <w:rPr>
                <w:lang w:val="sr-Cyrl-RS" w:eastAsia="sr-Latn-RS"/>
              </w:rPr>
              <w:t xml:space="preserve"> </w:t>
            </w:r>
            <w:r>
              <w:rPr>
                <w:lang w:val="sr-Cyrl-RS" w:eastAsia="sr-Latn-RS"/>
              </w:rPr>
              <w:t>архитектонском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Прозори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доносе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градилиште</w:t>
            </w:r>
            <w:r w:rsidR="00FD05C7" w:rsidRPr="006B1C07">
              <w:rPr>
                <w:lang w:val="sr-Cyrl-RS" w:eastAsia="sr-Latn-RS"/>
              </w:rPr>
              <w:t xml:space="preserve"> </w:t>
            </w:r>
            <w:r>
              <w:rPr>
                <w:lang w:val="sr-Cyrl-RS" w:eastAsia="sr-Latn-RS"/>
              </w:rPr>
              <w:t>комплетно</w:t>
            </w:r>
            <w:r w:rsidR="00FD05C7" w:rsidRPr="006B1C07">
              <w:rPr>
                <w:lang w:val="sr-Cyrl-RS" w:eastAsia="sr-Latn-RS"/>
              </w:rPr>
              <w:t xml:space="preserve"> </w:t>
            </w:r>
            <w:r>
              <w:rPr>
                <w:lang w:val="sr-Cyrl-RS" w:eastAsia="sr-Latn-RS"/>
              </w:rPr>
              <w:t>фабрички</w:t>
            </w:r>
            <w:r w:rsidR="00FD05C7" w:rsidRPr="006B1C07">
              <w:rPr>
                <w:lang w:val="sr-Cyrl-RS" w:eastAsia="sr-Latn-RS"/>
              </w:rPr>
              <w:t xml:space="preserve"> (</w:t>
            </w:r>
            <w:r>
              <w:rPr>
                <w:lang w:val="sr-Cyrl-RS" w:eastAsia="sr-Latn-RS"/>
              </w:rPr>
              <w:t>радионички</w:t>
            </w:r>
            <w:r w:rsidR="00FD05C7" w:rsidRPr="006B1C07">
              <w:rPr>
                <w:lang w:val="sr-Cyrl-RS" w:eastAsia="sr-Latn-RS"/>
              </w:rPr>
              <w:t xml:space="preserve">) </w:t>
            </w:r>
            <w:r>
              <w:rPr>
                <w:lang w:val="sr-Cyrl-RS" w:eastAsia="sr-Latn-RS"/>
              </w:rPr>
              <w:t>завршени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елементима</w:t>
            </w:r>
            <w:r w:rsidR="00FD05C7" w:rsidRPr="006B1C07">
              <w:rPr>
                <w:lang w:val="sr-Cyrl-RS" w:eastAsia="sr-Latn-RS"/>
              </w:rPr>
              <w:t xml:space="preserve">, </w:t>
            </w:r>
            <w:r>
              <w:rPr>
                <w:lang w:val="sr-Cyrl-RS" w:eastAsia="sr-Latn-RS"/>
              </w:rPr>
              <w:t>заштитно</w:t>
            </w:r>
            <w:r w:rsidR="00FD05C7" w:rsidRPr="006B1C07">
              <w:rPr>
                <w:lang w:val="sr-Cyrl-RS" w:eastAsia="sr-Latn-RS"/>
              </w:rPr>
              <w:t xml:space="preserve"> </w:t>
            </w:r>
            <w:r>
              <w:rPr>
                <w:lang w:val="sr-Cyrl-RS" w:eastAsia="sr-Latn-RS"/>
              </w:rPr>
              <w:t>упаковани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уградње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распакују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lastRenderedPageBreak/>
              <w:t>уграђују</w:t>
            </w:r>
            <w:r w:rsidR="00FD05C7" w:rsidRPr="006B1C07">
              <w:rPr>
                <w:lang w:val="sr-Cyrl-RS" w:eastAsia="sr-Latn-RS"/>
              </w:rPr>
              <w:t xml:space="preserve"> </w:t>
            </w:r>
            <w:r>
              <w:rPr>
                <w:lang w:val="sr-Cyrl-RS" w:eastAsia="sr-Latn-RS"/>
              </w:rPr>
              <w:t>одмах</w:t>
            </w:r>
            <w:r w:rsidR="00FD05C7" w:rsidRPr="006B1C07">
              <w:rPr>
                <w:lang w:val="sr-Cyrl-RS" w:eastAsia="sr-Latn-RS"/>
              </w:rPr>
              <w:t xml:space="preserve">. </w:t>
            </w:r>
            <w:r>
              <w:rPr>
                <w:lang w:val="sr-Cyrl-RS" w:eastAsia="sr-Latn-RS"/>
              </w:rPr>
              <w:t>Уградити</w:t>
            </w:r>
            <w:r w:rsidR="00FD05C7" w:rsidRPr="006B1C07">
              <w:rPr>
                <w:lang w:val="sr-Cyrl-RS" w:eastAsia="sr-Latn-RS"/>
              </w:rPr>
              <w:t xml:space="preserve"> </w:t>
            </w:r>
            <w:r>
              <w:rPr>
                <w:lang w:val="sr-Cyrl-RS" w:eastAsia="sr-Latn-RS"/>
              </w:rPr>
              <w:t>фиксни</w:t>
            </w:r>
            <w:r w:rsidR="00FD05C7" w:rsidRPr="006B1C07">
              <w:rPr>
                <w:lang w:val="sr-Cyrl-RS" w:eastAsia="sr-Latn-RS"/>
              </w:rPr>
              <w:t xml:space="preserve"> </w:t>
            </w:r>
            <w:r>
              <w:rPr>
                <w:lang w:val="sr-Cyrl-RS" w:eastAsia="sr-Latn-RS"/>
              </w:rPr>
              <w:t>део</w:t>
            </w:r>
            <w:r w:rsidR="00FD05C7" w:rsidRPr="006B1C07">
              <w:rPr>
                <w:lang w:val="sr-Cyrl-RS" w:eastAsia="sr-Latn-RS"/>
              </w:rPr>
              <w:t xml:space="preserve"> </w:t>
            </w:r>
            <w:r>
              <w:rPr>
                <w:lang w:val="sr-Cyrl-RS" w:eastAsia="sr-Latn-RS"/>
              </w:rPr>
              <w:t>типлама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шупљину</w:t>
            </w:r>
            <w:r w:rsidR="00FD05C7" w:rsidRPr="006B1C07">
              <w:rPr>
                <w:lang w:val="sr-Cyrl-RS" w:eastAsia="sr-Latn-RS"/>
              </w:rPr>
              <w:t xml:space="preserve"> </w:t>
            </w:r>
            <w:r>
              <w:rPr>
                <w:lang w:val="sr-Cyrl-RS" w:eastAsia="sr-Latn-RS"/>
              </w:rPr>
              <w:t>испунити</w:t>
            </w:r>
            <w:r w:rsidR="00FD05C7" w:rsidRPr="006B1C07">
              <w:rPr>
                <w:lang w:val="sr-Cyrl-RS" w:eastAsia="sr-Latn-RS"/>
              </w:rPr>
              <w:t xml:space="preserve"> </w:t>
            </w:r>
            <w:r>
              <w:rPr>
                <w:lang w:val="sr-Cyrl-RS" w:eastAsia="sr-Latn-RS"/>
              </w:rPr>
              <w:t>пеном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штокова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комаду</w:t>
            </w:r>
            <w:r w:rsidR="00FD05C7" w:rsidRPr="006B1C07">
              <w:rPr>
                <w:lang w:val="sr-Cyrl-RS" w:eastAsia="sr-Latn-RS"/>
              </w:rPr>
              <w:t xml:space="preserve"> </w:t>
            </w:r>
            <w:r>
              <w:rPr>
                <w:lang w:val="sr-Cyrl-RS" w:eastAsia="sr-Latn-RS"/>
              </w:rPr>
              <w:t>финално</w:t>
            </w:r>
            <w:r w:rsidR="00FD05C7" w:rsidRPr="006B1C07">
              <w:rPr>
                <w:lang w:val="sr-Cyrl-RS" w:eastAsia="sr-Latn-RS"/>
              </w:rPr>
              <w:t xml:space="preserve"> </w:t>
            </w:r>
            <w:r>
              <w:rPr>
                <w:lang w:val="sr-Cyrl-RS" w:eastAsia="sr-Latn-RS"/>
              </w:rPr>
              <w:t>урађених</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уграђених</w:t>
            </w:r>
            <w:r w:rsidR="00FD05C7" w:rsidRPr="006B1C07">
              <w:rPr>
                <w:lang w:val="sr-Cyrl-RS" w:eastAsia="sr-Latn-RS"/>
              </w:rPr>
              <w:t xml:space="preserve"> </w:t>
            </w:r>
            <w:r>
              <w:rPr>
                <w:lang w:val="sr-Cyrl-RS" w:eastAsia="sr-Latn-RS"/>
              </w:rPr>
              <w:t>прозора</w:t>
            </w:r>
            <w:r w:rsidR="00FD05C7" w:rsidRPr="006B1C07">
              <w:rPr>
                <w:lang w:val="sr-Cyrl-RS" w:eastAsia="sr-Latn-RS"/>
              </w:rPr>
              <w:t xml:space="preserve">. </w:t>
            </w:r>
            <w:r>
              <w:rPr>
                <w:lang w:val="sr-Cyrl-RS" w:eastAsia="sr-Latn-RS"/>
              </w:rPr>
              <w:t>Уграђен</w:t>
            </w:r>
            <w:r w:rsidR="00FD05C7" w:rsidRPr="006B1C07">
              <w:rPr>
                <w:lang w:val="sr-Cyrl-RS" w:eastAsia="sr-Latn-RS"/>
              </w:rPr>
              <w:t xml:space="preserve"> </w:t>
            </w:r>
            <w:r>
              <w:rPr>
                <w:lang w:val="sr-Cyrl-RS" w:eastAsia="sr-Latn-RS"/>
              </w:rPr>
              <w:t>ОКОВ</w:t>
            </w:r>
            <w:r w:rsidR="00FD05C7" w:rsidRPr="006B1C07">
              <w:rPr>
                <w:lang w:val="sr-Cyrl-RS" w:eastAsia="sr-Latn-RS"/>
              </w:rPr>
              <w:t xml:space="preserve">: </w:t>
            </w:r>
            <w:r>
              <w:rPr>
                <w:lang w:val="sr-Cyrl-RS" w:eastAsia="sr-Latn-RS"/>
              </w:rPr>
              <w:t>нема</w:t>
            </w:r>
            <w:r w:rsidR="00FD05C7" w:rsidRPr="006B1C07">
              <w:rPr>
                <w:lang w:val="sr-Cyrl-RS" w:eastAsia="sr-Latn-RS"/>
              </w:rPr>
              <w:t xml:space="preserve"> (</w:t>
            </w:r>
            <w:r>
              <w:rPr>
                <w:lang w:val="sr-Cyrl-RS" w:eastAsia="sr-Latn-RS"/>
              </w:rPr>
              <w:t>фиксно</w:t>
            </w:r>
            <w:r w:rsidR="00FD05C7" w:rsidRPr="006B1C07">
              <w:rPr>
                <w:lang w:val="sr-Cyrl-RS" w:eastAsia="sr-Latn-RS"/>
              </w:rPr>
              <w:t xml:space="preserve">). </w:t>
            </w:r>
            <w:r>
              <w:rPr>
                <w:lang w:val="sr-Cyrl-RS" w:eastAsia="sr-Latn-RS"/>
              </w:rPr>
              <w:t>Ентеријерски</w:t>
            </w:r>
            <w:r w:rsidR="00FD05C7" w:rsidRPr="006B1C07">
              <w:rPr>
                <w:lang w:val="sr-Cyrl-RS" w:eastAsia="sr-Latn-RS"/>
              </w:rPr>
              <w:t xml:space="preserve"> </w:t>
            </w:r>
            <w:r>
              <w:rPr>
                <w:lang w:val="sr-Cyrl-RS" w:eastAsia="sr-Latn-RS"/>
              </w:rPr>
              <w:t>једнокрилни</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заштитом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p>
          <w:p w14:paraId="46AC0148" w14:textId="04C3B345" w:rsidR="00FD05C7" w:rsidRPr="006B1C07" w:rsidRDefault="006B1C07" w:rsidP="00B53BDF">
            <w:pPr>
              <w:rPr>
                <w:lang w:val="sr-Cyrl-RS" w:eastAsia="sr-Latn-RS"/>
              </w:rPr>
            </w:pPr>
            <w:r>
              <w:rPr>
                <w:lang w:val="sr-Cyrl-RS" w:eastAsia="sr-Latn-RS"/>
              </w:rPr>
              <w:t>Димензије</w:t>
            </w:r>
            <w:r w:rsidR="00FD05C7" w:rsidRPr="006B1C07">
              <w:rPr>
                <w:lang w:val="sr-Cyrl-RS" w:eastAsia="sr-Latn-RS"/>
              </w:rPr>
              <w:t xml:space="preserve"> </w:t>
            </w:r>
            <w:r>
              <w:rPr>
                <w:lang w:val="sr-Cyrl-RS" w:eastAsia="sr-Latn-RS"/>
              </w:rPr>
              <w:t>зид</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110 / 90 </w:t>
            </w:r>
            <w:r>
              <w:rPr>
                <w:lang w:val="sr-Cyrl-RS" w:eastAsia="sr-Latn-RS"/>
              </w:rPr>
              <w:t>цм</w:t>
            </w:r>
            <w:r w:rsidR="00FD05C7" w:rsidRPr="006B1C07">
              <w:rPr>
                <w:lang w:val="sr-Cyrl-RS" w:eastAsia="sr-Latn-RS"/>
              </w:rPr>
              <w:t>(</w:t>
            </w:r>
            <w:r>
              <w:rPr>
                <w:lang w:val="sr-Cyrl-RS" w:eastAsia="sr-Latn-RS"/>
              </w:rPr>
              <w:t>фиксно</w:t>
            </w:r>
            <w:r w:rsidR="00FD05C7" w:rsidRPr="006B1C07">
              <w:rPr>
                <w:lang w:val="sr-Cyrl-RS" w:eastAsia="sr-Latn-RS"/>
              </w:rPr>
              <w:t>).</w:t>
            </w:r>
          </w:p>
        </w:tc>
        <w:tc>
          <w:tcPr>
            <w:tcW w:w="1276" w:type="dxa"/>
            <w:shd w:val="clear" w:color="auto" w:fill="auto"/>
            <w:noWrap/>
            <w:vAlign w:val="bottom"/>
          </w:tcPr>
          <w:p w14:paraId="4FBA0B2F" w14:textId="3DD0A054"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F4BF6B9"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1044D939" w14:textId="77777777" w:rsidR="00FD05C7" w:rsidRPr="006B1C07" w:rsidRDefault="00FD05C7" w:rsidP="00F735AE">
            <w:pPr>
              <w:jc w:val="center"/>
              <w:rPr>
                <w:lang w:eastAsia="sr-Latn-RS"/>
              </w:rPr>
            </w:pPr>
          </w:p>
        </w:tc>
        <w:tc>
          <w:tcPr>
            <w:tcW w:w="1841" w:type="dxa"/>
            <w:shd w:val="clear" w:color="auto" w:fill="auto"/>
            <w:noWrap/>
            <w:vAlign w:val="bottom"/>
          </w:tcPr>
          <w:p w14:paraId="3C4E1428" w14:textId="77777777" w:rsidR="00FD05C7" w:rsidRPr="006B1C07" w:rsidRDefault="00FD05C7" w:rsidP="00F735AE">
            <w:pPr>
              <w:jc w:val="center"/>
              <w:rPr>
                <w:lang w:eastAsia="sr-Latn-RS"/>
              </w:rPr>
            </w:pPr>
          </w:p>
        </w:tc>
        <w:tc>
          <w:tcPr>
            <w:tcW w:w="993" w:type="dxa"/>
          </w:tcPr>
          <w:p w14:paraId="1A682211" w14:textId="77777777" w:rsidR="00FD05C7" w:rsidRPr="006B1C07" w:rsidRDefault="00FD05C7" w:rsidP="00F735AE">
            <w:pPr>
              <w:jc w:val="center"/>
              <w:rPr>
                <w:lang w:eastAsia="sr-Latn-RS"/>
              </w:rPr>
            </w:pPr>
          </w:p>
        </w:tc>
        <w:tc>
          <w:tcPr>
            <w:tcW w:w="1054" w:type="dxa"/>
            <w:gridSpan w:val="2"/>
          </w:tcPr>
          <w:p w14:paraId="27EFB05B" w14:textId="77777777" w:rsidR="00FD05C7" w:rsidRPr="006B1C07" w:rsidRDefault="00FD05C7" w:rsidP="00F735AE">
            <w:pPr>
              <w:jc w:val="center"/>
              <w:rPr>
                <w:lang w:eastAsia="sr-Latn-RS"/>
              </w:rPr>
            </w:pPr>
          </w:p>
        </w:tc>
        <w:tc>
          <w:tcPr>
            <w:tcW w:w="930" w:type="dxa"/>
          </w:tcPr>
          <w:p w14:paraId="314D662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54D0DF" w14:textId="77777777" w:rsidR="00FD05C7" w:rsidRPr="006B1C07" w:rsidRDefault="00FD05C7" w:rsidP="00F735AE">
            <w:pPr>
              <w:jc w:val="center"/>
              <w:rPr>
                <w:lang w:eastAsia="sr-Latn-RS"/>
              </w:rPr>
            </w:pPr>
          </w:p>
        </w:tc>
      </w:tr>
      <w:tr w:rsidR="00FD05C7" w:rsidRPr="006B1C07" w14:paraId="2B7D4840"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2A81D9D9" w14:textId="77777777" w:rsidR="00FD05C7" w:rsidRPr="006B1C07" w:rsidRDefault="00FD05C7" w:rsidP="00F735AE">
            <w:pPr>
              <w:jc w:val="center"/>
              <w:rPr>
                <w:lang w:val="sr-Cyrl-RS" w:eastAsia="sr-Latn-RS"/>
              </w:rPr>
            </w:pPr>
          </w:p>
        </w:tc>
        <w:tc>
          <w:tcPr>
            <w:tcW w:w="3177" w:type="dxa"/>
            <w:shd w:val="clear" w:color="auto" w:fill="auto"/>
            <w:vAlign w:val="center"/>
          </w:tcPr>
          <w:p w14:paraId="561C6481" w14:textId="62C11CA1" w:rsidR="00FD05C7" w:rsidRPr="006B1C07" w:rsidRDefault="006B1C07" w:rsidP="00B53BDF">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БРАВАРСКИ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1A487B10"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69A5D240"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97FDF5B" w14:textId="77777777" w:rsidR="00FD05C7" w:rsidRPr="006B1C07" w:rsidRDefault="00FD05C7" w:rsidP="00F735AE">
            <w:pPr>
              <w:jc w:val="center"/>
              <w:rPr>
                <w:lang w:eastAsia="sr-Latn-RS"/>
              </w:rPr>
            </w:pPr>
          </w:p>
        </w:tc>
        <w:tc>
          <w:tcPr>
            <w:tcW w:w="1841" w:type="dxa"/>
            <w:shd w:val="clear" w:color="auto" w:fill="auto"/>
            <w:noWrap/>
            <w:vAlign w:val="bottom"/>
          </w:tcPr>
          <w:p w14:paraId="59A8746F" w14:textId="77777777" w:rsidR="00FD05C7" w:rsidRPr="006B1C07" w:rsidRDefault="00FD05C7" w:rsidP="00F735AE">
            <w:pPr>
              <w:jc w:val="center"/>
              <w:rPr>
                <w:lang w:eastAsia="sr-Latn-RS"/>
              </w:rPr>
            </w:pPr>
          </w:p>
        </w:tc>
        <w:tc>
          <w:tcPr>
            <w:tcW w:w="993" w:type="dxa"/>
          </w:tcPr>
          <w:p w14:paraId="2E87A004" w14:textId="77777777" w:rsidR="00FD05C7" w:rsidRPr="006B1C07" w:rsidRDefault="00FD05C7" w:rsidP="00F735AE">
            <w:pPr>
              <w:jc w:val="center"/>
              <w:rPr>
                <w:lang w:eastAsia="sr-Latn-RS"/>
              </w:rPr>
            </w:pPr>
          </w:p>
        </w:tc>
        <w:tc>
          <w:tcPr>
            <w:tcW w:w="1054" w:type="dxa"/>
            <w:gridSpan w:val="2"/>
          </w:tcPr>
          <w:p w14:paraId="24127D31" w14:textId="77777777" w:rsidR="00FD05C7" w:rsidRPr="006B1C07" w:rsidRDefault="00FD05C7" w:rsidP="00F735AE">
            <w:pPr>
              <w:jc w:val="center"/>
              <w:rPr>
                <w:lang w:eastAsia="sr-Latn-RS"/>
              </w:rPr>
            </w:pPr>
          </w:p>
        </w:tc>
        <w:tc>
          <w:tcPr>
            <w:tcW w:w="930" w:type="dxa"/>
          </w:tcPr>
          <w:p w14:paraId="74597C1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7F98C04" w14:textId="77777777" w:rsidR="00FD05C7" w:rsidRPr="006B1C07" w:rsidRDefault="00FD05C7" w:rsidP="00F735AE">
            <w:pPr>
              <w:jc w:val="center"/>
              <w:rPr>
                <w:lang w:eastAsia="sr-Latn-RS"/>
              </w:rPr>
            </w:pPr>
          </w:p>
        </w:tc>
      </w:tr>
      <w:tr w:rsidR="00FD05C7" w:rsidRPr="006B1C07" w14:paraId="683B6693" w14:textId="77777777" w:rsidTr="00A7595D">
        <w:trPr>
          <w:gridBefore w:val="1"/>
          <w:wBefore w:w="6" w:type="dxa"/>
          <w:trHeight w:val="397"/>
          <w:jc w:val="center"/>
        </w:trPr>
        <w:tc>
          <w:tcPr>
            <w:tcW w:w="1066" w:type="dxa"/>
            <w:gridSpan w:val="2"/>
            <w:tcBorders>
              <w:left w:val="single" w:sz="12" w:space="0" w:color="auto"/>
            </w:tcBorders>
            <w:shd w:val="clear" w:color="000000" w:fill="FFFFFF"/>
            <w:noWrap/>
          </w:tcPr>
          <w:p w14:paraId="00498E14" w14:textId="77C929D3" w:rsidR="00FD05C7" w:rsidRPr="00B53BDF" w:rsidRDefault="00B53BDF" w:rsidP="00F735AE">
            <w:pPr>
              <w:jc w:val="center"/>
              <w:rPr>
                <w:lang w:val="sr-Latn-RS" w:eastAsia="sr-Latn-RS"/>
              </w:rPr>
            </w:pPr>
            <w:r>
              <w:rPr>
                <w:lang w:val="sr-Latn-RS" w:eastAsia="sr-Latn-RS"/>
              </w:rPr>
              <w:t>VI</w:t>
            </w:r>
          </w:p>
        </w:tc>
        <w:tc>
          <w:tcPr>
            <w:tcW w:w="3177" w:type="dxa"/>
            <w:shd w:val="clear" w:color="auto" w:fill="auto"/>
            <w:vAlign w:val="center"/>
          </w:tcPr>
          <w:p w14:paraId="3E5DED02" w14:textId="25744008" w:rsidR="00FD05C7" w:rsidRPr="006B1C07" w:rsidRDefault="006B1C07" w:rsidP="00B53BDF">
            <w:pPr>
              <w:rPr>
                <w:b/>
                <w:lang w:val="sr-Cyrl-RS" w:eastAsia="sr-Latn-RS"/>
              </w:rPr>
            </w:pPr>
            <w:r>
              <w:rPr>
                <w:b/>
                <w:noProof/>
                <w:lang w:val="sr-Latn-RS" w:eastAsia="sr-Latn-RS"/>
              </w:rPr>
              <w:t>МОЛЕРСКО</w:t>
            </w:r>
            <w:r w:rsidR="00FD05C7" w:rsidRPr="006B1C07">
              <w:rPr>
                <w:b/>
                <w:noProof/>
                <w:lang w:val="sr-Latn-RS" w:eastAsia="sr-Latn-RS"/>
              </w:rPr>
              <w:t xml:space="preserve"> </w:t>
            </w:r>
            <w:r>
              <w:rPr>
                <w:b/>
                <w:noProof/>
                <w:lang w:val="sr-Latn-RS" w:eastAsia="sr-Latn-RS"/>
              </w:rPr>
              <w:t>ФАРБАРСКИ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345A31A1"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32EC768"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4A4930F" w14:textId="77777777" w:rsidR="00FD05C7" w:rsidRPr="006B1C07" w:rsidRDefault="00FD05C7" w:rsidP="00F735AE">
            <w:pPr>
              <w:jc w:val="center"/>
              <w:rPr>
                <w:lang w:eastAsia="sr-Latn-RS"/>
              </w:rPr>
            </w:pPr>
          </w:p>
        </w:tc>
        <w:tc>
          <w:tcPr>
            <w:tcW w:w="1841" w:type="dxa"/>
            <w:shd w:val="clear" w:color="auto" w:fill="auto"/>
            <w:noWrap/>
            <w:vAlign w:val="bottom"/>
          </w:tcPr>
          <w:p w14:paraId="28AA7BB9" w14:textId="77777777" w:rsidR="00FD05C7" w:rsidRPr="006B1C07" w:rsidRDefault="00FD05C7" w:rsidP="00F735AE">
            <w:pPr>
              <w:jc w:val="center"/>
              <w:rPr>
                <w:lang w:eastAsia="sr-Latn-RS"/>
              </w:rPr>
            </w:pPr>
          </w:p>
        </w:tc>
        <w:tc>
          <w:tcPr>
            <w:tcW w:w="993" w:type="dxa"/>
          </w:tcPr>
          <w:p w14:paraId="2F592773" w14:textId="77777777" w:rsidR="00FD05C7" w:rsidRPr="006B1C07" w:rsidRDefault="00FD05C7" w:rsidP="00F735AE">
            <w:pPr>
              <w:jc w:val="center"/>
              <w:rPr>
                <w:lang w:eastAsia="sr-Latn-RS"/>
              </w:rPr>
            </w:pPr>
          </w:p>
        </w:tc>
        <w:tc>
          <w:tcPr>
            <w:tcW w:w="1054" w:type="dxa"/>
            <w:gridSpan w:val="2"/>
          </w:tcPr>
          <w:p w14:paraId="0A4B25F2" w14:textId="77777777" w:rsidR="00FD05C7" w:rsidRPr="006B1C07" w:rsidRDefault="00FD05C7" w:rsidP="00F735AE">
            <w:pPr>
              <w:jc w:val="center"/>
              <w:rPr>
                <w:lang w:eastAsia="sr-Latn-RS"/>
              </w:rPr>
            </w:pPr>
          </w:p>
        </w:tc>
        <w:tc>
          <w:tcPr>
            <w:tcW w:w="930" w:type="dxa"/>
          </w:tcPr>
          <w:p w14:paraId="7FFB6D1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B95ADDA" w14:textId="77777777" w:rsidR="00FD05C7" w:rsidRPr="006B1C07" w:rsidRDefault="00FD05C7" w:rsidP="00F735AE">
            <w:pPr>
              <w:jc w:val="center"/>
              <w:rPr>
                <w:lang w:eastAsia="sr-Latn-RS"/>
              </w:rPr>
            </w:pPr>
          </w:p>
        </w:tc>
      </w:tr>
      <w:tr w:rsidR="00FD05C7" w:rsidRPr="006B1C07" w14:paraId="0DFA191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9DB0246" w14:textId="2593F4EB" w:rsidR="00FD05C7" w:rsidRPr="006B1C07" w:rsidRDefault="00B53BDF" w:rsidP="00B53BDF">
            <w:pPr>
              <w:jc w:val="center"/>
              <w:rPr>
                <w:lang w:val="sr-Cyrl-RS" w:eastAsia="sr-Latn-RS"/>
              </w:rPr>
            </w:pPr>
            <w:r>
              <w:rPr>
                <w:lang w:val="sr-Cyrl-RS" w:eastAsia="sr-Latn-RS"/>
              </w:rPr>
              <w:t>6</w:t>
            </w:r>
            <w:r w:rsidR="00FD05C7" w:rsidRPr="006B1C07">
              <w:rPr>
                <w:lang w:val="sr-Cyrl-RS" w:eastAsia="sr-Latn-RS"/>
              </w:rPr>
              <w:t>.01</w:t>
            </w:r>
          </w:p>
        </w:tc>
        <w:tc>
          <w:tcPr>
            <w:tcW w:w="3177" w:type="dxa"/>
            <w:shd w:val="clear" w:color="auto" w:fill="auto"/>
            <w:vAlign w:val="center"/>
          </w:tcPr>
          <w:p w14:paraId="71F30E58" w14:textId="667BF328" w:rsidR="00FD05C7" w:rsidRPr="006B1C07" w:rsidRDefault="006B1C07" w:rsidP="00F735AE">
            <w:pPr>
              <w:rPr>
                <w:lang w:val="sr-Cyrl-RS" w:eastAsia="sr-Latn-RS"/>
              </w:rPr>
            </w:pPr>
            <w:r>
              <w:rPr>
                <w:lang w:eastAsia="sr-Latn-RS"/>
              </w:rPr>
              <w:t>Молерско</w:t>
            </w:r>
            <w:r w:rsidR="00FD05C7" w:rsidRPr="006B1C07">
              <w:rPr>
                <w:lang w:eastAsia="sr-Latn-RS"/>
              </w:rPr>
              <w:t xml:space="preserve"> </w:t>
            </w:r>
            <w:r>
              <w:rPr>
                <w:lang w:eastAsia="sr-Latn-RS"/>
              </w:rPr>
              <w:t>глетовање</w:t>
            </w:r>
            <w:r w:rsidR="00FD05C7" w:rsidRPr="006B1C07">
              <w:rPr>
                <w:lang w:eastAsia="sr-Latn-RS"/>
              </w:rPr>
              <w:t xml:space="preserve"> </w:t>
            </w:r>
            <w:r>
              <w:rPr>
                <w:lang w:eastAsia="sr-Latn-RS"/>
              </w:rPr>
              <w:t>претходно</w:t>
            </w:r>
            <w:r w:rsidR="00FD05C7" w:rsidRPr="006B1C07">
              <w:rPr>
                <w:lang w:eastAsia="sr-Latn-RS"/>
              </w:rPr>
              <w:t xml:space="preserve"> </w:t>
            </w:r>
            <w:r>
              <w:rPr>
                <w:lang w:eastAsia="sr-Latn-RS"/>
              </w:rPr>
              <w:t>постављених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ватротпорног</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плоча</w:t>
            </w:r>
            <w:r w:rsidR="00FD05C7" w:rsidRPr="006B1C07">
              <w:rPr>
                <w:lang w:eastAsia="sr-Latn-RS"/>
              </w:rPr>
              <w:t xml:space="preserve">) , </w:t>
            </w:r>
            <w:r>
              <w:rPr>
                <w:lang w:eastAsia="sr-Latn-RS"/>
              </w:rPr>
              <w:t>дисперзивном</w:t>
            </w:r>
            <w:r w:rsidR="00FD05C7" w:rsidRPr="006B1C07">
              <w:rPr>
                <w:lang w:eastAsia="sr-Latn-RS"/>
              </w:rPr>
              <w:t xml:space="preserve"> </w:t>
            </w:r>
            <w:r>
              <w:rPr>
                <w:lang w:eastAsia="sr-Latn-RS"/>
              </w:rPr>
              <w:t>глет</w:t>
            </w:r>
            <w:r w:rsidR="00FD05C7" w:rsidRPr="006B1C07">
              <w:rPr>
                <w:lang w:eastAsia="sr-Latn-RS"/>
              </w:rPr>
              <w:t xml:space="preserve"> </w:t>
            </w:r>
            <w:r>
              <w:rPr>
                <w:lang w:eastAsia="sr-Latn-RS"/>
              </w:rPr>
              <w:t>масом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финим</w:t>
            </w:r>
            <w:r w:rsidR="00FD05C7" w:rsidRPr="006B1C07">
              <w:rPr>
                <w:lang w:eastAsia="sr-Latn-RS"/>
              </w:rPr>
              <w:t xml:space="preserve"> </w:t>
            </w:r>
            <w:r>
              <w:rPr>
                <w:lang w:eastAsia="sr-Latn-RS"/>
              </w:rPr>
              <w:t>шмирглањем</w:t>
            </w:r>
            <w:r w:rsidR="00FD05C7" w:rsidRPr="006B1C07">
              <w:rPr>
                <w:lang w:eastAsia="sr-Latn-RS"/>
              </w:rPr>
              <w:t xml:space="preserve">, </w:t>
            </w:r>
            <w:r>
              <w:rPr>
                <w:lang w:eastAsia="sr-Latn-RS"/>
              </w:rPr>
              <w:t>до</w:t>
            </w:r>
            <w:r w:rsidR="00FD05C7" w:rsidRPr="006B1C07">
              <w:rPr>
                <w:lang w:eastAsia="sr-Latn-RS"/>
              </w:rPr>
              <w:t xml:space="preserve"> </w:t>
            </w:r>
            <w:r>
              <w:rPr>
                <w:lang w:eastAsia="sr-Latn-RS"/>
              </w:rPr>
              <w:t>потпуне</w:t>
            </w:r>
            <w:r w:rsidR="00FD05C7" w:rsidRPr="006B1C07">
              <w:rPr>
                <w:lang w:eastAsia="sr-Latn-RS"/>
              </w:rPr>
              <w:t xml:space="preserve"> </w:t>
            </w:r>
            <w:r>
              <w:rPr>
                <w:lang w:eastAsia="sr-Latn-RS"/>
              </w:rPr>
              <w:t>глаткоће</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глетовања</w:t>
            </w:r>
            <w:r w:rsidR="00FD05C7" w:rsidRPr="006B1C07">
              <w:rPr>
                <w:lang w:val="sr-Cyrl-RS" w:eastAsia="sr-Latn-RS"/>
              </w:rPr>
              <w:t xml:space="preserve"> </w:t>
            </w:r>
            <w:r>
              <w:rPr>
                <w:lang w:val="sr-Cyrl-RS" w:eastAsia="sr-Latn-RS"/>
              </w:rPr>
              <w:t>прегледати</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санирати</w:t>
            </w:r>
            <w:r w:rsidR="00FD05C7" w:rsidRPr="006B1C07">
              <w:rPr>
                <w:lang w:val="sr-Cyrl-RS" w:eastAsia="sr-Latn-RS"/>
              </w:rPr>
              <w:t xml:space="preserve"> </w:t>
            </w:r>
            <w:r>
              <w:rPr>
                <w:lang w:val="sr-Cyrl-RS" w:eastAsia="sr-Latn-RS"/>
              </w:rPr>
              <w:t>евентуалне</w:t>
            </w:r>
            <w:r w:rsidR="00FD05C7" w:rsidRPr="006B1C07">
              <w:rPr>
                <w:lang w:val="sr-Cyrl-RS" w:eastAsia="sr-Latn-RS"/>
              </w:rPr>
              <w:t xml:space="preserve"> </w:t>
            </w:r>
            <w:r>
              <w:rPr>
                <w:lang w:val="sr-Cyrl-RS" w:eastAsia="sr-Latn-RS"/>
              </w:rPr>
              <w:t>неправилности</w:t>
            </w:r>
            <w:r w:rsidR="00FD05C7" w:rsidRPr="006B1C07">
              <w:rPr>
                <w:lang w:val="sr-Cyrl-RS" w:eastAsia="sr-Latn-RS"/>
              </w:rPr>
              <w:t xml:space="preserve"> (</w:t>
            </w:r>
            <w:r>
              <w:rPr>
                <w:lang w:val="sr-Cyrl-RS" w:eastAsia="sr-Latn-RS"/>
              </w:rPr>
              <w:t>неравнине</w:t>
            </w:r>
            <w:r w:rsidR="00FD05C7" w:rsidRPr="006B1C07">
              <w:rPr>
                <w:lang w:val="sr-Cyrl-RS" w:eastAsia="sr-Latn-RS"/>
              </w:rPr>
              <w:t xml:space="preserve">, </w:t>
            </w:r>
            <w:r>
              <w:rPr>
                <w:lang w:val="sr-Cyrl-RS" w:eastAsia="sr-Latn-RS"/>
              </w:rPr>
              <w:t>пукотине</w:t>
            </w:r>
            <w:r w:rsidR="00FD05C7" w:rsidRPr="006B1C07">
              <w:rPr>
                <w:lang w:val="sr-Cyrl-RS" w:eastAsia="sr-Latn-RS"/>
              </w:rPr>
              <w:t xml:space="preserve">, </w:t>
            </w:r>
            <w:r>
              <w:rPr>
                <w:lang w:val="sr-Cyrl-RS" w:eastAsia="sr-Latn-RS"/>
              </w:rPr>
              <w:t>избочине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рупе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урачуната</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молерских</w:t>
            </w:r>
            <w:r w:rsidR="00FD05C7" w:rsidRPr="006B1C07">
              <w:rPr>
                <w:lang w:val="sr-Cyrl-RS" w:eastAsia="sr-Latn-RS"/>
              </w:rPr>
              <w:t xml:space="preserve"> </w:t>
            </w:r>
            <w:r>
              <w:rPr>
                <w:lang w:val="sr-Cyrl-RS" w:eastAsia="sr-Latn-RS"/>
              </w:rPr>
              <w:t>скела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висини</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lastRenderedPageBreak/>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изведених</w:t>
            </w:r>
            <w:r w:rsidR="00FD05C7" w:rsidRPr="006B1C07">
              <w:rPr>
                <w:lang w:val="sr-Cyrl-RS" w:eastAsia="sr-Latn-RS"/>
              </w:rPr>
              <w:t xml:space="preserve"> </w:t>
            </w:r>
            <w:r>
              <w:rPr>
                <w:lang w:val="sr-Cyrl-RS" w:eastAsia="sr-Latn-RS"/>
              </w:rPr>
              <w:t>радова</w:t>
            </w:r>
          </w:p>
        </w:tc>
        <w:tc>
          <w:tcPr>
            <w:tcW w:w="1276" w:type="dxa"/>
            <w:shd w:val="clear" w:color="auto" w:fill="auto"/>
            <w:noWrap/>
            <w:vAlign w:val="bottom"/>
          </w:tcPr>
          <w:p w14:paraId="147A3AC9" w14:textId="760E442D"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302DEB64" w14:textId="77777777" w:rsidR="00FD05C7" w:rsidRPr="006B1C07" w:rsidRDefault="00FD05C7" w:rsidP="00F735AE">
            <w:pPr>
              <w:jc w:val="center"/>
              <w:rPr>
                <w:lang w:val="sr-Cyrl-RS" w:eastAsia="sr-Latn-RS"/>
              </w:rPr>
            </w:pPr>
            <w:r w:rsidRPr="006B1C07">
              <w:rPr>
                <w:lang w:val="sr-Cyrl-RS" w:eastAsia="sr-Latn-RS"/>
              </w:rPr>
              <w:t>82.43</w:t>
            </w:r>
          </w:p>
        </w:tc>
        <w:tc>
          <w:tcPr>
            <w:tcW w:w="1973" w:type="dxa"/>
            <w:shd w:val="clear" w:color="auto" w:fill="auto"/>
            <w:noWrap/>
            <w:vAlign w:val="bottom"/>
          </w:tcPr>
          <w:p w14:paraId="6CAC21E8" w14:textId="77777777" w:rsidR="00FD05C7" w:rsidRPr="006B1C07" w:rsidRDefault="00FD05C7" w:rsidP="00F735AE">
            <w:pPr>
              <w:jc w:val="center"/>
              <w:rPr>
                <w:lang w:eastAsia="sr-Latn-RS"/>
              </w:rPr>
            </w:pPr>
          </w:p>
        </w:tc>
        <w:tc>
          <w:tcPr>
            <w:tcW w:w="1841" w:type="dxa"/>
            <w:shd w:val="clear" w:color="auto" w:fill="auto"/>
            <w:noWrap/>
            <w:vAlign w:val="bottom"/>
          </w:tcPr>
          <w:p w14:paraId="229DC588" w14:textId="77777777" w:rsidR="00FD05C7" w:rsidRPr="006B1C07" w:rsidRDefault="00FD05C7" w:rsidP="00F735AE">
            <w:pPr>
              <w:jc w:val="center"/>
              <w:rPr>
                <w:lang w:eastAsia="sr-Latn-RS"/>
              </w:rPr>
            </w:pPr>
          </w:p>
        </w:tc>
        <w:tc>
          <w:tcPr>
            <w:tcW w:w="993" w:type="dxa"/>
          </w:tcPr>
          <w:p w14:paraId="19AFBCD0" w14:textId="77777777" w:rsidR="00FD05C7" w:rsidRPr="006B1C07" w:rsidRDefault="00FD05C7" w:rsidP="00F735AE">
            <w:pPr>
              <w:jc w:val="center"/>
              <w:rPr>
                <w:lang w:eastAsia="sr-Latn-RS"/>
              </w:rPr>
            </w:pPr>
          </w:p>
        </w:tc>
        <w:tc>
          <w:tcPr>
            <w:tcW w:w="1054" w:type="dxa"/>
            <w:gridSpan w:val="2"/>
          </w:tcPr>
          <w:p w14:paraId="05EB3934" w14:textId="77777777" w:rsidR="00FD05C7" w:rsidRPr="006B1C07" w:rsidRDefault="00FD05C7" w:rsidP="00F735AE">
            <w:pPr>
              <w:jc w:val="center"/>
              <w:rPr>
                <w:lang w:eastAsia="sr-Latn-RS"/>
              </w:rPr>
            </w:pPr>
          </w:p>
        </w:tc>
        <w:tc>
          <w:tcPr>
            <w:tcW w:w="930" w:type="dxa"/>
          </w:tcPr>
          <w:p w14:paraId="2BFE37D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2B1E70F" w14:textId="77777777" w:rsidR="00FD05C7" w:rsidRPr="006B1C07" w:rsidRDefault="00FD05C7" w:rsidP="00F735AE">
            <w:pPr>
              <w:jc w:val="center"/>
              <w:rPr>
                <w:lang w:eastAsia="sr-Latn-RS"/>
              </w:rPr>
            </w:pPr>
          </w:p>
        </w:tc>
      </w:tr>
      <w:tr w:rsidR="00FD05C7" w:rsidRPr="006B1C07" w14:paraId="42BA1E3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A2789A" w14:textId="26BA7B47" w:rsidR="00FD05C7" w:rsidRPr="006B1C07" w:rsidRDefault="00B53BDF" w:rsidP="00F735AE">
            <w:pPr>
              <w:jc w:val="center"/>
              <w:rPr>
                <w:lang w:val="sr-Cyrl-RS" w:eastAsia="sr-Latn-RS"/>
              </w:rPr>
            </w:pPr>
            <w:r>
              <w:rPr>
                <w:lang w:val="sr-Latn-RS" w:eastAsia="sr-Latn-RS"/>
              </w:rPr>
              <w:lastRenderedPageBreak/>
              <w:t>6.</w:t>
            </w:r>
            <w:r w:rsidR="00FD05C7" w:rsidRPr="006B1C07">
              <w:rPr>
                <w:lang w:val="sr-Cyrl-RS" w:eastAsia="sr-Latn-RS"/>
              </w:rPr>
              <w:t>02</w:t>
            </w:r>
          </w:p>
        </w:tc>
        <w:tc>
          <w:tcPr>
            <w:tcW w:w="3177" w:type="dxa"/>
            <w:shd w:val="clear" w:color="auto" w:fill="auto"/>
            <w:vAlign w:val="center"/>
          </w:tcPr>
          <w:p w14:paraId="49F98A94" w14:textId="3683BFD3" w:rsidR="00FD05C7" w:rsidRPr="006B1C07" w:rsidRDefault="006B1C07" w:rsidP="00F735AE">
            <w:pPr>
              <w:rPr>
                <w:lang w:val="sr-Cyrl-RS" w:eastAsia="sr-Latn-RS"/>
              </w:rPr>
            </w:pPr>
            <w:r>
              <w:rPr>
                <w:lang w:eastAsia="sr-Latn-RS"/>
              </w:rPr>
              <w:t>Молерско</w:t>
            </w:r>
            <w:r w:rsidR="00FD05C7" w:rsidRPr="006B1C07">
              <w:rPr>
                <w:lang w:eastAsia="sr-Latn-RS"/>
              </w:rPr>
              <w:t xml:space="preserve"> </w:t>
            </w:r>
            <w:r>
              <w:rPr>
                <w:lang w:eastAsia="sr-Latn-RS"/>
              </w:rPr>
              <w:t>глетовање</w:t>
            </w:r>
            <w:r w:rsidR="00FD05C7" w:rsidRPr="006B1C07">
              <w:rPr>
                <w:lang w:eastAsia="sr-Latn-RS"/>
              </w:rPr>
              <w:t xml:space="preserve"> </w:t>
            </w:r>
            <w:r>
              <w:rPr>
                <w:lang w:eastAsia="sr-Latn-RS"/>
              </w:rPr>
              <w:t>претходно</w:t>
            </w:r>
            <w:r w:rsidR="00FD05C7" w:rsidRPr="006B1C07">
              <w:rPr>
                <w:lang w:eastAsia="sr-Latn-RS"/>
              </w:rPr>
              <w:t xml:space="preserve"> </w:t>
            </w:r>
            <w:r>
              <w:rPr>
                <w:lang w:eastAsia="sr-Latn-RS"/>
              </w:rPr>
              <w:t>постављених</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ватротпорног</w:t>
            </w:r>
            <w:r w:rsidR="00FD05C7" w:rsidRPr="006B1C07">
              <w:rPr>
                <w:lang w:eastAsia="sr-Latn-RS"/>
              </w:rPr>
              <w:t xml:space="preserve"> </w:t>
            </w:r>
            <w:r>
              <w:rPr>
                <w:lang w:eastAsia="sr-Latn-RS"/>
              </w:rPr>
              <w:t>гипса</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плоча</w:t>
            </w:r>
            <w:r w:rsidR="00FD05C7" w:rsidRPr="006B1C07">
              <w:rPr>
                <w:lang w:eastAsia="sr-Latn-RS"/>
              </w:rPr>
              <w:t xml:space="preserve">) , </w:t>
            </w:r>
            <w:r>
              <w:rPr>
                <w:lang w:eastAsia="sr-Latn-RS"/>
              </w:rPr>
              <w:t>дисперзивном</w:t>
            </w:r>
            <w:r w:rsidR="00FD05C7" w:rsidRPr="006B1C07">
              <w:rPr>
                <w:lang w:eastAsia="sr-Latn-RS"/>
              </w:rPr>
              <w:t xml:space="preserve"> </w:t>
            </w:r>
            <w:r>
              <w:rPr>
                <w:lang w:eastAsia="sr-Latn-RS"/>
              </w:rPr>
              <w:t>глет</w:t>
            </w:r>
            <w:r w:rsidR="00FD05C7" w:rsidRPr="006B1C07">
              <w:rPr>
                <w:lang w:eastAsia="sr-Latn-RS"/>
              </w:rPr>
              <w:t xml:space="preserve"> </w:t>
            </w:r>
            <w:r>
              <w:rPr>
                <w:lang w:eastAsia="sr-Latn-RS"/>
              </w:rPr>
              <w:t>масом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финим</w:t>
            </w:r>
            <w:r w:rsidR="00FD05C7" w:rsidRPr="006B1C07">
              <w:rPr>
                <w:lang w:eastAsia="sr-Latn-RS"/>
              </w:rPr>
              <w:t xml:space="preserve"> </w:t>
            </w:r>
            <w:r>
              <w:rPr>
                <w:lang w:eastAsia="sr-Latn-RS"/>
              </w:rPr>
              <w:t>шмирглањем</w:t>
            </w:r>
            <w:r w:rsidR="00FD05C7" w:rsidRPr="006B1C07">
              <w:rPr>
                <w:lang w:eastAsia="sr-Latn-RS"/>
              </w:rPr>
              <w:t xml:space="preserve">, </w:t>
            </w:r>
            <w:r>
              <w:rPr>
                <w:lang w:eastAsia="sr-Latn-RS"/>
              </w:rPr>
              <w:t>до</w:t>
            </w:r>
            <w:r w:rsidR="00FD05C7" w:rsidRPr="006B1C07">
              <w:rPr>
                <w:lang w:eastAsia="sr-Latn-RS"/>
              </w:rPr>
              <w:t xml:space="preserve"> </w:t>
            </w:r>
            <w:r>
              <w:rPr>
                <w:lang w:eastAsia="sr-Latn-RS"/>
              </w:rPr>
              <w:t>потпуне</w:t>
            </w:r>
            <w:r w:rsidR="00FD05C7" w:rsidRPr="006B1C07">
              <w:rPr>
                <w:lang w:eastAsia="sr-Latn-RS"/>
              </w:rPr>
              <w:t xml:space="preserve"> </w:t>
            </w:r>
            <w:r>
              <w:rPr>
                <w:lang w:eastAsia="sr-Latn-RS"/>
              </w:rPr>
              <w:t>глаткоће</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глетовања</w:t>
            </w:r>
            <w:r w:rsidR="00FD05C7" w:rsidRPr="006B1C07">
              <w:rPr>
                <w:lang w:val="sr-Cyrl-RS" w:eastAsia="sr-Latn-RS"/>
              </w:rPr>
              <w:t xml:space="preserve"> </w:t>
            </w:r>
            <w:r>
              <w:rPr>
                <w:lang w:val="sr-Cyrl-RS" w:eastAsia="sr-Latn-RS"/>
              </w:rPr>
              <w:t>прегледати</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санирати</w:t>
            </w:r>
            <w:r w:rsidR="00FD05C7" w:rsidRPr="006B1C07">
              <w:rPr>
                <w:lang w:val="sr-Cyrl-RS" w:eastAsia="sr-Latn-RS"/>
              </w:rPr>
              <w:t xml:space="preserve"> </w:t>
            </w:r>
            <w:r>
              <w:rPr>
                <w:lang w:val="sr-Cyrl-RS" w:eastAsia="sr-Latn-RS"/>
              </w:rPr>
              <w:t>евентуалне</w:t>
            </w:r>
            <w:r w:rsidR="00FD05C7" w:rsidRPr="006B1C07">
              <w:rPr>
                <w:lang w:val="sr-Cyrl-RS" w:eastAsia="sr-Latn-RS"/>
              </w:rPr>
              <w:t xml:space="preserve"> </w:t>
            </w:r>
            <w:r>
              <w:rPr>
                <w:lang w:val="sr-Cyrl-RS" w:eastAsia="sr-Latn-RS"/>
              </w:rPr>
              <w:t>неправилности</w:t>
            </w:r>
            <w:r w:rsidR="00FD05C7" w:rsidRPr="006B1C07">
              <w:rPr>
                <w:lang w:val="sr-Cyrl-RS" w:eastAsia="sr-Latn-RS"/>
              </w:rPr>
              <w:t xml:space="preserve"> (</w:t>
            </w:r>
            <w:r>
              <w:rPr>
                <w:lang w:val="sr-Cyrl-RS" w:eastAsia="sr-Latn-RS"/>
              </w:rPr>
              <w:t>неравнине</w:t>
            </w:r>
            <w:r w:rsidR="00FD05C7" w:rsidRPr="006B1C07">
              <w:rPr>
                <w:lang w:val="sr-Cyrl-RS" w:eastAsia="sr-Latn-RS"/>
              </w:rPr>
              <w:t xml:space="preserve">, </w:t>
            </w:r>
            <w:r>
              <w:rPr>
                <w:lang w:val="sr-Cyrl-RS" w:eastAsia="sr-Latn-RS"/>
              </w:rPr>
              <w:t>пукотине</w:t>
            </w:r>
            <w:r w:rsidR="00FD05C7" w:rsidRPr="006B1C07">
              <w:rPr>
                <w:lang w:val="sr-Cyrl-RS" w:eastAsia="sr-Latn-RS"/>
              </w:rPr>
              <w:t xml:space="preserve">, </w:t>
            </w:r>
            <w:r>
              <w:rPr>
                <w:lang w:val="sr-Cyrl-RS" w:eastAsia="sr-Latn-RS"/>
              </w:rPr>
              <w:t>избочине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рупе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урачуната</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молерских</w:t>
            </w:r>
            <w:r w:rsidR="00FD05C7" w:rsidRPr="006B1C07">
              <w:rPr>
                <w:lang w:val="sr-Cyrl-RS" w:eastAsia="sr-Latn-RS"/>
              </w:rPr>
              <w:t xml:space="preserve"> </w:t>
            </w:r>
            <w:r>
              <w:rPr>
                <w:lang w:val="sr-Cyrl-RS" w:eastAsia="sr-Latn-RS"/>
              </w:rPr>
              <w:t>скела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висини</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изведених</w:t>
            </w:r>
            <w:r w:rsidR="00FD05C7" w:rsidRPr="006B1C07">
              <w:rPr>
                <w:lang w:val="sr-Cyrl-RS" w:eastAsia="sr-Latn-RS"/>
              </w:rPr>
              <w:t xml:space="preserve"> </w:t>
            </w:r>
            <w:r>
              <w:rPr>
                <w:lang w:val="sr-Cyrl-RS" w:eastAsia="sr-Latn-RS"/>
              </w:rPr>
              <w:t>радова</w:t>
            </w:r>
          </w:p>
        </w:tc>
        <w:tc>
          <w:tcPr>
            <w:tcW w:w="1276" w:type="dxa"/>
            <w:shd w:val="clear" w:color="auto" w:fill="auto"/>
            <w:noWrap/>
            <w:vAlign w:val="bottom"/>
          </w:tcPr>
          <w:p w14:paraId="0546396B" w14:textId="5609933A" w:rsidR="00FD05C7" w:rsidRPr="006B1C07" w:rsidRDefault="006B1C07" w:rsidP="00F735AE">
            <w:pPr>
              <w:jc w:val="center"/>
              <w:rPr>
                <w:lang w:val="sr-Cyrl-RS" w:eastAsia="sr-Latn-RS"/>
              </w:rPr>
            </w:pPr>
            <w:r>
              <w:rPr>
                <w:lang w:val="sr-Cyrl-RS" w:eastAsia="sr-Latn-RS"/>
              </w:rPr>
              <w:t>м</w:t>
            </w:r>
            <w:r w:rsidR="00FD05C7" w:rsidRPr="006B1C07">
              <w:rPr>
                <w:lang w:val="sr-Cyrl-RS" w:eastAsia="sr-Latn-RS"/>
              </w:rPr>
              <w:t>2</w:t>
            </w:r>
          </w:p>
        </w:tc>
        <w:tc>
          <w:tcPr>
            <w:tcW w:w="1285" w:type="dxa"/>
            <w:gridSpan w:val="2"/>
            <w:shd w:val="clear" w:color="auto" w:fill="auto"/>
            <w:noWrap/>
            <w:vAlign w:val="bottom"/>
          </w:tcPr>
          <w:p w14:paraId="721575B1" w14:textId="77777777" w:rsidR="00FD05C7" w:rsidRPr="006B1C07" w:rsidRDefault="00FD05C7" w:rsidP="00F735AE">
            <w:pPr>
              <w:jc w:val="center"/>
              <w:rPr>
                <w:lang w:val="sr-Cyrl-RS" w:eastAsia="sr-Latn-RS"/>
              </w:rPr>
            </w:pPr>
            <w:r w:rsidRPr="006B1C07">
              <w:rPr>
                <w:lang w:val="sr-Cyrl-RS" w:eastAsia="sr-Latn-RS"/>
              </w:rPr>
              <w:t>24.37</w:t>
            </w:r>
          </w:p>
        </w:tc>
        <w:tc>
          <w:tcPr>
            <w:tcW w:w="1973" w:type="dxa"/>
            <w:shd w:val="clear" w:color="auto" w:fill="auto"/>
            <w:noWrap/>
            <w:vAlign w:val="bottom"/>
          </w:tcPr>
          <w:p w14:paraId="3C50ED81" w14:textId="77777777" w:rsidR="00FD05C7" w:rsidRPr="006B1C07" w:rsidRDefault="00FD05C7" w:rsidP="00F735AE">
            <w:pPr>
              <w:jc w:val="center"/>
              <w:rPr>
                <w:lang w:eastAsia="sr-Latn-RS"/>
              </w:rPr>
            </w:pPr>
          </w:p>
        </w:tc>
        <w:tc>
          <w:tcPr>
            <w:tcW w:w="1841" w:type="dxa"/>
            <w:shd w:val="clear" w:color="auto" w:fill="auto"/>
            <w:noWrap/>
            <w:vAlign w:val="bottom"/>
          </w:tcPr>
          <w:p w14:paraId="07B43E6A" w14:textId="77777777" w:rsidR="00FD05C7" w:rsidRPr="006B1C07" w:rsidRDefault="00FD05C7" w:rsidP="00F735AE">
            <w:pPr>
              <w:jc w:val="center"/>
              <w:rPr>
                <w:lang w:eastAsia="sr-Latn-RS"/>
              </w:rPr>
            </w:pPr>
          </w:p>
        </w:tc>
        <w:tc>
          <w:tcPr>
            <w:tcW w:w="993" w:type="dxa"/>
          </w:tcPr>
          <w:p w14:paraId="28CB261A" w14:textId="77777777" w:rsidR="00FD05C7" w:rsidRPr="006B1C07" w:rsidRDefault="00FD05C7" w:rsidP="00F735AE">
            <w:pPr>
              <w:jc w:val="center"/>
              <w:rPr>
                <w:lang w:eastAsia="sr-Latn-RS"/>
              </w:rPr>
            </w:pPr>
          </w:p>
        </w:tc>
        <w:tc>
          <w:tcPr>
            <w:tcW w:w="1054" w:type="dxa"/>
            <w:gridSpan w:val="2"/>
          </w:tcPr>
          <w:p w14:paraId="148172C3" w14:textId="77777777" w:rsidR="00FD05C7" w:rsidRPr="006B1C07" w:rsidRDefault="00FD05C7" w:rsidP="00F735AE">
            <w:pPr>
              <w:jc w:val="center"/>
              <w:rPr>
                <w:lang w:eastAsia="sr-Latn-RS"/>
              </w:rPr>
            </w:pPr>
          </w:p>
        </w:tc>
        <w:tc>
          <w:tcPr>
            <w:tcW w:w="930" w:type="dxa"/>
          </w:tcPr>
          <w:p w14:paraId="451C68F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F3F2E5" w14:textId="77777777" w:rsidR="00FD05C7" w:rsidRPr="006B1C07" w:rsidRDefault="00FD05C7" w:rsidP="00F735AE">
            <w:pPr>
              <w:jc w:val="center"/>
              <w:rPr>
                <w:lang w:eastAsia="sr-Latn-RS"/>
              </w:rPr>
            </w:pPr>
          </w:p>
        </w:tc>
      </w:tr>
      <w:tr w:rsidR="00FD05C7" w:rsidRPr="006B1C07" w14:paraId="0BB3747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92735AB" w14:textId="0A532422" w:rsidR="00FD05C7" w:rsidRPr="006B1C07" w:rsidRDefault="00B53BDF" w:rsidP="00F735AE">
            <w:pPr>
              <w:jc w:val="center"/>
              <w:rPr>
                <w:lang w:val="sr-Cyrl-RS" w:eastAsia="sr-Latn-RS"/>
              </w:rPr>
            </w:pPr>
            <w:r>
              <w:rPr>
                <w:lang w:val="sr-Latn-RS" w:eastAsia="sr-Latn-RS"/>
              </w:rPr>
              <w:t>6</w:t>
            </w:r>
            <w:r w:rsidR="00FD05C7" w:rsidRPr="006B1C07">
              <w:rPr>
                <w:lang w:val="sr-Cyrl-RS" w:eastAsia="sr-Latn-RS"/>
              </w:rPr>
              <w:t>.03</w:t>
            </w:r>
          </w:p>
        </w:tc>
        <w:tc>
          <w:tcPr>
            <w:tcW w:w="3177" w:type="dxa"/>
            <w:shd w:val="clear" w:color="auto" w:fill="auto"/>
            <w:vAlign w:val="center"/>
          </w:tcPr>
          <w:p w14:paraId="7042D8B4" w14:textId="370A9E59" w:rsidR="00FD05C7" w:rsidRPr="006B1C07" w:rsidRDefault="006B1C07" w:rsidP="00F735AE">
            <w:pPr>
              <w:rPr>
                <w:lang w:val="sr-Cyrl-RS" w:eastAsia="sr-Latn-RS"/>
              </w:rPr>
            </w:pPr>
            <w:r>
              <w:rPr>
                <w:lang w:eastAsia="sr-Latn-RS"/>
              </w:rPr>
              <w:t>Бојење</w:t>
            </w:r>
            <w:r w:rsidR="00FD05C7" w:rsidRPr="006B1C07">
              <w:rPr>
                <w:lang w:eastAsia="sr-Latn-RS"/>
              </w:rPr>
              <w:t xml:space="preserve"> </w:t>
            </w:r>
            <w:r>
              <w:rPr>
                <w:lang w:eastAsia="sr-Latn-RS"/>
              </w:rPr>
              <w:t>глетованих</w:t>
            </w:r>
            <w:r w:rsidR="00FD05C7" w:rsidRPr="006B1C07">
              <w:rPr>
                <w:lang w:eastAsia="sr-Latn-RS"/>
              </w:rPr>
              <w:t xml:space="preserve"> </w:t>
            </w:r>
            <w:r>
              <w:rPr>
                <w:lang w:eastAsia="sr-Latn-RS"/>
              </w:rPr>
              <w:t>зидних</w:t>
            </w:r>
            <w:r w:rsidR="00FD05C7" w:rsidRPr="006B1C07">
              <w:rPr>
                <w:lang w:eastAsia="sr-Latn-RS"/>
              </w:rPr>
              <w:t xml:space="preserve"> </w:t>
            </w:r>
            <w:r>
              <w:rPr>
                <w:lang w:eastAsia="sr-Latn-RS"/>
              </w:rPr>
              <w:t>поврсина</w:t>
            </w:r>
            <w:r w:rsidR="00FD05C7" w:rsidRPr="006B1C07">
              <w:rPr>
                <w:lang w:eastAsia="sr-Latn-RS"/>
              </w:rPr>
              <w:t xml:space="preserve"> </w:t>
            </w:r>
            <w:r>
              <w:rPr>
                <w:lang w:eastAsia="sr-Latn-RS"/>
              </w:rPr>
              <w:t>специјалном</w:t>
            </w:r>
            <w:r w:rsidR="00FD05C7" w:rsidRPr="006B1C07">
              <w:rPr>
                <w:lang w:eastAsia="sr-Latn-RS"/>
              </w:rPr>
              <w:t xml:space="preserve"> </w:t>
            </w:r>
            <w:r>
              <w:rPr>
                <w:lang w:eastAsia="sr-Latn-RS"/>
              </w:rPr>
              <w:t>бојом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претходним</w:t>
            </w:r>
            <w:r w:rsidR="00FD05C7" w:rsidRPr="006B1C07">
              <w:rPr>
                <w:lang w:eastAsia="sr-Latn-RS"/>
              </w:rPr>
              <w:t xml:space="preserve"> </w:t>
            </w:r>
            <w:r>
              <w:rPr>
                <w:lang w:eastAsia="sr-Latn-RS"/>
              </w:rPr>
              <w:t>подлогирањем</w:t>
            </w:r>
            <w:r w:rsidR="00FD05C7" w:rsidRPr="006B1C07">
              <w:rPr>
                <w:lang w:eastAsia="sr-Latn-RS"/>
              </w:rPr>
              <w:t xml:space="preserve">. </w:t>
            </w:r>
            <w:r>
              <w:rPr>
                <w:lang w:eastAsia="sr-Latn-RS"/>
              </w:rPr>
              <w:t>Боја</w:t>
            </w:r>
            <w:r w:rsidR="00FD05C7" w:rsidRPr="006B1C07">
              <w:rPr>
                <w:lang w:eastAsia="sr-Latn-RS"/>
              </w:rPr>
              <w:t xml:space="preserve"> </w:t>
            </w:r>
            <w:r>
              <w:rPr>
                <w:lang w:eastAsia="sr-Latn-RS"/>
              </w:rPr>
              <w:t>мора</w:t>
            </w:r>
            <w:r w:rsidR="00FD05C7" w:rsidRPr="006B1C07">
              <w:rPr>
                <w:lang w:eastAsia="sr-Latn-RS"/>
              </w:rPr>
              <w:t xml:space="preserve"> </w:t>
            </w:r>
            <w:r>
              <w:rPr>
                <w:lang w:eastAsia="sr-Latn-RS"/>
              </w:rPr>
              <w:t>бити</w:t>
            </w:r>
            <w:r w:rsidR="00FD05C7" w:rsidRPr="006B1C07">
              <w:rPr>
                <w:lang w:eastAsia="sr-Latn-RS"/>
              </w:rPr>
              <w:t xml:space="preserve"> </w:t>
            </w:r>
            <w:r>
              <w:rPr>
                <w:lang w:eastAsia="sr-Latn-RS"/>
              </w:rPr>
              <w:t>отпорна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хемијска</w:t>
            </w:r>
            <w:r w:rsidR="00FD05C7" w:rsidRPr="006B1C07">
              <w:rPr>
                <w:lang w:eastAsia="sr-Latn-RS"/>
              </w:rPr>
              <w:t xml:space="preserve"> </w:t>
            </w:r>
            <w:r>
              <w:rPr>
                <w:lang w:eastAsia="sr-Latn-RS"/>
              </w:rPr>
              <w:t>средства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прање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дезинфекцију</w:t>
            </w:r>
            <w:r w:rsidR="00FD05C7" w:rsidRPr="006B1C07">
              <w:rPr>
                <w:lang w:eastAsia="sr-Latn-RS"/>
              </w:rPr>
              <w:t xml:space="preserve">, </w:t>
            </w:r>
            <w:r>
              <w:rPr>
                <w:lang w:eastAsia="sr-Latn-RS"/>
              </w:rPr>
              <w:t>класе</w:t>
            </w:r>
            <w:r w:rsidR="00FD05C7" w:rsidRPr="006B1C07">
              <w:rPr>
                <w:lang w:eastAsia="sr-Latn-RS"/>
              </w:rPr>
              <w:t xml:space="preserve"> </w:t>
            </w:r>
            <w:r>
              <w:rPr>
                <w:lang w:eastAsia="sr-Latn-RS"/>
              </w:rPr>
              <w:t>постојаности</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мокру</w:t>
            </w:r>
            <w:r w:rsidR="00FD05C7" w:rsidRPr="006B1C07">
              <w:rPr>
                <w:lang w:eastAsia="sr-Latn-RS"/>
              </w:rPr>
              <w:t xml:space="preserve"> </w:t>
            </w:r>
            <w:r>
              <w:rPr>
                <w:lang w:eastAsia="sr-Latn-RS"/>
              </w:rPr>
              <w:t>абразију</w:t>
            </w:r>
            <w:r w:rsidR="00FD05C7" w:rsidRPr="006B1C07">
              <w:rPr>
                <w:lang w:eastAsia="sr-Latn-RS"/>
              </w:rPr>
              <w:t xml:space="preserve"> 1, </w:t>
            </w:r>
            <w:r>
              <w:rPr>
                <w:lang w:eastAsia="sr-Latn-RS"/>
              </w:rPr>
              <w:t>способна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чишћење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јода</w:t>
            </w:r>
            <w:r w:rsidR="00FD05C7" w:rsidRPr="006B1C07">
              <w:rPr>
                <w:lang w:eastAsia="sr-Latn-RS"/>
              </w:rPr>
              <w:t xml:space="preserve">, </w:t>
            </w:r>
            <w:r>
              <w:rPr>
                <w:lang w:eastAsia="sr-Latn-RS"/>
              </w:rPr>
              <w:t>крви</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друге</w:t>
            </w:r>
            <w:r w:rsidR="00FD05C7" w:rsidRPr="006B1C07">
              <w:rPr>
                <w:lang w:eastAsia="sr-Latn-RS"/>
              </w:rPr>
              <w:t xml:space="preserve"> </w:t>
            </w:r>
            <w:r>
              <w:rPr>
                <w:lang w:eastAsia="sr-Latn-RS"/>
              </w:rPr>
              <w:t>боје</w:t>
            </w:r>
            <w:r w:rsidR="00FD05C7" w:rsidRPr="006B1C07">
              <w:rPr>
                <w:lang w:eastAsia="sr-Latn-RS"/>
              </w:rPr>
              <w:t xml:space="preserve">, </w:t>
            </w:r>
            <w:r>
              <w:rPr>
                <w:lang w:eastAsia="sr-Latn-RS"/>
              </w:rPr>
              <w:t>високоотпорна</w:t>
            </w:r>
            <w:r w:rsidR="00FD05C7" w:rsidRPr="006B1C07">
              <w:rPr>
                <w:lang w:eastAsia="sr-Latn-RS"/>
              </w:rPr>
              <w:t xml:space="preserve"> </w:t>
            </w:r>
            <w:r>
              <w:rPr>
                <w:lang w:eastAsia="sr-Latn-RS"/>
              </w:rPr>
              <w:lastRenderedPageBreak/>
              <w:t>на</w:t>
            </w:r>
            <w:r w:rsidR="00FD05C7" w:rsidRPr="006B1C07">
              <w:rPr>
                <w:lang w:eastAsia="sr-Latn-RS"/>
              </w:rPr>
              <w:t xml:space="preserve"> </w:t>
            </w:r>
            <w:r>
              <w:rPr>
                <w:lang w:eastAsia="sr-Latn-RS"/>
              </w:rPr>
              <w:t>механичка</w:t>
            </w:r>
            <w:r w:rsidR="00FD05C7" w:rsidRPr="006B1C07">
              <w:rPr>
                <w:lang w:eastAsia="sr-Latn-RS"/>
              </w:rPr>
              <w:t xml:space="preserve"> </w:t>
            </w:r>
            <w:r>
              <w:rPr>
                <w:lang w:eastAsia="sr-Latn-RS"/>
              </w:rPr>
              <w:t>оштећења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без</w:t>
            </w:r>
            <w:r w:rsidR="00FD05C7" w:rsidRPr="006B1C07">
              <w:rPr>
                <w:lang w:eastAsia="sr-Latn-RS"/>
              </w:rPr>
              <w:t xml:space="preserve"> </w:t>
            </w:r>
            <w:r>
              <w:rPr>
                <w:lang w:eastAsia="sr-Latn-RS"/>
              </w:rPr>
              <w:t>разређивача</w:t>
            </w:r>
            <w:r w:rsidR="00FD05C7" w:rsidRPr="006B1C07">
              <w:rPr>
                <w:lang w:eastAsia="sr-Latn-RS"/>
              </w:rPr>
              <w:t xml:space="preserve">, </w:t>
            </w:r>
            <w:r>
              <w:rPr>
                <w:lang w:eastAsia="sr-Latn-RS"/>
              </w:rPr>
              <w:t>омекшивача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штетних</w:t>
            </w:r>
            <w:r w:rsidR="00FD05C7" w:rsidRPr="006B1C07">
              <w:rPr>
                <w:lang w:eastAsia="sr-Latn-RS"/>
              </w:rPr>
              <w:t xml:space="preserve"> </w:t>
            </w:r>
            <w:r>
              <w:rPr>
                <w:lang w:eastAsia="sr-Latn-RS"/>
              </w:rPr>
              <w:t>испарења</w:t>
            </w:r>
            <w:r w:rsidR="00FD05C7" w:rsidRPr="006B1C07">
              <w:rPr>
                <w:lang w:eastAsia="sr-Latn-RS"/>
              </w:rPr>
              <w:t xml:space="preserve"> (</w:t>
            </w:r>
            <w:r>
              <w:rPr>
                <w:lang w:eastAsia="sr-Latn-RS"/>
              </w:rPr>
              <w:t>ТУВ</w:t>
            </w:r>
            <w:r w:rsidR="00FD05C7" w:rsidRPr="006B1C07">
              <w:rPr>
                <w:lang w:eastAsia="sr-Latn-RS"/>
              </w:rPr>
              <w:t xml:space="preserve"> </w:t>
            </w:r>
            <w:r>
              <w:rPr>
                <w:lang w:eastAsia="sr-Latn-RS"/>
              </w:rPr>
              <w:t>знак</w:t>
            </w:r>
            <w:r w:rsidR="00FD05C7" w:rsidRPr="006B1C07">
              <w:rPr>
                <w:lang w:eastAsia="sr-Latn-RS"/>
              </w:rPr>
              <w:t>).</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w:t>
            </w:r>
            <w:r>
              <w:rPr>
                <w:lang w:val="sr-Cyrl-RS" w:eastAsia="sr-Latn-RS"/>
              </w:rPr>
              <w:t>еколошка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нетоксичне</w:t>
            </w:r>
            <w:r w:rsidR="00FD05C7" w:rsidRPr="006B1C07">
              <w:rPr>
                <w:lang w:val="sr-Cyrl-RS" w:eastAsia="sr-Latn-RS"/>
              </w:rPr>
              <w:t xml:space="preserve"> </w:t>
            </w:r>
            <w:r>
              <w:rPr>
                <w:lang w:val="sr-Cyrl-RS" w:eastAsia="sr-Latn-RS"/>
              </w:rPr>
              <w:t>испарљивости</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латекс</w:t>
            </w:r>
            <w:r w:rsidR="00FD05C7" w:rsidRPr="006B1C07">
              <w:rPr>
                <w:lang w:val="sr-Cyrl-RS" w:eastAsia="sr-Latn-RS"/>
              </w:rPr>
              <w:t xml:space="preserve"> </w:t>
            </w:r>
            <w:r>
              <w:rPr>
                <w:lang w:val="sr-Cyrl-RS" w:eastAsia="sr-Latn-RS"/>
              </w:rPr>
              <w:t>боје</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СТО</w:t>
            </w:r>
            <w:r w:rsidR="00FD05C7" w:rsidRPr="006B1C07">
              <w:rPr>
                <w:lang w:val="sr-Cyrl-RS" w:eastAsia="sr-Latn-RS"/>
              </w:rPr>
              <w:t xml:space="preserve"> </w:t>
            </w:r>
            <w:r>
              <w:rPr>
                <w:lang w:val="sr-Cyrl-RS" w:eastAsia="sr-Latn-RS"/>
              </w:rPr>
              <w:t>Цолор</w:t>
            </w:r>
            <w:r w:rsidR="00FD05C7" w:rsidRPr="006B1C07">
              <w:rPr>
                <w:lang w:val="sr-Cyrl-RS" w:eastAsia="sr-Latn-RS"/>
              </w:rPr>
              <w:t xml:space="preserve"> </w:t>
            </w:r>
            <w:r>
              <w:rPr>
                <w:lang w:val="sr-Cyrl-RS" w:eastAsia="sr-Latn-RS"/>
              </w:rPr>
              <w:t>Лате</w:t>
            </w:r>
            <w:r w:rsidR="00FD05C7" w:rsidRPr="006B1C07">
              <w:rPr>
                <w:lang w:val="sr-Cyrl-RS" w:eastAsia="sr-Latn-RS"/>
              </w:rPr>
              <w:t xml:space="preserve">x 6000"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гипсане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маске</w:t>
            </w:r>
            <w:r w:rsidR="00FD05C7" w:rsidRPr="006B1C07">
              <w:rPr>
                <w:lang w:val="sr-Cyrl-RS" w:eastAsia="sr-Latn-RS"/>
              </w:rPr>
              <w:t xml:space="preserve">: </w:t>
            </w:r>
            <w:r>
              <w:rPr>
                <w:lang w:val="sr-Cyrl-RS" w:eastAsia="sr-Latn-RS"/>
              </w:rPr>
              <w:t>главе</w:t>
            </w:r>
            <w:r w:rsidR="00FD05C7" w:rsidRPr="006B1C07">
              <w:rPr>
                <w:lang w:val="sr-Cyrl-RS" w:eastAsia="sr-Latn-RS"/>
              </w:rPr>
              <w:t xml:space="preserve"> </w:t>
            </w:r>
            <w:r>
              <w:rPr>
                <w:lang w:val="sr-Cyrl-RS" w:eastAsia="sr-Latn-RS"/>
              </w:rPr>
              <w:t>холшрафова</w:t>
            </w:r>
            <w:r w:rsidR="00FD05C7" w:rsidRPr="006B1C07">
              <w:rPr>
                <w:lang w:val="sr-Cyrl-RS" w:eastAsia="sr-Latn-RS"/>
              </w:rPr>
              <w:t xml:space="preserve"> </w:t>
            </w:r>
            <w:r>
              <w:rPr>
                <w:lang w:val="sr-Cyrl-RS" w:eastAsia="sr-Latn-RS"/>
              </w:rPr>
              <w:t>минизирати</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натопити</w:t>
            </w:r>
            <w:r w:rsidR="00FD05C7" w:rsidRPr="006B1C07">
              <w:rPr>
                <w:lang w:val="sr-Cyrl-RS" w:eastAsia="sr-Latn-RS"/>
              </w:rPr>
              <w:t xml:space="preserve"> </w:t>
            </w:r>
            <w:r>
              <w:rPr>
                <w:lang w:val="sr-Cyrl-RS" w:eastAsia="sr-Latn-RS"/>
              </w:rPr>
              <w:t>фирнисом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китовати</w:t>
            </w:r>
            <w:r w:rsidR="00FD05C7" w:rsidRPr="006B1C07">
              <w:rPr>
                <w:lang w:val="sr-Cyrl-RS" w:eastAsia="sr-Latn-RS"/>
              </w:rPr>
              <w:t xml:space="preserve"> </w:t>
            </w:r>
            <w:r>
              <w:rPr>
                <w:lang w:val="sr-Cyrl-RS" w:eastAsia="sr-Latn-RS"/>
              </w:rPr>
              <w:t>фугне</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полудисперзијом</w:t>
            </w:r>
            <w:r w:rsidR="00FD05C7" w:rsidRPr="006B1C07">
              <w:rPr>
                <w:lang w:val="sr-Cyrl-RS" w:eastAsia="sr-Latn-RS"/>
              </w:rPr>
              <w:t xml:space="preserve"> </w:t>
            </w:r>
            <w:r>
              <w:rPr>
                <w:lang w:val="sr-Cyrl-RS" w:eastAsia="sr-Latn-RS"/>
              </w:rPr>
              <w:t>први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Исправити</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полудисперзивном</w:t>
            </w:r>
            <w:r w:rsidR="00FD05C7" w:rsidRPr="006B1C07">
              <w:rPr>
                <w:lang w:val="sr-Cyrl-RS" w:eastAsia="sr-Latn-RS"/>
              </w:rPr>
              <w:t xml:space="preserve"> </w:t>
            </w:r>
            <w:r>
              <w:rPr>
                <w:lang w:val="sr-Cyrl-RS" w:eastAsia="sr-Latn-RS"/>
              </w:rPr>
              <w:t>бојом</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трећи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потпуне</w:t>
            </w:r>
            <w:r w:rsidR="00FD05C7" w:rsidRPr="006B1C07">
              <w:rPr>
                <w:lang w:val="sr-Cyrl-RS" w:eastAsia="sr-Latn-RS"/>
              </w:rPr>
              <w:t xml:space="preserve"> </w:t>
            </w:r>
            <w:r>
              <w:rPr>
                <w:lang w:val="sr-Cyrl-RS" w:eastAsia="sr-Latn-RS"/>
              </w:rPr>
              <w:t>уједначености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нанета</w:t>
            </w:r>
            <w:r w:rsidR="00FD05C7" w:rsidRPr="006B1C07">
              <w:rPr>
                <w:lang w:val="sr-Cyrl-RS" w:eastAsia="sr-Latn-RS"/>
              </w:rPr>
              <w:t xml:space="preserve"> </w:t>
            </w:r>
            <w:r>
              <w:rPr>
                <w:lang w:val="sr-Cyrl-RS" w:eastAsia="sr-Latn-RS"/>
              </w:rPr>
              <w:t>равномерно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монолитно</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трагова</w:t>
            </w:r>
            <w:r w:rsidR="00FD05C7" w:rsidRPr="006B1C07">
              <w:rPr>
                <w:lang w:val="sr-Cyrl-RS" w:eastAsia="sr-Latn-RS"/>
              </w:rPr>
              <w:t xml:space="preserve"> </w:t>
            </w:r>
            <w:r>
              <w:rPr>
                <w:lang w:val="sr-Cyrl-RS" w:eastAsia="sr-Latn-RS"/>
              </w:rPr>
              <w:t>ваљка</w:t>
            </w:r>
            <w:r w:rsidR="00FD05C7" w:rsidRPr="006B1C07">
              <w:rPr>
                <w:lang w:val="sr-Cyrl-RS" w:eastAsia="sr-Latn-RS"/>
              </w:rPr>
              <w:t xml:space="preserve">, </w:t>
            </w:r>
            <w:r>
              <w:rPr>
                <w:lang w:val="sr-Cyrl-RS" w:eastAsia="sr-Latn-RS"/>
              </w:rPr>
              <w:t>четке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алата</w:t>
            </w:r>
            <w:r w:rsidR="00FD05C7" w:rsidRPr="006B1C07">
              <w:rPr>
                <w:lang w:val="sr-Cyrl-RS" w:eastAsia="sr-Latn-RS"/>
              </w:rPr>
              <w:t xml:space="preserve">. </w:t>
            </w:r>
            <w:r>
              <w:rPr>
                <w:lang w:val="sr-Cyrl-RS" w:eastAsia="sr-Latn-RS"/>
              </w:rPr>
              <w:t>Финални</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колорит</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Подлогирање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тзв</w:t>
            </w:r>
            <w:r w:rsidR="00FD05C7" w:rsidRPr="006B1C07">
              <w:rPr>
                <w:lang w:val="sr-Cyrl-RS" w:eastAsia="sr-Latn-RS"/>
              </w:rPr>
              <w:t>. "</w:t>
            </w:r>
            <w:r>
              <w:rPr>
                <w:lang w:val="sr-Cyrl-RS" w:eastAsia="sr-Latn-RS"/>
              </w:rPr>
              <w:t>грунд</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lastRenderedPageBreak/>
              <w:t>описаних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заједно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фазама</w:t>
            </w:r>
            <w:r w:rsidR="00FD05C7" w:rsidRPr="006B1C07">
              <w:rPr>
                <w:lang w:val="sr-Cyrl-RS" w:eastAsia="sr-Latn-RS"/>
              </w:rPr>
              <w:t>.</w:t>
            </w:r>
          </w:p>
        </w:tc>
        <w:tc>
          <w:tcPr>
            <w:tcW w:w="1276" w:type="dxa"/>
            <w:shd w:val="clear" w:color="auto" w:fill="auto"/>
            <w:noWrap/>
            <w:vAlign w:val="bottom"/>
          </w:tcPr>
          <w:p w14:paraId="4F806DB2" w14:textId="32862197"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CFD2CB2" w14:textId="77777777" w:rsidR="00FD05C7" w:rsidRPr="006B1C07" w:rsidRDefault="00FD05C7" w:rsidP="00F735AE">
            <w:pPr>
              <w:jc w:val="center"/>
              <w:rPr>
                <w:lang w:val="sr-Cyrl-RS" w:eastAsia="sr-Latn-RS"/>
              </w:rPr>
            </w:pPr>
            <w:r w:rsidRPr="006B1C07">
              <w:rPr>
                <w:lang w:val="sr-Cyrl-RS" w:eastAsia="sr-Latn-RS"/>
              </w:rPr>
              <w:t>82.43</w:t>
            </w:r>
          </w:p>
        </w:tc>
        <w:tc>
          <w:tcPr>
            <w:tcW w:w="1973" w:type="dxa"/>
            <w:shd w:val="clear" w:color="auto" w:fill="auto"/>
            <w:noWrap/>
            <w:vAlign w:val="bottom"/>
          </w:tcPr>
          <w:p w14:paraId="67A852C6" w14:textId="77777777" w:rsidR="00FD05C7" w:rsidRPr="006B1C07" w:rsidRDefault="00FD05C7" w:rsidP="00F735AE">
            <w:pPr>
              <w:jc w:val="center"/>
              <w:rPr>
                <w:lang w:eastAsia="sr-Latn-RS"/>
              </w:rPr>
            </w:pPr>
          </w:p>
        </w:tc>
        <w:tc>
          <w:tcPr>
            <w:tcW w:w="1841" w:type="dxa"/>
            <w:shd w:val="clear" w:color="auto" w:fill="auto"/>
            <w:noWrap/>
            <w:vAlign w:val="bottom"/>
          </w:tcPr>
          <w:p w14:paraId="3F7C52EB" w14:textId="77777777" w:rsidR="00FD05C7" w:rsidRPr="006B1C07" w:rsidRDefault="00FD05C7" w:rsidP="00F735AE">
            <w:pPr>
              <w:jc w:val="center"/>
              <w:rPr>
                <w:lang w:eastAsia="sr-Latn-RS"/>
              </w:rPr>
            </w:pPr>
          </w:p>
        </w:tc>
        <w:tc>
          <w:tcPr>
            <w:tcW w:w="993" w:type="dxa"/>
          </w:tcPr>
          <w:p w14:paraId="1F85C4CF" w14:textId="77777777" w:rsidR="00FD05C7" w:rsidRPr="006B1C07" w:rsidRDefault="00FD05C7" w:rsidP="00F735AE">
            <w:pPr>
              <w:jc w:val="center"/>
              <w:rPr>
                <w:lang w:eastAsia="sr-Latn-RS"/>
              </w:rPr>
            </w:pPr>
          </w:p>
        </w:tc>
        <w:tc>
          <w:tcPr>
            <w:tcW w:w="1054" w:type="dxa"/>
            <w:gridSpan w:val="2"/>
          </w:tcPr>
          <w:p w14:paraId="69DBFEF5" w14:textId="77777777" w:rsidR="00FD05C7" w:rsidRPr="006B1C07" w:rsidRDefault="00FD05C7" w:rsidP="00F735AE">
            <w:pPr>
              <w:jc w:val="center"/>
              <w:rPr>
                <w:lang w:eastAsia="sr-Latn-RS"/>
              </w:rPr>
            </w:pPr>
          </w:p>
        </w:tc>
        <w:tc>
          <w:tcPr>
            <w:tcW w:w="930" w:type="dxa"/>
          </w:tcPr>
          <w:p w14:paraId="37D0DAF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26D0707" w14:textId="77777777" w:rsidR="00FD05C7" w:rsidRPr="006B1C07" w:rsidRDefault="00FD05C7" w:rsidP="00F735AE">
            <w:pPr>
              <w:jc w:val="center"/>
              <w:rPr>
                <w:lang w:eastAsia="sr-Latn-RS"/>
              </w:rPr>
            </w:pPr>
          </w:p>
        </w:tc>
      </w:tr>
      <w:tr w:rsidR="00FD05C7" w:rsidRPr="006B1C07" w14:paraId="54C4E581"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E8768F8" w14:textId="66E03396" w:rsidR="00FD05C7" w:rsidRPr="006B1C07" w:rsidRDefault="00B53BDF" w:rsidP="00F735AE">
            <w:pPr>
              <w:jc w:val="center"/>
              <w:rPr>
                <w:lang w:val="sr-Cyrl-RS" w:eastAsia="sr-Latn-RS"/>
              </w:rPr>
            </w:pPr>
            <w:r>
              <w:rPr>
                <w:lang w:val="sr-Latn-RS" w:eastAsia="sr-Latn-RS"/>
              </w:rPr>
              <w:lastRenderedPageBreak/>
              <w:t>6</w:t>
            </w:r>
            <w:r w:rsidR="00FD05C7" w:rsidRPr="006B1C07">
              <w:rPr>
                <w:lang w:val="sr-Cyrl-RS" w:eastAsia="sr-Latn-RS"/>
              </w:rPr>
              <w:t>.04</w:t>
            </w:r>
          </w:p>
        </w:tc>
        <w:tc>
          <w:tcPr>
            <w:tcW w:w="3177" w:type="dxa"/>
            <w:shd w:val="clear" w:color="auto" w:fill="auto"/>
            <w:vAlign w:val="center"/>
          </w:tcPr>
          <w:p w14:paraId="2BD2E256" w14:textId="12156F84" w:rsidR="00FD05C7" w:rsidRPr="006B1C07" w:rsidRDefault="006B1C07" w:rsidP="00B53BDF">
            <w:pPr>
              <w:rPr>
                <w:lang w:val="sr-Cyrl-RS" w:eastAsia="sr-Latn-RS"/>
              </w:rPr>
            </w:pPr>
            <w:r>
              <w:rPr>
                <w:lang w:eastAsia="sr-Latn-RS"/>
              </w:rPr>
              <w:t>Бојење</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глетованих</w:t>
            </w:r>
            <w:r w:rsidR="00FD05C7" w:rsidRPr="006B1C07">
              <w:rPr>
                <w:lang w:eastAsia="sr-Latn-RS"/>
              </w:rPr>
              <w:t xml:space="preserve"> </w:t>
            </w:r>
            <w:r>
              <w:rPr>
                <w:lang w:eastAsia="sr-Latn-RS"/>
              </w:rPr>
              <w:t>плафонских</w:t>
            </w:r>
            <w:r w:rsidR="00FD05C7" w:rsidRPr="006B1C07">
              <w:rPr>
                <w:lang w:eastAsia="sr-Latn-RS"/>
              </w:rPr>
              <w:t xml:space="preserve"> </w:t>
            </w:r>
            <w:r>
              <w:rPr>
                <w:lang w:eastAsia="sr-Latn-RS"/>
              </w:rPr>
              <w:t>површина</w:t>
            </w:r>
            <w:r w:rsidR="00FD05C7" w:rsidRPr="006B1C07">
              <w:rPr>
                <w:lang w:eastAsia="sr-Latn-RS"/>
              </w:rPr>
              <w:t xml:space="preserve"> </w:t>
            </w:r>
            <w:r>
              <w:rPr>
                <w:lang w:eastAsia="sr-Latn-RS"/>
              </w:rPr>
              <w:t>полудисперзивном</w:t>
            </w:r>
            <w:r w:rsidR="00FD05C7" w:rsidRPr="006B1C07">
              <w:rPr>
                <w:lang w:eastAsia="sr-Latn-RS"/>
              </w:rPr>
              <w:t xml:space="preserve"> </w:t>
            </w:r>
            <w:r>
              <w:rPr>
                <w:lang w:eastAsia="sr-Latn-RS"/>
              </w:rPr>
              <w:t>бојом</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две</w:t>
            </w:r>
            <w:r w:rsidR="00FD05C7" w:rsidRPr="006B1C07">
              <w:rPr>
                <w:lang w:eastAsia="sr-Latn-RS"/>
              </w:rPr>
              <w:t xml:space="preserve"> </w:t>
            </w:r>
            <w:r>
              <w:rPr>
                <w:lang w:eastAsia="sr-Latn-RS"/>
              </w:rPr>
              <w:t>руке</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претходним</w:t>
            </w:r>
            <w:r w:rsidR="00FD05C7" w:rsidRPr="006B1C07">
              <w:rPr>
                <w:lang w:eastAsia="sr-Latn-RS"/>
              </w:rPr>
              <w:t xml:space="preserve"> </w:t>
            </w:r>
            <w:r>
              <w:rPr>
                <w:lang w:eastAsia="sr-Latn-RS"/>
              </w:rPr>
              <w:t>подлогирањем</w:t>
            </w:r>
            <w:r w:rsidR="00FD05C7" w:rsidRPr="006B1C07">
              <w:rPr>
                <w:lang w:eastAsia="sr-Latn-RS"/>
              </w:rPr>
              <w:t>.</w:t>
            </w:r>
            <w:r w:rsidR="00FD05C7" w:rsidRPr="006B1C07">
              <w:rPr>
                <w:lang w:val="sr-Cyrl-RS" w:eastAsia="sr-Latn-RS"/>
              </w:rPr>
              <w:t xml:space="preserve"> </w:t>
            </w:r>
            <w:r>
              <w:rPr>
                <w:lang w:val="sr-Cyrl-RS" w:eastAsia="sr-Latn-RS"/>
              </w:rPr>
              <w:t>Подлогирање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тзв</w:t>
            </w:r>
            <w:r w:rsidR="00FD05C7" w:rsidRPr="006B1C07">
              <w:rPr>
                <w:lang w:val="sr-Cyrl-RS" w:eastAsia="sr-Latn-RS"/>
              </w:rPr>
              <w:t>. "</w:t>
            </w:r>
            <w:r>
              <w:rPr>
                <w:lang w:val="sr-Cyrl-RS" w:eastAsia="sr-Latn-RS"/>
              </w:rPr>
              <w:t>грунд</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укључен</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цену</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гипсане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маске</w:t>
            </w:r>
            <w:r w:rsidR="00FD05C7" w:rsidRPr="006B1C07">
              <w:rPr>
                <w:lang w:val="sr-Cyrl-RS" w:eastAsia="sr-Latn-RS"/>
              </w:rPr>
              <w:t xml:space="preserve">: </w:t>
            </w:r>
            <w:r>
              <w:rPr>
                <w:lang w:val="sr-Cyrl-RS" w:eastAsia="sr-Latn-RS"/>
              </w:rPr>
              <w:t>главе</w:t>
            </w:r>
            <w:r w:rsidR="00FD05C7" w:rsidRPr="006B1C07">
              <w:rPr>
                <w:lang w:val="sr-Cyrl-RS" w:eastAsia="sr-Latn-RS"/>
              </w:rPr>
              <w:t xml:space="preserve"> </w:t>
            </w:r>
            <w:r>
              <w:rPr>
                <w:lang w:val="sr-Cyrl-RS" w:eastAsia="sr-Latn-RS"/>
              </w:rPr>
              <w:t>холшрафова</w:t>
            </w:r>
            <w:r w:rsidR="00FD05C7" w:rsidRPr="006B1C07">
              <w:rPr>
                <w:lang w:val="sr-Cyrl-RS" w:eastAsia="sr-Latn-RS"/>
              </w:rPr>
              <w:t xml:space="preserve"> </w:t>
            </w:r>
            <w:r>
              <w:rPr>
                <w:lang w:val="sr-Cyrl-RS" w:eastAsia="sr-Latn-RS"/>
              </w:rPr>
              <w:t>минизирати</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натопити</w:t>
            </w:r>
            <w:r w:rsidR="00FD05C7" w:rsidRPr="006B1C07">
              <w:rPr>
                <w:lang w:val="sr-Cyrl-RS" w:eastAsia="sr-Latn-RS"/>
              </w:rPr>
              <w:t xml:space="preserve"> </w:t>
            </w:r>
            <w:r>
              <w:rPr>
                <w:lang w:val="sr-Cyrl-RS" w:eastAsia="sr-Latn-RS"/>
              </w:rPr>
              <w:t>фирнисом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китовати</w:t>
            </w:r>
            <w:r w:rsidR="00FD05C7" w:rsidRPr="006B1C07">
              <w:rPr>
                <w:lang w:val="sr-Cyrl-RS" w:eastAsia="sr-Latn-RS"/>
              </w:rPr>
              <w:t xml:space="preserve"> </w:t>
            </w:r>
            <w:r>
              <w:rPr>
                <w:lang w:val="sr-Cyrl-RS" w:eastAsia="sr-Latn-RS"/>
              </w:rPr>
              <w:t>фугне</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полудисперзијом</w:t>
            </w:r>
            <w:r w:rsidR="00FD05C7" w:rsidRPr="006B1C07">
              <w:rPr>
                <w:lang w:val="sr-Cyrl-RS" w:eastAsia="sr-Latn-RS"/>
              </w:rPr>
              <w:t xml:space="preserve"> </w:t>
            </w:r>
            <w:r>
              <w:rPr>
                <w:lang w:val="sr-Cyrl-RS" w:eastAsia="sr-Latn-RS"/>
              </w:rPr>
              <w:t>први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Исправити</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китом</w:t>
            </w:r>
            <w:r w:rsidR="00FD05C7" w:rsidRPr="006B1C07">
              <w:rPr>
                <w:lang w:val="sr-Cyrl-RS" w:eastAsia="sr-Latn-RS"/>
              </w:rPr>
              <w:t xml:space="preserve">. </w:t>
            </w:r>
            <w:r>
              <w:rPr>
                <w:lang w:val="sr-Cyrl-RS" w:eastAsia="sr-Latn-RS"/>
              </w:rPr>
              <w:t>Бојити</w:t>
            </w:r>
            <w:r w:rsidR="00FD05C7" w:rsidRPr="006B1C07">
              <w:rPr>
                <w:lang w:val="sr-Cyrl-RS" w:eastAsia="sr-Latn-RS"/>
              </w:rPr>
              <w:t xml:space="preserve"> </w:t>
            </w:r>
            <w:r>
              <w:rPr>
                <w:lang w:val="sr-Cyrl-RS" w:eastAsia="sr-Latn-RS"/>
              </w:rPr>
              <w:t>полудисперзивном</w:t>
            </w:r>
            <w:r w:rsidR="00FD05C7" w:rsidRPr="006B1C07">
              <w:rPr>
                <w:lang w:val="sr-Cyrl-RS" w:eastAsia="sr-Latn-RS"/>
              </w:rPr>
              <w:t xml:space="preserve"> </w:t>
            </w:r>
            <w:r>
              <w:rPr>
                <w:lang w:val="sr-Cyrl-RS" w:eastAsia="sr-Latn-RS"/>
              </w:rPr>
              <w:t>бојом</w:t>
            </w:r>
            <w:r w:rsidR="00FD05C7" w:rsidRPr="006B1C07">
              <w:rPr>
                <w:lang w:val="sr-Cyrl-RS" w:eastAsia="sr-Latn-RS"/>
              </w:rPr>
              <w:t xml:space="preserve"> </w:t>
            </w:r>
            <w:r>
              <w:rPr>
                <w:lang w:val="sr-Cyrl-RS" w:eastAsia="sr-Latn-RS"/>
              </w:rPr>
              <w:t>други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трећи</w:t>
            </w:r>
            <w:r w:rsidR="00FD05C7" w:rsidRPr="006B1C07">
              <w:rPr>
                <w:lang w:val="sr-Cyrl-RS" w:eastAsia="sr-Latn-RS"/>
              </w:rPr>
              <w:t xml:space="preserve"> </w:t>
            </w:r>
            <w:r>
              <w:rPr>
                <w:lang w:val="sr-Cyrl-RS" w:eastAsia="sr-Latn-RS"/>
              </w:rPr>
              <w:t>пут</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потпуне</w:t>
            </w:r>
            <w:r w:rsidR="00FD05C7" w:rsidRPr="006B1C07">
              <w:rPr>
                <w:lang w:val="sr-Cyrl-RS" w:eastAsia="sr-Latn-RS"/>
              </w:rPr>
              <w:t xml:space="preserve"> </w:t>
            </w:r>
            <w:r>
              <w:rPr>
                <w:lang w:val="sr-Cyrl-RS" w:eastAsia="sr-Latn-RS"/>
              </w:rPr>
              <w:t>уједначености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квалитетна</w:t>
            </w:r>
            <w:r w:rsidR="00FD05C7" w:rsidRPr="006B1C07">
              <w:rPr>
                <w:lang w:val="sr-Cyrl-RS" w:eastAsia="sr-Latn-RS"/>
              </w:rPr>
              <w:t xml:space="preserve">, </w:t>
            </w:r>
            <w:r w:rsidR="00B53BDF">
              <w:rPr>
                <w:lang w:val="sr-Latn-RS" w:eastAsia="sr-Latn-RS"/>
              </w:rPr>
              <w:t>I</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w:t>
            </w:r>
            <w:r>
              <w:rPr>
                <w:lang w:val="sr-Cyrl-RS" w:eastAsia="sr-Latn-RS"/>
              </w:rPr>
              <w:t>еколошка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нетоксичне</w:t>
            </w:r>
            <w:r w:rsidR="00FD05C7" w:rsidRPr="006B1C07">
              <w:rPr>
                <w:lang w:val="sr-Cyrl-RS" w:eastAsia="sr-Latn-RS"/>
              </w:rPr>
              <w:t xml:space="preserve"> </w:t>
            </w:r>
            <w:r>
              <w:rPr>
                <w:lang w:val="sr-Cyrl-RS" w:eastAsia="sr-Latn-RS"/>
              </w:rPr>
              <w:t>испарљивости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нанета</w:t>
            </w:r>
            <w:r w:rsidR="00FD05C7" w:rsidRPr="006B1C07">
              <w:rPr>
                <w:lang w:val="sr-Cyrl-RS" w:eastAsia="sr-Latn-RS"/>
              </w:rPr>
              <w:t xml:space="preserve"> </w:t>
            </w:r>
            <w:r>
              <w:rPr>
                <w:lang w:val="sr-Cyrl-RS" w:eastAsia="sr-Latn-RS"/>
              </w:rPr>
              <w:t>равномерно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монолитно</w:t>
            </w:r>
            <w:r w:rsidR="00FD05C7" w:rsidRPr="006B1C07">
              <w:rPr>
                <w:lang w:val="sr-Cyrl-RS" w:eastAsia="sr-Latn-RS"/>
              </w:rPr>
              <w:t xml:space="preserve">, </w:t>
            </w:r>
            <w:r>
              <w:rPr>
                <w:lang w:val="sr-Cyrl-RS" w:eastAsia="sr-Latn-RS"/>
              </w:rPr>
              <w:t>без</w:t>
            </w:r>
            <w:r w:rsidR="00FD05C7" w:rsidRPr="006B1C07">
              <w:rPr>
                <w:lang w:val="sr-Cyrl-RS" w:eastAsia="sr-Latn-RS"/>
              </w:rPr>
              <w:t xml:space="preserve"> </w:t>
            </w:r>
            <w:r>
              <w:rPr>
                <w:lang w:val="sr-Cyrl-RS" w:eastAsia="sr-Latn-RS"/>
              </w:rPr>
              <w:t>трагова</w:t>
            </w:r>
            <w:r w:rsidR="00FD05C7" w:rsidRPr="006B1C07">
              <w:rPr>
                <w:lang w:val="sr-Cyrl-RS" w:eastAsia="sr-Latn-RS"/>
              </w:rPr>
              <w:t xml:space="preserve"> </w:t>
            </w:r>
            <w:r>
              <w:rPr>
                <w:lang w:val="sr-Cyrl-RS" w:eastAsia="sr-Latn-RS"/>
              </w:rPr>
              <w:t>ваљка</w:t>
            </w:r>
            <w:r w:rsidR="00FD05C7" w:rsidRPr="006B1C07">
              <w:rPr>
                <w:lang w:val="sr-Cyrl-RS" w:eastAsia="sr-Latn-RS"/>
              </w:rPr>
              <w:t xml:space="preserve">, </w:t>
            </w:r>
            <w:r>
              <w:rPr>
                <w:lang w:val="sr-Cyrl-RS" w:eastAsia="sr-Latn-RS"/>
              </w:rPr>
              <w:t>четке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алата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стварно</w:t>
            </w:r>
            <w:r w:rsidR="00FD05C7" w:rsidRPr="006B1C07">
              <w:rPr>
                <w:lang w:val="sr-Cyrl-RS" w:eastAsia="sr-Latn-RS"/>
              </w:rPr>
              <w:t xml:space="preserve"> </w:t>
            </w:r>
            <w:r>
              <w:rPr>
                <w:lang w:val="sr-Cyrl-RS" w:eastAsia="sr-Latn-RS"/>
              </w:rPr>
              <w:t>изведене</w:t>
            </w:r>
            <w:r w:rsidR="00FD05C7" w:rsidRPr="006B1C07">
              <w:rPr>
                <w:lang w:val="sr-Cyrl-RS" w:eastAsia="sr-Latn-RS"/>
              </w:rPr>
              <w:t xml:space="preserve"> </w:t>
            </w:r>
            <w:r>
              <w:rPr>
                <w:lang w:val="sr-Cyrl-RS" w:eastAsia="sr-Latn-RS"/>
              </w:rPr>
              <w:lastRenderedPageBreak/>
              <w:t>површине</w:t>
            </w:r>
            <w:r w:rsidR="00FD05C7" w:rsidRPr="006B1C07">
              <w:rPr>
                <w:lang w:val="sr-Cyrl-RS" w:eastAsia="sr-Latn-RS"/>
              </w:rPr>
              <w:t xml:space="preserve">, </w:t>
            </w:r>
            <w:r>
              <w:rPr>
                <w:lang w:val="sr-Cyrl-RS" w:eastAsia="sr-Latn-RS"/>
              </w:rPr>
              <w:t>комплет</w:t>
            </w:r>
            <w:r w:rsidR="00FD05C7" w:rsidRPr="006B1C07">
              <w:rPr>
                <w:lang w:val="sr-Cyrl-RS" w:eastAsia="sr-Latn-RS"/>
              </w:rPr>
              <w:t xml:space="preserve"> </w:t>
            </w:r>
            <w:r>
              <w:rPr>
                <w:lang w:val="sr-Cyrl-RS" w:eastAsia="sr-Latn-RS"/>
              </w:rPr>
              <w:t>описаних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заједно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свим</w:t>
            </w:r>
            <w:r w:rsidR="00FD05C7" w:rsidRPr="006B1C07">
              <w:rPr>
                <w:lang w:val="sr-Cyrl-RS" w:eastAsia="sr-Latn-RS"/>
              </w:rPr>
              <w:t xml:space="preserve"> </w:t>
            </w:r>
            <w:r>
              <w:rPr>
                <w:lang w:val="sr-Cyrl-RS" w:eastAsia="sr-Latn-RS"/>
              </w:rPr>
              <w:t>фазама</w:t>
            </w:r>
            <w:r w:rsidR="00FD05C7" w:rsidRPr="006B1C07">
              <w:rPr>
                <w:lang w:val="sr-Cyrl-RS" w:eastAsia="sr-Latn-RS"/>
              </w:rPr>
              <w:t>.</w:t>
            </w:r>
          </w:p>
        </w:tc>
        <w:tc>
          <w:tcPr>
            <w:tcW w:w="1276" w:type="dxa"/>
            <w:shd w:val="clear" w:color="auto" w:fill="auto"/>
            <w:noWrap/>
            <w:vAlign w:val="bottom"/>
          </w:tcPr>
          <w:p w14:paraId="5441DAD4" w14:textId="6A1B90DD"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7D74CBD5" w14:textId="77777777" w:rsidR="00FD05C7" w:rsidRPr="006B1C07" w:rsidRDefault="00FD05C7" w:rsidP="00F735AE">
            <w:pPr>
              <w:jc w:val="center"/>
              <w:rPr>
                <w:lang w:val="sr-Cyrl-RS" w:eastAsia="sr-Latn-RS"/>
              </w:rPr>
            </w:pPr>
            <w:r w:rsidRPr="006B1C07">
              <w:rPr>
                <w:lang w:val="sr-Cyrl-RS" w:eastAsia="sr-Latn-RS"/>
              </w:rPr>
              <w:t>24.37</w:t>
            </w:r>
          </w:p>
        </w:tc>
        <w:tc>
          <w:tcPr>
            <w:tcW w:w="1973" w:type="dxa"/>
            <w:shd w:val="clear" w:color="auto" w:fill="auto"/>
            <w:noWrap/>
            <w:vAlign w:val="bottom"/>
          </w:tcPr>
          <w:p w14:paraId="04BC9BE6" w14:textId="77777777" w:rsidR="00FD05C7" w:rsidRPr="006B1C07" w:rsidRDefault="00FD05C7" w:rsidP="00F735AE">
            <w:pPr>
              <w:jc w:val="center"/>
              <w:rPr>
                <w:lang w:eastAsia="sr-Latn-RS"/>
              </w:rPr>
            </w:pPr>
          </w:p>
        </w:tc>
        <w:tc>
          <w:tcPr>
            <w:tcW w:w="1841" w:type="dxa"/>
            <w:shd w:val="clear" w:color="auto" w:fill="auto"/>
            <w:noWrap/>
            <w:vAlign w:val="bottom"/>
          </w:tcPr>
          <w:p w14:paraId="52B58139" w14:textId="77777777" w:rsidR="00FD05C7" w:rsidRPr="006B1C07" w:rsidRDefault="00FD05C7" w:rsidP="00F735AE">
            <w:pPr>
              <w:jc w:val="center"/>
              <w:rPr>
                <w:lang w:eastAsia="sr-Latn-RS"/>
              </w:rPr>
            </w:pPr>
          </w:p>
        </w:tc>
        <w:tc>
          <w:tcPr>
            <w:tcW w:w="993" w:type="dxa"/>
          </w:tcPr>
          <w:p w14:paraId="182B4A2A" w14:textId="77777777" w:rsidR="00FD05C7" w:rsidRPr="006B1C07" w:rsidRDefault="00FD05C7" w:rsidP="00F735AE">
            <w:pPr>
              <w:jc w:val="center"/>
              <w:rPr>
                <w:lang w:eastAsia="sr-Latn-RS"/>
              </w:rPr>
            </w:pPr>
          </w:p>
        </w:tc>
        <w:tc>
          <w:tcPr>
            <w:tcW w:w="1054" w:type="dxa"/>
            <w:gridSpan w:val="2"/>
          </w:tcPr>
          <w:p w14:paraId="4FC8FAA8" w14:textId="77777777" w:rsidR="00FD05C7" w:rsidRPr="006B1C07" w:rsidRDefault="00FD05C7" w:rsidP="00F735AE">
            <w:pPr>
              <w:jc w:val="center"/>
              <w:rPr>
                <w:lang w:eastAsia="sr-Latn-RS"/>
              </w:rPr>
            </w:pPr>
          </w:p>
        </w:tc>
        <w:tc>
          <w:tcPr>
            <w:tcW w:w="930" w:type="dxa"/>
          </w:tcPr>
          <w:p w14:paraId="6C44F13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E6EAA7" w14:textId="77777777" w:rsidR="00FD05C7" w:rsidRPr="006B1C07" w:rsidRDefault="00FD05C7" w:rsidP="00F735AE">
            <w:pPr>
              <w:jc w:val="center"/>
              <w:rPr>
                <w:lang w:eastAsia="sr-Latn-RS"/>
              </w:rPr>
            </w:pPr>
          </w:p>
        </w:tc>
      </w:tr>
      <w:tr w:rsidR="00FD05C7" w:rsidRPr="006B1C07" w14:paraId="360717EF"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0A561BA" w14:textId="77777777" w:rsidR="00FD05C7" w:rsidRPr="006B1C07" w:rsidRDefault="00FD05C7" w:rsidP="00F735AE">
            <w:pPr>
              <w:jc w:val="center"/>
              <w:rPr>
                <w:lang w:val="sr-Cyrl-RS" w:eastAsia="sr-Latn-RS"/>
              </w:rPr>
            </w:pPr>
          </w:p>
        </w:tc>
        <w:tc>
          <w:tcPr>
            <w:tcW w:w="3177" w:type="dxa"/>
            <w:shd w:val="clear" w:color="auto" w:fill="auto"/>
            <w:vAlign w:val="center"/>
          </w:tcPr>
          <w:p w14:paraId="1C0DC041" w14:textId="5B63C4B0" w:rsidR="00FD05C7" w:rsidRPr="006B1C07" w:rsidRDefault="006B1C07" w:rsidP="00B53BDF">
            <w:pPr>
              <w:rPr>
                <w:b/>
                <w:lang w:val="sr-Cyrl-RS" w:eastAsia="sr-Latn-RS"/>
              </w:rPr>
            </w:pPr>
            <w:r>
              <w:rPr>
                <w:b/>
                <w:noProof/>
                <w:lang w:val="sr-Latn-RS" w:eastAsia="sr-Latn-RS"/>
              </w:rPr>
              <w:t>УКУПНО</w:t>
            </w:r>
            <w:r w:rsidR="00FD05C7" w:rsidRPr="006B1C07">
              <w:rPr>
                <w:b/>
                <w:noProof/>
                <w:lang w:val="sr-Latn-RS" w:eastAsia="sr-Latn-RS"/>
              </w:rPr>
              <w:t xml:space="preserve"> </w:t>
            </w:r>
            <w:r>
              <w:rPr>
                <w:b/>
                <w:noProof/>
                <w:lang w:val="sr-Latn-RS" w:eastAsia="sr-Latn-RS"/>
              </w:rPr>
              <w:t>МОЛЕРСКО</w:t>
            </w:r>
            <w:r w:rsidR="00FD05C7" w:rsidRPr="006B1C07">
              <w:rPr>
                <w:b/>
                <w:noProof/>
                <w:lang w:val="sr-Latn-RS" w:eastAsia="sr-Latn-RS"/>
              </w:rPr>
              <w:t xml:space="preserve"> </w:t>
            </w:r>
            <w:r>
              <w:rPr>
                <w:b/>
                <w:noProof/>
                <w:lang w:val="sr-Latn-RS" w:eastAsia="sr-Latn-RS"/>
              </w:rPr>
              <w:t>ФАРБАРСКИ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6952F9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44F939D" w14:textId="77777777" w:rsidR="00FD05C7" w:rsidRPr="006B1C07" w:rsidRDefault="00FD05C7" w:rsidP="00F735AE">
            <w:pPr>
              <w:jc w:val="center"/>
              <w:rPr>
                <w:lang w:val="sr-Cyrl-RS" w:eastAsia="sr-Latn-RS"/>
              </w:rPr>
            </w:pPr>
          </w:p>
        </w:tc>
        <w:tc>
          <w:tcPr>
            <w:tcW w:w="1973" w:type="dxa"/>
            <w:shd w:val="clear" w:color="auto" w:fill="auto"/>
            <w:noWrap/>
            <w:vAlign w:val="bottom"/>
          </w:tcPr>
          <w:p w14:paraId="6BDECD1E" w14:textId="77777777" w:rsidR="00FD05C7" w:rsidRPr="006B1C07" w:rsidRDefault="00FD05C7" w:rsidP="00F735AE">
            <w:pPr>
              <w:jc w:val="center"/>
              <w:rPr>
                <w:lang w:eastAsia="sr-Latn-RS"/>
              </w:rPr>
            </w:pPr>
          </w:p>
        </w:tc>
        <w:tc>
          <w:tcPr>
            <w:tcW w:w="1841" w:type="dxa"/>
            <w:shd w:val="clear" w:color="auto" w:fill="auto"/>
            <w:noWrap/>
            <w:vAlign w:val="bottom"/>
          </w:tcPr>
          <w:p w14:paraId="5D6FE4FE" w14:textId="77777777" w:rsidR="00FD05C7" w:rsidRPr="006B1C07" w:rsidRDefault="00FD05C7" w:rsidP="00F735AE">
            <w:pPr>
              <w:jc w:val="center"/>
              <w:rPr>
                <w:lang w:eastAsia="sr-Latn-RS"/>
              </w:rPr>
            </w:pPr>
          </w:p>
        </w:tc>
        <w:tc>
          <w:tcPr>
            <w:tcW w:w="993" w:type="dxa"/>
          </w:tcPr>
          <w:p w14:paraId="28B0D019" w14:textId="77777777" w:rsidR="00FD05C7" w:rsidRPr="006B1C07" w:rsidRDefault="00FD05C7" w:rsidP="00F735AE">
            <w:pPr>
              <w:jc w:val="center"/>
              <w:rPr>
                <w:lang w:eastAsia="sr-Latn-RS"/>
              </w:rPr>
            </w:pPr>
          </w:p>
        </w:tc>
        <w:tc>
          <w:tcPr>
            <w:tcW w:w="1054" w:type="dxa"/>
            <w:gridSpan w:val="2"/>
          </w:tcPr>
          <w:p w14:paraId="222C112C" w14:textId="77777777" w:rsidR="00FD05C7" w:rsidRPr="006B1C07" w:rsidRDefault="00FD05C7" w:rsidP="00F735AE">
            <w:pPr>
              <w:jc w:val="center"/>
              <w:rPr>
                <w:lang w:eastAsia="sr-Latn-RS"/>
              </w:rPr>
            </w:pPr>
          </w:p>
        </w:tc>
        <w:tc>
          <w:tcPr>
            <w:tcW w:w="930" w:type="dxa"/>
          </w:tcPr>
          <w:p w14:paraId="0F9B806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B99CAD4" w14:textId="77777777" w:rsidR="00FD05C7" w:rsidRPr="006B1C07" w:rsidRDefault="00FD05C7" w:rsidP="00F735AE">
            <w:pPr>
              <w:jc w:val="center"/>
              <w:rPr>
                <w:lang w:eastAsia="sr-Latn-RS"/>
              </w:rPr>
            </w:pPr>
          </w:p>
        </w:tc>
      </w:tr>
      <w:tr w:rsidR="00FD05C7" w:rsidRPr="006B1C07" w14:paraId="5909F6A9"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92DFB66" w14:textId="624F649F" w:rsidR="00FD05C7" w:rsidRPr="00B53BDF" w:rsidRDefault="00B53BDF" w:rsidP="00F735AE">
            <w:pPr>
              <w:jc w:val="center"/>
              <w:rPr>
                <w:lang w:val="sr-Latn-RS" w:eastAsia="sr-Latn-RS"/>
              </w:rPr>
            </w:pPr>
            <w:r>
              <w:rPr>
                <w:lang w:val="sr-Latn-RS" w:eastAsia="sr-Latn-RS"/>
              </w:rPr>
              <w:t>VII</w:t>
            </w:r>
          </w:p>
        </w:tc>
        <w:tc>
          <w:tcPr>
            <w:tcW w:w="3177" w:type="dxa"/>
            <w:shd w:val="clear" w:color="auto" w:fill="auto"/>
            <w:vAlign w:val="center"/>
          </w:tcPr>
          <w:p w14:paraId="17C73C25" w14:textId="6376DED4" w:rsidR="00FD05C7" w:rsidRPr="006B1C07" w:rsidRDefault="006B1C07" w:rsidP="00B53BDF">
            <w:pPr>
              <w:rPr>
                <w:b/>
                <w:lang w:val="sr-Cyrl-RS" w:eastAsia="sr-Latn-RS"/>
              </w:rPr>
            </w:pPr>
            <w:r>
              <w:rPr>
                <w:b/>
                <w:noProof/>
                <w:lang w:val="sr-Latn-RS" w:eastAsia="sr-Latn-RS"/>
              </w:rPr>
              <w:t>ПОДОПОЛАГАЧКИ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515B12EF"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DF23D3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4122E0B0" w14:textId="77777777" w:rsidR="00FD05C7" w:rsidRPr="006B1C07" w:rsidRDefault="00FD05C7" w:rsidP="00F735AE">
            <w:pPr>
              <w:jc w:val="center"/>
              <w:rPr>
                <w:lang w:eastAsia="sr-Latn-RS"/>
              </w:rPr>
            </w:pPr>
          </w:p>
        </w:tc>
        <w:tc>
          <w:tcPr>
            <w:tcW w:w="1841" w:type="dxa"/>
            <w:shd w:val="clear" w:color="auto" w:fill="auto"/>
            <w:noWrap/>
            <w:vAlign w:val="bottom"/>
          </w:tcPr>
          <w:p w14:paraId="72128FE2" w14:textId="77777777" w:rsidR="00FD05C7" w:rsidRPr="006B1C07" w:rsidRDefault="00FD05C7" w:rsidP="00F735AE">
            <w:pPr>
              <w:jc w:val="center"/>
              <w:rPr>
                <w:lang w:eastAsia="sr-Latn-RS"/>
              </w:rPr>
            </w:pPr>
          </w:p>
        </w:tc>
        <w:tc>
          <w:tcPr>
            <w:tcW w:w="993" w:type="dxa"/>
          </w:tcPr>
          <w:p w14:paraId="4D26CA09" w14:textId="77777777" w:rsidR="00FD05C7" w:rsidRPr="006B1C07" w:rsidRDefault="00FD05C7" w:rsidP="00F735AE">
            <w:pPr>
              <w:jc w:val="center"/>
              <w:rPr>
                <w:lang w:eastAsia="sr-Latn-RS"/>
              </w:rPr>
            </w:pPr>
          </w:p>
        </w:tc>
        <w:tc>
          <w:tcPr>
            <w:tcW w:w="1054" w:type="dxa"/>
            <w:gridSpan w:val="2"/>
          </w:tcPr>
          <w:p w14:paraId="64219B8D" w14:textId="77777777" w:rsidR="00FD05C7" w:rsidRPr="006B1C07" w:rsidRDefault="00FD05C7" w:rsidP="00F735AE">
            <w:pPr>
              <w:jc w:val="center"/>
              <w:rPr>
                <w:lang w:eastAsia="sr-Latn-RS"/>
              </w:rPr>
            </w:pPr>
          </w:p>
        </w:tc>
        <w:tc>
          <w:tcPr>
            <w:tcW w:w="930" w:type="dxa"/>
          </w:tcPr>
          <w:p w14:paraId="785959B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6D3DE75" w14:textId="77777777" w:rsidR="00FD05C7" w:rsidRPr="006B1C07" w:rsidRDefault="00FD05C7" w:rsidP="00F735AE">
            <w:pPr>
              <w:jc w:val="center"/>
              <w:rPr>
                <w:lang w:eastAsia="sr-Latn-RS"/>
              </w:rPr>
            </w:pPr>
          </w:p>
        </w:tc>
      </w:tr>
      <w:tr w:rsidR="00FD05C7" w:rsidRPr="006B1C07" w14:paraId="2061ABE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E488829" w14:textId="2A6A81DA" w:rsidR="00FD05C7" w:rsidRPr="006B1C07" w:rsidRDefault="00B53BDF" w:rsidP="00F735AE">
            <w:pPr>
              <w:jc w:val="center"/>
              <w:rPr>
                <w:lang w:val="sr-Cyrl-RS" w:eastAsia="sr-Latn-RS"/>
              </w:rPr>
            </w:pPr>
            <w:r>
              <w:rPr>
                <w:lang w:val="sr-Latn-RS" w:eastAsia="sr-Latn-RS"/>
              </w:rPr>
              <w:t>7</w:t>
            </w:r>
            <w:r w:rsidR="00FD05C7" w:rsidRPr="006B1C07">
              <w:rPr>
                <w:lang w:val="sr-Cyrl-RS" w:eastAsia="sr-Latn-RS"/>
              </w:rPr>
              <w:t>.01</w:t>
            </w:r>
          </w:p>
        </w:tc>
        <w:tc>
          <w:tcPr>
            <w:tcW w:w="3177" w:type="dxa"/>
            <w:shd w:val="clear" w:color="auto" w:fill="auto"/>
            <w:vAlign w:val="center"/>
          </w:tcPr>
          <w:p w14:paraId="5BF0BAAE" w14:textId="77777777" w:rsidR="00B53BDF" w:rsidRPr="006B1C07" w:rsidRDefault="00B53BDF" w:rsidP="00B53BDF">
            <w:pPr>
              <w:rPr>
                <w:b/>
                <w:lang w:val="sr-Cyrl-RS" w:eastAsia="sr-Latn-RS"/>
              </w:rPr>
            </w:pPr>
            <w:r>
              <w:rPr>
                <w:b/>
                <w:lang w:val="sr-Cyrl-RS" w:eastAsia="sr-Latn-RS"/>
              </w:rPr>
              <w:t>Напомена</w:t>
            </w:r>
            <w:r w:rsidRPr="006B1C07">
              <w:rPr>
                <w:b/>
                <w:lang w:val="sr-Cyrl-RS" w:eastAsia="sr-Latn-RS"/>
              </w:rPr>
              <w:t>:</w:t>
            </w:r>
          </w:p>
          <w:p w14:paraId="530456F2" w14:textId="77777777" w:rsidR="00B53BDF" w:rsidRDefault="00B53BDF" w:rsidP="00B53BDF">
            <w:pPr>
              <w:rPr>
                <w:b/>
                <w:lang w:val="sr-Cyrl-RS" w:eastAsia="sr-Latn-RS"/>
              </w:rPr>
            </w:pPr>
            <w:r w:rsidRPr="006B1C07">
              <w:rPr>
                <w:b/>
                <w:lang w:val="sr-Cyrl-RS" w:eastAsia="sr-Latn-RS"/>
              </w:rPr>
              <w:t xml:space="preserve">- </w:t>
            </w:r>
            <w:r>
              <w:rPr>
                <w:b/>
                <w:lang w:val="sr-Cyrl-RS" w:eastAsia="sr-Latn-RS"/>
              </w:rPr>
              <w:t>СВЕ</w:t>
            </w:r>
            <w:r w:rsidRPr="006B1C07">
              <w:rPr>
                <w:b/>
                <w:lang w:val="sr-Cyrl-RS" w:eastAsia="sr-Latn-RS"/>
              </w:rPr>
              <w:t xml:space="preserve"> </w:t>
            </w:r>
            <w:r>
              <w:rPr>
                <w:b/>
                <w:lang w:val="sr-Cyrl-RS" w:eastAsia="sr-Latn-RS"/>
              </w:rPr>
              <w:t>винилне</w:t>
            </w:r>
            <w:r w:rsidRPr="006B1C07">
              <w:rPr>
                <w:b/>
                <w:lang w:val="sr-Cyrl-RS" w:eastAsia="sr-Latn-RS"/>
              </w:rPr>
              <w:t xml:space="preserve"> </w:t>
            </w:r>
            <w:r>
              <w:rPr>
                <w:b/>
                <w:lang w:val="sr-Cyrl-RS" w:eastAsia="sr-Latn-RS"/>
              </w:rPr>
              <w:t>подне</w:t>
            </w:r>
            <w:r w:rsidRPr="006B1C07">
              <w:rPr>
                <w:b/>
                <w:lang w:val="sr-Cyrl-RS" w:eastAsia="sr-Latn-RS"/>
              </w:rPr>
              <w:t xml:space="preserve"> </w:t>
            </w:r>
            <w:r>
              <w:rPr>
                <w:b/>
                <w:lang w:val="sr-Cyrl-RS" w:eastAsia="sr-Latn-RS"/>
              </w:rPr>
              <w:t>облоге</w:t>
            </w:r>
            <w:r w:rsidRPr="006B1C07">
              <w:rPr>
                <w:b/>
                <w:lang w:val="sr-Cyrl-RS" w:eastAsia="sr-Latn-RS"/>
              </w:rPr>
              <w:t xml:space="preserve"> </w:t>
            </w:r>
            <w:r>
              <w:rPr>
                <w:b/>
                <w:lang w:val="sr-Cyrl-RS" w:eastAsia="sr-Latn-RS"/>
              </w:rPr>
              <w:t>морају</w:t>
            </w:r>
            <w:r w:rsidRPr="006B1C07">
              <w:rPr>
                <w:b/>
                <w:lang w:val="sr-Cyrl-RS" w:eastAsia="sr-Latn-RS"/>
              </w:rPr>
              <w:t xml:space="preserve"> </w:t>
            </w:r>
            <w:r>
              <w:rPr>
                <w:b/>
                <w:lang w:val="sr-Cyrl-RS" w:eastAsia="sr-Latn-RS"/>
              </w:rPr>
              <w:t>бити</w:t>
            </w:r>
            <w:r w:rsidRPr="006B1C07">
              <w:rPr>
                <w:b/>
                <w:lang w:val="sr-Cyrl-RS" w:eastAsia="sr-Latn-RS"/>
              </w:rPr>
              <w:t xml:space="preserve"> </w:t>
            </w:r>
            <w:r>
              <w:rPr>
                <w:b/>
                <w:lang w:val="sr-Cyrl-RS" w:eastAsia="sr-Latn-RS"/>
              </w:rPr>
              <w:t>у</w:t>
            </w:r>
            <w:r w:rsidRPr="006B1C07">
              <w:rPr>
                <w:b/>
                <w:lang w:val="sr-Cyrl-RS" w:eastAsia="sr-Latn-RS"/>
              </w:rPr>
              <w:t xml:space="preserve"> </w:t>
            </w:r>
            <w:r>
              <w:rPr>
                <w:b/>
                <w:lang w:val="sr-Cyrl-RS" w:eastAsia="sr-Latn-RS"/>
              </w:rPr>
              <w:t>класи</w:t>
            </w:r>
            <w:r w:rsidRPr="006B1C07">
              <w:rPr>
                <w:b/>
                <w:lang w:val="sr-Cyrl-RS" w:eastAsia="sr-Latn-RS"/>
              </w:rPr>
              <w:t xml:space="preserve"> </w:t>
            </w:r>
            <w:r>
              <w:rPr>
                <w:b/>
                <w:lang w:val="sr-Cyrl-RS" w:eastAsia="sr-Latn-RS"/>
              </w:rPr>
              <w:t>тешко</w:t>
            </w:r>
            <w:r w:rsidRPr="006B1C07">
              <w:rPr>
                <w:b/>
                <w:lang w:val="sr-Cyrl-RS" w:eastAsia="sr-Latn-RS"/>
              </w:rPr>
              <w:t xml:space="preserve"> </w:t>
            </w:r>
            <w:r>
              <w:rPr>
                <w:b/>
                <w:lang w:val="sr-Cyrl-RS" w:eastAsia="sr-Latn-RS"/>
              </w:rPr>
              <w:t>запаљивих</w:t>
            </w:r>
            <w:r w:rsidRPr="006B1C07">
              <w:rPr>
                <w:b/>
                <w:lang w:val="sr-Cyrl-RS" w:eastAsia="sr-Latn-RS"/>
              </w:rPr>
              <w:t xml:space="preserve"> </w:t>
            </w:r>
            <w:r>
              <w:rPr>
                <w:b/>
                <w:lang w:val="sr-Cyrl-RS" w:eastAsia="sr-Latn-RS"/>
              </w:rPr>
              <w:t>материјала</w:t>
            </w:r>
            <w:r w:rsidRPr="006B1C07">
              <w:rPr>
                <w:b/>
                <w:lang w:val="sr-Cyrl-RS" w:eastAsia="sr-Latn-RS"/>
              </w:rPr>
              <w:t xml:space="preserve"> </w:t>
            </w:r>
            <w:r>
              <w:rPr>
                <w:b/>
                <w:lang w:val="sr-Cyrl-RS" w:eastAsia="sr-Latn-RS"/>
              </w:rPr>
              <w:t>Б</w:t>
            </w:r>
            <w:r w:rsidRPr="006B1C07">
              <w:rPr>
                <w:b/>
                <w:lang w:val="sr-Cyrl-RS" w:eastAsia="sr-Latn-RS"/>
              </w:rPr>
              <w:t xml:space="preserve">, </w:t>
            </w:r>
            <w:r>
              <w:rPr>
                <w:b/>
                <w:lang w:val="sr-Cyrl-RS" w:eastAsia="sr-Latn-RS"/>
              </w:rPr>
              <w:t>према</w:t>
            </w:r>
            <w:r w:rsidRPr="006B1C07">
              <w:rPr>
                <w:b/>
                <w:lang w:val="sr-Cyrl-RS" w:eastAsia="sr-Latn-RS"/>
              </w:rPr>
              <w:t xml:space="preserve"> </w:t>
            </w:r>
            <w:r>
              <w:rPr>
                <w:b/>
                <w:lang w:val="sr-Cyrl-RS" w:eastAsia="sr-Latn-RS"/>
              </w:rPr>
              <w:t>ЕН</w:t>
            </w:r>
            <w:r w:rsidRPr="006B1C07">
              <w:rPr>
                <w:b/>
                <w:lang w:val="sr-Cyrl-RS" w:eastAsia="sr-Latn-RS"/>
              </w:rPr>
              <w:t xml:space="preserve"> 13501-1</w:t>
            </w:r>
          </w:p>
          <w:p w14:paraId="6F9C73C5" w14:textId="68885814" w:rsidR="00FD05C7" w:rsidRPr="006B1C07" w:rsidRDefault="006B1C07" w:rsidP="00B53BDF">
            <w:pPr>
              <w:rPr>
                <w:lang w:val="sr-Cyrl-RS" w:eastAsia="sr-Latn-RS"/>
              </w:rPr>
            </w:pPr>
            <w:r>
              <w:rPr>
                <w:lang w:eastAsia="sr-Latn-RS"/>
              </w:rPr>
              <w:t>Чишћење</w:t>
            </w:r>
            <w:r w:rsidR="00FD05C7" w:rsidRPr="006B1C07">
              <w:rPr>
                <w:lang w:eastAsia="sr-Latn-RS"/>
              </w:rPr>
              <w:t xml:space="preserve">, </w:t>
            </w:r>
            <w:r>
              <w:rPr>
                <w:lang w:eastAsia="sr-Latn-RS"/>
              </w:rPr>
              <w:t>испуњавање</w:t>
            </w:r>
            <w:r w:rsidR="00FD05C7" w:rsidRPr="006B1C07">
              <w:rPr>
                <w:lang w:eastAsia="sr-Latn-RS"/>
              </w:rPr>
              <w:t xml:space="preserve"> </w:t>
            </w:r>
            <w:r>
              <w:rPr>
                <w:lang w:eastAsia="sr-Latn-RS"/>
              </w:rPr>
              <w:t>дилатационих</w:t>
            </w:r>
            <w:r w:rsidR="00FD05C7" w:rsidRPr="006B1C07">
              <w:rPr>
                <w:lang w:eastAsia="sr-Latn-RS"/>
              </w:rPr>
              <w:t xml:space="preserve"> </w:t>
            </w:r>
            <w:r>
              <w:rPr>
                <w:lang w:eastAsia="sr-Latn-RS"/>
              </w:rPr>
              <w:t>фуга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цементним</w:t>
            </w:r>
            <w:r w:rsidR="00FD05C7" w:rsidRPr="006B1C07">
              <w:rPr>
                <w:lang w:eastAsia="sr-Latn-RS"/>
              </w:rPr>
              <w:t xml:space="preserve"> </w:t>
            </w:r>
            <w:r>
              <w:rPr>
                <w:lang w:eastAsia="sr-Latn-RS"/>
              </w:rPr>
              <w:t>кошуљицама</w:t>
            </w:r>
            <w:r w:rsidR="00FD05C7" w:rsidRPr="006B1C07">
              <w:rPr>
                <w:lang w:eastAsia="sr-Latn-RS"/>
              </w:rPr>
              <w:t xml:space="preserve">, </w:t>
            </w:r>
            <w:r>
              <w:rPr>
                <w:lang w:eastAsia="sr-Latn-RS"/>
              </w:rPr>
              <w:t>одговарајућим</w:t>
            </w:r>
            <w:r w:rsidR="00FD05C7" w:rsidRPr="006B1C07">
              <w:rPr>
                <w:lang w:eastAsia="sr-Latn-RS"/>
              </w:rPr>
              <w:t xml:space="preserve"> </w:t>
            </w:r>
            <w:r>
              <w:rPr>
                <w:lang w:eastAsia="sr-Latn-RS"/>
              </w:rPr>
              <w:t>смолама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санирање</w:t>
            </w:r>
            <w:r w:rsidR="00FD05C7" w:rsidRPr="006B1C07">
              <w:rPr>
                <w:lang w:eastAsia="sr-Latn-RS"/>
              </w:rPr>
              <w:t>.</w:t>
            </w:r>
            <w:r w:rsidR="00FD05C7" w:rsidRPr="006B1C07">
              <w:rPr>
                <w:lang w:val="sr-Cyrl-RS" w:eastAsia="sr-Latn-RS"/>
              </w:rPr>
              <w:t xml:space="preserve"> </w:t>
            </w:r>
            <w:r>
              <w:rPr>
                <w:lang w:val="sr-Cyrl-RS" w:eastAsia="sr-Latn-RS"/>
              </w:rPr>
              <w:t>Користити</w:t>
            </w:r>
            <w:r w:rsidR="00FD05C7" w:rsidRPr="006B1C07">
              <w:rPr>
                <w:lang w:val="sr-Cyrl-RS" w:eastAsia="sr-Latn-RS"/>
              </w:rPr>
              <w:t xml:space="preserve"> </w:t>
            </w:r>
            <w:r>
              <w:rPr>
                <w:lang w:val="sr-Cyrl-RS" w:eastAsia="sr-Latn-RS"/>
              </w:rPr>
              <w:t>савремене</w:t>
            </w:r>
            <w:r w:rsidR="00FD05C7" w:rsidRPr="006B1C07">
              <w:rPr>
                <w:lang w:val="sr-Cyrl-RS" w:eastAsia="sr-Latn-RS"/>
              </w:rPr>
              <w:t xml:space="preserve">, </w:t>
            </w:r>
            <w:r>
              <w:rPr>
                <w:lang w:val="sr-Cyrl-RS" w:eastAsia="sr-Latn-RS"/>
              </w:rPr>
              <w:t>еколошке</w:t>
            </w:r>
            <w:r w:rsidR="00FD05C7" w:rsidRPr="006B1C07">
              <w:rPr>
                <w:lang w:val="sr-Cyrl-RS" w:eastAsia="sr-Latn-RS"/>
              </w:rPr>
              <w:t xml:space="preserve"> </w:t>
            </w:r>
            <w:r>
              <w:rPr>
                <w:lang w:val="sr-Cyrl-RS" w:eastAsia="sr-Latn-RS"/>
              </w:rPr>
              <w:t>материјале</w:t>
            </w:r>
            <w:r w:rsidR="00FD05C7" w:rsidRPr="006B1C07">
              <w:rPr>
                <w:lang w:val="sr-Cyrl-RS" w:eastAsia="sr-Latn-RS"/>
              </w:rPr>
              <w:t xml:space="preserve"> (</w:t>
            </w:r>
            <w:r>
              <w:rPr>
                <w:lang w:val="sr-Cyrl-RS" w:eastAsia="sr-Latn-RS"/>
              </w:rPr>
              <w:t>нпр</w:t>
            </w:r>
            <w:r w:rsidR="00FD05C7" w:rsidRPr="006B1C07">
              <w:rPr>
                <w:lang w:val="sr-Cyrl-RS" w:eastAsia="sr-Latn-RS"/>
              </w:rPr>
              <w:t>. "</w:t>
            </w:r>
            <w:r>
              <w:rPr>
                <w:lang w:val="sr-Cyrl-RS" w:eastAsia="sr-Latn-RS"/>
              </w:rPr>
              <w:t>Мапеи</w:t>
            </w:r>
            <w:r w:rsidR="00FD05C7" w:rsidRPr="006B1C07">
              <w:rPr>
                <w:lang w:val="sr-Cyrl-RS" w:eastAsia="sr-Latn-RS"/>
              </w:rPr>
              <w:t xml:space="preserve"> - </w:t>
            </w:r>
            <w:r>
              <w:rPr>
                <w:lang w:val="sr-Cyrl-RS" w:eastAsia="sr-Latn-RS"/>
              </w:rPr>
              <w:t>Мапефлех</w:t>
            </w:r>
            <w:r w:rsidR="00FD05C7" w:rsidRPr="006B1C07">
              <w:rPr>
                <w:lang w:val="sr-Cyrl-RS" w:eastAsia="sr-Latn-RS"/>
              </w:rPr>
              <w:t xml:space="preserve"> </w:t>
            </w:r>
            <w:r>
              <w:rPr>
                <w:lang w:val="sr-Cyrl-RS" w:eastAsia="sr-Latn-RS"/>
              </w:rPr>
              <w:t>АЦ</w:t>
            </w:r>
            <w:r w:rsidR="00FD05C7" w:rsidRPr="006B1C07">
              <w:rPr>
                <w:lang w:val="sr-Cyrl-RS" w:eastAsia="sr-Latn-RS"/>
              </w:rPr>
              <w:t xml:space="preserve"> 4"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потребан</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набавка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транспорт</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случају</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површински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дубљих</w:t>
            </w:r>
            <w:r w:rsidR="00FD05C7" w:rsidRPr="006B1C07">
              <w:rPr>
                <w:lang w:val="sr-Cyrl-RS" w:eastAsia="sr-Latn-RS"/>
              </w:rPr>
              <w:t xml:space="preserve"> </w:t>
            </w:r>
            <w:r>
              <w:rPr>
                <w:lang w:val="sr-Cyrl-RS" w:eastAsia="sr-Latn-RS"/>
              </w:rPr>
              <w:t>оштећења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нове</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поправка</w:t>
            </w:r>
            <w:r w:rsidR="00FD05C7" w:rsidRPr="006B1C07">
              <w:rPr>
                <w:lang w:val="sr-Cyrl-RS" w:eastAsia="sr-Latn-RS"/>
              </w:rPr>
              <w:t xml:space="preserve"> </w:t>
            </w:r>
            <w:r>
              <w:rPr>
                <w:lang w:val="sr-Cyrl-RS" w:eastAsia="sr-Latn-RS"/>
              </w:rPr>
              <w:t>бетонирањем</w:t>
            </w:r>
            <w:r w:rsidR="00FD05C7" w:rsidRPr="006B1C07">
              <w:rPr>
                <w:lang w:val="sr-Cyrl-RS" w:eastAsia="sr-Latn-RS"/>
              </w:rPr>
              <w:t xml:space="preserve"> - </w:t>
            </w:r>
            <w:r>
              <w:rPr>
                <w:lang w:val="sr-Cyrl-RS" w:eastAsia="sr-Latn-RS"/>
              </w:rPr>
              <w:t>а</w:t>
            </w:r>
            <w:r w:rsidR="00FD05C7" w:rsidRPr="006B1C07">
              <w:rPr>
                <w:lang w:val="sr-Cyrl-RS" w:eastAsia="sr-Latn-RS"/>
              </w:rPr>
              <w:t xml:space="preserve"> </w:t>
            </w:r>
            <w:r>
              <w:rPr>
                <w:lang w:val="sr-Cyrl-RS" w:eastAsia="sr-Latn-RS"/>
              </w:rPr>
              <w:t>то</w:t>
            </w:r>
            <w:r w:rsidR="00FD05C7" w:rsidRPr="006B1C07">
              <w:rPr>
                <w:lang w:val="sr-Cyrl-RS" w:eastAsia="sr-Latn-RS"/>
              </w:rPr>
              <w:t xml:space="preserve"> </w:t>
            </w:r>
            <w:r>
              <w:rPr>
                <w:lang w:val="sr-Cyrl-RS" w:eastAsia="sr-Latn-RS"/>
              </w:rPr>
              <w:lastRenderedPageBreak/>
              <w:t>је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обрачунато</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бетонским</w:t>
            </w:r>
            <w:r w:rsidR="00FD05C7" w:rsidRPr="006B1C07">
              <w:rPr>
                <w:lang w:val="sr-Cyrl-RS" w:eastAsia="sr-Latn-RS"/>
              </w:rPr>
              <w:t xml:space="preserve"> </w:t>
            </w:r>
            <w:r>
              <w:rPr>
                <w:lang w:val="sr-Cyrl-RS" w:eastAsia="sr-Latn-RS"/>
              </w:rPr>
              <w:t>радовима</w:t>
            </w:r>
            <w:r w:rsidR="00FD05C7" w:rsidRPr="006B1C07">
              <w:rPr>
                <w:lang w:val="sr-Cyrl-RS" w:eastAsia="sr-Latn-RS"/>
              </w:rPr>
              <w:t xml:space="preserve">. </w:t>
            </w:r>
            <w:r>
              <w:rPr>
                <w:lang w:val="sr-Cyrl-RS" w:eastAsia="sr-Latn-RS"/>
              </w:rPr>
              <w:t>Површина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санацију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поправке</w:t>
            </w:r>
            <w:r w:rsidR="00FD05C7" w:rsidRPr="006B1C07">
              <w:rPr>
                <w:lang w:val="sr-Cyrl-RS" w:eastAsia="sr-Latn-RS"/>
              </w:rPr>
              <w:t xml:space="preserve"> </w:t>
            </w:r>
            <w:r>
              <w:rPr>
                <w:lang w:val="sr-Cyrl-RS" w:eastAsia="sr-Latn-RS"/>
              </w:rPr>
              <w:t>предвиђа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ма</w:t>
            </w:r>
            <w:r w:rsidR="00FD05C7" w:rsidRPr="006B1C07">
              <w:rPr>
                <w:lang w:val="sr-Cyrl-RS" w:eastAsia="sr-Latn-RS"/>
              </w:rPr>
              <w:t xml:space="preserve">x 10 % </w:t>
            </w:r>
            <w:r>
              <w:rPr>
                <w:lang w:val="sr-Cyrl-RS" w:eastAsia="sr-Latn-RS"/>
              </w:rPr>
              <w:t>укупне</w:t>
            </w:r>
            <w:r w:rsidR="00FD05C7" w:rsidRPr="006B1C07">
              <w:rPr>
                <w:lang w:val="sr-Cyrl-RS" w:eastAsia="sr-Latn-RS"/>
              </w:rPr>
              <w:t xml:space="preserve"> </w:t>
            </w:r>
            <w:r>
              <w:rPr>
                <w:lang w:val="sr-Cyrl-RS" w:eastAsia="sr-Latn-RS"/>
              </w:rPr>
              <w:t>површине</w:t>
            </w:r>
            <w:r w:rsidR="00FD05C7" w:rsidRPr="006B1C07">
              <w:rPr>
                <w:lang w:val="sr-Cyrl-RS" w:eastAsia="sr-Latn-RS"/>
              </w:rPr>
              <w:t xml:space="preserve"> </w:t>
            </w:r>
            <w:r>
              <w:rPr>
                <w:lang w:val="sr-Cyrl-RS" w:eastAsia="sr-Latn-RS"/>
              </w:rPr>
              <w:t>винилног</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саниране</w:t>
            </w:r>
            <w:r w:rsidR="00FD05C7" w:rsidRPr="006B1C07">
              <w:rPr>
                <w:lang w:val="sr-Cyrl-RS" w:eastAsia="sr-Latn-RS"/>
              </w:rPr>
              <w:t xml:space="preserve"> </w:t>
            </w:r>
            <w:r>
              <w:rPr>
                <w:lang w:val="sr-Cyrl-RS" w:eastAsia="sr-Latn-RS"/>
              </w:rPr>
              <w:t>површине</w:t>
            </w:r>
            <w:r w:rsidR="00FD05C7" w:rsidRPr="006B1C07">
              <w:rPr>
                <w:lang w:val="sr-Cyrl-RS" w:eastAsia="sr-Latn-RS"/>
              </w:rPr>
              <w:t>.</w:t>
            </w:r>
          </w:p>
        </w:tc>
        <w:tc>
          <w:tcPr>
            <w:tcW w:w="1276" w:type="dxa"/>
            <w:shd w:val="clear" w:color="auto" w:fill="auto"/>
            <w:noWrap/>
            <w:vAlign w:val="bottom"/>
          </w:tcPr>
          <w:p w14:paraId="6012358A" w14:textId="668704E5"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359CDB68" w14:textId="77777777" w:rsidR="00FD05C7" w:rsidRPr="006B1C07" w:rsidRDefault="00FD05C7" w:rsidP="00F735AE">
            <w:pPr>
              <w:jc w:val="center"/>
              <w:rPr>
                <w:lang w:val="sr-Cyrl-RS" w:eastAsia="sr-Latn-RS"/>
              </w:rPr>
            </w:pPr>
            <w:r w:rsidRPr="006B1C07">
              <w:rPr>
                <w:lang w:val="sr-Cyrl-RS" w:eastAsia="sr-Latn-RS"/>
              </w:rPr>
              <w:t>2.96</w:t>
            </w:r>
          </w:p>
        </w:tc>
        <w:tc>
          <w:tcPr>
            <w:tcW w:w="1973" w:type="dxa"/>
            <w:shd w:val="clear" w:color="auto" w:fill="auto"/>
            <w:noWrap/>
            <w:vAlign w:val="bottom"/>
          </w:tcPr>
          <w:p w14:paraId="5D99EA50" w14:textId="77777777" w:rsidR="00FD05C7" w:rsidRPr="006B1C07" w:rsidRDefault="00FD05C7" w:rsidP="00F735AE">
            <w:pPr>
              <w:jc w:val="center"/>
              <w:rPr>
                <w:lang w:eastAsia="sr-Latn-RS"/>
              </w:rPr>
            </w:pPr>
          </w:p>
        </w:tc>
        <w:tc>
          <w:tcPr>
            <w:tcW w:w="1841" w:type="dxa"/>
            <w:shd w:val="clear" w:color="auto" w:fill="auto"/>
            <w:noWrap/>
            <w:vAlign w:val="bottom"/>
          </w:tcPr>
          <w:p w14:paraId="74BEEE7A" w14:textId="77777777" w:rsidR="00FD05C7" w:rsidRPr="006B1C07" w:rsidRDefault="00FD05C7" w:rsidP="00F735AE">
            <w:pPr>
              <w:jc w:val="center"/>
              <w:rPr>
                <w:lang w:eastAsia="sr-Latn-RS"/>
              </w:rPr>
            </w:pPr>
          </w:p>
        </w:tc>
        <w:tc>
          <w:tcPr>
            <w:tcW w:w="993" w:type="dxa"/>
          </w:tcPr>
          <w:p w14:paraId="5BCFC258" w14:textId="77777777" w:rsidR="00FD05C7" w:rsidRPr="006B1C07" w:rsidRDefault="00FD05C7" w:rsidP="00F735AE">
            <w:pPr>
              <w:jc w:val="center"/>
              <w:rPr>
                <w:lang w:eastAsia="sr-Latn-RS"/>
              </w:rPr>
            </w:pPr>
          </w:p>
        </w:tc>
        <w:tc>
          <w:tcPr>
            <w:tcW w:w="1054" w:type="dxa"/>
            <w:gridSpan w:val="2"/>
          </w:tcPr>
          <w:p w14:paraId="4C5F85C1" w14:textId="77777777" w:rsidR="00FD05C7" w:rsidRPr="006B1C07" w:rsidRDefault="00FD05C7" w:rsidP="00F735AE">
            <w:pPr>
              <w:jc w:val="center"/>
              <w:rPr>
                <w:lang w:eastAsia="sr-Latn-RS"/>
              </w:rPr>
            </w:pPr>
          </w:p>
        </w:tc>
        <w:tc>
          <w:tcPr>
            <w:tcW w:w="930" w:type="dxa"/>
          </w:tcPr>
          <w:p w14:paraId="079B2A8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6BA9E8E" w14:textId="77777777" w:rsidR="00FD05C7" w:rsidRPr="006B1C07" w:rsidRDefault="00FD05C7" w:rsidP="00F735AE">
            <w:pPr>
              <w:jc w:val="center"/>
              <w:rPr>
                <w:lang w:eastAsia="sr-Latn-RS"/>
              </w:rPr>
            </w:pPr>
          </w:p>
        </w:tc>
      </w:tr>
      <w:tr w:rsidR="00FD05C7" w:rsidRPr="006B1C07" w14:paraId="16BF6ED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E0D1349" w14:textId="72FD746E" w:rsidR="00FD05C7" w:rsidRPr="006B1C07" w:rsidRDefault="00B53BDF" w:rsidP="00F735AE">
            <w:pPr>
              <w:jc w:val="center"/>
              <w:rPr>
                <w:lang w:val="sr-Cyrl-RS" w:eastAsia="sr-Latn-RS"/>
              </w:rPr>
            </w:pPr>
            <w:r>
              <w:rPr>
                <w:lang w:val="sr-Latn-RS" w:eastAsia="sr-Latn-RS"/>
              </w:rPr>
              <w:lastRenderedPageBreak/>
              <w:t>7</w:t>
            </w:r>
            <w:r w:rsidR="00FD05C7" w:rsidRPr="006B1C07">
              <w:rPr>
                <w:lang w:val="sr-Cyrl-RS" w:eastAsia="sr-Latn-RS"/>
              </w:rPr>
              <w:t>.02</w:t>
            </w:r>
          </w:p>
        </w:tc>
        <w:tc>
          <w:tcPr>
            <w:tcW w:w="3177" w:type="dxa"/>
            <w:shd w:val="clear" w:color="auto" w:fill="auto"/>
            <w:vAlign w:val="center"/>
          </w:tcPr>
          <w:p w14:paraId="36A9CB36" w14:textId="69361835" w:rsidR="00FD05C7" w:rsidRPr="006B1C07" w:rsidRDefault="006B1C07" w:rsidP="00F735AE">
            <w:pPr>
              <w:rPr>
                <w:lang w:val="sr-Cyrl-RS" w:eastAsia="sr-Latn-RS"/>
              </w:rPr>
            </w:pPr>
            <w:r>
              <w:rPr>
                <w:lang w:eastAsia="sr-Latn-RS"/>
              </w:rPr>
              <w:t>Наношење</w:t>
            </w:r>
            <w:r w:rsidR="00FD05C7" w:rsidRPr="006B1C07">
              <w:rPr>
                <w:lang w:eastAsia="sr-Latn-RS"/>
              </w:rPr>
              <w:t xml:space="preserve"> </w:t>
            </w:r>
            <w:r>
              <w:rPr>
                <w:lang w:eastAsia="sr-Latn-RS"/>
              </w:rPr>
              <w:t>изравнавајућег</w:t>
            </w:r>
            <w:r w:rsidR="00FD05C7" w:rsidRPr="006B1C07">
              <w:rPr>
                <w:lang w:eastAsia="sr-Latn-RS"/>
              </w:rPr>
              <w:t xml:space="preserve"> (</w:t>
            </w:r>
            <w:r>
              <w:rPr>
                <w:lang w:eastAsia="sr-Latn-RS"/>
              </w:rPr>
              <w:t>еколошког</w:t>
            </w:r>
            <w:r w:rsidR="00FD05C7" w:rsidRPr="006B1C07">
              <w:rPr>
                <w:lang w:eastAsia="sr-Latn-RS"/>
              </w:rPr>
              <w:t xml:space="preserve">, </w:t>
            </w:r>
            <w:r>
              <w:rPr>
                <w:lang w:eastAsia="sr-Latn-RS"/>
              </w:rPr>
              <w:t>дисперзивног</w:t>
            </w:r>
            <w:r w:rsidR="00FD05C7" w:rsidRPr="006B1C07">
              <w:rPr>
                <w:lang w:eastAsia="sr-Latn-RS"/>
              </w:rPr>
              <w:t xml:space="preserve">) </w:t>
            </w:r>
            <w:r>
              <w:rPr>
                <w:lang w:eastAsia="sr-Latn-RS"/>
              </w:rPr>
              <w:t>премаза</w:t>
            </w:r>
            <w:r w:rsidR="00FD05C7" w:rsidRPr="006B1C07">
              <w:rPr>
                <w:lang w:eastAsia="sr-Latn-RS"/>
              </w:rPr>
              <w:t xml:space="preserve"> (</w:t>
            </w:r>
            <w:r>
              <w:rPr>
                <w:lang w:eastAsia="sr-Latn-RS"/>
              </w:rPr>
              <w:t>нпр</w:t>
            </w:r>
            <w:r w:rsidR="00FD05C7" w:rsidRPr="006B1C07">
              <w:rPr>
                <w:lang w:eastAsia="sr-Latn-RS"/>
              </w:rPr>
              <w:t>. "</w:t>
            </w:r>
            <w:r>
              <w:rPr>
                <w:lang w:eastAsia="sr-Latn-RS"/>
              </w:rPr>
              <w:t>Мапеи</w:t>
            </w:r>
            <w:r w:rsidR="00FD05C7" w:rsidRPr="006B1C07">
              <w:rPr>
                <w:lang w:eastAsia="sr-Latn-RS"/>
              </w:rPr>
              <w:t xml:space="preserve"> - </w:t>
            </w:r>
            <w:r>
              <w:rPr>
                <w:lang w:eastAsia="sr-Latn-RS"/>
              </w:rPr>
              <w:t>Пример</w:t>
            </w:r>
            <w:r w:rsidR="00FD05C7" w:rsidRPr="006B1C07">
              <w:rPr>
                <w:lang w:eastAsia="sr-Latn-RS"/>
              </w:rPr>
              <w:t xml:space="preserve"> </w:t>
            </w:r>
            <w:r>
              <w:rPr>
                <w:lang w:eastAsia="sr-Latn-RS"/>
              </w:rPr>
              <w:t>Г</w:t>
            </w:r>
            <w:r w:rsidR="00FD05C7" w:rsidRPr="006B1C07">
              <w:rPr>
                <w:lang w:eastAsia="sr-Latn-RS"/>
              </w:rPr>
              <w:t xml:space="preserve">"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свим</w:t>
            </w:r>
            <w:r w:rsidR="00FD05C7" w:rsidRPr="006B1C07">
              <w:rPr>
                <w:lang w:eastAsia="sr-Latn-RS"/>
              </w:rPr>
              <w:t xml:space="preserve"> </w:t>
            </w:r>
            <w:r>
              <w:rPr>
                <w:lang w:eastAsia="sr-Latn-RS"/>
              </w:rPr>
              <w:t>подним</w:t>
            </w:r>
            <w:r w:rsidR="00FD05C7" w:rsidRPr="006B1C07">
              <w:rPr>
                <w:lang w:eastAsia="sr-Latn-RS"/>
              </w:rPr>
              <w:t xml:space="preserve"> </w:t>
            </w:r>
            <w:r>
              <w:rPr>
                <w:lang w:eastAsia="sr-Latn-RS"/>
              </w:rPr>
              <w:t>површинама</w:t>
            </w:r>
            <w:r w:rsidR="00FD05C7" w:rsidRPr="006B1C07">
              <w:rPr>
                <w:lang w:eastAsia="sr-Latn-RS"/>
              </w:rPr>
              <w:t xml:space="preserve"> </w:t>
            </w:r>
            <w:r>
              <w:rPr>
                <w:lang w:eastAsia="sr-Latn-RS"/>
              </w:rPr>
              <w:t>предвиђеним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винилно</w:t>
            </w:r>
            <w:r w:rsidR="00FD05C7" w:rsidRPr="006B1C07">
              <w:rPr>
                <w:lang w:eastAsia="sr-Latn-RS"/>
              </w:rPr>
              <w:t xml:space="preserve"> </w:t>
            </w:r>
            <w:r>
              <w:rPr>
                <w:lang w:eastAsia="sr-Latn-RS"/>
              </w:rPr>
              <w:t>облагање</w:t>
            </w:r>
            <w:r w:rsidR="00FD05C7" w:rsidRPr="006B1C07">
              <w:rPr>
                <w:lang w:eastAsia="sr-Latn-RS"/>
              </w:rPr>
              <w:t>.</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сушења</w:t>
            </w:r>
            <w:r w:rsidR="00FD05C7" w:rsidRPr="006B1C07">
              <w:rPr>
                <w:lang w:val="sr-Cyrl-RS" w:eastAsia="sr-Latn-RS"/>
              </w:rPr>
              <w:t xml:space="preserve"> </w:t>
            </w:r>
            <w:r>
              <w:rPr>
                <w:lang w:val="sr-Cyrl-RS" w:eastAsia="sr-Latn-RS"/>
              </w:rPr>
              <w:t>наноси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саморазливајућа</w:t>
            </w:r>
            <w:r w:rsidR="00FD05C7" w:rsidRPr="006B1C07">
              <w:rPr>
                <w:lang w:val="sr-Cyrl-RS" w:eastAsia="sr-Latn-RS"/>
              </w:rPr>
              <w:t xml:space="preserve">, </w:t>
            </w:r>
            <w:r>
              <w:rPr>
                <w:lang w:val="sr-Cyrl-RS" w:eastAsia="sr-Latn-RS"/>
              </w:rPr>
              <w:t>равнајућа</w:t>
            </w:r>
            <w:r w:rsidR="00FD05C7" w:rsidRPr="006B1C07">
              <w:rPr>
                <w:lang w:val="sr-Cyrl-RS" w:eastAsia="sr-Latn-RS"/>
              </w:rPr>
              <w:t xml:space="preserve"> </w:t>
            </w:r>
            <w:r>
              <w:rPr>
                <w:lang w:val="sr-Cyrl-RS" w:eastAsia="sr-Latn-RS"/>
              </w:rPr>
              <w:t>маса</w:t>
            </w:r>
            <w:r w:rsidR="00FD05C7" w:rsidRPr="006B1C07">
              <w:rPr>
                <w:lang w:val="sr-Cyrl-RS" w:eastAsia="sr-Latn-RS"/>
              </w:rPr>
              <w:t xml:space="preserve"> (</w:t>
            </w:r>
            <w:r>
              <w:rPr>
                <w:lang w:val="sr-Cyrl-RS" w:eastAsia="sr-Latn-RS"/>
              </w:rPr>
              <w:t>нпр</w:t>
            </w:r>
            <w:r w:rsidR="00FD05C7" w:rsidRPr="006B1C07">
              <w:rPr>
                <w:lang w:val="sr-Cyrl-RS" w:eastAsia="sr-Latn-RS"/>
              </w:rPr>
              <w:t>. "</w:t>
            </w:r>
            <w:r>
              <w:rPr>
                <w:lang w:val="sr-Cyrl-RS" w:eastAsia="sr-Latn-RS"/>
              </w:rPr>
              <w:t>Мапеи</w:t>
            </w:r>
            <w:r w:rsidR="00FD05C7" w:rsidRPr="006B1C07">
              <w:rPr>
                <w:lang w:val="sr-Cyrl-RS" w:eastAsia="sr-Latn-RS"/>
              </w:rPr>
              <w:t xml:space="preserve"> - </w:t>
            </w:r>
            <w:r>
              <w:rPr>
                <w:lang w:val="sr-Cyrl-RS" w:eastAsia="sr-Latn-RS"/>
              </w:rPr>
              <w:t>Ултраплан</w:t>
            </w:r>
            <w:r w:rsidR="00FD05C7" w:rsidRPr="006B1C07">
              <w:rPr>
                <w:lang w:val="sr-Cyrl-RS" w:eastAsia="sr-Latn-RS"/>
              </w:rPr>
              <w:t xml:space="preserve"> </w:t>
            </w:r>
            <w:r>
              <w:rPr>
                <w:lang w:val="sr-Cyrl-RS" w:eastAsia="sr-Latn-RS"/>
              </w:rPr>
              <w:t>ЕЦО</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наносу</w:t>
            </w:r>
            <w:r w:rsidR="00FD05C7" w:rsidRPr="006B1C07">
              <w:rPr>
                <w:lang w:val="sr-Cyrl-RS" w:eastAsia="sr-Latn-RS"/>
              </w:rPr>
              <w:t xml:space="preserve"> </w:t>
            </w:r>
            <w:r>
              <w:rPr>
                <w:lang w:val="sr-Cyrl-RS" w:eastAsia="sr-Latn-RS"/>
              </w:rPr>
              <w:t>до</w:t>
            </w:r>
            <w:r w:rsidR="00FD05C7" w:rsidRPr="006B1C07">
              <w:rPr>
                <w:lang w:val="sr-Cyrl-RS" w:eastAsia="sr-Latn-RS"/>
              </w:rPr>
              <w:t xml:space="preserve"> 3 </w:t>
            </w:r>
            <w:r>
              <w:rPr>
                <w:lang w:val="sr-Cyrl-RS" w:eastAsia="sr-Latn-RS"/>
              </w:rPr>
              <w:t>мм</w:t>
            </w:r>
            <w:r w:rsidR="00FD05C7" w:rsidRPr="006B1C07">
              <w:rPr>
                <w:lang w:val="sr-Cyrl-RS" w:eastAsia="sr-Latn-RS"/>
              </w:rPr>
              <w:t xml:space="preserve"> - </w:t>
            </w:r>
            <w:r>
              <w:rPr>
                <w:lang w:val="sr-Cyrl-RS" w:eastAsia="sr-Latn-RS"/>
              </w:rPr>
              <w:t>тзв</w:t>
            </w:r>
            <w:r w:rsidR="00FD05C7" w:rsidRPr="006B1C07">
              <w:rPr>
                <w:lang w:val="sr-Cyrl-RS" w:eastAsia="sr-Latn-RS"/>
              </w:rPr>
              <w:t xml:space="preserve"> "</w:t>
            </w:r>
            <w:r>
              <w:rPr>
                <w:lang w:val="sr-Cyrl-RS" w:eastAsia="sr-Latn-RS"/>
              </w:rPr>
              <w:t>олмо</w:t>
            </w:r>
            <w:r w:rsidR="00FD05C7" w:rsidRPr="006B1C07">
              <w:rPr>
                <w:lang w:val="sr-Cyrl-RS" w:eastAsia="sr-Latn-RS"/>
              </w:rPr>
              <w:t xml:space="preserve">" </w:t>
            </w:r>
            <w:r>
              <w:rPr>
                <w:lang w:val="sr-Cyrl-RS" w:eastAsia="sr-Latn-RS"/>
              </w:rPr>
              <w:t>маса</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сушења</w:t>
            </w:r>
            <w:r w:rsidR="00FD05C7" w:rsidRPr="006B1C07">
              <w:rPr>
                <w:lang w:val="sr-Cyrl-RS" w:eastAsia="sr-Latn-RS"/>
              </w:rPr>
              <w:t xml:space="preserve"> </w:t>
            </w:r>
            <w:r>
              <w:rPr>
                <w:lang w:val="sr-Cyrl-RS" w:eastAsia="sr-Latn-RS"/>
              </w:rPr>
              <w:t>равнајуће</w:t>
            </w:r>
            <w:r w:rsidR="00FD05C7" w:rsidRPr="006B1C07">
              <w:rPr>
                <w:lang w:val="sr-Cyrl-RS" w:eastAsia="sr-Latn-RS"/>
              </w:rPr>
              <w:t xml:space="preserve"> </w:t>
            </w:r>
            <w:r>
              <w:rPr>
                <w:lang w:val="sr-Cyrl-RS" w:eastAsia="sr-Latn-RS"/>
              </w:rPr>
              <w:t>масе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фино</w:t>
            </w:r>
            <w:r w:rsidR="00FD05C7" w:rsidRPr="006B1C07">
              <w:rPr>
                <w:lang w:val="sr-Cyrl-RS" w:eastAsia="sr-Latn-RS"/>
              </w:rPr>
              <w:t xml:space="preserve"> </w:t>
            </w:r>
            <w:r>
              <w:rPr>
                <w:lang w:val="sr-Cyrl-RS" w:eastAsia="sr-Latn-RS"/>
              </w:rPr>
              <w:t>брушење</w:t>
            </w:r>
            <w:r w:rsidR="00FD05C7" w:rsidRPr="006B1C07">
              <w:rPr>
                <w:lang w:val="sr-Cyrl-RS" w:eastAsia="sr-Latn-RS"/>
              </w:rPr>
              <w:t xml:space="preserve">, </w:t>
            </w:r>
            <w:r>
              <w:rPr>
                <w:lang w:val="sr-Cyrl-RS" w:eastAsia="sr-Latn-RS"/>
              </w:rPr>
              <w:t>чишћење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усисавање</w:t>
            </w:r>
            <w:r w:rsidR="00FD05C7" w:rsidRPr="006B1C07">
              <w:rPr>
                <w:lang w:val="sr-Cyrl-RS" w:eastAsia="sr-Latn-RS"/>
              </w:rPr>
              <w:t xml:space="preserve"> </w:t>
            </w:r>
            <w:r>
              <w:rPr>
                <w:lang w:val="sr-Cyrl-RS" w:eastAsia="sr-Latn-RS"/>
              </w:rPr>
              <w:t>исте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потребан</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набавка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транспорт</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изравнате</w:t>
            </w:r>
            <w:r w:rsidR="00FD05C7" w:rsidRPr="006B1C07">
              <w:rPr>
                <w:lang w:val="sr-Cyrl-RS" w:eastAsia="sr-Latn-RS"/>
              </w:rPr>
              <w:t xml:space="preserve"> </w:t>
            </w:r>
            <w:r>
              <w:rPr>
                <w:lang w:val="sr-Cyrl-RS" w:eastAsia="sr-Latn-RS"/>
              </w:rPr>
              <w:t>површине</w:t>
            </w:r>
            <w:r w:rsidR="00FD05C7" w:rsidRPr="006B1C07">
              <w:rPr>
                <w:lang w:val="sr-Cyrl-RS" w:eastAsia="sr-Latn-RS"/>
              </w:rPr>
              <w:t>.</w:t>
            </w:r>
          </w:p>
        </w:tc>
        <w:tc>
          <w:tcPr>
            <w:tcW w:w="1276" w:type="dxa"/>
            <w:shd w:val="clear" w:color="auto" w:fill="auto"/>
            <w:noWrap/>
            <w:vAlign w:val="bottom"/>
          </w:tcPr>
          <w:p w14:paraId="2AE59B7A" w14:textId="7F8B952A" w:rsidR="00FD05C7" w:rsidRPr="006B1C07" w:rsidRDefault="006B1C07" w:rsidP="00F735AE">
            <w:pPr>
              <w:jc w:val="center"/>
              <w:rPr>
                <w:lang w:val="sr-Cyrl-RS" w:eastAsia="sr-Latn-RS"/>
              </w:rPr>
            </w:pPr>
            <w:r>
              <w:rPr>
                <w:lang w:val="sr-Cyrl-RS" w:eastAsia="sr-Latn-RS"/>
              </w:rPr>
              <w:t>м</w:t>
            </w:r>
            <w:r w:rsidR="00FD05C7" w:rsidRPr="006B1C07">
              <w:rPr>
                <w:lang w:val="sr-Cyrl-RS" w:eastAsia="sr-Latn-RS"/>
              </w:rPr>
              <w:t>2</w:t>
            </w:r>
          </w:p>
        </w:tc>
        <w:tc>
          <w:tcPr>
            <w:tcW w:w="1285" w:type="dxa"/>
            <w:gridSpan w:val="2"/>
            <w:shd w:val="clear" w:color="auto" w:fill="auto"/>
            <w:noWrap/>
            <w:vAlign w:val="bottom"/>
          </w:tcPr>
          <w:p w14:paraId="458A6E63" w14:textId="77777777" w:rsidR="00FD05C7" w:rsidRPr="006B1C07" w:rsidRDefault="00FD05C7" w:rsidP="00F735AE">
            <w:pPr>
              <w:jc w:val="center"/>
              <w:rPr>
                <w:lang w:val="sr-Cyrl-RS" w:eastAsia="sr-Latn-RS"/>
              </w:rPr>
            </w:pPr>
            <w:r w:rsidRPr="006B1C07">
              <w:rPr>
                <w:lang w:val="sr-Cyrl-RS" w:eastAsia="sr-Latn-RS"/>
              </w:rPr>
              <w:t>29.59</w:t>
            </w:r>
          </w:p>
        </w:tc>
        <w:tc>
          <w:tcPr>
            <w:tcW w:w="1973" w:type="dxa"/>
            <w:shd w:val="clear" w:color="auto" w:fill="auto"/>
            <w:noWrap/>
            <w:vAlign w:val="bottom"/>
          </w:tcPr>
          <w:p w14:paraId="6AB9A859" w14:textId="77777777" w:rsidR="00FD05C7" w:rsidRPr="006B1C07" w:rsidRDefault="00FD05C7" w:rsidP="00F735AE">
            <w:pPr>
              <w:jc w:val="center"/>
              <w:rPr>
                <w:lang w:eastAsia="sr-Latn-RS"/>
              </w:rPr>
            </w:pPr>
          </w:p>
        </w:tc>
        <w:tc>
          <w:tcPr>
            <w:tcW w:w="1841" w:type="dxa"/>
            <w:shd w:val="clear" w:color="auto" w:fill="auto"/>
            <w:noWrap/>
            <w:vAlign w:val="bottom"/>
          </w:tcPr>
          <w:p w14:paraId="6F7C5D1C" w14:textId="77777777" w:rsidR="00FD05C7" w:rsidRPr="006B1C07" w:rsidRDefault="00FD05C7" w:rsidP="00F735AE">
            <w:pPr>
              <w:jc w:val="center"/>
              <w:rPr>
                <w:lang w:eastAsia="sr-Latn-RS"/>
              </w:rPr>
            </w:pPr>
          </w:p>
        </w:tc>
        <w:tc>
          <w:tcPr>
            <w:tcW w:w="993" w:type="dxa"/>
          </w:tcPr>
          <w:p w14:paraId="110CE1E7" w14:textId="77777777" w:rsidR="00FD05C7" w:rsidRPr="006B1C07" w:rsidRDefault="00FD05C7" w:rsidP="00F735AE">
            <w:pPr>
              <w:jc w:val="center"/>
              <w:rPr>
                <w:lang w:eastAsia="sr-Latn-RS"/>
              </w:rPr>
            </w:pPr>
          </w:p>
        </w:tc>
        <w:tc>
          <w:tcPr>
            <w:tcW w:w="1054" w:type="dxa"/>
            <w:gridSpan w:val="2"/>
          </w:tcPr>
          <w:p w14:paraId="36430F98" w14:textId="77777777" w:rsidR="00FD05C7" w:rsidRPr="006B1C07" w:rsidRDefault="00FD05C7" w:rsidP="00F735AE">
            <w:pPr>
              <w:jc w:val="center"/>
              <w:rPr>
                <w:lang w:eastAsia="sr-Latn-RS"/>
              </w:rPr>
            </w:pPr>
          </w:p>
        </w:tc>
        <w:tc>
          <w:tcPr>
            <w:tcW w:w="930" w:type="dxa"/>
          </w:tcPr>
          <w:p w14:paraId="45BA08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CDD096E" w14:textId="77777777" w:rsidR="00FD05C7" w:rsidRPr="006B1C07" w:rsidRDefault="00FD05C7" w:rsidP="00F735AE">
            <w:pPr>
              <w:jc w:val="center"/>
              <w:rPr>
                <w:lang w:eastAsia="sr-Latn-RS"/>
              </w:rPr>
            </w:pPr>
          </w:p>
        </w:tc>
      </w:tr>
      <w:tr w:rsidR="00FD05C7" w:rsidRPr="006B1C07" w14:paraId="687A64B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90B280F" w14:textId="1402C645" w:rsidR="00FD05C7" w:rsidRPr="006B1C07" w:rsidRDefault="00B53BDF" w:rsidP="00F735AE">
            <w:pPr>
              <w:jc w:val="center"/>
              <w:rPr>
                <w:lang w:val="sr-Cyrl-RS" w:eastAsia="sr-Latn-RS"/>
              </w:rPr>
            </w:pPr>
            <w:r>
              <w:rPr>
                <w:lang w:val="sr-Latn-RS" w:eastAsia="sr-Latn-RS"/>
              </w:rPr>
              <w:lastRenderedPageBreak/>
              <w:t>7</w:t>
            </w:r>
            <w:r w:rsidR="00FD05C7" w:rsidRPr="006B1C07">
              <w:rPr>
                <w:lang w:val="sr-Cyrl-RS" w:eastAsia="sr-Latn-RS"/>
              </w:rPr>
              <w:t>.03</w:t>
            </w:r>
          </w:p>
        </w:tc>
        <w:tc>
          <w:tcPr>
            <w:tcW w:w="3177" w:type="dxa"/>
            <w:shd w:val="clear" w:color="auto" w:fill="auto"/>
            <w:vAlign w:val="center"/>
          </w:tcPr>
          <w:p w14:paraId="4C0CA303" w14:textId="5F51985B" w:rsidR="00FD05C7" w:rsidRPr="006B1C07" w:rsidRDefault="006B1C07" w:rsidP="00F735AE">
            <w:pPr>
              <w:rPr>
                <w:lang w:val="sr-Cyrl-RS" w:eastAsia="sr-Latn-RS"/>
              </w:rPr>
            </w:pPr>
            <w:r>
              <w:rPr>
                <w:lang w:eastAsia="sr-Latn-RS"/>
              </w:rPr>
              <w:t>Лепљење</w:t>
            </w:r>
            <w:r w:rsidR="00FD05C7" w:rsidRPr="006B1C07">
              <w:rPr>
                <w:lang w:eastAsia="sr-Latn-RS"/>
              </w:rPr>
              <w:t xml:space="preserve"> </w:t>
            </w:r>
            <w:r>
              <w:rPr>
                <w:lang w:eastAsia="sr-Latn-RS"/>
              </w:rPr>
              <w:t>форматизера</w:t>
            </w:r>
            <w:r w:rsidR="00FD05C7" w:rsidRPr="006B1C07">
              <w:rPr>
                <w:lang w:eastAsia="sr-Latn-RS"/>
              </w:rPr>
              <w:t xml:space="preserve"> </w:t>
            </w:r>
            <w:r>
              <w:rPr>
                <w:lang w:eastAsia="sr-Latn-RS"/>
              </w:rPr>
              <w:t>ПВЦ</w:t>
            </w:r>
            <w:r w:rsidR="00FD05C7" w:rsidRPr="006B1C07">
              <w:rPr>
                <w:lang w:eastAsia="sr-Latn-RS"/>
              </w:rPr>
              <w:t xml:space="preserve"> </w:t>
            </w:r>
            <w:r>
              <w:rPr>
                <w:lang w:eastAsia="sr-Latn-RS"/>
              </w:rPr>
              <w:t>лајсне</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подножју</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угао</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подом</w:t>
            </w:r>
            <w:r w:rsidR="00FD05C7" w:rsidRPr="006B1C07">
              <w:rPr>
                <w:lang w:eastAsia="sr-Latn-RS"/>
              </w:rPr>
              <w:t xml:space="preserve">), </w:t>
            </w:r>
            <w:r>
              <w:rPr>
                <w:lang w:eastAsia="sr-Latn-RS"/>
              </w:rPr>
              <w:t>ради</w:t>
            </w:r>
            <w:r w:rsidR="00FD05C7" w:rsidRPr="006B1C07">
              <w:rPr>
                <w:lang w:eastAsia="sr-Latn-RS"/>
              </w:rPr>
              <w:t xml:space="preserve"> </w:t>
            </w:r>
            <w:r>
              <w:rPr>
                <w:lang w:eastAsia="sr-Latn-RS"/>
              </w:rPr>
              <w:t>добијања</w:t>
            </w:r>
            <w:r w:rsidR="00FD05C7" w:rsidRPr="006B1C07">
              <w:rPr>
                <w:lang w:eastAsia="sr-Latn-RS"/>
              </w:rPr>
              <w:t xml:space="preserve"> </w:t>
            </w:r>
            <w:r>
              <w:rPr>
                <w:lang w:eastAsia="sr-Latn-RS"/>
              </w:rPr>
              <w:t>радијуса</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неопренским</w:t>
            </w:r>
            <w:r w:rsidR="00FD05C7" w:rsidRPr="006B1C07">
              <w:rPr>
                <w:lang w:val="sr-Cyrl-RS" w:eastAsia="sr-Latn-RS"/>
              </w:rPr>
              <w:t xml:space="preserve">, </w:t>
            </w:r>
            <w:r>
              <w:rPr>
                <w:lang w:val="sr-Cyrl-RS" w:eastAsia="sr-Latn-RS"/>
              </w:rPr>
              <w:t>еколошким</w:t>
            </w:r>
            <w:r w:rsidR="00FD05C7" w:rsidRPr="006B1C07">
              <w:rPr>
                <w:lang w:val="sr-Cyrl-RS" w:eastAsia="sr-Latn-RS"/>
              </w:rPr>
              <w:t xml:space="preserve"> </w:t>
            </w:r>
            <w:r>
              <w:rPr>
                <w:lang w:val="sr-Cyrl-RS" w:eastAsia="sr-Latn-RS"/>
              </w:rPr>
              <w:t>контакт</w:t>
            </w:r>
            <w:r w:rsidR="00FD05C7" w:rsidRPr="006B1C07">
              <w:rPr>
                <w:lang w:val="sr-Cyrl-RS" w:eastAsia="sr-Latn-RS"/>
              </w:rPr>
              <w:t xml:space="preserve"> </w:t>
            </w:r>
            <w:r>
              <w:rPr>
                <w:lang w:val="sr-Cyrl-RS" w:eastAsia="sr-Latn-RS"/>
              </w:rPr>
              <w:t>лепком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изравнатој</w:t>
            </w:r>
            <w:r w:rsidR="00FD05C7" w:rsidRPr="006B1C07">
              <w:rPr>
                <w:lang w:val="sr-Cyrl-RS" w:eastAsia="sr-Latn-RS"/>
              </w:rPr>
              <w:t xml:space="preserve">, </w:t>
            </w:r>
            <w:r>
              <w:rPr>
                <w:lang w:val="sr-Cyrl-RS" w:eastAsia="sr-Latn-RS"/>
              </w:rPr>
              <w:t>чистој</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суво</w:t>
            </w:r>
            <w:r w:rsidR="00FD05C7" w:rsidRPr="006B1C07">
              <w:rPr>
                <w:lang w:val="sr-Cyrl-RS" w:eastAsia="sr-Latn-RS"/>
              </w:rPr>
              <w:t xml:space="preserve"> </w:t>
            </w:r>
            <w:r>
              <w:rPr>
                <w:lang w:val="sr-Cyrl-RS" w:eastAsia="sr-Latn-RS"/>
              </w:rPr>
              <w:t>припремљеној</w:t>
            </w:r>
            <w:r w:rsidR="00FD05C7" w:rsidRPr="006B1C07">
              <w:rPr>
                <w:lang w:val="sr-Cyrl-RS" w:eastAsia="sr-Latn-RS"/>
              </w:rPr>
              <w:t xml:space="preserve"> </w:t>
            </w:r>
            <w:r>
              <w:rPr>
                <w:lang w:val="sr-Cyrl-RS" w:eastAsia="sr-Latn-RS"/>
              </w:rPr>
              <w:t>подлози</w:t>
            </w:r>
            <w:r w:rsidR="00FD05C7" w:rsidRPr="006B1C07">
              <w:rPr>
                <w:lang w:val="sr-Cyrl-RS" w:eastAsia="sr-Latn-RS"/>
              </w:rPr>
              <w:t xml:space="preserve"> (</w:t>
            </w:r>
            <w:r>
              <w:rPr>
                <w:lang w:val="sr-Cyrl-RS" w:eastAsia="sr-Latn-RS"/>
              </w:rPr>
              <w:t>Лепак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квалитета</w:t>
            </w:r>
            <w:r w:rsidR="00FD05C7" w:rsidRPr="006B1C07">
              <w:rPr>
                <w:lang w:val="sr-Cyrl-RS" w:eastAsia="sr-Latn-RS"/>
              </w:rPr>
              <w:t xml:space="preserve"> "</w:t>
            </w:r>
            <w:r>
              <w:rPr>
                <w:lang w:val="sr-Cyrl-RS" w:eastAsia="sr-Latn-RS"/>
              </w:rPr>
              <w:t>Мапеи</w:t>
            </w:r>
            <w:r w:rsidR="00FD05C7" w:rsidRPr="006B1C07">
              <w:rPr>
                <w:lang w:val="sr-Cyrl-RS" w:eastAsia="sr-Latn-RS"/>
              </w:rPr>
              <w:t xml:space="preserve"> </w:t>
            </w:r>
            <w:r>
              <w:rPr>
                <w:lang w:val="sr-Cyrl-RS" w:eastAsia="sr-Latn-RS"/>
              </w:rPr>
              <w:t>Ултрабонд</w:t>
            </w:r>
            <w:r w:rsidR="00FD05C7" w:rsidRPr="006B1C07">
              <w:rPr>
                <w:lang w:val="sr-Cyrl-RS" w:eastAsia="sr-Latn-RS"/>
              </w:rPr>
              <w:t xml:space="preserve"> </w:t>
            </w:r>
            <w:r>
              <w:rPr>
                <w:lang w:val="sr-Cyrl-RS" w:eastAsia="sr-Latn-RS"/>
              </w:rPr>
              <w:t>а</w:t>
            </w:r>
            <w:r w:rsidR="00FD05C7" w:rsidRPr="006B1C07">
              <w:rPr>
                <w:lang w:val="sr-Cyrl-RS" w:eastAsia="sr-Latn-RS"/>
              </w:rPr>
              <w:t>q</w:t>
            </w:r>
            <w:r>
              <w:rPr>
                <w:lang w:val="sr-Cyrl-RS" w:eastAsia="sr-Latn-RS"/>
              </w:rPr>
              <w:t>уа</w:t>
            </w:r>
            <w:r w:rsidR="00FD05C7" w:rsidRPr="006B1C07">
              <w:rPr>
                <w:lang w:val="sr-Cyrl-RS" w:eastAsia="sr-Latn-RS"/>
              </w:rPr>
              <w:t>-</w:t>
            </w:r>
            <w:r>
              <w:rPr>
                <w:lang w:val="sr-Cyrl-RS" w:eastAsia="sr-Latn-RS"/>
              </w:rPr>
              <w:t>Цонтацт</w:t>
            </w:r>
            <w:r w:rsidR="00FD05C7" w:rsidRPr="006B1C07">
              <w:rPr>
                <w:lang w:val="sr-Cyrl-RS" w:eastAsia="sr-Latn-RS"/>
              </w:rPr>
              <w:t xml:space="preserve"> </w:t>
            </w:r>
            <w:r>
              <w:rPr>
                <w:lang w:val="sr-Cyrl-RS" w:eastAsia="sr-Latn-RS"/>
              </w:rPr>
              <w:t>Цорк</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Тип</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форматизера</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стандардном</w:t>
            </w:r>
            <w:r w:rsidR="00FD05C7" w:rsidRPr="006B1C07">
              <w:rPr>
                <w:lang w:val="sr-Cyrl-RS" w:eastAsia="sr-Latn-RS"/>
              </w:rPr>
              <w:t xml:space="preserve"> </w:t>
            </w:r>
            <w:r>
              <w:rPr>
                <w:lang w:val="sr-Cyrl-RS" w:eastAsia="sr-Latn-RS"/>
              </w:rPr>
              <w:t>програму</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1.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1.</w:t>
            </w:r>
          </w:p>
        </w:tc>
        <w:tc>
          <w:tcPr>
            <w:tcW w:w="1276" w:type="dxa"/>
            <w:shd w:val="clear" w:color="auto" w:fill="auto"/>
            <w:noWrap/>
            <w:vAlign w:val="bottom"/>
          </w:tcPr>
          <w:p w14:paraId="1BD68295" w14:textId="472608C1" w:rsidR="00FD05C7" w:rsidRPr="006B1C07" w:rsidRDefault="006B1C07" w:rsidP="00F735AE">
            <w:pPr>
              <w:jc w:val="center"/>
              <w:rPr>
                <w:lang w:val="sr-Cyrl-RS" w:eastAsia="sr-Latn-RS"/>
              </w:rPr>
            </w:pPr>
            <w:r>
              <w:rPr>
                <w:lang w:val="sr-Cyrl-RS" w:eastAsia="sr-Latn-RS"/>
              </w:rPr>
              <w:t>м</w:t>
            </w:r>
          </w:p>
        </w:tc>
        <w:tc>
          <w:tcPr>
            <w:tcW w:w="1285" w:type="dxa"/>
            <w:gridSpan w:val="2"/>
            <w:shd w:val="clear" w:color="auto" w:fill="auto"/>
            <w:noWrap/>
            <w:vAlign w:val="bottom"/>
          </w:tcPr>
          <w:p w14:paraId="0F5C5577" w14:textId="77777777" w:rsidR="00FD05C7" w:rsidRPr="006B1C07" w:rsidRDefault="00FD05C7" w:rsidP="00F735AE">
            <w:pPr>
              <w:jc w:val="center"/>
              <w:rPr>
                <w:lang w:val="sr-Cyrl-RS" w:eastAsia="sr-Latn-RS"/>
              </w:rPr>
            </w:pPr>
            <w:r w:rsidRPr="006B1C07">
              <w:rPr>
                <w:lang w:val="sr-Cyrl-RS" w:eastAsia="sr-Latn-RS"/>
              </w:rPr>
              <w:t>26.71</w:t>
            </w:r>
          </w:p>
        </w:tc>
        <w:tc>
          <w:tcPr>
            <w:tcW w:w="1973" w:type="dxa"/>
            <w:shd w:val="clear" w:color="auto" w:fill="auto"/>
            <w:noWrap/>
            <w:vAlign w:val="bottom"/>
          </w:tcPr>
          <w:p w14:paraId="644766B5" w14:textId="77777777" w:rsidR="00FD05C7" w:rsidRPr="006B1C07" w:rsidRDefault="00FD05C7" w:rsidP="00F735AE">
            <w:pPr>
              <w:jc w:val="center"/>
              <w:rPr>
                <w:lang w:eastAsia="sr-Latn-RS"/>
              </w:rPr>
            </w:pPr>
          </w:p>
        </w:tc>
        <w:tc>
          <w:tcPr>
            <w:tcW w:w="1841" w:type="dxa"/>
            <w:shd w:val="clear" w:color="auto" w:fill="auto"/>
            <w:noWrap/>
            <w:vAlign w:val="bottom"/>
          </w:tcPr>
          <w:p w14:paraId="223C1B9A" w14:textId="77777777" w:rsidR="00FD05C7" w:rsidRPr="006B1C07" w:rsidRDefault="00FD05C7" w:rsidP="00F735AE">
            <w:pPr>
              <w:jc w:val="center"/>
              <w:rPr>
                <w:lang w:eastAsia="sr-Latn-RS"/>
              </w:rPr>
            </w:pPr>
          </w:p>
        </w:tc>
        <w:tc>
          <w:tcPr>
            <w:tcW w:w="993" w:type="dxa"/>
          </w:tcPr>
          <w:p w14:paraId="76FBA15C" w14:textId="77777777" w:rsidR="00FD05C7" w:rsidRPr="006B1C07" w:rsidRDefault="00FD05C7" w:rsidP="00F735AE">
            <w:pPr>
              <w:jc w:val="center"/>
              <w:rPr>
                <w:lang w:eastAsia="sr-Latn-RS"/>
              </w:rPr>
            </w:pPr>
          </w:p>
        </w:tc>
        <w:tc>
          <w:tcPr>
            <w:tcW w:w="1054" w:type="dxa"/>
            <w:gridSpan w:val="2"/>
          </w:tcPr>
          <w:p w14:paraId="2E6A2C07" w14:textId="77777777" w:rsidR="00FD05C7" w:rsidRPr="006B1C07" w:rsidRDefault="00FD05C7" w:rsidP="00F735AE">
            <w:pPr>
              <w:jc w:val="center"/>
              <w:rPr>
                <w:lang w:eastAsia="sr-Latn-RS"/>
              </w:rPr>
            </w:pPr>
          </w:p>
        </w:tc>
        <w:tc>
          <w:tcPr>
            <w:tcW w:w="930" w:type="dxa"/>
          </w:tcPr>
          <w:p w14:paraId="3A27C7B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3254951" w14:textId="77777777" w:rsidR="00FD05C7" w:rsidRPr="006B1C07" w:rsidRDefault="00FD05C7" w:rsidP="00F735AE">
            <w:pPr>
              <w:jc w:val="center"/>
              <w:rPr>
                <w:lang w:eastAsia="sr-Latn-RS"/>
              </w:rPr>
            </w:pPr>
          </w:p>
        </w:tc>
      </w:tr>
      <w:tr w:rsidR="00FD05C7" w:rsidRPr="006B1C07" w14:paraId="4D9DA38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A77AF54" w14:textId="4F37B05D" w:rsidR="00FD05C7" w:rsidRPr="006B1C07" w:rsidRDefault="00B53BDF" w:rsidP="00B53BDF">
            <w:pPr>
              <w:jc w:val="center"/>
              <w:rPr>
                <w:lang w:val="sr-Cyrl-RS" w:eastAsia="sr-Latn-RS"/>
              </w:rPr>
            </w:pPr>
            <w:r>
              <w:rPr>
                <w:lang w:val="sr-Cyrl-RS" w:eastAsia="sr-Latn-RS"/>
              </w:rPr>
              <w:t>7</w:t>
            </w:r>
            <w:r w:rsidR="00FD05C7" w:rsidRPr="006B1C07">
              <w:rPr>
                <w:lang w:val="sr-Cyrl-RS" w:eastAsia="sr-Latn-RS"/>
              </w:rPr>
              <w:t>.04</w:t>
            </w:r>
          </w:p>
        </w:tc>
        <w:tc>
          <w:tcPr>
            <w:tcW w:w="3177" w:type="dxa"/>
            <w:shd w:val="clear" w:color="auto" w:fill="auto"/>
            <w:vAlign w:val="center"/>
          </w:tcPr>
          <w:p w14:paraId="1C8E0F58" w14:textId="57E5B11C" w:rsidR="00FD05C7" w:rsidRPr="006B1C07" w:rsidRDefault="006B1C07" w:rsidP="00F735AE">
            <w:pPr>
              <w:rPr>
                <w:lang w:val="sr-Cyrl-RS" w:eastAsia="sr-Latn-RS"/>
              </w:rPr>
            </w:pPr>
            <w:r>
              <w:rPr>
                <w:lang w:eastAsia="sr-Latn-RS"/>
              </w:rPr>
              <w:t>Лепљење</w:t>
            </w:r>
            <w:r w:rsidR="00FD05C7" w:rsidRPr="006B1C07">
              <w:rPr>
                <w:lang w:eastAsia="sr-Latn-RS"/>
              </w:rPr>
              <w:t xml:space="preserve"> </w:t>
            </w:r>
            <w:r>
              <w:rPr>
                <w:lang w:eastAsia="sr-Latn-RS"/>
              </w:rPr>
              <w:t>ПВЦ</w:t>
            </w:r>
            <w:r w:rsidR="00FD05C7" w:rsidRPr="006B1C07">
              <w:rPr>
                <w:lang w:eastAsia="sr-Latn-RS"/>
              </w:rPr>
              <w:t xml:space="preserve"> </w:t>
            </w:r>
            <w:r>
              <w:rPr>
                <w:lang w:eastAsia="sr-Latn-RS"/>
              </w:rPr>
              <w:t>завршне</w:t>
            </w:r>
            <w:r w:rsidR="00FD05C7" w:rsidRPr="006B1C07">
              <w:rPr>
                <w:lang w:eastAsia="sr-Latn-RS"/>
              </w:rPr>
              <w:t xml:space="preserve"> </w:t>
            </w:r>
            <w:r>
              <w:rPr>
                <w:lang w:eastAsia="sr-Latn-RS"/>
              </w:rPr>
              <w:t>капе</w:t>
            </w:r>
            <w:r w:rsidR="00FD05C7" w:rsidRPr="006B1C07">
              <w:rPr>
                <w:lang w:eastAsia="sr-Latn-RS"/>
              </w:rPr>
              <w:t>/</w:t>
            </w:r>
            <w:r>
              <w:rPr>
                <w:lang w:eastAsia="sr-Latn-RS"/>
              </w:rPr>
              <w:t>лајсне</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завршетку</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подножју</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изнад</w:t>
            </w:r>
            <w:r w:rsidR="00FD05C7" w:rsidRPr="006B1C07">
              <w:rPr>
                <w:lang w:eastAsia="sr-Latn-RS"/>
              </w:rPr>
              <w:t xml:space="preserve"> </w:t>
            </w:r>
            <w:r>
              <w:rPr>
                <w:lang w:eastAsia="sr-Latn-RS"/>
              </w:rPr>
              <w:t>радијуса</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ивици</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зидом</w:t>
            </w:r>
            <w:r w:rsidR="00FD05C7" w:rsidRPr="006B1C07">
              <w:rPr>
                <w:lang w:eastAsia="sr-Latn-RS"/>
              </w:rPr>
              <w:t>.</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неопренским</w:t>
            </w:r>
            <w:r w:rsidR="00FD05C7" w:rsidRPr="006B1C07">
              <w:rPr>
                <w:lang w:val="sr-Cyrl-RS" w:eastAsia="sr-Latn-RS"/>
              </w:rPr>
              <w:t xml:space="preserve">, </w:t>
            </w:r>
            <w:r>
              <w:rPr>
                <w:lang w:val="sr-Cyrl-RS" w:eastAsia="sr-Latn-RS"/>
              </w:rPr>
              <w:t>еколошким</w:t>
            </w:r>
            <w:r w:rsidR="00FD05C7" w:rsidRPr="006B1C07">
              <w:rPr>
                <w:lang w:val="sr-Cyrl-RS" w:eastAsia="sr-Latn-RS"/>
              </w:rPr>
              <w:t xml:space="preserve"> </w:t>
            </w:r>
            <w:r>
              <w:rPr>
                <w:lang w:val="sr-Cyrl-RS" w:eastAsia="sr-Latn-RS"/>
              </w:rPr>
              <w:t>контакт</w:t>
            </w:r>
            <w:r w:rsidR="00FD05C7" w:rsidRPr="006B1C07">
              <w:rPr>
                <w:lang w:val="sr-Cyrl-RS" w:eastAsia="sr-Latn-RS"/>
              </w:rPr>
              <w:t xml:space="preserve"> </w:t>
            </w:r>
            <w:r>
              <w:rPr>
                <w:lang w:val="sr-Cyrl-RS" w:eastAsia="sr-Latn-RS"/>
              </w:rPr>
              <w:t>лепком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изравнатој</w:t>
            </w:r>
            <w:r w:rsidR="00FD05C7" w:rsidRPr="006B1C07">
              <w:rPr>
                <w:lang w:val="sr-Cyrl-RS" w:eastAsia="sr-Latn-RS"/>
              </w:rPr>
              <w:t xml:space="preserve">, </w:t>
            </w:r>
            <w:r>
              <w:rPr>
                <w:lang w:val="sr-Cyrl-RS" w:eastAsia="sr-Latn-RS"/>
              </w:rPr>
              <w:lastRenderedPageBreak/>
              <w:t>чистој</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суво</w:t>
            </w:r>
            <w:r w:rsidR="00FD05C7" w:rsidRPr="006B1C07">
              <w:rPr>
                <w:lang w:val="sr-Cyrl-RS" w:eastAsia="sr-Latn-RS"/>
              </w:rPr>
              <w:t xml:space="preserve"> </w:t>
            </w:r>
            <w:r>
              <w:rPr>
                <w:lang w:val="sr-Cyrl-RS" w:eastAsia="sr-Latn-RS"/>
              </w:rPr>
              <w:t>припремљеној</w:t>
            </w:r>
            <w:r w:rsidR="00FD05C7" w:rsidRPr="006B1C07">
              <w:rPr>
                <w:lang w:val="sr-Cyrl-RS" w:eastAsia="sr-Latn-RS"/>
              </w:rPr>
              <w:t xml:space="preserve"> </w:t>
            </w:r>
            <w:r>
              <w:rPr>
                <w:lang w:val="sr-Cyrl-RS" w:eastAsia="sr-Latn-RS"/>
              </w:rPr>
              <w:t>подлози</w:t>
            </w:r>
            <w:r w:rsidR="00FD05C7" w:rsidRPr="006B1C07">
              <w:rPr>
                <w:lang w:val="sr-Cyrl-RS" w:eastAsia="sr-Latn-RS"/>
              </w:rPr>
              <w:t xml:space="preserve"> (</w:t>
            </w:r>
            <w:r>
              <w:rPr>
                <w:lang w:val="sr-Cyrl-RS" w:eastAsia="sr-Latn-RS"/>
              </w:rPr>
              <w:t>Лепак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квалитета</w:t>
            </w:r>
            <w:r w:rsidR="00FD05C7" w:rsidRPr="006B1C07">
              <w:rPr>
                <w:lang w:val="sr-Cyrl-RS" w:eastAsia="sr-Latn-RS"/>
              </w:rPr>
              <w:t xml:space="preserve"> "</w:t>
            </w:r>
            <w:r>
              <w:rPr>
                <w:lang w:val="sr-Cyrl-RS" w:eastAsia="sr-Latn-RS"/>
              </w:rPr>
              <w:t>Мапеи</w:t>
            </w:r>
            <w:r w:rsidR="00FD05C7" w:rsidRPr="006B1C07">
              <w:rPr>
                <w:lang w:val="sr-Cyrl-RS" w:eastAsia="sr-Latn-RS"/>
              </w:rPr>
              <w:t xml:space="preserve"> </w:t>
            </w:r>
            <w:r>
              <w:rPr>
                <w:lang w:val="sr-Cyrl-RS" w:eastAsia="sr-Latn-RS"/>
              </w:rPr>
              <w:t>Ултрабонд</w:t>
            </w:r>
            <w:r w:rsidR="00FD05C7" w:rsidRPr="006B1C07">
              <w:rPr>
                <w:lang w:val="sr-Cyrl-RS" w:eastAsia="sr-Latn-RS"/>
              </w:rPr>
              <w:t xml:space="preserve"> </w:t>
            </w:r>
            <w:r>
              <w:rPr>
                <w:lang w:val="sr-Cyrl-RS" w:eastAsia="sr-Latn-RS"/>
              </w:rPr>
              <w:t>а</w:t>
            </w:r>
            <w:r w:rsidR="00FD05C7" w:rsidRPr="006B1C07">
              <w:rPr>
                <w:lang w:val="sr-Cyrl-RS" w:eastAsia="sr-Latn-RS"/>
              </w:rPr>
              <w:t>q</w:t>
            </w:r>
            <w:r>
              <w:rPr>
                <w:lang w:val="sr-Cyrl-RS" w:eastAsia="sr-Latn-RS"/>
              </w:rPr>
              <w:t>уа</w:t>
            </w:r>
            <w:r w:rsidR="00FD05C7" w:rsidRPr="006B1C07">
              <w:rPr>
                <w:lang w:val="sr-Cyrl-RS" w:eastAsia="sr-Latn-RS"/>
              </w:rPr>
              <w:t>-</w:t>
            </w:r>
            <w:r>
              <w:rPr>
                <w:lang w:val="sr-Cyrl-RS" w:eastAsia="sr-Latn-RS"/>
              </w:rPr>
              <w:t>Цонтацт</w:t>
            </w:r>
            <w:r w:rsidR="00FD05C7" w:rsidRPr="006B1C07">
              <w:rPr>
                <w:lang w:val="sr-Cyrl-RS" w:eastAsia="sr-Latn-RS"/>
              </w:rPr>
              <w:t xml:space="preserve"> </w:t>
            </w:r>
            <w:r>
              <w:rPr>
                <w:lang w:val="sr-Cyrl-RS" w:eastAsia="sr-Latn-RS"/>
              </w:rPr>
              <w:t>Цорк</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Тип</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ПВЦ</w:t>
            </w:r>
            <w:r w:rsidR="00FD05C7" w:rsidRPr="006B1C07">
              <w:rPr>
                <w:lang w:val="sr-Cyrl-RS" w:eastAsia="sr-Latn-RS"/>
              </w:rPr>
              <w:t xml:space="preserve"> </w:t>
            </w:r>
            <w:r>
              <w:rPr>
                <w:lang w:val="sr-Cyrl-RS" w:eastAsia="sr-Latn-RS"/>
              </w:rPr>
              <w:t>завршне</w:t>
            </w:r>
            <w:r w:rsidR="00FD05C7" w:rsidRPr="006B1C07">
              <w:rPr>
                <w:lang w:val="sr-Cyrl-RS" w:eastAsia="sr-Latn-RS"/>
              </w:rPr>
              <w:t xml:space="preserve"> </w:t>
            </w:r>
            <w:r>
              <w:rPr>
                <w:lang w:val="sr-Cyrl-RS" w:eastAsia="sr-Latn-RS"/>
              </w:rPr>
              <w:t>капе</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стандардном</w:t>
            </w:r>
            <w:r w:rsidR="00FD05C7" w:rsidRPr="006B1C07">
              <w:rPr>
                <w:lang w:val="sr-Cyrl-RS" w:eastAsia="sr-Latn-RS"/>
              </w:rPr>
              <w:t xml:space="preserve"> </w:t>
            </w:r>
            <w:r>
              <w:rPr>
                <w:lang w:val="sr-Cyrl-RS" w:eastAsia="sr-Latn-RS"/>
              </w:rPr>
              <w:t>програму</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материјал</w:t>
            </w:r>
            <w:r w:rsidR="00FD05C7" w:rsidRPr="006B1C07">
              <w:rPr>
                <w:lang w:val="sr-Cyrl-RS" w:eastAsia="sr-Latn-RS"/>
              </w:rPr>
              <w:t xml:space="preserve"> </w:t>
            </w:r>
            <w:r>
              <w:rPr>
                <w:lang w:val="sr-Cyrl-RS" w:eastAsia="sr-Latn-RS"/>
              </w:rPr>
              <w:t>обезбеђује</w:t>
            </w:r>
            <w:r w:rsidR="00FD05C7" w:rsidRPr="006B1C07">
              <w:rPr>
                <w:lang w:val="sr-Cyrl-RS" w:eastAsia="sr-Latn-RS"/>
              </w:rPr>
              <w:t xml:space="preserve"> </w:t>
            </w:r>
            <w:r>
              <w:rPr>
                <w:lang w:val="sr-Cyrl-RS" w:eastAsia="sr-Latn-RS"/>
              </w:rPr>
              <w:t>извођач</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Тон</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боја</w:t>
            </w:r>
            <w:r w:rsidR="00FD05C7" w:rsidRPr="006B1C07">
              <w:rPr>
                <w:lang w:val="sr-Cyrl-RS" w:eastAsia="sr-Latn-RS"/>
              </w:rPr>
              <w:t xml:space="preserve"> </w:t>
            </w:r>
            <w:r>
              <w:rPr>
                <w:lang w:val="sr-Cyrl-RS" w:eastAsia="sr-Latn-RS"/>
              </w:rPr>
              <w:t>завршне</w:t>
            </w:r>
            <w:r w:rsidR="00FD05C7" w:rsidRPr="006B1C07">
              <w:rPr>
                <w:lang w:val="sr-Cyrl-RS" w:eastAsia="sr-Latn-RS"/>
              </w:rPr>
              <w:t xml:space="preserve"> </w:t>
            </w:r>
            <w:r>
              <w:rPr>
                <w:lang w:val="sr-Cyrl-RS" w:eastAsia="sr-Latn-RS"/>
              </w:rPr>
              <w:t>капе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избору</w:t>
            </w:r>
            <w:r w:rsidR="00FD05C7" w:rsidRPr="006B1C07">
              <w:rPr>
                <w:lang w:val="sr-Cyrl-RS" w:eastAsia="sr-Latn-RS"/>
              </w:rPr>
              <w:t xml:space="preserve"> </w:t>
            </w:r>
            <w:r>
              <w:rPr>
                <w:lang w:val="sr-Cyrl-RS" w:eastAsia="sr-Latn-RS"/>
              </w:rPr>
              <w:t>пројектанта</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1.</w:t>
            </w:r>
          </w:p>
        </w:tc>
        <w:tc>
          <w:tcPr>
            <w:tcW w:w="1276" w:type="dxa"/>
            <w:shd w:val="clear" w:color="auto" w:fill="auto"/>
            <w:noWrap/>
            <w:vAlign w:val="bottom"/>
          </w:tcPr>
          <w:p w14:paraId="10EF770B" w14:textId="5F4176BD" w:rsidR="00FD05C7" w:rsidRPr="006B1C07" w:rsidRDefault="006B1C07" w:rsidP="00F735AE">
            <w:pPr>
              <w:jc w:val="center"/>
              <w:rPr>
                <w:lang w:val="sr-Cyrl-RS" w:eastAsia="sr-Latn-RS"/>
              </w:rPr>
            </w:pPr>
            <w:r>
              <w:rPr>
                <w:lang w:val="sr-Cyrl-RS" w:eastAsia="sr-Latn-RS"/>
              </w:rPr>
              <w:lastRenderedPageBreak/>
              <w:t>м</w:t>
            </w:r>
          </w:p>
        </w:tc>
        <w:tc>
          <w:tcPr>
            <w:tcW w:w="1285" w:type="dxa"/>
            <w:gridSpan w:val="2"/>
            <w:shd w:val="clear" w:color="auto" w:fill="auto"/>
            <w:noWrap/>
            <w:vAlign w:val="bottom"/>
          </w:tcPr>
          <w:p w14:paraId="4DB68CD4" w14:textId="77777777" w:rsidR="00FD05C7" w:rsidRPr="006B1C07" w:rsidRDefault="00FD05C7" w:rsidP="00F735AE">
            <w:pPr>
              <w:jc w:val="center"/>
              <w:rPr>
                <w:lang w:val="sr-Cyrl-RS" w:eastAsia="sr-Latn-RS"/>
              </w:rPr>
            </w:pPr>
            <w:r w:rsidRPr="006B1C07">
              <w:rPr>
                <w:lang w:val="sr-Cyrl-RS" w:eastAsia="sr-Latn-RS"/>
              </w:rPr>
              <w:t>26.71</w:t>
            </w:r>
          </w:p>
        </w:tc>
        <w:tc>
          <w:tcPr>
            <w:tcW w:w="1973" w:type="dxa"/>
            <w:shd w:val="clear" w:color="auto" w:fill="auto"/>
            <w:noWrap/>
            <w:vAlign w:val="bottom"/>
          </w:tcPr>
          <w:p w14:paraId="6F4584D1" w14:textId="77777777" w:rsidR="00FD05C7" w:rsidRPr="006B1C07" w:rsidRDefault="00FD05C7" w:rsidP="00F735AE">
            <w:pPr>
              <w:jc w:val="center"/>
              <w:rPr>
                <w:lang w:eastAsia="sr-Latn-RS"/>
              </w:rPr>
            </w:pPr>
          </w:p>
        </w:tc>
        <w:tc>
          <w:tcPr>
            <w:tcW w:w="1841" w:type="dxa"/>
            <w:shd w:val="clear" w:color="auto" w:fill="auto"/>
            <w:noWrap/>
            <w:vAlign w:val="bottom"/>
          </w:tcPr>
          <w:p w14:paraId="59054407" w14:textId="77777777" w:rsidR="00FD05C7" w:rsidRPr="006B1C07" w:rsidRDefault="00FD05C7" w:rsidP="00F735AE">
            <w:pPr>
              <w:jc w:val="center"/>
              <w:rPr>
                <w:lang w:eastAsia="sr-Latn-RS"/>
              </w:rPr>
            </w:pPr>
          </w:p>
        </w:tc>
        <w:tc>
          <w:tcPr>
            <w:tcW w:w="993" w:type="dxa"/>
          </w:tcPr>
          <w:p w14:paraId="3A0FB55B" w14:textId="77777777" w:rsidR="00FD05C7" w:rsidRPr="006B1C07" w:rsidRDefault="00FD05C7" w:rsidP="00F735AE">
            <w:pPr>
              <w:jc w:val="center"/>
              <w:rPr>
                <w:lang w:eastAsia="sr-Latn-RS"/>
              </w:rPr>
            </w:pPr>
          </w:p>
        </w:tc>
        <w:tc>
          <w:tcPr>
            <w:tcW w:w="1054" w:type="dxa"/>
            <w:gridSpan w:val="2"/>
          </w:tcPr>
          <w:p w14:paraId="07AD44B8" w14:textId="77777777" w:rsidR="00FD05C7" w:rsidRPr="006B1C07" w:rsidRDefault="00FD05C7" w:rsidP="00F735AE">
            <w:pPr>
              <w:jc w:val="center"/>
              <w:rPr>
                <w:lang w:eastAsia="sr-Latn-RS"/>
              </w:rPr>
            </w:pPr>
          </w:p>
        </w:tc>
        <w:tc>
          <w:tcPr>
            <w:tcW w:w="930" w:type="dxa"/>
          </w:tcPr>
          <w:p w14:paraId="1D32067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32E9883" w14:textId="77777777" w:rsidR="00FD05C7" w:rsidRPr="006B1C07" w:rsidRDefault="00FD05C7" w:rsidP="00F735AE">
            <w:pPr>
              <w:jc w:val="center"/>
              <w:rPr>
                <w:lang w:eastAsia="sr-Latn-RS"/>
              </w:rPr>
            </w:pPr>
          </w:p>
        </w:tc>
      </w:tr>
      <w:tr w:rsidR="00FD05C7" w:rsidRPr="006B1C07" w14:paraId="1E156A0F"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3397F00D" w14:textId="7EB69B2C" w:rsidR="00FD05C7" w:rsidRPr="006B1C07" w:rsidRDefault="00B53BDF" w:rsidP="00B53BDF">
            <w:pPr>
              <w:jc w:val="center"/>
              <w:rPr>
                <w:lang w:val="sr-Cyrl-RS" w:eastAsia="sr-Latn-RS"/>
              </w:rPr>
            </w:pPr>
            <w:r>
              <w:rPr>
                <w:lang w:val="sr-Cyrl-RS" w:eastAsia="sr-Latn-RS"/>
              </w:rPr>
              <w:lastRenderedPageBreak/>
              <w:t>7</w:t>
            </w:r>
            <w:r w:rsidR="00FD05C7" w:rsidRPr="006B1C07">
              <w:rPr>
                <w:lang w:val="sr-Cyrl-RS" w:eastAsia="sr-Latn-RS"/>
              </w:rPr>
              <w:t>.05</w:t>
            </w:r>
          </w:p>
        </w:tc>
        <w:tc>
          <w:tcPr>
            <w:tcW w:w="3177" w:type="dxa"/>
            <w:shd w:val="clear" w:color="auto" w:fill="auto"/>
            <w:vAlign w:val="center"/>
          </w:tcPr>
          <w:p w14:paraId="5EE741C3" w14:textId="115C90F7" w:rsidR="00FD05C7" w:rsidRPr="006B1C07" w:rsidRDefault="006B1C07" w:rsidP="00B53BDF">
            <w:pPr>
              <w:rPr>
                <w:lang w:val="sr-Cyrl-RS" w:eastAsia="sr-Latn-RS"/>
              </w:rPr>
            </w:pPr>
            <w:r>
              <w:rPr>
                <w:lang w:eastAsia="sr-Latn-RS"/>
              </w:rPr>
              <w:t>Набавка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транспорт</w:t>
            </w:r>
            <w:r w:rsidR="00FD05C7" w:rsidRPr="006B1C07">
              <w:rPr>
                <w:lang w:eastAsia="sr-Latn-RS"/>
              </w:rPr>
              <w:t xml:space="preserve"> </w:t>
            </w:r>
            <w:r>
              <w:rPr>
                <w:lang w:eastAsia="sr-Latn-RS"/>
              </w:rPr>
              <w:t>материјала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полагање</w:t>
            </w:r>
            <w:r w:rsidR="00FD05C7" w:rsidRPr="006B1C07">
              <w:rPr>
                <w:lang w:eastAsia="sr-Latn-RS"/>
              </w:rPr>
              <w:t xml:space="preserve"> </w:t>
            </w:r>
            <w:r>
              <w:rPr>
                <w:lang w:eastAsia="sr-Latn-RS"/>
              </w:rPr>
              <w:t>електропроводљиве</w:t>
            </w:r>
            <w:r w:rsidR="00FD05C7" w:rsidRPr="006B1C07">
              <w:rPr>
                <w:lang w:eastAsia="sr-Latn-RS"/>
              </w:rPr>
              <w:t xml:space="preserve">, </w:t>
            </w:r>
            <w:r>
              <w:rPr>
                <w:lang w:eastAsia="sr-Latn-RS"/>
              </w:rPr>
              <w:t>хомогене</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подне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дебљине</w:t>
            </w:r>
            <w:r w:rsidR="00FD05C7" w:rsidRPr="006B1C07">
              <w:rPr>
                <w:lang w:eastAsia="sr-Latn-RS"/>
              </w:rPr>
              <w:t xml:space="preserve"> 2 </w:t>
            </w:r>
            <w:r>
              <w:rPr>
                <w:lang w:eastAsia="sr-Latn-RS"/>
              </w:rPr>
              <w:t>мм</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претходно</w:t>
            </w:r>
            <w:r w:rsidR="00FD05C7" w:rsidRPr="006B1C07">
              <w:rPr>
                <w:lang w:eastAsia="sr-Latn-RS"/>
              </w:rPr>
              <w:t xml:space="preserve"> </w:t>
            </w:r>
            <w:r>
              <w:rPr>
                <w:lang w:eastAsia="sr-Latn-RS"/>
              </w:rPr>
              <w:t>припремљену</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изравнату</w:t>
            </w:r>
            <w:r w:rsidR="00FD05C7" w:rsidRPr="006B1C07">
              <w:rPr>
                <w:lang w:eastAsia="sr-Latn-RS"/>
              </w:rPr>
              <w:t xml:space="preserve"> </w:t>
            </w:r>
            <w:r>
              <w:rPr>
                <w:lang w:eastAsia="sr-Latn-RS"/>
              </w:rPr>
              <w:t>цементну</w:t>
            </w:r>
            <w:r w:rsidR="00FD05C7" w:rsidRPr="006B1C07">
              <w:rPr>
                <w:lang w:eastAsia="sr-Latn-RS"/>
              </w:rPr>
              <w:t xml:space="preserve"> </w:t>
            </w:r>
            <w:r>
              <w:rPr>
                <w:lang w:eastAsia="sr-Latn-RS"/>
              </w:rPr>
              <w:t>косуљицу</w:t>
            </w:r>
            <w:r w:rsidR="00FD05C7" w:rsidRPr="006B1C07">
              <w:rPr>
                <w:lang w:eastAsia="sr-Latn-RS"/>
              </w:rPr>
              <w:t xml:space="preserve">. </w:t>
            </w:r>
            <w:r>
              <w:rPr>
                <w:lang w:eastAsia="sr-Latn-RS"/>
              </w:rPr>
              <w:t>Подна</w:t>
            </w:r>
            <w:r w:rsidR="00FD05C7" w:rsidRPr="006B1C07">
              <w:rPr>
                <w:lang w:eastAsia="sr-Latn-RS"/>
              </w:rPr>
              <w:t xml:space="preserve"> </w:t>
            </w:r>
            <w:r>
              <w:rPr>
                <w:lang w:eastAsia="sr-Latn-RS"/>
              </w:rPr>
              <w:t>облога</w:t>
            </w:r>
            <w:r w:rsidR="00FD05C7" w:rsidRPr="006B1C07">
              <w:rPr>
                <w:lang w:eastAsia="sr-Latn-RS"/>
              </w:rPr>
              <w:t xml:space="preserve"> </w:t>
            </w:r>
            <w:r>
              <w:rPr>
                <w:lang w:eastAsia="sr-Latn-RS"/>
              </w:rPr>
              <w:t>је</w:t>
            </w:r>
            <w:r w:rsidR="00FD05C7" w:rsidRPr="006B1C07">
              <w:rPr>
                <w:lang w:eastAsia="sr-Latn-RS"/>
              </w:rPr>
              <w:t xml:space="preserve"> </w:t>
            </w:r>
            <w:r>
              <w:rPr>
                <w:lang w:eastAsia="sr-Latn-RS"/>
              </w:rPr>
              <w:t>мора</w:t>
            </w:r>
            <w:r w:rsidR="00FD05C7" w:rsidRPr="006B1C07">
              <w:rPr>
                <w:lang w:eastAsia="sr-Latn-RS"/>
              </w:rPr>
              <w:t xml:space="preserve"> </w:t>
            </w:r>
            <w:r>
              <w:rPr>
                <w:lang w:eastAsia="sr-Latn-RS"/>
              </w:rPr>
              <w:t>бити</w:t>
            </w:r>
            <w:r w:rsidR="00FD05C7" w:rsidRPr="006B1C07">
              <w:rPr>
                <w:lang w:eastAsia="sr-Latn-RS"/>
              </w:rPr>
              <w:t xml:space="preserve"> </w:t>
            </w:r>
            <w:r>
              <w:rPr>
                <w:lang w:eastAsia="sr-Latn-RS"/>
              </w:rPr>
              <w:t>издрзљива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хемијска</w:t>
            </w:r>
            <w:r w:rsidR="00FD05C7" w:rsidRPr="006B1C07">
              <w:rPr>
                <w:lang w:eastAsia="sr-Latn-RS"/>
              </w:rPr>
              <w:t xml:space="preserve"> </w:t>
            </w:r>
            <w:r>
              <w:rPr>
                <w:lang w:eastAsia="sr-Latn-RS"/>
              </w:rPr>
              <w:t>средства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прање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дезинфекцију</w:t>
            </w:r>
            <w:r w:rsidR="00FD05C7" w:rsidRPr="006B1C07">
              <w:rPr>
                <w:lang w:eastAsia="sr-Latn-RS"/>
              </w:rPr>
              <w:t>.</w:t>
            </w:r>
            <w:r w:rsidR="00FD05C7" w:rsidRPr="006B1C07">
              <w:rPr>
                <w:lang w:val="sr-Cyrl-RS" w:eastAsia="sr-Latn-RS"/>
              </w:rPr>
              <w:t xml:space="preserve"> </w:t>
            </w:r>
            <w:r>
              <w:rPr>
                <w:lang w:val="sr-Cyrl-RS" w:eastAsia="sr-Latn-RS"/>
              </w:rPr>
              <w:t>Пре</w:t>
            </w:r>
            <w:r w:rsidR="00FD05C7" w:rsidRPr="006B1C07">
              <w:rPr>
                <w:lang w:val="sr-Cyrl-RS" w:eastAsia="sr-Latn-RS"/>
              </w:rPr>
              <w:t xml:space="preserve"> </w:t>
            </w:r>
            <w:r>
              <w:rPr>
                <w:lang w:val="sr-Cyrl-RS" w:eastAsia="sr-Latn-RS"/>
              </w:rPr>
              <w:t>лепљења</w:t>
            </w:r>
            <w:r w:rsidR="00FD05C7" w:rsidRPr="006B1C07">
              <w:rPr>
                <w:lang w:val="sr-Cyrl-RS" w:eastAsia="sr-Latn-RS"/>
              </w:rPr>
              <w:t xml:space="preserve"> </w:t>
            </w:r>
            <w:r>
              <w:rPr>
                <w:lang w:val="sr-Cyrl-RS" w:eastAsia="sr-Latn-RS"/>
              </w:rPr>
              <w:t>електропроводљиве</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изравнату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залепити</w:t>
            </w:r>
            <w:r w:rsidR="00FD05C7" w:rsidRPr="006B1C07">
              <w:rPr>
                <w:lang w:val="sr-Cyrl-RS" w:eastAsia="sr-Latn-RS"/>
              </w:rPr>
              <w:t xml:space="preserve"> </w:t>
            </w:r>
            <w:r>
              <w:rPr>
                <w:lang w:val="sr-Cyrl-RS" w:eastAsia="sr-Latn-RS"/>
              </w:rPr>
              <w:t>бакарну</w:t>
            </w:r>
            <w:r w:rsidR="00FD05C7" w:rsidRPr="006B1C07">
              <w:rPr>
                <w:lang w:val="sr-Cyrl-RS" w:eastAsia="sr-Latn-RS"/>
              </w:rPr>
              <w:t xml:space="preserve"> </w:t>
            </w:r>
            <w:r>
              <w:rPr>
                <w:lang w:val="sr-Cyrl-RS" w:eastAsia="sr-Latn-RS"/>
              </w:rPr>
              <w:t>траку</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ободу</w:t>
            </w:r>
            <w:r w:rsidR="00FD05C7" w:rsidRPr="006B1C07">
              <w:rPr>
                <w:lang w:val="sr-Cyrl-RS" w:eastAsia="sr-Latn-RS"/>
              </w:rPr>
              <w:t xml:space="preserve"> </w:t>
            </w:r>
            <w:r>
              <w:rPr>
                <w:lang w:val="sr-Cyrl-RS" w:eastAsia="sr-Latn-RS"/>
              </w:rPr>
              <w:lastRenderedPageBreak/>
              <w:t>просторије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растојању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30-40 </w:t>
            </w:r>
            <w:r>
              <w:rPr>
                <w:lang w:val="sr-Cyrl-RS" w:eastAsia="sr-Latn-RS"/>
              </w:rPr>
              <w:t>цм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траку</w:t>
            </w:r>
            <w:r w:rsidR="00FD05C7" w:rsidRPr="006B1C07">
              <w:rPr>
                <w:lang w:val="sr-Cyrl-RS" w:eastAsia="sr-Latn-RS"/>
              </w:rPr>
              <w:t xml:space="preserve"> </w:t>
            </w:r>
            <w:r>
              <w:rPr>
                <w:lang w:val="sr-Cyrl-RS" w:eastAsia="sr-Latn-RS"/>
              </w:rPr>
              <w:t>извести</w:t>
            </w:r>
            <w:r w:rsidR="00FD05C7" w:rsidRPr="006B1C07">
              <w:rPr>
                <w:lang w:val="sr-Cyrl-RS" w:eastAsia="sr-Latn-RS"/>
              </w:rPr>
              <w:t xml:space="preserve"> </w:t>
            </w:r>
            <w:r>
              <w:rPr>
                <w:lang w:val="sr-Cyrl-RS" w:eastAsia="sr-Latn-RS"/>
              </w:rPr>
              <w:t>до</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предвиђеног</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уземљење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једно</w:t>
            </w:r>
            <w:r w:rsidR="00FD05C7" w:rsidRPr="006B1C07">
              <w:rPr>
                <w:lang w:val="sr-Cyrl-RS" w:eastAsia="sr-Latn-RS"/>
              </w:rPr>
              <w:t xml:space="preserve"> </w:t>
            </w:r>
            <w:r>
              <w:rPr>
                <w:lang w:val="sr-Cyrl-RS" w:eastAsia="sr-Latn-RS"/>
              </w:rPr>
              <w:t>место</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уземљење</w:t>
            </w:r>
            <w:r w:rsidR="00FD05C7" w:rsidRPr="006B1C07">
              <w:rPr>
                <w:lang w:val="sr-Cyrl-RS" w:eastAsia="sr-Latn-RS"/>
              </w:rPr>
              <w:t xml:space="preserve"> </w:t>
            </w:r>
            <w:r>
              <w:rPr>
                <w:lang w:val="sr-Cyrl-RS" w:eastAsia="sr-Latn-RS"/>
              </w:rPr>
              <w:t>одговара</w:t>
            </w:r>
            <w:r w:rsidR="00FD05C7" w:rsidRPr="006B1C07">
              <w:rPr>
                <w:lang w:val="sr-Cyrl-RS" w:eastAsia="sr-Latn-RS"/>
              </w:rPr>
              <w:t xml:space="preserve"> </w:t>
            </w:r>
            <w:r>
              <w:rPr>
                <w:lang w:val="sr-Cyrl-RS" w:eastAsia="sr-Latn-RS"/>
              </w:rPr>
              <w:t>површини</w:t>
            </w:r>
            <w:r w:rsidR="00FD05C7" w:rsidRPr="006B1C07">
              <w:rPr>
                <w:lang w:val="sr-Cyrl-RS" w:eastAsia="sr-Latn-RS"/>
              </w:rPr>
              <w:t xml:space="preserve"> </w:t>
            </w:r>
            <w:r>
              <w:rPr>
                <w:lang w:val="sr-Cyrl-RS" w:eastAsia="sr-Latn-RS"/>
              </w:rPr>
              <w:t>од</w:t>
            </w:r>
            <w:r w:rsidR="00FD05C7" w:rsidRPr="006B1C07">
              <w:rPr>
                <w:lang w:val="sr-Cyrl-RS" w:eastAsia="sr-Latn-RS"/>
              </w:rPr>
              <w:t xml:space="preserve"> 40 </w:t>
            </w:r>
            <w:r>
              <w:rPr>
                <w:lang w:val="sr-Cyrl-RS" w:eastAsia="sr-Latn-RS"/>
              </w:rPr>
              <w:t>м</w:t>
            </w:r>
            <w:r w:rsidR="00FD05C7" w:rsidRPr="006B1C07">
              <w:rPr>
                <w:lang w:val="sr-Cyrl-RS" w:eastAsia="sr-Latn-RS"/>
              </w:rPr>
              <w:t xml:space="preserve">2. </w:t>
            </w:r>
            <w:r>
              <w:rPr>
                <w:lang w:val="sr-Cyrl-RS" w:eastAsia="sr-Latn-RS"/>
              </w:rPr>
              <w:t>У</w:t>
            </w:r>
            <w:r w:rsidR="00FD05C7" w:rsidRPr="006B1C07">
              <w:rPr>
                <w:lang w:val="sr-Cyrl-RS" w:eastAsia="sr-Latn-RS"/>
              </w:rPr>
              <w:t xml:space="preserve"> </w:t>
            </w:r>
            <w:r>
              <w:rPr>
                <w:lang w:val="sr-Cyrl-RS" w:eastAsia="sr-Latn-RS"/>
              </w:rPr>
              <w:t>унутрашњости</w:t>
            </w:r>
            <w:r w:rsidR="00FD05C7" w:rsidRPr="006B1C07">
              <w:rPr>
                <w:lang w:val="sr-Cyrl-RS" w:eastAsia="sr-Latn-RS"/>
              </w:rPr>
              <w:t xml:space="preserve"> </w:t>
            </w:r>
            <w:r>
              <w:rPr>
                <w:lang w:val="sr-Cyrl-RS" w:eastAsia="sr-Latn-RS"/>
              </w:rPr>
              <w:t>уземљеног</w:t>
            </w:r>
            <w:r w:rsidR="00FD05C7" w:rsidRPr="006B1C07">
              <w:rPr>
                <w:lang w:val="sr-Cyrl-RS" w:eastAsia="sr-Latn-RS"/>
              </w:rPr>
              <w:t xml:space="preserve"> </w:t>
            </w:r>
            <w:r>
              <w:rPr>
                <w:lang w:val="sr-Cyrl-RS" w:eastAsia="sr-Latn-RS"/>
              </w:rPr>
              <w:t>обима</w:t>
            </w:r>
            <w:r w:rsidR="00FD05C7" w:rsidRPr="006B1C07">
              <w:rPr>
                <w:lang w:val="sr-Cyrl-RS" w:eastAsia="sr-Latn-RS"/>
              </w:rPr>
              <w:t xml:space="preserve"> </w:t>
            </w:r>
            <w:r>
              <w:rPr>
                <w:lang w:val="sr-Cyrl-RS" w:eastAsia="sr-Latn-RS"/>
              </w:rPr>
              <w:t>лепити</w:t>
            </w:r>
            <w:r w:rsidR="00FD05C7" w:rsidRPr="006B1C07">
              <w:rPr>
                <w:lang w:val="sr-Cyrl-RS" w:eastAsia="sr-Latn-RS"/>
              </w:rPr>
              <w:t xml:space="preserve"> </w:t>
            </w:r>
            <w:r>
              <w:rPr>
                <w:lang w:val="sr-Cyrl-RS" w:eastAsia="sr-Latn-RS"/>
              </w:rPr>
              <w:t>исте</w:t>
            </w:r>
            <w:r w:rsidR="00FD05C7" w:rsidRPr="006B1C07">
              <w:rPr>
                <w:lang w:val="sr-Cyrl-RS" w:eastAsia="sr-Latn-RS"/>
              </w:rPr>
              <w:t xml:space="preserve"> </w:t>
            </w:r>
            <w:r>
              <w:rPr>
                <w:lang w:val="sr-Cyrl-RS" w:eastAsia="sr-Latn-RS"/>
              </w:rPr>
              <w:t>бакарне</w:t>
            </w:r>
            <w:r w:rsidR="00FD05C7" w:rsidRPr="006B1C07">
              <w:rPr>
                <w:lang w:val="sr-Cyrl-RS" w:eastAsia="sr-Latn-RS"/>
              </w:rPr>
              <w:t xml:space="preserve"> </w:t>
            </w:r>
            <w:r>
              <w:rPr>
                <w:lang w:val="sr-Cyrl-RS" w:eastAsia="sr-Latn-RS"/>
              </w:rPr>
              <w:t>траке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правцу</w:t>
            </w:r>
            <w:r w:rsidR="00FD05C7" w:rsidRPr="006B1C07">
              <w:rPr>
                <w:lang w:val="sr-Cyrl-RS" w:eastAsia="sr-Latn-RS"/>
              </w:rPr>
              <w:t xml:space="preserve"> </w:t>
            </w:r>
            <w:r>
              <w:rPr>
                <w:lang w:val="sr-Cyrl-RS" w:eastAsia="sr-Latn-RS"/>
              </w:rPr>
              <w:t>краће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ма</w:t>
            </w:r>
            <w:r w:rsidR="00FD05C7" w:rsidRPr="006B1C07">
              <w:rPr>
                <w:lang w:val="sr-Cyrl-RS" w:eastAsia="sr-Latn-RS"/>
              </w:rPr>
              <w:t xml:space="preserve">x. </w:t>
            </w:r>
            <w:r>
              <w:rPr>
                <w:lang w:val="sr-Cyrl-RS" w:eastAsia="sr-Latn-RS"/>
              </w:rPr>
              <w:t>растојању</w:t>
            </w:r>
            <w:r w:rsidR="00FD05C7" w:rsidRPr="006B1C07">
              <w:rPr>
                <w:lang w:val="sr-Cyrl-RS" w:eastAsia="sr-Latn-RS"/>
              </w:rPr>
              <w:t xml:space="preserve"> </w:t>
            </w:r>
            <w:r>
              <w:rPr>
                <w:lang w:val="sr-Cyrl-RS" w:eastAsia="sr-Latn-RS"/>
              </w:rPr>
              <w:t>до</w:t>
            </w:r>
            <w:r w:rsidR="00FD05C7" w:rsidRPr="006B1C07">
              <w:rPr>
                <w:lang w:val="sr-Cyrl-RS" w:eastAsia="sr-Latn-RS"/>
              </w:rPr>
              <w:t xml:space="preserve"> 60 </w:t>
            </w:r>
            <w:r>
              <w:rPr>
                <w:lang w:val="sr-Cyrl-RS" w:eastAsia="sr-Latn-RS"/>
              </w:rPr>
              <w:t>цм</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укупну</w:t>
            </w:r>
            <w:r w:rsidR="00FD05C7" w:rsidRPr="006B1C07">
              <w:rPr>
                <w:lang w:val="sr-Cyrl-RS" w:eastAsia="sr-Latn-RS"/>
              </w:rPr>
              <w:t xml:space="preserve"> </w:t>
            </w:r>
            <w:r>
              <w:rPr>
                <w:lang w:val="sr-Cyrl-RS" w:eastAsia="sr-Latn-RS"/>
              </w:rPr>
              <w:t>дужину</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Украјање</w:t>
            </w:r>
            <w:r w:rsidR="00FD05C7" w:rsidRPr="006B1C07">
              <w:rPr>
                <w:lang w:val="sr-Cyrl-RS" w:eastAsia="sr-Latn-RS"/>
              </w:rPr>
              <w:t xml:space="preserve"> </w:t>
            </w:r>
            <w:r>
              <w:rPr>
                <w:lang w:val="sr-Cyrl-RS" w:eastAsia="sr-Latn-RS"/>
              </w:rPr>
              <w:t>винилне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суво</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дисперзивним</w:t>
            </w:r>
            <w:r w:rsidR="00FD05C7" w:rsidRPr="006B1C07">
              <w:rPr>
                <w:lang w:val="sr-Cyrl-RS" w:eastAsia="sr-Latn-RS"/>
              </w:rPr>
              <w:t xml:space="preserve">, </w:t>
            </w:r>
            <w:r>
              <w:rPr>
                <w:lang w:val="sr-Cyrl-RS" w:eastAsia="sr-Latn-RS"/>
              </w:rPr>
              <w:t>специјалним</w:t>
            </w:r>
            <w:r w:rsidR="00FD05C7" w:rsidRPr="006B1C07">
              <w:rPr>
                <w:lang w:val="sr-Cyrl-RS" w:eastAsia="sr-Latn-RS"/>
              </w:rPr>
              <w:t xml:space="preserve">, </w:t>
            </w:r>
            <w:r>
              <w:rPr>
                <w:lang w:val="sr-Cyrl-RS" w:eastAsia="sr-Latn-RS"/>
              </w:rPr>
              <w:t>електропроводљивим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еколоским</w:t>
            </w:r>
            <w:r w:rsidR="00FD05C7" w:rsidRPr="006B1C07">
              <w:rPr>
                <w:lang w:val="sr-Cyrl-RS" w:eastAsia="sr-Latn-RS"/>
              </w:rPr>
              <w:t xml:space="preserve"> </w:t>
            </w:r>
            <w:r>
              <w:rPr>
                <w:lang w:val="sr-Cyrl-RS" w:eastAsia="sr-Latn-RS"/>
              </w:rPr>
              <w:t>лепком</w:t>
            </w:r>
            <w:r w:rsidR="00FD05C7" w:rsidRPr="006B1C07">
              <w:rPr>
                <w:lang w:val="sr-Cyrl-RS" w:eastAsia="sr-Latn-RS"/>
              </w:rPr>
              <w:t xml:space="preserve"> (</w:t>
            </w:r>
            <w:r>
              <w:rPr>
                <w:lang w:val="sr-Cyrl-RS" w:eastAsia="sr-Latn-RS"/>
              </w:rPr>
              <w:t>квалитета</w:t>
            </w:r>
            <w:r w:rsidR="00FD05C7" w:rsidRPr="006B1C07">
              <w:rPr>
                <w:lang w:val="sr-Cyrl-RS" w:eastAsia="sr-Latn-RS"/>
              </w:rPr>
              <w:t xml:space="preserve"> "</w:t>
            </w:r>
            <w:r>
              <w:rPr>
                <w:lang w:val="sr-Cyrl-RS" w:eastAsia="sr-Latn-RS"/>
              </w:rPr>
              <w:t>Мапеи</w:t>
            </w:r>
            <w:r w:rsidR="00FD05C7" w:rsidRPr="006B1C07">
              <w:rPr>
                <w:lang w:val="sr-Cyrl-RS" w:eastAsia="sr-Latn-RS"/>
              </w:rPr>
              <w:t xml:space="preserve"> - </w:t>
            </w:r>
            <w:r>
              <w:rPr>
                <w:lang w:val="sr-Cyrl-RS" w:eastAsia="sr-Latn-RS"/>
              </w:rPr>
              <w:t>Ултрабонд</w:t>
            </w:r>
            <w:r w:rsidR="00FD05C7" w:rsidRPr="006B1C07">
              <w:rPr>
                <w:lang w:val="sr-Cyrl-RS" w:eastAsia="sr-Latn-RS"/>
              </w:rPr>
              <w:t xml:space="preserve"> </w:t>
            </w:r>
            <w:r>
              <w:rPr>
                <w:lang w:val="sr-Cyrl-RS" w:eastAsia="sr-Latn-RS"/>
              </w:rPr>
              <w:t>ЕЦО</w:t>
            </w:r>
            <w:r w:rsidR="00FD05C7" w:rsidRPr="006B1C07">
              <w:rPr>
                <w:lang w:val="sr-Cyrl-RS" w:eastAsia="sr-Latn-RS"/>
              </w:rPr>
              <w:t xml:space="preserve"> </w:t>
            </w:r>
            <w:r>
              <w:rPr>
                <w:lang w:val="sr-Cyrl-RS" w:eastAsia="sr-Latn-RS"/>
              </w:rPr>
              <w:t>В</w:t>
            </w:r>
            <w:r w:rsidR="00FD05C7" w:rsidRPr="006B1C07">
              <w:rPr>
                <w:lang w:val="sr-Cyrl-RS" w:eastAsia="sr-Latn-RS"/>
              </w:rPr>
              <w:t xml:space="preserve">4 </w:t>
            </w:r>
            <w:r>
              <w:rPr>
                <w:lang w:val="sr-Cyrl-RS" w:eastAsia="sr-Latn-RS"/>
              </w:rPr>
              <w:t>Цондуцтиве</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 </w:t>
            </w:r>
            <w:r>
              <w:rPr>
                <w:lang w:val="sr-Cyrl-RS" w:eastAsia="sr-Latn-RS"/>
              </w:rPr>
              <w:t>са</w:t>
            </w:r>
            <w:r w:rsidR="00FD05C7" w:rsidRPr="006B1C07">
              <w:rPr>
                <w:lang w:val="sr-Cyrl-RS" w:eastAsia="sr-Latn-RS"/>
              </w:rPr>
              <w:t xml:space="preserve"> </w:t>
            </w:r>
            <w:r>
              <w:rPr>
                <w:lang w:val="sr-Cyrl-RS" w:eastAsia="sr-Latn-RS"/>
              </w:rPr>
              <w:t>варењем</w:t>
            </w:r>
            <w:r w:rsidR="00FD05C7" w:rsidRPr="006B1C07">
              <w:rPr>
                <w:lang w:val="sr-Cyrl-RS" w:eastAsia="sr-Latn-RS"/>
              </w:rPr>
              <w:t xml:space="preserve"> </w:t>
            </w:r>
            <w:r>
              <w:rPr>
                <w:lang w:val="sr-Cyrl-RS" w:eastAsia="sr-Latn-RS"/>
              </w:rPr>
              <w:t>спојева</w:t>
            </w:r>
            <w:r w:rsidR="00FD05C7" w:rsidRPr="006B1C07">
              <w:rPr>
                <w:lang w:val="sr-Cyrl-RS" w:eastAsia="sr-Latn-RS"/>
              </w:rPr>
              <w:t xml:space="preserve"> </w:t>
            </w:r>
            <w:r>
              <w:rPr>
                <w:lang w:val="sr-Cyrl-RS" w:eastAsia="sr-Latn-RS"/>
              </w:rPr>
              <w:t>електродом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изабране</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варења</w:t>
            </w:r>
            <w:r w:rsidR="00FD05C7" w:rsidRPr="006B1C07">
              <w:rPr>
                <w:lang w:val="sr-Cyrl-RS" w:eastAsia="sr-Latn-RS"/>
              </w:rPr>
              <w:t xml:space="preserve"> </w:t>
            </w:r>
            <w:r>
              <w:rPr>
                <w:lang w:val="sr-Cyrl-RS" w:eastAsia="sr-Latn-RS"/>
              </w:rPr>
              <w:t>спој</w:t>
            </w:r>
            <w:r w:rsidR="00FD05C7" w:rsidRPr="006B1C07">
              <w:rPr>
                <w:lang w:val="sr-Cyrl-RS" w:eastAsia="sr-Latn-RS"/>
              </w:rPr>
              <w:t xml:space="preserve"> </w:t>
            </w:r>
            <w:r>
              <w:rPr>
                <w:lang w:val="sr-Cyrl-RS" w:eastAsia="sr-Latn-RS"/>
              </w:rPr>
              <w:t>довести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идеалну</w:t>
            </w:r>
            <w:r w:rsidR="00FD05C7" w:rsidRPr="006B1C07">
              <w:rPr>
                <w:lang w:val="sr-Cyrl-RS" w:eastAsia="sr-Latn-RS"/>
              </w:rPr>
              <w:t xml:space="preserve"> </w:t>
            </w:r>
            <w:r>
              <w:rPr>
                <w:lang w:val="sr-Cyrl-RS" w:eastAsia="sr-Latn-RS"/>
              </w:rPr>
              <w:t>раван</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подом</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w:t>
            </w:r>
            <w:r>
              <w:rPr>
                <w:lang w:val="sr-Cyrl-RS" w:eastAsia="sr-Latn-RS"/>
              </w:rPr>
              <w:t>подове</w:t>
            </w:r>
            <w:r w:rsidR="00FD05C7" w:rsidRPr="006B1C07">
              <w:rPr>
                <w:lang w:val="sr-Cyrl-RS" w:eastAsia="sr-Latn-RS"/>
              </w:rPr>
              <w:t xml:space="preserve"> </w:t>
            </w:r>
            <w:r>
              <w:rPr>
                <w:lang w:val="sr-Cyrl-RS" w:eastAsia="sr-Latn-RS"/>
              </w:rPr>
              <w:t>извести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заобљеним</w:t>
            </w:r>
            <w:r w:rsidR="00FD05C7" w:rsidRPr="006B1C07">
              <w:rPr>
                <w:lang w:val="sr-Cyrl-RS" w:eastAsia="sr-Latn-RS"/>
              </w:rPr>
              <w:t xml:space="preserve"> </w:t>
            </w:r>
            <w:r>
              <w:rPr>
                <w:lang w:val="sr-Cyrl-RS" w:eastAsia="sr-Latn-RS"/>
              </w:rPr>
              <w:t>прелазом</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вертикалним</w:t>
            </w:r>
            <w:r w:rsidR="00FD05C7" w:rsidRPr="006B1C07">
              <w:rPr>
                <w:lang w:val="sr-Cyrl-RS" w:eastAsia="sr-Latn-RS"/>
              </w:rPr>
              <w:t xml:space="preserve"> </w:t>
            </w:r>
            <w:r>
              <w:rPr>
                <w:lang w:val="sr-Cyrl-RS" w:eastAsia="sr-Latn-RS"/>
              </w:rPr>
              <w:t>холкерима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споја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зидом</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висини</w:t>
            </w:r>
            <w:r w:rsidR="00FD05C7" w:rsidRPr="006B1C07">
              <w:rPr>
                <w:lang w:val="sr-Cyrl-RS" w:eastAsia="sr-Latn-RS"/>
              </w:rPr>
              <w:t xml:space="preserve"> </w:t>
            </w:r>
            <w:r>
              <w:rPr>
                <w:lang w:val="sr-Cyrl-RS" w:eastAsia="sr-Latn-RS"/>
              </w:rPr>
              <w:t>од</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класи</w:t>
            </w:r>
            <w:r w:rsidR="00FD05C7" w:rsidRPr="006B1C07">
              <w:rPr>
                <w:lang w:val="sr-Cyrl-RS" w:eastAsia="sr-Latn-RS"/>
              </w:rPr>
              <w:t xml:space="preserve"> </w:t>
            </w:r>
            <w:r>
              <w:rPr>
                <w:lang w:val="sr-Cyrl-RS" w:eastAsia="sr-Latn-RS"/>
              </w:rPr>
              <w:lastRenderedPageBreak/>
              <w:t>произвођаца</w:t>
            </w:r>
            <w:r w:rsidR="00FD05C7" w:rsidRPr="006B1C07">
              <w:rPr>
                <w:lang w:val="sr-Cyrl-RS" w:eastAsia="sr-Latn-RS"/>
              </w:rPr>
              <w:t xml:space="preserve"> "</w:t>
            </w:r>
            <w:r>
              <w:rPr>
                <w:lang w:val="sr-Cyrl-RS" w:eastAsia="sr-Latn-RS"/>
              </w:rPr>
              <w:t>ТАРКЕТТ</w:t>
            </w:r>
            <w:r w:rsidR="00FD05C7" w:rsidRPr="006B1C07">
              <w:rPr>
                <w:lang w:val="sr-Cyrl-RS" w:eastAsia="sr-Latn-RS"/>
              </w:rPr>
              <w:t xml:space="preserve"> - </w:t>
            </w:r>
            <w:r>
              <w:rPr>
                <w:lang w:val="sr-Cyrl-RS" w:eastAsia="sr-Latn-RS"/>
              </w:rPr>
              <w:t>И</w:t>
            </w:r>
            <w:r w:rsidR="00FD05C7" w:rsidRPr="006B1C07">
              <w:rPr>
                <w:lang w:val="sr-Cyrl-RS" w:eastAsia="sr-Latn-RS"/>
              </w:rPr>
              <w:t xml:space="preserve">Q </w:t>
            </w:r>
            <w:r>
              <w:rPr>
                <w:lang w:val="sr-Cyrl-RS" w:eastAsia="sr-Latn-RS"/>
              </w:rPr>
              <w:t>Торо</w:t>
            </w:r>
            <w:r w:rsidR="00FD05C7" w:rsidRPr="006B1C07">
              <w:rPr>
                <w:lang w:val="sr-Cyrl-RS" w:eastAsia="sr-Latn-RS"/>
              </w:rPr>
              <w:t xml:space="preserve"> </w:t>
            </w:r>
            <w:r>
              <w:rPr>
                <w:lang w:val="sr-Cyrl-RS" w:eastAsia="sr-Latn-RS"/>
              </w:rPr>
              <w:t>СЦ</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Електроповезивање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детаљима</w:t>
            </w:r>
            <w:r w:rsidR="00FD05C7" w:rsidRPr="006B1C07">
              <w:rPr>
                <w:lang w:val="sr-Cyrl-RS" w:eastAsia="sr-Latn-RS"/>
              </w:rPr>
              <w:t xml:space="preserve"> </w:t>
            </w:r>
            <w:r>
              <w:rPr>
                <w:lang w:val="sr-Cyrl-RS" w:eastAsia="sr-Latn-RS"/>
              </w:rPr>
              <w:t>пројекта</w:t>
            </w:r>
            <w:r w:rsidR="00FD05C7" w:rsidRPr="006B1C07">
              <w:rPr>
                <w:lang w:val="sr-Cyrl-RS" w:eastAsia="sr-Latn-RS"/>
              </w:rPr>
              <w:t xml:space="preserve"> </w:t>
            </w:r>
            <w:r>
              <w:rPr>
                <w:lang w:val="sr-Cyrl-RS" w:eastAsia="sr-Latn-RS"/>
              </w:rPr>
              <w:t>електроинсталација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спецификацијама</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подне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Сав</w:t>
            </w:r>
            <w:r w:rsidR="00FD05C7" w:rsidRPr="006B1C07">
              <w:rPr>
                <w:lang w:val="sr-Cyrl-RS" w:eastAsia="sr-Latn-RS"/>
              </w:rPr>
              <w:t xml:space="preserve"> </w:t>
            </w:r>
            <w:r>
              <w:rPr>
                <w:lang w:val="sr-Cyrl-RS" w:eastAsia="sr-Latn-RS"/>
              </w:rPr>
              <w:t>настали</w:t>
            </w:r>
            <w:r w:rsidR="00FD05C7" w:rsidRPr="006B1C07">
              <w:rPr>
                <w:lang w:val="sr-Cyrl-RS" w:eastAsia="sr-Latn-RS"/>
              </w:rPr>
              <w:t xml:space="preserve"> </w:t>
            </w:r>
            <w:r>
              <w:rPr>
                <w:lang w:val="sr-Cyrl-RS" w:eastAsia="sr-Latn-RS"/>
              </w:rPr>
              <w:t>отпад</w:t>
            </w:r>
            <w:r w:rsidR="00FD05C7" w:rsidRPr="006B1C07">
              <w:rPr>
                <w:lang w:val="sr-Cyrl-RS" w:eastAsia="sr-Latn-RS"/>
              </w:rPr>
              <w:t xml:space="preserve"> </w:t>
            </w:r>
            <w:r>
              <w:rPr>
                <w:lang w:val="sr-Cyrl-RS" w:eastAsia="sr-Latn-RS"/>
              </w:rPr>
              <w:t>однети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градску</w:t>
            </w:r>
            <w:r w:rsidR="00FD05C7" w:rsidRPr="006B1C07">
              <w:rPr>
                <w:lang w:val="sr-Cyrl-RS" w:eastAsia="sr-Latn-RS"/>
              </w:rPr>
              <w:t xml:space="preserve"> </w:t>
            </w:r>
            <w:r>
              <w:rPr>
                <w:lang w:val="sr-Cyrl-RS" w:eastAsia="sr-Latn-RS"/>
              </w:rPr>
              <w:t>депонију</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изведене</w:t>
            </w:r>
            <w:r w:rsidR="00FD05C7" w:rsidRPr="006B1C07">
              <w:rPr>
                <w:lang w:val="sr-Cyrl-RS" w:eastAsia="sr-Latn-RS"/>
              </w:rPr>
              <w:t xml:space="preserve"> </w:t>
            </w:r>
            <w:r>
              <w:rPr>
                <w:lang w:val="sr-Cyrl-RS" w:eastAsia="sr-Latn-RS"/>
              </w:rPr>
              <w:t>поврсине</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обрацунатим</w:t>
            </w:r>
            <w:r w:rsidR="00FD05C7" w:rsidRPr="006B1C07">
              <w:rPr>
                <w:lang w:val="sr-Cyrl-RS" w:eastAsia="sr-Latn-RS"/>
              </w:rPr>
              <w:t xml:space="preserve"> </w:t>
            </w:r>
            <w:r>
              <w:rPr>
                <w:lang w:val="sr-Cyrl-RS" w:eastAsia="sr-Latn-RS"/>
              </w:rPr>
              <w:t>холкерима</w:t>
            </w:r>
            <w:r w:rsidR="00FD05C7" w:rsidRPr="006B1C07">
              <w:rPr>
                <w:lang w:val="sr-Cyrl-RS" w:eastAsia="sr-Latn-RS"/>
              </w:rPr>
              <w:t xml:space="preserve"> (</w:t>
            </w:r>
            <w:r>
              <w:rPr>
                <w:lang w:val="sr-Cyrl-RS" w:eastAsia="sr-Latn-RS"/>
              </w:rPr>
              <w:t>развијена</w:t>
            </w:r>
            <w:r w:rsidR="00FD05C7" w:rsidRPr="006B1C07">
              <w:rPr>
                <w:lang w:val="sr-Cyrl-RS" w:eastAsia="sr-Latn-RS"/>
              </w:rPr>
              <w:t xml:space="preserve"> </w:t>
            </w:r>
            <w:r>
              <w:rPr>
                <w:lang w:val="sr-Cyrl-RS" w:eastAsia="sr-Latn-RS"/>
              </w:rPr>
              <w:t>површина</w:t>
            </w:r>
            <w:r w:rsidR="00FD05C7" w:rsidRPr="006B1C07">
              <w:rPr>
                <w:lang w:val="sr-Cyrl-RS" w:eastAsia="sr-Latn-RS"/>
              </w:rPr>
              <w:t>)</w:t>
            </w:r>
          </w:p>
        </w:tc>
        <w:tc>
          <w:tcPr>
            <w:tcW w:w="1276" w:type="dxa"/>
            <w:shd w:val="clear" w:color="auto" w:fill="auto"/>
            <w:noWrap/>
            <w:vAlign w:val="bottom"/>
          </w:tcPr>
          <w:p w14:paraId="68D2B346" w14:textId="30CD2D23"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763471AC" w14:textId="77777777" w:rsidR="00FD05C7" w:rsidRPr="006B1C07" w:rsidRDefault="00FD05C7" w:rsidP="00F735AE">
            <w:pPr>
              <w:jc w:val="center"/>
              <w:rPr>
                <w:lang w:val="sr-Cyrl-RS" w:eastAsia="sr-Latn-RS"/>
              </w:rPr>
            </w:pPr>
            <w:r w:rsidRPr="006B1C07">
              <w:rPr>
                <w:lang w:val="sr-Cyrl-RS" w:eastAsia="sr-Latn-RS"/>
              </w:rPr>
              <w:t>34.93</w:t>
            </w:r>
          </w:p>
        </w:tc>
        <w:tc>
          <w:tcPr>
            <w:tcW w:w="1973" w:type="dxa"/>
            <w:shd w:val="clear" w:color="auto" w:fill="auto"/>
            <w:noWrap/>
            <w:vAlign w:val="bottom"/>
          </w:tcPr>
          <w:p w14:paraId="54F9CD3E" w14:textId="77777777" w:rsidR="00FD05C7" w:rsidRPr="006B1C07" w:rsidRDefault="00FD05C7" w:rsidP="00F735AE">
            <w:pPr>
              <w:jc w:val="center"/>
              <w:rPr>
                <w:lang w:eastAsia="sr-Latn-RS"/>
              </w:rPr>
            </w:pPr>
          </w:p>
        </w:tc>
        <w:tc>
          <w:tcPr>
            <w:tcW w:w="1841" w:type="dxa"/>
            <w:shd w:val="clear" w:color="auto" w:fill="auto"/>
            <w:noWrap/>
            <w:vAlign w:val="bottom"/>
          </w:tcPr>
          <w:p w14:paraId="0E43A3CF" w14:textId="77777777" w:rsidR="00FD05C7" w:rsidRPr="006B1C07" w:rsidRDefault="00FD05C7" w:rsidP="00F735AE">
            <w:pPr>
              <w:jc w:val="center"/>
              <w:rPr>
                <w:lang w:eastAsia="sr-Latn-RS"/>
              </w:rPr>
            </w:pPr>
          </w:p>
        </w:tc>
        <w:tc>
          <w:tcPr>
            <w:tcW w:w="993" w:type="dxa"/>
          </w:tcPr>
          <w:p w14:paraId="53EFFF56" w14:textId="77777777" w:rsidR="00FD05C7" w:rsidRPr="006B1C07" w:rsidRDefault="00FD05C7" w:rsidP="00F735AE">
            <w:pPr>
              <w:jc w:val="center"/>
              <w:rPr>
                <w:lang w:eastAsia="sr-Latn-RS"/>
              </w:rPr>
            </w:pPr>
          </w:p>
        </w:tc>
        <w:tc>
          <w:tcPr>
            <w:tcW w:w="1054" w:type="dxa"/>
            <w:gridSpan w:val="2"/>
          </w:tcPr>
          <w:p w14:paraId="3923567E" w14:textId="77777777" w:rsidR="00FD05C7" w:rsidRPr="006B1C07" w:rsidRDefault="00FD05C7" w:rsidP="00F735AE">
            <w:pPr>
              <w:jc w:val="center"/>
              <w:rPr>
                <w:lang w:eastAsia="sr-Latn-RS"/>
              </w:rPr>
            </w:pPr>
          </w:p>
        </w:tc>
        <w:tc>
          <w:tcPr>
            <w:tcW w:w="930" w:type="dxa"/>
          </w:tcPr>
          <w:p w14:paraId="1BB9E7D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6008C5B" w14:textId="77777777" w:rsidR="00FD05C7" w:rsidRPr="006B1C07" w:rsidRDefault="00FD05C7" w:rsidP="00F735AE">
            <w:pPr>
              <w:jc w:val="center"/>
              <w:rPr>
                <w:lang w:eastAsia="sr-Latn-RS"/>
              </w:rPr>
            </w:pPr>
          </w:p>
        </w:tc>
      </w:tr>
      <w:tr w:rsidR="00FD05C7" w:rsidRPr="006B1C07" w14:paraId="1EBA5C4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692839D" w14:textId="6B030132" w:rsidR="00FD05C7" w:rsidRPr="006B1C07" w:rsidRDefault="00B53BDF" w:rsidP="00F735AE">
            <w:pPr>
              <w:jc w:val="center"/>
              <w:rPr>
                <w:lang w:val="sr-Cyrl-RS" w:eastAsia="sr-Latn-RS"/>
              </w:rPr>
            </w:pPr>
            <w:r>
              <w:rPr>
                <w:lang w:val="sr-Latn-RS" w:eastAsia="sr-Latn-RS"/>
              </w:rPr>
              <w:lastRenderedPageBreak/>
              <w:t>7</w:t>
            </w:r>
            <w:r w:rsidR="00FD05C7" w:rsidRPr="006B1C07">
              <w:rPr>
                <w:lang w:val="sr-Cyrl-RS" w:eastAsia="sr-Latn-RS"/>
              </w:rPr>
              <w:t>.06</w:t>
            </w:r>
          </w:p>
        </w:tc>
        <w:tc>
          <w:tcPr>
            <w:tcW w:w="3177" w:type="dxa"/>
            <w:shd w:val="clear" w:color="auto" w:fill="auto"/>
            <w:vAlign w:val="center"/>
          </w:tcPr>
          <w:p w14:paraId="2DCFE06C" w14:textId="242221CF" w:rsidR="00FD05C7" w:rsidRPr="006B1C07" w:rsidRDefault="006B1C07" w:rsidP="00F735AE">
            <w:pPr>
              <w:rPr>
                <w:lang w:val="sr-Cyrl-RS" w:eastAsia="sr-Latn-RS"/>
              </w:rPr>
            </w:pPr>
            <w:r>
              <w:rPr>
                <w:lang w:eastAsia="sr-Latn-RS"/>
              </w:rPr>
              <w:t>Лепљење</w:t>
            </w:r>
            <w:r w:rsidR="00FD05C7" w:rsidRPr="006B1C07">
              <w:rPr>
                <w:lang w:eastAsia="sr-Latn-RS"/>
              </w:rPr>
              <w:t xml:space="preserve"> </w:t>
            </w:r>
            <w:r>
              <w:rPr>
                <w:lang w:eastAsia="sr-Latn-RS"/>
              </w:rPr>
              <w:t>винилне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пода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челичне</w:t>
            </w:r>
            <w:r w:rsidR="00FD05C7" w:rsidRPr="006B1C07">
              <w:rPr>
                <w:lang w:eastAsia="sr-Latn-RS"/>
              </w:rPr>
              <w:t xml:space="preserve"> </w:t>
            </w:r>
            <w:r>
              <w:rPr>
                <w:lang w:eastAsia="sr-Latn-RS"/>
              </w:rPr>
              <w:t>поклопце</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поду</w:t>
            </w:r>
            <w:r w:rsidR="00FD05C7" w:rsidRPr="006B1C07">
              <w:rPr>
                <w:lang w:eastAsia="sr-Latn-RS"/>
              </w:rPr>
              <w:t>.</w:t>
            </w:r>
            <w:r w:rsidR="00FD05C7" w:rsidRPr="006B1C07">
              <w:rPr>
                <w:lang w:val="sr-Cyrl-RS" w:eastAsia="sr-Latn-RS"/>
              </w:rPr>
              <w:t xml:space="preserve"> </w:t>
            </w:r>
            <w:r>
              <w:rPr>
                <w:lang w:val="sr-Cyrl-RS" w:eastAsia="sr-Latn-RS"/>
              </w:rPr>
              <w:t>Користити</w:t>
            </w:r>
            <w:r w:rsidR="00FD05C7" w:rsidRPr="006B1C07">
              <w:rPr>
                <w:lang w:val="sr-Cyrl-RS" w:eastAsia="sr-Latn-RS"/>
              </w:rPr>
              <w:t xml:space="preserve"> </w:t>
            </w:r>
            <w:r>
              <w:rPr>
                <w:lang w:val="sr-Cyrl-RS" w:eastAsia="sr-Latn-RS"/>
              </w:rPr>
              <w:t>савремене</w:t>
            </w:r>
            <w:r w:rsidR="00FD05C7" w:rsidRPr="006B1C07">
              <w:rPr>
                <w:lang w:val="sr-Cyrl-RS" w:eastAsia="sr-Latn-RS"/>
              </w:rPr>
              <w:t xml:space="preserve">, </w:t>
            </w:r>
            <w:r>
              <w:rPr>
                <w:lang w:val="sr-Cyrl-RS" w:eastAsia="sr-Latn-RS"/>
              </w:rPr>
              <w:t>трајне</w:t>
            </w:r>
            <w:r w:rsidR="00FD05C7" w:rsidRPr="006B1C07">
              <w:rPr>
                <w:lang w:val="sr-Cyrl-RS" w:eastAsia="sr-Latn-RS"/>
              </w:rPr>
              <w:t xml:space="preserve">, </w:t>
            </w:r>
            <w:r>
              <w:rPr>
                <w:lang w:val="sr-Cyrl-RS" w:eastAsia="sr-Latn-RS"/>
              </w:rPr>
              <w:t>резистентне</w:t>
            </w:r>
            <w:r w:rsidR="00FD05C7" w:rsidRPr="006B1C07">
              <w:rPr>
                <w:lang w:val="sr-Cyrl-RS" w:eastAsia="sr-Latn-RS"/>
              </w:rPr>
              <w:t xml:space="preserve"> </w:t>
            </w:r>
            <w:r>
              <w:rPr>
                <w:lang w:val="sr-Cyrl-RS" w:eastAsia="sr-Latn-RS"/>
              </w:rPr>
              <w:t>лепкове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спојеве</w:t>
            </w:r>
            <w:r w:rsidR="00FD05C7" w:rsidRPr="006B1C07">
              <w:rPr>
                <w:lang w:val="sr-Cyrl-RS" w:eastAsia="sr-Latn-RS"/>
              </w:rPr>
              <w:t xml:space="preserve"> </w:t>
            </w:r>
            <w:r>
              <w:rPr>
                <w:lang w:val="sr-Cyrl-RS" w:eastAsia="sr-Latn-RS"/>
              </w:rPr>
              <w:t>различитих</w:t>
            </w:r>
            <w:r w:rsidR="00FD05C7" w:rsidRPr="006B1C07">
              <w:rPr>
                <w:lang w:val="sr-Cyrl-RS" w:eastAsia="sr-Latn-RS"/>
              </w:rPr>
              <w:t xml:space="preserve"> </w:t>
            </w:r>
            <w:r>
              <w:rPr>
                <w:lang w:val="sr-Cyrl-RS" w:eastAsia="sr-Latn-RS"/>
              </w:rPr>
              <w:t>материјала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лепљење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прецизним</w:t>
            </w:r>
            <w:r w:rsidR="00FD05C7" w:rsidRPr="006B1C07">
              <w:rPr>
                <w:lang w:val="sr-Cyrl-RS" w:eastAsia="sr-Latn-RS"/>
              </w:rPr>
              <w:t xml:space="preserve"> </w:t>
            </w:r>
            <w:r>
              <w:rPr>
                <w:lang w:val="sr-Cyrl-RS" w:eastAsia="sr-Latn-RS"/>
              </w:rPr>
              <w:t>претходним</w:t>
            </w:r>
            <w:r w:rsidR="00FD05C7" w:rsidRPr="006B1C07">
              <w:rPr>
                <w:lang w:val="sr-Cyrl-RS" w:eastAsia="sr-Latn-RS"/>
              </w:rPr>
              <w:t xml:space="preserve"> </w:t>
            </w:r>
            <w:r>
              <w:rPr>
                <w:lang w:val="sr-Cyrl-RS" w:eastAsia="sr-Latn-RS"/>
              </w:rPr>
              <w:t>украјањем</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месту</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поду</w:t>
            </w:r>
            <w:r w:rsidR="00FD05C7" w:rsidRPr="006B1C07">
              <w:rPr>
                <w:lang w:val="sr-Cyrl-RS" w:eastAsia="sr-Latn-RS"/>
              </w:rPr>
              <w:t xml:space="preserve">. </w:t>
            </w:r>
            <w:r>
              <w:rPr>
                <w:lang w:val="sr-Cyrl-RS" w:eastAsia="sr-Latn-RS"/>
              </w:rPr>
              <w:t>Украјање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врши</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рестловима</w:t>
            </w:r>
            <w:r w:rsidR="00FD05C7" w:rsidRPr="006B1C07">
              <w:rPr>
                <w:lang w:val="sr-Cyrl-RS" w:eastAsia="sr-Latn-RS"/>
              </w:rPr>
              <w:t xml:space="preserve"> </w:t>
            </w:r>
            <w:r>
              <w:rPr>
                <w:lang w:val="sr-Cyrl-RS" w:eastAsia="sr-Latn-RS"/>
              </w:rPr>
              <w:t>већих</w:t>
            </w:r>
            <w:r w:rsidR="00FD05C7" w:rsidRPr="006B1C07">
              <w:rPr>
                <w:lang w:val="sr-Cyrl-RS" w:eastAsia="sr-Latn-RS"/>
              </w:rPr>
              <w:t xml:space="preserve"> </w:t>
            </w:r>
            <w:r>
              <w:rPr>
                <w:lang w:val="sr-Cyrl-RS" w:eastAsia="sr-Latn-RS"/>
              </w:rPr>
              <w:t>комада</w:t>
            </w:r>
            <w:r w:rsidR="00FD05C7" w:rsidRPr="006B1C07">
              <w:rPr>
                <w:lang w:val="sr-Cyrl-RS" w:eastAsia="sr-Latn-RS"/>
              </w:rPr>
              <w:t xml:space="preserve"> </w:t>
            </w:r>
            <w:r>
              <w:rPr>
                <w:lang w:val="sr-Cyrl-RS" w:eastAsia="sr-Latn-RS"/>
              </w:rPr>
              <w:t>винилног</w:t>
            </w:r>
            <w:r w:rsidR="00FD05C7" w:rsidRPr="006B1C07">
              <w:rPr>
                <w:lang w:val="sr-Cyrl-RS" w:eastAsia="sr-Latn-RS"/>
              </w:rPr>
              <w:t xml:space="preserve"> </w:t>
            </w:r>
            <w:r>
              <w:rPr>
                <w:lang w:val="sr-Cyrl-RS" w:eastAsia="sr-Latn-RS"/>
              </w:rPr>
              <w:t>материјала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којих</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урађен</w:t>
            </w:r>
            <w:r w:rsidR="00FD05C7" w:rsidRPr="006B1C07">
              <w:rPr>
                <w:lang w:val="sr-Cyrl-RS" w:eastAsia="sr-Latn-RS"/>
              </w:rPr>
              <w:t xml:space="preserve"> </w:t>
            </w:r>
            <w:r>
              <w:rPr>
                <w:lang w:val="sr-Cyrl-RS" w:eastAsia="sr-Latn-RS"/>
              </w:rPr>
              <w:t>под</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сваки</w:t>
            </w:r>
            <w:r w:rsidR="00FD05C7" w:rsidRPr="006B1C07">
              <w:rPr>
                <w:lang w:val="sr-Cyrl-RS" w:eastAsia="sr-Latn-RS"/>
              </w:rPr>
              <w:t xml:space="preserve"> </w:t>
            </w:r>
            <w:r>
              <w:rPr>
                <w:lang w:val="sr-Cyrl-RS" w:eastAsia="sr-Latn-RS"/>
              </w:rPr>
              <w:t>појединачни</w:t>
            </w:r>
            <w:r w:rsidR="00FD05C7" w:rsidRPr="006B1C07">
              <w:rPr>
                <w:lang w:val="sr-Cyrl-RS" w:eastAsia="sr-Latn-RS"/>
              </w:rPr>
              <w:t xml:space="preserve"> </w:t>
            </w:r>
            <w:r>
              <w:rPr>
                <w:lang w:val="sr-Cyrl-RS" w:eastAsia="sr-Latn-RS"/>
              </w:rPr>
              <w:t>поклопац</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лепи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једна</w:t>
            </w:r>
            <w:r w:rsidR="00FD05C7" w:rsidRPr="006B1C07">
              <w:rPr>
                <w:lang w:val="sr-Cyrl-RS" w:eastAsia="sr-Latn-RS"/>
              </w:rPr>
              <w:t xml:space="preserve"> </w:t>
            </w:r>
            <w:r>
              <w:rPr>
                <w:lang w:val="sr-Cyrl-RS" w:eastAsia="sr-Latn-RS"/>
              </w:rPr>
              <w:t>подна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lastRenderedPageBreak/>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пресецања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одређује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инструкција</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добављача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бази</w:t>
            </w:r>
            <w:r w:rsidR="00FD05C7" w:rsidRPr="006B1C07">
              <w:rPr>
                <w:lang w:val="sr-Cyrl-RS" w:eastAsia="sr-Latn-RS"/>
              </w:rPr>
              <w:t xml:space="preserve"> </w:t>
            </w:r>
            <w:r>
              <w:rPr>
                <w:lang w:val="sr-Cyrl-RS" w:eastAsia="sr-Latn-RS"/>
              </w:rPr>
              <w:t>расположиве</w:t>
            </w:r>
            <w:r w:rsidR="00FD05C7" w:rsidRPr="006B1C07">
              <w:rPr>
                <w:lang w:val="sr-Cyrl-RS" w:eastAsia="sr-Latn-RS"/>
              </w:rPr>
              <w:t xml:space="preserve"> </w:t>
            </w:r>
            <w:r>
              <w:rPr>
                <w:lang w:val="sr-Cyrl-RS" w:eastAsia="sr-Latn-RS"/>
              </w:rPr>
              <w:t>дебљине</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Обрачунска</w:t>
            </w:r>
            <w:r w:rsidR="00FD05C7" w:rsidRPr="006B1C07">
              <w:rPr>
                <w:lang w:val="sr-Cyrl-RS" w:eastAsia="sr-Latn-RS"/>
              </w:rPr>
              <w:t xml:space="preserve"> </w:t>
            </w:r>
            <w:r>
              <w:rPr>
                <w:lang w:val="sr-Cyrl-RS" w:eastAsia="sr-Latn-RS"/>
              </w:rPr>
              <w:t>ширина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20 </w:t>
            </w:r>
            <w:r>
              <w:rPr>
                <w:lang w:val="sr-Cyrl-RS" w:eastAsia="sr-Latn-RS"/>
              </w:rPr>
              <w:t>цм</w:t>
            </w:r>
            <w:r w:rsidR="00FD05C7" w:rsidRPr="006B1C07">
              <w:rPr>
                <w:lang w:val="sr-Cyrl-RS" w:eastAsia="sr-Latn-RS"/>
              </w:rPr>
              <w:t xml:space="preserve">. </w:t>
            </w:r>
            <w:r>
              <w:rPr>
                <w:lang w:val="sr-Cyrl-RS" w:eastAsia="sr-Latn-RS"/>
              </w:rPr>
              <w:t>Обрачун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1 </w:t>
            </w:r>
            <w:r>
              <w:rPr>
                <w:lang w:val="sr-Cyrl-RS" w:eastAsia="sr-Latn-RS"/>
              </w:rPr>
              <w:t>подног</w:t>
            </w:r>
            <w:r w:rsidR="00FD05C7" w:rsidRPr="006B1C07">
              <w:rPr>
                <w:lang w:val="sr-Cyrl-RS" w:eastAsia="sr-Latn-RS"/>
              </w:rPr>
              <w:t xml:space="preserve"> </w:t>
            </w:r>
            <w:r>
              <w:rPr>
                <w:lang w:val="sr-Cyrl-RS" w:eastAsia="sr-Latn-RS"/>
              </w:rPr>
              <w:t>канала</w:t>
            </w:r>
          </w:p>
        </w:tc>
        <w:tc>
          <w:tcPr>
            <w:tcW w:w="1276" w:type="dxa"/>
            <w:shd w:val="clear" w:color="auto" w:fill="auto"/>
            <w:noWrap/>
            <w:vAlign w:val="bottom"/>
          </w:tcPr>
          <w:p w14:paraId="1AE16687" w14:textId="2A1D46F7" w:rsidR="00FD05C7" w:rsidRPr="006B1C07" w:rsidRDefault="006B1C07" w:rsidP="00F735AE">
            <w:pPr>
              <w:jc w:val="center"/>
              <w:rPr>
                <w:lang w:val="sr-Cyrl-RS" w:eastAsia="sr-Latn-RS"/>
              </w:rPr>
            </w:pPr>
            <w:r>
              <w:rPr>
                <w:lang w:val="sr-Cyrl-RS" w:eastAsia="sr-Latn-RS"/>
              </w:rPr>
              <w:lastRenderedPageBreak/>
              <w:t>м</w:t>
            </w:r>
          </w:p>
        </w:tc>
        <w:tc>
          <w:tcPr>
            <w:tcW w:w="1285" w:type="dxa"/>
            <w:gridSpan w:val="2"/>
            <w:shd w:val="clear" w:color="auto" w:fill="auto"/>
            <w:noWrap/>
            <w:vAlign w:val="bottom"/>
          </w:tcPr>
          <w:p w14:paraId="542713F8" w14:textId="77777777" w:rsidR="00FD05C7" w:rsidRPr="006B1C07" w:rsidRDefault="00FD05C7" w:rsidP="00F735AE">
            <w:pPr>
              <w:jc w:val="center"/>
              <w:rPr>
                <w:lang w:val="sr-Cyrl-RS" w:eastAsia="sr-Latn-RS"/>
              </w:rPr>
            </w:pPr>
            <w:r w:rsidRPr="006B1C07">
              <w:rPr>
                <w:lang w:val="sr-Cyrl-RS" w:eastAsia="sr-Latn-RS"/>
              </w:rPr>
              <w:t>3.90</w:t>
            </w:r>
          </w:p>
        </w:tc>
        <w:tc>
          <w:tcPr>
            <w:tcW w:w="1973" w:type="dxa"/>
            <w:shd w:val="clear" w:color="auto" w:fill="auto"/>
            <w:noWrap/>
            <w:vAlign w:val="bottom"/>
          </w:tcPr>
          <w:p w14:paraId="7A360382" w14:textId="77777777" w:rsidR="00FD05C7" w:rsidRPr="006B1C07" w:rsidRDefault="00FD05C7" w:rsidP="00F735AE">
            <w:pPr>
              <w:jc w:val="center"/>
              <w:rPr>
                <w:lang w:eastAsia="sr-Latn-RS"/>
              </w:rPr>
            </w:pPr>
          </w:p>
        </w:tc>
        <w:tc>
          <w:tcPr>
            <w:tcW w:w="1841" w:type="dxa"/>
            <w:shd w:val="clear" w:color="auto" w:fill="auto"/>
            <w:noWrap/>
            <w:vAlign w:val="bottom"/>
          </w:tcPr>
          <w:p w14:paraId="05317A15" w14:textId="77777777" w:rsidR="00FD05C7" w:rsidRPr="006B1C07" w:rsidRDefault="00FD05C7" w:rsidP="00F735AE">
            <w:pPr>
              <w:jc w:val="center"/>
              <w:rPr>
                <w:lang w:eastAsia="sr-Latn-RS"/>
              </w:rPr>
            </w:pPr>
          </w:p>
        </w:tc>
        <w:tc>
          <w:tcPr>
            <w:tcW w:w="993" w:type="dxa"/>
          </w:tcPr>
          <w:p w14:paraId="562521AA" w14:textId="77777777" w:rsidR="00FD05C7" w:rsidRPr="006B1C07" w:rsidRDefault="00FD05C7" w:rsidP="00F735AE">
            <w:pPr>
              <w:jc w:val="center"/>
              <w:rPr>
                <w:lang w:eastAsia="sr-Latn-RS"/>
              </w:rPr>
            </w:pPr>
          </w:p>
        </w:tc>
        <w:tc>
          <w:tcPr>
            <w:tcW w:w="1054" w:type="dxa"/>
            <w:gridSpan w:val="2"/>
          </w:tcPr>
          <w:p w14:paraId="69894CC6" w14:textId="77777777" w:rsidR="00FD05C7" w:rsidRPr="006B1C07" w:rsidRDefault="00FD05C7" w:rsidP="00F735AE">
            <w:pPr>
              <w:jc w:val="center"/>
              <w:rPr>
                <w:lang w:eastAsia="sr-Latn-RS"/>
              </w:rPr>
            </w:pPr>
          </w:p>
        </w:tc>
        <w:tc>
          <w:tcPr>
            <w:tcW w:w="930" w:type="dxa"/>
          </w:tcPr>
          <w:p w14:paraId="535335D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A45B194" w14:textId="77777777" w:rsidR="00FD05C7" w:rsidRPr="006B1C07" w:rsidRDefault="00FD05C7" w:rsidP="00F735AE">
            <w:pPr>
              <w:jc w:val="center"/>
              <w:rPr>
                <w:lang w:eastAsia="sr-Latn-RS"/>
              </w:rPr>
            </w:pPr>
          </w:p>
        </w:tc>
      </w:tr>
      <w:tr w:rsidR="00B53BDF" w:rsidRPr="006B1C07" w14:paraId="4DD1AAE9" w14:textId="77777777" w:rsidTr="00A7595D">
        <w:trPr>
          <w:gridBefore w:val="1"/>
          <w:wBefore w:w="6" w:type="dxa"/>
          <w:trHeight w:val="397"/>
          <w:jc w:val="center"/>
        </w:trPr>
        <w:tc>
          <w:tcPr>
            <w:tcW w:w="1066" w:type="dxa"/>
            <w:gridSpan w:val="2"/>
            <w:tcBorders>
              <w:left w:val="single" w:sz="12" w:space="0" w:color="auto"/>
            </w:tcBorders>
            <w:shd w:val="clear" w:color="000000" w:fill="FFFFFF"/>
            <w:noWrap/>
          </w:tcPr>
          <w:p w14:paraId="6E71C2C9" w14:textId="77777777" w:rsidR="00B53BDF" w:rsidRPr="006B1C07" w:rsidRDefault="00B53BDF" w:rsidP="00F735AE">
            <w:pPr>
              <w:jc w:val="center"/>
              <w:rPr>
                <w:lang w:val="sr-Cyrl-RS" w:eastAsia="sr-Latn-RS"/>
              </w:rPr>
            </w:pPr>
          </w:p>
        </w:tc>
        <w:tc>
          <w:tcPr>
            <w:tcW w:w="5738" w:type="dxa"/>
            <w:gridSpan w:val="4"/>
            <w:shd w:val="clear" w:color="auto" w:fill="auto"/>
            <w:vAlign w:val="center"/>
          </w:tcPr>
          <w:p w14:paraId="3B766DC0" w14:textId="72294412" w:rsidR="00B53BDF" w:rsidRPr="006B1C07" w:rsidRDefault="00B53BDF" w:rsidP="00F735AE">
            <w:pPr>
              <w:jc w:val="center"/>
              <w:rPr>
                <w:lang w:val="sr-Cyrl-RS" w:eastAsia="sr-Latn-RS"/>
              </w:rPr>
            </w:pPr>
            <w:r>
              <w:rPr>
                <w:b/>
                <w:lang w:eastAsia="sr-Latn-RS"/>
              </w:rPr>
              <w:t>УКУПНО</w:t>
            </w:r>
            <w:r w:rsidRPr="006B1C07">
              <w:rPr>
                <w:b/>
                <w:lang w:eastAsia="sr-Latn-RS"/>
              </w:rPr>
              <w:t xml:space="preserve"> </w:t>
            </w:r>
            <w:r>
              <w:rPr>
                <w:b/>
                <w:lang w:eastAsia="sr-Latn-RS"/>
              </w:rPr>
              <w:t>ПОДОПОЛАГАЧКИ</w:t>
            </w:r>
            <w:r w:rsidRPr="006B1C07">
              <w:rPr>
                <w:b/>
                <w:lang w:eastAsia="sr-Latn-RS"/>
              </w:rPr>
              <w:t xml:space="preserve"> </w:t>
            </w:r>
            <w:r>
              <w:rPr>
                <w:b/>
                <w:lang w:eastAsia="sr-Latn-RS"/>
              </w:rPr>
              <w:t>РАДОВИ</w:t>
            </w:r>
          </w:p>
        </w:tc>
        <w:tc>
          <w:tcPr>
            <w:tcW w:w="1973" w:type="dxa"/>
            <w:shd w:val="clear" w:color="auto" w:fill="auto"/>
            <w:noWrap/>
            <w:vAlign w:val="bottom"/>
          </w:tcPr>
          <w:p w14:paraId="495D2ED9" w14:textId="77777777" w:rsidR="00B53BDF" w:rsidRPr="006B1C07" w:rsidRDefault="00B53BDF" w:rsidP="00F735AE">
            <w:pPr>
              <w:jc w:val="center"/>
              <w:rPr>
                <w:lang w:eastAsia="sr-Latn-RS"/>
              </w:rPr>
            </w:pPr>
          </w:p>
        </w:tc>
        <w:tc>
          <w:tcPr>
            <w:tcW w:w="1841" w:type="dxa"/>
            <w:shd w:val="clear" w:color="auto" w:fill="auto"/>
            <w:noWrap/>
            <w:vAlign w:val="bottom"/>
          </w:tcPr>
          <w:p w14:paraId="16DB1B58" w14:textId="77777777" w:rsidR="00B53BDF" w:rsidRPr="006B1C07" w:rsidRDefault="00B53BDF" w:rsidP="00F735AE">
            <w:pPr>
              <w:jc w:val="center"/>
              <w:rPr>
                <w:lang w:eastAsia="sr-Latn-RS"/>
              </w:rPr>
            </w:pPr>
          </w:p>
        </w:tc>
        <w:tc>
          <w:tcPr>
            <w:tcW w:w="993" w:type="dxa"/>
          </w:tcPr>
          <w:p w14:paraId="6EB4B0A5" w14:textId="77777777" w:rsidR="00B53BDF" w:rsidRPr="006B1C07" w:rsidRDefault="00B53BDF" w:rsidP="00F735AE">
            <w:pPr>
              <w:jc w:val="center"/>
              <w:rPr>
                <w:lang w:eastAsia="sr-Latn-RS"/>
              </w:rPr>
            </w:pPr>
          </w:p>
        </w:tc>
        <w:tc>
          <w:tcPr>
            <w:tcW w:w="1054" w:type="dxa"/>
            <w:gridSpan w:val="2"/>
          </w:tcPr>
          <w:p w14:paraId="24E99431" w14:textId="77777777" w:rsidR="00B53BDF" w:rsidRPr="006B1C07" w:rsidRDefault="00B53BDF" w:rsidP="00F735AE">
            <w:pPr>
              <w:jc w:val="center"/>
              <w:rPr>
                <w:lang w:eastAsia="sr-Latn-RS"/>
              </w:rPr>
            </w:pPr>
          </w:p>
        </w:tc>
        <w:tc>
          <w:tcPr>
            <w:tcW w:w="930" w:type="dxa"/>
          </w:tcPr>
          <w:p w14:paraId="2FE6E502" w14:textId="77777777" w:rsidR="00B53BDF" w:rsidRPr="006B1C07" w:rsidRDefault="00B53BDF" w:rsidP="00F735AE">
            <w:pPr>
              <w:jc w:val="center"/>
              <w:rPr>
                <w:lang w:eastAsia="sr-Latn-RS"/>
              </w:rPr>
            </w:pPr>
          </w:p>
        </w:tc>
        <w:tc>
          <w:tcPr>
            <w:tcW w:w="1521" w:type="dxa"/>
            <w:gridSpan w:val="2"/>
            <w:tcBorders>
              <w:right w:val="single" w:sz="12" w:space="0" w:color="auto"/>
            </w:tcBorders>
          </w:tcPr>
          <w:p w14:paraId="47EC42F6" w14:textId="77777777" w:rsidR="00B53BDF" w:rsidRPr="006B1C07" w:rsidRDefault="00B53BDF" w:rsidP="00F735AE">
            <w:pPr>
              <w:jc w:val="center"/>
              <w:rPr>
                <w:lang w:eastAsia="sr-Latn-RS"/>
              </w:rPr>
            </w:pPr>
          </w:p>
        </w:tc>
      </w:tr>
      <w:tr w:rsidR="00FD05C7" w:rsidRPr="006B1C07" w14:paraId="28604629" w14:textId="77777777" w:rsidTr="00A7595D">
        <w:trPr>
          <w:gridBefore w:val="1"/>
          <w:wBefore w:w="6" w:type="dxa"/>
          <w:trHeight w:val="113"/>
          <w:jc w:val="center"/>
        </w:trPr>
        <w:tc>
          <w:tcPr>
            <w:tcW w:w="1066" w:type="dxa"/>
            <w:gridSpan w:val="2"/>
            <w:tcBorders>
              <w:left w:val="single" w:sz="12" w:space="0" w:color="auto"/>
            </w:tcBorders>
            <w:shd w:val="clear" w:color="000000" w:fill="FFFFFF"/>
            <w:noWrap/>
          </w:tcPr>
          <w:p w14:paraId="7F969AC9" w14:textId="3425531C" w:rsidR="00FD05C7" w:rsidRPr="00B53BDF" w:rsidRDefault="00B53BDF" w:rsidP="00F735AE">
            <w:pPr>
              <w:jc w:val="center"/>
              <w:rPr>
                <w:lang w:val="sr-Latn-RS" w:eastAsia="sr-Latn-RS"/>
              </w:rPr>
            </w:pPr>
            <w:r>
              <w:rPr>
                <w:lang w:val="sr-Latn-RS" w:eastAsia="sr-Latn-RS"/>
              </w:rPr>
              <w:t>VIII</w:t>
            </w:r>
          </w:p>
        </w:tc>
        <w:tc>
          <w:tcPr>
            <w:tcW w:w="3177" w:type="dxa"/>
            <w:shd w:val="clear" w:color="auto" w:fill="auto"/>
            <w:vAlign w:val="center"/>
          </w:tcPr>
          <w:p w14:paraId="4FBD11AC" w14:textId="4665264F" w:rsidR="00FD05C7" w:rsidRPr="006B1C07" w:rsidRDefault="006B1C07" w:rsidP="00F735AE">
            <w:r>
              <w:rPr>
                <w:b/>
                <w:noProof/>
                <w:lang w:val="sr-Latn-RS" w:eastAsia="sr-Latn-RS"/>
              </w:rPr>
              <w:t>ГИПСАРСКИ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235BC8AE"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132E82D8"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A5E64D1" w14:textId="77777777" w:rsidR="00FD05C7" w:rsidRPr="006B1C07" w:rsidRDefault="00FD05C7" w:rsidP="00F735AE">
            <w:pPr>
              <w:jc w:val="center"/>
              <w:rPr>
                <w:lang w:eastAsia="sr-Latn-RS"/>
              </w:rPr>
            </w:pPr>
          </w:p>
        </w:tc>
        <w:tc>
          <w:tcPr>
            <w:tcW w:w="1841" w:type="dxa"/>
            <w:shd w:val="clear" w:color="auto" w:fill="auto"/>
            <w:noWrap/>
            <w:vAlign w:val="bottom"/>
          </w:tcPr>
          <w:p w14:paraId="124EA9A7" w14:textId="77777777" w:rsidR="00FD05C7" w:rsidRPr="006B1C07" w:rsidRDefault="00FD05C7" w:rsidP="00F735AE">
            <w:pPr>
              <w:jc w:val="center"/>
              <w:rPr>
                <w:lang w:eastAsia="sr-Latn-RS"/>
              </w:rPr>
            </w:pPr>
          </w:p>
        </w:tc>
        <w:tc>
          <w:tcPr>
            <w:tcW w:w="993" w:type="dxa"/>
          </w:tcPr>
          <w:p w14:paraId="6ECF2B94" w14:textId="77777777" w:rsidR="00FD05C7" w:rsidRPr="006B1C07" w:rsidRDefault="00FD05C7" w:rsidP="00F735AE">
            <w:pPr>
              <w:jc w:val="center"/>
              <w:rPr>
                <w:lang w:eastAsia="sr-Latn-RS"/>
              </w:rPr>
            </w:pPr>
          </w:p>
        </w:tc>
        <w:tc>
          <w:tcPr>
            <w:tcW w:w="1054" w:type="dxa"/>
            <w:gridSpan w:val="2"/>
          </w:tcPr>
          <w:p w14:paraId="1CC7CAA6" w14:textId="77777777" w:rsidR="00FD05C7" w:rsidRPr="006B1C07" w:rsidRDefault="00FD05C7" w:rsidP="00F735AE">
            <w:pPr>
              <w:jc w:val="center"/>
              <w:rPr>
                <w:lang w:eastAsia="sr-Latn-RS"/>
              </w:rPr>
            </w:pPr>
          </w:p>
        </w:tc>
        <w:tc>
          <w:tcPr>
            <w:tcW w:w="930" w:type="dxa"/>
          </w:tcPr>
          <w:p w14:paraId="37B5FBC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B88C0FB" w14:textId="77777777" w:rsidR="00FD05C7" w:rsidRPr="006B1C07" w:rsidRDefault="00FD05C7" w:rsidP="00F735AE">
            <w:pPr>
              <w:jc w:val="center"/>
              <w:rPr>
                <w:lang w:eastAsia="sr-Latn-RS"/>
              </w:rPr>
            </w:pPr>
          </w:p>
        </w:tc>
      </w:tr>
      <w:tr w:rsidR="00FD05C7" w:rsidRPr="006B1C07" w14:paraId="210871B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07058BB" w14:textId="37F30214" w:rsidR="00FD05C7" w:rsidRPr="006B1C07" w:rsidRDefault="00B53BDF" w:rsidP="00B53BDF">
            <w:pPr>
              <w:jc w:val="center"/>
              <w:rPr>
                <w:lang w:val="sr-Cyrl-RS" w:eastAsia="sr-Latn-RS"/>
              </w:rPr>
            </w:pPr>
            <w:r>
              <w:rPr>
                <w:lang w:val="sr-Cyrl-RS" w:eastAsia="sr-Latn-RS"/>
              </w:rPr>
              <w:t>8</w:t>
            </w:r>
            <w:r w:rsidR="00FD05C7" w:rsidRPr="006B1C07">
              <w:rPr>
                <w:lang w:val="sr-Cyrl-RS" w:eastAsia="sr-Latn-RS"/>
              </w:rPr>
              <w:t>.01</w:t>
            </w:r>
          </w:p>
        </w:tc>
        <w:tc>
          <w:tcPr>
            <w:tcW w:w="3177" w:type="dxa"/>
            <w:shd w:val="clear" w:color="auto" w:fill="auto"/>
            <w:vAlign w:val="center"/>
          </w:tcPr>
          <w:p w14:paraId="4108BC80" w14:textId="2B3C5C62" w:rsidR="00FD05C7" w:rsidRPr="006B1C07" w:rsidRDefault="006B1C07" w:rsidP="00F735AE">
            <w:pPr>
              <w:rPr>
                <w:lang w:val="sr-Cyrl-RS" w:eastAsia="sr-Latn-RS"/>
              </w:rPr>
            </w:pPr>
            <w:r>
              <w:rPr>
                <w:lang w:eastAsia="sr-Latn-RS"/>
              </w:rPr>
              <w:t>Облагање</w:t>
            </w:r>
            <w:r w:rsidR="00FD05C7" w:rsidRPr="006B1C07">
              <w:rPr>
                <w:lang w:eastAsia="sr-Latn-RS"/>
              </w:rPr>
              <w:t xml:space="preserve"> </w:t>
            </w:r>
            <w:r>
              <w:rPr>
                <w:lang w:eastAsia="sr-Latn-RS"/>
              </w:rPr>
              <w:t>свих</w:t>
            </w:r>
            <w:r w:rsidR="00FD05C7" w:rsidRPr="006B1C07">
              <w:rPr>
                <w:lang w:eastAsia="sr-Latn-RS"/>
              </w:rPr>
              <w:t xml:space="preserve"> </w:t>
            </w:r>
            <w:r>
              <w:rPr>
                <w:lang w:eastAsia="sr-Latn-RS"/>
              </w:rPr>
              <w:t>постојећих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гипсаним</w:t>
            </w:r>
            <w:r w:rsidR="00FD05C7" w:rsidRPr="006B1C07">
              <w:rPr>
                <w:lang w:eastAsia="sr-Latn-RS"/>
              </w:rPr>
              <w:t xml:space="preserve"> </w:t>
            </w:r>
            <w:r>
              <w:rPr>
                <w:lang w:eastAsia="sr-Latn-RS"/>
              </w:rPr>
              <w:t>плочама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д</w:t>
            </w:r>
            <w:r w:rsidR="00FD05C7" w:rsidRPr="006B1C07">
              <w:rPr>
                <w:lang w:eastAsia="sr-Latn-RS"/>
              </w:rPr>
              <w:t xml:space="preserve">=12,5 </w:t>
            </w:r>
            <w:r>
              <w:rPr>
                <w:lang w:eastAsia="sr-Latn-RS"/>
              </w:rPr>
              <w:t>мм</w:t>
            </w:r>
            <w:r w:rsidR="00FD05C7" w:rsidRPr="006B1C07">
              <w:rPr>
                <w:lang w:eastAsia="sr-Latn-RS"/>
              </w:rPr>
              <w:t xml:space="preserve"> (</w:t>
            </w:r>
            <w:r>
              <w:rPr>
                <w:lang w:eastAsia="sr-Latn-RS"/>
              </w:rPr>
              <w:t>квалитет</w:t>
            </w:r>
            <w:r w:rsidR="00FD05C7" w:rsidRPr="006B1C07">
              <w:rPr>
                <w:lang w:eastAsia="sr-Latn-RS"/>
              </w:rPr>
              <w:t xml:space="preserve"> "</w:t>
            </w:r>
            <w:r>
              <w:rPr>
                <w:lang w:eastAsia="sr-Latn-RS"/>
              </w:rPr>
              <w:t>КНАУФ</w:t>
            </w:r>
            <w:r w:rsidR="00FD05C7" w:rsidRPr="006B1C07">
              <w:rPr>
                <w:lang w:eastAsia="sr-Latn-RS"/>
              </w:rPr>
              <w:t xml:space="preserve">  </w:t>
            </w:r>
            <w:r>
              <w:rPr>
                <w:lang w:eastAsia="sr-Latn-RS"/>
              </w:rPr>
              <w:t>К</w:t>
            </w:r>
            <w:r w:rsidR="00FD05C7" w:rsidRPr="006B1C07">
              <w:rPr>
                <w:lang w:eastAsia="sr-Latn-RS"/>
              </w:rPr>
              <w:t xml:space="preserve"> 131"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 </w:t>
            </w:r>
            <w:r>
              <w:rPr>
                <w:lang w:eastAsia="sr-Latn-RS"/>
              </w:rPr>
              <w:t>за</w:t>
            </w:r>
            <w:r w:rsidR="00FD05C7" w:rsidRPr="006B1C07">
              <w:rPr>
                <w:lang w:eastAsia="sr-Latn-RS"/>
              </w:rPr>
              <w:t xml:space="preserve"> </w:t>
            </w:r>
            <w:r>
              <w:rPr>
                <w:lang w:eastAsia="sr-Latn-RS"/>
              </w:rPr>
              <w:t>једноструко</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Укупна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је</w:t>
            </w:r>
            <w:r w:rsidR="00FD05C7" w:rsidRPr="006B1C07">
              <w:rPr>
                <w:lang w:eastAsia="sr-Latn-RS"/>
              </w:rPr>
              <w:t xml:space="preserve"> 1,25 + 3 </w:t>
            </w:r>
            <w:r>
              <w:rPr>
                <w:lang w:eastAsia="sr-Latn-RS"/>
              </w:rPr>
              <w:t>цм</w:t>
            </w:r>
            <w:r w:rsidR="00FD05C7" w:rsidRPr="006B1C07">
              <w:rPr>
                <w:lang w:eastAsia="sr-Latn-RS"/>
              </w:rPr>
              <w:t>.</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постављају</w:t>
            </w:r>
            <w:r w:rsidR="00FD05C7" w:rsidRPr="006B1C07">
              <w:rPr>
                <w:lang w:val="sr-Cyrl-RS" w:eastAsia="sr-Latn-RS"/>
              </w:rPr>
              <w:t xml:space="preserve"> </w:t>
            </w:r>
            <w:r>
              <w:rPr>
                <w:lang w:val="sr-Cyrl-RS" w:eastAsia="sr-Latn-RS"/>
              </w:rPr>
              <w:t>путем</w:t>
            </w:r>
            <w:r w:rsidR="00FD05C7" w:rsidRPr="006B1C07">
              <w:rPr>
                <w:lang w:val="sr-Cyrl-RS" w:eastAsia="sr-Latn-RS"/>
              </w:rPr>
              <w:t xml:space="preserve"> </w:t>
            </w:r>
            <w:r>
              <w:rPr>
                <w:lang w:val="sr-Cyrl-RS" w:eastAsia="sr-Latn-RS"/>
              </w:rPr>
              <w:t>срафљења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противпожарне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термоизолационе</w:t>
            </w:r>
            <w:r w:rsidR="00FD05C7" w:rsidRPr="006B1C07">
              <w:rPr>
                <w:lang w:val="sr-Cyrl-RS" w:eastAsia="sr-Latn-RS"/>
              </w:rPr>
              <w:t xml:space="preserve"> </w:t>
            </w:r>
            <w:r>
              <w:rPr>
                <w:lang w:val="sr-Cyrl-RS" w:eastAsia="sr-Latn-RS"/>
              </w:rPr>
              <w:t>минералне</w:t>
            </w:r>
            <w:r w:rsidR="00FD05C7" w:rsidRPr="006B1C07">
              <w:rPr>
                <w:lang w:val="sr-Cyrl-RS" w:eastAsia="sr-Latn-RS"/>
              </w:rPr>
              <w:t xml:space="preserve"> (</w:t>
            </w:r>
            <w:r>
              <w:rPr>
                <w:lang w:val="sr-Cyrl-RS" w:eastAsia="sr-Latn-RS"/>
              </w:rPr>
              <w:t>камене</w:t>
            </w:r>
            <w:r w:rsidR="00FD05C7" w:rsidRPr="006B1C07">
              <w:rPr>
                <w:lang w:val="sr-Cyrl-RS" w:eastAsia="sr-Latn-RS"/>
              </w:rPr>
              <w:t xml:space="preserve">) </w:t>
            </w:r>
            <w:r>
              <w:rPr>
                <w:lang w:val="sr-Cyrl-RS" w:eastAsia="sr-Latn-RS"/>
              </w:rPr>
              <w:t>вуне</w:t>
            </w:r>
            <w:r w:rsidR="00FD05C7" w:rsidRPr="006B1C07">
              <w:rPr>
                <w:lang w:val="sr-Cyrl-RS" w:eastAsia="sr-Latn-RS"/>
              </w:rPr>
              <w:t xml:space="preserve">, </w:t>
            </w:r>
            <w:r>
              <w:rPr>
                <w:lang w:val="sr-Cyrl-RS" w:eastAsia="sr-Latn-RS"/>
              </w:rPr>
              <w:t>насипне</w:t>
            </w:r>
            <w:r w:rsidR="00FD05C7" w:rsidRPr="006B1C07">
              <w:rPr>
                <w:lang w:val="sr-Cyrl-RS" w:eastAsia="sr-Latn-RS"/>
              </w:rPr>
              <w:t xml:space="preserve"> </w:t>
            </w:r>
            <w:r>
              <w:rPr>
                <w:lang w:val="sr-Cyrl-RS" w:eastAsia="sr-Latn-RS"/>
              </w:rPr>
              <w:lastRenderedPageBreak/>
              <w:t>густине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50-60 </w:t>
            </w:r>
            <w:r>
              <w:rPr>
                <w:lang w:val="sr-Cyrl-RS" w:eastAsia="sr-Latn-RS"/>
              </w:rPr>
              <w:t>кг</w:t>
            </w:r>
            <w:r w:rsidR="00FD05C7" w:rsidRPr="006B1C07">
              <w:rPr>
                <w:lang w:val="sr-Cyrl-RS" w:eastAsia="sr-Latn-RS"/>
              </w:rPr>
              <w:t>/</w:t>
            </w:r>
            <w:r>
              <w:rPr>
                <w:lang w:val="sr-Cyrl-RS" w:eastAsia="sr-Latn-RS"/>
              </w:rPr>
              <w:t>м</w:t>
            </w:r>
            <w:r w:rsidR="00FD05C7" w:rsidRPr="006B1C07">
              <w:rPr>
                <w:lang w:val="sr-Cyrl-RS" w:eastAsia="sr-Latn-RS"/>
              </w:rPr>
              <w:t xml:space="preserve">3, </w:t>
            </w:r>
            <w:r>
              <w:rPr>
                <w:lang w:val="sr-Cyrl-RS" w:eastAsia="sr-Latn-RS"/>
              </w:rPr>
              <w:t>дебљине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w:t>
            </w:r>
            <w:r>
              <w:rPr>
                <w:lang w:val="sr-Cyrl-RS" w:eastAsia="sr-Latn-RS"/>
              </w:rPr>
              <w:t>д</w:t>
            </w:r>
            <w:r w:rsidR="00FD05C7" w:rsidRPr="006B1C07">
              <w:rPr>
                <w:lang w:val="sr-Cyrl-RS" w:eastAsia="sr-Latn-RS"/>
              </w:rPr>
              <w:t xml:space="preserve">=3 </w:t>
            </w:r>
            <w:r>
              <w:rPr>
                <w:lang w:val="sr-Cyrl-RS" w:eastAsia="sr-Latn-RS"/>
              </w:rPr>
              <w:t>цм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КР</w:t>
            </w:r>
            <w:r w:rsidR="00FD05C7" w:rsidRPr="006B1C07">
              <w:rPr>
                <w:lang w:val="sr-Cyrl-RS" w:eastAsia="sr-Latn-RS"/>
              </w:rPr>
              <w:t xml:space="preserve"> </w:t>
            </w:r>
            <w:r>
              <w:rPr>
                <w:lang w:val="sr-Cyrl-RS" w:eastAsia="sr-Latn-RS"/>
              </w:rPr>
              <w:t>М</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медицинске</w:t>
            </w:r>
            <w:r w:rsidR="00FD05C7" w:rsidRPr="006B1C07">
              <w:rPr>
                <w:lang w:val="sr-Cyrl-RS" w:eastAsia="sr-Latn-RS"/>
              </w:rPr>
              <w:t xml:space="preserve"> </w:t>
            </w:r>
            <w:r>
              <w:rPr>
                <w:lang w:val="sr-Cyrl-RS" w:eastAsia="sr-Latn-RS"/>
              </w:rPr>
              <w:t>гасове</w:t>
            </w:r>
            <w:r w:rsidR="00FD05C7" w:rsidRPr="006B1C07">
              <w:rPr>
                <w:lang w:val="sr-Cyrl-RS" w:eastAsia="sr-Latn-RS"/>
              </w:rPr>
              <w:t xml:space="preserve">, </w:t>
            </w:r>
            <w:r>
              <w:rPr>
                <w:lang w:val="sr-Cyrl-RS" w:eastAsia="sr-Latn-RS"/>
              </w:rPr>
              <w:t>електро</w:t>
            </w:r>
            <w:r w:rsidR="00FD05C7" w:rsidRPr="006B1C07">
              <w:rPr>
                <w:lang w:val="sr-Cyrl-RS" w:eastAsia="sr-Latn-RS"/>
              </w:rPr>
              <w:t>-</w:t>
            </w:r>
            <w:r>
              <w:rPr>
                <w:lang w:val="sr-Cyrl-RS" w:eastAsia="sr-Latn-RS"/>
              </w:rPr>
              <w:t>утичнице</w:t>
            </w:r>
            <w:r w:rsidR="00FD05C7" w:rsidRPr="006B1C07">
              <w:rPr>
                <w:lang w:val="sr-Cyrl-RS" w:eastAsia="sr-Latn-RS"/>
              </w:rPr>
              <w:t xml:space="preserve">, </w:t>
            </w:r>
            <w:r>
              <w:rPr>
                <w:lang w:val="sr-Cyrl-RS" w:eastAsia="sr-Latn-RS"/>
              </w:rPr>
              <w:t>прекидаче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изоловати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зидних</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lastRenderedPageBreak/>
              <w:t>инсталација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коте</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073447AE" w14:textId="3B89029B"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w:t>
            </w:r>
          </w:p>
        </w:tc>
        <w:tc>
          <w:tcPr>
            <w:tcW w:w="1276" w:type="dxa"/>
            <w:shd w:val="clear" w:color="auto" w:fill="auto"/>
            <w:noWrap/>
            <w:vAlign w:val="bottom"/>
          </w:tcPr>
          <w:p w14:paraId="7BAE9521" w14:textId="290EDCDB"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739C18A8" w14:textId="77777777" w:rsidR="00FD05C7" w:rsidRPr="006B1C07" w:rsidRDefault="00FD05C7" w:rsidP="00F735AE">
            <w:pPr>
              <w:jc w:val="center"/>
              <w:rPr>
                <w:lang w:val="sr-Cyrl-RS" w:eastAsia="sr-Latn-RS"/>
              </w:rPr>
            </w:pPr>
            <w:r w:rsidRPr="006B1C07">
              <w:rPr>
                <w:lang w:val="sr-Cyrl-RS" w:eastAsia="sr-Latn-RS"/>
              </w:rPr>
              <w:t>50.30</w:t>
            </w:r>
          </w:p>
        </w:tc>
        <w:tc>
          <w:tcPr>
            <w:tcW w:w="1973" w:type="dxa"/>
            <w:shd w:val="clear" w:color="auto" w:fill="auto"/>
            <w:noWrap/>
            <w:vAlign w:val="bottom"/>
          </w:tcPr>
          <w:p w14:paraId="466AE708" w14:textId="77777777" w:rsidR="00FD05C7" w:rsidRPr="006B1C07" w:rsidRDefault="00FD05C7" w:rsidP="00F735AE">
            <w:pPr>
              <w:jc w:val="center"/>
              <w:rPr>
                <w:lang w:eastAsia="sr-Latn-RS"/>
              </w:rPr>
            </w:pPr>
          </w:p>
        </w:tc>
        <w:tc>
          <w:tcPr>
            <w:tcW w:w="1841" w:type="dxa"/>
            <w:shd w:val="clear" w:color="auto" w:fill="auto"/>
            <w:noWrap/>
            <w:vAlign w:val="bottom"/>
          </w:tcPr>
          <w:p w14:paraId="0E2DFD71" w14:textId="77777777" w:rsidR="00FD05C7" w:rsidRPr="006B1C07" w:rsidRDefault="00FD05C7" w:rsidP="00F735AE">
            <w:pPr>
              <w:jc w:val="center"/>
              <w:rPr>
                <w:lang w:eastAsia="sr-Latn-RS"/>
              </w:rPr>
            </w:pPr>
          </w:p>
        </w:tc>
        <w:tc>
          <w:tcPr>
            <w:tcW w:w="993" w:type="dxa"/>
          </w:tcPr>
          <w:p w14:paraId="1560A23C" w14:textId="77777777" w:rsidR="00FD05C7" w:rsidRPr="006B1C07" w:rsidRDefault="00FD05C7" w:rsidP="00F735AE">
            <w:pPr>
              <w:jc w:val="center"/>
              <w:rPr>
                <w:lang w:eastAsia="sr-Latn-RS"/>
              </w:rPr>
            </w:pPr>
          </w:p>
        </w:tc>
        <w:tc>
          <w:tcPr>
            <w:tcW w:w="1054" w:type="dxa"/>
            <w:gridSpan w:val="2"/>
          </w:tcPr>
          <w:p w14:paraId="373C8488" w14:textId="77777777" w:rsidR="00FD05C7" w:rsidRPr="006B1C07" w:rsidRDefault="00FD05C7" w:rsidP="00F735AE">
            <w:pPr>
              <w:jc w:val="center"/>
              <w:rPr>
                <w:lang w:eastAsia="sr-Latn-RS"/>
              </w:rPr>
            </w:pPr>
          </w:p>
        </w:tc>
        <w:tc>
          <w:tcPr>
            <w:tcW w:w="930" w:type="dxa"/>
          </w:tcPr>
          <w:p w14:paraId="27B519B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9A95AAC" w14:textId="77777777" w:rsidR="00FD05C7" w:rsidRPr="006B1C07" w:rsidRDefault="00FD05C7" w:rsidP="00F735AE">
            <w:pPr>
              <w:jc w:val="center"/>
              <w:rPr>
                <w:lang w:eastAsia="sr-Latn-RS"/>
              </w:rPr>
            </w:pPr>
          </w:p>
        </w:tc>
      </w:tr>
      <w:tr w:rsidR="00FD05C7" w:rsidRPr="006B1C07" w14:paraId="246F058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BFF75A3" w14:textId="40D40B3E" w:rsidR="00FD05C7" w:rsidRPr="006B1C07" w:rsidRDefault="00B53BDF" w:rsidP="00F735AE">
            <w:pPr>
              <w:jc w:val="center"/>
              <w:rPr>
                <w:lang w:val="sr-Cyrl-RS" w:eastAsia="sr-Latn-RS"/>
              </w:rPr>
            </w:pPr>
            <w:r>
              <w:rPr>
                <w:lang w:val="sr-Latn-RS" w:eastAsia="sr-Latn-RS"/>
              </w:rPr>
              <w:lastRenderedPageBreak/>
              <w:t>8</w:t>
            </w:r>
            <w:r w:rsidR="00FD05C7" w:rsidRPr="006B1C07">
              <w:rPr>
                <w:lang w:val="sr-Cyrl-RS" w:eastAsia="sr-Latn-RS"/>
              </w:rPr>
              <w:t>.02</w:t>
            </w:r>
          </w:p>
        </w:tc>
        <w:tc>
          <w:tcPr>
            <w:tcW w:w="3177" w:type="dxa"/>
            <w:shd w:val="clear" w:color="auto" w:fill="auto"/>
            <w:vAlign w:val="center"/>
          </w:tcPr>
          <w:p w14:paraId="7250C73A" w14:textId="4645D540"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нових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командне</w:t>
            </w:r>
            <w:r w:rsidR="00FD05C7" w:rsidRPr="006B1C07">
              <w:rPr>
                <w:lang w:eastAsia="sr-Latn-RS"/>
              </w:rPr>
              <w:t xml:space="preserve"> </w:t>
            </w:r>
            <w:r>
              <w:rPr>
                <w:lang w:eastAsia="sr-Latn-RS"/>
              </w:rPr>
              <w:t>собе</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д</w:t>
            </w:r>
            <w:r w:rsidR="00FD05C7" w:rsidRPr="006B1C07">
              <w:rPr>
                <w:lang w:eastAsia="sr-Latn-RS"/>
              </w:rPr>
              <w:t xml:space="preserve">=12,5 </w:t>
            </w:r>
            <w:r>
              <w:rPr>
                <w:lang w:eastAsia="sr-Latn-RS"/>
              </w:rPr>
              <w:t>мм</w:t>
            </w:r>
            <w:r w:rsidR="00FD05C7" w:rsidRPr="006B1C07">
              <w:rPr>
                <w:lang w:eastAsia="sr-Latn-RS"/>
              </w:rPr>
              <w:t xml:space="preserve"> (</w:t>
            </w:r>
            <w:r>
              <w:rPr>
                <w:lang w:eastAsia="sr-Latn-RS"/>
              </w:rPr>
              <w:t>квалитет</w:t>
            </w:r>
            <w:r w:rsidR="00FD05C7" w:rsidRPr="006B1C07">
              <w:rPr>
                <w:lang w:eastAsia="sr-Latn-RS"/>
              </w:rPr>
              <w:t xml:space="preserve"> "</w:t>
            </w:r>
            <w:r>
              <w:rPr>
                <w:lang w:eastAsia="sr-Latn-RS"/>
              </w:rPr>
              <w:t>КНАУФ</w:t>
            </w:r>
            <w:r w:rsidR="00FD05C7" w:rsidRPr="006B1C07">
              <w:rPr>
                <w:lang w:eastAsia="sr-Latn-RS"/>
              </w:rPr>
              <w:t xml:space="preserve">  </w:t>
            </w:r>
            <w:r>
              <w:rPr>
                <w:lang w:eastAsia="sr-Latn-RS"/>
              </w:rPr>
              <w:t>К</w:t>
            </w:r>
            <w:r w:rsidR="00FD05C7" w:rsidRPr="006B1C07">
              <w:rPr>
                <w:lang w:eastAsia="sr-Latn-RS"/>
              </w:rPr>
              <w:t xml:space="preserve"> 151"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 </w:t>
            </w:r>
            <w:r>
              <w:rPr>
                <w:lang w:eastAsia="sr-Latn-RS"/>
              </w:rPr>
              <w:t>за</w:t>
            </w:r>
            <w:r w:rsidR="00FD05C7" w:rsidRPr="006B1C07">
              <w:rPr>
                <w:lang w:eastAsia="sr-Latn-RS"/>
              </w:rPr>
              <w:t xml:space="preserve"> </w:t>
            </w:r>
            <w:r>
              <w:rPr>
                <w:lang w:eastAsia="sr-Latn-RS"/>
              </w:rPr>
              <w:t>једноструко</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Укупна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зида</w:t>
            </w:r>
            <w:r w:rsidR="00FD05C7" w:rsidRPr="006B1C07">
              <w:rPr>
                <w:lang w:eastAsia="sr-Latn-RS"/>
              </w:rPr>
              <w:t xml:space="preserve"> </w:t>
            </w:r>
            <w:r>
              <w:rPr>
                <w:lang w:eastAsia="sr-Latn-RS"/>
              </w:rPr>
              <w:t>је</w:t>
            </w:r>
            <w:r w:rsidR="00FD05C7" w:rsidRPr="006B1C07">
              <w:rPr>
                <w:lang w:eastAsia="sr-Latn-RS"/>
              </w:rPr>
              <w:t xml:space="preserve"> 10 </w:t>
            </w:r>
            <w:r>
              <w:rPr>
                <w:lang w:eastAsia="sr-Latn-RS"/>
              </w:rPr>
              <w:t>цм</w:t>
            </w:r>
            <w:r w:rsidR="00FD05C7" w:rsidRPr="006B1C07">
              <w:rPr>
                <w:lang w:eastAsia="sr-Latn-RS"/>
              </w:rPr>
              <w:t xml:space="preserve"> (1,25+7,5+1,25 </w:t>
            </w:r>
            <w:r>
              <w:rPr>
                <w:lang w:eastAsia="sr-Latn-RS"/>
              </w:rPr>
              <w:t>цм</w:t>
            </w:r>
            <w:r w:rsidR="00FD05C7" w:rsidRPr="006B1C07">
              <w:rPr>
                <w:lang w:eastAsia="sr-Latn-RS"/>
              </w:rPr>
              <w:t>).</w:t>
            </w:r>
            <w:r w:rsidR="00FD05C7" w:rsidRPr="006B1C07">
              <w:rPr>
                <w:lang w:val="sr-Cyrl-RS" w:eastAsia="sr-Latn-RS"/>
              </w:rPr>
              <w:t xml:space="preserve"> </w:t>
            </w:r>
            <w:r>
              <w:rPr>
                <w:lang w:val="sr-Cyrl-RS" w:eastAsia="sr-Latn-RS"/>
              </w:rPr>
              <w:lastRenderedPageBreak/>
              <w:t>Плоче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постављају</w:t>
            </w:r>
            <w:r w:rsidR="00FD05C7" w:rsidRPr="006B1C07">
              <w:rPr>
                <w:lang w:val="sr-Cyrl-RS" w:eastAsia="sr-Latn-RS"/>
              </w:rPr>
              <w:t xml:space="preserve"> </w:t>
            </w:r>
            <w:r>
              <w:rPr>
                <w:lang w:val="sr-Cyrl-RS" w:eastAsia="sr-Latn-RS"/>
              </w:rPr>
              <w:t>путем</w:t>
            </w:r>
            <w:r w:rsidR="00FD05C7" w:rsidRPr="006B1C07">
              <w:rPr>
                <w:lang w:val="sr-Cyrl-RS" w:eastAsia="sr-Latn-RS"/>
              </w:rPr>
              <w:t xml:space="preserve"> </w:t>
            </w:r>
            <w:r>
              <w:rPr>
                <w:lang w:val="sr-Cyrl-RS" w:eastAsia="sr-Latn-RS"/>
              </w:rPr>
              <w:t>срафљења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противпожарне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термоизолационе</w:t>
            </w:r>
            <w:r w:rsidR="00FD05C7" w:rsidRPr="006B1C07">
              <w:rPr>
                <w:lang w:val="sr-Cyrl-RS" w:eastAsia="sr-Latn-RS"/>
              </w:rPr>
              <w:t xml:space="preserve"> </w:t>
            </w:r>
            <w:r>
              <w:rPr>
                <w:lang w:val="sr-Cyrl-RS" w:eastAsia="sr-Latn-RS"/>
              </w:rPr>
              <w:t>минералне</w:t>
            </w:r>
            <w:r w:rsidR="00FD05C7" w:rsidRPr="006B1C07">
              <w:rPr>
                <w:lang w:val="sr-Cyrl-RS" w:eastAsia="sr-Latn-RS"/>
              </w:rPr>
              <w:t xml:space="preserve"> (</w:t>
            </w:r>
            <w:r>
              <w:rPr>
                <w:lang w:val="sr-Cyrl-RS" w:eastAsia="sr-Latn-RS"/>
              </w:rPr>
              <w:t>камене</w:t>
            </w:r>
            <w:r w:rsidR="00FD05C7" w:rsidRPr="006B1C07">
              <w:rPr>
                <w:lang w:val="sr-Cyrl-RS" w:eastAsia="sr-Latn-RS"/>
              </w:rPr>
              <w:t xml:space="preserve">) </w:t>
            </w:r>
            <w:r>
              <w:rPr>
                <w:lang w:val="sr-Cyrl-RS" w:eastAsia="sr-Latn-RS"/>
              </w:rPr>
              <w:t>вуне</w:t>
            </w:r>
            <w:r w:rsidR="00FD05C7" w:rsidRPr="006B1C07">
              <w:rPr>
                <w:lang w:val="sr-Cyrl-RS" w:eastAsia="sr-Latn-RS"/>
              </w:rPr>
              <w:t xml:space="preserve">, </w:t>
            </w:r>
            <w:r>
              <w:rPr>
                <w:lang w:val="sr-Cyrl-RS" w:eastAsia="sr-Latn-RS"/>
              </w:rPr>
              <w:t>насипне</w:t>
            </w:r>
            <w:r w:rsidR="00FD05C7" w:rsidRPr="006B1C07">
              <w:rPr>
                <w:lang w:val="sr-Cyrl-RS" w:eastAsia="sr-Latn-RS"/>
              </w:rPr>
              <w:t xml:space="preserve"> </w:t>
            </w:r>
            <w:r>
              <w:rPr>
                <w:lang w:val="sr-Cyrl-RS" w:eastAsia="sr-Latn-RS"/>
              </w:rPr>
              <w:t>густине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50-60 </w:t>
            </w:r>
            <w:r>
              <w:rPr>
                <w:lang w:val="sr-Cyrl-RS" w:eastAsia="sr-Latn-RS"/>
              </w:rPr>
              <w:t>кг</w:t>
            </w:r>
            <w:r w:rsidR="00FD05C7" w:rsidRPr="006B1C07">
              <w:rPr>
                <w:lang w:val="sr-Cyrl-RS" w:eastAsia="sr-Latn-RS"/>
              </w:rPr>
              <w:t>/</w:t>
            </w:r>
            <w:r>
              <w:rPr>
                <w:lang w:val="sr-Cyrl-RS" w:eastAsia="sr-Latn-RS"/>
              </w:rPr>
              <w:t>м</w:t>
            </w:r>
            <w:r w:rsidR="00FD05C7" w:rsidRPr="006B1C07">
              <w:rPr>
                <w:lang w:val="sr-Cyrl-RS" w:eastAsia="sr-Latn-RS"/>
              </w:rPr>
              <w:t xml:space="preserve">3, </w:t>
            </w:r>
            <w:r>
              <w:rPr>
                <w:lang w:val="sr-Cyrl-RS" w:eastAsia="sr-Latn-RS"/>
              </w:rPr>
              <w:t>дебљине</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w:t>
            </w:r>
            <w:r>
              <w:rPr>
                <w:lang w:val="sr-Cyrl-RS" w:eastAsia="sr-Latn-RS"/>
              </w:rPr>
              <w:t>д</w:t>
            </w:r>
            <w:r w:rsidR="00FD05C7" w:rsidRPr="006B1C07">
              <w:rPr>
                <w:lang w:val="sr-Cyrl-RS" w:eastAsia="sr-Latn-RS"/>
              </w:rPr>
              <w:t xml:space="preserve">=7,5 </w:t>
            </w:r>
            <w:r>
              <w:rPr>
                <w:lang w:val="sr-Cyrl-RS" w:eastAsia="sr-Latn-RS"/>
              </w:rPr>
              <w:t>цм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КР</w:t>
            </w:r>
            <w:r w:rsidR="00FD05C7" w:rsidRPr="006B1C07">
              <w:rPr>
                <w:lang w:val="sr-Cyrl-RS" w:eastAsia="sr-Latn-RS"/>
              </w:rPr>
              <w:t xml:space="preserve"> </w:t>
            </w:r>
            <w:r>
              <w:rPr>
                <w:lang w:val="sr-Cyrl-RS" w:eastAsia="sr-Latn-RS"/>
              </w:rPr>
              <w:t>М</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lastRenderedPageBreak/>
              <w:t>медицинске</w:t>
            </w:r>
            <w:r w:rsidR="00FD05C7" w:rsidRPr="006B1C07">
              <w:rPr>
                <w:lang w:val="sr-Cyrl-RS" w:eastAsia="sr-Latn-RS"/>
              </w:rPr>
              <w:t xml:space="preserve"> </w:t>
            </w:r>
            <w:r>
              <w:rPr>
                <w:lang w:val="sr-Cyrl-RS" w:eastAsia="sr-Latn-RS"/>
              </w:rPr>
              <w:t>гасове</w:t>
            </w:r>
            <w:r w:rsidR="00FD05C7" w:rsidRPr="006B1C07">
              <w:rPr>
                <w:lang w:val="sr-Cyrl-RS" w:eastAsia="sr-Latn-RS"/>
              </w:rPr>
              <w:t xml:space="preserve">, </w:t>
            </w:r>
            <w:r>
              <w:rPr>
                <w:lang w:val="sr-Cyrl-RS" w:eastAsia="sr-Latn-RS"/>
              </w:rPr>
              <w:t>електро</w:t>
            </w:r>
            <w:r w:rsidR="00FD05C7" w:rsidRPr="006B1C07">
              <w:rPr>
                <w:lang w:val="sr-Cyrl-RS" w:eastAsia="sr-Latn-RS"/>
              </w:rPr>
              <w:t>-</w:t>
            </w:r>
            <w:r>
              <w:rPr>
                <w:lang w:val="sr-Cyrl-RS" w:eastAsia="sr-Latn-RS"/>
              </w:rPr>
              <w:t>утичнице</w:t>
            </w:r>
            <w:r w:rsidR="00FD05C7" w:rsidRPr="006B1C07">
              <w:rPr>
                <w:lang w:val="sr-Cyrl-RS" w:eastAsia="sr-Latn-RS"/>
              </w:rPr>
              <w:t xml:space="preserve">, </w:t>
            </w:r>
            <w:r>
              <w:rPr>
                <w:lang w:val="sr-Cyrl-RS" w:eastAsia="sr-Latn-RS"/>
              </w:rPr>
              <w:t>прекидаче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изоловати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зидних</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формирати</w:t>
            </w:r>
            <w:r w:rsidR="00FD05C7" w:rsidRPr="006B1C07">
              <w:rPr>
                <w:lang w:val="sr-Cyrl-RS" w:eastAsia="sr-Latn-RS"/>
              </w:rPr>
              <w:t xml:space="preserve"> </w:t>
            </w:r>
            <w:r>
              <w:rPr>
                <w:lang w:val="sr-Cyrl-RS" w:eastAsia="sr-Latn-RS"/>
              </w:rPr>
              <w:t>отвор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отвор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прозор</w:t>
            </w:r>
            <w:r w:rsidR="00FD05C7" w:rsidRPr="006B1C07">
              <w:rPr>
                <w:lang w:val="sr-Cyrl-RS" w:eastAsia="sr-Latn-RS"/>
              </w:rPr>
              <w:t xml:space="preserve">. </w:t>
            </w:r>
            <w:r>
              <w:rPr>
                <w:lang w:val="sr-Cyrl-RS" w:eastAsia="sr-Latn-RS"/>
              </w:rPr>
              <w:t>Оба</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раде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челичним</w:t>
            </w:r>
            <w:r w:rsidR="00FD05C7" w:rsidRPr="006B1C07">
              <w:rPr>
                <w:lang w:val="sr-Cyrl-RS" w:eastAsia="sr-Latn-RS"/>
              </w:rPr>
              <w:t xml:space="preserve"> </w:t>
            </w:r>
            <w:r>
              <w:rPr>
                <w:lang w:val="sr-Cyrl-RS" w:eastAsia="sr-Latn-RS"/>
              </w:rPr>
              <w:t>ојачањима</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адекватним</w:t>
            </w:r>
            <w:r w:rsidR="00FD05C7" w:rsidRPr="006B1C07">
              <w:rPr>
                <w:lang w:val="sr-Cyrl-RS" w:eastAsia="sr-Latn-RS"/>
              </w:rPr>
              <w:t xml:space="preserve"> </w:t>
            </w:r>
            <w:r>
              <w:rPr>
                <w:lang w:val="sr-Cyrl-RS" w:eastAsia="sr-Latn-RS"/>
              </w:rPr>
              <w:t>анкерима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ојачања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бити</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коте</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1FF7F42F" w14:textId="13A8C92B"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lastRenderedPageBreak/>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w:t>
            </w:r>
          </w:p>
        </w:tc>
        <w:tc>
          <w:tcPr>
            <w:tcW w:w="1276" w:type="dxa"/>
            <w:shd w:val="clear" w:color="auto" w:fill="auto"/>
            <w:noWrap/>
            <w:vAlign w:val="bottom"/>
          </w:tcPr>
          <w:p w14:paraId="065F6926" w14:textId="006F7B62"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15518184" w14:textId="77777777" w:rsidR="00FD05C7" w:rsidRPr="006B1C07" w:rsidRDefault="00FD05C7" w:rsidP="00F735AE">
            <w:pPr>
              <w:jc w:val="center"/>
              <w:rPr>
                <w:lang w:val="sr-Cyrl-RS" w:eastAsia="sr-Latn-RS"/>
              </w:rPr>
            </w:pPr>
            <w:r w:rsidRPr="006B1C07">
              <w:rPr>
                <w:lang w:val="sr-Cyrl-RS" w:eastAsia="sr-Latn-RS"/>
              </w:rPr>
              <w:t>10.41</w:t>
            </w:r>
          </w:p>
        </w:tc>
        <w:tc>
          <w:tcPr>
            <w:tcW w:w="1973" w:type="dxa"/>
            <w:shd w:val="clear" w:color="auto" w:fill="auto"/>
            <w:noWrap/>
            <w:vAlign w:val="bottom"/>
          </w:tcPr>
          <w:p w14:paraId="72E26CF5" w14:textId="77777777" w:rsidR="00FD05C7" w:rsidRPr="006B1C07" w:rsidRDefault="00FD05C7" w:rsidP="00F735AE">
            <w:pPr>
              <w:jc w:val="center"/>
              <w:rPr>
                <w:lang w:eastAsia="sr-Latn-RS"/>
              </w:rPr>
            </w:pPr>
          </w:p>
        </w:tc>
        <w:tc>
          <w:tcPr>
            <w:tcW w:w="1841" w:type="dxa"/>
            <w:shd w:val="clear" w:color="auto" w:fill="auto"/>
            <w:noWrap/>
            <w:vAlign w:val="bottom"/>
          </w:tcPr>
          <w:p w14:paraId="737AE232" w14:textId="77777777" w:rsidR="00FD05C7" w:rsidRPr="006B1C07" w:rsidRDefault="00FD05C7" w:rsidP="00F735AE">
            <w:pPr>
              <w:jc w:val="center"/>
              <w:rPr>
                <w:lang w:eastAsia="sr-Latn-RS"/>
              </w:rPr>
            </w:pPr>
          </w:p>
        </w:tc>
        <w:tc>
          <w:tcPr>
            <w:tcW w:w="993" w:type="dxa"/>
          </w:tcPr>
          <w:p w14:paraId="4C448748" w14:textId="77777777" w:rsidR="00FD05C7" w:rsidRPr="006B1C07" w:rsidRDefault="00FD05C7" w:rsidP="00F735AE">
            <w:pPr>
              <w:jc w:val="center"/>
              <w:rPr>
                <w:lang w:eastAsia="sr-Latn-RS"/>
              </w:rPr>
            </w:pPr>
          </w:p>
        </w:tc>
        <w:tc>
          <w:tcPr>
            <w:tcW w:w="1054" w:type="dxa"/>
            <w:gridSpan w:val="2"/>
          </w:tcPr>
          <w:p w14:paraId="7C06BD61" w14:textId="77777777" w:rsidR="00FD05C7" w:rsidRPr="006B1C07" w:rsidRDefault="00FD05C7" w:rsidP="00F735AE">
            <w:pPr>
              <w:jc w:val="center"/>
              <w:rPr>
                <w:lang w:eastAsia="sr-Latn-RS"/>
              </w:rPr>
            </w:pPr>
          </w:p>
        </w:tc>
        <w:tc>
          <w:tcPr>
            <w:tcW w:w="930" w:type="dxa"/>
          </w:tcPr>
          <w:p w14:paraId="299C257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656A118" w14:textId="77777777" w:rsidR="00FD05C7" w:rsidRPr="006B1C07" w:rsidRDefault="00FD05C7" w:rsidP="00F735AE">
            <w:pPr>
              <w:jc w:val="center"/>
              <w:rPr>
                <w:lang w:eastAsia="sr-Latn-RS"/>
              </w:rPr>
            </w:pPr>
          </w:p>
        </w:tc>
      </w:tr>
      <w:tr w:rsidR="00FD05C7" w:rsidRPr="006B1C07" w14:paraId="5502D86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2334CBA" w14:textId="4163F7A0" w:rsidR="00FD05C7" w:rsidRPr="006B1C07" w:rsidRDefault="00757C88" w:rsidP="00F735AE">
            <w:pPr>
              <w:jc w:val="center"/>
              <w:rPr>
                <w:lang w:val="sr-Cyrl-RS" w:eastAsia="sr-Latn-RS"/>
              </w:rPr>
            </w:pPr>
            <w:r>
              <w:rPr>
                <w:lang w:val="sr-Latn-RS" w:eastAsia="sr-Latn-RS"/>
              </w:rPr>
              <w:lastRenderedPageBreak/>
              <w:t>8</w:t>
            </w:r>
            <w:r w:rsidR="00FD05C7" w:rsidRPr="006B1C07">
              <w:rPr>
                <w:lang w:val="sr-Cyrl-RS" w:eastAsia="sr-Latn-RS"/>
              </w:rPr>
              <w:t>.03</w:t>
            </w:r>
          </w:p>
        </w:tc>
        <w:tc>
          <w:tcPr>
            <w:tcW w:w="3177" w:type="dxa"/>
            <w:shd w:val="clear" w:color="auto" w:fill="auto"/>
            <w:vAlign w:val="center"/>
          </w:tcPr>
          <w:p w14:paraId="1513691E" w14:textId="52B118AC"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ЦТ</w:t>
            </w:r>
            <w:r w:rsidR="00FD05C7" w:rsidRPr="006B1C07">
              <w:rPr>
                <w:lang w:eastAsia="sr-Latn-RS"/>
              </w:rPr>
              <w:t xml:space="preserve"> </w:t>
            </w:r>
            <w:r>
              <w:rPr>
                <w:lang w:eastAsia="sr-Latn-RS"/>
              </w:rPr>
              <w:t>скенера</w:t>
            </w:r>
            <w:r w:rsidR="00FD05C7" w:rsidRPr="006B1C07">
              <w:rPr>
                <w:lang w:eastAsia="sr-Latn-RS"/>
              </w:rPr>
              <w:t xml:space="preserve"> </w:t>
            </w:r>
            <w:r>
              <w:rPr>
                <w:lang w:eastAsia="sr-Latn-RS"/>
              </w:rPr>
              <w:t>гипсаним</w:t>
            </w:r>
            <w:r w:rsidR="00FD05C7" w:rsidRPr="006B1C07">
              <w:rPr>
                <w:lang w:eastAsia="sr-Latn-RS"/>
              </w:rPr>
              <w:t xml:space="preserve"> </w:t>
            </w:r>
            <w:r>
              <w:rPr>
                <w:lang w:eastAsia="sr-Latn-RS"/>
              </w:rPr>
              <w:t>плочама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д</w:t>
            </w:r>
            <w:r w:rsidR="00FD05C7" w:rsidRPr="006B1C07">
              <w:rPr>
                <w:lang w:eastAsia="sr-Latn-RS"/>
              </w:rPr>
              <w:t xml:space="preserve">=12,5 </w:t>
            </w:r>
            <w:r>
              <w:rPr>
                <w:lang w:eastAsia="sr-Latn-RS"/>
              </w:rPr>
              <w:t>мм</w:t>
            </w:r>
            <w:r w:rsidR="00FD05C7" w:rsidRPr="006B1C07">
              <w:rPr>
                <w:lang w:eastAsia="sr-Latn-RS"/>
              </w:rPr>
              <w:t xml:space="preserve"> (</w:t>
            </w:r>
            <w:r>
              <w:rPr>
                <w:lang w:eastAsia="sr-Latn-RS"/>
              </w:rPr>
              <w:t>квалитет</w:t>
            </w:r>
            <w:r w:rsidR="00FD05C7" w:rsidRPr="006B1C07">
              <w:rPr>
                <w:lang w:eastAsia="sr-Latn-RS"/>
              </w:rPr>
              <w:t xml:space="preserve"> "</w:t>
            </w:r>
            <w:r>
              <w:rPr>
                <w:lang w:eastAsia="sr-Latn-RS"/>
              </w:rPr>
              <w:t>КНАУФ</w:t>
            </w:r>
            <w:r w:rsidR="00FD05C7" w:rsidRPr="006B1C07">
              <w:rPr>
                <w:lang w:eastAsia="sr-Latn-RS"/>
              </w:rPr>
              <w:t xml:space="preserve">  </w:t>
            </w:r>
            <w:r>
              <w:rPr>
                <w:lang w:eastAsia="sr-Latn-RS"/>
              </w:rPr>
              <w:t>К</w:t>
            </w:r>
            <w:r w:rsidR="00FD05C7" w:rsidRPr="006B1C07">
              <w:rPr>
                <w:lang w:eastAsia="sr-Latn-RS"/>
              </w:rPr>
              <w:t xml:space="preserve"> 112" </w:t>
            </w:r>
            <w:r>
              <w:rPr>
                <w:lang w:eastAsia="sr-Latn-RS"/>
              </w:rPr>
              <w:t>или</w:t>
            </w:r>
            <w:r w:rsidR="00FD05C7" w:rsidRPr="006B1C07">
              <w:rPr>
                <w:lang w:eastAsia="sr-Latn-RS"/>
              </w:rPr>
              <w:t xml:space="preserve"> </w:t>
            </w:r>
            <w:r>
              <w:rPr>
                <w:lang w:eastAsia="sr-Latn-RS"/>
              </w:rPr>
              <w:t>еквивалентан</w:t>
            </w:r>
            <w:r w:rsidR="00FD05C7" w:rsidRPr="006B1C07">
              <w:rPr>
                <w:lang w:eastAsia="sr-Latn-RS"/>
              </w:rPr>
              <w:t xml:space="preserve">) - </w:t>
            </w:r>
            <w:r>
              <w:rPr>
                <w:lang w:eastAsia="sr-Latn-RS"/>
              </w:rPr>
              <w:t>за</w:t>
            </w:r>
            <w:r w:rsidR="00FD05C7" w:rsidRPr="006B1C07">
              <w:rPr>
                <w:lang w:eastAsia="sr-Latn-RS"/>
              </w:rPr>
              <w:t xml:space="preserve"> </w:t>
            </w:r>
            <w:r>
              <w:rPr>
                <w:lang w:eastAsia="sr-Latn-RS"/>
              </w:rPr>
              <w:t>једноструко</w:t>
            </w:r>
            <w:r w:rsidR="00FD05C7" w:rsidRPr="006B1C07">
              <w:rPr>
                <w:lang w:eastAsia="sr-Latn-RS"/>
              </w:rPr>
              <w:t xml:space="preserve"> </w:t>
            </w:r>
            <w:r>
              <w:rPr>
                <w:lang w:eastAsia="sr-Latn-RS"/>
              </w:rPr>
              <w:t>облагање</w:t>
            </w:r>
            <w:r w:rsidR="00FD05C7" w:rsidRPr="006B1C07">
              <w:rPr>
                <w:lang w:eastAsia="sr-Latn-RS"/>
              </w:rPr>
              <w:t xml:space="preserve">. </w:t>
            </w:r>
            <w:r>
              <w:rPr>
                <w:lang w:eastAsia="sr-Latn-RS"/>
              </w:rPr>
              <w:t>Укупна</w:t>
            </w:r>
            <w:r w:rsidR="00FD05C7" w:rsidRPr="006B1C07">
              <w:rPr>
                <w:lang w:eastAsia="sr-Latn-RS"/>
              </w:rPr>
              <w:t xml:space="preserve"> </w:t>
            </w:r>
            <w:r>
              <w:rPr>
                <w:lang w:eastAsia="sr-Latn-RS"/>
              </w:rPr>
              <w:t>дебљина</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је</w:t>
            </w:r>
            <w:r w:rsidR="00FD05C7" w:rsidRPr="006B1C07">
              <w:rPr>
                <w:lang w:eastAsia="sr-Latn-RS"/>
              </w:rPr>
              <w:t xml:space="preserve"> 1,25 </w:t>
            </w:r>
            <w:r>
              <w:rPr>
                <w:lang w:eastAsia="sr-Latn-RS"/>
              </w:rPr>
              <w:t>цм</w:t>
            </w:r>
            <w:r w:rsidR="00FD05C7" w:rsidRPr="006B1C07">
              <w:rPr>
                <w:lang w:eastAsia="sr-Latn-RS"/>
              </w:rPr>
              <w:t xml:space="preserve"> + </w:t>
            </w:r>
            <w:r>
              <w:rPr>
                <w:lang w:eastAsia="sr-Latn-RS"/>
              </w:rPr>
              <w:t>дебљина</w:t>
            </w:r>
            <w:r w:rsidR="00FD05C7" w:rsidRPr="006B1C07">
              <w:rPr>
                <w:lang w:eastAsia="sr-Latn-RS"/>
              </w:rPr>
              <w:t xml:space="preserve"> </w:t>
            </w:r>
            <w:r>
              <w:rPr>
                <w:lang w:eastAsia="sr-Latn-RS"/>
              </w:rPr>
              <w:t>оловног</w:t>
            </w:r>
            <w:r w:rsidR="00FD05C7" w:rsidRPr="006B1C07">
              <w:rPr>
                <w:lang w:eastAsia="sr-Latn-RS"/>
              </w:rPr>
              <w:t xml:space="preserve"> </w:t>
            </w:r>
            <w:r>
              <w:rPr>
                <w:lang w:eastAsia="sr-Latn-RS"/>
              </w:rPr>
              <w:t>лима</w:t>
            </w:r>
            <w:r w:rsidR="00FD05C7" w:rsidRPr="006B1C07">
              <w:rPr>
                <w:lang w:eastAsia="sr-Latn-RS"/>
              </w:rPr>
              <w:t>.</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lastRenderedPageBreak/>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анемостате</w:t>
            </w:r>
            <w:r w:rsidR="00FD05C7" w:rsidRPr="006B1C07">
              <w:rPr>
                <w:lang w:val="sr-Cyrl-RS" w:eastAsia="sr-Latn-RS"/>
              </w:rPr>
              <w:t xml:space="preserve">, </w:t>
            </w:r>
            <w:r>
              <w:rPr>
                <w:lang w:val="sr-Cyrl-RS" w:eastAsia="sr-Latn-RS"/>
              </w:rPr>
              <w:t>светиљке</w:t>
            </w:r>
            <w:r w:rsidR="00FD05C7" w:rsidRPr="006B1C07">
              <w:rPr>
                <w:lang w:val="sr-Cyrl-RS" w:eastAsia="sr-Latn-RS"/>
              </w:rPr>
              <w:t xml:space="preserve">, </w:t>
            </w:r>
            <w:r>
              <w:rPr>
                <w:lang w:val="sr-Cyrl-RS" w:eastAsia="sr-Latn-RS"/>
              </w:rPr>
              <w:t>дифузоре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друге</w:t>
            </w:r>
            <w:r w:rsidR="00FD05C7" w:rsidRPr="006B1C07">
              <w:rPr>
                <w:lang w:val="sr-Cyrl-RS" w:eastAsia="sr-Latn-RS"/>
              </w:rPr>
              <w:t xml:space="preserve"> </w:t>
            </w:r>
            <w:r>
              <w:rPr>
                <w:lang w:val="sr-Cyrl-RS" w:eastAsia="sr-Latn-RS"/>
              </w:rPr>
              <w:t>угардне</w:t>
            </w:r>
            <w:r w:rsidR="00FD05C7" w:rsidRPr="006B1C07">
              <w:rPr>
                <w:lang w:val="sr-Cyrl-RS" w:eastAsia="sr-Latn-RS"/>
              </w:rPr>
              <w:t xml:space="preserve"> </w:t>
            </w:r>
            <w:r>
              <w:rPr>
                <w:lang w:val="sr-Cyrl-RS" w:eastAsia="sr-Latn-RS"/>
              </w:rPr>
              <w:t>елементе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плафону</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засебно</w:t>
            </w:r>
            <w:r w:rsidR="00FD05C7" w:rsidRPr="006B1C07">
              <w:rPr>
                <w:lang w:val="sr-Cyrl-RS" w:eastAsia="sr-Latn-RS"/>
              </w:rPr>
              <w:t xml:space="preserve"> </w:t>
            </w:r>
            <w:r>
              <w:rPr>
                <w:lang w:val="sr-Cyrl-RS" w:eastAsia="sr-Latn-RS"/>
              </w:rPr>
              <w:t>изоловати</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фазонским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плафонских</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повезивање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преклапање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зидним</w:t>
            </w:r>
            <w:r w:rsidR="00FD05C7" w:rsidRPr="006B1C07">
              <w:rPr>
                <w:lang w:val="sr-Cyrl-RS" w:eastAsia="sr-Latn-RS"/>
              </w:rPr>
              <w:t xml:space="preserve"> </w:t>
            </w:r>
            <w:r>
              <w:rPr>
                <w:lang w:val="sr-Cyrl-RS" w:eastAsia="sr-Latn-RS"/>
              </w:rPr>
              <w:t>облогама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24B46CCE" w14:textId="3C4712F0"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lastRenderedPageBreak/>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w:t>
            </w:r>
          </w:p>
        </w:tc>
        <w:tc>
          <w:tcPr>
            <w:tcW w:w="1276" w:type="dxa"/>
            <w:shd w:val="clear" w:color="auto" w:fill="auto"/>
            <w:noWrap/>
            <w:vAlign w:val="bottom"/>
          </w:tcPr>
          <w:p w14:paraId="38BEEA8F" w14:textId="4D0C4E98"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F3953FB" w14:textId="77777777" w:rsidR="00FD05C7" w:rsidRPr="006B1C07" w:rsidRDefault="00FD05C7" w:rsidP="00F735AE">
            <w:pPr>
              <w:jc w:val="center"/>
              <w:rPr>
                <w:lang w:val="sr-Cyrl-RS" w:eastAsia="sr-Latn-RS"/>
              </w:rPr>
            </w:pPr>
            <w:r w:rsidRPr="006B1C07">
              <w:rPr>
                <w:lang w:val="sr-Cyrl-RS" w:eastAsia="sr-Latn-RS"/>
              </w:rPr>
              <w:t>24.97</w:t>
            </w:r>
          </w:p>
        </w:tc>
        <w:tc>
          <w:tcPr>
            <w:tcW w:w="1973" w:type="dxa"/>
            <w:shd w:val="clear" w:color="auto" w:fill="auto"/>
            <w:noWrap/>
            <w:vAlign w:val="bottom"/>
          </w:tcPr>
          <w:p w14:paraId="25578A78" w14:textId="77777777" w:rsidR="00FD05C7" w:rsidRPr="006B1C07" w:rsidRDefault="00FD05C7" w:rsidP="00F735AE">
            <w:pPr>
              <w:jc w:val="center"/>
              <w:rPr>
                <w:lang w:eastAsia="sr-Latn-RS"/>
              </w:rPr>
            </w:pPr>
          </w:p>
        </w:tc>
        <w:tc>
          <w:tcPr>
            <w:tcW w:w="1841" w:type="dxa"/>
            <w:shd w:val="clear" w:color="auto" w:fill="auto"/>
            <w:noWrap/>
            <w:vAlign w:val="bottom"/>
          </w:tcPr>
          <w:p w14:paraId="2A67DF9B" w14:textId="77777777" w:rsidR="00FD05C7" w:rsidRPr="006B1C07" w:rsidRDefault="00FD05C7" w:rsidP="00F735AE">
            <w:pPr>
              <w:jc w:val="center"/>
              <w:rPr>
                <w:lang w:eastAsia="sr-Latn-RS"/>
              </w:rPr>
            </w:pPr>
          </w:p>
        </w:tc>
        <w:tc>
          <w:tcPr>
            <w:tcW w:w="993" w:type="dxa"/>
          </w:tcPr>
          <w:p w14:paraId="6DFA181F" w14:textId="77777777" w:rsidR="00FD05C7" w:rsidRPr="006B1C07" w:rsidRDefault="00FD05C7" w:rsidP="00F735AE">
            <w:pPr>
              <w:jc w:val="center"/>
              <w:rPr>
                <w:lang w:eastAsia="sr-Latn-RS"/>
              </w:rPr>
            </w:pPr>
          </w:p>
        </w:tc>
        <w:tc>
          <w:tcPr>
            <w:tcW w:w="1054" w:type="dxa"/>
            <w:gridSpan w:val="2"/>
          </w:tcPr>
          <w:p w14:paraId="2E7C3CCC" w14:textId="77777777" w:rsidR="00FD05C7" w:rsidRPr="006B1C07" w:rsidRDefault="00FD05C7" w:rsidP="00F735AE">
            <w:pPr>
              <w:jc w:val="center"/>
              <w:rPr>
                <w:lang w:eastAsia="sr-Latn-RS"/>
              </w:rPr>
            </w:pPr>
          </w:p>
        </w:tc>
        <w:tc>
          <w:tcPr>
            <w:tcW w:w="930" w:type="dxa"/>
          </w:tcPr>
          <w:p w14:paraId="6F35285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55A51D9" w14:textId="77777777" w:rsidR="00FD05C7" w:rsidRPr="006B1C07" w:rsidRDefault="00FD05C7" w:rsidP="00F735AE">
            <w:pPr>
              <w:jc w:val="center"/>
              <w:rPr>
                <w:lang w:eastAsia="sr-Latn-RS"/>
              </w:rPr>
            </w:pPr>
          </w:p>
        </w:tc>
      </w:tr>
      <w:tr w:rsidR="00FD05C7" w:rsidRPr="006B1C07" w14:paraId="6C8A9B63" w14:textId="77777777" w:rsidTr="00A7595D">
        <w:trPr>
          <w:gridBefore w:val="1"/>
          <w:wBefore w:w="6" w:type="dxa"/>
          <w:trHeight w:val="964"/>
          <w:jc w:val="center"/>
        </w:trPr>
        <w:tc>
          <w:tcPr>
            <w:tcW w:w="1066" w:type="dxa"/>
            <w:gridSpan w:val="2"/>
            <w:tcBorders>
              <w:left w:val="single" w:sz="12" w:space="0" w:color="auto"/>
            </w:tcBorders>
            <w:shd w:val="clear" w:color="000000" w:fill="FFFFFF"/>
            <w:noWrap/>
          </w:tcPr>
          <w:p w14:paraId="6935012B" w14:textId="126F84EE" w:rsidR="00FD05C7" w:rsidRPr="006B1C07" w:rsidRDefault="00757C88" w:rsidP="00F735AE">
            <w:pPr>
              <w:jc w:val="center"/>
              <w:rPr>
                <w:lang w:val="sr-Cyrl-RS" w:eastAsia="sr-Latn-RS"/>
              </w:rPr>
            </w:pPr>
            <w:r>
              <w:rPr>
                <w:lang w:val="sr-Latn-RS" w:eastAsia="sr-Latn-RS"/>
              </w:rPr>
              <w:lastRenderedPageBreak/>
              <w:t>8</w:t>
            </w:r>
            <w:r w:rsidR="00FD05C7" w:rsidRPr="006B1C07">
              <w:rPr>
                <w:lang w:val="sr-Cyrl-RS" w:eastAsia="sr-Latn-RS"/>
              </w:rPr>
              <w:t>.04</w:t>
            </w:r>
          </w:p>
        </w:tc>
        <w:tc>
          <w:tcPr>
            <w:tcW w:w="3177" w:type="dxa"/>
            <w:shd w:val="clear" w:color="auto" w:fill="auto"/>
            <w:vAlign w:val="center"/>
          </w:tcPr>
          <w:p w14:paraId="317AC456" w14:textId="0F8E5B37"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нових</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ормана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смештај</w:t>
            </w:r>
            <w:r w:rsidR="00FD05C7" w:rsidRPr="006B1C07">
              <w:rPr>
                <w:lang w:eastAsia="sr-Latn-RS"/>
              </w:rPr>
              <w:t xml:space="preserve"> </w:t>
            </w:r>
            <w:r>
              <w:rPr>
                <w:lang w:eastAsia="sr-Latn-RS"/>
              </w:rPr>
              <w:t>боца</w:t>
            </w:r>
            <w:r w:rsidR="00FD05C7" w:rsidRPr="006B1C07">
              <w:rPr>
                <w:lang w:eastAsia="sr-Latn-RS"/>
              </w:rPr>
              <w:t xml:space="preserve"> </w:t>
            </w:r>
            <w:r>
              <w:rPr>
                <w:lang w:eastAsia="sr-Latn-RS"/>
              </w:rPr>
              <w:t>ФМ</w:t>
            </w:r>
            <w:r w:rsidR="00FD05C7" w:rsidRPr="006B1C07">
              <w:rPr>
                <w:lang w:eastAsia="sr-Latn-RS"/>
              </w:rPr>
              <w:t xml:space="preserve"> 200 </w:t>
            </w:r>
            <w:r>
              <w:rPr>
                <w:lang w:eastAsia="sr-Latn-RS"/>
              </w:rPr>
              <w:t>од</w:t>
            </w:r>
            <w:r w:rsidR="00FD05C7" w:rsidRPr="006B1C07">
              <w:rPr>
                <w:lang w:eastAsia="sr-Latn-RS"/>
              </w:rPr>
              <w:t xml:space="preserve"> </w:t>
            </w:r>
            <w:r>
              <w:rPr>
                <w:lang w:eastAsia="sr-Latn-RS"/>
              </w:rPr>
              <w:t>ПРОТИВПОЖАРНИХ</w:t>
            </w:r>
            <w:r w:rsidR="00FD05C7" w:rsidRPr="006B1C07">
              <w:rPr>
                <w:lang w:eastAsia="sr-Latn-RS"/>
              </w:rPr>
              <w:t xml:space="preserve"> </w:t>
            </w:r>
            <w:r>
              <w:rPr>
                <w:lang w:eastAsia="sr-Latn-RS"/>
              </w:rPr>
              <w:t>гипсаних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истовремену</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пожара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д</w:t>
            </w:r>
            <w:r w:rsidR="00FD05C7" w:rsidRPr="006B1C07">
              <w:rPr>
                <w:lang w:val="sr-Cyrl-RS" w:eastAsia="sr-Latn-RS"/>
              </w:rPr>
              <w:t xml:space="preserve">=12,5 </w:t>
            </w:r>
            <w:r>
              <w:rPr>
                <w:lang w:val="sr-Cyrl-RS" w:eastAsia="sr-Latn-RS"/>
              </w:rPr>
              <w:t>мм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w:t>
            </w:r>
            <w:r w:rsidR="00FD05C7" w:rsidRPr="006B1C07">
              <w:rPr>
                <w:lang w:val="sr-Cyrl-RS" w:eastAsia="sr-Latn-RS"/>
              </w:rPr>
              <w:t xml:space="preserve"> 251"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троструко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комбиновано</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Укупна</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6,25 </w:t>
            </w:r>
            <w:r>
              <w:rPr>
                <w:lang w:val="sr-Cyrl-RS" w:eastAsia="sr-Latn-RS"/>
              </w:rPr>
              <w:t>цм</w:t>
            </w:r>
            <w:r w:rsidR="00FD05C7" w:rsidRPr="006B1C07">
              <w:rPr>
                <w:lang w:val="sr-Cyrl-RS" w:eastAsia="sr-Latn-RS"/>
              </w:rPr>
              <w:t xml:space="preserve"> (2 * 2,5 + 1,25 </w:t>
            </w:r>
            <w:r>
              <w:rPr>
                <w:lang w:val="sr-Cyrl-RS" w:eastAsia="sr-Latn-RS"/>
              </w:rPr>
              <w:t>цм</w:t>
            </w:r>
            <w:r w:rsidR="00FD05C7" w:rsidRPr="006B1C07">
              <w:rPr>
                <w:lang w:val="sr-Cyrl-RS" w:eastAsia="sr-Latn-RS"/>
              </w:rPr>
              <w:t xml:space="preserve">). </w:t>
            </w:r>
            <w:r>
              <w:rPr>
                <w:lang w:val="sr-Cyrl-RS" w:eastAsia="sr-Latn-RS"/>
              </w:rPr>
              <w:t>Прва</w:t>
            </w:r>
            <w:r w:rsidR="00FD05C7" w:rsidRPr="006B1C07">
              <w:rPr>
                <w:lang w:val="sr-Cyrl-RS" w:eastAsia="sr-Latn-RS"/>
              </w:rPr>
              <w:t xml:space="preserve"> </w:t>
            </w:r>
            <w:r>
              <w:rPr>
                <w:lang w:val="sr-Cyrl-RS" w:eastAsia="sr-Latn-RS"/>
              </w:rPr>
              <w:t>два</w:t>
            </w:r>
            <w:r w:rsidR="00FD05C7" w:rsidRPr="006B1C07">
              <w:rPr>
                <w:lang w:val="sr-Cyrl-RS" w:eastAsia="sr-Latn-RS"/>
              </w:rPr>
              <w:t xml:space="preserve"> </w:t>
            </w:r>
            <w:r>
              <w:rPr>
                <w:lang w:val="sr-Cyrl-RS" w:eastAsia="sr-Latn-RS"/>
              </w:rPr>
              <w:t>слоја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противпожарна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противпожарних</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типа</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Фиребоард</w:t>
            </w:r>
            <w:r w:rsidR="00FD05C7" w:rsidRPr="006B1C07">
              <w:rPr>
                <w:lang w:val="sr-Cyrl-RS" w:eastAsia="sr-Latn-RS"/>
              </w:rPr>
              <w:t xml:space="preserve"> </w:t>
            </w:r>
            <w:r>
              <w:rPr>
                <w:lang w:val="sr-Cyrl-RS" w:eastAsia="sr-Latn-RS"/>
              </w:rPr>
              <w:t>ГМ</w:t>
            </w:r>
            <w:r w:rsidR="00FD05C7" w:rsidRPr="006B1C07">
              <w:rPr>
                <w:lang w:val="sr-Cyrl-RS" w:eastAsia="sr-Latn-RS"/>
              </w:rPr>
              <w:t>-</w:t>
            </w:r>
            <w:r>
              <w:rPr>
                <w:lang w:val="sr-Cyrl-RS" w:eastAsia="sr-Latn-RS"/>
              </w:rPr>
              <w:t>Ф</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класе</w:t>
            </w:r>
            <w:r w:rsidR="00FD05C7" w:rsidRPr="006B1C07">
              <w:rPr>
                <w:lang w:val="sr-Cyrl-RS" w:eastAsia="sr-Latn-RS"/>
              </w:rPr>
              <w:t xml:space="preserve"> </w:t>
            </w:r>
            <w:r>
              <w:rPr>
                <w:lang w:val="sr-Cyrl-RS" w:eastAsia="sr-Latn-RS"/>
              </w:rPr>
              <w:t>А</w:t>
            </w:r>
            <w:r w:rsidR="00FD05C7" w:rsidRPr="006B1C07">
              <w:rPr>
                <w:lang w:val="sr-Cyrl-RS" w:eastAsia="sr-Latn-RS"/>
              </w:rPr>
              <w:t xml:space="preserve">1 " </w:t>
            </w:r>
            <w:r>
              <w:rPr>
                <w:lang w:val="sr-Cyrl-RS" w:eastAsia="sr-Latn-RS"/>
              </w:rPr>
              <w:t>или</w:t>
            </w:r>
            <w:r w:rsidR="00FD05C7" w:rsidRPr="006B1C07">
              <w:rPr>
                <w:lang w:val="sr-Cyrl-RS" w:eastAsia="sr-Latn-RS"/>
              </w:rPr>
              <w:t xml:space="preserve"> </w:t>
            </w:r>
            <w:r>
              <w:rPr>
                <w:lang w:val="sr-Cyrl-RS" w:eastAsia="sr-Latn-RS"/>
              </w:rPr>
              <w:t>еквивалетно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атестираном</w:t>
            </w:r>
            <w:r w:rsidR="00FD05C7" w:rsidRPr="006B1C07">
              <w:rPr>
                <w:lang w:val="sr-Cyrl-RS" w:eastAsia="sr-Latn-RS"/>
              </w:rPr>
              <w:t xml:space="preserve"> </w:t>
            </w:r>
            <w:r>
              <w:rPr>
                <w:lang w:val="sr-Cyrl-RS" w:eastAsia="sr-Latn-RS"/>
              </w:rPr>
              <w:t>отпорности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пожар</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трајању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120 </w:t>
            </w:r>
            <w:r>
              <w:rPr>
                <w:lang w:val="sr-Cyrl-RS" w:eastAsia="sr-Latn-RS"/>
              </w:rPr>
              <w:t>минута</w:t>
            </w:r>
            <w:r w:rsidR="00FD05C7" w:rsidRPr="006B1C07">
              <w:rPr>
                <w:lang w:val="sr-Cyrl-RS" w:eastAsia="sr-Latn-RS"/>
              </w:rPr>
              <w:t xml:space="preserve"> (</w:t>
            </w:r>
            <w:r>
              <w:rPr>
                <w:lang w:val="sr-Cyrl-RS" w:eastAsia="sr-Latn-RS"/>
              </w:rPr>
              <w:t>Ф</w:t>
            </w:r>
            <w:r w:rsidR="00FD05C7" w:rsidRPr="006B1C07">
              <w:rPr>
                <w:lang w:val="sr-Cyrl-RS" w:eastAsia="sr-Latn-RS"/>
              </w:rPr>
              <w:t xml:space="preserve">120). </w:t>
            </w:r>
            <w:r>
              <w:rPr>
                <w:lang w:val="sr-Cyrl-RS" w:eastAsia="sr-Latn-RS"/>
              </w:rPr>
              <w:t>Трећи</w:t>
            </w:r>
            <w:r w:rsidR="00FD05C7" w:rsidRPr="006B1C07">
              <w:rPr>
                <w:lang w:val="sr-Cyrl-RS" w:eastAsia="sr-Latn-RS"/>
              </w:rPr>
              <w:t xml:space="preserve">, </w:t>
            </w:r>
            <w:r>
              <w:rPr>
                <w:lang w:val="sr-Cyrl-RS" w:eastAsia="sr-Latn-RS"/>
              </w:rPr>
              <w:t>унутрашњи</w:t>
            </w:r>
            <w:r w:rsidR="00FD05C7" w:rsidRPr="006B1C07">
              <w:rPr>
                <w:lang w:val="sr-Cyrl-RS" w:eastAsia="sr-Latn-RS"/>
              </w:rPr>
              <w:t xml:space="preserve"> </w:t>
            </w:r>
            <w:r>
              <w:rPr>
                <w:lang w:val="sr-Cyrl-RS" w:eastAsia="sr-Latn-RS"/>
              </w:rPr>
              <w:t>слој</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 </w:t>
            </w:r>
            <w:r>
              <w:rPr>
                <w:lang w:val="sr-Cyrl-RS" w:eastAsia="sr-Latn-RS"/>
              </w:rPr>
              <w:t>лимом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w:t>
            </w:r>
            <w:r w:rsidR="00FD05C7" w:rsidRPr="006B1C07">
              <w:rPr>
                <w:lang w:val="sr-Cyrl-RS" w:eastAsia="sr-Latn-RS"/>
              </w:rPr>
              <w:t xml:space="preserve"> 151"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w:t>
            </w:r>
            <w:r>
              <w:rPr>
                <w:lang w:val="sr-Cyrl-RS" w:eastAsia="sr-Latn-RS"/>
              </w:rPr>
              <w:lastRenderedPageBreak/>
              <w:t>дебљине</w:t>
            </w:r>
            <w:r w:rsidR="00FD05C7" w:rsidRPr="006B1C07">
              <w:rPr>
                <w:lang w:val="sr-Cyrl-RS" w:eastAsia="sr-Latn-RS"/>
              </w:rPr>
              <w:t xml:space="preserve"> 1,25 </w:t>
            </w:r>
            <w:r>
              <w:rPr>
                <w:lang w:val="sr-Cyrl-RS" w:eastAsia="sr-Latn-RS"/>
              </w:rPr>
              <w:t>цм</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већ</w:t>
            </w:r>
            <w:r w:rsidR="00FD05C7" w:rsidRPr="006B1C07">
              <w:rPr>
                <w:lang w:val="sr-Cyrl-RS" w:eastAsia="sr-Latn-RS"/>
              </w:rPr>
              <w:t xml:space="preserve"> </w:t>
            </w:r>
            <w:r>
              <w:rPr>
                <w:lang w:val="sr-Cyrl-RS" w:eastAsia="sr-Latn-RS"/>
              </w:rPr>
              <w:t>примењују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просторији</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заштиту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постављају</w:t>
            </w:r>
            <w:r w:rsidR="00FD05C7" w:rsidRPr="006B1C07">
              <w:rPr>
                <w:lang w:val="sr-Cyrl-RS" w:eastAsia="sr-Latn-RS"/>
              </w:rPr>
              <w:t xml:space="preserve"> </w:t>
            </w:r>
            <w:r>
              <w:rPr>
                <w:lang w:val="sr-Cyrl-RS" w:eastAsia="sr-Latn-RS"/>
              </w:rPr>
              <w:t>путем</w:t>
            </w:r>
            <w:r w:rsidR="00FD05C7" w:rsidRPr="006B1C07">
              <w:rPr>
                <w:lang w:val="sr-Cyrl-RS" w:eastAsia="sr-Latn-RS"/>
              </w:rPr>
              <w:t xml:space="preserve"> </w:t>
            </w:r>
            <w:r>
              <w:rPr>
                <w:lang w:val="sr-Cyrl-RS" w:eastAsia="sr-Latn-RS"/>
              </w:rPr>
              <w:t>срафљења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висине</w:t>
            </w:r>
            <w:r w:rsidR="00FD05C7" w:rsidRPr="006B1C07">
              <w:rPr>
                <w:lang w:val="sr-Cyrl-RS" w:eastAsia="sr-Latn-RS"/>
              </w:rPr>
              <w:t xml:space="preserve"> </w:t>
            </w:r>
            <w:r>
              <w:rPr>
                <w:lang w:val="sr-Cyrl-RS" w:eastAsia="sr-Latn-RS"/>
              </w:rPr>
              <w:t>пресека</w:t>
            </w:r>
            <w:r w:rsidR="00FD05C7" w:rsidRPr="006B1C07">
              <w:rPr>
                <w:lang w:val="sr-Cyrl-RS" w:eastAsia="sr-Latn-RS"/>
              </w:rPr>
              <w:t xml:space="preserve"> </w:t>
            </w:r>
            <w:r>
              <w:rPr>
                <w:lang w:val="sr-Cyrl-RS" w:eastAsia="sr-Latn-RS"/>
              </w:rPr>
              <w:t>цца</w:t>
            </w:r>
            <w:r w:rsidR="00FD05C7" w:rsidRPr="006B1C07">
              <w:rPr>
                <w:lang w:val="sr-Cyrl-RS" w:eastAsia="sr-Latn-RS"/>
              </w:rPr>
              <w:t xml:space="preserve"> 10 </w:t>
            </w:r>
            <w:r>
              <w:rPr>
                <w:lang w:val="sr-Cyrl-RS" w:eastAsia="sr-Latn-RS"/>
              </w:rPr>
              <w:t>цм</w:t>
            </w:r>
            <w:r w:rsidR="00FD05C7" w:rsidRPr="006B1C07">
              <w:rPr>
                <w:lang w:val="sr-Cyrl-RS" w:eastAsia="sr-Latn-RS"/>
              </w:rPr>
              <w:t xml:space="preserve">. </w:t>
            </w:r>
            <w:r>
              <w:rPr>
                <w:lang w:val="sr-Cyrl-RS" w:eastAsia="sr-Latn-RS"/>
              </w:rPr>
              <w:t>Испуна</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обавезна</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иза</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слојева</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врста</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електро</w:t>
            </w:r>
            <w:r w:rsidR="00FD05C7" w:rsidRPr="006B1C07">
              <w:rPr>
                <w:lang w:val="sr-Cyrl-RS" w:eastAsia="sr-Latn-RS"/>
              </w:rPr>
              <w:t xml:space="preserve"> </w:t>
            </w:r>
            <w:r>
              <w:rPr>
                <w:lang w:val="sr-Cyrl-RS" w:eastAsia="sr-Latn-RS"/>
              </w:rPr>
              <w:t>напајање</w:t>
            </w:r>
            <w:r w:rsidR="00FD05C7" w:rsidRPr="006B1C07">
              <w:rPr>
                <w:lang w:val="sr-Cyrl-RS" w:eastAsia="sr-Latn-RS"/>
              </w:rPr>
              <w:t xml:space="preserve">, </w:t>
            </w:r>
            <w:r>
              <w:rPr>
                <w:lang w:val="sr-Cyrl-RS" w:eastAsia="sr-Latn-RS"/>
              </w:rPr>
              <w:t>БМС</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lastRenderedPageBreak/>
              <w:t>аутоматска</w:t>
            </w:r>
            <w:r w:rsidR="00FD05C7" w:rsidRPr="006B1C07">
              <w:rPr>
                <w:lang w:val="sr-Cyrl-RS" w:eastAsia="sr-Latn-RS"/>
              </w:rPr>
              <w:t xml:space="preserve"> </w:t>
            </w:r>
            <w:r>
              <w:rPr>
                <w:lang w:val="sr-Cyrl-RS" w:eastAsia="sr-Latn-RS"/>
              </w:rPr>
              <w:t>дојава</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уводе</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зони</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тако</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нема</w:t>
            </w:r>
            <w:r w:rsidR="00FD05C7" w:rsidRPr="006B1C07">
              <w:rPr>
                <w:lang w:val="sr-Cyrl-RS" w:eastAsia="sr-Latn-RS"/>
              </w:rPr>
              <w:t xml:space="preserve"> </w:t>
            </w:r>
            <w:r>
              <w:rPr>
                <w:lang w:val="sr-Cyrl-RS" w:eastAsia="sr-Latn-RS"/>
              </w:rPr>
              <w:t>продора</w:t>
            </w:r>
            <w:r w:rsidR="00FD05C7" w:rsidRPr="006B1C07">
              <w:rPr>
                <w:lang w:val="sr-Cyrl-RS" w:eastAsia="sr-Latn-RS"/>
              </w:rPr>
              <w:t xml:space="preserve"> </w:t>
            </w:r>
            <w:r>
              <w:rPr>
                <w:lang w:val="sr-Cyrl-RS" w:eastAsia="sr-Latn-RS"/>
              </w:rPr>
              <w:t>кроз</w:t>
            </w:r>
            <w:r w:rsidR="00FD05C7" w:rsidRPr="006B1C07">
              <w:rPr>
                <w:lang w:val="sr-Cyrl-RS" w:eastAsia="sr-Latn-RS"/>
              </w:rPr>
              <w:t xml:space="preserve"> </w:t>
            </w:r>
            <w:r>
              <w:rPr>
                <w:lang w:val="sr-Cyrl-RS" w:eastAsia="sr-Latn-RS"/>
              </w:rPr>
              <w:t>спољну</w:t>
            </w:r>
            <w:r w:rsidR="00FD05C7" w:rsidRPr="006B1C07">
              <w:rPr>
                <w:lang w:val="sr-Cyrl-RS" w:eastAsia="sr-Latn-RS"/>
              </w:rPr>
              <w:t xml:space="preserve"> </w:t>
            </w:r>
            <w:r>
              <w:rPr>
                <w:lang w:val="sr-Cyrl-RS" w:eastAsia="sr-Latn-RS"/>
              </w:rPr>
              <w:t>облогу</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ПП</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формирати</w:t>
            </w:r>
            <w:r w:rsidR="00FD05C7" w:rsidRPr="006B1C07">
              <w:rPr>
                <w:lang w:val="sr-Cyrl-RS" w:eastAsia="sr-Latn-RS"/>
              </w:rPr>
              <w:t xml:space="preserve"> </w:t>
            </w:r>
            <w:r>
              <w:rPr>
                <w:lang w:val="sr-Cyrl-RS" w:eastAsia="sr-Latn-RS"/>
              </w:rPr>
              <w:t>отвор</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специјална</w:t>
            </w:r>
            <w:r w:rsidR="00FD05C7" w:rsidRPr="006B1C07">
              <w:rPr>
                <w:lang w:val="sr-Cyrl-RS" w:eastAsia="sr-Latn-RS"/>
              </w:rPr>
              <w:t xml:space="preserve"> </w:t>
            </w:r>
            <w:r>
              <w:rPr>
                <w:lang w:val="sr-Cyrl-RS" w:eastAsia="sr-Latn-RS"/>
              </w:rPr>
              <w:t>противпожарна</w:t>
            </w:r>
            <w:r w:rsidR="00FD05C7" w:rsidRPr="006B1C07">
              <w:rPr>
                <w:lang w:val="sr-Cyrl-RS" w:eastAsia="sr-Latn-RS"/>
              </w:rPr>
              <w:t xml:space="preserve">, </w:t>
            </w:r>
            <w:r>
              <w:rPr>
                <w:lang w:val="sr-Cyrl-RS" w:eastAsia="sr-Latn-RS"/>
              </w:rPr>
              <w:t>сервисна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Ова</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такође</w:t>
            </w:r>
            <w:r w:rsidR="00FD05C7" w:rsidRPr="006B1C07">
              <w:rPr>
                <w:lang w:val="sr-Cyrl-RS" w:eastAsia="sr-Latn-RS"/>
              </w:rPr>
              <w:t xml:space="preserve"> </w:t>
            </w:r>
            <w:r>
              <w:rPr>
                <w:lang w:val="sr-Cyrl-RS" w:eastAsia="sr-Latn-RS"/>
              </w:rPr>
              <w:t>имају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себи</w:t>
            </w:r>
            <w:r w:rsidR="00FD05C7" w:rsidRPr="006B1C07">
              <w:rPr>
                <w:lang w:val="sr-Cyrl-RS" w:eastAsia="sr-Latn-RS"/>
              </w:rPr>
              <w:t xml:space="preserve"> </w:t>
            </w:r>
            <w:r>
              <w:rPr>
                <w:lang w:val="sr-Cyrl-RS" w:eastAsia="sr-Latn-RS"/>
              </w:rPr>
              <w:t>облогу</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 </w:t>
            </w:r>
            <w:r>
              <w:rPr>
                <w:lang w:val="sr-Cyrl-RS" w:eastAsia="sr-Latn-RS"/>
              </w:rPr>
              <w:t>лима</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крила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штока</w:t>
            </w:r>
            <w:r w:rsidR="00FD05C7" w:rsidRPr="006B1C07">
              <w:rPr>
                <w:lang w:val="sr-Cyrl-RS" w:eastAsia="sr-Latn-RS"/>
              </w:rPr>
              <w:t xml:space="preserve">. </w:t>
            </w:r>
            <w:r>
              <w:rPr>
                <w:lang w:val="sr-Cyrl-RS" w:eastAsia="sr-Latn-RS"/>
              </w:rPr>
              <w:t>Отвори</w:t>
            </w:r>
            <w:r w:rsidR="00FD05C7" w:rsidRPr="006B1C07">
              <w:rPr>
                <w:lang w:val="sr-Cyrl-RS" w:eastAsia="sr-Latn-RS"/>
              </w:rPr>
              <w:t xml:space="preserve"> </w:t>
            </w:r>
            <w:r>
              <w:rPr>
                <w:lang w:val="sr-Cyrl-RS" w:eastAsia="sr-Latn-RS"/>
              </w:rPr>
              <w:t>морају</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раде</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челичним</w:t>
            </w:r>
            <w:r w:rsidR="00FD05C7" w:rsidRPr="006B1C07">
              <w:rPr>
                <w:lang w:val="sr-Cyrl-RS" w:eastAsia="sr-Latn-RS"/>
              </w:rPr>
              <w:t xml:space="preserve"> </w:t>
            </w:r>
            <w:r>
              <w:rPr>
                <w:lang w:val="sr-Cyrl-RS" w:eastAsia="sr-Latn-RS"/>
              </w:rPr>
              <w:t>ојачањима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адекватним</w:t>
            </w:r>
            <w:r w:rsidR="00FD05C7" w:rsidRPr="006B1C07">
              <w:rPr>
                <w:lang w:val="sr-Cyrl-RS" w:eastAsia="sr-Latn-RS"/>
              </w:rPr>
              <w:t xml:space="preserve"> </w:t>
            </w:r>
            <w:r>
              <w:rPr>
                <w:lang w:val="sr-Cyrl-RS" w:eastAsia="sr-Latn-RS"/>
              </w:rPr>
              <w:t>анкерима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ојачања</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шток</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фиксирање</w:t>
            </w:r>
            <w:r w:rsidR="00FD05C7" w:rsidRPr="006B1C07">
              <w:rPr>
                <w:lang w:val="sr-Cyrl-RS" w:eastAsia="sr-Latn-RS"/>
              </w:rPr>
              <w:t xml:space="preserve"> </w:t>
            </w:r>
            <w:r>
              <w:rPr>
                <w:lang w:val="sr-Cyrl-RS" w:eastAsia="sr-Latn-RS"/>
              </w:rPr>
              <w:t>врата</w:t>
            </w:r>
            <w:r w:rsidR="00FD05C7" w:rsidRPr="006B1C07">
              <w:rPr>
                <w:lang w:val="sr-Cyrl-RS" w:eastAsia="sr-Latn-RS"/>
              </w:rPr>
              <w:t xml:space="preserve">). </w:t>
            </w:r>
            <w:r>
              <w:rPr>
                <w:lang w:val="sr-Cyrl-RS" w:eastAsia="sr-Latn-RS"/>
              </w:rPr>
              <w:t>Саставе</w:t>
            </w:r>
            <w:r w:rsidR="00FD05C7" w:rsidRPr="006B1C07">
              <w:rPr>
                <w:lang w:val="sr-Cyrl-RS" w:eastAsia="sr-Latn-RS"/>
              </w:rPr>
              <w:t xml:space="preserve"> </w:t>
            </w:r>
            <w:r>
              <w:rPr>
                <w:lang w:val="sr-Cyrl-RS" w:eastAsia="sr-Latn-RS"/>
              </w:rPr>
              <w:t>гипсаних</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бандажирати</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припремити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финалну</w:t>
            </w:r>
            <w:r w:rsidR="00FD05C7" w:rsidRPr="006B1C07">
              <w:rPr>
                <w:lang w:val="sr-Cyrl-RS" w:eastAsia="sr-Latn-RS"/>
              </w:rPr>
              <w:t xml:space="preserve"> </w:t>
            </w:r>
            <w:r>
              <w:rPr>
                <w:lang w:val="sr-Cyrl-RS" w:eastAsia="sr-Latn-RS"/>
              </w:rPr>
              <w:t>обраду</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облагања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15 </w:t>
            </w:r>
            <w:r>
              <w:rPr>
                <w:lang w:val="sr-Cyrl-RS" w:eastAsia="sr-Latn-RS"/>
              </w:rPr>
              <w:t>цм</w:t>
            </w:r>
            <w:r w:rsidR="00FD05C7" w:rsidRPr="006B1C07">
              <w:rPr>
                <w:lang w:val="sr-Cyrl-RS" w:eastAsia="sr-Latn-RS"/>
              </w:rPr>
              <w:t xml:space="preserve"> </w:t>
            </w:r>
            <w:r>
              <w:rPr>
                <w:lang w:val="sr-Cyrl-RS" w:eastAsia="sr-Latn-RS"/>
              </w:rPr>
              <w:t>изнад</w:t>
            </w:r>
            <w:r w:rsidR="00FD05C7" w:rsidRPr="006B1C07">
              <w:rPr>
                <w:lang w:val="sr-Cyrl-RS" w:eastAsia="sr-Latn-RS"/>
              </w:rPr>
              <w:t xml:space="preserve"> </w:t>
            </w:r>
            <w:r>
              <w:rPr>
                <w:lang w:val="sr-Cyrl-RS" w:eastAsia="sr-Latn-RS"/>
              </w:rPr>
              <w:t>коте</w:t>
            </w:r>
            <w:r w:rsidR="00FD05C7" w:rsidRPr="006B1C07">
              <w:rPr>
                <w:lang w:val="sr-Cyrl-RS" w:eastAsia="sr-Latn-RS"/>
              </w:rPr>
              <w:t xml:space="preserve"> </w:t>
            </w:r>
            <w:r>
              <w:rPr>
                <w:lang w:val="sr-Cyrl-RS" w:eastAsia="sr-Latn-RS"/>
              </w:rPr>
              <w:t>спуштеног</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код</w:t>
            </w:r>
            <w:r w:rsidR="00FD05C7" w:rsidRPr="006B1C07">
              <w:rPr>
                <w:lang w:val="sr-Cyrl-RS" w:eastAsia="sr-Latn-RS"/>
              </w:rPr>
              <w:t xml:space="preserve"> </w:t>
            </w:r>
            <w:r>
              <w:rPr>
                <w:lang w:val="sr-Cyrl-RS" w:eastAsia="sr-Latn-RS"/>
              </w:rPr>
              <w:t>обезбеђења</w:t>
            </w:r>
            <w:r w:rsidR="00FD05C7" w:rsidRPr="006B1C07">
              <w:rPr>
                <w:lang w:val="sr-Cyrl-RS" w:eastAsia="sr-Latn-RS"/>
              </w:rPr>
              <w:t xml:space="preserve"> </w:t>
            </w:r>
            <w:r>
              <w:rPr>
                <w:lang w:val="sr-Cyrl-RS" w:eastAsia="sr-Latn-RS"/>
              </w:rPr>
              <w:t>преклопног</w:t>
            </w:r>
            <w:r w:rsidR="00FD05C7" w:rsidRPr="006B1C07">
              <w:rPr>
                <w:lang w:val="sr-Cyrl-RS" w:eastAsia="sr-Latn-RS"/>
              </w:rPr>
              <w:t xml:space="preserve"> </w:t>
            </w:r>
            <w:r>
              <w:rPr>
                <w:lang w:val="sr-Cyrl-RS" w:eastAsia="sr-Latn-RS"/>
              </w:rPr>
              <w:t>састава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односно</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формирања</w:t>
            </w:r>
            <w:r w:rsidR="00FD05C7" w:rsidRPr="006B1C07">
              <w:rPr>
                <w:lang w:val="sr-Cyrl-RS" w:eastAsia="sr-Latn-RS"/>
              </w:rPr>
              <w:t xml:space="preserve"> </w:t>
            </w:r>
            <w:r>
              <w:rPr>
                <w:lang w:val="sr-Cyrl-RS" w:eastAsia="sr-Latn-RS"/>
              </w:rPr>
              <w:t>непрекинуте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запремине</w:t>
            </w:r>
            <w:r w:rsidR="00FD05C7" w:rsidRPr="006B1C07">
              <w:rPr>
                <w:lang w:val="sr-Cyrl-RS" w:eastAsia="sr-Latn-RS"/>
              </w:rPr>
              <w:t xml:space="preserve"> </w:t>
            </w:r>
            <w:r>
              <w:rPr>
                <w:lang w:val="sr-Cyrl-RS" w:eastAsia="sr-Latn-RS"/>
              </w:rPr>
              <w:t>простора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радиолошко</w:t>
            </w:r>
            <w:r w:rsidR="00FD05C7" w:rsidRPr="006B1C07">
              <w:rPr>
                <w:lang w:val="sr-Cyrl-RS" w:eastAsia="sr-Latn-RS"/>
              </w:rPr>
              <w:t>-</w:t>
            </w:r>
            <w:r>
              <w:rPr>
                <w:lang w:val="sr-Cyrl-RS" w:eastAsia="sr-Latn-RS"/>
              </w:rPr>
              <w:t>јонизујућег</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Међутим</w:t>
            </w:r>
            <w:r w:rsidR="00FD05C7" w:rsidRPr="006B1C07">
              <w:rPr>
                <w:lang w:val="sr-Cyrl-RS" w:eastAsia="sr-Latn-RS"/>
              </w:rPr>
              <w:t xml:space="preserve">, </w:t>
            </w:r>
            <w:r>
              <w:rPr>
                <w:lang w:val="sr-Cyrl-RS" w:eastAsia="sr-Latn-RS"/>
              </w:rPr>
              <w:t>због</w:t>
            </w:r>
            <w:r w:rsidR="00FD05C7" w:rsidRPr="006B1C07">
              <w:rPr>
                <w:lang w:val="sr-Cyrl-RS" w:eastAsia="sr-Latn-RS"/>
              </w:rPr>
              <w:t xml:space="preserve"> </w:t>
            </w:r>
            <w:r>
              <w:rPr>
                <w:lang w:val="sr-Cyrl-RS" w:eastAsia="sr-Latn-RS"/>
              </w:rPr>
              <w:t>истовремене</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lastRenderedPageBreak/>
              <w:t>противпожарни</w:t>
            </w:r>
            <w:r w:rsidR="00FD05C7" w:rsidRPr="006B1C07">
              <w:rPr>
                <w:lang w:val="sr-Cyrl-RS" w:eastAsia="sr-Latn-RS"/>
              </w:rPr>
              <w:t xml:space="preserve"> </w:t>
            </w:r>
            <w:r>
              <w:rPr>
                <w:lang w:val="sr-Cyrl-RS" w:eastAsia="sr-Latn-RS"/>
              </w:rPr>
              <w:t>плафон</w:t>
            </w:r>
            <w:r w:rsidR="00FD05C7" w:rsidRPr="006B1C07">
              <w:rPr>
                <w:lang w:val="sr-Cyrl-RS" w:eastAsia="sr-Latn-RS"/>
              </w:rPr>
              <w:t xml:space="preserve"> </w:t>
            </w:r>
            <w:r>
              <w:rPr>
                <w:lang w:val="sr-Cyrl-RS" w:eastAsia="sr-Latn-RS"/>
              </w:rPr>
              <w:t>ормана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исте</w:t>
            </w:r>
            <w:r w:rsidR="00FD05C7" w:rsidRPr="006B1C07">
              <w:rPr>
                <w:lang w:val="sr-Cyrl-RS" w:eastAsia="sr-Latn-RS"/>
              </w:rPr>
              <w:t xml:space="preserve"> </w:t>
            </w:r>
            <w:r>
              <w:rPr>
                <w:lang w:val="sr-Cyrl-RS" w:eastAsia="sr-Latn-RS"/>
              </w:rPr>
              <w:t>двоструке</w:t>
            </w:r>
            <w:r w:rsidR="00FD05C7" w:rsidRPr="006B1C07">
              <w:rPr>
                <w:lang w:val="sr-Cyrl-RS" w:eastAsia="sr-Latn-RS"/>
              </w:rPr>
              <w:t xml:space="preserve"> </w:t>
            </w:r>
            <w:r>
              <w:rPr>
                <w:lang w:val="sr-Cyrl-RS" w:eastAsia="sr-Latn-RS"/>
              </w:rPr>
              <w:t>облоге</w:t>
            </w:r>
            <w:r w:rsidR="00FD05C7" w:rsidRPr="006B1C07">
              <w:rPr>
                <w:lang w:val="sr-Cyrl-RS" w:eastAsia="sr-Latn-RS"/>
              </w:rPr>
              <w:t xml:space="preserve"> </w:t>
            </w:r>
            <w:r>
              <w:rPr>
                <w:lang w:val="sr-Cyrl-RS" w:eastAsia="sr-Latn-RS"/>
              </w:rPr>
              <w:t>ватротпорним</w:t>
            </w:r>
            <w:r w:rsidR="00FD05C7" w:rsidRPr="006B1C07">
              <w:rPr>
                <w:lang w:val="sr-Cyrl-RS" w:eastAsia="sr-Latn-RS"/>
              </w:rPr>
              <w:t xml:space="preserve"> </w:t>
            </w:r>
            <w:r>
              <w:rPr>
                <w:lang w:val="sr-Cyrl-RS" w:eastAsia="sr-Latn-RS"/>
              </w:rPr>
              <w:t>гипс</w:t>
            </w:r>
            <w:r w:rsidR="00FD05C7" w:rsidRPr="006B1C07">
              <w:rPr>
                <w:lang w:val="sr-Cyrl-RS" w:eastAsia="sr-Latn-RS"/>
              </w:rPr>
              <w:t xml:space="preserve"> </w:t>
            </w:r>
            <w:r>
              <w:rPr>
                <w:lang w:val="sr-Cyrl-RS" w:eastAsia="sr-Latn-RS"/>
              </w:rPr>
              <w:t>плочама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које</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спољна</w:t>
            </w:r>
            <w:r w:rsidR="00FD05C7" w:rsidRPr="006B1C07">
              <w:rPr>
                <w:lang w:val="sr-Cyrl-RS" w:eastAsia="sr-Latn-RS"/>
              </w:rPr>
              <w:t xml:space="preserve"> </w:t>
            </w:r>
            <w:r>
              <w:rPr>
                <w:lang w:val="sr-Cyrl-RS" w:eastAsia="sr-Latn-RS"/>
              </w:rPr>
              <w:t>облога</w:t>
            </w:r>
            <w:r w:rsidR="00FD05C7" w:rsidRPr="006B1C07">
              <w:rPr>
                <w:lang w:val="sr-Cyrl-RS" w:eastAsia="sr-Latn-RS"/>
              </w:rPr>
              <w:t xml:space="preserve"> </w:t>
            </w:r>
            <w:r>
              <w:rPr>
                <w:lang w:val="sr-Cyrl-RS" w:eastAsia="sr-Latn-RS"/>
              </w:rPr>
              <w:t>зидова</w:t>
            </w:r>
            <w:r w:rsidR="00FD05C7" w:rsidRPr="006B1C07">
              <w:rPr>
                <w:lang w:val="sr-Cyrl-RS" w:eastAsia="sr-Latn-RS"/>
              </w:rPr>
              <w:t xml:space="preserve">. </w:t>
            </w:r>
            <w:r>
              <w:rPr>
                <w:lang w:val="sr-Cyrl-RS" w:eastAsia="sr-Latn-RS"/>
              </w:rPr>
              <w:t>Продори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унутар</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противпожарном</w:t>
            </w:r>
            <w:r w:rsidR="00FD05C7" w:rsidRPr="006B1C07">
              <w:rPr>
                <w:lang w:val="sr-Cyrl-RS" w:eastAsia="sr-Latn-RS"/>
              </w:rPr>
              <w:t xml:space="preserve"> </w:t>
            </w:r>
            <w:r>
              <w:rPr>
                <w:lang w:val="sr-Cyrl-RS" w:eastAsia="sr-Latn-RS"/>
              </w:rPr>
              <w:t>масом</w:t>
            </w:r>
            <w:r w:rsidR="00FD05C7" w:rsidRPr="006B1C07">
              <w:rPr>
                <w:lang w:val="sr-Cyrl-RS" w:eastAsia="sr-Latn-RS"/>
              </w:rPr>
              <w:t xml:space="preserve">, </w:t>
            </w:r>
            <w:r>
              <w:rPr>
                <w:lang w:val="sr-Cyrl-RS" w:eastAsia="sr-Latn-RS"/>
              </w:rPr>
              <w:t>пеном</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малтерима</w:t>
            </w:r>
            <w:r w:rsidR="00FD05C7" w:rsidRPr="006B1C07">
              <w:rPr>
                <w:lang w:val="sr-Cyrl-RS" w:eastAsia="sr-Latn-RS"/>
              </w:rPr>
              <w:t xml:space="preserve">. </w:t>
            </w:r>
            <w:r>
              <w:rPr>
                <w:lang w:val="sr-Cyrl-RS" w:eastAsia="sr-Latn-RS"/>
              </w:rPr>
              <w:t>Израда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елаборату</w:t>
            </w:r>
            <w:r w:rsidR="00FD05C7" w:rsidRPr="006B1C07">
              <w:rPr>
                <w:lang w:val="sr-Cyrl-RS" w:eastAsia="sr-Latn-RS"/>
              </w:rPr>
              <w:t xml:space="preserve"> / </w:t>
            </w:r>
            <w:r>
              <w:rPr>
                <w:lang w:val="sr-Cyrl-RS" w:eastAsia="sr-Latn-RS"/>
              </w:rPr>
              <w:t>пројекту</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пожара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p>
          <w:p w14:paraId="4DCAD86E" w14:textId="5368098E"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2 </w:t>
            </w:r>
            <w:r w:rsidR="006B1C07">
              <w:rPr>
                <w:lang w:val="sr-Cyrl-RS" w:eastAsia="sr-Latn-RS"/>
              </w:rPr>
              <w:t>врсте</w:t>
            </w:r>
            <w:r w:rsidRPr="006B1C07">
              <w:rPr>
                <w:lang w:val="sr-Cyrl-RS" w:eastAsia="sr-Latn-RS"/>
              </w:rPr>
              <w:t xml:space="preserve"> </w:t>
            </w:r>
            <w:r w:rsidR="006B1C07">
              <w:rPr>
                <w:lang w:val="sr-Cyrl-RS" w:eastAsia="sr-Latn-RS"/>
              </w:rPr>
              <w:t>плоча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r w:rsidR="006B1C07">
              <w:rPr>
                <w:lang w:val="sr-Cyrl-RS" w:eastAsia="sr-Latn-RS"/>
              </w:rPr>
              <w:t>гипсаних</w:t>
            </w:r>
            <w:r w:rsidRPr="006B1C07">
              <w:rPr>
                <w:lang w:val="sr-Cyrl-RS" w:eastAsia="sr-Latn-RS"/>
              </w:rPr>
              <w:t xml:space="preserve"> </w:t>
            </w:r>
            <w:r w:rsidR="006B1C07">
              <w:rPr>
                <w:lang w:val="sr-Cyrl-RS" w:eastAsia="sr-Latn-RS"/>
              </w:rPr>
              <w:t>састава</w:t>
            </w:r>
            <w:r w:rsidRPr="006B1C07">
              <w:rPr>
                <w:lang w:val="sr-Cyrl-RS" w:eastAsia="sr-Latn-RS"/>
              </w:rPr>
              <w:t xml:space="preserve">). </w:t>
            </w:r>
          </w:p>
        </w:tc>
        <w:tc>
          <w:tcPr>
            <w:tcW w:w="1276" w:type="dxa"/>
            <w:shd w:val="clear" w:color="auto" w:fill="auto"/>
            <w:noWrap/>
            <w:vAlign w:val="bottom"/>
          </w:tcPr>
          <w:p w14:paraId="79DDCED9" w14:textId="0417549F"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4D554155" w14:textId="77777777" w:rsidR="00FD05C7" w:rsidRPr="006B1C07" w:rsidRDefault="00FD05C7" w:rsidP="00F735AE">
            <w:pPr>
              <w:jc w:val="center"/>
              <w:rPr>
                <w:lang w:val="sr-Cyrl-RS" w:eastAsia="sr-Latn-RS"/>
              </w:rPr>
            </w:pPr>
            <w:r w:rsidRPr="006B1C07">
              <w:rPr>
                <w:lang w:val="sr-Cyrl-RS" w:eastAsia="sr-Latn-RS"/>
              </w:rPr>
              <w:t>4.96</w:t>
            </w:r>
          </w:p>
        </w:tc>
        <w:tc>
          <w:tcPr>
            <w:tcW w:w="1973" w:type="dxa"/>
            <w:shd w:val="clear" w:color="auto" w:fill="auto"/>
            <w:noWrap/>
            <w:vAlign w:val="bottom"/>
          </w:tcPr>
          <w:p w14:paraId="5AB8464D" w14:textId="77777777" w:rsidR="00FD05C7" w:rsidRPr="006B1C07" w:rsidRDefault="00FD05C7" w:rsidP="00F735AE">
            <w:pPr>
              <w:jc w:val="center"/>
              <w:rPr>
                <w:lang w:eastAsia="sr-Latn-RS"/>
              </w:rPr>
            </w:pPr>
          </w:p>
        </w:tc>
        <w:tc>
          <w:tcPr>
            <w:tcW w:w="1841" w:type="dxa"/>
            <w:shd w:val="clear" w:color="auto" w:fill="auto"/>
            <w:noWrap/>
            <w:vAlign w:val="bottom"/>
          </w:tcPr>
          <w:p w14:paraId="6A6DCB71" w14:textId="77777777" w:rsidR="00FD05C7" w:rsidRPr="006B1C07" w:rsidRDefault="00FD05C7" w:rsidP="00F735AE">
            <w:pPr>
              <w:jc w:val="center"/>
              <w:rPr>
                <w:lang w:eastAsia="sr-Latn-RS"/>
              </w:rPr>
            </w:pPr>
          </w:p>
        </w:tc>
        <w:tc>
          <w:tcPr>
            <w:tcW w:w="993" w:type="dxa"/>
          </w:tcPr>
          <w:p w14:paraId="1122953B" w14:textId="77777777" w:rsidR="00FD05C7" w:rsidRPr="006B1C07" w:rsidRDefault="00FD05C7" w:rsidP="00F735AE">
            <w:pPr>
              <w:jc w:val="center"/>
              <w:rPr>
                <w:lang w:eastAsia="sr-Latn-RS"/>
              </w:rPr>
            </w:pPr>
          </w:p>
        </w:tc>
        <w:tc>
          <w:tcPr>
            <w:tcW w:w="1054" w:type="dxa"/>
            <w:gridSpan w:val="2"/>
          </w:tcPr>
          <w:p w14:paraId="76C3B07A" w14:textId="77777777" w:rsidR="00FD05C7" w:rsidRPr="006B1C07" w:rsidRDefault="00FD05C7" w:rsidP="00F735AE">
            <w:pPr>
              <w:jc w:val="center"/>
              <w:rPr>
                <w:lang w:eastAsia="sr-Latn-RS"/>
              </w:rPr>
            </w:pPr>
          </w:p>
        </w:tc>
        <w:tc>
          <w:tcPr>
            <w:tcW w:w="930" w:type="dxa"/>
          </w:tcPr>
          <w:p w14:paraId="4C56336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FFC739" w14:textId="77777777" w:rsidR="00FD05C7" w:rsidRPr="006B1C07" w:rsidRDefault="00FD05C7" w:rsidP="00F735AE">
            <w:pPr>
              <w:jc w:val="center"/>
              <w:rPr>
                <w:lang w:eastAsia="sr-Latn-RS"/>
              </w:rPr>
            </w:pPr>
          </w:p>
        </w:tc>
      </w:tr>
      <w:tr w:rsidR="00FD05C7" w:rsidRPr="006B1C07" w14:paraId="25E3BD6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C782253" w14:textId="36A99BFC" w:rsidR="00FD05C7" w:rsidRPr="006B1C07" w:rsidRDefault="00757C88" w:rsidP="00F735AE">
            <w:pPr>
              <w:jc w:val="center"/>
              <w:rPr>
                <w:lang w:val="sr-Cyrl-RS" w:eastAsia="sr-Latn-RS"/>
              </w:rPr>
            </w:pPr>
            <w:r>
              <w:rPr>
                <w:lang w:val="sr-Latn-RS" w:eastAsia="sr-Latn-RS"/>
              </w:rPr>
              <w:lastRenderedPageBreak/>
              <w:t>8.</w:t>
            </w:r>
            <w:r w:rsidR="00FD05C7" w:rsidRPr="006B1C07">
              <w:rPr>
                <w:lang w:val="sr-Cyrl-RS" w:eastAsia="sr-Latn-RS"/>
              </w:rPr>
              <w:t>05</w:t>
            </w:r>
          </w:p>
        </w:tc>
        <w:tc>
          <w:tcPr>
            <w:tcW w:w="3177" w:type="dxa"/>
            <w:shd w:val="clear" w:color="auto" w:fill="auto"/>
            <w:vAlign w:val="center"/>
          </w:tcPr>
          <w:p w14:paraId="47C97948" w14:textId="532A7011" w:rsidR="00FD05C7" w:rsidRPr="006B1C07" w:rsidRDefault="006B1C07" w:rsidP="00F735AE">
            <w:pPr>
              <w:rPr>
                <w:lang w:val="sr-Cyrl-RS" w:eastAsia="sr-Latn-RS"/>
              </w:rPr>
            </w:pPr>
            <w:r>
              <w:rPr>
                <w:lang w:eastAsia="sr-Latn-RS"/>
              </w:rPr>
              <w:t>Израда</w:t>
            </w:r>
            <w:r w:rsidR="00FD05C7" w:rsidRPr="006B1C07">
              <w:rPr>
                <w:lang w:eastAsia="sr-Latn-RS"/>
              </w:rPr>
              <w:t xml:space="preserve"> </w:t>
            </w:r>
            <w:r>
              <w:rPr>
                <w:lang w:eastAsia="sr-Latn-RS"/>
              </w:rPr>
              <w:t>капка</w:t>
            </w:r>
            <w:r w:rsidR="00FD05C7" w:rsidRPr="006B1C07">
              <w:rPr>
                <w:lang w:eastAsia="sr-Latn-RS"/>
              </w:rPr>
              <w:t xml:space="preserve"> </w:t>
            </w:r>
            <w:r>
              <w:rPr>
                <w:lang w:eastAsia="sr-Latn-RS"/>
              </w:rPr>
              <w:t>ревизионог</w:t>
            </w:r>
            <w:r w:rsidR="00FD05C7" w:rsidRPr="006B1C07">
              <w:rPr>
                <w:lang w:eastAsia="sr-Latn-RS"/>
              </w:rPr>
              <w:t xml:space="preserve"> </w:t>
            </w:r>
            <w:r>
              <w:rPr>
                <w:lang w:eastAsia="sr-Latn-RS"/>
              </w:rPr>
              <w:t>отвора</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ЦТ</w:t>
            </w:r>
            <w:r w:rsidR="00FD05C7" w:rsidRPr="006B1C07">
              <w:rPr>
                <w:lang w:eastAsia="sr-Latn-RS"/>
              </w:rPr>
              <w:t xml:space="preserve"> </w:t>
            </w:r>
            <w:r>
              <w:rPr>
                <w:lang w:eastAsia="sr-Latn-RS"/>
              </w:rPr>
              <w:t>скенера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гипсаних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оловном</w:t>
            </w:r>
            <w:r w:rsidR="00FD05C7" w:rsidRPr="006B1C07">
              <w:rPr>
                <w:lang w:eastAsia="sr-Latn-RS"/>
              </w:rPr>
              <w:t xml:space="preserve"> </w:t>
            </w:r>
            <w:r>
              <w:rPr>
                <w:lang w:eastAsia="sr-Latn-RS"/>
              </w:rPr>
              <w:t>фолијом</w:t>
            </w:r>
            <w:r w:rsidR="00FD05C7" w:rsidRPr="006B1C07">
              <w:rPr>
                <w:lang w:eastAsia="sr-Latn-RS"/>
              </w:rPr>
              <w:t xml:space="preserve"> - </w:t>
            </w:r>
            <w:r>
              <w:rPr>
                <w:lang w:eastAsia="sr-Latn-RS"/>
              </w:rPr>
              <w:t>лимом</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заштиту</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радиолошко</w:t>
            </w:r>
            <w:r w:rsidR="00FD05C7" w:rsidRPr="006B1C07">
              <w:rPr>
                <w:lang w:eastAsia="sr-Latn-RS"/>
              </w:rPr>
              <w:t>-</w:t>
            </w:r>
            <w:r>
              <w:rPr>
                <w:lang w:eastAsia="sr-Latn-RS"/>
              </w:rPr>
              <w:t>јонизујућег</w:t>
            </w:r>
            <w:r w:rsidR="00FD05C7" w:rsidRPr="006B1C07">
              <w:rPr>
                <w:lang w:eastAsia="sr-Latn-RS"/>
              </w:rPr>
              <w:t xml:space="preserve"> </w:t>
            </w:r>
            <w:r>
              <w:rPr>
                <w:lang w:eastAsia="sr-Latn-RS"/>
              </w:rPr>
              <w:t>зрачења</w:t>
            </w:r>
            <w:r w:rsidR="00FD05C7" w:rsidRPr="006B1C07">
              <w:rPr>
                <w:lang w:eastAsia="sr-Latn-RS"/>
              </w:rPr>
              <w:t>.</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д</w:t>
            </w:r>
            <w:r w:rsidR="00FD05C7" w:rsidRPr="006B1C07">
              <w:rPr>
                <w:lang w:val="sr-Cyrl-RS" w:eastAsia="sr-Latn-RS"/>
              </w:rPr>
              <w:t xml:space="preserve">=12,5 </w:t>
            </w:r>
            <w:r>
              <w:rPr>
                <w:lang w:val="sr-Cyrl-RS" w:eastAsia="sr-Latn-RS"/>
              </w:rPr>
              <w:t>мм</w:t>
            </w:r>
            <w:r w:rsidR="00FD05C7" w:rsidRPr="006B1C07">
              <w:rPr>
                <w:lang w:val="sr-Cyrl-RS" w:eastAsia="sr-Latn-RS"/>
              </w:rPr>
              <w:t xml:space="preserve"> (</w:t>
            </w:r>
            <w:r>
              <w:rPr>
                <w:lang w:val="sr-Cyrl-RS" w:eastAsia="sr-Latn-RS"/>
              </w:rPr>
              <w:t>квалитет</w:t>
            </w:r>
            <w:r w:rsidR="00FD05C7" w:rsidRPr="006B1C07">
              <w:rPr>
                <w:lang w:val="sr-Cyrl-RS" w:eastAsia="sr-Latn-RS"/>
              </w:rPr>
              <w:t xml:space="preserve"> "</w:t>
            </w:r>
            <w:r>
              <w:rPr>
                <w:lang w:val="sr-Cyrl-RS" w:eastAsia="sr-Latn-RS"/>
              </w:rPr>
              <w:t>КНАУФ</w:t>
            </w:r>
            <w:r w:rsidR="00FD05C7" w:rsidRPr="006B1C07">
              <w:rPr>
                <w:lang w:val="sr-Cyrl-RS" w:eastAsia="sr-Latn-RS"/>
              </w:rPr>
              <w:t xml:space="preserve">  </w:t>
            </w:r>
            <w:r>
              <w:rPr>
                <w:lang w:val="sr-Cyrl-RS" w:eastAsia="sr-Latn-RS"/>
              </w:rPr>
              <w:t>К</w:t>
            </w:r>
            <w:r w:rsidR="00FD05C7" w:rsidRPr="006B1C07">
              <w:rPr>
                <w:lang w:val="sr-Cyrl-RS" w:eastAsia="sr-Latn-RS"/>
              </w:rPr>
              <w:t xml:space="preserve"> 112" </w:t>
            </w:r>
            <w:r>
              <w:rPr>
                <w:lang w:val="sr-Cyrl-RS" w:eastAsia="sr-Latn-RS"/>
              </w:rPr>
              <w:t>или</w:t>
            </w:r>
            <w:r w:rsidR="00FD05C7" w:rsidRPr="006B1C07">
              <w:rPr>
                <w:lang w:val="sr-Cyrl-RS" w:eastAsia="sr-Latn-RS"/>
              </w:rPr>
              <w:t xml:space="preserve"> </w:t>
            </w:r>
            <w:r>
              <w:rPr>
                <w:lang w:val="sr-Cyrl-RS" w:eastAsia="sr-Latn-RS"/>
              </w:rPr>
              <w:t>еквивалентан</w:t>
            </w:r>
            <w:r w:rsidR="00FD05C7" w:rsidRPr="006B1C07">
              <w:rPr>
                <w:lang w:val="sr-Cyrl-RS" w:eastAsia="sr-Latn-RS"/>
              </w:rPr>
              <w:t xml:space="preserve">) - </w:t>
            </w:r>
            <w:r>
              <w:rPr>
                <w:lang w:val="sr-Cyrl-RS" w:eastAsia="sr-Latn-RS"/>
              </w:rPr>
              <w:t>за</w:t>
            </w:r>
            <w:r w:rsidR="00FD05C7" w:rsidRPr="006B1C07">
              <w:rPr>
                <w:lang w:val="sr-Cyrl-RS" w:eastAsia="sr-Latn-RS"/>
              </w:rPr>
              <w:t xml:space="preserve"> </w:t>
            </w:r>
            <w:r>
              <w:rPr>
                <w:lang w:val="sr-Cyrl-RS" w:eastAsia="sr-Latn-RS"/>
              </w:rPr>
              <w:t>једноструко</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Укупна</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1,25 </w:t>
            </w:r>
            <w:r>
              <w:rPr>
                <w:lang w:val="sr-Cyrl-RS" w:eastAsia="sr-Latn-RS"/>
              </w:rPr>
              <w:t>цм</w:t>
            </w:r>
            <w:r w:rsidR="00FD05C7" w:rsidRPr="006B1C07">
              <w:rPr>
                <w:lang w:val="sr-Cyrl-RS" w:eastAsia="sr-Latn-RS"/>
              </w:rPr>
              <w:t xml:space="preserve"> + </w:t>
            </w:r>
            <w:r>
              <w:rPr>
                <w:lang w:val="sr-Cyrl-RS" w:eastAsia="sr-Latn-RS"/>
              </w:rPr>
              <w:t>дебљина</w:t>
            </w:r>
            <w:r w:rsidR="00FD05C7" w:rsidRPr="006B1C07">
              <w:rPr>
                <w:lang w:val="sr-Cyrl-RS" w:eastAsia="sr-Latn-RS"/>
              </w:rPr>
              <w:t xml:space="preserve"> </w:t>
            </w:r>
            <w:r>
              <w:rPr>
                <w:lang w:val="sr-Cyrl-RS" w:eastAsia="sr-Latn-RS"/>
              </w:rPr>
              <w:t>оловног</w:t>
            </w:r>
            <w:r w:rsidR="00FD05C7" w:rsidRPr="006B1C07">
              <w:rPr>
                <w:lang w:val="sr-Cyrl-RS" w:eastAsia="sr-Latn-RS"/>
              </w:rPr>
              <w:t xml:space="preserve"> </w:t>
            </w:r>
            <w:r>
              <w:rPr>
                <w:lang w:val="sr-Cyrl-RS" w:eastAsia="sr-Latn-RS"/>
              </w:rPr>
              <w:t>лима</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ревизионог</w:t>
            </w:r>
            <w:r w:rsidR="00FD05C7" w:rsidRPr="006B1C07">
              <w:rPr>
                <w:lang w:val="sr-Cyrl-RS" w:eastAsia="sr-Latn-RS"/>
              </w:rPr>
              <w:t xml:space="preserve"> </w:t>
            </w:r>
            <w:r>
              <w:rPr>
                <w:lang w:val="sr-Cyrl-RS" w:eastAsia="sr-Latn-RS"/>
              </w:rPr>
              <w:lastRenderedPageBreak/>
              <w:t>отвора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60/60 </w:t>
            </w:r>
            <w:r>
              <w:rPr>
                <w:lang w:val="sr-Cyrl-RS" w:eastAsia="sr-Latn-RS"/>
              </w:rPr>
              <w:t>цм</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70/70 </w:t>
            </w:r>
            <w:r>
              <w:rPr>
                <w:lang w:val="sr-Cyrl-RS" w:eastAsia="sr-Latn-RS"/>
              </w:rPr>
              <w:t>цм</w:t>
            </w:r>
            <w:r w:rsidR="00FD05C7" w:rsidRPr="006B1C07">
              <w:rPr>
                <w:lang w:val="sr-Cyrl-RS" w:eastAsia="sr-Latn-RS"/>
              </w:rPr>
              <w:t xml:space="preserve">. </w:t>
            </w:r>
            <w:r>
              <w:rPr>
                <w:lang w:val="sr-Cyrl-RS" w:eastAsia="sr-Latn-RS"/>
              </w:rPr>
              <w:t>Капак</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ревизију</w:t>
            </w:r>
            <w:r w:rsidR="00FD05C7" w:rsidRPr="006B1C07">
              <w:rPr>
                <w:lang w:val="sr-Cyrl-RS" w:eastAsia="sr-Latn-RS"/>
              </w:rPr>
              <w:t xml:space="preserve"> </w:t>
            </w:r>
            <w:r>
              <w:rPr>
                <w:lang w:val="sr-Cyrl-RS" w:eastAsia="sr-Latn-RS"/>
              </w:rPr>
              <w:t>мешача</w:t>
            </w:r>
            <w:r w:rsidR="00FD05C7" w:rsidRPr="006B1C07">
              <w:rPr>
                <w:lang w:val="sr-Cyrl-RS" w:eastAsia="sr-Latn-RS"/>
              </w:rPr>
              <w:t xml:space="preserve"> </w:t>
            </w:r>
            <w:r>
              <w:rPr>
                <w:lang w:val="sr-Cyrl-RS" w:eastAsia="sr-Latn-RS"/>
              </w:rPr>
              <w:t>ваздуха</w:t>
            </w:r>
            <w:r w:rsidR="00FD05C7" w:rsidRPr="006B1C07">
              <w:rPr>
                <w:lang w:val="sr-Cyrl-RS" w:eastAsia="sr-Latn-RS"/>
              </w:rPr>
              <w:t xml:space="preserve"> - </w:t>
            </w:r>
            <w:r>
              <w:rPr>
                <w:lang w:val="sr-Cyrl-RS" w:eastAsia="sr-Latn-RS"/>
              </w:rPr>
              <w:t>према</w:t>
            </w:r>
            <w:r w:rsidR="00FD05C7" w:rsidRPr="006B1C07">
              <w:rPr>
                <w:lang w:val="sr-Cyrl-RS" w:eastAsia="sr-Latn-RS"/>
              </w:rPr>
              <w:t xml:space="preserve"> </w:t>
            </w:r>
            <w:r>
              <w:rPr>
                <w:lang w:val="sr-Cyrl-RS" w:eastAsia="sr-Latn-RS"/>
              </w:rPr>
              <w:t>положају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термомашинском</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Капак</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монтажне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 </w:t>
            </w:r>
            <w:r>
              <w:rPr>
                <w:lang w:val="sr-Cyrl-RS" w:eastAsia="sr-Latn-RS"/>
              </w:rPr>
              <w:t>путем</w:t>
            </w:r>
            <w:r w:rsidR="00FD05C7" w:rsidRPr="006B1C07">
              <w:rPr>
                <w:lang w:val="sr-Cyrl-RS" w:eastAsia="sr-Latn-RS"/>
              </w:rPr>
              <w:t xml:space="preserve"> </w:t>
            </w:r>
            <w:r>
              <w:rPr>
                <w:lang w:val="sr-Cyrl-RS" w:eastAsia="sr-Latn-RS"/>
              </w:rPr>
              <w:t>слободног</w:t>
            </w:r>
            <w:r w:rsidR="00FD05C7" w:rsidRPr="006B1C07">
              <w:rPr>
                <w:lang w:val="sr-Cyrl-RS" w:eastAsia="sr-Latn-RS"/>
              </w:rPr>
              <w:t xml:space="preserve"> </w:t>
            </w:r>
            <w:r>
              <w:rPr>
                <w:lang w:val="sr-Cyrl-RS" w:eastAsia="sr-Latn-RS"/>
              </w:rPr>
              <w:t>ослањања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 </w:t>
            </w:r>
            <w:r>
              <w:rPr>
                <w:lang w:val="sr-Cyrl-RS" w:eastAsia="sr-Latn-RS"/>
              </w:rPr>
              <w:t>рам</w:t>
            </w:r>
            <w:r w:rsidR="00FD05C7" w:rsidRPr="006B1C07">
              <w:rPr>
                <w:lang w:val="sr-Cyrl-RS" w:eastAsia="sr-Latn-RS"/>
              </w:rPr>
              <w:t xml:space="preserve">, </w:t>
            </w:r>
            <w:r>
              <w:rPr>
                <w:lang w:val="sr-Cyrl-RS" w:eastAsia="sr-Latn-RS"/>
              </w:rPr>
              <w:t>која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састављена</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ојачаних</w:t>
            </w:r>
            <w:r w:rsidR="00FD05C7" w:rsidRPr="006B1C07">
              <w:rPr>
                <w:lang w:val="sr-Cyrl-RS" w:eastAsia="sr-Latn-RS"/>
              </w:rPr>
              <w:t xml:space="preserve"> </w:t>
            </w:r>
            <w:r>
              <w:rPr>
                <w:lang w:val="sr-Cyrl-RS" w:eastAsia="sr-Latn-RS"/>
              </w:rPr>
              <w:t>челичних</w:t>
            </w:r>
            <w:r w:rsidR="00FD05C7" w:rsidRPr="006B1C07">
              <w:rPr>
                <w:lang w:val="sr-Cyrl-RS" w:eastAsia="sr-Latn-RS"/>
              </w:rPr>
              <w:t xml:space="preserve"> </w:t>
            </w:r>
            <w:r>
              <w:rPr>
                <w:lang w:val="sr-Cyrl-RS" w:eastAsia="sr-Latn-RS"/>
              </w:rPr>
              <w:t>поцинкованих</w:t>
            </w:r>
            <w:r w:rsidR="00FD05C7" w:rsidRPr="006B1C07">
              <w:rPr>
                <w:lang w:val="sr-Cyrl-RS" w:eastAsia="sr-Latn-RS"/>
              </w:rPr>
              <w:t xml:space="preserve"> </w:t>
            </w:r>
            <w:r>
              <w:rPr>
                <w:lang w:val="sr-Cyrl-RS" w:eastAsia="sr-Latn-RS"/>
              </w:rPr>
              <w:t>профила</w:t>
            </w:r>
            <w:r w:rsidR="00FD05C7" w:rsidRPr="006B1C07">
              <w:rPr>
                <w:lang w:val="sr-Cyrl-RS" w:eastAsia="sr-Latn-RS"/>
              </w:rPr>
              <w:t xml:space="preserve">. </w:t>
            </w:r>
            <w:r>
              <w:rPr>
                <w:lang w:val="sr-Cyrl-RS" w:eastAsia="sr-Latn-RS"/>
              </w:rPr>
              <w:t>Ради</w:t>
            </w:r>
            <w:r w:rsidR="00FD05C7" w:rsidRPr="006B1C07">
              <w:rPr>
                <w:lang w:val="sr-Cyrl-RS" w:eastAsia="sr-Latn-RS"/>
              </w:rPr>
              <w:t xml:space="preserve"> </w:t>
            </w:r>
            <w:r>
              <w:rPr>
                <w:lang w:val="sr-Cyrl-RS" w:eastAsia="sr-Latn-RS"/>
              </w:rPr>
              <w:t>заштите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зрачења</w:t>
            </w:r>
            <w:r w:rsidR="00FD05C7" w:rsidRPr="006B1C07">
              <w:rPr>
                <w:lang w:val="sr-Cyrl-RS" w:eastAsia="sr-Latn-RS"/>
              </w:rPr>
              <w:t xml:space="preserve"> </w:t>
            </w:r>
            <w:r>
              <w:rPr>
                <w:lang w:val="sr-Cyrl-RS" w:eastAsia="sr-Latn-RS"/>
              </w:rPr>
              <w:t>капак</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имати</w:t>
            </w:r>
            <w:r w:rsidR="00FD05C7" w:rsidRPr="006B1C07">
              <w:rPr>
                <w:lang w:val="sr-Cyrl-RS" w:eastAsia="sr-Latn-RS"/>
              </w:rPr>
              <w:t xml:space="preserve"> </w:t>
            </w:r>
            <w:r>
              <w:rPr>
                <w:lang w:val="sr-Cyrl-RS" w:eastAsia="sr-Latn-RS"/>
              </w:rPr>
              <w:t>преклоп</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5 </w:t>
            </w:r>
            <w:r>
              <w:rPr>
                <w:lang w:val="sr-Cyrl-RS" w:eastAsia="sr-Latn-RS"/>
              </w:rPr>
              <w:t>цм</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све</w:t>
            </w:r>
            <w:r w:rsidR="00FD05C7" w:rsidRPr="006B1C07">
              <w:rPr>
                <w:lang w:val="sr-Cyrl-RS" w:eastAsia="sr-Latn-RS"/>
              </w:rPr>
              <w:t xml:space="preserve"> 4 </w:t>
            </w:r>
            <w:r>
              <w:rPr>
                <w:lang w:val="sr-Cyrl-RS" w:eastAsia="sr-Latn-RS"/>
              </w:rPr>
              <w:t>стране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w:t>
            </w:r>
            <w:r>
              <w:rPr>
                <w:lang w:val="sr-Cyrl-RS" w:eastAsia="sr-Latn-RS"/>
              </w:rPr>
              <w:t>истог</w:t>
            </w:r>
            <w:r w:rsidR="00FD05C7" w:rsidRPr="006B1C07">
              <w:rPr>
                <w:lang w:val="sr-Cyrl-RS" w:eastAsia="sr-Latn-RS"/>
              </w:rPr>
              <w:t xml:space="preserve"> </w:t>
            </w:r>
            <w:r>
              <w:rPr>
                <w:lang w:val="sr-Cyrl-RS" w:eastAsia="sr-Latn-RS"/>
              </w:rPr>
              <w:t>гипса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фолијом</w:t>
            </w:r>
            <w:r w:rsidR="00FD05C7" w:rsidRPr="006B1C07">
              <w:rPr>
                <w:lang w:val="sr-Cyrl-RS" w:eastAsia="sr-Latn-RS"/>
              </w:rPr>
              <w:t xml:space="preserve">. </w:t>
            </w:r>
            <w:r>
              <w:rPr>
                <w:lang w:val="sr-Cyrl-RS" w:eastAsia="sr-Latn-RS"/>
              </w:rPr>
              <w:t>Облагање</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 </w:t>
            </w:r>
            <w:r>
              <w:rPr>
                <w:lang w:val="sr-Cyrl-RS" w:eastAsia="sr-Latn-RS"/>
              </w:rPr>
              <w:t>ревизионог</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повезано</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облагањем</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свему</w:t>
            </w:r>
            <w:r w:rsidR="00FD05C7" w:rsidRPr="006B1C07">
              <w:rPr>
                <w:lang w:val="sr-Cyrl-RS" w:eastAsia="sr-Latn-RS"/>
              </w:rPr>
              <w:t xml:space="preserve"> </w:t>
            </w:r>
            <w:r>
              <w:rPr>
                <w:lang w:val="sr-Cyrl-RS" w:eastAsia="sr-Latn-RS"/>
              </w:rPr>
              <w:t>како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детерминисао</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МЕРА</w:t>
            </w:r>
            <w:r w:rsidR="00FD05C7" w:rsidRPr="006B1C07">
              <w:rPr>
                <w:lang w:val="sr-Cyrl-RS" w:eastAsia="sr-Latn-RS"/>
              </w:rPr>
              <w:t xml:space="preserve"> </w:t>
            </w:r>
            <w:r>
              <w:rPr>
                <w:lang w:val="sr-Cyrl-RS" w:eastAsia="sr-Latn-RS"/>
              </w:rPr>
              <w:t>РАДИЈАЦИОНЕ</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БЕЗБЕДНОСТИ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ПОСТАВЉАЊЕ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РЕНДГЕН</w:t>
            </w:r>
            <w:r w:rsidR="00FD05C7" w:rsidRPr="006B1C07">
              <w:rPr>
                <w:lang w:val="sr-Cyrl-RS" w:eastAsia="sr-Latn-RS"/>
              </w:rPr>
              <w:t>-</w:t>
            </w:r>
            <w:r>
              <w:rPr>
                <w:lang w:val="sr-Cyrl-RS" w:eastAsia="sr-Latn-RS"/>
              </w:rPr>
              <w:t>АПАРАТА</w:t>
            </w:r>
            <w:r w:rsidR="00FD05C7" w:rsidRPr="006B1C07">
              <w:rPr>
                <w:lang w:val="sr-Cyrl-RS" w:eastAsia="sr-Latn-RS"/>
              </w:rPr>
              <w:t xml:space="preserve">” </w:t>
            </w:r>
            <w:r>
              <w:rPr>
                <w:lang w:val="sr-Cyrl-RS" w:eastAsia="sr-Latn-RS"/>
              </w:rPr>
              <w:t>Института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нуклеарне</w:t>
            </w:r>
            <w:r w:rsidR="00FD05C7" w:rsidRPr="006B1C07">
              <w:rPr>
                <w:lang w:val="sr-Cyrl-RS" w:eastAsia="sr-Latn-RS"/>
              </w:rPr>
              <w:t xml:space="preserve"> </w:t>
            </w:r>
            <w:r>
              <w:rPr>
                <w:lang w:val="sr-Cyrl-RS" w:eastAsia="sr-Latn-RS"/>
              </w:rPr>
              <w:t>науке</w:t>
            </w:r>
            <w:r w:rsidR="00FD05C7" w:rsidRPr="006B1C07">
              <w:rPr>
                <w:lang w:val="sr-Cyrl-RS" w:eastAsia="sr-Latn-RS"/>
              </w:rPr>
              <w:t xml:space="preserve"> “</w:t>
            </w:r>
            <w:r>
              <w:rPr>
                <w:lang w:val="sr-Cyrl-RS" w:eastAsia="sr-Latn-RS"/>
              </w:rPr>
              <w:t>Винча</w:t>
            </w:r>
            <w:r w:rsidR="00FD05C7" w:rsidRPr="006B1C07">
              <w:rPr>
                <w:lang w:val="sr-Cyrl-RS" w:eastAsia="sr-Latn-RS"/>
              </w:rPr>
              <w:t xml:space="preserve">”, </w:t>
            </w:r>
            <w:r>
              <w:rPr>
                <w:lang w:val="sr-Cyrl-RS" w:eastAsia="sr-Latn-RS"/>
              </w:rPr>
              <w:t>бр</w:t>
            </w:r>
            <w:r w:rsidR="00FD05C7" w:rsidRPr="006B1C07">
              <w:rPr>
                <w:lang w:val="sr-Cyrl-RS" w:eastAsia="sr-Latn-RS"/>
              </w:rPr>
              <w:t>. 650</w:t>
            </w:r>
            <w:r>
              <w:rPr>
                <w:lang w:val="sr-Cyrl-RS" w:eastAsia="sr-Latn-RS"/>
              </w:rPr>
              <w:t>п</w:t>
            </w:r>
            <w:r w:rsidR="00FD05C7" w:rsidRPr="006B1C07">
              <w:rPr>
                <w:lang w:val="sr-Cyrl-RS" w:eastAsia="sr-Latn-RS"/>
              </w:rPr>
              <w:t xml:space="preserve">/18, </w:t>
            </w:r>
            <w:r>
              <w:rPr>
                <w:lang w:val="sr-Cyrl-RS" w:eastAsia="sr-Latn-RS"/>
              </w:rPr>
              <w:t>од</w:t>
            </w:r>
            <w:r w:rsidR="00FD05C7" w:rsidRPr="006B1C07">
              <w:rPr>
                <w:lang w:val="sr-Cyrl-RS" w:eastAsia="sr-Latn-RS"/>
              </w:rPr>
              <w:t xml:space="preserve"> 22.10.2018. </w:t>
            </w:r>
            <w:r>
              <w:rPr>
                <w:lang w:val="sr-Cyrl-RS" w:eastAsia="sr-Latn-RS"/>
              </w:rPr>
              <w:t>Оловна</w:t>
            </w:r>
            <w:r w:rsidR="00FD05C7" w:rsidRPr="006B1C07">
              <w:rPr>
                <w:lang w:val="sr-Cyrl-RS" w:eastAsia="sr-Latn-RS"/>
              </w:rPr>
              <w:t xml:space="preserve"> </w:t>
            </w:r>
            <w:r>
              <w:rPr>
                <w:lang w:val="sr-Cyrl-RS" w:eastAsia="sr-Latn-RS"/>
              </w:rPr>
              <w:t>фолија</w:t>
            </w:r>
            <w:r w:rsidR="00FD05C7" w:rsidRPr="006B1C07">
              <w:rPr>
                <w:lang w:val="sr-Cyrl-RS" w:eastAsia="sr-Latn-RS"/>
              </w:rPr>
              <w:t xml:space="preserve"> </w:t>
            </w:r>
            <w:r>
              <w:rPr>
                <w:lang w:val="sr-Cyrl-RS" w:eastAsia="sr-Latn-RS"/>
              </w:rPr>
              <w:t>поставља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lastRenderedPageBreak/>
              <w:t>на</w:t>
            </w:r>
            <w:r w:rsidR="00FD05C7" w:rsidRPr="006B1C07">
              <w:rPr>
                <w:lang w:val="sr-Cyrl-RS" w:eastAsia="sr-Latn-RS"/>
              </w:rPr>
              <w:t xml:space="preserve"> </w:t>
            </w:r>
            <w:r>
              <w:rPr>
                <w:lang w:val="sr-Cyrl-RS" w:eastAsia="sr-Latn-RS"/>
              </w:rPr>
              <w:t>гипсану</w:t>
            </w:r>
            <w:r w:rsidR="00FD05C7" w:rsidRPr="006B1C07">
              <w:rPr>
                <w:lang w:val="sr-Cyrl-RS" w:eastAsia="sr-Latn-RS"/>
              </w:rPr>
              <w:t xml:space="preserve"> </w:t>
            </w:r>
            <w:r>
              <w:rPr>
                <w:lang w:val="sr-Cyrl-RS" w:eastAsia="sr-Latn-RS"/>
              </w:rPr>
              <w:t>површину</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унутрасње</w:t>
            </w:r>
            <w:r w:rsidR="00FD05C7" w:rsidRPr="006B1C07">
              <w:rPr>
                <w:lang w:val="sr-Cyrl-RS" w:eastAsia="sr-Latn-RS"/>
              </w:rPr>
              <w:t xml:space="preserve"> </w:t>
            </w:r>
            <w:r>
              <w:rPr>
                <w:lang w:val="sr-Cyrl-RS" w:eastAsia="sr-Latn-RS"/>
              </w:rPr>
              <w:t>стране</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а</w:t>
            </w:r>
            <w:r w:rsidR="00FD05C7" w:rsidRPr="006B1C07">
              <w:rPr>
                <w:lang w:val="sr-Cyrl-RS" w:eastAsia="sr-Latn-RS"/>
              </w:rPr>
              <w:t xml:space="preserve"> </w:t>
            </w:r>
            <w:r>
              <w:rPr>
                <w:lang w:val="sr-Cyrl-RS" w:eastAsia="sr-Latn-RS"/>
              </w:rPr>
              <w:t>око</w:t>
            </w:r>
            <w:r w:rsidR="00FD05C7" w:rsidRPr="006B1C07">
              <w:rPr>
                <w:lang w:val="sr-Cyrl-RS" w:eastAsia="sr-Latn-RS"/>
              </w:rPr>
              <w:t xml:space="preserve"> </w:t>
            </w:r>
            <w:r>
              <w:rPr>
                <w:lang w:val="sr-Cyrl-RS" w:eastAsia="sr-Latn-RS"/>
              </w:rPr>
              <w:t>ревизионог</w:t>
            </w:r>
            <w:r w:rsidR="00FD05C7" w:rsidRPr="006B1C07">
              <w:rPr>
                <w:lang w:val="sr-Cyrl-RS" w:eastAsia="sr-Latn-RS"/>
              </w:rPr>
              <w:t xml:space="preserve"> </w:t>
            </w:r>
            <w:r>
              <w:rPr>
                <w:lang w:val="sr-Cyrl-RS" w:eastAsia="sr-Latn-RS"/>
              </w:rPr>
              <w:t>отвора</w:t>
            </w:r>
            <w:r w:rsidR="00FD05C7" w:rsidRPr="006B1C07">
              <w:rPr>
                <w:lang w:val="sr-Cyrl-RS" w:eastAsia="sr-Latn-RS"/>
              </w:rPr>
              <w:t xml:space="preserve"> </w:t>
            </w:r>
            <w:r>
              <w:rPr>
                <w:lang w:val="sr-Cyrl-RS" w:eastAsia="sr-Latn-RS"/>
              </w:rPr>
              <w:t>спојеви</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заптивају</w:t>
            </w:r>
            <w:r w:rsidR="00FD05C7" w:rsidRPr="006B1C07">
              <w:rPr>
                <w:lang w:val="sr-Cyrl-RS" w:eastAsia="sr-Latn-RS"/>
              </w:rPr>
              <w:t xml:space="preserve"> </w:t>
            </w:r>
            <w:r>
              <w:rPr>
                <w:lang w:val="sr-Cyrl-RS" w:eastAsia="sr-Latn-RS"/>
              </w:rPr>
              <w:t>оловном</w:t>
            </w:r>
            <w:r w:rsidR="00FD05C7" w:rsidRPr="006B1C07">
              <w:rPr>
                <w:lang w:val="sr-Cyrl-RS" w:eastAsia="sr-Latn-RS"/>
              </w:rPr>
              <w:t xml:space="preserve"> </w:t>
            </w:r>
            <w:r>
              <w:rPr>
                <w:lang w:val="sr-Cyrl-RS" w:eastAsia="sr-Latn-RS"/>
              </w:rPr>
              <w:t>траком</w:t>
            </w:r>
            <w:r w:rsidR="00FD05C7" w:rsidRPr="006B1C07">
              <w:rPr>
                <w:lang w:val="sr-Cyrl-RS" w:eastAsia="sr-Latn-RS"/>
              </w:rPr>
              <w:t xml:space="preserve">. </w:t>
            </w:r>
            <w:r>
              <w:rPr>
                <w:lang w:val="sr-Cyrl-RS" w:eastAsia="sr-Latn-RS"/>
              </w:rPr>
              <w:t>Обезбедити</w:t>
            </w:r>
            <w:r w:rsidR="00FD05C7" w:rsidRPr="006B1C07">
              <w:rPr>
                <w:lang w:val="sr-Cyrl-RS" w:eastAsia="sr-Latn-RS"/>
              </w:rPr>
              <w:t xml:space="preserve"> </w:t>
            </w:r>
            <w:r>
              <w:rPr>
                <w:lang w:val="sr-Cyrl-RS" w:eastAsia="sr-Latn-RS"/>
              </w:rPr>
              <w:t>непрекинути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континуални</w:t>
            </w:r>
            <w:r w:rsidR="00FD05C7" w:rsidRPr="006B1C07">
              <w:rPr>
                <w:lang w:val="sr-Cyrl-RS" w:eastAsia="sr-Latn-RS"/>
              </w:rPr>
              <w:t xml:space="preserve"> </w:t>
            </w:r>
            <w:r>
              <w:rPr>
                <w:lang w:val="sr-Cyrl-RS" w:eastAsia="sr-Latn-RS"/>
              </w:rPr>
              <w:t>састав</w:t>
            </w:r>
            <w:r w:rsidR="00FD05C7" w:rsidRPr="006B1C07">
              <w:rPr>
                <w:lang w:val="sr-Cyrl-RS" w:eastAsia="sr-Latn-RS"/>
              </w:rPr>
              <w:t xml:space="preserve"> </w:t>
            </w:r>
            <w:r>
              <w:rPr>
                <w:lang w:val="sr-Cyrl-RS" w:eastAsia="sr-Latn-RS"/>
              </w:rPr>
              <w:t>заштитне</w:t>
            </w:r>
            <w:r w:rsidR="00FD05C7" w:rsidRPr="006B1C07">
              <w:rPr>
                <w:lang w:val="sr-Cyrl-RS" w:eastAsia="sr-Latn-RS"/>
              </w:rPr>
              <w:t xml:space="preserve"> </w:t>
            </w:r>
            <w:r>
              <w:rPr>
                <w:lang w:val="sr-Cyrl-RS" w:eastAsia="sr-Latn-RS"/>
              </w:rPr>
              <w:t>оловне</w:t>
            </w:r>
            <w:r w:rsidR="00FD05C7" w:rsidRPr="006B1C07">
              <w:rPr>
                <w:lang w:val="sr-Cyrl-RS" w:eastAsia="sr-Latn-RS"/>
              </w:rPr>
              <w:t xml:space="preserve"> </w:t>
            </w:r>
            <w:r>
              <w:rPr>
                <w:lang w:val="sr-Cyrl-RS" w:eastAsia="sr-Latn-RS"/>
              </w:rPr>
              <w:t>фолије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целој</w:t>
            </w:r>
            <w:r w:rsidR="00FD05C7" w:rsidRPr="006B1C07">
              <w:rPr>
                <w:lang w:val="sr-Cyrl-RS" w:eastAsia="sr-Latn-RS"/>
              </w:rPr>
              <w:t xml:space="preserve"> </w:t>
            </w:r>
            <w:r>
              <w:rPr>
                <w:lang w:val="sr-Cyrl-RS" w:eastAsia="sr-Latn-RS"/>
              </w:rPr>
              <w:t>површини</w:t>
            </w:r>
            <w:r w:rsidR="00FD05C7" w:rsidRPr="006B1C07">
              <w:rPr>
                <w:lang w:val="sr-Cyrl-RS" w:eastAsia="sr-Latn-RS"/>
              </w:rPr>
              <w:t xml:space="preserve"> </w:t>
            </w:r>
            <w:r>
              <w:rPr>
                <w:lang w:val="sr-Cyrl-RS" w:eastAsia="sr-Latn-RS"/>
              </w:rPr>
              <w:t>капка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преклопом</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комплетних</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w:t>
            </w:r>
          </w:p>
          <w:p w14:paraId="173EA2AA" w14:textId="501ABCB3" w:rsidR="00FD05C7" w:rsidRPr="006B1C07" w:rsidRDefault="00FD05C7" w:rsidP="00F735AE">
            <w:pPr>
              <w:rPr>
                <w:lang w:val="sr-Cyrl-RS" w:eastAsia="sr-Latn-RS"/>
              </w:rPr>
            </w:pPr>
            <w:r w:rsidRPr="006B1C07">
              <w:rPr>
                <w:lang w:val="sr-Cyrl-RS" w:eastAsia="sr-Latn-RS"/>
              </w:rPr>
              <w:t>(</w:t>
            </w:r>
            <w:r w:rsidR="006B1C07">
              <w:rPr>
                <w:lang w:val="sr-Cyrl-RS" w:eastAsia="sr-Latn-RS"/>
              </w:rPr>
              <w:t>заједно</w:t>
            </w:r>
            <w:r w:rsidRPr="006B1C07">
              <w:rPr>
                <w:lang w:val="sr-Cyrl-RS" w:eastAsia="sr-Latn-RS"/>
              </w:rPr>
              <w:t xml:space="preserve"> </w:t>
            </w:r>
            <w:r w:rsidR="006B1C07">
              <w:rPr>
                <w:lang w:val="sr-Cyrl-RS" w:eastAsia="sr-Latn-RS"/>
              </w:rPr>
              <w:t>са</w:t>
            </w:r>
            <w:r w:rsidRPr="006B1C07">
              <w:rPr>
                <w:lang w:val="sr-Cyrl-RS" w:eastAsia="sr-Latn-RS"/>
              </w:rPr>
              <w:t xml:space="preserve"> </w:t>
            </w:r>
            <w:r w:rsidR="006B1C07">
              <w:rPr>
                <w:lang w:val="sr-Cyrl-RS" w:eastAsia="sr-Latn-RS"/>
              </w:rPr>
              <w:t>потконструкцијом</w:t>
            </w:r>
            <w:r w:rsidRPr="006B1C07">
              <w:rPr>
                <w:lang w:val="sr-Cyrl-RS" w:eastAsia="sr-Latn-RS"/>
              </w:rPr>
              <w:t xml:space="preserve">, </w:t>
            </w:r>
            <w:r w:rsidR="006B1C07">
              <w:rPr>
                <w:lang w:val="sr-Cyrl-RS" w:eastAsia="sr-Latn-RS"/>
              </w:rPr>
              <w:t>оловном</w:t>
            </w:r>
            <w:r w:rsidRPr="006B1C07">
              <w:rPr>
                <w:lang w:val="sr-Cyrl-RS" w:eastAsia="sr-Latn-RS"/>
              </w:rPr>
              <w:t xml:space="preserve"> </w:t>
            </w:r>
            <w:r w:rsidR="006B1C07">
              <w:rPr>
                <w:lang w:val="sr-Cyrl-RS" w:eastAsia="sr-Latn-RS"/>
              </w:rPr>
              <w:t>фолијом</w:t>
            </w:r>
            <w:r w:rsidRPr="006B1C07">
              <w:rPr>
                <w:lang w:val="sr-Cyrl-RS" w:eastAsia="sr-Latn-RS"/>
              </w:rPr>
              <w:t xml:space="preserve">, </w:t>
            </w:r>
            <w:r w:rsidR="006B1C07">
              <w:rPr>
                <w:lang w:val="sr-Cyrl-RS" w:eastAsia="sr-Latn-RS"/>
              </w:rPr>
              <w:t>бандажирањем</w:t>
            </w:r>
            <w:r w:rsidRPr="006B1C07">
              <w:rPr>
                <w:lang w:val="sr-Cyrl-RS" w:eastAsia="sr-Latn-RS"/>
              </w:rPr>
              <w:t xml:space="preserve"> </w:t>
            </w:r>
            <w:r w:rsidR="006B1C07">
              <w:rPr>
                <w:lang w:val="sr-Cyrl-RS" w:eastAsia="sr-Latn-RS"/>
              </w:rPr>
              <w:t>и</w:t>
            </w:r>
            <w:r w:rsidRPr="006B1C07">
              <w:rPr>
                <w:lang w:val="sr-Cyrl-RS" w:eastAsia="sr-Latn-RS"/>
              </w:rPr>
              <w:t xml:space="preserve"> </w:t>
            </w:r>
            <w:r w:rsidR="006B1C07">
              <w:rPr>
                <w:lang w:val="sr-Cyrl-RS" w:eastAsia="sr-Latn-RS"/>
              </w:rPr>
              <w:t>глетовањем</w:t>
            </w:r>
            <w:r w:rsidRPr="006B1C07">
              <w:rPr>
                <w:lang w:val="sr-Cyrl-RS" w:eastAsia="sr-Latn-RS"/>
              </w:rPr>
              <w:t xml:space="preserve"> ).</w:t>
            </w:r>
          </w:p>
        </w:tc>
        <w:tc>
          <w:tcPr>
            <w:tcW w:w="1276" w:type="dxa"/>
            <w:shd w:val="clear" w:color="auto" w:fill="auto"/>
            <w:noWrap/>
            <w:vAlign w:val="bottom"/>
          </w:tcPr>
          <w:p w14:paraId="58F30FA0" w14:textId="44D48CB2"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7FAB4BFB"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698EDABC" w14:textId="77777777" w:rsidR="00FD05C7" w:rsidRPr="006B1C07" w:rsidRDefault="00FD05C7" w:rsidP="00F735AE">
            <w:pPr>
              <w:jc w:val="center"/>
              <w:rPr>
                <w:lang w:eastAsia="sr-Latn-RS"/>
              </w:rPr>
            </w:pPr>
          </w:p>
        </w:tc>
        <w:tc>
          <w:tcPr>
            <w:tcW w:w="1841" w:type="dxa"/>
            <w:shd w:val="clear" w:color="auto" w:fill="auto"/>
            <w:noWrap/>
            <w:vAlign w:val="bottom"/>
          </w:tcPr>
          <w:p w14:paraId="286A568F" w14:textId="77777777" w:rsidR="00FD05C7" w:rsidRPr="006B1C07" w:rsidRDefault="00FD05C7" w:rsidP="00F735AE">
            <w:pPr>
              <w:jc w:val="center"/>
              <w:rPr>
                <w:lang w:eastAsia="sr-Latn-RS"/>
              </w:rPr>
            </w:pPr>
          </w:p>
        </w:tc>
        <w:tc>
          <w:tcPr>
            <w:tcW w:w="993" w:type="dxa"/>
          </w:tcPr>
          <w:p w14:paraId="128773E2" w14:textId="77777777" w:rsidR="00FD05C7" w:rsidRPr="006B1C07" w:rsidRDefault="00FD05C7" w:rsidP="00F735AE">
            <w:pPr>
              <w:jc w:val="center"/>
              <w:rPr>
                <w:lang w:eastAsia="sr-Latn-RS"/>
              </w:rPr>
            </w:pPr>
          </w:p>
        </w:tc>
        <w:tc>
          <w:tcPr>
            <w:tcW w:w="1054" w:type="dxa"/>
            <w:gridSpan w:val="2"/>
          </w:tcPr>
          <w:p w14:paraId="717566F6" w14:textId="77777777" w:rsidR="00FD05C7" w:rsidRPr="006B1C07" w:rsidRDefault="00FD05C7" w:rsidP="00F735AE">
            <w:pPr>
              <w:jc w:val="center"/>
              <w:rPr>
                <w:lang w:eastAsia="sr-Latn-RS"/>
              </w:rPr>
            </w:pPr>
          </w:p>
        </w:tc>
        <w:tc>
          <w:tcPr>
            <w:tcW w:w="930" w:type="dxa"/>
          </w:tcPr>
          <w:p w14:paraId="3FFBDE9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C97C816" w14:textId="77777777" w:rsidR="00FD05C7" w:rsidRPr="006B1C07" w:rsidRDefault="00FD05C7" w:rsidP="00F735AE">
            <w:pPr>
              <w:jc w:val="center"/>
              <w:rPr>
                <w:lang w:eastAsia="sr-Latn-RS"/>
              </w:rPr>
            </w:pPr>
          </w:p>
        </w:tc>
      </w:tr>
      <w:tr w:rsidR="00757C88" w:rsidRPr="006B1C07" w14:paraId="75DB7841"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CE6B260" w14:textId="77777777" w:rsidR="00757C88" w:rsidRPr="006B1C07" w:rsidRDefault="00757C88" w:rsidP="00F735AE">
            <w:pPr>
              <w:jc w:val="center"/>
              <w:rPr>
                <w:lang w:val="sr-Cyrl-RS" w:eastAsia="sr-Latn-RS"/>
              </w:rPr>
            </w:pPr>
          </w:p>
        </w:tc>
        <w:tc>
          <w:tcPr>
            <w:tcW w:w="5738" w:type="dxa"/>
            <w:gridSpan w:val="4"/>
            <w:shd w:val="clear" w:color="auto" w:fill="auto"/>
            <w:vAlign w:val="center"/>
          </w:tcPr>
          <w:p w14:paraId="48B4B2AF" w14:textId="07FE12EF" w:rsidR="00757C88" w:rsidRPr="006B1C07" w:rsidRDefault="00757C88" w:rsidP="00757C88">
            <w:pPr>
              <w:rPr>
                <w:lang w:val="sr-Cyrl-RS" w:eastAsia="sr-Latn-RS"/>
              </w:rPr>
            </w:pPr>
            <w:r>
              <w:rPr>
                <w:b/>
                <w:noProof/>
                <w:lang w:val="sr-Latn-RS" w:eastAsia="sr-Latn-RS"/>
              </w:rPr>
              <w:t>УКУПНО</w:t>
            </w:r>
            <w:r w:rsidRPr="006B1C07">
              <w:rPr>
                <w:b/>
                <w:noProof/>
                <w:lang w:val="sr-Latn-RS" w:eastAsia="sr-Latn-RS"/>
              </w:rPr>
              <w:t xml:space="preserve"> </w:t>
            </w:r>
            <w:r>
              <w:rPr>
                <w:b/>
                <w:noProof/>
                <w:lang w:val="sr-Latn-RS" w:eastAsia="sr-Latn-RS"/>
              </w:rPr>
              <w:t>ГИПСАРСКИ</w:t>
            </w:r>
            <w:r w:rsidRPr="006B1C07">
              <w:rPr>
                <w:b/>
                <w:noProof/>
                <w:lang w:val="sr-Latn-RS" w:eastAsia="sr-Latn-RS"/>
              </w:rPr>
              <w:t xml:space="preserve"> </w:t>
            </w:r>
            <w:r>
              <w:rPr>
                <w:b/>
                <w:noProof/>
                <w:lang w:val="sr-Latn-RS" w:eastAsia="sr-Latn-RS"/>
              </w:rPr>
              <w:t>РАДОВИ</w:t>
            </w:r>
          </w:p>
        </w:tc>
        <w:tc>
          <w:tcPr>
            <w:tcW w:w="1973" w:type="dxa"/>
            <w:shd w:val="clear" w:color="auto" w:fill="auto"/>
            <w:noWrap/>
            <w:vAlign w:val="bottom"/>
          </w:tcPr>
          <w:p w14:paraId="5737D038" w14:textId="77777777" w:rsidR="00757C88" w:rsidRPr="006B1C07" w:rsidRDefault="00757C88" w:rsidP="00F735AE">
            <w:pPr>
              <w:jc w:val="center"/>
              <w:rPr>
                <w:lang w:eastAsia="sr-Latn-RS"/>
              </w:rPr>
            </w:pPr>
          </w:p>
        </w:tc>
        <w:tc>
          <w:tcPr>
            <w:tcW w:w="1841" w:type="dxa"/>
            <w:shd w:val="clear" w:color="auto" w:fill="auto"/>
            <w:noWrap/>
            <w:vAlign w:val="bottom"/>
          </w:tcPr>
          <w:p w14:paraId="133BDCB9" w14:textId="77777777" w:rsidR="00757C88" w:rsidRPr="006B1C07" w:rsidRDefault="00757C88" w:rsidP="00F735AE">
            <w:pPr>
              <w:jc w:val="center"/>
              <w:rPr>
                <w:lang w:eastAsia="sr-Latn-RS"/>
              </w:rPr>
            </w:pPr>
          </w:p>
        </w:tc>
        <w:tc>
          <w:tcPr>
            <w:tcW w:w="993" w:type="dxa"/>
          </w:tcPr>
          <w:p w14:paraId="7A8F59A7" w14:textId="77777777" w:rsidR="00757C88" w:rsidRPr="006B1C07" w:rsidRDefault="00757C88" w:rsidP="00F735AE">
            <w:pPr>
              <w:jc w:val="center"/>
              <w:rPr>
                <w:lang w:eastAsia="sr-Latn-RS"/>
              </w:rPr>
            </w:pPr>
          </w:p>
        </w:tc>
        <w:tc>
          <w:tcPr>
            <w:tcW w:w="1054" w:type="dxa"/>
            <w:gridSpan w:val="2"/>
          </w:tcPr>
          <w:p w14:paraId="686F6190" w14:textId="77777777" w:rsidR="00757C88" w:rsidRPr="006B1C07" w:rsidRDefault="00757C88" w:rsidP="00F735AE">
            <w:pPr>
              <w:jc w:val="center"/>
              <w:rPr>
                <w:lang w:eastAsia="sr-Latn-RS"/>
              </w:rPr>
            </w:pPr>
          </w:p>
        </w:tc>
        <w:tc>
          <w:tcPr>
            <w:tcW w:w="930" w:type="dxa"/>
          </w:tcPr>
          <w:p w14:paraId="13FEC1EF" w14:textId="77777777" w:rsidR="00757C88" w:rsidRPr="006B1C07" w:rsidRDefault="00757C88" w:rsidP="00F735AE">
            <w:pPr>
              <w:jc w:val="center"/>
              <w:rPr>
                <w:lang w:eastAsia="sr-Latn-RS"/>
              </w:rPr>
            </w:pPr>
          </w:p>
        </w:tc>
        <w:tc>
          <w:tcPr>
            <w:tcW w:w="1521" w:type="dxa"/>
            <w:gridSpan w:val="2"/>
            <w:tcBorders>
              <w:right w:val="single" w:sz="12" w:space="0" w:color="auto"/>
            </w:tcBorders>
          </w:tcPr>
          <w:p w14:paraId="2F62A187" w14:textId="77777777" w:rsidR="00757C88" w:rsidRPr="006B1C07" w:rsidRDefault="00757C88" w:rsidP="00F735AE">
            <w:pPr>
              <w:jc w:val="center"/>
              <w:rPr>
                <w:lang w:eastAsia="sr-Latn-RS"/>
              </w:rPr>
            </w:pPr>
          </w:p>
        </w:tc>
      </w:tr>
      <w:tr w:rsidR="00FD05C7" w:rsidRPr="006B1C07" w14:paraId="62FB68C7"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7FA14900" w14:textId="750B492E" w:rsidR="00FD05C7" w:rsidRPr="00757C88" w:rsidRDefault="00757C88" w:rsidP="00F735AE">
            <w:pPr>
              <w:jc w:val="center"/>
              <w:rPr>
                <w:lang w:val="sr-Latn-RS" w:eastAsia="sr-Latn-RS"/>
              </w:rPr>
            </w:pPr>
            <w:r>
              <w:rPr>
                <w:lang w:val="sr-Latn-RS" w:eastAsia="sr-Latn-RS"/>
              </w:rPr>
              <w:t>IX</w:t>
            </w:r>
          </w:p>
        </w:tc>
        <w:tc>
          <w:tcPr>
            <w:tcW w:w="3177" w:type="dxa"/>
            <w:shd w:val="clear" w:color="auto" w:fill="auto"/>
            <w:vAlign w:val="center"/>
          </w:tcPr>
          <w:p w14:paraId="1AC27FBF" w14:textId="392900AA" w:rsidR="00FD05C7" w:rsidRPr="006B1C07" w:rsidRDefault="006B1C07" w:rsidP="00757C88">
            <w:pPr>
              <w:rPr>
                <w:b/>
                <w:lang w:val="sr-Cyrl-RS" w:eastAsia="sr-Latn-RS"/>
              </w:rPr>
            </w:pPr>
            <w:r>
              <w:rPr>
                <w:b/>
                <w:noProof/>
                <w:lang w:val="sr-Latn-RS" w:eastAsia="sr-Latn-RS"/>
              </w:rPr>
              <w:t>МОНТАЖНИ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32AB7DE2"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809031E"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CC982B3" w14:textId="77777777" w:rsidR="00FD05C7" w:rsidRPr="006B1C07" w:rsidRDefault="00FD05C7" w:rsidP="00F735AE">
            <w:pPr>
              <w:jc w:val="center"/>
              <w:rPr>
                <w:lang w:eastAsia="sr-Latn-RS"/>
              </w:rPr>
            </w:pPr>
          </w:p>
        </w:tc>
        <w:tc>
          <w:tcPr>
            <w:tcW w:w="1841" w:type="dxa"/>
            <w:shd w:val="clear" w:color="auto" w:fill="auto"/>
            <w:noWrap/>
            <w:vAlign w:val="bottom"/>
          </w:tcPr>
          <w:p w14:paraId="29A7B69D" w14:textId="77777777" w:rsidR="00FD05C7" w:rsidRPr="006B1C07" w:rsidRDefault="00FD05C7" w:rsidP="00F735AE">
            <w:pPr>
              <w:jc w:val="center"/>
              <w:rPr>
                <w:lang w:eastAsia="sr-Latn-RS"/>
              </w:rPr>
            </w:pPr>
          </w:p>
        </w:tc>
        <w:tc>
          <w:tcPr>
            <w:tcW w:w="993" w:type="dxa"/>
          </w:tcPr>
          <w:p w14:paraId="2215779C" w14:textId="77777777" w:rsidR="00FD05C7" w:rsidRPr="006B1C07" w:rsidRDefault="00FD05C7" w:rsidP="00F735AE">
            <w:pPr>
              <w:jc w:val="center"/>
              <w:rPr>
                <w:lang w:eastAsia="sr-Latn-RS"/>
              </w:rPr>
            </w:pPr>
          </w:p>
        </w:tc>
        <w:tc>
          <w:tcPr>
            <w:tcW w:w="1054" w:type="dxa"/>
            <w:gridSpan w:val="2"/>
          </w:tcPr>
          <w:p w14:paraId="2C9A5598" w14:textId="77777777" w:rsidR="00FD05C7" w:rsidRPr="006B1C07" w:rsidRDefault="00FD05C7" w:rsidP="00F735AE">
            <w:pPr>
              <w:jc w:val="center"/>
              <w:rPr>
                <w:lang w:eastAsia="sr-Latn-RS"/>
              </w:rPr>
            </w:pPr>
          </w:p>
        </w:tc>
        <w:tc>
          <w:tcPr>
            <w:tcW w:w="930" w:type="dxa"/>
          </w:tcPr>
          <w:p w14:paraId="37D26B5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E6D524F" w14:textId="77777777" w:rsidR="00FD05C7" w:rsidRPr="006B1C07" w:rsidRDefault="00FD05C7" w:rsidP="00F735AE">
            <w:pPr>
              <w:jc w:val="center"/>
              <w:rPr>
                <w:lang w:eastAsia="sr-Latn-RS"/>
              </w:rPr>
            </w:pPr>
          </w:p>
        </w:tc>
      </w:tr>
      <w:tr w:rsidR="00FD05C7" w:rsidRPr="006B1C07" w14:paraId="73D92DED" w14:textId="77777777" w:rsidTr="00A7595D">
        <w:trPr>
          <w:gridBefore w:val="1"/>
          <w:wBefore w:w="6" w:type="dxa"/>
          <w:trHeight w:val="557"/>
          <w:jc w:val="center"/>
        </w:trPr>
        <w:tc>
          <w:tcPr>
            <w:tcW w:w="1066" w:type="dxa"/>
            <w:gridSpan w:val="2"/>
            <w:tcBorders>
              <w:left w:val="single" w:sz="12" w:space="0" w:color="auto"/>
            </w:tcBorders>
            <w:shd w:val="clear" w:color="000000" w:fill="FFFFFF"/>
            <w:noWrap/>
          </w:tcPr>
          <w:p w14:paraId="61EF9074" w14:textId="4163B946" w:rsidR="00FD05C7" w:rsidRPr="006B1C07" w:rsidRDefault="00757C88" w:rsidP="00F735AE">
            <w:pPr>
              <w:jc w:val="center"/>
              <w:rPr>
                <w:lang w:val="sr-Cyrl-RS" w:eastAsia="sr-Latn-RS"/>
              </w:rPr>
            </w:pPr>
            <w:r>
              <w:rPr>
                <w:lang w:val="sr-Latn-RS" w:eastAsia="sr-Latn-RS"/>
              </w:rPr>
              <w:t>9</w:t>
            </w:r>
            <w:r w:rsidR="00FD05C7" w:rsidRPr="006B1C07">
              <w:rPr>
                <w:lang w:val="sr-Cyrl-RS" w:eastAsia="sr-Latn-RS"/>
              </w:rPr>
              <w:t>.01</w:t>
            </w:r>
          </w:p>
        </w:tc>
        <w:tc>
          <w:tcPr>
            <w:tcW w:w="3177" w:type="dxa"/>
            <w:shd w:val="clear" w:color="auto" w:fill="auto"/>
            <w:vAlign w:val="center"/>
          </w:tcPr>
          <w:p w14:paraId="3E859D23" w14:textId="7E1C8DBA" w:rsidR="00FD05C7" w:rsidRPr="006B1C07" w:rsidRDefault="006B1C07" w:rsidP="00F735AE">
            <w:pPr>
              <w:rPr>
                <w:lang w:val="sr-Cyrl-RS" w:eastAsia="sr-Latn-RS"/>
              </w:rPr>
            </w:pPr>
            <w:r>
              <w:rPr>
                <w:lang w:eastAsia="sr-Latn-RS"/>
              </w:rPr>
              <w:t>Набавка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акустичног</w:t>
            </w:r>
            <w:r w:rsidR="00FD05C7" w:rsidRPr="006B1C07">
              <w:rPr>
                <w:lang w:eastAsia="sr-Latn-RS"/>
              </w:rPr>
              <w:t xml:space="preserve"> </w:t>
            </w:r>
            <w:r>
              <w:rPr>
                <w:lang w:eastAsia="sr-Latn-RS"/>
              </w:rPr>
              <w:t>спуштеног</w:t>
            </w:r>
            <w:r w:rsidR="00FD05C7" w:rsidRPr="006B1C07">
              <w:rPr>
                <w:lang w:eastAsia="sr-Latn-RS"/>
              </w:rPr>
              <w:t xml:space="preserve"> </w:t>
            </w:r>
            <w:r>
              <w:rPr>
                <w:lang w:eastAsia="sr-Latn-RS"/>
              </w:rPr>
              <w:t>плафона</w:t>
            </w:r>
            <w:r w:rsidR="00FD05C7" w:rsidRPr="006B1C07">
              <w:rPr>
                <w:lang w:eastAsia="sr-Latn-RS"/>
              </w:rPr>
              <w:t xml:space="preserve">, </w:t>
            </w:r>
            <w:r>
              <w:rPr>
                <w:lang w:eastAsia="sr-Latn-RS"/>
              </w:rPr>
              <w:t>од</w:t>
            </w:r>
            <w:r w:rsidR="00FD05C7" w:rsidRPr="006B1C07">
              <w:rPr>
                <w:lang w:eastAsia="sr-Latn-RS"/>
              </w:rPr>
              <w:t xml:space="preserve"> </w:t>
            </w:r>
            <w:r>
              <w:rPr>
                <w:lang w:eastAsia="sr-Latn-RS"/>
              </w:rPr>
              <w:t>минералних</w:t>
            </w:r>
            <w:r w:rsidR="00FD05C7" w:rsidRPr="006B1C07">
              <w:rPr>
                <w:lang w:eastAsia="sr-Latn-RS"/>
              </w:rPr>
              <w:t xml:space="preserve"> </w:t>
            </w:r>
            <w:r>
              <w:rPr>
                <w:lang w:eastAsia="sr-Latn-RS"/>
              </w:rPr>
              <w:t>плоча</w:t>
            </w:r>
            <w:r w:rsidR="00FD05C7" w:rsidRPr="006B1C07">
              <w:rPr>
                <w:lang w:eastAsia="sr-Latn-RS"/>
              </w:rPr>
              <w:t xml:space="preserve"> </w:t>
            </w:r>
            <w:r>
              <w:rPr>
                <w:lang w:eastAsia="sr-Latn-RS"/>
              </w:rPr>
              <w:t>пресвучених</w:t>
            </w:r>
            <w:r w:rsidR="00FD05C7" w:rsidRPr="006B1C07">
              <w:rPr>
                <w:lang w:eastAsia="sr-Latn-RS"/>
              </w:rPr>
              <w:t xml:space="preserve"> </w:t>
            </w:r>
            <w:r>
              <w:rPr>
                <w:lang w:eastAsia="sr-Latn-RS"/>
              </w:rPr>
              <w:t>абсорбционим</w:t>
            </w:r>
            <w:r w:rsidR="00FD05C7" w:rsidRPr="006B1C07">
              <w:rPr>
                <w:lang w:eastAsia="sr-Latn-RS"/>
              </w:rPr>
              <w:t xml:space="preserve"> </w:t>
            </w:r>
            <w:r>
              <w:rPr>
                <w:lang w:eastAsia="sr-Latn-RS"/>
              </w:rPr>
              <w:t>воалом</w:t>
            </w:r>
            <w:r w:rsidR="00FD05C7" w:rsidRPr="006B1C07">
              <w:rPr>
                <w:lang w:eastAsia="sr-Latn-RS"/>
              </w:rPr>
              <w:t xml:space="preserve"> </w:t>
            </w:r>
            <w:r>
              <w:rPr>
                <w:lang w:eastAsia="sr-Latn-RS"/>
              </w:rPr>
              <w:t>типа</w:t>
            </w:r>
            <w:r w:rsidR="00FD05C7" w:rsidRPr="006B1C07">
              <w:rPr>
                <w:lang w:eastAsia="sr-Latn-RS"/>
              </w:rPr>
              <w:t xml:space="preserve"> "</w:t>
            </w:r>
            <w:r>
              <w:rPr>
                <w:lang w:eastAsia="sr-Latn-RS"/>
              </w:rPr>
              <w:t>АМФ</w:t>
            </w:r>
            <w:r w:rsidR="00FD05C7" w:rsidRPr="006B1C07">
              <w:rPr>
                <w:lang w:eastAsia="sr-Latn-RS"/>
              </w:rPr>
              <w:t xml:space="preserve"> </w:t>
            </w:r>
            <w:r>
              <w:rPr>
                <w:lang w:eastAsia="sr-Latn-RS"/>
              </w:rPr>
              <w:t>Тхермате</w:t>
            </w:r>
            <w:r w:rsidR="00FD05C7" w:rsidRPr="006B1C07">
              <w:rPr>
                <w:lang w:eastAsia="sr-Latn-RS"/>
              </w:rPr>
              <w:t xml:space="preserve">x </w:t>
            </w:r>
            <w:r>
              <w:rPr>
                <w:lang w:eastAsia="sr-Latn-RS"/>
              </w:rPr>
              <w:t>Алпха</w:t>
            </w:r>
            <w:r w:rsidR="00FD05C7" w:rsidRPr="006B1C07">
              <w:rPr>
                <w:lang w:eastAsia="sr-Latn-RS"/>
              </w:rPr>
              <w:t xml:space="preserve"> - </w:t>
            </w:r>
            <w:r>
              <w:rPr>
                <w:lang w:eastAsia="sr-Latn-RS"/>
              </w:rPr>
              <w:t>систем</w:t>
            </w:r>
            <w:r w:rsidR="00FD05C7" w:rsidRPr="006B1C07">
              <w:rPr>
                <w:lang w:eastAsia="sr-Latn-RS"/>
              </w:rPr>
              <w:t xml:space="preserve"> </w:t>
            </w:r>
            <w:r>
              <w:rPr>
                <w:lang w:eastAsia="sr-Latn-RS"/>
              </w:rPr>
              <w:t>Ц</w:t>
            </w:r>
            <w:r w:rsidR="00FD05C7" w:rsidRPr="006B1C07">
              <w:rPr>
                <w:lang w:eastAsia="sr-Latn-RS"/>
              </w:rPr>
              <w:t>" (</w:t>
            </w:r>
            <w:r>
              <w:rPr>
                <w:lang w:eastAsia="sr-Latn-RS"/>
              </w:rPr>
              <w:t>или</w:t>
            </w:r>
            <w:r w:rsidR="00FD05C7" w:rsidRPr="006B1C07">
              <w:rPr>
                <w:lang w:eastAsia="sr-Latn-RS"/>
              </w:rPr>
              <w:t xml:space="preserve"> </w:t>
            </w:r>
            <w:r>
              <w:rPr>
                <w:lang w:eastAsia="sr-Latn-RS"/>
              </w:rPr>
              <w:t>еквивалентно</w:t>
            </w:r>
            <w:r w:rsidR="00FD05C7" w:rsidRPr="006B1C07">
              <w:rPr>
                <w:lang w:eastAsia="sr-Latn-RS"/>
              </w:rPr>
              <w:t>).</w:t>
            </w:r>
            <w:r w:rsidR="00FD05C7" w:rsidRPr="006B1C07">
              <w:rPr>
                <w:lang w:val="sr-Cyrl-RS" w:eastAsia="sr-Latn-RS"/>
              </w:rPr>
              <w:t xml:space="preserve"> </w:t>
            </w:r>
            <w:r>
              <w:rPr>
                <w:lang w:val="sr-Cyrl-RS" w:eastAsia="sr-Latn-RS"/>
              </w:rPr>
              <w:t>Димензије</w:t>
            </w:r>
            <w:r w:rsidR="00FD05C7" w:rsidRPr="006B1C07">
              <w:rPr>
                <w:lang w:val="sr-Cyrl-RS" w:eastAsia="sr-Latn-RS"/>
              </w:rPr>
              <w:t xml:space="preserve"> </w:t>
            </w:r>
            <w:r>
              <w:rPr>
                <w:lang w:val="sr-Cyrl-RS" w:eastAsia="sr-Latn-RS"/>
              </w:rPr>
              <w:t>плоча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600x600 </w:t>
            </w:r>
            <w:r>
              <w:rPr>
                <w:lang w:val="sr-Cyrl-RS" w:eastAsia="sr-Latn-RS"/>
              </w:rPr>
              <w:t>мм</w:t>
            </w:r>
            <w:r w:rsidR="00FD05C7" w:rsidRPr="006B1C07">
              <w:rPr>
                <w:lang w:val="sr-Cyrl-RS" w:eastAsia="sr-Latn-RS"/>
              </w:rPr>
              <w:t xml:space="preserve">, </w:t>
            </w:r>
            <w:r>
              <w:rPr>
                <w:lang w:val="sr-Cyrl-RS" w:eastAsia="sr-Latn-RS"/>
              </w:rPr>
              <w:t>дебљина</w:t>
            </w:r>
            <w:r w:rsidR="00FD05C7" w:rsidRPr="006B1C07">
              <w:rPr>
                <w:lang w:val="sr-Cyrl-RS" w:eastAsia="sr-Latn-RS"/>
              </w:rPr>
              <w:t xml:space="preserve"> 19 </w:t>
            </w:r>
            <w:r>
              <w:rPr>
                <w:lang w:val="sr-Cyrl-RS" w:eastAsia="sr-Latn-RS"/>
              </w:rPr>
              <w:t>мм</w:t>
            </w:r>
            <w:r w:rsidR="00FD05C7" w:rsidRPr="006B1C07">
              <w:rPr>
                <w:lang w:val="sr-Cyrl-RS" w:eastAsia="sr-Latn-RS"/>
              </w:rPr>
              <w:t xml:space="preserve">, </w:t>
            </w:r>
            <w:r>
              <w:rPr>
                <w:lang w:val="sr-Cyrl-RS" w:eastAsia="sr-Latn-RS"/>
              </w:rPr>
              <w:t>беле</w:t>
            </w:r>
            <w:r w:rsidR="00FD05C7" w:rsidRPr="006B1C07">
              <w:rPr>
                <w:lang w:val="sr-Cyrl-RS" w:eastAsia="sr-Latn-RS"/>
              </w:rPr>
              <w:t xml:space="preserve"> </w:t>
            </w:r>
            <w:r>
              <w:rPr>
                <w:lang w:val="sr-Cyrl-RS" w:eastAsia="sr-Latn-RS"/>
              </w:rPr>
              <w:t>боје</w:t>
            </w:r>
            <w:r w:rsidR="00FD05C7" w:rsidRPr="006B1C07">
              <w:rPr>
                <w:lang w:val="sr-Cyrl-RS" w:eastAsia="sr-Latn-RS"/>
              </w:rPr>
              <w:t xml:space="preserve">. </w:t>
            </w:r>
            <w:r>
              <w:rPr>
                <w:lang w:val="sr-Cyrl-RS" w:eastAsia="sr-Latn-RS"/>
              </w:rPr>
              <w:t>Плафонске</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равних</w:t>
            </w:r>
            <w:r w:rsidR="00FD05C7" w:rsidRPr="006B1C07">
              <w:rPr>
                <w:lang w:val="sr-Cyrl-RS" w:eastAsia="sr-Latn-RS"/>
              </w:rPr>
              <w:t xml:space="preserve"> (</w:t>
            </w:r>
            <w:r>
              <w:rPr>
                <w:lang w:val="sr-Cyrl-RS" w:eastAsia="sr-Latn-RS"/>
              </w:rPr>
              <w:t>СК</w:t>
            </w:r>
            <w:r w:rsidR="00FD05C7" w:rsidRPr="006B1C07">
              <w:rPr>
                <w:lang w:val="sr-Cyrl-RS" w:eastAsia="sr-Latn-RS"/>
              </w:rPr>
              <w:t xml:space="preserve">) </w:t>
            </w:r>
            <w:r>
              <w:rPr>
                <w:lang w:val="sr-Cyrl-RS" w:eastAsia="sr-Latn-RS"/>
              </w:rPr>
              <w:t>ивица</w:t>
            </w:r>
            <w:r w:rsidR="00FD05C7" w:rsidRPr="006B1C07">
              <w:rPr>
                <w:lang w:val="sr-Cyrl-RS" w:eastAsia="sr-Latn-RS"/>
              </w:rPr>
              <w:t xml:space="preserve"> </w:t>
            </w:r>
            <w:r>
              <w:rPr>
                <w:lang w:val="sr-Cyrl-RS" w:eastAsia="sr-Latn-RS"/>
              </w:rPr>
              <w:t>полажу</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челичну</w:t>
            </w:r>
            <w:r w:rsidR="00FD05C7" w:rsidRPr="006B1C07">
              <w:rPr>
                <w:lang w:val="sr-Cyrl-RS" w:eastAsia="sr-Latn-RS"/>
              </w:rPr>
              <w:t xml:space="preserve"> </w:t>
            </w:r>
            <w:r>
              <w:rPr>
                <w:lang w:val="sr-Cyrl-RS" w:eastAsia="sr-Latn-RS"/>
              </w:rPr>
              <w:t>потконструкцију</w:t>
            </w:r>
            <w:r w:rsidR="00FD05C7" w:rsidRPr="006B1C07">
              <w:rPr>
                <w:lang w:val="sr-Cyrl-RS" w:eastAsia="sr-Latn-RS"/>
              </w:rPr>
              <w:t xml:space="preserve"> </w:t>
            </w:r>
            <w:r>
              <w:rPr>
                <w:lang w:val="sr-Cyrl-RS" w:eastAsia="sr-Latn-RS"/>
              </w:rPr>
              <w:t>ширине</w:t>
            </w:r>
            <w:r w:rsidR="00FD05C7" w:rsidRPr="006B1C07">
              <w:rPr>
                <w:lang w:val="sr-Cyrl-RS" w:eastAsia="sr-Latn-RS"/>
              </w:rPr>
              <w:t xml:space="preserve"> 24 </w:t>
            </w:r>
            <w:r>
              <w:rPr>
                <w:lang w:val="sr-Cyrl-RS" w:eastAsia="sr-Latn-RS"/>
              </w:rPr>
              <w:t>мм</w:t>
            </w:r>
            <w:r w:rsidR="00FD05C7" w:rsidRPr="006B1C07">
              <w:rPr>
                <w:lang w:val="sr-Cyrl-RS" w:eastAsia="sr-Latn-RS"/>
              </w:rPr>
              <w:t xml:space="preserve">, </w:t>
            </w:r>
            <w:r>
              <w:rPr>
                <w:lang w:val="sr-Cyrl-RS" w:eastAsia="sr-Latn-RS"/>
              </w:rPr>
              <w:t>ободни</w:t>
            </w:r>
            <w:r w:rsidR="00FD05C7" w:rsidRPr="006B1C07">
              <w:rPr>
                <w:lang w:val="sr-Cyrl-RS" w:eastAsia="sr-Latn-RS"/>
              </w:rPr>
              <w:t xml:space="preserve"> </w:t>
            </w:r>
            <w:r>
              <w:rPr>
                <w:lang w:val="sr-Cyrl-RS" w:eastAsia="sr-Latn-RS"/>
              </w:rPr>
              <w:t>профил</w:t>
            </w:r>
            <w:r w:rsidR="00FD05C7" w:rsidRPr="006B1C07">
              <w:rPr>
                <w:lang w:val="sr-Cyrl-RS" w:eastAsia="sr-Latn-RS"/>
              </w:rPr>
              <w:t xml:space="preserve"> </w:t>
            </w:r>
            <w:r>
              <w:rPr>
                <w:lang w:val="sr-Cyrl-RS" w:eastAsia="sr-Latn-RS"/>
              </w:rPr>
              <w:t>је</w:t>
            </w:r>
            <w:r w:rsidR="00FD05C7" w:rsidRPr="006B1C07">
              <w:rPr>
                <w:lang w:val="sr-Cyrl-RS" w:eastAsia="sr-Latn-RS"/>
              </w:rPr>
              <w:t xml:space="preserve"> 19/24 </w:t>
            </w:r>
            <w:r>
              <w:rPr>
                <w:lang w:val="sr-Cyrl-RS" w:eastAsia="sr-Latn-RS"/>
              </w:rPr>
              <w:t>мм</w:t>
            </w:r>
            <w:r w:rsidR="00FD05C7" w:rsidRPr="006B1C07">
              <w:rPr>
                <w:lang w:val="sr-Cyrl-RS" w:eastAsia="sr-Latn-RS"/>
              </w:rPr>
              <w:t xml:space="preserve">. </w:t>
            </w:r>
            <w:r>
              <w:rPr>
                <w:lang w:val="sr-Cyrl-RS" w:eastAsia="sr-Latn-RS"/>
              </w:rPr>
              <w:lastRenderedPageBreak/>
              <w:t>Потконструкција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белој</w:t>
            </w:r>
            <w:r w:rsidR="00FD05C7" w:rsidRPr="006B1C07">
              <w:rPr>
                <w:lang w:val="sr-Cyrl-RS" w:eastAsia="sr-Latn-RS"/>
              </w:rPr>
              <w:t xml:space="preserve"> </w:t>
            </w:r>
            <w:r>
              <w:rPr>
                <w:lang w:val="sr-Cyrl-RS" w:eastAsia="sr-Latn-RS"/>
              </w:rPr>
              <w:t>боји</w:t>
            </w:r>
            <w:r w:rsidR="00FD05C7" w:rsidRPr="006B1C07">
              <w:rPr>
                <w:lang w:val="sr-Cyrl-RS" w:eastAsia="sr-Latn-RS"/>
              </w:rPr>
              <w:t xml:space="preserve"> </w:t>
            </w:r>
            <w:r>
              <w:rPr>
                <w:lang w:val="sr-Cyrl-RS" w:eastAsia="sr-Latn-RS"/>
              </w:rPr>
              <w:t>сличној</w:t>
            </w:r>
            <w:r w:rsidR="00FD05C7" w:rsidRPr="006B1C07">
              <w:rPr>
                <w:lang w:val="sr-Cyrl-RS" w:eastAsia="sr-Latn-RS"/>
              </w:rPr>
              <w:t xml:space="preserve"> </w:t>
            </w:r>
            <w:r>
              <w:rPr>
                <w:lang w:val="sr-Cyrl-RS" w:eastAsia="sr-Latn-RS"/>
              </w:rPr>
              <w:t>РАЛ</w:t>
            </w:r>
            <w:r w:rsidR="00FD05C7" w:rsidRPr="006B1C07">
              <w:rPr>
                <w:lang w:val="sr-Cyrl-RS" w:eastAsia="sr-Latn-RS"/>
              </w:rPr>
              <w:t xml:space="preserve"> 9010. </w:t>
            </w:r>
            <w:r>
              <w:rPr>
                <w:lang w:val="sr-Cyrl-RS" w:eastAsia="sr-Latn-RS"/>
              </w:rPr>
              <w:t>Плоче</w:t>
            </w:r>
            <w:r w:rsidR="00FD05C7" w:rsidRPr="006B1C07">
              <w:rPr>
                <w:lang w:val="sr-Cyrl-RS" w:eastAsia="sr-Latn-RS"/>
              </w:rPr>
              <w:t xml:space="preserve"> </w:t>
            </w:r>
            <w:r>
              <w:rPr>
                <w:lang w:val="sr-Cyrl-RS" w:eastAsia="sr-Latn-RS"/>
              </w:rPr>
              <w:t>имају</w:t>
            </w:r>
            <w:r w:rsidR="00FD05C7" w:rsidRPr="006B1C07">
              <w:rPr>
                <w:lang w:val="sr-Cyrl-RS" w:eastAsia="sr-Latn-RS"/>
              </w:rPr>
              <w:t xml:space="preserve"> </w:t>
            </w:r>
            <w:r>
              <w:rPr>
                <w:lang w:val="sr-Cyrl-RS" w:eastAsia="sr-Latn-RS"/>
              </w:rPr>
              <w:t>класу</w:t>
            </w:r>
            <w:r w:rsidR="00FD05C7" w:rsidRPr="006B1C07">
              <w:rPr>
                <w:lang w:val="sr-Cyrl-RS" w:eastAsia="sr-Latn-RS"/>
              </w:rPr>
              <w:t xml:space="preserve"> </w:t>
            </w:r>
            <w:r>
              <w:rPr>
                <w:lang w:val="sr-Cyrl-RS" w:eastAsia="sr-Latn-RS"/>
              </w:rPr>
              <w:t>апсорпције</w:t>
            </w:r>
            <w:r w:rsidR="00FD05C7" w:rsidRPr="006B1C07">
              <w:rPr>
                <w:lang w:val="sr-Cyrl-RS" w:eastAsia="sr-Latn-RS"/>
              </w:rPr>
              <w:t xml:space="preserve"> </w:t>
            </w:r>
            <w:r>
              <w:rPr>
                <w:lang w:val="sr-Cyrl-RS" w:eastAsia="sr-Latn-RS"/>
              </w:rPr>
              <w:t>А</w:t>
            </w:r>
            <w:r w:rsidR="00FD05C7" w:rsidRPr="006B1C07">
              <w:rPr>
                <w:lang w:val="sr-Cyrl-RS" w:eastAsia="sr-Latn-RS"/>
              </w:rPr>
              <w:t xml:space="preserve"> (αw = 0,95) </w:t>
            </w:r>
            <w:r>
              <w:rPr>
                <w:lang w:val="sr-Cyrl-RS" w:eastAsia="sr-Latn-RS"/>
              </w:rPr>
              <w:t>према</w:t>
            </w:r>
            <w:r w:rsidR="00FD05C7" w:rsidRPr="006B1C07">
              <w:rPr>
                <w:lang w:val="sr-Cyrl-RS" w:eastAsia="sr-Latn-RS"/>
              </w:rPr>
              <w:t xml:space="preserve"> </w:t>
            </w:r>
            <w:r>
              <w:rPr>
                <w:lang w:val="sr-Cyrl-RS" w:eastAsia="sr-Latn-RS"/>
              </w:rPr>
              <w:t>ЕН</w:t>
            </w:r>
            <w:r w:rsidR="00FD05C7" w:rsidRPr="006B1C07">
              <w:rPr>
                <w:lang w:val="sr-Cyrl-RS" w:eastAsia="sr-Latn-RS"/>
              </w:rPr>
              <w:t xml:space="preserve"> </w:t>
            </w:r>
            <w:r>
              <w:rPr>
                <w:lang w:val="sr-Cyrl-RS" w:eastAsia="sr-Latn-RS"/>
              </w:rPr>
              <w:t>ИСО</w:t>
            </w:r>
            <w:r w:rsidR="00FD05C7" w:rsidRPr="006B1C07">
              <w:rPr>
                <w:lang w:val="sr-Cyrl-RS" w:eastAsia="sr-Latn-RS"/>
              </w:rPr>
              <w:t xml:space="preserve"> 11654. </w:t>
            </w:r>
            <w:r>
              <w:rPr>
                <w:lang w:val="sr-Cyrl-RS" w:eastAsia="sr-Latn-RS"/>
              </w:rPr>
              <w:t>Плоче</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отпорне</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релативну</w:t>
            </w:r>
            <w:r w:rsidR="00FD05C7" w:rsidRPr="006B1C07">
              <w:rPr>
                <w:lang w:val="sr-Cyrl-RS" w:eastAsia="sr-Latn-RS"/>
              </w:rPr>
              <w:t xml:space="preserve"> </w:t>
            </w:r>
            <w:r>
              <w:rPr>
                <w:lang w:val="sr-Cyrl-RS" w:eastAsia="sr-Latn-RS"/>
              </w:rPr>
              <w:t>влажност</w:t>
            </w:r>
            <w:r w:rsidR="00FD05C7" w:rsidRPr="006B1C07">
              <w:rPr>
                <w:lang w:val="sr-Cyrl-RS" w:eastAsia="sr-Latn-RS"/>
              </w:rPr>
              <w:t xml:space="preserve"> </w:t>
            </w:r>
            <w:r>
              <w:rPr>
                <w:lang w:val="sr-Cyrl-RS" w:eastAsia="sr-Latn-RS"/>
              </w:rPr>
              <w:t>ваздуха</w:t>
            </w:r>
            <w:r w:rsidR="00FD05C7" w:rsidRPr="006B1C07">
              <w:rPr>
                <w:lang w:val="sr-Cyrl-RS" w:eastAsia="sr-Latn-RS"/>
              </w:rPr>
              <w:t xml:space="preserve"> </w:t>
            </w:r>
            <w:r>
              <w:rPr>
                <w:lang w:val="sr-Cyrl-RS" w:eastAsia="sr-Latn-RS"/>
              </w:rPr>
              <w:t>до</w:t>
            </w:r>
            <w:r w:rsidR="00FD05C7" w:rsidRPr="006B1C07">
              <w:rPr>
                <w:lang w:val="sr-Cyrl-RS" w:eastAsia="sr-Latn-RS"/>
              </w:rPr>
              <w:t xml:space="preserve"> 95%. </w:t>
            </w:r>
            <w:r>
              <w:rPr>
                <w:lang w:val="sr-Cyrl-RS" w:eastAsia="sr-Latn-RS"/>
              </w:rPr>
              <w:t>Плоче</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су</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класи</w:t>
            </w:r>
            <w:r w:rsidR="00FD05C7" w:rsidRPr="006B1C07">
              <w:rPr>
                <w:lang w:val="sr-Cyrl-RS" w:eastAsia="sr-Latn-RS"/>
              </w:rPr>
              <w:t xml:space="preserve"> </w:t>
            </w:r>
            <w:r>
              <w:rPr>
                <w:lang w:val="sr-Cyrl-RS" w:eastAsia="sr-Latn-RS"/>
              </w:rPr>
              <w:t>А</w:t>
            </w:r>
            <w:r w:rsidR="00FD05C7" w:rsidRPr="006B1C07">
              <w:rPr>
                <w:lang w:val="sr-Cyrl-RS" w:eastAsia="sr-Latn-RS"/>
              </w:rPr>
              <w:t>2-</w:t>
            </w:r>
            <w:r>
              <w:rPr>
                <w:lang w:val="sr-Cyrl-RS" w:eastAsia="sr-Latn-RS"/>
              </w:rPr>
              <w:t>с</w:t>
            </w:r>
            <w:r w:rsidR="00FD05C7" w:rsidRPr="006B1C07">
              <w:rPr>
                <w:lang w:val="sr-Cyrl-RS" w:eastAsia="sr-Latn-RS"/>
              </w:rPr>
              <w:t xml:space="preserve">1, </w:t>
            </w:r>
            <w:r>
              <w:rPr>
                <w:lang w:val="sr-Cyrl-RS" w:eastAsia="sr-Latn-RS"/>
              </w:rPr>
              <w:t>д</w:t>
            </w:r>
            <w:r w:rsidR="00FD05C7" w:rsidRPr="006B1C07">
              <w:rPr>
                <w:lang w:val="sr-Cyrl-RS" w:eastAsia="sr-Latn-RS"/>
              </w:rPr>
              <w:t xml:space="preserve">0 </w:t>
            </w:r>
            <w:r>
              <w:rPr>
                <w:lang w:val="sr-Cyrl-RS" w:eastAsia="sr-Latn-RS"/>
              </w:rPr>
              <w:t>по</w:t>
            </w:r>
            <w:r w:rsidR="00FD05C7" w:rsidRPr="006B1C07">
              <w:rPr>
                <w:lang w:val="sr-Cyrl-RS" w:eastAsia="sr-Latn-RS"/>
              </w:rPr>
              <w:t xml:space="preserve"> </w:t>
            </w:r>
            <w:r>
              <w:rPr>
                <w:lang w:val="sr-Cyrl-RS" w:eastAsia="sr-Latn-RS"/>
              </w:rPr>
              <w:t>карактеристици</w:t>
            </w:r>
            <w:r w:rsidR="00FD05C7" w:rsidRPr="006B1C07">
              <w:rPr>
                <w:lang w:val="sr-Cyrl-RS" w:eastAsia="sr-Latn-RS"/>
              </w:rPr>
              <w:t xml:space="preserve"> </w:t>
            </w:r>
            <w:r>
              <w:rPr>
                <w:lang w:val="sr-Cyrl-RS" w:eastAsia="sr-Latn-RS"/>
              </w:rPr>
              <w:t>отпорности</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пожар</w:t>
            </w:r>
            <w:r w:rsidR="00FD05C7" w:rsidRPr="006B1C07">
              <w:rPr>
                <w:lang w:val="sr-Cyrl-RS" w:eastAsia="sr-Latn-RS"/>
              </w:rPr>
              <w:t xml:space="preserve"> </w:t>
            </w:r>
            <w:r>
              <w:rPr>
                <w:lang w:val="sr-Cyrl-RS" w:eastAsia="sr-Latn-RS"/>
              </w:rPr>
              <w:t>ЕН</w:t>
            </w:r>
            <w:r w:rsidR="00FD05C7" w:rsidRPr="006B1C07">
              <w:rPr>
                <w:lang w:val="sr-Cyrl-RS" w:eastAsia="sr-Latn-RS"/>
              </w:rPr>
              <w:t xml:space="preserve"> 13501-1 </w:t>
            </w:r>
            <w:r>
              <w:rPr>
                <w:lang w:val="sr-Cyrl-RS" w:eastAsia="sr-Latn-RS"/>
              </w:rPr>
              <w:t>и</w:t>
            </w:r>
            <w:r w:rsidR="00FD05C7" w:rsidRPr="006B1C07">
              <w:rPr>
                <w:lang w:val="sr-Cyrl-RS" w:eastAsia="sr-Latn-RS"/>
              </w:rPr>
              <w:t xml:space="preserve"> </w:t>
            </w:r>
            <w:r>
              <w:rPr>
                <w:lang w:val="sr-Cyrl-RS" w:eastAsia="sr-Latn-RS"/>
              </w:rPr>
              <w:t>мин</w:t>
            </w:r>
            <w:r w:rsidR="00FD05C7" w:rsidRPr="006B1C07">
              <w:rPr>
                <w:lang w:val="sr-Cyrl-RS" w:eastAsia="sr-Latn-RS"/>
              </w:rPr>
              <w:t xml:space="preserve">. </w:t>
            </w:r>
            <w:r>
              <w:rPr>
                <w:lang w:val="sr-Cyrl-RS" w:eastAsia="sr-Latn-RS"/>
              </w:rPr>
              <w:t>Ф</w:t>
            </w:r>
            <w:r w:rsidR="00FD05C7" w:rsidRPr="006B1C07">
              <w:rPr>
                <w:lang w:val="sr-Cyrl-RS" w:eastAsia="sr-Latn-RS"/>
              </w:rPr>
              <w:t xml:space="preserve">30. </w:t>
            </w:r>
            <w:r>
              <w:rPr>
                <w:lang w:val="sr-Cyrl-RS" w:eastAsia="sr-Latn-RS"/>
              </w:rPr>
              <w:t>За</w:t>
            </w:r>
            <w:r w:rsidR="00FD05C7" w:rsidRPr="006B1C07">
              <w:rPr>
                <w:lang w:val="sr-Cyrl-RS" w:eastAsia="sr-Latn-RS"/>
              </w:rPr>
              <w:t xml:space="preserve"> </w:t>
            </w:r>
            <w:r>
              <w:rPr>
                <w:lang w:val="sr-Cyrl-RS" w:eastAsia="sr-Latn-RS"/>
              </w:rPr>
              <w:t>ватроотпорност</w:t>
            </w:r>
            <w:r w:rsidR="00FD05C7" w:rsidRPr="006B1C07">
              <w:rPr>
                <w:lang w:val="sr-Cyrl-RS" w:eastAsia="sr-Latn-RS"/>
              </w:rPr>
              <w:t xml:space="preserve"> </w:t>
            </w:r>
            <w:r>
              <w:rPr>
                <w:lang w:val="sr-Cyrl-RS" w:eastAsia="sr-Latn-RS"/>
              </w:rPr>
              <w:t>плоче</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имају</w:t>
            </w:r>
            <w:r w:rsidR="00FD05C7" w:rsidRPr="006B1C07">
              <w:rPr>
                <w:lang w:val="sr-Cyrl-RS" w:eastAsia="sr-Latn-RS"/>
              </w:rPr>
              <w:t xml:space="preserve"> </w:t>
            </w:r>
            <w:r>
              <w:rPr>
                <w:lang w:val="sr-Cyrl-RS" w:eastAsia="sr-Latn-RS"/>
              </w:rPr>
              <w:t>домаћи</w:t>
            </w:r>
            <w:r w:rsidR="00FD05C7" w:rsidRPr="006B1C07">
              <w:rPr>
                <w:lang w:val="sr-Cyrl-RS" w:eastAsia="sr-Latn-RS"/>
              </w:rPr>
              <w:t xml:space="preserve"> </w:t>
            </w:r>
            <w:r>
              <w:rPr>
                <w:lang w:val="sr-Cyrl-RS" w:eastAsia="sr-Latn-RS"/>
              </w:rPr>
              <w:t>атест</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негоривост</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ЈУС</w:t>
            </w:r>
            <w:r w:rsidR="00FD05C7" w:rsidRPr="006B1C07">
              <w:rPr>
                <w:lang w:val="sr-Cyrl-RS" w:eastAsia="sr-Latn-RS"/>
              </w:rPr>
              <w:t xml:space="preserve"> </w:t>
            </w:r>
            <w:r>
              <w:rPr>
                <w:lang w:val="sr-Cyrl-RS" w:eastAsia="sr-Latn-RS"/>
              </w:rPr>
              <w:t>ИСО</w:t>
            </w:r>
            <w:r w:rsidR="00FD05C7" w:rsidRPr="006B1C07">
              <w:rPr>
                <w:lang w:val="sr-Cyrl-RS" w:eastAsia="sr-Latn-RS"/>
              </w:rPr>
              <w:t xml:space="preserve"> 1182. </w:t>
            </w:r>
            <w:r>
              <w:rPr>
                <w:lang w:val="sr-Cyrl-RS" w:eastAsia="sr-Latn-RS"/>
              </w:rPr>
              <w:t>Рефлексија</w:t>
            </w:r>
            <w:r w:rsidR="00FD05C7" w:rsidRPr="006B1C07">
              <w:rPr>
                <w:lang w:val="sr-Cyrl-RS" w:eastAsia="sr-Latn-RS"/>
              </w:rPr>
              <w:t xml:space="preserve"> </w:t>
            </w:r>
            <w:r>
              <w:rPr>
                <w:lang w:val="sr-Cyrl-RS" w:eastAsia="sr-Latn-RS"/>
              </w:rPr>
              <w:t>светлости</w:t>
            </w:r>
            <w:r w:rsidR="00FD05C7" w:rsidRPr="006B1C07">
              <w:rPr>
                <w:lang w:val="sr-Cyrl-RS" w:eastAsia="sr-Latn-RS"/>
              </w:rPr>
              <w:t xml:space="preserve"> </w:t>
            </w:r>
            <w:r>
              <w:rPr>
                <w:lang w:val="sr-Cyrl-RS" w:eastAsia="sr-Latn-RS"/>
              </w:rPr>
              <w:t>око</w:t>
            </w:r>
            <w:r w:rsidR="00FD05C7" w:rsidRPr="006B1C07">
              <w:rPr>
                <w:lang w:val="sr-Cyrl-RS" w:eastAsia="sr-Latn-RS"/>
              </w:rPr>
              <w:t xml:space="preserve"> 88% </w:t>
            </w:r>
            <w:r>
              <w:rPr>
                <w:lang w:val="sr-Cyrl-RS" w:eastAsia="sr-Latn-RS"/>
              </w:rPr>
              <w:t>Плафон</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задовољава</w:t>
            </w:r>
            <w:r w:rsidR="00FD05C7" w:rsidRPr="006B1C07">
              <w:rPr>
                <w:lang w:val="sr-Cyrl-RS" w:eastAsia="sr-Latn-RS"/>
              </w:rPr>
              <w:t xml:space="preserve"> </w:t>
            </w:r>
            <w:r>
              <w:rPr>
                <w:lang w:val="sr-Cyrl-RS" w:eastAsia="sr-Latn-RS"/>
              </w:rPr>
              <w:t>класу</w:t>
            </w:r>
            <w:r w:rsidR="00FD05C7" w:rsidRPr="006B1C07">
              <w:rPr>
                <w:lang w:val="sr-Cyrl-RS" w:eastAsia="sr-Latn-RS"/>
              </w:rPr>
              <w:t xml:space="preserve"> </w:t>
            </w:r>
            <w:r>
              <w:rPr>
                <w:lang w:val="sr-Cyrl-RS" w:eastAsia="sr-Latn-RS"/>
              </w:rPr>
              <w:t>чистоће</w:t>
            </w:r>
            <w:r w:rsidR="00FD05C7" w:rsidRPr="006B1C07">
              <w:rPr>
                <w:lang w:val="sr-Cyrl-RS" w:eastAsia="sr-Latn-RS"/>
              </w:rPr>
              <w:t xml:space="preserve"> </w:t>
            </w:r>
            <w:r>
              <w:rPr>
                <w:lang w:val="sr-Cyrl-RS" w:eastAsia="sr-Latn-RS"/>
              </w:rPr>
              <w:t>ИСО</w:t>
            </w:r>
            <w:r w:rsidR="00FD05C7" w:rsidRPr="006B1C07">
              <w:rPr>
                <w:lang w:val="sr-Cyrl-RS" w:eastAsia="sr-Latn-RS"/>
              </w:rPr>
              <w:t xml:space="preserve"> 4. </w:t>
            </w:r>
            <w:r>
              <w:rPr>
                <w:lang w:val="sr-Cyrl-RS" w:eastAsia="sr-Latn-RS"/>
              </w:rPr>
              <w:t>По</w:t>
            </w:r>
            <w:r w:rsidR="00FD05C7" w:rsidRPr="006B1C07">
              <w:rPr>
                <w:lang w:val="sr-Cyrl-RS" w:eastAsia="sr-Latn-RS"/>
              </w:rPr>
              <w:t xml:space="preserve"> </w:t>
            </w:r>
            <w:r>
              <w:rPr>
                <w:lang w:val="sr-Cyrl-RS" w:eastAsia="sr-Latn-RS"/>
              </w:rPr>
              <w:t>питању</w:t>
            </w:r>
            <w:r w:rsidR="00FD05C7" w:rsidRPr="006B1C07">
              <w:rPr>
                <w:lang w:val="sr-Cyrl-RS" w:eastAsia="sr-Latn-RS"/>
              </w:rPr>
              <w:t xml:space="preserve"> </w:t>
            </w:r>
            <w:r>
              <w:rPr>
                <w:lang w:val="sr-Cyrl-RS" w:eastAsia="sr-Latn-RS"/>
              </w:rPr>
              <w:t>енергетске</w:t>
            </w:r>
            <w:r w:rsidR="00FD05C7" w:rsidRPr="006B1C07">
              <w:rPr>
                <w:lang w:val="sr-Cyrl-RS" w:eastAsia="sr-Latn-RS"/>
              </w:rPr>
              <w:t xml:space="preserve"> </w:t>
            </w:r>
            <w:r>
              <w:rPr>
                <w:lang w:val="sr-Cyrl-RS" w:eastAsia="sr-Latn-RS"/>
              </w:rPr>
              <w:t>ефикасности</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других</w:t>
            </w:r>
            <w:r w:rsidR="00FD05C7" w:rsidRPr="006B1C07">
              <w:rPr>
                <w:lang w:val="sr-Cyrl-RS" w:eastAsia="sr-Latn-RS"/>
              </w:rPr>
              <w:t xml:space="preserve"> </w:t>
            </w:r>
            <w:r>
              <w:rPr>
                <w:lang w:val="sr-Cyrl-RS" w:eastAsia="sr-Latn-RS"/>
              </w:rPr>
              <w:t>стандарда</w:t>
            </w:r>
            <w:r w:rsidR="00FD05C7" w:rsidRPr="006B1C07">
              <w:rPr>
                <w:lang w:val="sr-Cyrl-RS" w:eastAsia="sr-Latn-RS"/>
              </w:rPr>
              <w:t xml:space="preserve"> </w:t>
            </w:r>
            <w:r>
              <w:rPr>
                <w:lang w:val="sr-Cyrl-RS" w:eastAsia="sr-Latn-RS"/>
              </w:rPr>
              <w:t>плафон</w:t>
            </w:r>
            <w:r w:rsidR="00FD05C7" w:rsidRPr="006B1C07">
              <w:rPr>
                <w:lang w:val="sr-Cyrl-RS" w:eastAsia="sr-Latn-RS"/>
              </w:rPr>
              <w:t xml:space="preserve"> </w:t>
            </w:r>
            <w:r>
              <w:rPr>
                <w:lang w:val="sr-Cyrl-RS" w:eastAsia="sr-Latn-RS"/>
              </w:rPr>
              <w:t>треба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поседује</w:t>
            </w:r>
            <w:r w:rsidR="00FD05C7" w:rsidRPr="006B1C07">
              <w:rPr>
                <w:lang w:val="sr-Cyrl-RS" w:eastAsia="sr-Latn-RS"/>
              </w:rPr>
              <w:t xml:space="preserve"> </w:t>
            </w:r>
            <w:r>
              <w:rPr>
                <w:lang w:val="sr-Cyrl-RS" w:eastAsia="sr-Latn-RS"/>
              </w:rPr>
              <w:t>сертификат</w:t>
            </w:r>
            <w:r w:rsidR="00FD05C7" w:rsidRPr="006B1C07">
              <w:rPr>
                <w:lang w:val="sr-Cyrl-RS" w:eastAsia="sr-Latn-RS"/>
              </w:rPr>
              <w:t xml:space="preserve"> </w:t>
            </w:r>
            <w:r>
              <w:rPr>
                <w:lang w:val="sr-Cyrl-RS" w:eastAsia="sr-Latn-RS"/>
              </w:rPr>
              <w:t>нискоемисионих</w:t>
            </w:r>
            <w:r w:rsidR="00FD05C7" w:rsidRPr="006B1C07">
              <w:rPr>
                <w:lang w:val="sr-Cyrl-RS" w:eastAsia="sr-Latn-RS"/>
              </w:rPr>
              <w:t xml:space="preserve"> </w:t>
            </w:r>
            <w:r>
              <w:rPr>
                <w:lang w:val="sr-Cyrl-RS" w:eastAsia="sr-Latn-RS"/>
              </w:rPr>
              <w:t>материјала</w:t>
            </w:r>
            <w:r w:rsidR="00FD05C7" w:rsidRPr="006B1C07">
              <w:rPr>
                <w:lang w:val="sr-Cyrl-RS" w:eastAsia="sr-Latn-RS"/>
              </w:rPr>
              <w:t xml:space="preserve"> "</w:t>
            </w:r>
            <w:r>
              <w:rPr>
                <w:lang w:val="sr-Cyrl-RS" w:eastAsia="sr-Latn-RS"/>
              </w:rPr>
              <w:t>Блуе</w:t>
            </w:r>
            <w:r w:rsidR="00FD05C7" w:rsidRPr="006B1C07">
              <w:rPr>
                <w:lang w:val="sr-Cyrl-RS" w:eastAsia="sr-Latn-RS"/>
              </w:rPr>
              <w:t xml:space="preserve"> </w:t>
            </w:r>
            <w:r>
              <w:rPr>
                <w:lang w:val="sr-Cyrl-RS" w:eastAsia="sr-Latn-RS"/>
              </w:rPr>
              <w:t>Ангел</w:t>
            </w:r>
            <w:r w:rsidR="00FD05C7" w:rsidRPr="006B1C07">
              <w:rPr>
                <w:lang w:val="sr-Cyrl-RS" w:eastAsia="sr-Latn-RS"/>
              </w:rPr>
              <w:t xml:space="preserve">". </w:t>
            </w:r>
            <w:r>
              <w:rPr>
                <w:lang w:val="sr-Cyrl-RS" w:eastAsia="sr-Latn-RS"/>
              </w:rPr>
              <w:t>Висина</w:t>
            </w:r>
            <w:r w:rsidR="00FD05C7" w:rsidRPr="006B1C07">
              <w:rPr>
                <w:lang w:val="sr-Cyrl-RS" w:eastAsia="sr-Latn-RS"/>
              </w:rPr>
              <w:t xml:space="preserve"> </w:t>
            </w:r>
            <w:r>
              <w:rPr>
                <w:lang w:val="sr-Cyrl-RS" w:eastAsia="sr-Latn-RS"/>
              </w:rPr>
              <w:t>спустања</w:t>
            </w:r>
            <w:r w:rsidR="00FD05C7" w:rsidRPr="006B1C07">
              <w:rPr>
                <w:lang w:val="sr-Cyrl-RS" w:eastAsia="sr-Latn-RS"/>
              </w:rPr>
              <w:t xml:space="preserve"> </w:t>
            </w:r>
            <w:r>
              <w:rPr>
                <w:lang w:val="sr-Cyrl-RS" w:eastAsia="sr-Latn-RS"/>
              </w:rPr>
              <w:t>плафона</w:t>
            </w:r>
            <w:r w:rsidR="00FD05C7" w:rsidRPr="006B1C07">
              <w:rPr>
                <w:lang w:val="sr-Cyrl-RS" w:eastAsia="sr-Latn-RS"/>
              </w:rPr>
              <w:t xml:space="preserve"> </w:t>
            </w:r>
            <w:r>
              <w:rPr>
                <w:lang w:val="sr-Cyrl-RS" w:eastAsia="sr-Latn-RS"/>
              </w:rPr>
              <w:t>према</w:t>
            </w:r>
            <w:r w:rsidR="00FD05C7" w:rsidRPr="006B1C07">
              <w:rPr>
                <w:lang w:val="sr-Cyrl-RS" w:eastAsia="sr-Latn-RS"/>
              </w:rPr>
              <w:t xml:space="preserve"> </w:t>
            </w:r>
            <w:r>
              <w:rPr>
                <w:lang w:val="sr-Cyrl-RS" w:eastAsia="sr-Latn-RS"/>
              </w:rPr>
              <w:t>пројекту</w:t>
            </w:r>
            <w:r w:rsidR="00FD05C7" w:rsidRPr="006B1C07">
              <w:rPr>
                <w:lang w:val="sr-Cyrl-RS" w:eastAsia="sr-Latn-RS"/>
              </w:rPr>
              <w:t xml:space="preserve">. </w:t>
            </w:r>
            <w:r>
              <w:rPr>
                <w:lang w:val="sr-Cyrl-RS" w:eastAsia="sr-Latn-RS"/>
              </w:rPr>
              <w:t>Растер</w:t>
            </w:r>
            <w:r w:rsidR="00FD05C7" w:rsidRPr="006B1C07">
              <w:rPr>
                <w:lang w:val="sr-Cyrl-RS" w:eastAsia="sr-Latn-RS"/>
              </w:rPr>
              <w:t xml:space="preserve"> </w:t>
            </w:r>
            <w:r>
              <w:rPr>
                <w:lang w:val="sr-Cyrl-RS" w:eastAsia="sr-Latn-RS"/>
              </w:rPr>
              <w:t>потконструкције</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централно</w:t>
            </w:r>
            <w:r w:rsidR="00FD05C7" w:rsidRPr="006B1C07">
              <w:rPr>
                <w:lang w:val="sr-Cyrl-RS" w:eastAsia="sr-Latn-RS"/>
              </w:rPr>
              <w:t xml:space="preserve"> </w:t>
            </w:r>
            <w:r>
              <w:rPr>
                <w:lang w:val="sr-Cyrl-RS" w:eastAsia="sr-Latn-RS"/>
              </w:rPr>
              <w:t>симетричан</w:t>
            </w:r>
            <w:r w:rsidR="00FD05C7" w:rsidRPr="006B1C07">
              <w:rPr>
                <w:lang w:val="sr-Cyrl-RS" w:eastAsia="sr-Latn-RS"/>
              </w:rPr>
              <w:t xml:space="preserve">, </w:t>
            </w:r>
            <w:r>
              <w:rPr>
                <w:lang w:val="sr-Cyrl-RS" w:eastAsia="sr-Latn-RS"/>
              </w:rPr>
              <w:t>прилагођен</w:t>
            </w:r>
            <w:r w:rsidR="00FD05C7" w:rsidRPr="006B1C07">
              <w:rPr>
                <w:lang w:val="sr-Cyrl-RS" w:eastAsia="sr-Latn-RS"/>
              </w:rPr>
              <w:t xml:space="preserve"> </w:t>
            </w:r>
            <w:r>
              <w:rPr>
                <w:lang w:val="sr-Cyrl-RS" w:eastAsia="sr-Latn-RS"/>
              </w:rPr>
              <w:t>плану</w:t>
            </w:r>
            <w:r w:rsidR="00FD05C7" w:rsidRPr="006B1C07">
              <w:rPr>
                <w:lang w:val="sr-Cyrl-RS" w:eastAsia="sr-Latn-RS"/>
              </w:rPr>
              <w:t xml:space="preserve"> </w:t>
            </w:r>
            <w:r>
              <w:rPr>
                <w:lang w:val="sr-Cyrl-RS" w:eastAsia="sr-Latn-RS"/>
              </w:rPr>
              <w:t>расвете</w:t>
            </w:r>
            <w:r w:rsidR="00FD05C7" w:rsidRPr="006B1C07">
              <w:rPr>
                <w:lang w:val="sr-Cyrl-RS" w:eastAsia="sr-Latn-RS"/>
              </w:rPr>
              <w:t xml:space="preserve">, </w:t>
            </w:r>
            <w:r>
              <w:rPr>
                <w:lang w:val="sr-Cyrl-RS" w:eastAsia="sr-Latn-RS"/>
              </w:rPr>
              <w:t>тј</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могућношћу</w:t>
            </w:r>
            <w:r w:rsidR="00FD05C7" w:rsidRPr="006B1C07">
              <w:rPr>
                <w:lang w:val="sr-Cyrl-RS" w:eastAsia="sr-Latn-RS"/>
              </w:rPr>
              <w:t xml:space="preserve"> </w:t>
            </w:r>
            <w:r>
              <w:rPr>
                <w:lang w:val="sr-Cyrl-RS" w:eastAsia="sr-Latn-RS"/>
              </w:rPr>
              <w:t>централног</w:t>
            </w:r>
            <w:r w:rsidR="00FD05C7" w:rsidRPr="006B1C07">
              <w:rPr>
                <w:lang w:val="sr-Cyrl-RS" w:eastAsia="sr-Latn-RS"/>
              </w:rPr>
              <w:t xml:space="preserve"> </w:t>
            </w:r>
            <w:r>
              <w:rPr>
                <w:lang w:val="sr-Cyrl-RS" w:eastAsia="sr-Latn-RS"/>
              </w:rPr>
              <w:t>позиционирања</w:t>
            </w:r>
            <w:r w:rsidR="00FD05C7" w:rsidRPr="006B1C07">
              <w:rPr>
                <w:lang w:val="sr-Cyrl-RS" w:eastAsia="sr-Latn-RS"/>
              </w:rPr>
              <w:t xml:space="preserve"> </w:t>
            </w:r>
            <w:r>
              <w:rPr>
                <w:lang w:val="sr-Cyrl-RS" w:eastAsia="sr-Latn-RS"/>
              </w:rPr>
              <w:t>светлећих</w:t>
            </w:r>
            <w:r w:rsidR="00FD05C7" w:rsidRPr="006B1C07">
              <w:rPr>
                <w:lang w:val="sr-Cyrl-RS" w:eastAsia="sr-Latn-RS"/>
              </w:rPr>
              <w:t xml:space="preserve"> </w:t>
            </w:r>
            <w:r>
              <w:rPr>
                <w:lang w:val="sr-Cyrl-RS" w:eastAsia="sr-Latn-RS"/>
              </w:rPr>
              <w:t>тела</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Командна</w:t>
            </w:r>
            <w:r w:rsidR="00FD05C7" w:rsidRPr="006B1C07">
              <w:rPr>
                <w:lang w:val="sr-Cyrl-RS" w:eastAsia="sr-Latn-RS"/>
              </w:rPr>
              <w:t xml:space="preserve"> </w:t>
            </w:r>
            <w:r>
              <w:rPr>
                <w:lang w:val="sr-Cyrl-RS" w:eastAsia="sr-Latn-RS"/>
              </w:rPr>
              <w:t>соба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lastRenderedPageBreak/>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изведене</w:t>
            </w:r>
            <w:r w:rsidR="00FD05C7" w:rsidRPr="006B1C07">
              <w:rPr>
                <w:lang w:val="sr-Cyrl-RS" w:eastAsia="sr-Latn-RS"/>
              </w:rPr>
              <w:t xml:space="preserve"> </w:t>
            </w:r>
            <w:r>
              <w:rPr>
                <w:lang w:val="sr-Cyrl-RS" w:eastAsia="sr-Latn-RS"/>
              </w:rPr>
              <w:t>поврсине</w:t>
            </w:r>
            <w:r w:rsidR="00FD05C7" w:rsidRPr="006B1C07">
              <w:rPr>
                <w:lang w:val="sr-Cyrl-RS" w:eastAsia="sr-Latn-RS"/>
              </w:rPr>
              <w:t xml:space="preserve"> </w:t>
            </w:r>
            <w:r>
              <w:rPr>
                <w:lang w:val="sr-Cyrl-RS" w:eastAsia="sr-Latn-RS"/>
              </w:rPr>
              <w:t>плафона</w:t>
            </w:r>
            <w:r w:rsidR="00FD05C7" w:rsidRPr="006B1C07">
              <w:rPr>
                <w:lang w:val="sr-Cyrl-RS" w:eastAsia="sr-Latn-RS"/>
              </w:rPr>
              <w:t>.</w:t>
            </w:r>
          </w:p>
        </w:tc>
        <w:tc>
          <w:tcPr>
            <w:tcW w:w="1276" w:type="dxa"/>
            <w:shd w:val="clear" w:color="auto" w:fill="auto"/>
            <w:noWrap/>
            <w:vAlign w:val="bottom"/>
          </w:tcPr>
          <w:p w14:paraId="26EA303E" w14:textId="753C6227"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01497CEA" w14:textId="77777777" w:rsidR="00FD05C7" w:rsidRPr="006B1C07" w:rsidRDefault="00FD05C7" w:rsidP="00F735AE">
            <w:pPr>
              <w:jc w:val="center"/>
              <w:rPr>
                <w:lang w:val="sr-Cyrl-RS" w:eastAsia="sr-Latn-RS"/>
              </w:rPr>
            </w:pPr>
            <w:r w:rsidRPr="006B1C07">
              <w:rPr>
                <w:lang w:val="sr-Cyrl-RS" w:eastAsia="sr-Latn-RS"/>
              </w:rPr>
              <w:t>4.62</w:t>
            </w:r>
          </w:p>
        </w:tc>
        <w:tc>
          <w:tcPr>
            <w:tcW w:w="1973" w:type="dxa"/>
            <w:shd w:val="clear" w:color="auto" w:fill="auto"/>
            <w:noWrap/>
            <w:vAlign w:val="bottom"/>
          </w:tcPr>
          <w:p w14:paraId="7B49CDEF" w14:textId="77777777" w:rsidR="00FD05C7" w:rsidRPr="006B1C07" w:rsidRDefault="00FD05C7" w:rsidP="00F735AE">
            <w:pPr>
              <w:jc w:val="center"/>
              <w:rPr>
                <w:lang w:eastAsia="sr-Latn-RS"/>
              </w:rPr>
            </w:pPr>
          </w:p>
        </w:tc>
        <w:tc>
          <w:tcPr>
            <w:tcW w:w="1841" w:type="dxa"/>
            <w:shd w:val="clear" w:color="auto" w:fill="auto"/>
            <w:noWrap/>
            <w:vAlign w:val="bottom"/>
          </w:tcPr>
          <w:p w14:paraId="596E3B1E" w14:textId="77777777" w:rsidR="00FD05C7" w:rsidRPr="006B1C07" w:rsidRDefault="00FD05C7" w:rsidP="00F735AE">
            <w:pPr>
              <w:jc w:val="center"/>
              <w:rPr>
                <w:lang w:eastAsia="sr-Latn-RS"/>
              </w:rPr>
            </w:pPr>
          </w:p>
        </w:tc>
        <w:tc>
          <w:tcPr>
            <w:tcW w:w="993" w:type="dxa"/>
          </w:tcPr>
          <w:p w14:paraId="74DEC57D" w14:textId="77777777" w:rsidR="00FD05C7" w:rsidRPr="006B1C07" w:rsidRDefault="00FD05C7" w:rsidP="00F735AE">
            <w:pPr>
              <w:jc w:val="center"/>
              <w:rPr>
                <w:lang w:eastAsia="sr-Latn-RS"/>
              </w:rPr>
            </w:pPr>
          </w:p>
        </w:tc>
        <w:tc>
          <w:tcPr>
            <w:tcW w:w="1054" w:type="dxa"/>
            <w:gridSpan w:val="2"/>
          </w:tcPr>
          <w:p w14:paraId="214B3337" w14:textId="77777777" w:rsidR="00FD05C7" w:rsidRPr="006B1C07" w:rsidRDefault="00FD05C7" w:rsidP="00F735AE">
            <w:pPr>
              <w:jc w:val="center"/>
              <w:rPr>
                <w:lang w:eastAsia="sr-Latn-RS"/>
              </w:rPr>
            </w:pPr>
          </w:p>
        </w:tc>
        <w:tc>
          <w:tcPr>
            <w:tcW w:w="930" w:type="dxa"/>
          </w:tcPr>
          <w:p w14:paraId="5CF8808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4686435" w14:textId="77777777" w:rsidR="00FD05C7" w:rsidRPr="006B1C07" w:rsidRDefault="00FD05C7" w:rsidP="00F735AE">
            <w:pPr>
              <w:jc w:val="center"/>
              <w:rPr>
                <w:lang w:eastAsia="sr-Latn-RS"/>
              </w:rPr>
            </w:pPr>
          </w:p>
        </w:tc>
      </w:tr>
      <w:tr w:rsidR="00FD05C7" w:rsidRPr="006B1C07" w14:paraId="63A4E46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DC3D3C8" w14:textId="5AB40416" w:rsidR="00FD05C7" w:rsidRPr="006B1C07" w:rsidRDefault="00757C88" w:rsidP="00F735AE">
            <w:pPr>
              <w:jc w:val="center"/>
              <w:rPr>
                <w:lang w:val="sr-Cyrl-RS" w:eastAsia="sr-Latn-RS"/>
              </w:rPr>
            </w:pPr>
            <w:r>
              <w:rPr>
                <w:lang w:val="sr-Latn-RS" w:eastAsia="sr-Latn-RS"/>
              </w:rPr>
              <w:lastRenderedPageBreak/>
              <w:t>9</w:t>
            </w:r>
            <w:r w:rsidR="00FD05C7" w:rsidRPr="006B1C07">
              <w:rPr>
                <w:lang w:val="sr-Cyrl-RS" w:eastAsia="sr-Latn-RS"/>
              </w:rPr>
              <w:t>.02</w:t>
            </w:r>
          </w:p>
        </w:tc>
        <w:tc>
          <w:tcPr>
            <w:tcW w:w="3177" w:type="dxa"/>
            <w:shd w:val="clear" w:color="auto" w:fill="auto"/>
            <w:vAlign w:val="center"/>
          </w:tcPr>
          <w:p w14:paraId="0CA09513" w14:textId="59FDABAA" w:rsidR="00FD05C7" w:rsidRPr="006B1C07" w:rsidRDefault="006B1C07" w:rsidP="00F735AE">
            <w:pPr>
              <w:rPr>
                <w:lang w:val="sr-Cyrl-RS" w:eastAsia="sr-Latn-RS"/>
              </w:rPr>
            </w:pPr>
            <w:r>
              <w:rPr>
                <w:lang w:eastAsia="sr-Latn-RS"/>
              </w:rPr>
              <w:t>Монтажа</w:t>
            </w:r>
            <w:r w:rsidR="00FD05C7" w:rsidRPr="006B1C07">
              <w:rPr>
                <w:lang w:eastAsia="sr-Latn-RS"/>
              </w:rPr>
              <w:t xml:space="preserve"> </w:t>
            </w:r>
            <w:r>
              <w:rPr>
                <w:lang w:eastAsia="sr-Latn-RS"/>
              </w:rPr>
              <w:t>постојећег</w:t>
            </w:r>
            <w:r w:rsidR="00FD05C7" w:rsidRPr="006B1C07">
              <w:rPr>
                <w:lang w:eastAsia="sr-Latn-RS"/>
              </w:rPr>
              <w:t xml:space="preserve"> </w:t>
            </w:r>
            <w:r>
              <w:rPr>
                <w:lang w:eastAsia="sr-Latn-RS"/>
              </w:rPr>
              <w:t>инсталационог</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пацијентске</w:t>
            </w:r>
            <w:r w:rsidR="00FD05C7" w:rsidRPr="006B1C07">
              <w:rPr>
                <w:lang w:eastAsia="sr-Latn-RS"/>
              </w:rPr>
              <w:t xml:space="preserve"> </w:t>
            </w:r>
            <w:r>
              <w:rPr>
                <w:lang w:eastAsia="sr-Latn-RS"/>
              </w:rPr>
              <w:t>лежајеве</w:t>
            </w:r>
            <w:r w:rsidR="00FD05C7" w:rsidRPr="006B1C07">
              <w:rPr>
                <w:lang w:eastAsia="sr-Latn-RS"/>
              </w:rPr>
              <w:t xml:space="preserve"> - </w:t>
            </w:r>
            <w:r>
              <w:rPr>
                <w:lang w:eastAsia="sr-Latn-RS"/>
              </w:rPr>
              <w:t>претходно</w:t>
            </w:r>
            <w:r w:rsidR="00FD05C7" w:rsidRPr="006B1C07">
              <w:rPr>
                <w:lang w:eastAsia="sr-Latn-RS"/>
              </w:rPr>
              <w:t xml:space="preserve"> </w:t>
            </w:r>
            <w:r>
              <w:rPr>
                <w:lang w:eastAsia="sr-Latn-RS"/>
              </w:rPr>
              <w:t>демонтираног</w:t>
            </w:r>
            <w:r w:rsidR="00FD05C7" w:rsidRPr="006B1C07">
              <w:rPr>
                <w:lang w:eastAsia="sr-Latn-RS"/>
              </w:rPr>
              <w:t xml:space="preserve"> </w:t>
            </w:r>
            <w:r>
              <w:rPr>
                <w:lang w:eastAsia="sr-Latn-RS"/>
              </w:rPr>
              <w:t>ради</w:t>
            </w:r>
            <w:r w:rsidR="00FD05C7" w:rsidRPr="006B1C07">
              <w:rPr>
                <w:lang w:eastAsia="sr-Latn-RS"/>
              </w:rPr>
              <w:t xml:space="preserve"> </w:t>
            </w:r>
            <w:r>
              <w:rPr>
                <w:lang w:eastAsia="sr-Latn-RS"/>
              </w:rPr>
              <w:t>формирања</w:t>
            </w:r>
            <w:r w:rsidR="00FD05C7" w:rsidRPr="006B1C07">
              <w:rPr>
                <w:lang w:eastAsia="sr-Latn-RS"/>
              </w:rPr>
              <w:t xml:space="preserve"> </w:t>
            </w:r>
            <w:r>
              <w:rPr>
                <w:lang w:eastAsia="sr-Latn-RS"/>
              </w:rPr>
              <w:t>заштитне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иза</w:t>
            </w:r>
            <w:r w:rsidR="00FD05C7" w:rsidRPr="006B1C07">
              <w:rPr>
                <w:lang w:eastAsia="sr-Latn-RS"/>
              </w:rPr>
              <w:t xml:space="preserve"> </w:t>
            </w:r>
            <w:r>
              <w:rPr>
                <w:lang w:eastAsia="sr-Latn-RS"/>
              </w:rPr>
              <w:t>канала</w:t>
            </w:r>
            <w:r w:rsidR="00FD05C7" w:rsidRPr="006B1C07">
              <w:rPr>
                <w:lang w:eastAsia="sr-Latn-RS"/>
              </w:rPr>
              <w:t xml:space="preserve"> (</w:t>
            </w:r>
            <w:r>
              <w:rPr>
                <w:lang w:eastAsia="sr-Latn-RS"/>
              </w:rPr>
              <w:t>монтира</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исто</w:t>
            </w:r>
            <w:r w:rsidR="00FD05C7" w:rsidRPr="006B1C07">
              <w:rPr>
                <w:lang w:eastAsia="sr-Latn-RS"/>
              </w:rPr>
              <w:t xml:space="preserve"> </w:t>
            </w:r>
            <w:r>
              <w:rPr>
                <w:lang w:eastAsia="sr-Latn-RS"/>
              </w:rPr>
              <w:t>место</w:t>
            </w:r>
            <w:r w:rsidR="00FD05C7" w:rsidRPr="006B1C07">
              <w:rPr>
                <w:lang w:eastAsia="sr-Latn-RS"/>
              </w:rPr>
              <w:t>).</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уводницама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електро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исти</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првобитна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каналу</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свих</w:t>
            </w:r>
            <w:r w:rsidR="00FD05C7" w:rsidRPr="006B1C07">
              <w:rPr>
                <w:lang w:val="sr-Cyrl-RS" w:eastAsia="sr-Latn-RS"/>
              </w:rPr>
              <w:t xml:space="preserve"> </w:t>
            </w:r>
            <w:r>
              <w:rPr>
                <w:lang w:val="sr-Cyrl-RS" w:eastAsia="sr-Latn-RS"/>
              </w:rPr>
              <w:t>прикључних</w:t>
            </w:r>
            <w:r w:rsidR="00FD05C7" w:rsidRPr="006B1C07">
              <w:rPr>
                <w:lang w:val="sr-Cyrl-RS" w:eastAsia="sr-Latn-RS"/>
              </w:rPr>
              <w:t xml:space="preserve"> </w:t>
            </w:r>
            <w:r>
              <w:rPr>
                <w:lang w:val="sr-Cyrl-RS" w:eastAsia="sr-Latn-RS"/>
              </w:rPr>
              <w:t>места</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обе</w:t>
            </w:r>
            <w:r w:rsidR="00FD05C7" w:rsidRPr="006B1C07">
              <w:rPr>
                <w:lang w:val="sr-Cyrl-RS" w:eastAsia="sr-Latn-RS"/>
              </w:rPr>
              <w:t xml:space="preserve"> </w:t>
            </w:r>
            <w:r>
              <w:rPr>
                <w:lang w:val="sr-Cyrl-RS" w:eastAsia="sr-Latn-RS"/>
              </w:rPr>
              <w:t>врсте</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медицинских</w:t>
            </w:r>
            <w:r w:rsidR="00FD05C7" w:rsidRPr="006B1C07">
              <w:rPr>
                <w:lang w:val="sr-Cyrl-RS" w:eastAsia="sr-Latn-RS"/>
              </w:rPr>
              <w:t xml:space="preserve"> </w:t>
            </w:r>
            <w:r>
              <w:rPr>
                <w:lang w:val="sr-Cyrl-RS" w:eastAsia="sr-Latn-RS"/>
              </w:rPr>
              <w:t>гасова</w:t>
            </w:r>
            <w:r w:rsidR="00FD05C7" w:rsidRPr="006B1C07">
              <w:rPr>
                <w:lang w:val="sr-Cyrl-RS" w:eastAsia="sr-Latn-RS"/>
              </w:rPr>
              <w:t xml:space="preserve">. </w:t>
            </w:r>
            <w:r>
              <w:rPr>
                <w:lang w:val="sr-Cyrl-RS" w:eastAsia="sr-Latn-RS"/>
              </w:rPr>
              <w:lastRenderedPageBreak/>
              <w:t>Након</w:t>
            </w:r>
            <w:r w:rsidR="00FD05C7" w:rsidRPr="006B1C07">
              <w:rPr>
                <w:lang w:val="sr-Cyrl-RS" w:eastAsia="sr-Latn-RS"/>
              </w:rPr>
              <w:t xml:space="preserve"> </w:t>
            </w:r>
            <w:r>
              <w:rPr>
                <w:lang w:val="sr-Cyrl-RS" w:eastAsia="sr-Latn-RS"/>
              </w:rPr>
              <w:t>испитивања</w:t>
            </w:r>
            <w:r w:rsidR="00FD05C7" w:rsidRPr="006B1C07">
              <w:rPr>
                <w:lang w:val="sr-Cyrl-RS" w:eastAsia="sr-Latn-RS"/>
              </w:rPr>
              <w:t xml:space="preserve"> </w:t>
            </w:r>
            <w:r>
              <w:rPr>
                <w:lang w:val="sr-Cyrl-RS" w:eastAsia="sr-Latn-RS"/>
              </w:rPr>
              <w:t>допунити</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кориговати</w:t>
            </w:r>
            <w:r w:rsidR="00FD05C7" w:rsidRPr="006B1C07">
              <w:rPr>
                <w:lang w:val="sr-Cyrl-RS" w:eastAsia="sr-Latn-RS"/>
              </w:rPr>
              <w:t xml:space="preserve"> </w:t>
            </w:r>
            <w:r>
              <w:rPr>
                <w:lang w:val="sr-Cyrl-RS" w:eastAsia="sr-Latn-RS"/>
              </w:rPr>
              <w:t>обележавање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ознаку</w:t>
            </w:r>
            <w:r w:rsidR="00FD05C7" w:rsidRPr="006B1C07">
              <w:rPr>
                <w:lang w:val="sr-Cyrl-RS" w:eastAsia="sr-Latn-RS"/>
              </w:rPr>
              <w:t xml:space="preserve"> </w:t>
            </w:r>
            <w:r>
              <w:rPr>
                <w:lang w:val="sr-Cyrl-RS" w:eastAsia="sr-Latn-RS"/>
              </w:rPr>
              <w:t>утичница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складу</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шемом</w:t>
            </w:r>
            <w:r w:rsidR="00FD05C7" w:rsidRPr="006B1C07">
              <w:rPr>
                <w:lang w:val="sr-Cyrl-RS" w:eastAsia="sr-Latn-RS"/>
              </w:rPr>
              <w:t xml:space="preserve"> </w:t>
            </w:r>
            <w:r>
              <w:rPr>
                <w:lang w:val="sr-Cyrl-RS" w:eastAsia="sr-Latn-RS"/>
              </w:rPr>
              <w:t>електроормана</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Источни</w:t>
            </w:r>
            <w:r w:rsidR="00FD05C7" w:rsidRPr="006B1C07">
              <w:rPr>
                <w:lang w:val="sr-Cyrl-RS" w:eastAsia="sr-Latn-RS"/>
              </w:rPr>
              <w:t xml:space="preserve"> </w:t>
            </w:r>
            <w:r>
              <w:rPr>
                <w:lang w:val="sr-Cyrl-RS" w:eastAsia="sr-Latn-RS"/>
              </w:rPr>
              <w:t>зид</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w:t>
            </w:r>
          </w:p>
        </w:tc>
        <w:tc>
          <w:tcPr>
            <w:tcW w:w="1276" w:type="dxa"/>
            <w:shd w:val="clear" w:color="auto" w:fill="auto"/>
            <w:noWrap/>
            <w:vAlign w:val="bottom"/>
          </w:tcPr>
          <w:p w14:paraId="07839F4C" w14:textId="2F97E90E"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F82CC39"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37E18797" w14:textId="77777777" w:rsidR="00FD05C7" w:rsidRPr="006B1C07" w:rsidRDefault="00FD05C7" w:rsidP="00F735AE">
            <w:pPr>
              <w:jc w:val="center"/>
              <w:rPr>
                <w:lang w:eastAsia="sr-Latn-RS"/>
              </w:rPr>
            </w:pPr>
          </w:p>
        </w:tc>
        <w:tc>
          <w:tcPr>
            <w:tcW w:w="1841" w:type="dxa"/>
            <w:shd w:val="clear" w:color="auto" w:fill="auto"/>
            <w:noWrap/>
            <w:vAlign w:val="bottom"/>
          </w:tcPr>
          <w:p w14:paraId="621B805F" w14:textId="77777777" w:rsidR="00FD05C7" w:rsidRPr="006B1C07" w:rsidRDefault="00FD05C7" w:rsidP="00F735AE">
            <w:pPr>
              <w:jc w:val="center"/>
              <w:rPr>
                <w:lang w:eastAsia="sr-Latn-RS"/>
              </w:rPr>
            </w:pPr>
          </w:p>
        </w:tc>
        <w:tc>
          <w:tcPr>
            <w:tcW w:w="993" w:type="dxa"/>
          </w:tcPr>
          <w:p w14:paraId="5418B884" w14:textId="77777777" w:rsidR="00FD05C7" w:rsidRPr="006B1C07" w:rsidRDefault="00FD05C7" w:rsidP="00F735AE">
            <w:pPr>
              <w:jc w:val="center"/>
              <w:rPr>
                <w:lang w:eastAsia="sr-Latn-RS"/>
              </w:rPr>
            </w:pPr>
          </w:p>
        </w:tc>
        <w:tc>
          <w:tcPr>
            <w:tcW w:w="1054" w:type="dxa"/>
            <w:gridSpan w:val="2"/>
          </w:tcPr>
          <w:p w14:paraId="536B9165" w14:textId="77777777" w:rsidR="00FD05C7" w:rsidRPr="006B1C07" w:rsidRDefault="00FD05C7" w:rsidP="00F735AE">
            <w:pPr>
              <w:jc w:val="center"/>
              <w:rPr>
                <w:lang w:eastAsia="sr-Latn-RS"/>
              </w:rPr>
            </w:pPr>
          </w:p>
        </w:tc>
        <w:tc>
          <w:tcPr>
            <w:tcW w:w="930" w:type="dxa"/>
          </w:tcPr>
          <w:p w14:paraId="60B5A9A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43B57D2" w14:textId="77777777" w:rsidR="00FD05C7" w:rsidRPr="006B1C07" w:rsidRDefault="00FD05C7" w:rsidP="00F735AE">
            <w:pPr>
              <w:jc w:val="center"/>
              <w:rPr>
                <w:lang w:eastAsia="sr-Latn-RS"/>
              </w:rPr>
            </w:pPr>
          </w:p>
        </w:tc>
      </w:tr>
      <w:tr w:rsidR="00FD05C7" w:rsidRPr="006B1C07" w14:paraId="4E457AA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7DC6BA9" w14:textId="3C53A539" w:rsidR="00FD05C7" w:rsidRPr="006B1C07" w:rsidRDefault="00757C88" w:rsidP="00F735AE">
            <w:pPr>
              <w:jc w:val="center"/>
              <w:rPr>
                <w:lang w:val="sr-Cyrl-RS" w:eastAsia="sr-Latn-RS"/>
              </w:rPr>
            </w:pPr>
            <w:r>
              <w:rPr>
                <w:lang w:val="sr-Latn-RS" w:eastAsia="sr-Latn-RS"/>
              </w:rPr>
              <w:lastRenderedPageBreak/>
              <w:t>9</w:t>
            </w:r>
            <w:r w:rsidR="00FD05C7" w:rsidRPr="006B1C07">
              <w:rPr>
                <w:lang w:val="sr-Cyrl-RS" w:eastAsia="sr-Latn-RS"/>
              </w:rPr>
              <w:t>.03</w:t>
            </w:r>
          </w:p>
        </w:tc>
        <w:tc>
          <w:tcPr>
            <w:tcW w:w="3177" w:type="dxa"/>
            <w:shd w:val="clear" w:color="auto" w:fill="auto"/>
            <w:vAlign w:val="center"/>
          </w:tcPr>
          <w:p w14:paraId="6E1B1D77" w14:textId="35A74581" w:rsidR="00FD05C7" w:rsidRPr="006B1C07" w:rsidRDefault="006B1C07" w:rsidP="00F735AE">
            <w:pPr>
              <w:rPr>
                <w:lang w:val="sr-Cyrl-RS" w:eastAsia="sr-Latn-RS"/>
              </w:rPr>
            </w:pPr>
            <w:r>
              <w:rPr>
                <w:lang w:eastAsia="sr-Latn-RS"/>
              </w:rPr>
              <w:t>Монтажа</w:t>
            </w:r>
            <w:r w:rsidR="00FD05C7" w:rsidRPr="006B1C07">
              <w:rPr>
                <w:lang w:eastAsia="sr-Latn-RS"/>
              </w:rPr>
              <w:t xml:space="preserve"> </w:t>
            </w:r>
            <w:r>
              <w:rPr>
                <w:lang w:eastAsia="sr-Latn-RS"/>
              </w:rPr>
              <w:t>постојећег</w:t>
            </w:r>
            <w:r w:rsidR="00FD05C7" w:rsidRPr="006B1C07">
              <w:rPr>
                <w:lang w:eastAsia="sr-Latn-RS"/>
              </w:rPr>
              <w:t xml:space="preserve"> </w:t>
            </w:r>
            <w:r>
              <w:rPr>
                <w:lang w:eastAsia="sr-Latn-RS"/>
              </w:rPr>
              <w:t>зидног</w:t>
            </w:r>
            <w:r w:rsidR="00FD05C7" w:rsidRPr="006B1C07">
              <w:rPr>
                <w:lang w:eastAsia="sr-Latn-RS"/>
              </w:rPr>
              <w:t xml:space="preserve"> </w:t>
            </w:r>
            <w:r>
              <w:rPr>
                <w:lang w:eastAsia="sr-Latn-RS"/>
              </w:rPr>
              <w:t>часовника</w:t>
            </w:r>
            <w:r w:rsidR="00FD05C7" w:rsidRPr="006B1C07">
              <w:rPr>
                <w:lang w:eastAsia="sr-Latn-RS"/>
              </w:rPr>
              <w:t xml:space="preserve"> - </w:t>
            </w:r>
            <w:r>
              <w:rPr>
                <w:lang w:eastAsia="sr-Latn-RS"/>
              </w:rPr>
              <w:t>дисплеја</w:t>
            </w:r>
            <w:r w:rsidR="00FD05C7" w:rsidRPr="006B1C07">
              <w:rPr>
                <w:lang w:eastAsia="sr-Latn-RS"/>
              </w:rPr>
              <w:t xml:space="preserve"> </w:t>
            </w:r>
            <w:r>
              <w:rPr>
                <w:lang w:eastAsia="sr-Latn-RS"/>
              </w:rPr>
              <w:t>система</w:t>
            </w:r>
            <w:r w:rsidR="00FD05C7" w:rsidRPr="006B1C07">
              <w:rPr>
                <w:lang w:eastAsia="sr-Latn-RS"/>
              </w:rPr>
              <w:t xml:space="preserve"> </w:t>
            </w:r>
            <w:r>
              <w:rPr>
                <w:lang w:eastAsia="sr-Latn-RS"/>
              </w:rPr>
              <w:t>за</w:t>
            </w:r>
            <w:r w:rsidR="00FD05C7" w:rsidRPr="006B1C07">
              <w:rPr>
                <w:lang w:eastAsia="sr-Latn-RS"/>
              </w:rPr>
              <w:t xml:space="preserve"> </w:t>
            </w:r>
            <w:r>
              <w:rPr>
                <w:lang w:eastAsia="sr-Latn-RS"/>
              </w:rPr>
              <w:t>централну</w:t>
            </w:r>
            <w:r w:rsidR="00FD05C7" w:rsidRPr="006B1C07">
              <w:rPr>
                <w:lang w:eastAsia="sr-Latn-RS"/>
              </w:rPr>
              <w:t xml:space="preserve"> </w:t>
            </w:r>
            <w:r>
              <w:rPr>
                <w:lang w:eastAsia="sr-Latn-RS"/>
              </w:rPr>
              <w:t>дистрибуцију</w:t>
            </w:r>
            <w:r w:rsidR="00FD05C7" w:rsidRPr="006B1C07">
              <w:rPr>
                <w:lang w:eastAsia="sr-Latn-RS"/>
              </w:rPr>
              <w:t xml:space="preserve"> </w:t>
            </w:r>
            <w:r>
              <w:rPr>
                <w:lang w:eastAsia="sr-Latn-RS"/>
              </w:rPr>
              <w:t>времена</w:t>
            </w:r>
            <w:r w:rsidR="00FD05C7" w:rsidRPr="006B1C07">
              <w:rPr>
                <w:lang w:eastAsia="sr-Latn-RS"/>
              </w:rPr>
              <w:t xml:space="preserve"> - </w:t>
            </w:r>
            <w:r>
              <w:rPr>
                <w:lang w:eastAsia="sr-Latn-RS"/>
              </w:rPr>
              <w:t>претходно</w:t>
            </w:r>
            <w:r w:rsidR="00FD05C7" w:rsidRPr="006B1C07">
              <w:rPr>
                <w:lang w:eastAsia="sr-Latn-RS"/>
              </w:rPr>
              <w:t xml:space="preserve"> </w:t>
            </w:r>
            <w:r>
              <w:rPr>
                <w:lang w:eastAsia="sr-Latn-RS"/>
              </w:rPr>
              <w:t>демонтираног</w:t>
            </w:r>
            <w:r w:rsidR="00FD05C7" w:rsidRPr="006B1C07">
              <w:rPr>
                <w:lang w:eastAsia="sr-Latn-RS"/>
              </w:rPr>
              <w:t xml:space="preserve"> </w:t>
            </w:r>
            <w:r>
              <w:rPr>
                <w:lang w:eastAsia="sr-Latn-RS"/>
              </w:rPr>
              <w:t>ради</w:t>
            </w:r>
            <w:r w:rsidR="00FD05C7" w:rsidRPr="006B1C07">
              <w:rPr>
                <w:lang w:eastAsia="sr-Latn-RS"/>
              </w:rPr>
              <w:t xml:space="preserve"> </w:t>
            </w:r>
            <w:r>
              <w:rPr>
                <w:lang w:eastAsia="sr-Latn-RS"/>
              </w:rPr>
              <w:t>формирања</w:t>
            </w:r>
            <w:r w:rsidR="00FD05C7" w:rsidRPr="006B1C07">
              <w:rPr>
                <w:lang w:eastAsia="sr-Latn-RS"/>
              </w:rPr>
              <w:t xml:space="preserve"> </w:t>
            </w:r>
            <w:r>
              <w:rPr>
                <w:lang w:eastAsia="sr-Latn-RS"/>
              </w:rPr>
              <w:t>заштитне</w:t>
            </w:r>
            <w:r w:rsidR="00FD05C7" w:rsidRPr="006B1C07">
              <w:rPr>
                <w:lang w:eastAsia="sr-Latn-RS"/>
              </w:rPr>
              <w:t xml:space="preserve"> </w:t>
            </w:r>
            <w:r>
              <w:rPr>
                <w:lang w:eastAsia="sr-Latn-RS"/>
              </w:rPr>
              <w:t>облоге</w:t>
            </w:r>
            <w:r w:rsidR="00FD05C7" w:rsidRPr="006B1C07">
              <w:rPr>
                <w:lang w:eastAsia="sr-Latn-RS"/>
              </w:rPr>
              <w:t xml:space="preserve"> </w:t>
            </w:r>
            <w:r>
              <w:rPr>
                <w:lang w:eastAsia="sr-Latn-RS"/>
              </w:rPr>
              <w:t>зидова</w:t>
            </w:r>
            <w:r w:rsidR="00FD05C7" w:rsidRPr="006B1C07">
              <w:rPr>
                <w:lang w:eastAsia="sr-Latn-RS"/>
              </w:rPr>
              <w:t xml:space="preserve"> </w:t>
            </w:r>
            <w:r>
              <w:rPr>
                <w:lang w:eastAsia="sr-Latn-RS"/>
              </w:rPr>
              <w:t>иза</w:t>
            </w:r>
            <w:r w:rsidR="00FD05C7" w:rsidRPr="006B1C07">
              <w:rPr>
                <w:lang w:eastAsia="sr-Latn-RS"/>
              </w:rPr>
              <w:t xml:space="preserve"> </w:t>
            </w:r>
            <w:r>
              <w:rPr>
                <w:lang w:eastAsia="sr-Latn-RS"/>
              </w:rPr>
              <w:t>часовника</w:t>
            </w:r>
            <w:r w:rsidR="00FD05C7" w:rsidRPr="006B1C07">
              <w:rPr>
                <w:lang w:eastAsia="sr-Latn-RS"/>
              </w:rPr>
              <w:t xml:space="preserve"> - </w:t>
            </w:r>
            <w:r>
              <w:rPr>
                <w:lang w:eastAsia="sr-Latn-RS"/>
              </w:rPr>
              <w:t>дисплеја</w:t>
            </w:r>
            <w:r w:rsidR="00FD05C7" w:rsidRPr="006B1C07">
              <w:rPr>
                <w:lang w:eastAsia="sr-Latn-RS"/>
              </w:rPr>
              <w:t xml:space="preserve"> (</w:t>
            </w:r>
            <w:r>
              <w:rPr>
                <w:lang w:eastAsia="sr-Latn-RS"/>
              </w:rPr>
              <w:t>монтира</w:t>
            </w:r>
            <w:r w:rsidR="00FD05C7" w:rsidRPr="006B1C07">
              <w:rPr>
                <w:lang w:eastAsia="sr-Latn-RS"/>
              </w:rPr>
              <w:t xml:space="preserve"> </w:t>
            </w:r>
            <w:r>
              <w:rPr>
                <w:lang w:eastAsia="sr-Latn-RS"/>
              </w:rPr>
              <w:t>се</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исто</w:t>
            </w:r>
            <w:r w:rsidR="00FD05C7" w:rsidRPr="006B1C07">
              <w:rPr>
                <w:lang w:eastAsia="sr-Latn-RS"/>
              </w:rPr>
              <w:t xml:space="preserve"> </w:t>
            </w:r>
            <w:r>
              <w:rPr>
                <w:lang w:eastAsia="sr-Latn-RS"/>
              </w:rPr>
              <w:t>место</w:t>
            </w:r>
            <w:r w:rsidR="00FD05C7" w:rsidRPr="006B1C07">
              <w:rPr>
                <w:lang w:eastAsia="sr-Latn-RS"/>
              </w:rPr>
              <w:t>).</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часовника</w:t>
            </w:r>
            <w:r w:rsidR="00FD05C7" w:rsidRPr="006B1C07">
              <w:rPr>
                <w:lang w:val="sr-Cyrl-RS" w:eastAsia="sr-Latn-RS"/>
              </w:rPr>
              <w:t xml:space="preserve"> - </w:t>
            </w:r>
            <w:r>
              <w:rPr>
                <w:lang w:val="sr-Cyrl-RS" w:eastAsia="sr-Latn-RS"/>
              </w:rPr>
              <w:t>дисплеја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претходно</w:t>
            </w:r>
            <w:r w:rsidR="00FD05C7" w:rsidRPr="006B1C07">
              <w:rPr>
                <w:lang w:val="sr-Cyrl-RS" w:eastAsia="sr-Latn-RS"/>
              </w:rPr>
              <w:t xml:space="preserve"> </w:t>
            </w:r>
            <w:r>
              <w:rPr>
                <w:lang w:val="sr-Cyrl-RS" w:eastAsia="sr-Latn-RS"/>
              </w:rPr>
              <w:t>припремљеним</w:t>
            </w:r>
            <w:r w:rsidR="00FD05C7" w:rsidRPr="006B1C07">
              <w:rPr>
                <w:lang w:val="sr-Cyrl-RS" w:eastAsia="sr-Latn-RS"/>
              </w:rPr>
              <w:t xml:space="preserve"> </w:t>
            </w:r>
            <w:r>
              <w:rPr>
                <w:lang w:val="sr-Cyrl-RS" w:eastAsia="sr-Latn-RS"/>
              </w:rPr>
              <w:t>оловним</w:t>
            </w:r>
            <w:r w:rsidR="00FD05C7" w:rsidRPr="006B1C07">
              <w:rPr>
                <w:lang w:val="sr-Cyrl-RS" w:eastAsia="sr-Latn-RS"/>
              </w:rPr>
              <w:t xml:space="preserve"> </w:t>
            </w:r>
            <w:r>
              <w:rPr>
                <w:lang w:val="sr-Cyrl-RS" w:eastAsia="sr-Latn-RS"/>
              </w:rPr>
              <w:t>кутијама</w:t>
            </w:r>
            <w:r w:rsidR="00FD05C7" w:rsidRPr="006B1C07">
              <w:rPr>
                <w:lang w:val="sr-Cyrl-RS" w:eastAsia="sr-Latn-RS"/>
              </w:rPr>
              <w:t xml:space="preserve"> (</w:t>
            </w:r>
            <w:r>
              <w:rPr>
                <w:lang w:val="sr-Cyrl-RS" w:eastAsia="sr-Latn-RS"/>
              </w:rPr>
              <w:t>уводницама</w:t>
            </w:r>
            <w:r w:rsidR="00FD05C7" w:rsidRPr="006B1C07">
              <w:rPr>
                <w:lang w:val="sr-Cyrl-RS" w:eastAsia="sr-Latn-RS"/>
              </w:rPr>
              <w:t xml:space="preserve">) </w:t>
            </w:r>
            <w:r>
              <w:rPr>
                <w:lang w:val="sr-Cyrl-RS" w:eastAsia="sr-Latn-RS"/>
              </w:rPr>
              <w:t>извода</w:t>
            </w:r>
            <w:r w:rsidR="00FD05C7" w:rsidRPr="006B1C07">
              <w:rPr>
                <w:lang w:val="sr-Cyrl-RS" w:eastAsia="sr-Latn-RS"/>
              </w:rPr>
              <w:t xml:space="preserve"> </w:t>
            </w:r>
            <w:r>
              <w:rPr>
                <w:lang w:val="sr-Cyrl-RS" w:eastAsia="sr-Latn-RS"/>
              </w:rPr>
              <w:t>електро</w:t>
            </w:r>
            <w:r w:rsidR="00FD05C7" w:rsidRPr="006B1C07">
              <w:rPr>
                <w:lang w:val="sr-Cyrl-RS" w:eastAsia="sr-Latn-RS"/>
              </w:rPr>
              <w:t xml:space="preserve"> </w:t>
            </w:r>
            <w:r>
              <w:rPr>
                <w:lang w:val="sr-Cyrl-RS" w:eastAsia="sr-Latn-RS"/>
              </w:rPr>
              <w:t>инсталација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обавља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исти</w:t>
            </w:r>
            <w:r w:rsidR="00FD05C7" w:rsidRPr="006B1C07">
              <w:rPr>
                <w:lang w:val="sr-Cyrl-RS" w:eastAsia="sr-Latn-RS"/>
              </w:rPr>
              <w:t xml:space="preserve"> </w:t>
            </w:r>
            <w:r>
              <w:rPr>
                <w:lang w:val="sr-Cyrl-RS" w:eastAsia="sr-Latn-RS"/>
              </w:rPr>
              <w:t>начин</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првобитна</w:t>
            </w:r>
            <w:r w:rsidR="00FD05C7" w:rsidRPr="006B1C07">
              <w:rPr>
                <w:lang w:val="sr-Cyrl-RS" w:eastAsia="sr-Latn-RS"/>
              </w:rPr>
              <w:t xml:space="preserve"> </w:t>
            </w:r>
            <w:r>
              <w:rPr>
                <w:lang w:val="sr-Cyrl-RS" w:eastAsia="sr-Latn-RS"/>
              </w:rPr>
              <w:t>монтажа</w:t>
            </w:r>
            <w:r w:rsidR="00FD05C7" w:rsidRPr="006B1C07">
              <w:rPr>
                <w:lang w:val="sr-Cyrl-RS" w:eastAsia="sr-Latn-RS"/>
              </w:rPr>
              <w:t xml:space="preserve">. </w:t>
            </w:r>
            <w:r>
              <w:rPr>
                <w:lang w:val="sr-Cyrl-RS" w:eastAsia="sr-Latn-RS"/>
              </w:rPr>
              <w:t>Демонтажу</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поновну</w:t>
            </w:r>
            <w:r w:rsidR="00FD05C7" w:rsidRPr="006B1C07">
              <w:rPr>
                <w:lang w:val="sr-Cyrl-RS" w:eastAsia="sr-Latn-RS"/>
              </w:rPr>
              <w:t xml:space="preserve"> </w:t>
            </w:r>
            <w:r>
              <w:rPr>
                <w:lang w:val="sr-Cyrl-RS" w:eastAsia="sr-Latn-RS"/>
              </w:rPr>
              <w:t>монтажу</w:t>
            </w:r>
            <w:r w:rsidR="00FD05C7" w:rsidRPr="006B1C07">
              <w:rPr>
                <w:lang w:val="sr-Cyrl-RS" w:eastAsia="sr-Latn-RS"/>
              </w:rPr>
              <w:t xml:space="preserve"> </w:t>
            </w:r>
            <w:r>
              <w:rPr>
                <w:lang w:val="sr-Cyrl-RS" w:eastAsia="sr-Latn-RS"/>
              </w:rPr>
              <w:t>могу</w:t>
            </w:r>
            <w:r w:rsidR="00FD05C7" w:rsidRPr="006B1C07">
              <w:rPr>
                <w:lang w:val="sr-Cyrl-RS" w:eastAsia="sr-Latn-RS"/>
              </w:rPr>
              <w:t xml:space="preserve"> </w:t>
            </w:r>
            <w:r>
              <w:rPr>
                <w:lang w:val="sr-Cyrl-RS" w:eastAsia="sr-Latn-RS"/>
              </w:rPr>
              <w:t>вршити</w:t>
            </w:r>
            <w:r w:rsidR="00FD05C7" w:rsidRPr="006B1C07">
              <w:rPr>
                <w:lang w:val="sr-Cyrl-RS" w:eastAsia="sr-Latn-RS"/>
              </w:rPr>
              <w:t xml:space="preserve"> </w:t>
            </w:r>
            <w:r>
              <w:rPr>
                <w:lang w:val="sr-Cyrl-RS" w:eastAsia="sr-Latn-RS"/>
              </w:rPr>
              <w:t>само</w:t>
            </w:r>
            <w:r w:rsidR="00FD05C7" w:rsidRPr="006B1C07">
              <w:rPr>
                <w:lang w:val="sr-Cyrl-RS" w:eastAsia="sr-Latn-RS"/>
              </w:rPr>
              <w:t xml:space="preserve"> </w:t>
            </w:r>
            <w:r>
              <w:rPr>
                <w:lang w:val="sr-Cyrl-RS" w:eastAsia="sr-Latn-RS"/>
              </w:rPr>
              <w:t>посебно</w:t>
            </w:r>
            <w:r w:rsidR="00FD05C7" w:rsidRPr="006B1C07">
              <w:rPr>
                <w:lang w:val="sr-Cyrl-RS" w:eastAsia="sr-Latn-RS"/>
              </w:rPr>
              <w:t xml:space="preserve"> </w:t>
            </w:r>
            <w:r>
              <w:rPr>
                <w:lang w:val="sr-Cyrl-RS" w:eastAsia="sr-Latn-RS"/>
              </w:rPr>
              <w:t>обучени</w:t>
            </w:r>
            <w:r w:rsidR="00FD05C7" w:rsidRPr="006B1C07">
              <w:rPr>
                <w:lang w:val="sr-Cyrl-RS" w:eastAsia="sr-Latn-RS"/>
              </w:rPr>
              <w:t xml:space="preserve"> </w:t>
            </w:r>
            <w:r>
              <w:rPr>
                <w:lang w:val="sr-Cyrl-RS" w:eastAsia="sr-Latn-RS"/>
              </w:rPr>
              <w:t>радници</w:t>
            </w:r>
            <w:r w:rsidR="00FD05C7" w:rsidRPr="006B1C07">
              <w:rPr>
                <w:lang w:val="sr-Cyrl-RS" w:eastAsia="sr-Latn-RS"/>
              </w:rPr>
              <w:t xml:space="preserve"> </w:t>
            </w:r>
            <w:r>
              <w:rPr>
                <w:lang w:val="sr-Cyrl-RS" w:eastAsia="sr-Latn-RS"/>
              </w:rPr>
              <w:t>за</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присутним</w:t>
            </w:r>
            <w:r w:rsidR="00FD05C7" w:rsidRPr="006B1C07">
              <w:rPr>
                <w:lang w:val="sr-Cyrl-RS" w:eastAsia="sr-Latn-RS"/>
              </w:rPr>
              <w:t xml:space="preserve"> </w:t>
            </w:r>
            <w:r>
              <w:rPr>
                <w:lang w:val="sr-Cyrl-RS" w:eastAsia="sr-Latn-RS"/>
              </w:rPr>
              <w:t>инсталацијама</w:t>
            </w:r>
            <w:r w:rsidR="00FD05C7" w:rsidRPr="006B1C07">
              <w:rPr>
                <w:lang w:val="sr-Cyrl-RS" w:eastAsia="sr-Latn-RS"/>
              </w:rPr>
              <w:t xml:space="preserve">. </w:t>
            </w:r>
            <w:r>
              <w:rPr>
                <w:lang w:val="sr-Cyrl-RS" w:eastAsia="sr-Latn-RS"/>
              </w:rPr>
              <w:t>Приликом</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пробни</w:t>
            </w:r>
            <w:r w:rsidR="00FD05C7" w:rsidRPr="006B1C07">
              <w:rPr>
                <w:lang w:val="sr-Cyrl-RS" w:eastAsia="sr-Latn-RS"/>
              </w:rPr>
              <w:t xml:space="preserve"> </w:t>
            </w:r>
            <w:r>
              <w:rPr>
                <w:lang w:val="sr-Cyrl-RS" w:eastAsia="sr-Latn-RS"/>
              </w:rPr>
              <w:t>рад</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контролу</w:t>
            </w:r>
            <w:r w:rsidR="00FD05C7" w:rsidRPr="006B1C07">
              <w:rPr>
                <w:lang w:val="sr-Cyrl-RS" w:eastAsia="sr-Latn-RS"/>
              </w:rPr>
              <w:t xml:space="preserve"> </w:t>
            </w:r>
            <w:r>
              <w:rPr>
                <w:lang w:val="sr-Cyrl-RS" w:eastAsia="sr-Latn-RS"/>
              </w:rPr>
              <w:t>дисплеја</w:t>
            </w:r>
            <w:r w:rsidR="00FD05C7" w:rsidRPr="006B1C07">
              <w:rPr>
                <w:lang w:val="sr-Cyrl-RS" w:eastAsia="sr-Latn-RS"/>
              </w:rPr>
              <w:t xml:space="preserve">. </w:t>
            </w:r>
            <w:r>
              <w:rPr>
                <w:lang w:val="sr-Cyrl-RS" w:eastAsia="sr-Latn-RS"/>
              </w:rPr>
              <w:lastRenderedPageBreak/>
              <w:t>Приликом</w:t>
            </w:r>
            <w:r w:rsidR="00FD05C7" w:rsidRPr="006B1C07">
              <w:rPr>
                <w:lang w:val="sr-Cyrl-RS" w:eastAsia="sr-Latn-RS"/>
              </w:rPr>
              <w:t xml:space="preserve"> </w:t>
            </w:r>
            <w:r>
              <w:rPr>
                <w:lang w:val="sr-Cyrl-RS" w:eastAsia="sr-Latn-RS"/>
              </w:rPr>
              <w:t>демонтаже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поновне</w:t>
            </w:r>
            <w:r w:rsidR="00FD05C7" w:rsidRPr="006B1C07">
              <w:rPr>
                <w:lang w:val="sr-Cyrl-RS" w:eastAsia="sr-Latn-RS"/>
              </w:rPr>
              <w:t xml:space="preserve"> </w:t>
            </w:r>
            <w:r>
              <w:rPr>
                <w:lang w:val="sr-Cyrl-RS" w:eastAsia="sr-Latn-RS"/>
              </w:rPr>
              <w:t>монтаже</w:t>
            </w:r>
            <w:r w:rsidR="00FD05C7" w:rsidRPr="006B1C07">
              <w:rPr>
                <w:lang w:val="sr-Cyrl-RS" w:eastAsia="sr-Latn-RS"/>
              </w:rPr>
              <w:t xml:space="preserve">) </w:t>
            </w:r>
            <w:r>
              <w:rPr>
                <w:lang w:val="sr-Cyrl-RS" w:eastAsia="sr-Latn-RS"/>
              </w:rPr>
              <w:t>обавезно</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искључење</w:t>
            </w:r>
            <w:r w:rsidR="00FD05C7" w:rsidRPr="006B1C07">
              <w:rPr>
                <w:lang w:val="sr-Cyrl-RS" w:eastAsia="sr-Latn-RS"/>
              </w:rPr>
              <w:t xml:space="preserve"> </w:t>
            </w:r>
            <w:r>
              <w:rPr>
                <w:lang w:val="sr-Cyrl-RS" w:eastAsia="sr-Latn-RS"/>
              </w:rPr>
              <w:t>дотока</w:t>
            </w:r>
            <w:r w:rsidR="00FD05C7" w:rsidRPr="006B1C07">
              <w:rPr>
                <w:lang w:val="sr-Cyrl-RS" w:eastAsia="sr-Latn-RS"/>
              </w:rPr>
              <w:t xml:space="preserve"> </w:t>
            </w:r>
            <w:r>
              <w:rPr>
                <w:lang w:val="sr-Cyrl-RS" w:eastAsia="sr-Latn-RS"/>
              </w:rPr>
              <w:t>струје</w:t>
            </w:r>
            <w:r w:rsidR="00FD05C7" w:rsidRPr="006B1C07">
              <w:rPr>
                <w:lang w:val="sr-Cyrl-RS" w:eastAsia="sr-Latn-RS"/>
              </w:rPr>
              <w:t xml:space="preserve">. </w:t>
            </w:r>
            <w:r>
              <w:rPr>
                <w:lang w:val="sr-Cyrl-RS" w:eastAsia="sr-Latn-RS"/>
              </w:rPr>
              <w:t>ПРИМЕНА</w:t>
            </w:r>
            <w:r w:rsidR="00FD05C7" w:rsidRPr="006B1C07">
              <w:rPr>
                <w:lang w:val="sr-Cyrl-RS" w:eastAsia="sr-Latn-RS"/>
              </w:rPr>
              <w:t xml:space="preserve">: </w:t>
            </w:r>
            <w:r>
              <w:rPr>
                <w:lang w:val="sr-Cyrl-RS" w:eastAsia="sr-Latn-RS"/>
              </w:rPr>
              <w:t>Јужни</w:t>
            </w:r>
            <w:r w:rsidR="00FD05C7" w:rsidRPr="006B1C07">
              <w:rPr>
                <w:lang w:val="sr-Cyrl-RS" w:eastAsia="sr-Latn-RS"/>
              </w:rPr>
              <w:t xml:space="preserve"> </w:t>
            </w:r>
            <w:r>
              <w:rPr>
                <w:lang w:val="sr-Cyrl-RS" w:eastAsia="sr-Latn-RS"/>
              </w:rPr>
              <w:t>зид</w:t>
            </w:r>
            <w:r w:rsidR="00FD05C7" w:rsidRPr="006B1C07">
              <w:rPr>
                <w:lang w:val="sr-Cyrl-RS" w:eastAsia="sr-Latn-RS"/>
              </w:rPr>
              <w:t xml:space="preserve"> </w:t>
            </w:r>
            <w:r>
              <w:rPr>
                <w:lang w:val="sr-Cyrl-RS" w:eastAsia="sr-Latn-RS"/>
              </w:rPr>
              <w:t>просторије</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ком</w:t>
            </w:r>
          </w:p>
        </w:tc>
        <w:tc>
          <w:tcPr>
            <w:tcW w:w="1276" w:type="dxa"/>
            <w:shd w:val="clear" w:color="auto" w:fill="auto"/>
            <w:noWrap/>
            <w:vAlign w:val="bottom"/>
          </w:tcPr>
          <w:p w14:paraId="21464DBA" w14:textId="55E16ED6"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212096D7"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7A476768" w14:textId="77777777" w:rsidR="00FD05C7" w:rsidRPr="006B1C07" w:rsidRDefault="00FD05C7" w:rsidP="00F735AE">
            <w:pPr>
              <w:jc w:val="center"/>
              <w:rPr>
                <w:lang w:eastAsia="sr-Latn-RS"/>
              </w:rPr>
            </w:pPr>
          </w:p>
        </w:tc>
        <w:tc>
          <w:tcPr>
            <w:tcW w:w="1841" w:type="dxa"/>
            <w:shd w:val="clear" w:color="auto" w:fill="auto"/>
            <w:noWrap/>
            <w:vAlign w:val="bottom"/>
          </w:tcPr>
          <w:p w14:paraId="2056EE8E" w14:textId="77777777" w:rsidR="00FD05C7" w:rsidRPr="006B1C07" w:rsidRDefault="00FD05C7" w:rsidP="00F735AE">
            <w:pPr>
              <w:jc w:val="center"/>
              <w:rPr>
                <w:lang w:eastAsia="sr-Latn-RS"/>
              </w:rPr>
            </w:pPr>
          </w:p>
        </w:tc>
        <w:tc>
          <w:tcPr>
            <w:tcW w:w="993" w:type="dxa"/>
          </w:tcPr>
          <w:p w14:paraId="420A751C" w14:textId="77777777" w:rsidR="00FD05C7" w:rsidRPr="006B1C07" w:rsidRDefault="00FD05C7" w:rsidP="00F735AE">
            <w:pPr>
              <w:jc w:val="center"/>
              <w:rPr>
                <w:lang w:eastAsia="sr-Latn-RS"/>
              </w:rPr>
            </w:pPr>
          </w:p>
        </w:tc>
        <w:tc>
          <w:tcPr>
            <w:tcW w:w="1054" w:type="dxa"/>
            <w:gridSpan w:val="2"/>
          </w:tcPr>
          <w:p w14:paraId="263B7D81" w14:textId="77777777" w:rsidR="00FD05C7" w:rsidRPr="006B1C07" w:rsidRDefault="00FD05C7" w:rsidP="00F735AE">
            <w:pPr>
              <w:jc w:val="center"/>
              <w:rPr>
                <w:lang w:eastAsia="sr-Latn-RS"/>
              </w:rPr>
            </w:pPr>
          </w:p>
        </w:tc>
        <w:tc>
          <w:tcPr>
            <w:tcW w:w="930" w:type="dxa"/>
          </w:tcPr>
          <w:p w14:paraId="534A788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AFEDBDC" w14:textId="77777777" w:rsidR="00FD05C7" w:rsidRPr="006B1C07" w:rsidRDefault="00FD05C7" w:rsidP="00F735AE">
            <w:pPr>
              <w:jc w:val="center"/>
              <w:rPr>
                <w:lang w:eastAsia="sr-Latn-RS"/>
              </w:rPr>
            </w:pPr>
          </w:p>
        </w:tc>
      </w:tr>
      <w:tr w:rsidR="00757C88" w:rsidRPr="006B1C07" w14:paraId="47302985"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A807DD7" w14:textId="77777777" w:rsidR="00757C88" w:rsidRPr="006B1C07" w:rsidRDefault="00757C88" w:rsidP="00F735AE">
            <w:pPr>
              <w:jc w:val="center"/>
              <w:rPr>
                <w:lang w:val="sr-Cyrl-RS" w:eastAsia="sr-Latn-RS"/>
              </w:rPr>
            </w:pPr>
          </w:p>
        </w:tc>
        <w:tc>
          <w:tcPr>
            <w:tcW w:w="5738" w:type="dxa"/>
            <w:gridSpan w:val="4"/>
            <w:shd w:val="clear" w:color="auto" w:fill="auto"/>
            <w:vAlign w:val="center"/>
          </w:tcPr>
          <w:p w14:paraId="2B7628C6" w14:textId="3D6EE8D1" w:rsidR="00757C88" w:rsidRPr="006B1C07" w:rsidRDefault="00757C88" w:rsidP="00757C88">
            <w:pPr>
              <w:rPr>
                <w:lang w:val="sr-Cyrl-RS" w:eastAsia="sr-Latn-RS"/>
              </w:rPr>
            </w:pPr>
            <w:r>
              <w:rPr>
                <w:b/>
                <w:lang w:eastAsia="sr-Latn-RS"/>
              </w:rPr>
              <w:t>УКУПНО</w:t>
            </w:r>
            <w:r w:rsidRPr="006B1C07">
              <w:rPr>
                <w:b/>
                <w:lang w:eastAsia="sr-Latn-RS"/>
              </w:rPr>
              <w:t xml:space="preserve"> </w:t>
            </w:r>
            <w:r>
              <w:rPr>
                <w:b/>
                <w:lang w:eastAsia="sr-Latn-RS"/>
              </w:rPr>
              <w:t>МОНТАЖНИ</w:t>
            </w:r>
            <w:r w:rsidRPr="006B1C07">
              <w:rPr>
                <w:b/>
                <w:lang w:eastAsia="sr-Latn-RS"/>
              </w:rPr>
              <w:t xml:space="preserve"> </w:t>
            </w:r>
            <w:r>
              <w:rPr>
                <w:b/>
                <w:lang w:eastAsia="sr-Latn-RS"/>
              </w:rPr>
              <w:t>РАДОВИ</w:t>
            </w:r>
          </w:p>
        </w:tc>
        <w:tc>
          <w:tcPr>
            <w:tcW w:w="1973" w:type="dxa"/>
            <w:shd w:val="clear" w:color="auto" w:fill="auto"/>
            <w:noWrap/>
            <w:vAlign w:val="bottom"/>
          </w:tcPr>
          <w:p w14:paraId="6F070287" w14:textId="77777777" w:rsidR="00757C88" w:rsidRPr="006B1C07" w:rsidRDefault="00757C88" w:rsidP="00F735AE">
            <w:pPr>
              <w:jc w:val="center"/>
              <w:rPr>
                <w:lang w:eastAsia="sr-Latn-RS"/>
              </w:rPr>
            </w:pPr>
          </w:p>
        </w:tc>
        <w:tc>
          <w:tcPr>
            <w:tcW w:w="1841" w:type="dxa"/>
            <w:shd w:val="clear" w:color="auto" w:fill="auto"/>
            <w:noWrap/>
            <w:vAlign w:val="bottom"/>
          </w:tcPr>
          <w:p w14:paraId="7AF8E3A2" w14:textId="77777777" w:rsidR="00757C88" w:rsidRPr="006B1C07" w:rsidRDefault="00757C88" w:rsidP="00F735AE">
            <w:pPr>
              <w:jc w:val="center"/>
              <w:rPr>
                <w:lang w:eastAsia="sr-Latn-RS"/>
              </w:rPr>
            </w:pPr>
          </w:p>
        </w:tc>
        <w:tc>
          <w:tcPr>
            <w:tcW w:w="993" w:type="dxa"/>
          </w:tcPr>
          <w:p w14:paraId="3941C1F3" w14:textId="77777777" w:rsidR="00757C88" w:rsidRPr="006B1C07" w:rsidRDefault="00757C88" w:rsidP="00F735AE">
            <w:pPr>
              <w:jc w:val="center"/>
              <w:rPr>
                <w:lang w:eastAsia="sr-Latn-RS"/>
              </w:rPr>
            </w:pPr>
          </w:p>
        </w:tc>
        <w:tc>
          <w:tcPr>
            <w:tcW w:w="1054" w:type="dxa"/>
            <w:gridSpan w:val="2"/>
          </w:tcPr>
          <w:p w14:paraId="2ABA6A1C" w14:textId="77777777" w:rsidR="00757C88" w:rsidRPr="006B1C07" w:rsidRDefault="00757C88" w:rsidP="00F735AE">
            <w:pPr>
              <w:jc w:val="center"/>
              <w:rPr>
                <w:lang w:eastAsia="sr-Latn-RS"/>
              </w:rPr>
            </w:pPr>
          </w:p>
        </w:tc>
        <w:tc>
          <w:tcPr>
            <w:tcW w:w="930" w:type="dxa"/>
          </w:tcPr>
          <w:p w14:paraId="4C857E0D" w14:textId="77777777" w:rsidR="00757C88" w:rsidRPr="006B1C07" w:rsidRDefault="00757C88" w:rsidP="00F735AE">
            <w:pPr>
              <w:jc w:val="center"/>
              <w:rPr>
                <w:lang w:eastAsia="sr-Latn-RS"/>
              </w:rPr>
            </w:pPr>
          </w:p>
        </w:tc>
        <w:tc>
          <w:tcPr>
            <w:tcW w:w="1521" w:type="dxa"/>
            <w:gridSpan w:val="2"/>
            <w:tcBorders>
              <w:right w:val="single" w:sz="12" w:space="0" w:color="auto"/>
            </w:tcBorders>
          </w:tcPr>
          <w:p w14:paraId="3841964F" w14:textId="77777777" w:rsidR="00757C88" w:rsidRPr="006B1C07" w:rsidRDefault="00757C88" w:rsidP="00F735AE">
            <w:pPr>
              <w:jc w:val="center"/>
              <w:rPr>
                <w:lang w:eastAsia="sr-Latn-RS"/>
              </w:rPr>
            </w:pPr>
          </w:p>
        </w:tc>
      </w:tr>
      <w:tr w:rsidR="00FD05C7" w:rsidRPr="006B1C07" w14:paraId="2305D01B"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1DB59E79" w14:textId="3C58EA5E" w:rsidR="00FD05C7" w:rsidRPr="00757C88" w:rsidRDefault="00757C88" w:rsidP="00F735AE">
            <w:pPr>
              <w:jc w:val="center"/>
              <w:rPr>
                <w:lang w:val="sr-Latn-RS" w:eastAsia="sr-Latn-RS"/>
              </w:rPr>
            </w:pPr>
            <w:r>
              <w:rPr>
                <w:lang w:val="sr-Latn-RS" w:eastAsia="sr-Latn-RS"/>
              </w:rPr>
              <w:t>X</w:t>
            </w:r>
          </w:p>
        </w:tc>
        <w:tc>
          <w:tcPr>
            <w:tcW w:w="3177" w:type="dxa"/>
            <w:shd w:val="clear" w:color="auto" w:fill="auto"/>
            <w:vAlign w:val="center"/>
          </w:tcPr>
          <w:p w14:paraId="553EF6B6" w14:textId="62E6690C" w:rsidR="00FD05C7" w:rsidRPr="006B1C07" w:rsidRDefault="006B1C07" w:rsidP="00757C88">
            <w:pPr>
              <w:rPr>
                <w:b/>
                <w:lang w:val="sr-Cyrl-RS" w:eastAsia="sr-Latn-RS"/>
              </w:rPr>
            </w:pPr>
            <w:r>
              <w:rPr>
                <w:b/>
                <w:noProof/>
                <w:lang w:val="sr-Latn-RS" w:eastAsia="sr-Latn-RS"/>
              </w:rPr>
              <w:t>РАЗНИ</w:t>
            </w:r>
            <w:r w:rsidR="00FD05C7" w:rsidRPr="006B1C07">
              <w:rPr>
                <w:b/>
                <w:noProof/>
                <w:lang w:val="sr-Latn-RS" w:eastAsia="sr-Latn-RS"/>
              </w:rPr>
              <w:t xml:space="preserve"> </w:t>
            </w:r>
            <w:r>
              <w:rPr>
                <w:b/>
                <w:noProof/>
                <w:lang w:val="sr-Latn-RS" w:eastAsia="sr-Latn-RS"/>
              </w:rPr>
              <w:t>РАДОВИ</w:t>
            </w:r>
          </w:p>
        </w:tc>
        <w:tc>
          <w:tcPr>
            <w:tcW w:w="1276" w:type="dxa"/>
            <w:shd w:val="clear" w:color="auto" w:fill="auto"/>
            <w:noWrap/>
            <w:vAlign w:val="bottom"/>
          </w:tcPr>
          <w:p w14:paraId="6B8B75A3"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602CE007"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49B6973" w14:textId="77777777" w:rsidR="00FD05C7" w:rsidRPr="006B1C07" w:rsidRDefault="00FD05C7" w:rsidP="00F735AE">
            <w:pPr>
              <w:jc w:val="center"/>
              <w:rPr>
                <w:lang w:eastAsia="sr-Latn-RS"/>
              </w:rPr>
            </w:pPr>
          </w:p>
        </w:tc>
        <w:tc>
          <w:tcPr>
            <w:tcW w:w="1841" w:type="dxa"/>
            <w:shd w:val="clear" w:color="auto" w:fill="auto"/>
            <w:noWrap/>
            <w:vAlign w:val="bottom"/>
          </w:tcPr>
          <w:p w14:paraId="492932C0" w14:textId="77777777" w:rsidR="00FD05C7" w:rsidRPr="006B1C07" w:rsidRDefault="00FD05C7" w:rsidP="00F735AE">
            <w:pPr>
              <w:jc w:val="center"/>
              <w:rPr>
                <w:lang w:eastAsia="sr-Latn-RS"/>
              </w:rPr>
            </w:pPr>
          </w:p>
        </w:tc>
        <w:tc>
          <w:tcPr>
            <w:tcW w:w="993" w:type="dxa"/>
          </w:tcPr>
          <w:p w14:paraId="4C8CBEA6" w14:textId="77777777" w:rsidR="00FD05C7" w:rsidRPr="006B1C07" w:rsidRDefault="00FD05C7" w:rsidP="00F735AE">
            <w:pPr>
              <w:jc w:val="center"/>
              <w:rPr>
                <w:lang w:eastAsia="sr-Latn-RS"/>
              </w:rPr>
            </w:pPr>
          </w:p>
        </w:tc>
        <w:tc>
          <w:tcPr>
            <w:tcW w:w="1054" w:type="dxa"/>
            <w:gridSpan w:val="2"/>
          </w:tcPr>
          <w:p w14:paraId="4E7ACA69" w14:textId="77777777" w:rsidR="00FD05C7" w:rsidRPr="006B1C07" w:rsidRDefault="00FD05C7" w:rsidP="00F735AE">
            <w:pPr>
              <w:jc w:val="center"/>
              <w:rPr>
                <w:lang w:eastAsia="sr-Latn-RS"/>
              </w:rPr>
            </w:pPr>
          </w:p>
        </w:tc>
        <w:tc>
          <w:tcPr>
            <w:tcW w:w="930" w:type="dxa"/>
          </w:tcPr>
          <w:p w14:paraId="57B3EB6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C5A65F2" w14:textId="77777777" w:rsidR="00FD05C7" w:rsidRPr="006B1C07" w:rsidRDefault="00FD05C7" w:rsidP="00F735AE">
            <w:pPr>
              <w:jc w:val="center"/>
              <w:rPr>
                <w:lang w:eastAsia="sr-Latn-RS"/>
              </w:rPr>
            </w:pPr>
          </w:p>
        </w:tc>
      </w:tr>
      <w:tr w:rsidR="00FD05C7" w:rsidRPr="006B1C07" w14:paraId="3594B7F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10D5175" w14:textId="1DB45FF3" w:rsidR="00FD05C7" w:rsidRPr="006B1C07" w:rsidRDefault="00757C88" w:rsidP="00757C88">
            <w:pPr>
              <w:jc w:val="center"/>
              <w:rPr>
                <w:lang w:val="sr-Cyrl-RS" w:eastAsia="sr-Latn-RS"/>
              </w:rPr>
            </w:pPr>
            <w:r>
              <w:rPr>
                <w:lang w:val="sr-Cyrl-RS" w:eastAsia="sr-Latn-RS"/>
              </w:rPr>
              <w:t>10</w:t>
            </w:r>
            <w:r w:rsidR="00FD05C7" w:rsidRPr="006B1C07">
              <w:rPr>
                <w:lang w:val="sr-Cyrl-RS" w:eastAsia="sr-Latn-RS"/>
              </w:rPr>
              <w:t>.01</w:t>
            </w:r>
          </w:p>
        </w:tc>
        <w:tc>
          <w:tcPr>
            <w:tcW w:w="3177" w:type="dxa"/>
            <w:shd w:val="clear" w:color="auto" w:fill="auto"/>
            <w:vAlign w:val="center"/>
          </w:tcPr>
          <w:p w14:paraId="66FAD170" w14:textId="51E3FBB4" w:rsidR="00FD05C7" w:rsidRPr="006B1C07" w:rsidRDefault="006B1C07" w:rsidP="00F735AE">
            <w:pPr>
              <w:rPr>
                <w:lang w:val="sr-Cyrl-RS" w:eastAsia="sr-Latn-RS"/>
              </w:rPr>
            </w:pPr>
            <w:r>
              <w:rPr>
                <w:lang w:eastAsia="sr-Latn-RS"/>
              </w:rPr>
              <w:t>Допремање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монтажа</w:t>
            </w:r>
            <w:r w:rsidR="00FD05C7" w:rsidRPr="006B1C07">
              <w:rPr>
                <w:lang w:eastAsia="sr-Latn-RS"/>
              </w:rPr>
              <w:t xml:space="preserve"> </w:t>
            </w:r>
            <w:r>
              <w:rPr>
                <w:lang w:eastAsia="sr-Latn-RS"/>
              </w:rPr>
              <w:t>пробног</w:t>
            </w:r>
            <w:r w:rsidR="00FD05C7" w:rsidRPr="006B1C07">
              <w:rPr>
                <w:lang w:eastAsia="sr-Latn-RS"/>
              </w:rPr>
              <w:t xml:space="preserve"> </w:t>
            </w:r>
            <w:r>
              <w:rPr>
                <w:lang w:eastAsia="sr-Latn-RS"/>
              </w:rPr>
              <w:t>оптерећења</w:t>
            </w:r>
            <w:r w:rsidR="00FD05C7" w:rsidRPr="006B1C07">
              <w:rPr>
                <w:lang w:eastAsia="sr-Latn-RS"/>
              </w:rPr>
              <w:t xml:space="preserve"> </w:t>
            </w:r>
            <w:r>
              <w:rPr>
                <w:lang w:eastAsia="sr-Latn-RS"/>
              </w:rPr>
              <w:t>носивости</w:t>
            </w:r>
            <w:r w:rsidR="00FD05C7" w:rsidRPr="006B1C07">
              <w:rPr>
                <w:lang w:eastAsia="sr-Latn-RS"/>
              </w:rPr>
              <w:t xml:space="preserve"> </w:t>
            </w:r>
            <w:r>
              <w:rPr>
                <w:lang w:eastAsia="sr-Latn-RS"/>
              </w:rPr>
              <w:t>постојеће</w:t>
            </w:r>
            <w:r w:rsidR="00FD05C7" w:rsidRPr="006B1C07">
              <w:rPr>
                <w:lang w:eastAsia="sr-Latn-RS"/>
              </w:rPr>
              <w:t xml:space="preserve"> </w:t>
            </w:r>
            <w:r>
              <w:rPr>
                <w:lang w:eastAsia="sr-Latn-RS"/>
              </w:rPr>
              <w:t>цементне</w:t>
            </w:r>
            <w:r w:rsidR="00FD05C7" w:rsidRPr="006B1C07">
              <w:rPr>
                <w:lang w:eastAsia="sr-Latn-RS"/>
              </w:rPr>
              <w:t xml:space="preserve"> </w:t>
            </w:r>
            <w:r>
              <w:rPr>
                <w:lang w:eastAsia="sr-Latn-RS"/>
              </w:rPr>
              <w:t>кошуљице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пода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мерењем</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посматрањем</w:t>
            </w:r>
            <w:r w:rsidR="00FD05C7" w:rsidRPr="006B1C07">
              <w:rPr>
                <w:lang w:eastAsia="sr-Latn-RS"/>
              </w:rPr>
              <w:t>.</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t>просецања</w:t>
            </w:r>
            <w:r w:rsidR="00FD05C7" w:rsidRPr="006B1C07">
              <w:rPr>
                <w:lang w:val="sr-Cyrl-RS" w:eastAsia="sr-Latn-RS"/>
              </w:rPr>
              <w:t xml:space="preserve"> </w:t>
            </w:r>
            <w:r>
              <w:rPr>
                <w:lang w:val="sr-Cyrl-RS" w:eastAsia="sr-Latn-RS"/>
              </w:rPr>
              <w:t>подног</w:t>
            </w:r>
            <w:r w:rsidR="00FD05C7" w:rsidRPr="006B1C07">
              <w:rPr>
                <w:lang w:val="sr-Cyrl-RS" w:eastAsia="sr-Latn-RS"/>
              </w:rPr>
              <w:t xml:space="preserve"> </w:t>
            </w:r>
            <w:r>
              <w:rPr>
                <w:lang w:val="sr-Cyrl-RS" w:eastAsia="sr-Latn-RS"/>
              </w:rPr>
              <w:t>канала</w:t>
            </w:r>
            <w:r w:rsidR="00FD05C7" w:rsidRPr="006B1C07">
              <w:rPr>
                <w:lang w:val="sr-Cyrl-RS" w:eastAsia="sr-Latn-RS"/>
              </w:rPr>
              <w:t xml:space="preserve"> </w:t>
            </w:r>
            <w:r>
              <w:rPr>
                <w:lang w:val="sr-Cyrl-RS" w:eastAsia="sr-Latn-RS"/>
              </w:rPr>
              <w:t>извршити</w:t>
            </w:r>
            <w:r w:rsidR="00FD05C7" w:rsidRPr="006B1C07">
              <w:rPr>
                <w:lang w:val="sr-Cyrl-RS" w:eastAsia="sr-Latn-RS"/>
              </w:rPr>
              <w:t xml:space="preserve"> </w:t>
            </w:r>
            <w:r>
              <w:rPr>
                <w:lang w:val="sr-Cyrl-RS" w:eastAsia="sr-Latn-RS"/>
              </w:rPr>
              <w:t>пробно</w:t>
            </w:r>
            <w:r w:rsidR="00FD05C7" w:rsidRPr="006B1C07">
              <w:rPr>
                <w:lang w:val="sr-Cyrl-RS" w:eastAsia="sr-Latn-RS"/>
              </w:rPr>
              <w:t xml:space="preserve"> </w:t>
            </w:r>
            <w:r>
              <w:rPr>
                <w:lang w:val="sr-Cyrl-RS" w:eastAsia="sr-Latn-RS"/>
              </w:rPr>
              <w:t>оптерећење</w:t>
            </w:r>
            <w:r w:rsidR="00FD05C7" w:rsidRPr="006B1C07">
              <w:rPr>
                <w:lang w:val="sr-Cyrl-RS" w:eastAsia="sr-Latn-RS"/>
              </w:rPr>
              <w:t xml:space="preserve"> </w:t>
            </w:r>
            <w:r>
              <w:rPr>
                <w:lang w:val="sr-Cyrl-RS" w:eastAsia="sr-Latn-RS"/>
              </w:rPr>
              <w:t>носивости</w:t>
            </w:r>
            <w:r w:rsidR="00FD05C7" w:rsidRPr="006B1C07">
              <w:rPr>
                <w:lang w:val="sr-Cyrl-RS" w:eastAsia="sr-Latn-RS"/>
              </w:rPr>
              <w:t xml:space="preserve"> </w:t>
            </w:r>
            <w:r>
              <w:rPr>
                <w:lang w:val="sr-Cyrl-RS" w:eastAsia="sr-Latn-RS"/>
              </w:rPr>
              <w:t>цементне</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тачно</w:t>
            </w:r>
            <w:r w:rsidR="00FD05C7" w:rsidRPr="006B1C07">
              <w:rPr>
                <w:lang w:val="sr-Cyrl-RS" w:eastAsia="sr-Latn-RS"/>
              </w:rPr>
              <w:t xml:space="preserve"> </w:t>
            </w:r>
            <w:r>
              <w:rPr>
                <w:lang w:val="sr-Cyrl-RS" w:eastAsia="sr-Latn-RS"/>
              </w:rPr>
              <w:t>одмереним</w:t>
            </w:r>
            <w:r w:rsidR="00FD05C7" w:rsidRPr="006B1C07">
              <w:rPr>
                <w:lang w:val="sr-Cyrl-RS" w:eastAsia="sr-Latn-RS"/>
              </w:rPr>
              <w:t xml:space="preserve"> </w:t>
            </w:r>
            <w:r>
              <w:rPr>
                <w:lang w:val="sr-Cyrl-RS" w:eastAsia="sr-Latn-RS"/>
              </w:rPr>
              <w:t>димензијама</w:t>
            </w:r>
            <w:r w:rsidR="00FD05C7" w:rsidRPr="006B1C07">
              <w:rPr>
                <w:lang w:val="sr-Cyrl-RS" w:eastAsia="sr-Latn-RS"/>
              </w:rPr>
              <w:t xml:space="preserve"> </w:t>
            </w:r>
            <w:r>
              <w:rPr>
                <w:lang w:val="sr-Cyrl-RS" w:eastAsia="sr-Latn-RS"/>
              </w:rPr>
              <w:t>постоља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скенера</w:t>
            </w:r>
            <w:r w:rsidR="00FD05C7" w:rsidRPr="006B1C07">
              <w:rPr>
                <w:lang w:val="sr-Cyrl-RS" w:eastAsia="sr-Latn-RS"/>
              </w:rPr>
              <w:t xml:space="preserve">, </w:t>
            </w:r>
            <w:r>
              <w:rPr>
                <w:lang w:val="sr-Cyrl-RS" w:eastAsia="sr-Latn-RS"/>
              </w:rPr>
              <w:t>са</w:t>
            </w:r>
            <w:r w:rsidR="00FD05C7" w:rsidRPr="006B1C07">
              <w:rPr>
                <w:lang w:val="sr-Cyrl-RS" w:eastAsia="sr-Latn-RS"/>
              </w:rPr>
              <w:t xml:space="preserve"> </w:t>
            </w:r>
            <w:r>
              <w:rPr>
                <w:lang w:val="sr-Cyrl-RS" w:eastAsia="sr-Latn-RS"/>
              </w:rPr>
              <w:t>еквивалентно</w:t>
            </w:r>
            <w:r w:rsidR="00FD05C7" w:rsidRPr="006B1C07">
              <w:rPr>
                <w:lang w:val="sr-Cyrl-RS" w:eastAsia="sr-Latn-RS"/>
              </w:rPr>
              <w:t xml:space="preserve"> </w:t>
            </w:r>
            <w:r>
              <w:rPr>
                <w:lang w:val="sr-Cyrl-RS" w:eastAsia="sr-Latn-RS"/>
              </w:rPr>
              <w:t>увећаном</w:t>
            </w:r>
            <w:r w:rsidR="00FD05C7" w:rsidRPr="006B1C07">
              <w:rPr>
                <w:lang w:val="sr-Cyrl-RS" w:eastAsia="sr-Latn-RS"/>
              </w:rPr>
              <w:t xml:space="preserve"> </w:t>
            </w:r>
            <w:r>
              <w:rPr>
                <w:lang w:val="sr-Cyrl-RS" w:eastAsia="sr-Latn-RS"/>
              </w:rPr>
              <w:t>тежином</w:t>
            </w:r>
            <w:r w:rsidR="00FD05C7" w:rsidRPr="006B1C07">
              <w:rPr>
                <w:lang w:val="sr-Cyrl-RS" w:eastAsia="sr-Latn-RS"/>
              </w:rPr>
              <w:t xml:space="preserve"> (</w:t>
            </w:r>
            <w:r>
              <w:rPr>
                <w:lang w:val="sr-Cyrl-RS" w:eastAsia="sr-Latn-RS"/>
              </w:rPr>
              <w:t>коефицијент</w:t>
            </w:r>
            <w:r w:rsidR="00FD05C7" w:rsidRPr="006B1C07">
              <w:rPr>
                <w:lang w:val="sr-Cyrl-RS" w:eastAsia="sr-Latn-RS"/>
              </w:rPr>
              <w:t xml:space="preserve"> </w:t>
            </w:r>
            <w:r>
              <w:rPr>
                <w:lang w:val="sr-Cyrl-RS" w:eastAsia="sr-Latn-RS"/>
              </w:rPr>
              <w:t>сигурности</w:t>
            </w:r>
            <w:r w:rsidR="00FD05C7" w:rsidRPr="006B1C07">
              <w:rPr>
                <w:lang w:val="sr-Cyrl-RS" w:eastAsia="sr-Latn-RS"/>
              </w:rPr>
              <w:t xml:space="preserve">). </w:t>
            </w:r>
            <w:r>
              <w:rPr>
                <w:lang w:val="sr-Cyrl-RS" w:eastAsia="sr-Latn-RS"/>
              </w:rPr>
              <w:t>Тежина</w:t>
            </w:r>
            <w:r w:rsidR="00FD05C7" w:rsidRPr="006B1C07">
              <w:rPr>
                <w:lang w:val="sr-Cyrl-RS" w:eastAsia="sr-Latn-RS"/>
              </w:rPr>
              <w:t xml:space="preserve"> </w:t>
            </w:r>
            <w:r>
              <w:rPr>
                <w:lang w:val="sr-Cyrl-RS" w:eastAsia="sr-Latn-RS"/>
              </w:rPr>
              <w:t>ЦТ</w:t>
            </w:r>
            <w:r w:rsidR="00FD05C7" w:rsidRPr="006B1C07">
              <w:rPr>
                <w:lang w:val="sr-Cyrl-RS" w:eastAsia="sr-Latn-RS"/>
              </w:rPr>
              <w:t xml:space="preserve"> </w:t>
            </w:r>
            <w:r>
              <w:rPr>
                <w:lang w:val="sr-Cyrl-RS" w:eastAsia="sr-Latn-RS"/>
              </w:rPr>
              <w:t>уређаја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утврђује</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спецификацији</w:t>
            </w:r>
            <w:r w:rsidR="00FD05C7" w:rsidRPr="006B1C07">
              <w:rPr>
                <w:lang w:val="sr-Cyrl-RS" w:eastAsia="sr-Latn-RS"/>
              </w:rPr>
              <w:t xml:space="preserve"> </w:t>
            </w:r>
            <w:r>
              <w:rPr>
                <w:lang w:val="sr-Cyrl-RS" w:eastAsia="sr-Latn-RS"/>
              </w:rPr>
              <w:t>произвођача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не</w:t>
            </w:r>
            <w:r w:rsidR="00FD05C7" w:rsidRPr="006B1C07">
              <w:rPr>
                <w:lang w:val="sr-Cyrl-RS" w:eastAsia="sr-Latn-RS"/>
              </w:rPr>
              <w:t xml:space="preserve"> </w:t>
            </w:r>
            <w:r>
              <w:rPr>
                <w:lang w:val="sr-Cyrl-RS" w:eastAsia="sr-Latn-RS"/>
              </w:rPr>
              <w:t>може</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рачуна</w:t>
            </w:r>
            <w:r w:rsidR="00FD05C7" w:rsidRPr="006B1C07">
              <w:rPr>
                <w:lang w:val="sr-Cyrl-RS" w:eastAsia="sr-Latn-RS"/>
              </w:rPr>
              <w:t xml:space="preserve"> </w:t>
            </w:r>
            <w:r>
              <w:rPr>
                <w:lang w:val="sr-Cyrl-RS" w:eastAsia="sr-Latn-RS"/>
              </w:rPr>
              <w:t>на</w:t>
            </w:r>
            <w:r w:rsidR="00FD05C7" w:rsidRPr="006B1C07">
              <w:rPr>
                <w:lang w:val="sr-Cyrl-RS" w:eastAsia="sr-Latn-RS"/>
              </w:rPr>
              <w:t xml:space="preserve"> </w:t>
            </w:r>
            <w:r>
              <w:rPr>
                <w:lang w:val="sr-Cyrl-RS" w:eastAsia="sr-Latn-RS"/>
              </w:rPr>
              <w:t>мање</w:t>
            </w:r>
            <w:r w:rsidR="00FD05C7" w:rsidRPr="006B1C07">
              <w:rPr>
                <w:lang w:val="sr-Cyrl-RS" w:eastAsia="sr-Latn-RS"/>
              </w:rPr>
              <w:t xml:space="preserve"> </w:t>
            </w:r>
            <w:r>
              <w:rPr>
                <w:lang w:val="sr-Cyrl-RS" w:eastAsia="sr-Latn-RS"/>
              </w:rPr>
              <w:t>од</w:t>
            </w:r>
            <w:r w:rsidR="00FD05C7" w:rsidRPr="006B1C07">
              <w:rPr>
                <w:lang w:val="sr-Cyrl-RS" w:eastAsia="sr-Latn-RS"/>
              </w:rPr>
              <w:t xml:space="preserve"> 2 </w:t>
            </w:r>
            <w:r>
              <w:rPr>
                <w:lang w:val="sr-Cyrl-RS" w:eastAsia="sr-Latn-RS"/>
              </w:rPr>
              <w:t>т</w:t>
            </w:r>
            <w:r w:rsidR="00FD05C7" w:rsidRPr="006B1C07">
              <w:rPr>
                <w:lang w:val="sr-Cyrl-RS" w:eastAsia="sr-Latn-RS"/>
              </w:rPr>
              <w:t xml:space="preserve">. </w:t>
            </w:r>
            <w:r>
              <w:rPr>
                <w:lang w:val="sr-Cyrl-RS" w:eastAsia="sr-Latn-RS"/>
              </w:rPr>
              <w:t>Пропорцију</w:t>
            </w:r>
            <w:r w:rsidR="00FD05C7" w:rsidRPr="006B1C07">
              <w:rPr>
                <w:lang w:val="sr-Cyrl-RS" w:eastAsia="sr-Latn-RS"/>
              </w:rPr>
              <w:t xml:space="preserve"> </w:t>
            </w:r>
            <w:r>
              <w:rPr>
                <w:lang w:val="sr-Cyrl-RS" w:eastAsia="sr-Latn-RS"/>
              </w:rPr>
              <w:t>увећања</w:t>
            </w:r>
            <w:r w:rsidR="00FD05C7" w:rsidRPr="006B1C07">
              <w:rPr>
                <w:lang w:val="sr-Cyrl-RS" w:eastAsia="sr-Latn-RS"/>
              </w:rPr>
              <w:t xml:space="preserve"> </w:t>
            </w:r>
            <w:r>
              <w:rPr>
                <w:lang w:val="sr-Cyrl-RS" w:eastAsia="sr-Latn-RS"/>
              </w:rPr>
              <w:t>пробног</w:t>
            </w:r>
            <w:r w:rsidR="00FD05C7" w:rsidRPr="006B1C07">
              <w:rPr>
                <w:lang w:val="sr-Cyrl-RS" w:eastAsia="sr-Latn-RS"/>
              </w:rPr>
              <w:t xml:space="preserve"> </w:t>
            </w:r>
            <w:r>
              <w:rPr>
                <w:lang w:val="sr-Cyrl-RS" w:eastAsia="sr-Latn-RS"/>
              </w:rPr>
              <w:t>оптерећења</w:t>
            </w:r>
            <w:r w:rsidR="00FD05C7" w:rsidRPr="006B1C07">
              <w:rPr>
                <w:lang w:val="sr-Cyrl-RS" w:eastAsia="sr-Latn-RS"/>
              </w:rPr>
              <w:t xml:space="preserve"> </w:t>
            </w:r>
            <w:r>
              <w:rPr>
                <w:lang w:val="sr-Cyrl-RS" w:eastAsia="sr-Latn-RS"/>
              </w:rPr>
              <w:t>утврђује</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w:t>
            </w:r>
            <w:r w:rsidR="00FD05C7" w:rsidRPr="006B1C07">
              <w:rPr>
                <w:lang w:val="sr-Cyrl-RS" w:eastAsia="sr-Latn-RS"/>
              </w:rPr>
              <w:t xml:space="preserve">. </w:t>
            </w:r>
            <w:r>
              <w:rPr>
                <w:lang w:val="sr-Cyrl-RS" w:eastAsia="sr-Latn-RS"/>
              </w:rPr>
              <w:t>Време</w:t>
            </w:r>
            <w:r w:rsidR="00FD05C7" w:rsidRPr="006B1C07">
              <w:rPr>
                <w:lang w:val="sr-Cyrl-RS" w:eastAsia="sr-Latn-RS"/>
              </w:rPr>
              <w:t xml:space="preserve"> </w:t>
            </w:r>
            <w:r>
              <w:rPr>
                <w:lang w:val="sr-Cyrl-RS" w:eastAsia="sr-Latn-RS"/>
              </w:rPr>
              <w:t>дејства</w:t>
            </w:r>
            <w:r w:rsidR="00FD05C7" w:rsidRPr="006B1C07">
              <w:rPr>
                <w:lang w:val="sr-Cyrl-RS" w:eastAsia="sr-Latn-RS"/>
              </w:rPr>
              <w:t xml:space="preserve"> </w:t>
            </w:r>
            <w:r>
              <w:rPr>
                <w:lang w:val="sr-Cyrl-RS" w:eastAsia="sr-Latn-RS"/>
              </w:rPr>
              <w:t>пробног</w:t>
            </w:r>
            <w:r w:rsidR="00FD05C7" w:rsidRPr="006B1C07">
              <w:rPr>
                <w:lang w:val="sr-Cyrl-RS" w:eastAsia="sr-Latn-RS"/>
              </w:rPr>
              <w:t xml:space="preserve"> </w:t>
            </w:r>
            <w:r>
              <w:rPr>
                <w:lang w:val="sr-Cyrl-RS" w:eastAsia="sr-Latn-RS"/>
              </w:rPr>
              <w:t>оптерећења</w:t>
            </w:r>
            <w:r w:rsidR="00FD05C7" w:rsidRPr="006B1C07">
              <w:rPr>
                <w:lang w:val="sr-Cyrl-RS" w:eastAsia="sr-Latn-RS"/>
              </w:rPr>
              <w:t xml:space="preserve"> </w:t>
            </w:r>
            <w:r>
              <w:rPr>
                <w:lang w:val="sr-Cyrl-RS" w:eastAsia="sr-Latn-RS"/>
              </w:rPr>
              <w:t>утврђује</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w:t>
            </w:r>
            <w:r w:rsidR="00FD05C7" w:rsidRPr="006B1C07">
              <w:rPr>
                <w:lang w:val="sr-Cyrl-RS" w:eastAsia="sr-Latn-RS"/>
              </w:rPr>
              <w:t xml:space="preserve">. </w:t>
            </w:r>
            <w:r>
              <w:rPr>
                <w:lang w:val="sr-Cyrl-RS" w:eastAsia="sr-Latn-RS"/>
              </w:rPr>
              <w:t>Тек</w:t>
            </w:r>
            <w:r w:rsidR="00FD05C7" w:rsidRPr="006B1C07">
              <w:rPr>
                <w:lang w:val="sr-Cyrl-RS" w:eastAsia="sr-Latn-RS"/>
              </w:rPr>
              <w:t xml:space="preserve"> </w:t>
            </w:r>
            <w:r>
              <w:rPr>
                <w:lang w:val="sr-Cyrl-RS" w:eastAsia="sr-Latn-RS"/>
              </w:rPr>
              <w:t>након</w:t>
            </w:r>
            <w:r w:rsidR="00FD05C7" w:rsidRPr="006B1C07">
              <w:rPr>
                <w:lang w:val="sr-Cyrl-RS" w:eastAsia="sr-Latn-RS"/>
              </w:rPr>
              <w:t xml:space="preserve"> </w:t>
            </w:r>
            <w:r>
              <w:rPr>
                <w:lang w:val="sr-Cyrl-RS" w:eastAsia="sr-Latn-RS"/>
              </w:rPr>
              <w:lastRenderedPageBreak/>
              <w:t>утврђивања</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је</w:t>
            </w:r>
            <w:r w:rsidR="00FD05C7" w:rsidRPr="006B1C07">
              <w:rPr>
                <w:lang w:val="sr-Cyrl-RS" w:eastAsia="sr-Latn-RS"/>
              </w:rPr>
              <w:t xml:space="preserve"> </w:t>
            </w:r>
            <w:r>
              <w:rPr>
                <w:lang w:val="sr-Cyrl-RS" w:eastAsia="sr-Latn-RS"/>
              </w:rPr>
              <w:t>носивост</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доњих</w:t>
            </w:r>
            <w:r w:rsidR="00FD05C7" w:rsidRPr="006B1C07">
              <w:rPr>
                <w:lang w:val="sr-Cyrl-RS" w:eastAsia="sr-Latn-RS"/>
              </w:rPr>
              <w:t xml:space="preserve"> </w:t>
            </w:r>
            <w:r>
              <w:rPr>
                <w:lang w:val="sr-Cyrl-RS" w:eastAsia="sr-Latn-RS"/>
              </w:rPr>
              <w:t>слојева</w:t>
            </w:r>
            <w:r w:rsidR="00FD05C7" w:rsidRPr="006B1C07">
              <w:rPr>
                <w:lang w:val="sr-Cyrl-RS" w:eastAsia="sr-Latn-RS"/>
              </w:rPr>
              <w:t xml:space="preserve">) </w:t>
            </w:r>
            <w:r>
              <w:rPr>
                <w:lang w:val="sr-Cyrl-RS" w:eastAsia="sr-Latn-RS"/>
              </w:rPr>
              <w:t>одговарајућа</w:t>
            </w:r>
            <w:r w:rsidR="00FD05C7" w:rsidRPr="006B1C07">
              <w:rPr>
                <w:lang w:val="sr-Cyrl-RS" w:eastAsia="sr-Latn-RS"/>
              </w:rPr>
              <w:t xml:space="preserve">, </w:t>
            </w:r>
            <w:r>
              <w:rPr>
                <w:lang w:val="sr-Cyrl-RS" w:eastAsia="sr-Latn-RS"/>
              </w:rPr>
              <w:t>адекватном</w:t>
            </w:r>
            <w:r w:rsidR="00FD05C7" w:rsidRPr="006B1C07">
              <w:rPr>
                <w:lang w:val="sr-Cyrl-RS" w:eastAsia="sr-Latn-RS"/>
              </w:rPr>
              <w:t xml:space="preserve"> </w:t>
            </w:r>
            <w:r>
              <w:rPr>
                <w:lang w:val="sr-Cyrl-RS" w:eastAsia="sr-Latn-RS"/>
              </w:rPr>
              <w:t>методологијом</w:t>
            </w:r>
            <w:r w:rsidR="00FD05C7" w:rsidRPr="006B1C07">
              <w:rPr>
                <w:lang w:val="sr-Cyrl-RS" w:eastAsia="sr-Latn-RS"/>
              </w:rPr>
              <w:t xml:space="preserve"> </w:t>
            </w:r>
            <w:r>
              <w:rPr>
                <w:lang w:val="sr-Cyrl-RS" w:eastAsia="sr-Latn-RS"/>
              </w:rPr>
              <w:t>контролног</w:t>
            </w:r>
            <w:r w:rsidR="00FD05C7" w:rsidRPr="006B1C07">
              <w:rPr>
                <w:lang w:val="sr-Cyrl-RS" w:eastAsia="sr-Latn-RS"/>
              </w:rPr>
              <w:t xml:space="preserve"> </w:t>
            </w:r>
            <w:r>
              <w:rPr>
                <w:lang w:val="sr-Cyrl-RS" w:eastAsia="sr-Latn-RS"/>
              </w:rPr>
              <w:t>мерења</w:t>
            </w:r>
            <w:r w:rsidR="00FD05C7" w:rsidRPr="006B1C07">
              <w:rPr>
                <w:lang w:val="sr-Cyrl-RS" w:eastAsia="sr-Latn-RS"/>
              </w:rPr>
              <w:t xml:space="preserve"> </w:t>
            </w:r>
            <w:r>
              <w:rPr>
                <w:lang w:val="sr-Cyrl-RS" w:eastAsia="sr-Latn-RS"/>
              </w:rPr>
              <w:t>угиба</w:t>
            </w:r>
            <w:r w:rsidR="00FD05C7" w:rsidRPr="006B1C07">
              <w:rPr>
                <w:lang w:val="sr-Cyrl-RS" w:eastAsia="sr-Latn-RS"/>
              </w:rPr>
              <w:t xml:space="preserve">, </w:t>
            </w:r>
            <w:r>
              <w:rPr>
                <w:lang w:val="sr-Cyrl-RS" w:eastAsia="sr-Latn-RS"/>
              </w:rPr>
              <w:t>као</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нема</w:t>
            </w:r>
            <w:r w:rsidR="00FD05C7" w:rsidRPr="006B1C07">
              <w:rPr>
                <w:lang w:val="sr-Cyrl-RS" w:eastAsia="sr-Latn-RS"/>
              </w:rPr>
              <w:t xml:space="preserve"> </w:t>
            </w:r>
            <w:r>
              <w:rPr>
                <w:lang w:val="sr-Cyrl-RS" w:eastAsia="sr-Latn-RS"/>
              </w:rPr>
              <w:t>деформација</w:t>
            </w:r>
            <w:r w:rsidR="00FD05C7" w:rsidRPr="006B1C07">
              <w:rPr>
                <w:lang w:val="sr-Cyrl-RS" w:eastAsia="sr-Latn-RS"/>
              </w:rPr>
              <w:t xml:space="preserve">, </w:t>
            </w:r>
            <w:r>
              <w:rPr>
                <w:lang w:val="sr-Cyrl-RS" w:eastAsia="sr-Latn-RS"/>
              </w:rPr>
              <w:t>или</w:t>
            </w:r>
            <w:r w:rsidR="00FD05C7" w:rsidRPr="006B1C07">
              <w:rPr>
                <w:lang w:val="sr-Cyrl-RS" w:eastAsia="sr-Latn-RS"/>
              </w:rPr>
              <w:t xml:space="preserve"> </w:t>
            </w:r>
            <w:r>
              <w:rPr>
                <w:lang w:val="sr-Cyrl-RS" w:eastAsia="sr-Latn-RS"/>
              </w:rPr>
              <w:t>пукотина</w:t>
            </w:r>
            <w:r w:rsidR="00FD05C7" w:rsidRPr="006B1C07">
              <w:rPr>
                <w:lang w:val="sr-Cyrl-RS" w:eastAsia="sr-Latn-RS"/>
              </w:rPr>
              <w:t xml:space="preserve">, </w:t>
            </w:r>
            <w:r>
              <w:rPr>
                <w:lang w:val="sr-Cyrl-RS" w:eastAsia="sr-Latn-RS"/>
              </w:rPr>
              <w:t>приступа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финализацији</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финалном</w:t>
            </w:r>
            <w:r w:rsidR="00FD05C7" w:rsidRPr="006B1C07">
              <w:rPr>
                <w:lang w:val="sr-Cyrl-RS" w:eastAsia="sr-Latn-RS"/>
              </w:rPr>
              <w:t xml:space="preserve"> </w:t>
            </w:r>
            <w:r>
              <w:rPr>
                <w:lang w:val="sr-Cyrl-RS" w:eastAsia="sr-Latn-RS"/>
              </w:rPr>
              <w:t>облагању</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Наставак</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верификује</w:t>
            </w:r>
            <w:r w:rsidR="00FD05C7" w:rsidRPr="006B1C07">
              <w:rPr>
                <w:lang w:val="sr-Cyrl-RS" w:eastAsia="sr-Latn-RS"/>
              </w:rPr>
              <w:t xml:space="preserve"> </w:t>
            </w:r>
            <w:r>
              <w:rPr>
                <w:lang w:val="sr-Cyrl-RS" w:eastAsia="sr-Latn-RS"/>
              </w:rPr>
              <w:t>надзорни</w:t>
            </w:r>
            <w:r w:rsidR="00FD05C7" w:rsidRPr="006B1C07">
              <w:rPr>
                <w:lang w:val="sr-Cyrl-RS" w:eastAsia="sr-Latn-RS"/>
              </w:rPr>
              <w:t xml:space="preserve"> </w:t>
            </w:r>
            <w:r>
              <w:rPr>
                <w:lang w:val="sr-Cyrl-RS" w:eastAsia="sr-Latn-RS"/>
              </w:rPr>
              <w:t>орган</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случају</w:t>
            </w:r>
            <w:r w:rsidR="00FD05C7" w:rsidRPr="006B1C07">
              <w:rPr>
                <w:lang w:val="sr-Cyrl-RS" w:eastAsia="sr-Latn-RS"/>
              </w:rPr>
              <w:t xml:space="preserve"> </w:t>
            </w:r>
            <w:r>
              <w:rPr>
                <w:lang w:val="sr-Cyrl-RS" w:eastAsia="sr-Latn-RS"/>
              </w:rPr>
              <w:t>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покажу</w:t>
            </w:r>
            <w:r w:rsidR="00FD05C7" w:rsidRPr="006B1C07">
              <w:rPr>
                <w:lang w:val="sr-Cyrl-RS" w:eastAsia="sr-Latn-RS"/>
              </w:rPr>
              <w:t xml:space="preserve"> </w:t>
            </w:r>
            <w:r>
              <w:rPr>
                <w:lang w:val="sr-Cyrl-RS" w:eastAsia="sr-Latn-RS"/>
              </w:rPr>
              <w:t>слабости</w:t>
            </w:r>
            <w:r w:rsidR="00FD05C7" w:rsidRPr="006B1C07">
              <w:rPr>
                <w:lang w:val="sr-Cyrl-RS" w:eastAsia="sr-Latn-RS"/>
              </w:rPr>
              <w:t xml:space="preserve"> </w:t>
            </w:r>
            <w:r>
              <w:rPr>
                <w:lang w:val="sr-Cyrl-RS" w:eastAsia="sr-Latn-RS"/>
              </w:rPr>
              <w:t>кошуљице</w:t>
            </w:r>
            <w:r w:rsidR="00FD05C7" w:rsidRPr="006B1C07">
              <w:rPr>
                <w:lang w:val="sr-Cyrl-RS" w:eastAsia="sr-Latn-RS"/>
              </w:rPr>
              <w:t xml:space="preserve">, </w:t>
            </w:r>
            <w:r>
              <w:rPr>
                <w:lang w:val="sr-Cyrl-RS" w:eastAsia="sr-Latn-RS"/>
              </w:rPr>
              <w:t>угиби</w:t>
            </w:r>
            <w:r w:rsidR="00FD05C7" w:rsidRPr="006B1C07">
              <w:rPr>
                <w:lang w:val="sr-Cyrl-RS" w:eastAsia="sr-Latn-RS"/>
              </w:rPr>
              <w:t xml:space="preserve">, </w:t>
            </w:r>
            <w:r>
              <w:rPr>
                <w:lang w:val="sr-Cyrl-RS" w:eastAsia="sr-Latn-RS"/>
              </w:rPr>
              <w:t>прслине</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сл</w:t>
            </w:r>
            <w:r w:rsidR="00FD05C7" w:rsidRPr="006B1C07">
              <w:rPr>
                <w:lang w:val="sr-Cyrl-RS" w:eastAsia="sr-Latn-RS"/>
              </w:rPr>
              <w:t xml:space="preserve">. </w:t>
            </w:r>
            <w:r>
              <w:rPr>
                <w:lang w:val="sr-Cyrl-RS" w:eastAsia="sr-Latn-RS"/>
              </w:rPr>
              <w:t>мора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приступити</w:t>
            </w:r>
            <w:r w:rsidR="00FD05C7" w:rsidRPr="006B1C07">
              <w:rPr>
                <w:lang w:val="sr-Cyrl-RS" w:eastAsia="sr-Latn-RS"/>
              </w:rPr>
              <w:t xml:space="preserve"> </w:t>
            </w:r>
            <w:r>
              <w:rPr>
                <w:lang w:val="sr-Cyrl-RS" w:eastAsia="sr-Latn-RS"/>
              </w:rPr>
              <w:t>изради</w:t>
            </w:r>
            <w:r w:rsidR="00FD05C7" w:rsidRPr="006B1C07">
              <w:rPr>
                <w:lang w:val="sr-Cyrl-RS" w:eastAsia="sr-Latn-RS"/>
              </w:rPr>
              <w:t xml:space="preserve"> </w:t>
            </w:r>
            <w:r>
              <w:rPr>
                <w:lang w:val="sr-Cyrl-RS" w:eastAsia="sr-Latn-RS"/>
              </w:rPr>
              <w:t>статичког</w:t>
            </w:r>
            <w:r w:rsidR="00FD05C7" w:rsidRPr="006B1C07">
              <w:rPr>
                <w:lang w:val="sr-Cyrl-RS" w:eastAsia="sr-Latn-RS"/>
              </w:rPr>
              <w:t xml:space="preserve"> </w:t>
            </w:r>
            <w:r>
              <w:rPr>
                <w:lang w:val="sr-Cyrl-RS" w:eastAsia="sr-Latn-RS"/>
              </w:rPr>
              <w:t>прорачуна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пројекта</w:t>
            </w:r>
            <w:r w:rsidR="00FD05C7" w:rsidRPr="006B1C07">
              <w:rPr>
                <w:lang w:val="sr-Cyrl-RS" w:eastAsia="sr-Latn-RS"/>
              </w:rPr>
              <w:t xml:space="preserve"> </w:t>
            </w:r>
            <w:r>
              <w:rPr>
                <w:lang w:val="sr-Cyrl-RS" w:eastAsia="sr-Latn-RS"/>
              </w:rPr>
              <w:t>конструкције</w:t>
            </w:r>
            <w:r w:rsidR="00FD05C7" w:rsidRPr="006B1C07">
              <w:rPr>
                <w:lang w:val="sr-Cyrl-RS" w:eastAsia="sr-Latn-RS"/>
              </w:rPr>
              <w:t xml:space="preserve"> </w:t>
            </w:r>
            <w:r>
              <w:rPr>
                <w:lang w:val="sr-Cyrl-RS" w:eastAsia="sr-Latn-RS"/>
              </w:rPr>
              <w:t>носећег</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Пројекат</w:t>
            </w:r>
            <w:r w:rsidR="00FD05C7" w:rsidRPr="006B1C07">
              <w:rPr>
                <w:lang w:val="sr-Cyrl-RS" w:eastAsia="sr-Latn-RS"/>
              </w:rPr>
              <w:t xml:space="preserve"> </w:t>
            </w:r>
            <w:r>
              <w:rPr>
                <w:lang w:val="sr-Cyrl-RS" w:eastAsia="sr-Latn-RS"/>
              </w:rPr>
              <w:t>конструктивне</w:t>
            </w:r>
            <w:r w:rsidR="00FD05C7" w:rsidRPr="006B1C07">
              <w:rPr>
                <w:lang w:val="sr-Cyrl-RS" w:eastAsia="sr-Latn-RS"/>
              </w:rPr>
              <w:t xml:space="preserve"> </w:t>
            </w:r>
            <w:r>
              <w:rPr>
                <w:lang w:val="sr-Cyrl-RS" w:eastAsia="sr-Latn-RS"/>
              </w:rPr>
              <w:t>санације</w:t>
            </w:r>
            <w:r w:rsidR="00FD05C7" w:rsidRPr="006B1C07">
              <w:rPr>
                <w:lang w:val="sr-Cyrl-RS" w:eastAsia="sr-Latn-RS"/>
              </w:rPr>
              <w:t xml:space="preserve"> </w:t>
            </w:r>
            <w:r>
              <w:rPr>
                <w:lang w:val="sr-Cyrl-RS" w:eastAsia="sr-Latn-RS"/>
              </w:rPr>
              <w:t>пода</w:t>
            </w:r>
            <w:r w:rsidR="00FD05C7" w:rsidRPr="006B1C07">
              <w:rPr>
                <w:lang w:val="sr-Cyrl-RS" w:eastAsia="sr-Latn-RS"/>
              </w:rPr>
              <w:t xml:space="preserve"> </w:t>
            </w:r>
            <w:r>
              <w:rPr>
                <w:lang w:val="sr-Cyrl-RS" w:eastAsia="sr-Latn-RS"/>
              </w:rPr>
              <w:t>се</w:t>
            </w:r>
            <w:r w:rsidR="00FD05C7" w:rsidRPr="006B1C07">
              <w:rPr>
                <w:lang w:val="sr-Cyrl-RS" w:eastAsia="sr-Latn-RS"/>
              </w:rPr>
              <w:t xml:space="preserve"> </w:t>
            </w:r>
            <w:r>
              <w:rPr>
                <w:lang w:val="sr-Cyrl-RS" w:eastAsia="sr-Latn-RS"/>
              </w:rPr>
              <w:t>сепаратно</w:t>
            </w:r>
            <w:r w:rsidR="00FD05C7" w:rsidRPr="006B1C07">
              <w:rPr>
                <w:lang w:val="sr-Cyrl-RS" w:eastAsia="sr-Latn-RS"/>
              </w:rPr>
              <w:t xml:space="preserve"> </w:t>
            </w:r>
            <w:r>
              <w:rPr>
                <w:lang w:val="sr-Cyrl-RS" w:eastAsia="sr-Latn-RS"/>
              </w:rPr>
              <w:t>уговара</w:t>
            </w:r>
            <w:r w:rsidR="00FD05C7" w:rsidRPr="006B1C07">
              <w:rPr>
                <w:lang w:val="sr-Cyrl-RS" w:eastAsia="sr-Latn-RS"/>
              </w:rPr>
              <w:t xml:space="preserve"> </w:t>
            </w:r>
            <w:r>
              <w:rPr>
                <w:lang w:val="sr-Cyrl-RS" w:eastAsia="sr-Latn-RS"/>
              </w:rPr>
              <w:t>и</w:t>
            </w:r>
            <w:r w:rsidR="00FD05C7" w:rsidRPr="006B1C07">
              <w:rPr>
                <w:lang w:val="sr-Cyrl-RS" w:eastAsia="sr-Latn-RS"/>
              </w:rPr>
              <w:t xml:space="preserve"> </w:t>
            </w:r>
            <w:r>
              <w:rPr>
                <w:lang w:val="sr-Cyrl-RS" w:eastAsia="sr-Latn-RS"/>
              </w:rPr>
              <w:t>није</w:t>
            </w:r>
            <w:r w:rsidR="00FD05C7" w:rsidRPr="006B1C07">
              <w:rPr>
                <w:lang w:val="sr-Cyrl-RS" w:eastAsia="sr-Latn-RS"/>
              </w:rPr>
              <w:t xml:space="preserve"> </w:t>
            </w:r>
            <w:r>
              <w:rPr>
                <w:lang w:val="sr-Cyrl-RS" w:eastAsia="sr-Latn-RS"/>
              </w:rPr>
              <w:t>обрачунат</w:t>
            </w:r>
            <w:r w:rsidR="00FD05C7" w:rsidRPr="006B1C07">
              <w:rPr>
                <w:lang w:val="sr-Cyrl-RS" w:eastAsia="sr-Latn-RS"/>
              </w:rPr>
              <w:t xml:space="preserve"> </w:t>
            </w:r>
            <w:r>
              <w:rPr>
                <w:lang w:val="sr-Cyrl-RS" w:eastAsia="sr-Latn-RS"/>
              </w:rPr>
              <w:t>у</w:t>
            </w:r>
            <w:r w:rsidR="00FD05C7" w:rsidRPr="006B1C07">
              <w:rPr>
                <w:lang w:val="sr-Cyrl-RS" w:eastAsia="sr-Latn-RS"/>
              </w:rPr>
              <w:t xml:space="preserve"> </w:t>
            </w:r>
            <w:r>
              <w:rPr>
                <w:lang w:val="sr-Cyrl-RS" w:eastAsia="sr-Latn-RS"/>
              </w:rPr>
              <w:t>овој</w:t>
            </w:r>
            <w:r w:rsidR="00FD05C7" w:rsidRPr="006B1C07">
              <w:rPr>
                <w:lang w:val="sr-Cyrl-RS" w:eastAsia="sr-Latn-RS"/>
              </w:rPr>
              <w:t xml:space="preserve"> </w:t>
            </w:r>
            <w:r>
              <w:rPr>
                <w:lang w:val="sr-Cyrl-RS" w:eastAsia="sr-Latn-RS"/>
              </w:rPr>
              <w:t>позицији</w:t>
            </w:r>
            <w:r w:rsidR="00FD05C7" w:rsidRPr="006B1C07">
              <w:rPr>
                <w:lang w:val="sr-Cyrl-RS" w:eastAsia="sr-Latn-RS"/>
              </w:rPr>
              <w:t xml:space="preserve">. </w:t>
            </w:r>
            <w:r>
              <w:rPr>
                <w:lang w:val="sr-Cyrl-RS" w:eastAsia="sr-Latn-RS"/>
              </w:rPr>
              <w:t>ПРОБНО</w:t>
            </w:r>
            <w:r w:rsidR="00FD05C7" w:rsidRPr="006B1C07">
              <w:rPr>
                <w:lang w:val="sr-Cyrl-RS" w:eastAsia="sr-Latn-RS"/>
              </w:rPr>
              <w:t xml:space="preserve"> </w:t>
            </w:r>
            <w:r>
              <w:rPr>
                <w:lang w:val="sr-Cyrl-RS" w:eastAsia="sr-Latn-RS"/>
              </w:rPr>
              <w:t>ОПТЕРЕЋЕЊЕ</w:t>
            </w:r>
            <w:r w:rsidR="00FD05C7" w:rsidRPr="006B1C07">
              <w:rPr>
                <w:lang w:val="sr-Cyrl-RS" w:eastAsia="sr-Latn-RS"/>
              </w:rPr>
              <w:t xml:space="preserve"> </w:t>
            </w:r>
            <w:r>
              <w:rPr>
                <w:lang w:val="sr-Cyrl-RS" w:eastAsia="sr-Latn-RS"/>
              </w:rPr>
              <w:t>мин</w:t>
            </w:r>
            <w:r w:rsidR="00FD05C7" w:rsidRPr="006B1C07">
              <w:rPr>
                <w:lang w:val="sr-Cyrl-RS" w:eastAsia="sr-Latn-RS"/>
              </w:rPr>
              <w:t>. 2</w:t>
            </w:r>
            <w:r>
              <w:rPr>
                <w:lang w:val="sr-Cyrl-RS" w:eastAsia="sr-Latn-RS"/>
              </w:rPr>
              <w:t>т</w:t>
            </w:r>
          </w:p>
          <w:p w14:paraId="3F41B105" w14:textId="76428091" w:rsidR="00FD05C7" w:rsidRPr="006B1C07" w:rsidRDefault="006B1C07" w:rsidP="00F735AE">
            <w:pPr>
              <w:rPr>
                <w:lang w:val="sr-Cyrl-RS" w:eastAsia="sr-Latn-RS"/>
              </w:rPr>
            </w:pPr>
            <w:r>
              <w:rPr>
                <w:lang w:val="sr-Cyrl-RS" w:eastAsia="sr-Latn-RS"/>
              </w:rPr>
              <w:t>Обрацун</w:t>
            </w:r>
            <w:r w:rsidR="00FD05C7" w:rsidRPr="006B1C07">
              <w:rPr>
                <w:lang w:val="sr-Cyrl-RS" w:eastAsia="sr-Latn-RS"/>
              </w:rPr>
              <w:t xml:space="preserve"> </w:t>
            </w:r>
            <w:r>
              <w:rPr>
                <w:lang w:val="sr-Cyrl-RS" w:eastAsia="sr-Latn-RS"/>
              </w:rPr>
              <w:t>радова</w:t>
            </w:r>
            <w:r w:rsidR="00FD05C7" w:rsidRPr="006B1C07">
              <w:rPr>
                <w:lang w:val="sr-Cyrl-RS" w:eastAsia="sr-Latn-RS"/>
              </w:rPr>
              <w:t xml:space="preserve"> </w:t>
            </w:r>
            <w:r>
              <w:rPr>
                <w:lang w:val="sr-Cyrl-RS" w:eastAsia="sr-Latn-RS"/>
              </w:rPr>
              <w:t>паушално</w:t>
            </w:r>
          </w:p>
        </w:tc>
        <w:tc>
          <w:tcPr>
            <w:tcW w:w="1276" w:type="dxa"/>
            <w:shd w:val="clear" w:color="auto" w:fill="auto"/>
            <w:noWrap/>
            <w:vAlign w:val="bottom"/>
          </w:tcPr>
          <w:p w14:paraId="5630E5E8" w14:textId="1274AC2C" w:rsidR="00FD05C7" w:rsidRPr="006B1C07" w:rsidRDefault="006B1C07" w:rsidP="00F735AE">
            <w:r>
              <w:rPr>
                <w:noProof/>
                <w:lang w:val="sr-Latn-RS" w:eastAsia="sr-Latn-RS"/>
              </w:rPr>
              <w:lastRenderedPageBreak/>
              <w:t>паушал</w:t>
            </w:r>
          </w:p>
          <w:p w14:paraId="2CF0CDFF"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D1B8BE0" w14:textId="77777777" w:rsidR="00FD05C7" w:rsidRPr="006B1C07" w:rsidRDefault="00FD05C7" w:rsidP="00F735AE">
            <w:pPr>
              <w:jc w:val="center"/>
              <w:rPr>
                <w:lang w:val="sr-Cyrl-RS" w:eastAsia="sr-Latn-RS"/>
              </w:rPr>
            </w:pPr>
            <w:r w:rsidRPr="006B1C07">
              <w:rPr>
                <w:lang w:val="sr-Cyrl-RS" w:eastAsia="sr-Latn-RS"/>
              </w:rPr>
              <w:t>1</w:t>
            </w:r>
          </w:p>
        </w:tc>
        <w:tc>
          <w:tcPr>
            <w:tcW w:w="1973" w:type="dxa"/>
            <w:shd w:val="clear" w:color="auto" w:fill="auto"/>
            <w:noWrap/>
            <w:vAlign w:val="bottom"/>
          </w:tcPr>
          <w:p w14:paraId="14D1DADB" w14:textId="77777777" w:rsidR="00FD05C7" w:rsidRPr="006B1C07" w:rsidRDefault="00FD05C7" w:rsidP="00F735AE">
            <w:pPr>
              <w:jc w:val="center"/>
              <w:rPr>
                <w:lang w:eastAsia="sr-Latn-RS"/>
              </w:rPr>
            </w:pPr>
          </w:p>
        </w:tc>
        <w:tc>
          <w:tcPr>
            <w:tcW w:w="1841" w:type="dxa"/>
            <w:shd w:val="clear" w:color="auto" w:fill="auto"/>
            <w:noWrap/>
            <w:vAlign w:val="bottom"/>
          </w:tcPr>
          <w:p w14:paraId="51C5CC2A" w14:textId="77777777" w:rsidR="00FD05C7" w:rsidRPr="006B1C07" w:rsidRDefault="00FD05C7" w:rsidP="00F735AE">
            <w:pPr>
              <w:jc w:val="center"/>
              <w:rPr>
                <w:lang w:eastAsia="sr-Latn-RS"/>
              </w:rPr>
            </w:pPr>
          </w:p>
        </w:tc>
        <w:tc>
          <w:tcPr>
            <w:tcW w:w="993" w:type="dxa"/>
          </w:tcPr>
          <w:p w14:paraId="2C364179" w14:textId="77777777" w:rsidR="00FD05C7" w:rsidRPr="006B1C07" w:rsidRDefault="00FD05C7" w:rsidP="00F735AE">
            <w:pPr>
              <w:jc w:val="center"/>
              <w:rPr>
                <w:lang w:eastAsia="sr-Latn-RS"/>
              </w:rPr>
            </w:pPr>
          </w:p>
        </w:tc>
        <w:tc>
          <w:tcPr>
            <w:tcW w:w="1054" w:type="dxa"/>
            <w:gridSpan w:val="2"/>
          </w:tcPr>
          <w:p w14:paraId="387A8D1C" w14:textId="77777777" w:rsidR="00FD05C7" w:rsidRPr="006B1C07" w:rsidRDefault="00FD05C7" w:rsidP="00F735AE">
            <w:pPr>
              <w:jc w:val="center"/>
              <w:rPr>
                <w:lang w:eastAsia="sr-Latn-RS"/>
              </w:rPr>
            </w:pPr>
          </w:p>
        </w:tc>
        <w:tc>
          <w:tcPr>
            <w:tcW w:w="930" w:type="dxa"/>
          </w:tcPr>
          <w:p w14:paraId="50842FF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309A19" w14:textId="77777777" w:rsidR="00FD05C7" w:rsidRPr="006B1C07" w:rsidRDefault="00FD05C7" w:rsidP="00F735AE">
            <w:pPr>
              <w:jc w:val="center"/>
              <w:rPr>
                <w:lang w:eastAsia="sr-Latn-RS"/>
              </w:rPr>
            </w:pPr>
          </w:p>
        </w:tc>
      </w:tr>
      <w:tr w:rsidR="00FD05C7" w:rsidRPr="006B1C07" w14:paraId="1FD5D32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561E3AF" w14:textId="6CCF907A" w:rsidR="00FD05C7" w:rsidRPr="006B1C07" w:rsidRDefault="00757C88" w:rsidP="00F735AE">
            <w:pPr>
              <w:jc w:val="center"/>
              <w:rPr>
                <w:lang w:val="sr-Cyrl-RS" w:eastAsia="sr-Latn-RS"/>
              </w:rPr>
            </w:pPr>
            <w:r>
              <w:rPr>
                <w:lang w:val="sr-Latn-RS" w:eastAsia="sr-Latn-RS"/>
              </w:rPr>
              <w:lastRenderedPageBreak/>
              <w:t>10</w:t>
            </w:r>
            <w:r w:rsidR="00FD05C7" w:rsidRPr="006B1C07">
              <w:rPr>
                <w:lang w:val="sr-Cyrl-RS" w:eastAsia="sr-Latn-RS"/>
              </w:rPr>
              <w:t>.02</w:t>
            </w:r>
          </w:p>
        </w:tc>
        <w:tc>
          <w:tcPr>
            <w:tcW w:w="3177" w:type="dxa"/>
            <w:shd w:val="clear" w:color="auto" w:fill="auto"/>
            <w:vAlign w:val="center"/>
          </w:tcPr>
          <w:p w14:paraId="37687476" w14:textId="7D3D7A82" w:rsidR="00FD05C7" w:rsidRPr="006B1C07" w:rsidRDefault="006B1C07" w:rsidP="00F735AE">
            <w:pPr>
              <w:rPr>
                <w:lang w:val="sr-Cyrl-RS" w:eastAsia="sr-Latn-RS"/>
              </w:rPr>
            </w:pPr>
            <w:r>
              <w:rPr>
                <w:lang w:eastAsia="sr-Latn-RS"/>
              </w:rPr>
              <w:t>Изврсити</w:t>
            </w:r>
            <w:r w:rsidR="00FD05C7" w:rsidRPr="006B1C07">
              <w:rPr>
                <w:lang w:eastAsia="sr-Latn-RS"/>
              </w:rPr>
              <w:t xml:space="preserve"> </w:t>
            </w:r>
            <w:r>
              <w:rPr>
                <w:lang w:eastAsia="sr-Latn-RS"/>
              </w:rPr>
              <w:t>завршно</w:t>
            </w:r>
            <w:r w:rsidR="00FD05C7" w:rsidRPr="006B1C07">
              <w:rPr>
                <w:lang w:eastAsia="sr-Latn-RS"/>
              </w:rPr>
              <w:t xml:space="preserve"> </w:t>
            </w:r>
            <w:r>
              <w:rPr>
                <w:lang w:eastAsia="sr-Latn-RS"/>
              </w:rPr>
              <w:t>чишћење</w:t>
            </w:r>
            <w:r w:rsidR="00FD05C7" w:rsidRPr="006B1C07">
              <w:rPr>
                <w:lang w:eastAsia="sr-Latn-RS"/>
              </w:rPr>
              <w:t xml:space="preserve"> </w:t>
            </w:r>
            <w:r>
              <w:rPr>
                <w:lang w:eastAsia="sr-Latn-RS"/>
              </w:rPr>
              <w:t>просторија</w:t>
            </w:r>
            <w:r w:rsidR="00FD05C7" w:rsidRPr="006B1C07">
              <w:rPr>
                <w:lang w:eastAsia="sr-Latn-RS"/>
              </w:rPr>
              <w:t xml:space="preserve">, </w:t>
            </w:r>
            <w:r>
              <w:rPr>
                <w:lang w:eastAsia="sr-Latn-RS"/>
              </w:rPr>
              <w:t>са</w:t>
            </w:r>
            <w:r w:rsidR="00FD05C7" w:rsidRPr="006B1C07">
              <w:rPr>
                <w:lang w:eastAsia="sr-Latn-RS"/>
              </w:rPr>
              <w:t xml:space="preserve"> </w:t>
            </w:r>
            <w:r>
              <w:rPr>
                <w:lang w:eastAsia="sr-Latn-RS"/>
              </w:rPr>
              <w:t>прањем</w:t>
            </w:r>
            <w:r w:rsidR="00FD05C7" w:rsidRPr="006B1C07">
              <w:rPr>
                <w:lang w:eastAsia="sr-Latn-RS"/>
              </w:rPr>
              <w:t xml:space="preserve"> </w:t>
            </w:r>
            <w:r>
              <w:rPr>
                <w:lang w:eastAsia="sr-Latn-RS"/>
              </w:rPr>
              <w:t>прозора</w:t>
            </w:r>
            <w:r w:rsidR="00FD05C7" w:rsidRPr="006B1C07">
              <w:rPr>
                <w:lang w:eastAsia="sr-Latn-RS"/>
              </w:rPr>
              <w:t xml:space="preserve">, </w:t>
            </w:r>
            <w:r>
              <w:rPr>
                <w:lang w:eastAsia="sr-Latn-RS"/>
              </w:rPr>
              <w:t>врата</w:t>
            </w:r>
            <w:r w:rsidR="00FD05C7" w:rsidRPr="006B1C07">
              <w:rPr>
                <w:lang w:eastAsia="sr-Latn-RS"/>
              </w:rPr>
              <w:t xml:space="preserve">, </w:t>
            </w:r>
            <w:r>
              <w:rPr>
                <w:lang w:eastAsia="sr-Latn-RS"/>
              </w:rPr>
              <w:t>санитарија</w:t>
            </w:r>
            <w:r w:rsidR="00FD05C7" w:rsidRPr="006B1C07">
              <w:rPr>
                <w:lang w:eastAsia="sr-Latn-RS"/>
              </w:rPr>
              <w:t xml:space="preserve">, </w:t>
            </w:r>
            <w:r>
              <w:rPr>
                <w:lang w:eastAsia="sr-Latn-RS"/>
              </w:rPr>
              <w:t>керамицких</w:t>
            </w:r>
            <w:r w:rsidR="00FD05C7" w:rsidRPr="006B1C07">
              <w:rPr>
                <w:lang w:eastAsia="sr-Latn-RS"/>
              </w:rPr>
              <w:t xml:space="preserve"> </w:t>
            </w:r>
            <w:r>
              <w:rPr>
                <w:lang w:eastAsia="sr-Latn-RS"/>
              </w:rPr>
              <w:t>плоцица</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подова</w:t>
            </w:r>
            <w:r w:rsidR="00FD05C7" w:rsidRPr="006B1C07">
              <w:rPr>
                <w:lang w:eastAsia="sr-Latn-RS"/>
              </w:rPr>
              <w:t>...</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Детално</w:t>
            </w:r>
            <w:r w:rsidR="00FD05C7" w:rsidRPr="006B1C07">
              <w:rPr>
                <w:lang w:eastAsia="sr-Latn-RS"/>
              </w:rPr>
              <w:t xml:space="preserve"> </w:t>
            </w:r>
            <w:r>
              <w:rPr>
                <w:lang w:eastAsia="sr-Latn-RS"/>
              </w:rPr>
              <w:t>прегледати</w:t>
            </w:r>
            <w:r w:rsidR="00FD05C7" w:rsidRPr="006B1C07">
              <w:rPr>
                <w:lang w:eastAsia="sr-Latn-RS"/>
              </w:rPr>
              <w:t xml:space="preserve"> </w:t>
            </w:r>
            <w:r>
              <w:rPr>
                <w:lang w:eastAsia="sr-Latn-RS"/>
              </w:rPr>
              <w:t>све</w:t>
            </w:r>
            <w:r w:rsidR="00FD05C7" w:rsidRPr="006B1C07">
              <w:rPr>
                <w:lang w:eastAsia="sr-Latn-RS"/>
              </w:rPr>
              <w:t xml:space="preserve"> </w:t>
            </w:r>
            <w:r>
              <w:rPr>
                <w:lang w:eastAsia="sr-Latn-RS"/>
              </w:rPr>
              <w:t>површине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просторије</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изнети</w:t>
            </w:r>
            <w:r w:rsidR="00FD05C7" w:rsidRPr="006B1C07">
              <w:rPr>
                <w:lang w:eastAsia="sr-Latn-RS"/>
              </w:rPr>
              <w:t xml:space="preserve"> </w:t>
            </w:r>
            <w:r>
              <w:rPr>
                <w:lang w:eastAsia="sr-Latn-RS"/>
              </w:rPr>
              <w:t>сав</w:t>
            </w:r>
            <w:r w:rsidR="00FD05C7" w:rsidRPr="006B1C07">
              <w:rPr>
                <w:lang w:eastAsia="sr-Latn-RS"/>
              </w:rPr>
              <w:t xml:space="preserve"> </w:t>
            </w:r>
            <w:r>
              <w:rPr>
                <w:lang w:eastAsia="sr-Latn-RS"/>
              </w:rPr>
              <w:t>заостали</w:t>
            </w:r>
            <w:r w:rsidR="00FD05C7" w:rsidRPr="006B1C07">
              <w:rPr>
                <w:lang w:eastAsia="sr-Latn-RS"/>
              </w:rPr>
              <w:t xml:space="preserve"> </w:t>
            </w:r>
            <w:r>
              <w:rPr>
                <w:lang w:eastAsia="sr-Latn-RS"/>
              </w:rPr>
              <w:t>шут</w:t>
            </w:r>
            <w:r w:rsidR="00FD05C7" w:rsidRPr="006B1C07">
              <w:rPr>
                <w:lang w:eastAsia="sr-Latn-RS"/>
              </w:rPr>
              <w:t xml:space="preserve">, </w:t>
            </w:r>
            <w:r>
              <w:rPr>
                <w:lang w:eastAsia="sr-Latn-RS"/>
              </w:rPr>
              <w:t>разне</w:t>
            </w:r>
            <w:r w:rsidR="00FD05C7" w:rsidRPr="006B1C07">
              <w:rPr>
                <w:lang w:eastAsia="sr-Latn-RS"/>
              </w:rPr>
              <w:t xml:space="preserve"> </w:t>
            </w:r>
            <w:r>
              <w:rPr>
                <w:lang w:eastAsia="sr-Latn-RS"/>
              </w:rPr>
              <w:t>отпатке</w:t>
            </w:r>
            <w:r w:rsidR="00FD05C7" w:rsidRPr="006B1C07">
              <w:rPr>
                <w:lang w:eastAsia="sr-Latn-RS"/>
              </w:rPr>
              <w:t xml:space="preserve">, </w:t>
            </w:r>
            <w:r>
              <w:rPr>
                <w:lang w:eastAsia="sr-Latn-RS"/>
              </w:rPr>
              <w:t>алат</w:t>
            </w:r>
            <w:r w:rsidR="00FD05C7" w:rsidRPr="006B1C07">
              <w:rPr>
                <w:lang w:eastAsia="sr-Latn-RS"/>
              </w:rPr>
              <w:t xml:space="preserve">, </w:t>
            </w:r>
            <w:r>
              <w:rPr>
                <w:lang w:eastAsia="sr-Latn-RS"/>
              </w:rPr>
              <w:t>прибор</w:t>
            </w:r>
            <w:r w:rsidR="00FD05C7" w:rsidRPr="006B1C07">
              <w:rPr>
                <w:lang w:eastAsia="sr-Latn-RS"/>
              </w:rPr>
              <w:t xml:space="preserve"> </w:t>
            </w:r>
            <w:r>
              <w:rPr>
                <w:lang w:eastAsia="sr-Latn-RS"/>
              </w:rPr>
              <w:t>и</w:t>
            </w:r>
            <w:r w:rsidR="00FD05C7" w:rsidRPr="006B1C07">
              <w:rPr>
                <w:lang w:eastAsia="sr-Latn-RS"/>
              </w:rPr>
              <w:t xml:space="preserve"> </w:t>
            </w:r>
            <w:r>
              <w:rPr>
                <w:lang w:eastAsia="sr-Latn-RS"/>
              </w:rPr>
              <w:t>сл</w:t>
            </w:r>
            <w:r w:rsidR="00FD05C7" w:rsidRPr="006B1C07">
              <w:rPr>
                <w:lang w:eastAsia="sr-Latn-RS"/>
              </w:rPr>
              <w:t xml:space="preserve">. </w:t>
            </w:r>
            <w:r>
              <w:rPr>
                <w:lang w:eastAsia="sr-Latn-RS"/>
              </w:rPr>
              <w:t>У</w:t>
            </w:r>
            <w:r w:rsidR="00FD05C7" w:rsidRPr="006B1C07">
              <w:rPr>
                <w:lang w:eastAsia="sr-Latn-RS"/>
              </w:rPr>
              <w:t xml:space="preserve"> </w:t>
            </w:r>
            <w:r>
              <w:rPr>
                <w:lang w:eastAsia="sr-Latn-RS"/>
              </w:rPr>
              <w:t>цену</w:t>
            </w:r>
            <w:r w:rsidR="00FD05C7" w:rsidRPr="006B1C07">
              <w:rPr>
                <w:lang w:eastAsia="sr-Latn-RS"/>
              </w:rPr>
              <w:t xml:space="preserve"> </w:t>
            </w:r>
            <w:r>
              <w:rPr>
                <w:lang w:eastAsia="sr-Latn-RS"/>
              </w:rPr>
              <w:t>је</w:t>
            </w:r>
            <w:r w:rsidR="00FD05C7" w:rsidRPr="006B1C07">
              <w:rPr>
                <w:lang w:eastAsia="sr-Latn-RS"/>
              </w:rPr>
              <w:t xml:space="preserve"> </w:t>
            </w:r>
            <w:r>
              <w:rPr>
                <w:lang w:eastAsia="sr-Latn-RS"/>
              </w:rPr>
              <w:lastRenderedPageBreak/>
              <w:t>укључено</w:t>
            </w:r>
            <w:r w:rsidR="00FD05C7" w:rsidRPr="006B1C07">
              <w:rPr>
                <w:lang w:eastAsia="sr-Latn-RS"/>
              </w:rPr>
              <w:t xml:space="preserve"> </w:t>
            </w:r>
            <w:r>
              <w:rPr>
                <w:lang w:eastAsia="sr-Latn-RS"/>
              </w:rPr>
              <w:t>одношење</w:t>
            </w:r>
            <w:r w:rsidR="00FD05C7" w:rsidRPr="006B1C07">
              <w:rPr>
                <w:lang w:eastAsia="sr-Latn-RS"/>
              </w:rPr>
              <w:t xml:space="preserve"> </w:t>
            </w:r>
            <w:r>
              <w:rPr>
                <w:lang w:eastAsia="sr-Latn-RS"/>
              </w:rPr>
              <w:t>евентуално</w:t>
            </w:r>
            <w:r w:rsidR="00FD05C7" w:rsidRPr="006B1C07">
              <w:rPr>
                <w:lang w:eastAsia="sr-Latn-RS"/>
              </w:rPr>
              <w:t xml:space="preserve"> </w:t>
            </w:r>
            <w:r>
              <w:rPr>
                <w:lang w:eastAsia="sr-Latn-RS"/>
              </w:rPr>
              <w:t>заосталог</w:t>
            </w:r>
            <w:r w:rsidR="00FD05C7" w:rsidRPr="006B1C07">
              <w:rPr>
                <w:lang w:eastAsia="sr-Latn-RS"/>
              </w:rPr>
              <w:t xml:space="preserve"> </w:t>
            </w:r>
            <w:r>
              <w:rPr>
                <w:lang w:eastAsia="sr-Latn-RS"/>
              </w:rPr>
              <w:t>смећа</w:t>
            </w:r>
            <w:r w:rsidR="00FD05C7" w:rsidRPr="006B1C07">
              <w:rPr>
                <w:lang w:eastAsia="sr-Latn-RS"/>
              </w:rPr>
              <w:t xml:space="preserve"> </w:t>
            </w:r>
            <w:r>
              <w:rPr>
                <w:lang w:eastAsia="sr-Latn-RS"/>
              </w:rPr>
              <w:t>на</w:t>
            </w:r>
            <w:r w:rsidR="00FD05C7" w:rsidRPr="006B1C07">
              <w:rPr>
                <w:lang w:eastAsia="sr-Latn-RS"/>
              </w:rPr>
              <w:t xml:space="preserve"> </w:t>
            </w:r>
            <w:r>
              <w:rPr>
                <w:lang w:eastAsia="sr-Latn-RS"/>
              </w:rPr>
              <w:t>депонију</w:t>
            </w:r>
            <w:r w:rsidR="00FD05C7" w:rsidRPr="006B1C07">
              <w:rPr>
                <w:lang w:eastAsia="sr-Latn-RS"/>
              </w:rPr>
              <w:t>.</w:t>
            </w:r>
            <w:r w:rsidR="00FD05C7" w:rsidRPr="006B1C07">
              <w:rPr>
                <w:lang w:val="sr-Cyrl-RS" w:eastAsia="sr-Latn-RS"/>
              </w:rPr>
              <w:t xml:space="preserve"> </w:t>
            </w:r>
            <w:r>
              <w:rPr>
                <w:lang w:val="sr-Cyrl-RS" w:eastAsia="sr-Latn-RS"/>
              </w:rPr>
              <w:t>Обрацун</w:t>
            </w:r>
            <w:r w:rsidR="00FD05C7" w:rsidRPr="006B1C07">
              <w:rPr>
                <w:lang w:val="sr-Cyrl-RS" w:eastAsia="sr-Latn-RS"/>
              </w:rPr>
              <w:t xml:space="preserve"> </w:t>
            </w:r>
            <w:r>
              <w:rPr>
                <w:lang w:val="sr-Cyrl-RS" w:eastAsia="sr-Latn-RS"/>
              </w:rPr>
              <w:t>по</w:t>
            </w:r>
            <w:r w:rsidR="00FD05C7" w:rsidRPr="006B1C07">
              <w:rPr>
                <w:lang w:val="sr-Cyrl-RS" w:eastAsia="sr-Latn-RS"/>
              </w:rPr>
              <w:t xml:space="preserve"> </w:t>
            </w:r>
            <w:r>
              <w:rPr>
                <w:lang w:val="sr-Cyrl-RS" w:eastAsia="sr-Latn-RS"/>
              </w:rPr>
              <w:t>м</w:t>
            </w:r>
            <w:r w:rsidR="00FD05C7" w:rsidRPr="006B1C07">
              <w:rPr>
                <w:lang w:val="sr-Cyrl-RS" w:eastAsia="sr-Latn-RS"/>
              </w:rPr>
              <w:t xml:space="preserve">2 </w:t>
            </w:r>
            <w:r>
              <w:rPr>
                <w:lang w:val="sr-Cyrl-RS" w:eastAsia="sr-Latn-RS"/>
              </w:rPr>
              <w:t>пода</w:t>
            </w:r>
            <w:r w:rsidR="00FD05C7" w:rsidRPr="006B1C07">
              <w:rPr>
                <w:lang w:val="sr-Cyrl-RS" w:eastAsia="sr-Latn-RS"/>
              </w:rPr>
              <w:t xml:space="preserve"> / </w:t>
            </w:r>
            <w:r>
              <w:rPr>
                <w:lang w:val="sr-Cyrl-RS" w:eastAsia="sr-Latn-RS"/>
              </w:rPr>
              <w:t>плафона</w:t>
            </w:r>
            <w:r w:rsidR="00FD05C7" w:rsidRPr="006B1C07">
              <w:rPr>
                <w:lang w:val="sr-Cyrl-RS" w:eastAsia="sr-Latn-RS"/>
              </w:rPr>
              <w:t>.</w:t>
            </w:r>
          </w:p>
        </w:tc>
        <w:tc>
          <w:tcPr>
            <w:tcW w:w="1276" w:type="dxa"/>
            <w:shd w:val="clear" w:color="auto" w:fill="auto"/>
            <w:noWrap/>
            <w:vAlign w:val="bottom"/>
          </w:tcPr>
          <w:p w14:paraId="3D489C13" w14:textId="19696F15" w:rsidR="00FD05C7" w:rsidRPr="006B1C07" w:rsidRDefault="006B1C07" w:rsidP="00F735AE">
            <w:pPr>
              <w:jc w:val="center"/>
              <w:rPr>
                <w:lang w:val="sr-Cyrl-RS" w:eastAsia="sr-Latn-RS"/>
              </w:rPr>
            </w:pPr>
            <w:r>
              <w:rPr>
                <w:lang w:val="sr-Cyrl-RS" w:eastAsia="sr-Latn-RS"/>
              </w:rPr>
              <w:lastRenderedPageBreak/>
              <w:t>м</w:t>
            </w:r>
            <w:r w:rsidR="00FD05C7" w:rsidRPr="006B1C07">
              <w:rPr>
                <w:lang w:val="sr-Cyrl-RS" w:eastAsia="sr-Latn-RS"/>
              </w:rPr>
              <w:t>2</w:t>
            </w:r>
          </w:p>
        </w:tc>
        <w:tc>
          <w:tcPr>
            <w:tcW w:w="1285" w:type="dxa"/>
            <w:gridSpan w:val="2"/>
            <w:shd w:val="clear" w:color="auto" w:fill="auto"/>
            <w:noWrap/>
            <w:vAlign w:val="bottom"/>
          </w:tcPr>
          <w:p w14:paraId="25984A23" w14:textId="77777777" w:rsidR="00FD05C7" w:rsidRPr="006B1C07" w:rsidRDefault="00FD05C7" w:rsidP="00F735AE">
            <w:pPr>
              <w:jc w:val="center"/>
              <w:rPr>
                <w:lang w:val="sr-Cyrl-RS" w:eastAsia="sr-Latn-RS"/>
              </w:rPr>
            </w:pPr>
            <w:r w:rsidRPr="006B1C07">
              <w:rPr>
                <w:lang w:val="sr-Cyrl-RS" w:eastAsia="sr-Latn-RS"/>
              </w:rPr>
              <w:t>29.97</w:t>
            </w:r>
          </w:p>
        </w:tc>
        <w:tc>
          <w:tcPr>
            <w:tcW w:w="1973" w:type="dxa"/>
            <w:shd w:val="clear" w:color="auto" w:fill="auto"/>
            <w:noWrap/>
            <w:vAlign w:val="bottom"/>
          </w:tcPr>
          <w:p w14:paraId="5E60F442" w14:textId="77777777" w:rsidR="00FD05C7" w:rsidRPr="006B1C07" w:rsidRDefault="00FD05C7" w:rsidP="00F735AE">
            <w:pPr>
              <w:jc w:val="center"/>
              <w:rPr>
                <w:lang w:eastAsia="sr-Latn-RS"/>
              </w:rPr>
            </w:pPr>
          </w:p>
        </w:tc>
        <w:tc>
          <w:tcPr>
            <w:tcW w:w="1841" w:type="dxa"/>
            <w:shd w:val="clear" w:color="auto" w:fill="auto"/>
            <w:noWrap/>
            <w:vAlign w:val="bottom"/>
          </w:tcPr>
          <w:p w14:paraId="4887761F" w14:textId="77777777" w:rsidR="00FD05C7" w:rsidRPr="006B1C07" w:rsidRDefault="00FD05C7" w:rsidP="00F735AE">
            <w:pPr>
              <w:jc w:val="center"/>
              <w:rPr>
                <w:lang w:eastAsia="sr-Latn-RS"/>
              </w:rPr>
            </w:pPr>
          </w:p>
        </w:tc>
        <w:tc>
          <w:tcPr>
            <w:tcW w:w="993" w:type="dxa"/>
          </w:tcPr>
          <w:p w14:paraId="0FCB5D8E" w14:textId="77777777" w:rsidR="00FD05C7" w:rsidRPr="006B1C07" w:rsidRDefault="00FD05C7" w:rsidP="00F735AE">
            <w:pPr>
              <w:jc w:val="center"/>
              <w:rPr>
                <w:lang w:eastAsia="sr-Latn-RS"/>
              </w:rPr>
            </w:pPr>
          </w:p>
        </w:tc>
        <w:tc>
          <w:tcPr>
            <w:tcW w:w="1054" w:type="dxa"/>
            <w:gridSpan w:val="2"/>
          </w:tcPr>
          <w:p w14:paraId="07D0BF58" w14:textId="77777777" w:rsidR="00FD05C7" w:rsidRPr="006B1C07" w:rsidRDefault="00FD05C7" w:rsidP="00F735AE">
            <w:pPr>
              <w:jc w:val="center"/>
              <w:rPr>
                <w:lang w:eastAsia="sr-Latn-RS"/>
              </w:rPr>
            </w:pPr>
          </w:p>
        </w:tc>
        <w:tc>
          <w:tcPr>
            <w:tcW w:w="930" w:type="dxa"/>
          </w:tcPr>
          <w:p w14:paraId="6E4953A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E1A3E54" w14:textId="77777777" w:rsidR="00FD05C7" w:rsidRPr="006B1C07" w:rsidRDefault="00FD05C7" w:rsidP="00F735AE">
            <w:pPr>
              <w:jc w:val="center"/>
              <w:rPr>
                <w:lang w:eastAsia="sr-Latn-RS"/>
              </w:rPr>
            </w:pPr>
          </w:p>
        </w:tc>
      </w:tr>
      <w:tr w:rsidR="00757C88" w:rsidRPr="006B1C07" w14:paraId="1810FE27"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6911CF83" w14:textId="77777777" w:rsidR="00757C88" w:rsidRPr="006B1C07" w:rsidRDefault="00757C88" w:rsidP="00F735AE">
            <w:pPr>
              <w:jc w:val="center"/>
              <w:rPr>
                <w:lang w:val="sr-Cyrl-RS" w:eastAsia="sr-Latn-RS"/>
              </w:rPr>
            </w:pPr>
          </w:p>
        </w:tc>
        <w:tc>
          <w:tcPr>
            <w:tcW w:w="5738" w:type="dxa"/>
            <w:gridSpan w:val="4"/>
            <w:shd w:val="clear" w:color="auto" w:fill="auto"/>
            <w:vAlign w:val="center"/>
          </w:tcPr>
          <w:p w14:paraId="09B5A491" w14:textId="347A5899" w:rsidR="00757C88" w:rsidRPr="006B1C07" w:rsidRDefault="00757C88" w:rsidP="00757C88">
            <w:pPr>
              <w:rPr>
                <w:lang w:val="sr-Cyrl-RS" w:eastAsia="sr-Latn-RS"/>
              </w:rPr>
            </w:pPr>
            <w:r>
              <w:rPr>
                <w:b/>
                <w:lang w:eastAsia="sr-Latn-RS"/>
              </w:rPr>
              <w:t>УКУПНО</w:t>
            </w:r>
            <w:r w:rsidRPr="006B1C07">
              <w:rPr>
                <w:b/>
                <w:lang w:eastAsia="sr-Latn-RS"/>
              </w:rPr>
              <w:t xml:space="preserve"> </w:t>
            </w:r>
            <w:r>
              <w:rPr>
                <w:b/>
                <w:lang w:eastAsia="sr-Latn-RS"/>
              </w:rPr>
              <w:t>РАЗНИ</w:t>
            </w:r>
            <w:r w:rsidRPr="006B1C07">
              <w:rPr>
                <w:b/>
                <w:lang w:eastAsia="sr-Latn-RS"/>
              </w:rPr>
              <w:t xml:space="preserve"> </w:t>
            </w:r>
            <w:r>
              <w:rPr>
                <w:b/>
                <w:lang w:eastAsia="sr-Latn-RS"/>
              </w:rPr>
              <w:t>РАДОВИ</w:t>
            </w:r>
          </w:p>
        </w:tc>
        <w:tc>
          <w:tcPr>
            <w:tcW w:w="1973" w:type="dxa"/>
            <w:shd w:val="clear" w:color="auto" w:fill="auto"/>
            <w:noWrap/>
            <w:vAlign w:val="bottom"/>
          </w:tcPr>
          <w:p w14:paraId="1877053A" w14:textId="77777777" w:rsidR="00757C88" w:rsidRPr="006B1C07" w:rsidRDefault="00757C88" w:rsidP="00F735AE">
            <w:pPr>
              <w:jc w:val="center"/>
              <w:rPr>
                <w:lang w:eastAsia="sr-Latn-RS"/>
              </w:rPr>
            </w:pPr>
          </w:p>
        </w:tc>
        <w:tc>
          <w:tcPr>
            <w:tcW w:w="1841" w:type="dxa"/>
            <w:shd w:val="clear" w:color="auto" w:fill="auto"/>
            <w:noWrap/>
            <w:vAlign w:val="bottom"/>
          </w:tcPr>
          <w:p w14:paraId="29103E8A" w14:textId="77777777" w:rsidR="00757C88" w:rsidRPr="006B1C07" w:rsidRDefault="00757C88" w:rsidP="00F735AE">
            <w:pPr>
              <w:jc w:val="center"/>
              <w:rPr>
                <w:lang w:eastAsia="sr-Latn-RS"/>
              </w:rPr>
            </w:pPr>
          </w:p>
        </w:tc>
        <w:tc>
          <w:tcPr>
            <w:tcW w:w="993" w:type="dxa"/>
          </w:tcPr>
          <w:p w14:paraId="6F3BFE02" w14:textId="77777777" w:rsidR="00757C88" w:rsidRPr="006B1C07" w:rsidRDefault="00757C88" w:rsidP="00F735AE">
            <w:pPr>
              <w:jc w:val="center"/>
              <w:rPr>
                <w:lang w:eastAsia="sr-Latn-RS"/>
              </w:rPr>
            </w:pPr>
          </w:p>
        </w:tc>
        <w:tc>
          <w:tcPr>
            <w:tcW w:w="1054" w:type="dxa"/>
            <w:gridSpan w:val="2"/>
          </w:tcPr>
          <w:p w14:paraId="6B8C96AC" w14:textId="77777777" w:rsidR="00757C88" w:rsidRPr="006B1C07" w:rsidRDefault="00757C88" w:rsidP="00F735AE">
            <w:pPr>
              <w:jc w:val="center"/>
              <w:rPr>
                <w:lang w:eastAsia="sr-Latn-RS"/>
              </w:rPr>
            </w:pPr>
          </w:p>
        </w:tc>
        <w:tc>
          <w:tcPr>
            <w:tcW w:w="930" w:type="dxa"/>
          </w:tcPr>
          <w:p w14:paraId="0B7D3FBF" w14:textId="77777777" w:rsidR="00757C88" w:rsidRPr="006B1C07" w:rsidRDefault="00757C88" w:rsidP="00F735AE">
            <w:pPr>
              <w:jc w:val="center"/>
              <w:rPr>
                <w:lang w:eastAsia="sr-Latn-RS"/>
              </w:rPr>
            </w:pPr>
          </w:p>
        </w:tc>
        <w:tc>
          <w:tcPr>
            <w:tcW w:w="1521" w:type="dxa"/>
            <w:gridSpan w:val="2"/>
            <w:tcBorders>
              <w:right w:val="single" w:sz="12" w:space="0" w:color="auto"/>
            </w:tcBorders>
          </w:tcPr>
          <w:p w14:paraId="5F032E38" w14:textId="77777777" w:rsidR="00757C88" w:rsidRPr="006B1C07" w:rsidRDefault="00757C88" w:rsidP="00F735AE">
            <w:pPr>
              <w:jc w:val="center"/>
              <w:rPr>
                <w:lang w:eastAsia="sr-Latn-RS"/>
              </w:rPr>
            </w:pPr>
          </w:p>
        </w:tc>
      </w:tr>
      <w:tr w:rsidR="00FD05C7" w:rsidRPr="006B1C07" w14:paraId="7D8F1BAD" w14:textId="77777777" w:rsidTr="00A7595D">
        <w:trPr>
          <w:gridBefore w:val="1"/>
          <w:wBefore w:w="6" w:type="dxa"/>
          <w:trHeight w:val="907"/>
          <w:jc w:val="center"/>
        </w:trPr>
        <w:tc>
          <w:tcPr>
            <w:tcW w:w="1066" w:type="dxa"/>
            <w:gridSpan w:val="2"/>
            <w:tcBorders>
              <w:left w:val="single" w:sz="12" w:space="0" w:color="auto"/>
            </w:tcBorders>
            <w:shd w:val="clear" w:color="000000" w:fill="FFFFFF"/>
            <w:noWrap/>
          </w:tcPr>
          <w:p w14:paraId="10A8B875" w14:textId="5321A44E" w:rsidR="00FD05C7" w:rsidRPr="00757C88" w:rsidRDefault="00757C88" w:rsidP="00F735AE">
            <w:pPr>
              <w:jc w:val="center"/>
              <w:rPr>
                <w:highlight w:val="yellow"/>
                <w:lang w:val="sr-Latn-RS" w:eastAsia="sr-Latn-RS"/>
              </w:rPr>
            </w:pPr>
            <w:r w:rsidRPr="00757C88">
              <w:rPr>
                <w:lang w:val="sr-Latn-RS" w:eastAsia="sr-Latn-RS"/>
              </w:rPr>
              <w:t>XI</w:t>
            </w:r>
          </w:p>
        </w:tc>
        <w:tc>
          <w:tcPr>
            <w:tcW w:w="3177" w:type="dxa"/>
            <w:shd w:val="clear" w:color="auto" w:fill="auto"/>
            <w:vAlign w:val="center"/>
          </w:tcPr>
          <w:p w14:paraId="33B90E10" w14:textId="2A365E62" w:rsidR="00FD05C7" w:rsidRPr="00757C88" w:rsidRDefault="006B1C07" w:rsidP="00F735AE">
            <w:pPr>
              <w:rPr>
                <w:highlight w:val="yellow"/>
                <w:lang w:eastAsia="sr-Latn-RS"/>
              </w:rPr>
            </w:pPr>
            <w:r w:rsidRPr="00757C88">
              <w:rPr>
                <w:b/>
                <w:u w:val="single"/>
              </w:rPr>
              <w:t>СТАБИЛНА</w:t>
            </w:r>
            <w:r w:rsidR="00FD05C7" w:rsidRPr="00757C88">
              <w:rPr>
                <w:b/>
                <w:u w:val="single"/>
              </w:rPr>
              <w:t xml:space="preserve"> </w:t>
            </w:r>
            <w:r w:rsidRPr="00757C88">
              <w:rPr>
                <w:b/>
                <w:u w:val="single"/>
              </w:rPr>
              <w:t>ИНСТАЛАЦИЈА</w:t>
            </w:r>
            <w:r w:rsidR="00FD05C7" w:rsidRPr="00757C88">
              <w:rPr>
                <w:b/>
                <w:u w:val="single"/>
              </w:rPr>
              <w:t xml:space="preserve"> </w:t>
            </w:r>
            <w:r w:rsidRPr="00757C88">
              <w:rPr>
                <w:b/>
                <w:u w:val="single"/>
              </w:rPr>
              <w:t>ЗА</w:t>
            </w:r>
            <w:r w:rsidR="00FD05C7" w:rsidRPr="00757C88">
              <w:rPr>
                <w:b/>
                <w:u w:val="single"/>
              </w:rPr>
              <w:t xml:space="preserve"> </w:t>
            </w:r>
            <w:r w:rsidRPr="00757C88">
              <w:rPr>
                <w:b/>
                <w:u w:val="single"/>
              </w:rPr>
              <w:t>ДОЈАВУ</w:t>
            </w:r>
            <w:r w:rsidR="00FD05C7" w:rsidRPr="00757C88">
              <w:rPr>
                <w:b/>
                <w:u w:val="single"/>
              </w:rPr>
              <w:t xml:space="preserve"> </w:t>
            </w:r>
            <w:r w:rsidRPr="00757C88">
              <w:rPr>
                <w:b/>
                <w:u w:val="single"/>
              </w:rPr>
              <w:t>ПОЖАРА</w:t>
            </w:r>
          </w:p>
        </w:tc>
        <w:tc>
          <w:tcPr>
            <w:tcW w:w="1276" w:type="dxa"/>
            <w:shd w:val="clear" w:color="auto" w:fill="auto"/>
            <w:noWrap/>
            <w:vAlign w:val="bottom"/>
          </w:tcPr>
          <w:p w14:paraId="5D5D4012"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5D6FDE9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7BAF77C" w14:textId="77777777" w:rsidR="00FD05C7" w:rsidRPr="006B1C07" w:rsidRDefault="00FD05C7" w:rsidP="00F735AE">
            <w:pPr>
              <w:jc w:val="center"/>
              <w:rPr>
                <w:lang w:eastAsia="sr-Latn-RS"/>
              </w:rPr>
            </w:pPr>
          </w:p>
        </w:tc>
        <w:tc>
          <w:tcPr>
            <w:tcW w:w="1841" w:type="dxa"/>
            <w:shd w:val="clear" w:color="auto" w:fill="auto"/>
            <w:noWrap/>
            <w:vAlign w:val="bottom"/>
          </w:tcPr>
          <w:p w14:paraId="4AB52577" w14:textId="77777777" w:rsidR="00FD05C7" w:rsidRPr="006B1C07" w:rsidRDefault="00FD05C7" w:rsidP="00F735AE">
            <w:pPr>
              <w:jc w:val="center"/>
              <w:rPr>
                <w:lang w:eastAsia="sr-Latn-RS"/>
              </w:rPr>
            </w:pPr>
          </w:p>
        </w:tc>
        <w:tc>
          <w:tcPr>
            <w:tcW w:w="993" w:type="dxa"/>
          </w:tcPr>
          <w:p w14:paraId="226B22C5" w14:textId="77777777" w:rsidR="00FD05C7" w:rsidRPr="006B1C07" w:rsidRDefault="00FD05C7" w:rsidP="00F735AE">
            <w:pPr>
              <w:jc w:val="center"/>
              <w:rPr>
                <w:lang w:eastAsia="sr-Latn-RS"/>
              </w:rPr>
            </w:pPr>
          </w:p>
        </w:tc>
        <w:tc>
          <w:tcPr>
            <w:tcW w:w="1054" w:type="dxa"/>
            <w:gridSpan w:val="2"/>
          </w:tcPr>
          <w:p w14:paraId="03219F8F" w14:textId="77777777" w:rsidR="00FD05C7" w:rsidRPr="006B1C07" w:rsidRDefault="00FD05C7" w:rsidP="00F735AE">
            <w:pPr>
              <w:jc w:val="center"/>
              <w:rPr>
                <w:lang w:eastAsia="sr-Latn-RS"/>
              </w:rPr>
            </w:pPr>
          </w:p>
        </w:tc>
        <w:tc>
          <w:tcPr>
            <w:tcW w:w="930" w:type="dxa"/>
          </w:tcPr>
          <w:p w14:paraId="3BF2E91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E43340" w14:textId="77777777" w:rsidR="00FD05C7" w:rsidRPr="006B1C07" w:rsidRDefault="00FD05C7" w:rsidP="00F735AE">
            <w:pPr>
              <w:jc w:val="center"/>
              <w:rPr>
                <w:lang w:eastAsia="sr-Latn-RS"/>
              </w:rPr>
            </w:pPr>
          </w:p>
        </w:tc>
      </w:tr>
      <w:tr w:rsidR="00FD05C7" w:rsidRPr="006B1C07" w14:paraId="076047A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625BE98" w14:textId="527C611F" w:rsidR="00FD05C7" w:rsidRPr="006B1C07" w:rsidRDefault="00757C88" w:rsidP="00F735AE">
            <w:pPr>
              <w:jc w:val="center"/>
              <w:rPr>
                <w:lang w:val="sr-Latn-RS" w:eastAsia="sr-Latn-RS"/>
              </w:rPr>
            </w:pPr>
            <w:r>
              <w:rPr>
                <w:lang w:val="sr-Cyrl-RS" w:eastAsia="sr-Latn-RS"/>
              </w:rPr>
              <w:t>1</w:t>
            </w:r>
            <w:r w:rsidR="00FD05C7" w:rsidRPr="006B1C07">
              <w:rPr>
                <w:lang w:val="sr-Latn-RS" w:eastAsia="sr-Latn-RS"/>
              </w:rPr>
              <w:t>1.1</w:t>
            </w:r>
          </w:p>
        </w:tc>
        <w:tc>
          <w:tcPr>
            <w:tcW w:w="3177" w:type="dxa"/>
            <w:shd w:val="clear" w:color="auto" w:fill="auto"/>
            <w:vAlign w:val="center"/>
          </w:tcPr>
          <w:p w14:paraId="210DCC13" w14:textId="10AF31DF" w:rsidR="00FD05C7" w:rsidRPr="00757C88" w:rsidRDefault="006B1C07" w:rsidP="00F65C8D">
            <w:pPr>
              <w:rPr>
                <w:lang w:val="sr-Cyrl-RS"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на</w:t>
            </w:r>
            <w:r w:rsidR="00FD05C7" w:rsidRPr="006B1C07">
              <w:rPr>
                <w:lang w:eastAsia="zh-CN"/>
              </w:rPr>
              <w:t xml:space="preserve"> </w:t>
            </w:r>
            <w:r>
              <w:rPr>
                <w:lang w:eastAsia="zh-CN"/>
              </w:rPr>
              <w:t>плафон</w:t>
            </w:r>
            <w:r w:rsidR="00FD05C7" w:rsidRPr="006B1C07">
              <w:rPr>
                <w:lang w:eastAsia="zh-CN"/>
              </w:rPr>
              <w:t xml:space="preserve"> </w:t>
            </w:r>
            <w:r>
              <w:rPr>
                <w:lang w:eastAsia="zh-CN"/>
              </w:rPr>
              <w:t>просторија</w:t>
            </w:r>
            <w:r w:rsidR="00FD05C7" w:rsidRPr="006B1C07">
              <w:rPr>
                <w:lang w:eastAsia="zh-CN"/>
              </w:rPr>
              <w:t xml:space="preserve">, </w:t>
            </w:r>
            <w:r>
              <w:rPr>
                <w:lang w:eastAsia="zh-CN"/>
              </w:rPr>
              <w:t>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конвенционалног</w:t>
            </w:r>
            <w:r w:rsidR="00FD05C7" w:rsidRPr="006B1C07">
              <w:rPr>
                <w:lang w:eastAsia="zh-CN"/>
              </w:rPr>
              <w:t xml:space="preserve">  </w:t>
            </w:r>
            <w:r>
              <w:rPr>
                <w:lang w:eastAsia="zh-CN"/>
              </w:rPr>
              <w:t>јављача</w:t>
            </w:r>
            <w:r w:rsidR="00FD05C7" w:rsidRPr="006B1C07">
              <w:rPr>
                <w:lang w:eastAsia="zh-CN"/>
              </w:rPr>
              <w:t xml:space="preserve"> (</w:t>
            </w:r>
            <w:r>
              <w:rPr>
                <w:lang w:eastAsia="zh-CN"/>
              </w:rPr>
              <w:t>термички</w:t>
            </w:r>
            <w:r w:rsidR="00FD05C7" w:rsidRPr="006B1C07">
              <w:rPr>
                <w:lang w:eastAsia="zh-CN"/>
              </w:rPr>
              <w:t xml:space="preserve"> + </w:t>
            </w:r>
            <w:r>
              <w:rPr>
                <w:lang w:eastAsia="zh-CN"/>
              </w:rPr>
              <w:t>ЦО</w:t>
            </w:r>
            <w:r w:rsidR="00FD05C7" w:rsidRPr="006B1C07">
              <w:rPr>
                <w:lang w:eastAsia="zh-CN"/>
              </w:rPr>
              <w:t xml:space="preserve"> </w:t>
            </w:r>
            <w:r>
              <w:rPr>
                <w:lang w:eastAsia="zh-CN"/>
              </w:rPr>
              <w:t>детектори</w:t>
            </w:r>
            <w:r w:rsidR="00FD05C7" w:rsidRPr="006B1C07">
              <w:rPr>
                <w:lang w:eastAsia="zh-CN"/>
              </w:rPr>
              <w:t xml:space="preserve">) </w:t>
            </w:r>
            <w:r>
              <w:rPr>
                <w:lang w:eastAsia="zh-CN"/>
              </w:rPr>
              <w:t>тип</w:t>
            </w:r>
            <w:r w:rsidR="00FD05C7" w:rsidRPr="006B1C07">
              <w:rPr>
                <w:lang w:eastAsia="zh-CN"/>
              </w:rPr>
              <w:t xml:space="preserve"> </w:t>
            </w:r>
            <w:r>
              <w:rPr>
                <w:lang w:eastAsia="zh-CN"/>
              </w:rPr>
              <w:t>ЦДТ</w:t>
            </w:r>
            <w:r w:rsidR="00FD05C7" w:rsidRPr="006B1C07">
              <w:rPr>
                <w:lang w:eastAsia="zh-CN"/>
              </w:rPr>
              <w:t xml:space="preserve">630, </w:t>
            </w:r>
            <w:r>
              <w:rPr>
                <w:lang w:eastAsia="zh-CN"/>
              </w:rPr>
              <w:t>Фиттицх</w:t>
            </w:r>
            <w:r w:rsidR="00FD05C7" w:rsidRPr="006B1C07">
              <w:rPr>
                <w:lang w:eastAsia="zh-CN"/>
              </w:rPr>
              <w:t xml:space="preserve"> </w:t>
            </w:r>
            <w:r>
              <w:rPr>
                <w:lang w:eastAsia="zh-CN"/>
              </w:rPr>
              <w:t>у</w:t>
            </w:r>
            <w:r w:rsidR="00FD05C7" w:rsidRPr="006B1C07">
              <w:rPr>
                <w:lang w:eastAsia="zh-CN"/>
              </w:rPr>
              <w:t xml:space="preserve"> </w:t>
            </w:r>
            <w:r>
              <w:rPr>
                <w:lang w:eastAsia="zh-CN"/>
              </w:rPr>
              <w:t>комплету</w:t>
            </w:r>
            <w:r w:rsidR="00FD05C7" w:rsidRPr="006B1C07">
              <w:rPr>
                <w:lang w:eastAsia="zh-CN"/>
              </w:rPr>
              <w:t xml:space="preserve"> </w:t>
            </w:r>
            <w:r>
              <w:rPr>
                <w:lang w:eastAsia="zh-CN"/>
              </w:rPr>
              <w:t>са</w:t>
            </w:r>
            <w:r w:rsidR="00FD05C7" w:rsidRPr="006B1C07">
              <w:rPr>
                <w:lang w:eastAsia="zh-CN"/>
              </w:rPr>
              <w:t xml:space="preserve"> </w:t>
            </w:r>
            <w:r>
              <w:rPr>
                <w:lang w:eastAsia="zh-CN"/>
              </w:rPr>
              <w:t>одговарајућом</w:t>
            </w:r>
            <w:r w:rsidR="00FD05C7" w:rsidRPr="006B1C07">
              <w:rPr>
                <w:lang w:eastAsia="zh-CN"/>
              </w:rPr>
              <w:t xml:space="preserve"> </w:t>
            </w:r>
            <w:r>
              <w:rPr>
                <w:lang w:eastAsia="zh-CN"/>
              </w:rPr>
              <w:t>базом</w:t>
            </w:r>
            <w:r w:rsidR="00FD05C7" w:rsidRPr="006B1C07">
              <w:rPr>
                <w:lang w:eastAsia="zh-CN"/>
              </w:rPr>
              <w:t>.</w:t>
            </w:r>
            <w:r w:rsidR="00757C88">
              <w:rPr>
                <w:lang w:eastAsia="zh-CN"/>
              </w:rPr>
              <w:t xml:space="preserve"> </w:t>
            </w:r>
            <w:r w:rsidR="00F65C8D">
              <w:rPr>
                <w:lang w:val="sr-Cyrl-RS" w:eastAsia="zh-CN"/>
              </w:rPr>
              <w:t xml:space="preserve">Све </w:t>
            </w:r>
            <w:r w:rsidR="00757C88">
              <w:rPr>
                <w:lang w:val="sr-Cyrl-RS" w:eastAsia="zh-CN"/>
              </w:rPr>
              <w:t>комплет</w:t>
            </w:r>
          </w:p>
        </w:tc>
        <w:tc>
          <w:tcPr>
            <w:tcW w:w="1276" w:type="dxa"/>
            <w:shd w:val="clear" w:color="auto" w:fill="auto"/>
            <w:noWrap/>
            <w:vAlign w:val="bottom"/>
          </w:tcPr>
          <w:p w14:paraId="295ABC50" w14:textId="7200053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8F70083" w14:textId="77777777" w:rsidR="00FD05C7" w:rsidRPr="006B1C07" w:rsidRDefault="00FD05C7" w:rsidP="00F735AE">
            <w:pPr>
              <w:jc w:val="center"/>
              <w:rPr>
                <w:lang w:val="sr-Cyrl-RS" w:eastAsia="sr-Latn-RS"/>
              </w:rPr>
            </w:pPr>
            <w:r w:rsidRPr="006B1C07">
              <w:rPr>
                <w:lang w:eastAsia="zh-CN"/>
              </w:rPr>
              <w:t>4</w:t>
            </w:r>
          </w:p>
        </w:tc>
        <w:tc>
          <w:tcPr>
            <w:tcW w:w="1973" w:type="dxa"/>
            <w:shd w:val="clear" w:color="auto" w:fill="auto"/>
            <w:noWrap/>
            <w:vAlign w:val="bottom"/>
          </w:tcPr>
          <w:p w14:paraId="56DB64F3" w14:textId="77777777" w:rsidR="00FD05C7" w:rsidRPr="006B1C07" w:rsidRDefault="00FD05C7" w:rsidP="00F735AE">
            <w:pPr>
              <w:jc w:val="center"/>
              <w:rPr>
                <w:lang w:eastAsia="sr-Latn-RS"/>
              </w:rPr>
            </w:pPr>
          </w:p>
        </w:tc>
        <w:tc>
          <w:tcPr>
            <w:tcW w:w="1841" w:type="dxa"/>
            <w:shd w:val="clear" w:color="auto" w:fill="auto"/>
            <w:noWrap/>
            <w:vAlign w:val="bottom"/>
          </w:tcPr>
          <w:p w14:paraId="39BCA36E" w14:textId="77777777" w:rsidR="00FD05C7" w:rsidRPr="006B1C07" w:rsidRDefault="00FD05C7" w:rsidP="00F735AE">
            <w:pPr>
              <w:jc w:val="center"/>
              <w:rPr>
                <w:lang w:eastAsia="sr-Latn-RS"/>
              </w:rPr>
            </w:pPr>
          </w:p>
        </w:tc>
        <w:tc>
          <w:tcPr>
            <w:tcW w:w="993" w:type="dxa"/>
          </w:tcPr>
          <w:p w14:paraId="14D6950C" w14:textId="77777777" w:rsidR="00FD05C7" w:rsidRPr="006B1C07" w:rsidRDefault="00FD05C7" w:rsidP="00F735AE">
            <w:pPr>
              <w:jc w:val="center"/>
              <w:rPr>
                <w:lang w:eastAsia="sr-Latn-RS"/>
              </w:rPr>
            </w:pPr>
          </w:p>
        </w:tc>
        <w:tc>
          <w:tcPr>
            <w:tcW w:w="1054" w:type="dxa"/>
            <w:gridSpan w:val="2"/>
          </w:tcPr>
          <w:p w14:paraId="072097EC" w14:textId="77777777" w:rsidR="00FD05C7" w:rsidRPr="006B1C07" w:rsidRDefault="00FD05C7" w:rsidP="00F735AE">
            <w:pPr>
              <w:jc w:val="center"/>
              <w:rPr>
                <w:lang w:eastAsia="sr-Latn-RS"/>
              </w:rPr>
            </w:pPr>
          </w:p>
        </w:tc>
        <w:tc>
          <w:tcPr>
            <w:tcW w:w="930" w:type="dxa"/>
          </w:tcPr>
          <w:p w14:paraId="0870F2C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1F99E8" w14:textId="77777777" w:rsidR="00FD05C7" w:rsidRPr="006B1C07" w:rsidRDefault="00FD05C7" w:rsidP="00F735AE">
            <w:pPr>
              <w:jc w:val="center"/>
              <w:rPr>
                <w:lang w:eastAsia="sr-Latn-RS"/>
              </w:rPr>
            </w:pPr>
          </w:p>
        </w:tc>
      </w:tr>
      <w:tr w:rsidR="00FD05C7" w:rsidRPr="006B1C07" w14:paraId="76BAE13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3A99A94" w14:textId="08A6D462" w:rsidR="00FD05C7" w:rsidRPr="006B1C07" w:rsidRDefault="00757C88" w:rsidP="00F735AE">
            <w:pPr>
              <w:jc w:val="center"/>
              <w:rPr>
                <w:lang w:val="sr-Latn-RS" w:eastAsia="sr-Latn-RS"/>
              </w:rPr>
            </w:pPr>
            <w:r>
              <w:rPr>
                <w:lang w:val="sr-Cyrl-RS" w:eastAsia="sr-Latn-RS"/>
              </w:rPr>
              <w:t>1</w:t>
            </w:r>
            <w:r w:rsidR="00FD05C7" w:rsidRPr="006B1C07">
              <w:rPr>
                <w:lang w:val="sr-Latn-RS" w:eastAsia="sr-Latn-RS"/>
              </w:rPr>
              <w:t>1.2</w:t>
            </w:r>
          </w:p>
        </w:tc>
        <w:tc>
          <w:tcPr>
            <w:tcW w:w="3177" w:type="dxa"/>
            <w:shd w:val="clear" w:color="auto" w:fill="auto"/>
            <w:vAlign w:val="center"/>
          </w:tcPr>
          <w:p w14:paraId="6C9BC920" w14:textId="20162586" w:rsidR="00FD05C7" w:rsidRPr="00F65C8D" w:rsidRDefault="006B1C07" w:rsidP="00F735AE">
            <w:pPr>
              <w:rPr>
                <w:lang w:val="sr-Cyrl-RS"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паралелног</w:t>
            </w:r>
            <w:r w:rsidR="00FD05C7" w:rsidRPr="006B1C07">
              <w:rPr>
                <w:lang w:eastAsia="zh-CN"/>
              </w:rPr>
              <w:t xml:space="preserve"> </w:t>
            </w:r>
            <w:r>
              <w:rPr>
                <w:lang w:eastAsia="zh-CN"/>
              </w:rPr>
              <w:t>индикатора</w:t>
            </w:r>
            <w:r w:rsidR="00FD05C7" w:rsidRPr="006B1C07">
              <w:rPr>
                <w:lang w:eastAsia="zh-CN"/>
              </w:rPr>
              <w:t xml:space="preserve">. </w:t>
            </w:r>
            <w:r>
              <w:rPr>
                <w:lang w:eastAsia="zh-CN"/>
              </w:rPr>
              <w:t>Паралелни</w:t>
            </w:r>
            <w:r w:rsidR="00FD05C7" w:rsidRPr="006B1C07">
              <w:rPr>
                <w:lang w:eastAsia="zh-CN"/>
              </w:rPr>
              <w:t xml:space="preserve"> </w:t>
            </w:r>
            <w:r>
              <w:rPr>
                <w:lang w:eastAsia="zh-CN"/>
              </w:rPr>
              <w:t>индикатор</w:t>
            </w:r>
            <w:r w:rsidR="00FD05C7" w:rsidRPr="006B1C07">
              <w:rPr>
                <w:lang w:eastAsia="zh-CN"/>
              </w:rPr>
              <w:t xml:space="preserve"> </w:t>
            </w:r>
            <w:r>
              <w:rPr>
                <w:lang w:eastAsia="zh-CN"/>
              </w:rPr>
              <w:t>се</w:t>
            </w:r>
            <w:r w:rsidR="00FD05C7" w:rsidRPr="006B1C07">
              <w:rPr>
                <w:lang w:eastAsia="zh-CN"/>
              </w:rPr>
              <w:t xml:space="preserve"> </w:t>
            </w:r>
            <w:r>
              <w:rPr>
                <w:lang w:eastAsia="zh-CN"/>
              </w:rPr>
              <w:t>поставља</w:t>
            </w:r>
            <w:r w:rsidR="00FD05C7" w:rsidRPr="006B1C07">
              <w:rPr>
                <w:lang w:eastAsia="zh-CN"/>
              </w:rPr>
              <w:t xml:space="preserve"> </w:t>
            </w:r>
            <w:r>
              <w:rPr>
                <w:lang w:eastAsia="zh-CN"/>
              </w:rPr>
              <w:t>на</w:t>
            </w:r>
            <w:r w:rsidR="00FD05C7" w:rsidRPr="006B1C07">
              <w:rPr>
                <w:lang w:eastAsia="zh-CN"/>
              </w:rPr>
              <w:t xml:space="preserve"> </w:t>
            </w:r>
            <w:r>
              <w:rPr>
                <w:lang w:eastAsia="zh-CN"/>
              </w:rPr>
              <w:t>спуштен</w:t>
            </w:r>
            <w:r w:rsidR="00FD05C7" w:rsidRPr="006B1C07">
              <w:rPr>
                <w:lang w:eastAsia="zh-CN"/>
              </w:rPr>
              <w:t xml:space="preserve"> </w:t>
            </w:r>
            <w:r>
              <w:rPr>
                <w:lang w:eastAsia="zh-CN"/>
              </w:rPr>
              <w:t>плафон</w:t>
            </w:r>
            <w:r w:rsidR="00FD05C7" w:rsidRPr="006B1C07">
              <w:rPr>
                <w:lang w:eastAsia="zh-CN"/>
              </w:rPr>
              <w:t xml:space="preserve"> </w:t>
            </w:r>
            <w:r>
              <w:rPr>
                <w:lang w:eastAsia="zh-CN"/>
              </w:rPr>
              <w:t>испод</w:t>
            </w:r>
            <w:r w:rsidR="00FD05C7" w:rsidRPr="006B1C07">
              <w:rPr>
                <w:lang w:eastAsia="zh-CN"/>
              </w:rPr>
              <w:t xml:space="preserve"> </w:t>
            </w:r>
            <w:r>
              <w:rPr>
                <w:lang w:eastAsia="zh-CN"/>
              </w:rPr>
              <w:t>припадајућег</w:t>
            </w:r>
            <w:r w:rsidR="00FD05C7" w:rsidRPr="006B1C07">
              <w:rPr>
                <w:lang w:eastAsia="zh-CN"/>
              </w:rPr>
              <w:t xml:space="preserve"> </w:t>
            </w:r>
            <w:r>
              <w:rPr>
                <w:lang w:eastAsia="zh-CN"/>
              </w:rPr>
              <w:t>оптичког</w:t>
            </w:r>
            <w:r w:rsidR="00FD05C7" w:rsidRPr="006B1C07">
              <w:rPr>
                <w:lang w:eastAsia="zh-CN"/>
              </w:rPr>
              <w:t xml:space="preserve"> </w:t>
            </w:r>
            <w:r>
              <w:rPr>
                <w:lang w:eastAsia="zh-CN"/>
              </w:rPr>
              <w:t>јављача</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2F7FB4A8" w14:textId="5FA8921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1425763"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91F604E" w14:textId="77777777" w:rsidR="00FD05C7" w:rsidRPr="006B1C07" w:rsidRDefault="00FD05C7" w:rsidP="00F735AE">
            <w:pPr>
              <w:jc w:val="center"/>
              <w:rPr>
                <w:lang w:eastAsia="sr-Latn-RS"/>
              </w:rPr>
            </w:pPr>
          </w:p>
        </w:tc>
        <w:tc>
          <w:tcPr>
            <w:tcW w:w="1841" w:type="dxa"/>
            <w:shd w:val="clear" w:color="auto" w:fill="auto"/>
            <w:noWrap/>
            <w:vAlign w:val="bottom"/>
          </w:tcPr>
          <w:p w14:paraId="43BE8D64" w14:textId="77777777" w:rsidR="00FD05C7" w:rsidRPr="006B1C07" w:rsidRDefault="00FD05C7" w:rsidP="00F735AE">
            <w:pPr>
              <w:jc w:val="center"/>
              <w:rPr>
                <w:lang w:eastAsia="sr-Latn-RS"/>
              </w:rPr>
            </w:pPr>
          </w:p>
        </w:tc>
        <w:tc>
          <w:tcPr>
            <w:tcW w:w="993" w:type="dxa"/>
          </w:tcPr>
          <w:p w14:paraId="00431551" w14:textId="77777777" w:rsidR="00FD05C7" w:rsidRPr="006B1C07" w:rsidRDefault="00FD05C7" w:rsidP="00F735AE">
            <w:pPr>
              <w:jc w:val="center"/>
              <w:rPr>
                <w:lang w:eastAsia="sr-Latn-RS"/>
              </w:rPr>
            </w:pPr>
          </w:p>
        </w:tc>
        <w:tc>
          <w:tcPr>
            <w:tcW w:w="1054" w:type="dxa"/>
            <w:gridSpan w:val="2"/>
          </w:tcPr>
          <w:p w14:paraId="28956BB1" w14:textId="77777777" w:rsidR="00FD05C7" w:rsidRPr="006B1C07" w:rsidRDefault="00FD05C7" w:rsidP="00F735AE">
            <w:pPr>
              <w:jc w:val="center"/>
              <w:rPr>
                <w:lang w:eastAsia="sr-Latn-RS"/>
              </w:rPr>
            </w:pPr>
          </w:p>
        </w:tc>
        <w:tc>
          <w:tcPr>
            <w:tcW w:w="930" w:type="dxa"/>
          </w:tcPr>
          <w:p w14:paraId="07511FA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E38DE74" w14:textId="77777777" w:rsidR="00FD05C7" w:rsidRPr="006B1C07" w:rsidRDefault="00FD05C7" w:rsidP="00F735AE">
            <w:pPr>
              <w:jc w:val="center"/>
              <w:rPr>
                <w:lang w:eastAsia="sr-Latn-RS"/>
              </w:rPr>
            </w:pPr>
          </w:p>
        </w:tc>
      </w:tr>
      <w:tr w:rsidR="00FD05C7" w:rsidRPr="006B1C07" w14:paraId="735EA640"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7A5F6D25" w14:textId="68218589"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1.3</w:t>
            </w:r>
          </w:p>
        </w:tc>
        <w:tc>
          <w:tcPr>
            <w:tcW w:w="3177" w:type="dxa"/>
            <w:shd w:val="clear" w:color="auto" w:fill="auto"/>
            <w:vAlign w:val="center"/>
          </w:tcPr>
          <w:p w14:paraId="39EB270B" w14:textId="7AFD7294" w:rsidR="00FD05C7" w:rsidRPr="00F65C8D" w:rsidRDefault="006B1C07" w:rsidP="00F735AE">
            <w:pPr>
              <w:rPr>
                <w:lang w:val="sr-Cyrl-RS" w:eastAsia="sr-Latn-RS"/>
              </w:rPr>
            </w:pPr>
            <w:r>
              <w:rPr>
                <w:lang w:eastAsia="zh-CN"/>
              </w:rPr>
              <w:t>Испорука</w:t>
            </w:r>
            <w:r w:rsidR="00FD05C7" w:rsidRPr="006B1C07">
              <w:rPr>
                <w:lang w:eastAsia="zh-CN"/>
              </w:rPr>
              <w:t xml:space="preserve"> </w:t>
            </w:r>
            <w:r>
              <w:rPr>
                <w:lang w:eastAsia="zh-CN"/>
              </w:rPr>
              <w:t>и</w:t>
            </w:r>
            <w:r w:rsidR="00FD05C7" w:rsidRPr="006B1C07">
              <w:rPr>
                <w:lang w:eastAsia="zh-CN"/>
              </w:rPr>
              <w:t xml:space="preserve"> </w:t>
            </w:r>
            <w:r>
              <w:rPr>
                <w:lang w:eastAsia="zh-CN"/>
              </w:rPr>
              <w:t>полагање</w:t>
            </w:r>
            <w:r w:rsidR="00FD05C7" w:rsidRPr="006B1C07">
              <w:rPr>
                <w:lang w:eastAsia="zh-CN"/>
              </w:rPr>
              <w:t xml:space="preserve"> </w:t>
            </w:r>
            <w:r>
              <w:rPr>
                <w:lang w:eastAsia="zh-CN"/>
              </w:rPr>
              <w:t>кабела</w:t>
            </w:r>
            <w:r w:rsidR="00FD05C7" w:rsidRPr="006B1C07">
              <w:rPr>
                <w:lang w:eastAsia="zh-CN"/>
              </w:rPr>
              <w:t xml:space="preserve"> </w:t>
            </w:r>
            <w:r>
              <w:rPr>
                <w:lang w:eastAsia="zh-CN"/>
              </w:rPr>
              <w:t>ЈХ</w:t>
            </w:r>
            <w:r w:rsidR="00FD05C7" w:rsidRPr="006B1C07">
              <w:rPr>
                <w:lang w:eastAsia="zh-CN"/>
              </w:rPr>
              <w:t>(</w:t>
            </w:r>
            <w:r>
              <w:rPr>
                <w:lang w:eastAsia="zh-CN"/>
              </w:rPr>
              <w:t>Ст</w:t>
            </w:r>
            <w:r w:rsidR="00FD05C7" w:rsidRPr="006B1C07">
              <w:rPr>
                <w:lang w:eastAsia="zh-CN"/>
              </w:rPr>
              <w:t>)</w:t>
            </w:r>
            <w:r>
              <w:rPr>
                <w:lang w:eastAsia="zh-CN"/>
              </w:rPr>
              <w:t>Х</w:t>
            </w:r>
            <w:r w:rsidR="00FD05C7" w:rsidRPr="006B1C07">
              <w:rPr>
                <w:lang w:eastAsia="zh-CN"/>
              </w:rPr>
              <w:t xml:space="preserve"> 2x2x0,8  </w:t>
            </w:r>
            <w:r>
              <w:rPr>
                <w:lang w:eastAsia="zh-CN"/>
              </w:rPr>
              <w:t>за</w:t>
            </w:r>
            <w:r w:rsidR="00FD05C7" w:rsidRPr="006B1C07">
              <w:rPr>
                <w:lang w:eastAsia="zh-CN"/>
              </w:rPr>
              <w:t xml:space="preserve"> </w:t>
            </w:r>
            <w:r>
              <w:rPr>
                <w:lang w:eastAsia="zh-CN"/>
              </w:rPr>
              <w:t>инсталацију</w:t>
            </w:r>
            <w:r w:rsidR="00FD05C7" w:rsidRPr="006B1C07">
              <w:rPr>
                <w:lang w:eastAsia="zh-CN"/>
              </w:rPr>
              <w:t xml:space="preserve"> </w:t>
            </w:r>
            <w:r>
              <w:rPr>
                <w:lang w:eastAsia="zh-CN"/>
              </w:rPr>
              <w:t>аутоматских</w:t>
            </w:r>
            <w:r w:rsidR="00FD05C7" w:rsidRPr="006B1C07">
              <w:rPr>
                <w:lang w:eastAsia="zh-CN"/>
              </w:rPr>
              <w:t xml:space="preserve"> </w:t>
            </w:r>
            <w:r>
              <w:rPr>
                <w:lang w:eastAsia="zh-CN"/>
              </w:rPr>
              <w:t>јављача</w:t>
            </w:r>
            <w:r w:rsidR="00FD05C7" w:rsidRPr="006B1C07">
              <w:rPr>
                <w:lang w:eastAsia="zh-CN"/>
              </w:rPr>
              <w:t xml:space="preserve"> </w:t>
            </w:r>
            <w:r>
              <w:rPr>
                <w:lang w:eastAsia="zh-CN"/>
              </w:rPr>
              <w:t>пожара</w:t>
            </w:r>
            <w:r w:rsidR="00FD05C7" w:rsidRPr="006B1C07">
              <w:rPr>
                <w:lang w:eastAsia="zh-CN"/>
              </w:rPr>
              <w:t xml:space="preserve">. </w:t>
            </w:r>
            <w:r>
              <w:rPr>
                <w:lang w:eastAsia="zh-CN"/>
              </w:rPr>
              <w:t>Калове</w:t>
            </w:r>
            <w:r w:rsidR="00FD05C7" w:rsidRPr="006B1C07">
              <w:rPr>
                <w:lang w:eastAsia="zh-CN"/>
              </w:rPr>
              <w:t xml:space="preserve"> </w:t>
            </w:r>
            <w:r>
              <w:rPr>
                <w:lang w:eastAsia="zh-CN"/>
              </w:rPr>
              <w:t>поставити</w:t>
            </w:r>
            <w:r w:rsidR="00FD05C7" w:rsidRPr="006B1C07">
              <w:rPr>
                <w:lang w:eastAsia="zh-CN"/>
              </w:rPr>
              <w:t xml:space="preserve"> </w:t>
            </w:r>
            <w:r>
              <w:rPr>
                <w:lang w:eastAsia="zh-CN"/>
              </w:rPr>
              <w:t>у</w:t>
            </w:r>
            <w:r w:rsidR="00FD05C7" w:rsidRPr="006B1C07">
              <w:rPr>
                <w:lang w:eastAsia="zh-CN"/>
              </w:rPr>
              <w:t xml:space="preserve"> </w:t>
            </w:r>
            <w:r>
              <w:rPr>
                <w:lang w:eastAsia="zh-CN"/>
              </w:rPr>
              <w:t>одговарајуће</w:t>
            </w:r>
            <w:r w:rsidR="00FD05C7" w:rsidRPr="006B1C07">
              <w:rPr>
                <w:lang w:eastAsia="zh-CN"/>
              </w:rPr>
              <w:t xml:space="preserve"> </w:t>
            </w:r>
            <w:r>
              <w:rPr>
                <w:lang w:eastAsia="zh-CN"/>
              </w:rPr>
              <w:t>несагориве</w:t>
            </w:r>
            <w:r w:rsidR="00FD05C7" w:rsidRPr="006B1C07">
              <w:rPr>
                <w:lang w:eastAsia="zh-CN"/>
              </w:rPr>
              <w:t xml:space="preserve"> </w:t>
            </w:r>
            <w:r>
              <w:rPr>
                <w:lang w:eastAsia="zh-CN"/>
              </w:rPr>
              <w:t>заштитне</w:t>
            </w:r>
            <w:r w:rsidR="00FD05C7" w:rsidRPr="006B1C07">
              <w:rPr>
                <w:lang w:eastAsia="zh-CN"/>
              </w:rPr>
              <w:t xml:space="preserve"> </w:t>
            </w:r>
            <w:r>
              <w:rPr>
                <w:lang w:eastAsia="zh-CN"/>
              </w:rPr>
              <w:t>цеви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 xml:space="preserve"> </w:t>
            </w:r>
            <w:r>
              <w:rPr>
                <w:lang w:eastAsia="zh-CN"/>
              </w:rPr>
              <w:t>и</w:t>
            </w:r>
            <w:r w:rsidR="00FD05C7" w:rsidRPr="006B1C07">
              <w:rPr>
                <w:lang w:eastAsia="zh-CN"/>
              </w:rPr>
              <w:t xml:space="preserve"> </w:t>
            </w:r>
            <w:r>
              <w:rPr>
                <w:lang w:eastAsia="zh-CN"/>
              </w:rPr>
              <w:t>у</w:t>
            </w:r>
            <w:r w:rsidR="00FD05C7" w:rsidRPr="006B1C07">
              <w:rPr>
                <w:lang w:eastAsia="zh-CN"/>
              </w:rPr>
              <w:t xml:space="preserve"> </w:t>
            </w:r>
            <w:r>
              <w:rPr>
                <w:lang w:eastAsia="zh-CN"/>
              </w:rPr>
              <w:t>шупљинама</w:t>
            </w:r>
            <w:r w:rsidR="00FD05C7" w:rsidRPr="006B1C07">
              <w:rPr>
                <w:lang w:eastAsia="zh-CN"/>
              </w:rPr>
              <w:t xml:space="preserve"> </w:t>
            </w:r>
            <w:r>
              <w:rPr>
                <w:lang w:eastAsia="zh-CN"/>
              </w:rPr>
              <w:lastRenderedPageBreak/>
              <w:t>зидова</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0D459B8E" w14:textId="6AF64B8D"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426D3FCC" w14:textId="77777777" w:rsidR="00FD05C7" w:rsidRPr="006B1C07" w:rsidRDefault="00FD05C7" w:rsidP="00F735AE">
            <w:pPr>
              <w:jc w:val="center"/>
              <w:rPr>
                <w:lang w:val="sr-Latn-RS" w:eastAsia="sr-Latn-RS"/>
              </w:rPr>
            </w:pPr>
            <w:r w:rsidRPr="006B1C07">
              <w:rPr>
                <w:lang w:val="sr-Latn-RS" w:eastAsia="sr-Latn-RS"/>
              </w:rPr>
              <w:t>60</w:t>
            </w:r>
          </w:p>
        </w:tc>
        <w:tc>
          <w:tcPr>
            <w:tcW w:w="1973" w:type="dxa"/>
            <w:shd w:val="clear" w:color="auto" w:fill="auto"/>
            <w:noWrap/>
            <w:vAlign w:val="bottom"/>
          </w:tcPr>
          <w:p w14:paraId="74354B33" w14:textId="77777777" w:rsidR="00FD05C7" w:rsidRPr="006B1C07" w:rsidRDefault="00FD05C7" w:rsidP="00F735AE">
            <w:pPr>
              <w:jc w:val="center"/>
              <w:rPr>
                <w:lang w:eastAsia="sr-Latn-RS"/>
              </w:rPr>
            </w:pPr>
          </w:p>
        </w:tc>
        <w:tc>
          <w:tcPr>
            <w:tcW w:w="1841" w:type="dxa"/>
            <w:shd w:val="clear" w:color="auto" w:fill="auto"/>
            <w:noWrap/>
            <w:vAlign w:val="bottom"/>
          </w:tcPr>
          <w:p w14:paraId="3B92D86B" w14:textId="77777777" w:rsidR="00FD05C7" w:rsidRPr="006B1C07" w:rsidRDefault="00FD05C7" w:rsidP="00F735AE">
            <w:pPr>
              <w:jc w:val="center"/>
              <w:rPr>
                <w:lang w:eastAsia="sr-Latn-RS"/>
              </w:rPr>
            </w:pPr>
          </w:p>
        </w:tc>
        <w:tc>
          <w:tcPr>
            <w:tcW w:w="993" w:type="dxa"/>
          </w:tcPr>
          <w:p w14:paraId="0B854223" w14:textId="77777777" w:rsidR="00FD05C7" w:rsidRPr="006B1C07" w:rsidRDefault="00FD05C7" w:rsidP="00F735AE">
            <w:pPr>
              <w:jc w:val="center"/>
              <w:rPr>
                <w:lang w:eastAsia="sr-Latn-RS"/>
              </w:rPr>
            </w:pPr>
          </w:p>
        </w:tc>
        <w:tc>
          <w:tcPr>
            <w:tcW w:w="1054" w:type="dxa"/>
            <w:gridSpan w:val="2"/>
          </w:tcPr>
          <w:p w14:paraId="1246F436" w14:textId="77777777" w:rsidR="00FD05C7" w:rsidRPr="006B1C07" w:rsidRDefault="00FD05C7" w:rsidP="00F735AE">
            <w:pPr>
              <w:jc w:val="center"/>
              <w:rPr>
                <w:lang w:eastAsia="sr-Latn-RS"/>
              </w:rPr>
            </w:pPr>
          </w:p>
        </w:tc>
        <w:tc>
          <w:tcPr>
            <w:tcW w:w="930" w:type="dxa"/>
          </w:tcPr>
          <w:p w14:paraId="471377A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E16EA6" w14:textId="77777777" w:rsidR="00FD05C7" w:rsidRPr="006B1C07" w:rsidRDefault="00FD05C7" w:rsidP="00F735AE">
            <w:pPr>
              <w:jc w:val="center"/>
              <w:rPr>
                <w:lang w:eastAsia="sr-Latn-RS"/>
              </w:rPr>
            </w:pPr>
          </w:p>
        </w:tc>
      </w:tr>
      <w:tr w:rsidR="00FD05C7" w:rsidRPr="006B1C07" w14:paraId="2456A131"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111CDE30" w14:textId="41E84B74" w:rsidR="00FD05C7" w:rsidRPr="006B1C07" w:rsidRDefault="00F65C8D" w:rsidP="00F735AE">
            <w:pPr>
              <w:jc w:val="center"/>
              <w:rPr>
                <w:lang w:val="sr-Latn-RS" w:eastAsia="sr-Latn-RS"/>
              </w:rPr>
            </w:pPr>
            <w:r>
              <w:rPr>
                <w:lang w:val="sr-Cyrl-RS" w:eastAsia="sr-Latn-RS"/>
              </w:rPr>
              <w:lastRenderedPageBreak/>
              <w:t>1</w:t>
            </w:r>
            <w:r w:rsidR="00FD05C7" w:rsidRPr="006B1C07">
              <w:rPr>
                <w:lang w:val="sr-Latn-RS" w:eastAsia="sr-Latn-RS"/>
              </w:rPr>
              <w:t>1.4</w:t>
            </w:r>
          </w:p>
        </w:tc>
        <w:tc>
          <w:tcPr>
            <w:tcW w:w="3177" w:type="dxa"/>
            <w:shd w:val="clear" w:color="auto" w:fill="auto"/>
            <w:vAlign w:val="center"/>
          </w:tcPr>
          <w:p w14:paraId="1B84915C" w14:textId="27C8155D"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и</w:t>
            </w:r>
            <w:r w:rsidR="00FD05C7" w:rsidRPr="006B1C07">
              <w:rPr>
                <w:lang w:eastAsia="zh-CN"/>
              </w:rPr>
              <w:t xml:space="preserve"> </w:t>
            </w:r>
            <w:r>
              <w:rPr>
                <w:lang w:eastAsia="zh-CN"/>
              </w:rPr>
              <w:t>полагање</w:t>
            </w:r>
            <w:r w:rsidR="00FD05C7" w:rsidRPr="006B1C07">
              <w:rPr>
                <w:lang w:eastAsia="zh-CN"/>
              </w:rPr>
              <w:t xml:space="preserve"> </w:t>
            </w:r>
            <w:r>
              <w:rPr>
                <w:lang w:eastAsia="zh-CN"/>
              </w:rPr>
              <w:t>кабела</w:t>
            </w:r>
            <w:r w:rsidR="00FD05C7" w:rsidRPr="006B1C07">
              <w:rPr>
                <w:lang w:eastAsia="zh-CN"/>
              </w:rPr>
              <w:t xml:space="preserve"> </w:t>
            </w:r>
            <w:r>
              <w:rPr>
                <w:lang w:eastAsia="zh-CN"/>
              </w:rPr>
              <w:t>ЈХ</w:t>
            </w:r>
            <w:r w:rsidR="00FD05C7" w:rsidRPr="006B1C07">
              <w:rPr>
                <w:lang w:eastAsia="zh-CN"/>
              </w:rPr>
              <w:t>(</w:t>
            </w:r>
            <w:r>
              <w:rPr>
                <w:lang w:eastAsia="zh-CN"/>
              </w:rPr>
              <w:t>Ст</w:t>
            </w:r>
            <w:r w:rsidR="00FD05C7" w:rsidRPr="006B1C07">
              <w:rPr>
                <w:lang w:eastAsia="zh-CN"/>
              </w:rPr>
              <w:t>)</w:t>
            </w:r>
            <w:r>
              <w:rPr>
                <w:lang w:eastAsia="zh-CN"/>
              </w:rPr>
              <w:t>Х</w:t>
            </w:r>
            <w:r w:rsidR="00FD05C7" w:rsidRPr="006B1C07">
              <w:rPr>
                <w:lang w:eastAsia="zh-CN"/>
              </w:rPr>
              <w:t xml:space="preserve"> 1x2x0,8 </w:t>
            </w:r>
            <w:r>
              <w:rPr>
                <w:lang w:eastAsia="zh-CN"/>
              </w:rPr>
              <w:t>за</w:t>
            </w:r>
            <w:r w:rsidR="00FD05C7" w:rsidRPr="006B1C07">
              <w:rPr>
                <w:lang w:eastAsia="zh-CN"/>
              </w:rPr>
              <w:t xml:space="preserve"> </w:t>
            </w:r>
            <w:r>
              <w:rPr>
                <w:lang w:eastAsia="zh-CN"/>
              </w:rPr>
              <w:t>инсталацију</w:t>
            </w:r>
            <w:r w:rsidR="00FD05C7" w:rsidRPr="006B1C07">
              <w:rPr>
                <w:lang w:eastAsia="zh-CN"/>
              </w:rPr>
              <w:t xml:space="preserve"> </w:t>
            </w:r>
            <w:r>
              <w:rPr>
                <w:lang w:eastAsia="zh-CN"/>
              </w:rPr>
              <w:t>паралелних</w:t>
            </w:r>
            <w:r w:rsidR="00FD05C7" w:rsidRPr="006B1C07">
              <w:rPr>
                <w:lang w:eastAsia="zh-CN"/>
              </w:rPr>
              <w:t xml:space="preserve"> </w:t>
            </w:r>
            <w:r>
              <w:rPr>
                <w:lang w:eastAsia="zh-CN"/>
              </w:rPr>
              <w:t>индикатора</w:t>
            </w:r>
            <w:r w:rsidR="00FD05C7" w:rsidRPr="006B1C07">
              <w:rPr>
                <w:lang w:eastAsia="zh-CN"/>
              </w:rPr>
              <w:t xml:space="preserve">. </w:t>
            </w:r>
            <w:r>
              <w:rPr>
                <w:lang w:eastAsia="zh-CN"/>
              </w:rPr>
              <w:t>Калове</w:t>
            </w:r>
            <w:r w:rsidR="00FD05C7" w:rsidRPr="006B1C07">
              <w:rPr>
                <w:lang w:eastAsia="zh-CN"/>
              </w:rPr>
              <w:t xml:space="preserve"> </w:t>
            </w:r>
            <w:r>
              <w:rPr>
                <w:lang w:eastAsia="zh-CN"/>
              </w:rPr>
              <w:t>поставити</w:t>
            </w:r>
            <w:r w:rsidR="00FD05C7" w:rsidRPr="006B1C07">
              <w:rPr>
                <w:lang w:eastAsia="zh-CN"/>
              </w:rPr>
              <w:t xml:space="preserve"> </w:t>
            </w:r>
            <w:r>
              <w:rPr>
                <w:lang w:eastAsia="zh-CN"/>
              </w:rPr>
              <w:t>у</w:t>
            </w:r>
            <w:r w:rsidR="00FD05C7" w:rsidRPr="006B1C07">
              <w:rPr>
                <w:lang w:eastAsia="zh-CN"/>
              </w:rPr>
              <w:t xml:space="preserve"> </w:t>
            </w:r>
            <w:r>
              <w:rPr>
                <w:lang w:eastAsia="zh-CN"/>
              </w:rPr>
              <w:t>одговарајуће</w:t>
            </w:r>
            <w:r w:rsidR="00FD05C7" w:rsidRPr="006B1C07">
              <w:rPr>
                <w:lang w:eastAsia="zh-CN"/>
              </w:rPr>
              <w:t xml:space="preserve"> </w:t>
            </w:r>
            <w:r>
              <w:rPr>
                <w:lang w:eastAsia="zh-CN"/>
              </w:rPr>
              <w:t>несагориве</w:t>
            </w:r>
            <w:r w:rsidR="00FD05C7" w:rsidRPr="006B1C07">
              <w:rPr>
                <w:lang w:eastAsia="zh-CN"/>
              </w:rPr>
              <w:t xml:space="preserve"> </w:t>
            </w:r>
            <w:r>
              <w:rPr>
                <w:lang w:eastAsia="zh-CN"/>
              </w:rPr>
              <w:t>заштитне</w:t>
            </w:r>
            <w:r w:rsidR="00FD05C7" w:rsidRPr="006B1C07">
              <w:rPr>
                <w:lang w:eastAsia="zh-CN"/>
              </w:rPr>
              <w:t xml:space="preserve"> </w:t>
            </w:r>
            <w:r>
              <w:rPr>
                <w:lang w:eastAsia="zh-CN"/>
              </w:rPr>
              <w:t>цеви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47C9398F" w14:textId="48497F79"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0DB1F333" w14:textId="77777777" w:rsidR="00FD05C7" w:rsidRPr="006B1C07" w:rsidRDefault="00FD05C7" w:rsidP="00F735AE">
            <w:pPr>
              <w:jc w:val="center"/>
              <w:rPr>
                <w:lang w:val="sr-Latn-RS" w:eastAsia="sr-Latn-RS"/>
              </w:rPr>
            </w:pPr>
            <w:r w:rsidRPr="006B1C07">
              <w:rPr>
                <w:lang w:val="sr-Latn-RS" w:eastAsia="sr-Latn-RS"/>
              </w:rPr>
              <w:t>5</w:t>
            </w:r>
          </w:p>
        </w:tc>
        <w:tc>
          <w:tcPr>
            <w:tcW w:w="1973" w:type="dxa"/>
            <w:shd w:val="clear" w:color="auto" w:fill="auto"/>
            <w:noWrap/>
            <w:vAlign w:val="bottom"/>
          </w:tcPr>
          <w:p w14:paraId="7ECBB39B" w14:textId="77777777" w:rsidR="00FD05C7" w:rsidRPr="006B1C07" w:rsidRDefault="00FD05C7" w:rsidP="00F735AE">
            <w:pPr>
              <w:jc w:val="center"/>
              <w:rPr>
                <w:lang w:eastAsia="sr-Latn-RS"/>
              </w:rPr>
            </w:pPr>
          </w:p>
        </w:tc>
        <w:tc>
          <w:tcPr>
            <w:tcW w:w="1841" w:type="dxa"/>
            <w:shd w:val="clear" w:color="auto" w:fill="auto"/>
            <w:noWrap/>
            <w:vAlign w:val="bottom"/>
          </w:tcPr>
          <w:p w14:paraId="67B63778" w14:textId="77777777" w:rsidR="00FD05C7" w:rsidRPr="006B1C07" w:rsidRDefault="00FD05C7" w:rsidP="00F735AE">
            <w:pPr>
              <w:jc w:val="center"/>
              <w:rPr>
                <w:lang w:eastAsia="sr-Latn-RS"/>
              </w:rPr>
            </w:pPr>
          </w:p>
        </w:tc>
        <w:tc>
          <w:tcPr>
            <w:tcW w:w="993" w:type="dxa"/>
          </w:tcPr>
          <w:p w14:paraId="547AE1AA" w14:textId="77777777" w:rsidR="00FD05C7" w:rsidRPr="006B1C07" w:rsidRDefault="00FD05C7" w:rsidP="00F735AE">
            <w:pPr>
              <w:jc w:val="center"/>
              <w:rPr>
                <w:lang w:eastAsia="sr-Latn-RS"/>
              </w:rPr>
            </w:pPr>
          </w:p>
        </w:tc>
        <w:tc>
          <w:tcPr>
            <w:tcW w:w="1054" w:type="dxa"/>
            <w:gridSpan w:val="2"/>
          </w:tcPr>
          <w:p w14:paraId="09302641" w14:textId="77777777" w:rsidR="00FD05C7" w:rsidRPr="006B1C07" w:rsidRDefault="00FD05C7" w:rsidP="00F735AE">
            <w:pPr>
              <w:jc w:val="center"/>
              <w:rPr>
                <w:lang w:eastAsia="sr-Latn-RS"/>
              </w:rPr>
            </w:pPr>
          </w:p>
        </w:tc>
        <w:tc>
          <w:tcPr>
            <w:tcW w:w="930" w:type="dxa"/>
          </w:tcPr>
          <w:p w14:paraId="173849E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5771467" w14:textId="77777777" w:rsidR="00FD05C7" w:rsidRPr="006B1C07" w:rsidRDefault="00FD05C7" w:rsidP="00F735AE">
            <w:pPr>
              <w:jc w:val="center"/>
              <w:rPr>
                <w:lang w:eastAsia="sr-Latn-RS"/>
              </w:rPr>
            </w:pPr>
          </w:p>
        </w:tc>
      </w:tr>
      <w:tr w:rsidR="00FD05C7" w:rsidRPr="006B1C07" w14:paraId="45C2024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A728C40" w14:textId="0CECA177"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1.5</w:t>
            </w:r>
          </w:p>
        </w:tc>
        <w:tc>
          <w:tcPr>
            <w:tcW w:w="3177" w:type="dxa"/>
            <w:shd w:val="clear" w:color="auto" w:fill="auto"/>
            <w:vAlign w:val="center"/>
          </w:tcPr>
          <w:p w14:paraId="077B369D" w14:textId="3D97FEEC" w:rsidR="00FD05C7" w:rsidRPr="00F65C8D" w:rsidRDefault="006B1C07" w:rsidP="00F735AE">
            <w:pPr>
              <w:rPr>
                <w:lang w:val="sr-Cyrl-RS" w:eastAsia="sr-Latn-RS"/>
              </w:rPr>
            </w:pPr>
            <w:r>
              <w:rPr>
                <w:lang w:eastAsia="zh-CN"/>
              </w:rPr>
              <w:t>Испорука</w:t>
            </w:r>
            <w:r w:rsidR="00FD05C7" w:rsidRPr="006B1C07">
              <w:rPr>
                <w:lang w:eastAsia="zh-CN"/>
              </w:rPr>
              <w:t xml:space="preserve"> </w:t>
            </w:r>
            <w:r>
              <w:rPr>
                <w:lang w:eastAsia="zh-CN"/>
              </w:rPr>
              <w:t>и</w:t>
            </w:r>
            <w:r w:rsidR="00FD05C7" w:rsidRPr="006B1C07">
              <w:rPr>
                <w:lang w:eastAsia="zh-CN"/>
              </w:rPr>
              <w:t xml:space="preserve"> </w:t>
            </w:r>
            <w:r>
              <w:rPr>
                <w:lang w:eastAsia="zh-CN"/>
              </w:rPr>
              <w:t>полагање</w:t>
            </w:r>
            <w:r w:rsidR="00FD05C7" w:rsidRPr="006B1C07">
              <w:rPr>
                <w:lang w:eastAsia="zh-CN"/>
              </w:rPr>
              <w:t xml:space="preserve"> </w:t>
            </w:r>
            <w:r>
              <w:rPr>
                <w:lang w:eastAsia="zh-CN"/>
              </w:rPr>
              <w:t>кабела</w:t>
            </w:r>
            <w:r w:rsidR="00FD05C7" w:rsidRPr="006B1C07">
              <w:rPr>
                <w:lang w:eastAsia="zh-CN"/>
              </w:rPr>
              <w:t xml:space="preserve"> </w:t>
            </w:r>
            <w:r>
              <w:rPr>
                <w:lang w:eastAsia="zh-CN"/>
              </w:rPr>
              <w:t>ЈХ</w:t>
            </w:r>
            <w:r w:rsidR="00FD05C7" w:rsidRPr="006B1C07">
              <w:rPr>
                <w:lang w:eastAsia="zh-CN"/>
              </w:rPr>
              <w:t>(</w:t>
            </w:r>
            <w:r>
              <w:rPr>
                <w:lang w:eastAsia="zh-CN"/>
              </w:rPr>
              <w:t>Ст</w:t>
            </w:r>
            <w:r w:rsidR="00FD05C7" w:rsidRPr="006B1C07">
              <w:rPr>
                <w:lang w:eastAsia="zh-CN"/>
              </w:rPr>
              <w:t>)</w:t>
            </w:r>
            <w:r>
              <w:rPr>
                <w:lang w:eastAsia="zh-CN"/>
              </w:rPr>
              <w:t>Х</w:t>
            </w:r>
            <w:r w:rsidR="00FD05C7" w:rsidRPr="006B1C07">
              <w:rPr>
                <w:lang w:eastAsia="zh-CN"/>
              </w:rPr>
              <w:t xml:space="preserve"> 2x2x0,8 </w:t>
            </w:r>
            <w:r>
              <w:rPr>
                <w:lang w:eastAsia="zh-CN"/>
              </w:rPr>
              <w:t>ФЕ</w:t>
            </w:r>
            <w:r w:rsidR="00FD05C7" w:rsidRPr="006B1C07">
              <w:rPr>
                <w:lang w:eastAsia="zh-CN"/>
              </w:rPr>
              <w:t>180/</w:t>
            </w:r>
            <w:r>
              <w:rPr>
                <w:lang w:eastAsia="zh-CN"/>
              </w:rPr>
              <w:t>Е</w:t>
            </w:r>
            <w:r w:rsidR="00FD05C7" w:rsidRPr="006B1C07">
              <w:rPr>
                <w:lang w:eastAsia="zh-CN"/>
              </w:rPr>
              <w:t xml:space="preserve">30 </w:t>
            </w:r>
            <w:r>
              <w:rPr>
                <w:lang w:eastAsia="zh-CN"/>
              </w:rPr>
              <w:t>за</w:t>
            </w:r>
            <w:r w:rsidR="00FD05C7" w:rsidRPr="006B1C07">
              <w:rPr>
                <w:lang w:eastAsia="zh-CN"/>
              </w:rPr>
              <w:t xml:space="preserve"> </w:t>
            </w:r>
            <w:r>
              <w:rPr>
                <w:lang w:eastAsia="zh-CN"/>
              </w:rPr>
              <w:t>инсталацију</w:t>
            </w:r>
            <w:r w:rsidR="00FD05C7" w:rsidRPr="006B1C07">
              <w:rPr>
                <w:lang w:eastAsia="zh-CN"/>
              </w:rPr>
              <w:t xml:space="preserve"> </w:t>
            </w:r>
            <w:r>
              <w:rPr>
                <w:lang w:eastAsia="zh-CN"/>
              </w:rPr>
              <w:t>извршних</w:t>
            </w:r>
            <w:r w:rsidR="00FD05C7" w:rsidRPr="006B1C07">
              <w:rPr>
                <w:lang w:eastAsia="zh-CN"/>
              </w:rPr>
              <w:t xml:space="preserve"> </w:t>
            </w:r>
            <w:r>
              <w:rPr>
                <w:lang w:eastAsia="zh-CN"/>
              </w:rPr>
              <w:t>функција</w:t>
            </w:r>
            <w:r w:rsidR="00FD05C7" w:rsidRPr="006B1C07">
              <w:rPr>
                <w:lang w:eastAsia="zh-CN"/>
              </w:rPr>
              <w:t xml:space="preserve"> </w:t>
            </w:r>
            <w:r>
              <w:rPr>
                <w:lang w:eastAsia="zh-CN"/>
              </w:rPr>
              <w:t>система</w:t>
            </w:r>
            <w:r w:rsidR="00FD05C7" w:rsidRPr="006B1C07">
              <w:rPr>
                <w:lang w:eastAsia="zh-CN"/>
              </w:rPr>
              <w:t xml:space="preserve"> </w:t>
            </w:r>
            <w:r>
              <w:rPr>
                <w:lang w:eastAsia="zh-CN"/>
              </w:rPr>
              <w:t>дојаве</w:t>
            </w:r>
            <w:r w:rsidR="00FD05C7" w:rsidRPr="006B1C07">
              <w:rPr>
                <w:lang w:eastAsia="zh-CN"/>
              </w:rPr>
              <w:t xml:space="preserve"> </w:t>
            </w:r>
            <w:r>
              <w:rPr>
                <w:lang w:eastAsia="zh-CN"/>
              </w:rPr>
              <w:t>пожара</w:t>
            </w:r>
            <w:r w:rsidR="00FD05C7" w:rsidRPr="006B1C07">
              <w:rPr>
                <w:lang w:eastAsia="zh-CN"/>
              </w:rPr>
              <w:t xml:space="preserve">. </w:t>
            </w:r>
            <w:r>
              <w:rPr>
                <w:lang w:eastAsia="zh-CN"/>
              </w:rPr>
              <w:t>Калове</w:t>
            </w:r>
            <w:r w:rsidR="00FD05C7" w:rsidRPr="006B1C07">
              <w:rPr>
                <w:lang w:eastAsia="zh-CN"/>
              </w:rPr>
              <w:t xml:space="preserve"> </w:t>
            </w:r>
            <w:r>
              <w:rPr>
                <w:lang w:eastAsia="zh-CN"/>
              </w:rPr>
              <w:t>поставити</w:t>
            </w:r>
            <w:r w:rsidR="00FD05C7" w:rsidRPr="006B1C07">
              <w:rPr>
                <w:lang w:eastAsia="zh-CN"/>
              </w:rPr>
              <w:t xml:space="preserve"> </w:t>
            </w:r>
            <w:r>
              <w:rPr>
                <w:lang w:eastAsia="zh-CN"/>
              </w:rPr>
              <w:t>у</w:t>
            </w:r>
            <w:r w:rsidR="00FD05C7" w:rsidRPr="006B1C07">
              <w:rPr>
                <w:lang w:eastAsia="zh-CN"/>
              </w:rPr>
              <w:t xml:space="preserve"> </w:t>
            </w:r>
            <w:r>
              <w:rPr>
                <w:lang w:eastAsia="zh-CN"/>
              </w:rPr>
              <w:t>одговарајуће</w:t>
            </w:r>
            <w:r w:rsidR="00FD05C7" w:rsidRPr="006B1C07">
              <w:rPr>
                <w:lang w:eastAsia="zh-CN"/>
              </w:rPr>
              <w:t xml:space="preserve"> </w:t>
            </w:r>
            <w:r>
              <w:rPr>
                <w:lang w:eastAsia="zh-CN"/>
              </w:rPr>
              <w:t>несагориве</w:t>
            </w:r>
            <w:r w:rsidR="00FD05C7" w:rsidRPr="006B1C07">
              <w:rPr>
                <w:lang w:eastAsia="zh-CN"/>
              </w:rPr>
              <w:t xml:space="preserve"> </w:t>
            </w:r>
            <w:r>
              <w:rPr>
                <w:lang w:eastAsia="zh-CN"/>
              </w:rPr>
              <w:t>заштитне</w:t>
            </w:r>
            <w:r w:rsidR="00FD05C7" w:rsidRPr="006B1C07">
              <w:rPr>
                <w:lang w:eastAsia="zh-CN"/>
              </w:rPr>
              <w:t xml:space="preserve"> </w:t>
            </w:r>
            <w:r>
              <w:rPr>
                <w:lang w:eastAsia="zh-CN"/>
              </w:rPr>
              <w:t>цеви</w:t>
            </w:r>
            <w:r w:rsidR="00FD05C7" w:rsidRPr="006B1C07">
              <w:rPr>
                <w:lang w:eastAsia="zh-CN"/>
              </w:rPr>
              <w:t xml:space="preserve"> </w:t>
            </w:r>
            <w:r>
              <w:rPr>
                <w:lang w:eastAsia="zh-CN"/>
              </w:rPr>
              <w:t>у</w:t>
            </w:r>
            <w:r w:rsidR="00FD05C7" w:rsidRPr="006B1C07">
              <w:rPr>
                <w:lang w:eastAsia="zh-CN"/>
              </w:rPr>
              <w:t xml:space="preserve"> </w:t>
            </w:r>
            <w:r>
              <w:rPr>
                <w:lang w:eastAsia="zh-CN"/>
              </w:rPr>
              <w:t>простору</w:t>
            </w:r>
            <w:r w:rsidR="00FD05C7" w:rsidRPr="006B1C07">
              <w:rPr>
                <w:lang w:eastAsia="zh-CN"/>
              </w:rPr>
              <w:t xml:space="preserve"> </w:t>
            </w:r>
            <w:r>
              <w:rPr>
                <w:lang w:eastAsia="zh-CN"/>
              </w:rPr>
              <w:t>изнад</w:t>
            </w:r>
            <w:r w:rsidR="00FD05C7" w:rsidRPr="006B1C07">
              <w:rPr>
                <w:lang w:eastAsia="zh-CN"/>
              </w:rPr>
              <w:t xml:space="preserve"> </w:t>
            </w:r>
            <w:r>
              <w:rPr>
                <w:lang w:eastAsia="zh-CN"/>
              </w:rPr>
              <w:t>спуштеног</w:t>
            </w:r>
            <w:r w:rsidR="00FD05C7" w:rsidRPr="006B1C07">
              <w:rPr>
                <w:lang w:eastAsia="zh-CN"/>
              </w:rPr>
              <w:t xml:space="preserve"> </w:t>
            </w:r>
            <w:r>
              <w:rPr>
                <w:lang w:eastAsia="zh-CN"/>
              </w:rPr>
              <w:t>плафона</w:t>
            </w:r>
            <w:r w:rsidR="00FD05C7" w:rsidRPr="006B1C07">
              <w:rPr>
                <w:lang w:eastAsia="zh-CN"/>
              </w:rPr>
              <w:t xml:space="preserve"> </w:t>
            </w:r>
            <w:r>
              <w:rPr>
                <w:lang w:eastAsia="zh-CN"/>
              </w:rPr>
              <w:t>и</w:t>
            </w:r>
            <w:r w:rsidR="00FD05C7" w:rsidRPr="006B1C07">
              <w:rPr>
                <w:lang w:eastAsia="zh-CN"/>
              </w:rPr>
              <w:t xml:space="preserve"> </w:t>
            </w:r>
            <w:r>
              <w:rPr>
                <w:lang w:eastAsia="zh-CN"/>
              </w:rPr>
              <w:t>у</w:t>
            </w:r>
            <w:r w:rsidR="00FD05C7" w:rsidRPr="006B1C07">
              <w:rPr>
                <w:lang w:eastAsia="zh-CN"/>
              </w:rPr>
              <w:t xml:space="preserve"> </w:t>
            </w:r>
            <w:r>
              <w:rPr>
                <w:lang w:eastAsia="zh-CN"/>
              </w:rPr>
              <w:t>шупљинама</w:t>
            </w:r>
            <w:r w:rsidR="00FD05C7" w:rsidRPr="006B1C07">
              <w:rPr>
                <w:lang w:eastAsia="zh-CN"/>
              </w:rPr>
              <w:t xml:space="preserve"> </w:t>
            </w:r>
            <w:r>
              <w:rPr>
                <w:lang w:eastAsia="zh-CN"/>
              </w:rPr>
              <w:t>зидова</w:t>
            </w:r>
            <w:r w:rsidR="00F65C8D">
              <w:rPr>
                <w:lang w:val="sr-Cyrl-RS" w:eastAsia="zh-CN"/>
              </w:rPr>
              <w:t>. Све комплет</w:t>
            </w:r>
          </w:p>
        </w:tc>
        <w:tc>
          <w:tcPr>
            <w:tcW w:w="1276" w:type="dxa"/>
            <w:shd w:val="clear" w:color="auto" w:fill="auto"/>
            <w:noWrap/>
            <w:vAlign w:val="bottom"/>
          </w:tcPr>
          <w:p w14:paraId="1CEAE3D4" w14:textId="293C50E0"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A32F7BB" w14:textId="54768B5E" w:rsidR="00FD05C7" w:rsidRPr="006B1C07" w:rsidRDefault="00250A02" w:rsidP="00250A02">
            <w:pPr>
              <w:jc w:val="center"/>
              <w:rPr>
                <w:lang w:val="sr-Latn-RS" w:eastAsia="sr-Latn-RS"/>
              </w:rPr>
            </w:pPr>
            <w:r>
              <w:rPr>
                <w:lang w:val="sr-Cyrl-RS" w:eastAsia="sr-Latn-RS"/>
              </w:rPr>
              <w:t>55</w:t>
            </w:r>
          </w:p>
        </w:tc>
        <w:tc>
          <w:tcPr>
            <w:tcW w:w="1973" w:type="dxa"/>
            <w:shd w:val="clear" w:color="auto" w:fill="auto"/>
            <w:noWrap/>
            <w:vAlign w:val="bottom"/>
          </w:tcPr>
          <w:p w14:paraId="1056B839" w14:textId="77777777" w:rsidR="00FD05C7" w:rsidRPr="006B1C07" w:rsidRDefault="00FD05C7" w:rsidP="00F735AE">
            <w:pPr>
              <w:jc w:val="center"/>
              <w:rPr>
                <w:lang w:eastAsia="sr-Latn-RS"/>
              </w:rPr>
            </w:pPr>
          </w:p>
        </w:tc>
        <w:tc>
          <w:tcPr>
            <w:tcW w:w="1841" w:type="dxa"/>
            <w:shd w:val="clear" w:color="auto" w:fill="auto"/>
            <w:noWrap/>
            <w:vAlign w:val="bottom"/>
          </w:tcPr>
          <w:p w14:paraId="69E61CC6" w14:textId="77777777" w:rsidR="00FD05C7" w:rsidRPr="006B1C07" w:rsidRDefault="00FD05C7" w:rsidP="00F735AE">
            <w:pPr>
              <w:jc w:val="center"/>
              <w:rPr>
                <w:lang w:eastAsia="sr-Latn-RS"/>
              </w:rPr>
            </w:pPr>
          </w:p>
        </w:tc>
        <w:tc>
          <w:tcPr>
            <w:tcW w:w="993" w:type="dxa"/>
          </w:tcPr>
          <w:p w14:paraId="3BEACF5E" w14:textId="77777777" w:rsidR="00FD05C7" w:rsidRPr="006B1C07" w:rsidRDefault="00FD05C7" w:rsidP="00F735AE">
            <w:pPr>
              <w:jc w:val="center"/>
              <w:rPr>
                <w:lang w:eastAsia="sr-Latn-RS"/>
              </w:rPr>
            </w:pPr>
          </w:p>
        </w:tc>
        <w:tc>
          <w:tcPr>
            <w:tcW w:w="1054" w:type="dxa"/>
            <w:gridSpan w:val="2"/>
          </w:tcPr>
          <w:p w14:paraId="3A221128" w14:textId="77777777" w:rsidR="00FD05C7" w:rsidRPr="006B1C07" w:rsidRDefault="00FD05C7" w:rsidP="00F735AE">
            <w:pPr>
              <w:jc w:val="center"/>
              <w:rPr>
                <w:lang w:eastAsia="sr-Latn-RS"/>
              </w:rPr>
            </w:pPr>
          </w:p>
        </w:tc>
        <w:tc>
          <w:tcPr>
            <w:tcW w:w="930" w:type="dxa"/>
          </w:tcPr>
          <w:p w14:paraId="47F8F45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4C35C8B" w14:textId="77777777" w:rsidR="00FD05C7" w:rsidRPr="006B1C07" w:rsidRDefault="00FD05C7" w:rsidP="00F735AE">
            <w:pPr>
              <w:jc w:val="center"/>
              <w:rPr>
                <w:lang w:eastAsia="sr-Latn-RS"/>
              </w:rPr>
            </w:pPr>
          </w:p>
        </w:tc>
      </w:tr>
      <w:tr w:rsidR="00FD05C7" w:rsidRPr="006B1C07" w14:paraId="2B0A234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DE706E" w14:textId="6CFB1703"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1.6</w:t>
            </w:r>
          </w:p>
        </w:tc>
        <w:tc>
          <w:tcPr>
            <w:tcW w:w="3177" w:type="dxa"/>
            <w:shd w:val="clear" w:color="auto" w:fill="auto"/>
            <w:vAlign w:val="center"/>
          </w:tcPr>
          <w:p w14:paraId="768BF17E" w14:textId="35D0430E"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на</w:t>
            </w:r>
            <w:r w:rsidR="00FD05C7" w:rsidRPr="006B1C07">
              <w:rPr>
                <w:lang w:eastAsia="zh-CN"/>
              </w:rPr>
              <w:t xml:space="preserve"> </w:t>
            </w:r>
            <w:r>
              <w:rPr>
                <w:lang w:eastAsia="zh-CN"/>
              </w:rPr>
              <w:t>зид</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конвенционалног</w:t>
            </w:r>
            <w:r w:rsidR="00FD05C7" w:rsidRPr="006B1C07">
              <w:rPr>
                <w:lang w:eastAsia="zh-CN"/>
              </w:rPr>
              <w:t xml:space="preserve"> </w:t>
            </w:r>
            <w:r>
              <w:rPr>
                <w:lang w:eastAsia="zh-CN"/>
              </w:rPr>
              <w:t>ручног</w:t>
            </w:r>
            <w:r w:rsidR="00FD05C7" w:rsidRPr="006B1C07">
              <w:rPr>
                <w:lang w:eastAsia="zh-CN"/>
              </w:rPr>
              <w:t xml:space="preserve">  </w:t>
            </w:r>
            <w:r>
              <w:rPr>
                <w:lang w:eastAsia="zh-CN"/>
              </w:rPr>
              <w:t>јављача</w:t>
            </w:r>
            <w:r w:rsidR="00FD05C7" w:rsidRPr="006B1C07">
              <w:rPr>
                <w:lang w:eastAsia="zh-CN"/>
              </w:rPr>
              <w:t xml:space="preserve">  </w:t>
            </w:r>
            <w:r>
              <w:rPr>
                <w:lang w:eastAsia="zh-CN"/>
              </w:rPr>
              <w:t>тип</w:t>
            </w:r>
            <w:r w:rsidR="00FD05C7" w:rsidRPr="006B1C07">
              <w:rPr>
                <w:lang w:eastAsia="zh-CN"/>
              </w:rPr>
              <w:t xml:space="preserve"> </w:t>
            </w:r>
            <w:r>
              <w:rPr>
                <w:lang w:eastAsia="zh-CN"/>
              </w:rPr>
              <w:t>МЦП</w:t>
            </w:r>
            <w:r w:rsidR="00FD05C7" w:rsidRPr="006B1C07">
              <w:rPr>
                <w:lang w:eastAsia="zh-CN"/>
              </w:rPr>
              <w:t xml:space="preserve">-Y11, </w:t>
            </w:r>
            <w:r>
              <w:rPr>
                <w:lang w:eastAsia="zh-CN"/>
              </w:rPr>
              <w:t>Фиттицх</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71BC5E30" w14:textId="2C26D61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2765B8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1A27999" w14:textId="77777777" w:rsidR="00FD05C7" w:rsidRPr="006B1C07" w:rsidRDefault="00FD05C7" w:rsidP="00F735AE">
            <w:pPr>
              <w:jc w:val="center"/>
              <w:rPr>
                <w:lang w:eastAsia="sr-Latn-RS"/>
              </w:rPr>
            </w:pPr>
          </w:p>
        </w:tc>
        <w:tc>
          <w:tcPr>
            <w:tcW w:w="1841" w:type="dxa"/>
            <w:shd w:val="clear" w:color="auto" w:fill="auto"/>
            <w:noWrap/>
            <w:vAlign w:val="bottom"/>
          </w:tcPr>
          <w:p w14:paraId="011FD2D4" w14:textId="77777777" w:rsidR="00FD05C7" w:rsidRPr="006B1C07" w:rsidRDefault="00FD05C7" w:rsidP="00F735AE">
            <w:pPr>
              <w:jc w:val="center"/>
              <w:rPr>
                <w:lang w:eastAsia="sr-Latn-RS"/>
              </w:rPr>
            </w:pPr>
          </w:p>
        </w:tc>
        <w:tc>
          <w:tcPr>
            <w:tcW w:w="993" w:type="dxa"/>
          </w:tcPr>
          <w:p w14:paraId="3CE7C63D" w14:textId="77777777" w:rsidR="00FD05C7" w:rsidRPr="006B1C07" w:rsidRDefault="00FD05C7" w:rsidP="00F735AE">
            <w:pPr>
              <w:jc w:val="center"/>
              <w:rPr>
                <w:lang w:eastAsia="sr-Latn-RS"/>
              </w:rPr>
            </w:pPr>
          </w:p>
        </w:tc>
        <w:tc>
          <w:tcPr>
            <w:tcW w:w="1054" w:type="dxa"/>
            <w:gridSpan w:val="2"/>
          </w:tcPr>
          <w:p w14:paraId="22ACE6FB" w14:textId="77777777" w:rsidR="00FD05C7" w:rsidRPr="006B1C07" w:rsidRDefault="00FD05C7" w:rsidP="00F735AE">
            <w:pPr>
              <w:jc w:val="center"/>
              <w:rPr>
                <w:lang w:eastAsia="sr-Latn-RS"/>
              </w:rPr>
            </w:pPr>
          </w:p>
        </w:tc>
        <w:tc>
          <w:tcPr>
            <w:tcW w:w="930" w:type="dxa"/>
          </w:tcPr>
          <w:p w14:paraId="5E2601C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31FEE69" w14:textId="77777777" w:rsidR="00FD05C7" w:rsidRPr="006B1C07" w:rsidRDefault="00FD05C7" w:rsidP="00F735AE">
            <w:pPr>
              <w:jc w:val="center"/>
              <w:rPr>
                <w:lang w:eastAsia="sr-Latn-RS"/>
              </w:rPr>
            </w:pPr>
          </w:p>
        </w:tc>
      </w:tr>
      <w:tr w:rsidR="00FD05C7" w:rsidRPr="006B1C07" w14:paraId="2CDC4F5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F88C00" w14:textId="77AEC48C"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1.7</w:t>
            </w:r>
          </w:p>
        </w:tc>
        <w:tc>
          <w:tcPr>
            <w:tcW w:w="3177" w:type="dxa"/>
            <w:shd w:val="clear" w:color="auto" w:fill="auto"/>
            <w:vAlign w:val="center"/>
          </w:tcPr>
          <w:p w14:paraId="601FA5BA" w14:textId="22F6A3C5"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уградња</w:t>
            </w:r>
            <w:r w:rsidR="00FD05C7" w:rsidRPr="006B1C07">
              <w:rPr>
                <w:lang w:eastAsia="zh-CN"/>
              </w:rPr>
              <w:t xml:space="preserve"> </w:t>
            </w:r>
            <w:r>
              <w:rPr>
                <w:lang w:eastAsia="zh-CN"/>
              </w:rPr>
              <w:t>на</w:t>
            </w:r>
            <w:r w:rsidR="00FD05C7" w:rsidRPr="006B1C07">
              <w:rPr>
                <w:lang w:eastAsia="zh-CN"/>
              </w:rPr>
              <w:t xml:space="preserve"> </w:t>
            </w:r>
            <w:r>
              <w:rPr>
                <w:lang w:eastAsia="zh-CN"/>
              </w:rPr>
              <w:t>зид</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конвенционалног</w:t>
            </w:r>
            <w:r w:rsidR="00FD05C7" w:rsidRPr="006B1C07">
              <w:rPr>
                <w:lang w:eastAsia="zh-CN"/>
              </w:rPr>
              <w:t xml:space="preserve"> </w:t>
            </w:r>
            <w:r>
              <w:rPr>
                <w:lang w:eastAsia="zh-CN"/>
              </w:rPr>
              <w:t>ручног</w:t>
            </w:r>
            <w:r w:rsidR="00FD05C7" w:rsidRPr="006B1C07">
              <w:rPr>
                <w:lang w:eastAsia="zh-CN"/>
              </w:rPr>
              <w:t xml:space="preserve">  </w:t>
            </w:r>
            <w:r>
              <w:rPr>
                <w:lang w:eastAsia="zh-CN"/>
              </w:rPr>
              <w:t>јављача</w:t>
            </w:r>
            <w:r w:rsidR="00FD05C7" w:rsidRPr="006B1C07">
              <w:rPr>
                <w:lang w:eastAsia="zh-CN"/>
              </w:rPr>
              <w:t xml:space="preserve">  </w:t>
            </w:r>
            <w:r>
              <w:rPr>
                <w:lang w:eastAsia="zh-CN"/>
              </w:rPr>
              <w:t>тип</w:t>
            </w:r>
            <w:r w:rsidR="00FD05C7" w:rsidRPr="006B1C07">
              <w:rPr>
                <w:lang w:eastAsia="zh-CN"/>
              </w:rPr>
              <w:t xml:space="preserve"> </w:t>
            </w:r>
            <w:r>
              <w:rPr>
                <w:lang w:eastAsia="zh-CN"/>
              </w:rPr>
              <w:t>МЦП</w:t>
            </w:r>
            <w:r w:rsidR="00FD05C7" w:rsidRPr="006B1C07">
              <w:rPr>
                <w:lang w:eastAsia="zh-CN"/>
              </w:rPr>
              <w:t>-</w:t>
            </w:r>
            <w:r>
              <w:rPr>
                <w:lang w:eastAsia="zh-CN"/>
              </w:rPr>
              <w:t>Г</w:t>
            </w:r>
            <w:r w:rsidR="00FD05C7" w:rsidRPr="006B1C07">
              <w:rPr>
                <w:lang w:eastAsia="zh-CN"/>
              </w:rPr>
              <w:t xml:space="preserve">12, </w:t>
            </w:r>
            <w:r>
              <w:rPr>
                <w:lang w:eastAsia="zh-CN"/>
              </w:rPr>
              <w:t>Фиттицх</w:t>
            </w:r>
            <w:r w:rsidR="00FD05C7" w:rsidRPr="006B1C07">
              <w:rPr>
                <w:lang w:eastAsia="zh-CN"/>
              </w:rPr>
              <w:t>.</w:t>
            </w:r>
            <w:r w:rsidR="00F65C8D">
              <w:rPr>
                <w:lang w:val="sr-Cyrl-RS" w:eastAsia="zh-CN"/>
              </w:rPr>
              <w:t xml:space="preserve"> Све комплет</w:t>
            </w:r>
          </w:p>
        </w:tc>
        <w:tc>
          <w:tcPr>
            <w:tcW w:w="1276" w:type="dxa"/>
            <w:shd w:val="clear" w:color="auto" w:fill="auto"/>
            <w:noWrap/>
            <w:vAlign w:val="bottom"/>
          </w:tcPr>
          <w:p w14:paraId="3925C695" w14:textId="496AA6D6"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9401F3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BF96535" w14:textId="77777777" w:rsidR="00FD05C7" w:rsidRPr="006B1C07" w:rsidRDefault="00FD05C7" w:rsidP="00F735AE">
            <w:pPr>
              <w:jc w:val="center"/>
              <w:rPr>
                <w:lang w:eastAsia="sr-Latn-RS"/>
              </w:rPr>
            </w:pPr>
          </w:p>
        </w:tc>
        <w:tc>
          <w:tcPr>
            <w:tcW w:w="1841" w:type="dxa"/>
            <w:shd w:val="clear" w:color="auto" w:fill="auto"/>
            <w:noWrap/>
            <w:vAlign w:val="bottom"/>
          </w:tcPr>
          <w:p w14:paraId="19AC63F8" w14:textId="77777777" w:rsidR="00FD05C7" w:rsidRPr="006B1C07" w:rsidRDefault="00FD05C7" w:rsidP="00F735AE">
            <w:pPr>
              <w:jc w:val="center"/>
              <w:rPr>
                <w:lang w:eastAsia="sr-Latn-RS"/>
              </w:rPr>
            </w:pPr>
          </w:p>
        </w:tc>
        <w:tc>
          <w:tcPr>
            <w:tcW w:w="993" w:type="dxa"/>
          </w:tcPr>
          <w:p w14:paraId="0583E00A" w14:textId="77777777" w:rsidR="00FD05C7" w:rsidRPr="006B1C07" w:rsidRDefault="00FD05C7" w:rsidP="00F735AE">
            <w:pPr>
              <w:jc w:val="center"/>
              <w:rPr>
                <w:lang w:eastAsia="sr-Latn-RS"/>
              </w:rPr>
            </w:pPr>
          </w:p>
        </w:tc>
        <w:tc>
          <w:tcPr>
            <w:tcW w:w="1054" w:type="dxa"/>
            <w:gridSpan w:val="2"/>
          </w:tcPr>
          <w:p w14:paraId="2F3682ED" w14:textId="77777777" w:rsidR="00FD05C7" w:rsidRPr="006B1C07" w:rsidRDefault="00FD05C7" w:rsidP="00F735AE">
            <w:pPr>
              <w:jc w:val="center"/>
              <w:rPr>
                <w:lang w:eastAsia="sr-Latn-RS"/>
              </w:rPr>
            </w:pPr>
          </w:p>
        </w:tc>
        <w:tc>
          <w:tcPr>
            <w:tcW w:w="930" w:type="dxa"/>
          </w:tcPr>
          <w:p w14:paraId="594986C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4C46179" w14:textId="77777777" w:rsidR="00FD05C7" w:rsidRPr="006B1C07" w:rsidRDefault="00FD05C7" w:rsidP="00F735AE">
            <w:pPr>
              <w:jc w:val="center"/>
              <w:rPr>
                <w:lang w:eastAsia="sr-Latn-RS"/>
              </w:rPr>
            </w:pPr>
          </w:p>
        </w:tc>
      </w:tr>
      <w:tr w:rsidR="00FD05C7" w:rsidRPr="006B1C07" w14:paraId="0655495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ADCF4DB" w14:textId="4ED777F1" w:rsidR="00FD05C7" w:rsidRPr="006B1C07" w:rsidRDefault="00F65C8D" w:rsidP="00F735AE">
            <w:pPr>
              <w:jc w:val="center"/>
              <w:rPr>
                <w:lang w:val="sr-Latn-RS" w:eastAsia="sr-Latn-RS"/>
              </w:rPr>
            </w:pPr>
            <w:r>
              <w:rPr>
                <w:lang w:val="sr-Cyrl-RS" w:eastAsia="sr-Latn-RS"/>
              </w:rPr>
              <w:lastRenderedPageBreak/>
              <w:t>1</w:t>
            </w:r>
            <w:r w:rsidR="00FD05C7" w:rsidRPr="006B1C07">
              <w:rPr>
                <w:lang w:val="sr-Latn-RS" w:eastAsia="sr-Latn-RS"/>
              </w:rPr>
              <w:t>1.8</w:t>
            </w:r>
          </w:p>
        </w:tc>
        <w:tc>
          <w:tcPr>
            <w:tcW w:w="3177" w:type="dxa"/>
            <w:shd w:val="clear" w:color="auto" w:fill="auto"/>
            <w:vAlign w:val="center"/>
          </w:tcPr>
          <w:p w14:paraId="29AA4223" w14:textId="5F3D544A" w:rsidR="00FD05C7" w:rsidRPr="00F65C8D" w:rsidRDefault="006B1C07" w:rsidP="00F735AE">
            <w:pPr>
              <w:rPr>
                <w:lang w:val="sr-Cyrl-RS" w:eastAsia="sr-Latn-RS"/>
              </w:rPr>
            </w:pPr>
            <w:r>
              <w:rPr>
                <w:lang w:eastAsia="zh-CN"/>
              </w:rPr>
              <w:t>Испорука</w:t>
            </w:r>
            <w:r w:rsidR="00FD05C7" w:rsidRPr="006B1C07">
              <w:rPr>
                <w:lang w:eastAsia="zh-CN"/>
              </w:rPr>
              <w:t>,</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у</w:t>
            </w:r>
            <w:r w:rsidR="00FD05C7" w:rsidRPr="006B1C07">
              <w:rPr>
                <w:lang w:eastAsia="zh-CN"/>
              </w:rPr>
              <w:t xml:space="preserve"> </w:t>
            </w:r>
            <w:r>
              <w:rPr>
                <w:lang w:eastAsia="zh-CN"/>
              </w:rPr>
              <w:t>постојећу</w:t>
            </w:r>
            <w:r w:rsidR="00FD05C7" w:rsidRPr="006B1C07">
              <w:rPr>
                <w:lang w:eastAsia="zh-CN"/>
              </w:rPr>
              <w:t xml:space="preserve"> </w:t>
            </w:r>
            <w:r>
              <w:rPr>
                <w:lang w:eastAsia="zh-CN"/>
              </w:rPr>
              <w:t>петљу</w:t>
            </w:r>
            <w:r w:rsidR="00FD05C7" w:rsidRPr="006B1C07">
              <w:rPr>
                <w:lang w:eastAsia="zh-CN"/>
              </w:rPr>
              <w:t xml:space="preserve"> (</w:t>
            </w:r>
            <w:r>
              <w:rPr>
                <w:lang w:eastAsia="zh-CN"/>
              </w:rPr>
              <w:t>бр</w:t>
            </w:r>
            <w:r w:rsidR="00FD05C7" w:rsidRPr="006B1C07">
              <w:rPr>
                <w:lang w:eastAsia="zh-CN"/>
              </w:rPr>
              <w:t xml:space="preserve">. 3) </w:t>
            </w:r>
            <w:r>
              <w:rPr>
                <w:lang w:eastAsia="zh-CN"/>
              </w:rPr>
              <w:t>интерфејс</w:t>
            </w:r>
            <w:r w:rsidR="00FD05C7" w:rsidRPr="006B1C07">
              <w:rPr>
                <w:lang w:eastAsia="zh-CN"/>
              </w:rPr>
              <w:t xml:space="preserve"> </w:t>
            </w:r>
            <w:r>
              <w:rPr>
                <w:lang w:eastAsia="zh-CN"/>
              </w:rPr>
              <w:t>за</w:t>
            </w:r>
            <w:r w:rsidR="00FD05C7" w:rsidRPr="006B1C07">
              <w:rPr>
                <w:lang w:eastAsia="zh-CN"/>
              </w:rPr>
              <w:t xml:space="preserve"> </w:t>
            </w:r>
            <w:r>
              <w:rPr>
                <w:lang w:eastAsia="zh-CN"/>
              </w:rPr>
              <w:t>конвенционалне</w:t>
            </w:r>
            <w:r w:rsidR="00FD05C7" w:rsidRPr="006B1C07">
              <w:rPr>
                <w:lang w:eastAsia="zh-CN"/>
              </w:rPr>
              <w:t xml:space="preserve"> </w:t>
            </w:r>
            <w:r>
              <w:rPr>
                <w:lang w:eastAsia="zh-CN"/>
              </w:rPr>
              <w:t>детекторе</w:t>
            </w:r>
            <w:r w:rsidR="00FD05C7" w:rsidRPr="006B1C07">
              <w:rPr>
                <w:lang w:eastAsia="zh-CN"/>
              </w:rPr>
              <w:t xml:space="preserve"> </w:t>
            </w:r>
            <w:r>
              <w:rPr>
                <w:lang w:eastAsia="zh-CN"/>
              </w:rPr>
              <w:t>СЦИ</w:t>
            </w:r>
            <w:r w:rsidR="00FD05C7" w:rsidRPr="006B1C07">
              <w:rPr>
                <w:lang w:eastAsia="zh-CN"/>
              </w:rPr>
              <w:t xml:space="preserve"> 933 </w:t>
            </w:r>
            <w:r>
              <w:rPr>
                <w:lang w:eastAsia="zh-CN"/>
              </w:rPr>
              <w:t>Фиттицх</w:t>
            </w:r>
            <w:r w:rsidR="00F65C8D">
              <w:rPr>
                <w:lang w:val="sr-Cyrl-RS" w:eastAsia="zh-CN"/>
              </w:rPr>
              <w:t>. Све комплет</w:t>
            </w:r>
          </w:p>
        </w:tc>
        <w:tc>
          <w:tcPr>
            <w:tcW w:w="1276" w:type="dxa"/>
            <w:shd w:val="clear" w:color="auto" w:fill="auto"/>
            <w:noWrap/>
            <w:vAlign w:val="bottom"/>
          </w:tcPr>
          <w:p w14:paraId="03B8049F" w14:textId="379C9CC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595FB5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5D704B4" w14:textId="77777777" w:rsidR="00FD05C7" w:rsidRPr="006B1C07" w:rsidRDefault="00FD05C7" w:rsidP="00F735AE">
            <w:pPr>
              <w:jc w:val="center"/>
              <w:rPr>
                <w:lang w:eastAsia="sr-Latn-RS"/>
              </w:rPr>
            </w:pPr>
          </w:p>
        </w:tc>
        <w:tc>
          <w:tcPr>
            <w:tcW w:w="1841" w:type="dxa"/>
            <w:shd w:val="clear" w:color="auto" w:fill="auto"/>
            <w:noWrap/>
            <w:vAlign w:val="bottom"/>
          </w:tcPr>
          <w:p w14:paraId="44DC42A9" w14:textId="77777777" w:rsidR="00FD05C7" w:rsidRPr="006B1C07" w:rsidRDefault="00FD05C7" w:rsidP="00F735AE">
            <w:pPr>
              <w:jc w:val="center"/>
              <w:rPr>
                <w:lang w:eastAsia="sr-Latn-RS"/>
              </w:rPr>
            </w:pPr>
          </w:p>
        </w:tc>
        <w:tc>
          <w:tcPr>
            <w:tcW w:w="993" w:type="dxa"/>
          </w:tcPr>
          <w:p w14:paraId="50F61BFE" w14:textId="77777777" w:rsidR="00FD05C7" w:rsidRPr="006B1C07" w:rsidRDefault="00FD05C7" w:rsidP="00F735AE">
            <w:pPr>
              <w:jc w:val="center"/>
              <w:rPr>
                <w:lang w:eastAsia="sr-Latn-RS"/>
              </w:rPr>
            </w:pPr>
          </w:p>
        </w:tc>
        <w:tc>
          <w:tcPr>
            <w:tcW w:w="1054" w:type="dxa"/>
            <w:gridSpan w:val="2"/>
          </w:tcPr>
          <w:p w14:paraId="0C9CCDDF" w14:textId="77777777" w:rsidR="00FD05C7" w:rsidRPr="006B1C07" w:rsidRDefault="00FD05C7" w:rsidP="00F735AE">
            <w:pPr>
              <w:jc w:val="center"/>
              <w:rPr>
                <w:lang w:eastAsia="sr-Latn-RS"/>
              </w:rPr>
            </w:pPr>
          </w:p>
        </w:tc>
        <w:tc>
          <w:tcPr>
            <w:tcW w:w="930" w:type="dxa"/>
          </w:tcPr>
          <w:p w14:paraId="76929B6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15FE15B" w14:textId="77777777" w:rsidR="00FD05C7" w:rsidRPr="006B1C07" w:rsidRDefault="00FD05C7" w:rsidP="00F735AE">
            <w:pPr>
              <w:jc w:val="center"/>
              <w:rPr>
                <w:lang w:eastAsia="sr-Latn-RS"/>
              </w:rPr>
            </w:pPr>
          </w:p>
        </w:tc>
      </w:tr>
      <w:tr w:rsidR="00FD05C7" w:rsidRPr="006B1C07" w14:paraId="30E42BF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0EB23AA" w14:textId="3B214952"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1.9</w:t>
            </w:r>
          </w:p>
        </w:tc>
        <w:tc>
          <w:tcPr>
            <w:tcW w:w="3177" w:type="dxa"/>
            <w:shd w:val="clear" w:color="auto" w:fill="auto"/>
            <w:vAlign w:val="center"/>
          </w:tcPr>
          <w:p w14:paraId="27C3E5CF" w14:textId="4280228D"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светлећег</w:t>
            </w:r>
            <w:r w:rsidR="00FD05C7" w:rsidRPr="006B1C07">
              <w:rPr>
                <w:lang w:eastAsia="zh-CN"/>
              </w:rPr>
              <w:t xml:space="preserve"> </w:t>
            </w:r>
            <w:r>
              <w:rPr>
                <w:lang w:eastAsia="zh-CN"/>
              </w:rPr>
              <w:t>панела</w:t>
            </w:r>
            <w:r w:rsidR="00FD05C7" w:rsidRPr="006B1C07">
              <w:rPr>
                <w:lang w:eastAsia="zh-CN"/>
              </w:rPr>
              <w:t xml:space="preserve"> </w:t>
            </w:r>
            <w:r>
              <w:rPr>
                <w:lang w:eastAsia="zh-CN"/>
              </w:rPr>
              <w:t>са</w:t>
            </w:r>
            <w:r w:rsidR="00FD05C7" w:rsidRPr="006B1C07">
              <w:rPr>
                <w:lang w:eastAsia="zh-CN"/>
              </w:rPr>
              <w:t xml:space="preserve"> </w:t>
            </w:r>
            <w:r>
              <w:rPr>
                <w:lang w:eastAsia="zh-CN"/>
              </w:rPr>
              <w:t>натписом</w:t>
            </w:r>
            <w:r w:rsidR="00FD05C7" w:rsidRPr="006B1C07">
              <w:rPr>
                <w:lang w:eastAsia="zh-CN"/>
              </w:rPr>
              <w:t xml:space="preserve"> "</w:t>
            </w:r>
            <w:r>
              <w:rPr>
                <w:lang w:eastAsia="zh-CN"/>
              </w:rPr>
              <w:t>ГАС</w:t>
            </w:r>
            <w:r w:rsidR="00FD05C7" w:rsidRPr="006B1C07">
              <w:rPr>
                <w:lang w:eastAsia="zh-CN"/>
              </w:rPr>
              <w:t xml:space="preserve"> - </w:t>
            </w:r>
            <w:r>
              <w:rPr>
                <w:lang w:eastAsia="zh-CN"/>
              </w:rPr>
              <w:t>ГАШЕЊЕ</w:t>
            </w:r>
            <w:r w:rsidR="00FD05C7" w:rsidRPr="006B1C07">
              <w:rPr>
                <w:lang w:eastAsia="zh-CN"/>
              </w:rPr>
              <w:t xml:space="preserve"> </w:t>
            </w:r>
            <w:r>
              <w:rPr>
                <w:lang w:eastAsia="zh-CN"/>
              </w:rPr>
              <w:t>У</w:t>
            </w:r>
            <w:r w:rsidR="00FD05C7" w:rsidRPr="006B1C07">
              <w:rPr>
                <w:lang w:eastAsia="zh-CN"/>
              </w:rPr>
              <w:t xml:space="preserve"> </w:t>
            </w:r>
            <w:r>
              <w:rPr>
                <w:lang w:eastAsia="zh-CN"/>
              </w:rPr>
              <w:t>ТОКУ</w:t>
            </w:r>
            <w:r w:rsidR="00FD05C7" w:rsidRPr="006B1C07">
              <w:rPr>
                <w:lang w:eastAsia="zh-CN"/>
              </w:rPr>
              <w:t>", 24</w:t>
            </w:r>
            <w:r>
              <w:rPr>
                <w:lang w:eastAsia="zh-CN"/>
              </w:rPr>
              <w:t>В</w:t>
            </w:r>
            <w:r w:rsidR="00FD05C7" w:rsidRPr="006B1C07">
              <w:rPr>
                <w:lang w:eastAsia="zh-CN"/>
              </w:rPr>
              <w:t xml:space="preserve">, </w:t>
            </w:r>
            <w:r>
              <w:rPr>
                <w:lang w:eastAsia="zh-CN"/>
              </w:rPr>
              <w:t>у</w:t>
            </w:r>
            <w:r w:rsidR="00FD05C7" w:rsidRPr="006B1C07">
              <w:rPr>
                <w:lang w:eastAsia="zh-CN"/>
              </w:rPr>
              <w:t xml:space="preserve"> </w:t>
            </w:r>
            <w:r>
              <w:rPr>
                <w:lang w:eastAsia="zh-CN"/>
              </w:rPr>
              <w:t>складу</w:t>
            </w:r>
            <w:r w:rsidR="00FD05C7" w:rsidRPr="006B1C07">
              <w:rPr>
                <w:lang w:eastAsia="zh-CN"/>
              </w:rPr>
              <w:t xml:space="preserve"> </w:t>
            </w:r>
            <w:r>
              <w:rPr>
                <w:lang w:eastAsia="zh-CN"/>
              </w:rPr>
              <w:t>са</w:t>
            </w:r>
            <w:r w:rsidR="00FD05C7" w:rsidRPr="006B1C07">
              <w:rPr>
                <w:lang w:eastAsia="zh-CN"/>
              </w:rPr>
              <w:t xml:space="preserve"> </w:t>
            </w:r>
            <w:r>
              <w:rPr>
                <w:lang w:eastAsia="zh-CN"/>
              </w:rPr>
              <w:t>ЕН</w:t>
            </w:r>
            <w:r w:rsidR="00FD05C7" w:rsidRPr="006B1C07">
              <w:rPr>
                <w:lang w:eastAsia="zh-CN"/>
              </w:rPr>
              <w:t xml:space="preserve">54-3 </w:t>
            </w:r>
            <w:r>
              <w:rPr>
                <w:lang w:eastAsia="zh-CN"/>
              </w:rPr>
              <w:t>стандардом</w:t>
            </w:r>
            <w:r w:rsidR="00FD05C7" w:rsidRPr="006B1C07">
              <w:rPr>
                <w:lang w:eastAsia="zh-CN"/>
              </w:rPr>
              <w:t xml:space="preserve">, </w:t>
            </w:r>
            <w:r>
              <w:rPr>
                <w:lang w:eastAsia="zh-CN"/>
              </w:rPr>
              <w:t>сличан</w:t>
            </w:r>
            <w:r w:rsidR="00FD05C7" w:rsidRPr="006B1C07">
              <w:rPr>
                <w:lang w:eastAsia="zh-CN"/>
              </w:rPr>
              <w:t xml:space="preserve"> </w:t>
            </w:r>
            <w:r>
              <w:rPr>
                <w:lang w:eastAsia="zh-CN"/>
              </w:rPr>
              <w:t>типу</w:t>
            </w:r>
            <w:r w:rsidR="00FD05C7" w:rsidRPr="006B1C07">
              <w:rPr>
                <w:lang w:eastAsia="zh-CN"/>
              </w:rPr>
              <w:t xml:space="preserve"> </w:t>
            </w:r>
            <w:r>
              <w:rPr>
                <w:lang w:eastAsia="zh-CN"/>
              </w:rPr>
              <w:t>ГПР</w:t>
            </w:r>
            <w:r w:rsidR="00FD05C7" w:rsidRPr="006B1C07">
              <w:rPr>
                <w:lang w:eastAsia="zh-CN"/>
              </w:rPr>
              <w:t xml:space="preserve">26-21, </w:t>
            </w:r>
            <w:r>
              <w:rPr>
                <w:lang w:eastAsia="zh-CN"/>
              </w:rPr>
              <w:t>Генерал</w:t>
            </w:r>
            <w:r w:rsidR="00FD05C7" w:rsidRPr="006B1C07">
              <w:rPr>
                <w:lang w:eastAsia="zh-CN"/>
              </w:rPr>
              <w:t xml:space="preserve"> </w:t>
            </w:r>
            <w:r>
              <w:rPr>
                <w:lang w:eastAsia="zh-CN"/>
              </w:rPr>
              <w:t>Елецтриц</w:t>
            </w:r>
            <w:r w:rsidR="00FD05C7" w:rsidRPr="006B1C07">
              <w:rPr>
                <w:lang w:eastAsia="zh-CN"/>
              </w:rPr>
              <w:t xml:space="preserve">, </w:t>
            </w:r>
            <w:r>
              <w:rPr>
                <w:lang w:eastAsia="zh-CN"/>
              </w:rPr>
              <w:t>или</w:t>
            </w:r>
            <w:r w:rsidR="00FD05C7" w:rsidRPr="006B1C07">
              <w:rPr>
                <w:lang w:eastAsia="zh-CN"/>
              </w:rPr>
              <w:t xml:space="preserve"> </w:t>
            </w:r>
            <w:r>
              <w:rPr>
                <w:lang w:eastAsia="zh-CN"/>
              </w:rPr>
              <w:t>одговарајуће</w:t>
            </w:r>
          </w:p>
        </w:tc>
        <w:tc>
          <w:tcPr>
            <w:tcW w:w="1276" w:type="dxa"/>
            <w:shd w:val="clear" w:color="auto" w:fill="auto"/>
            <w:noWrap/>
            <w:vAlign w:val="bottom"/>
          </w:tcPr>
          <w:p w14:paraId="215400C1" w14:textId="30EAC6A3"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EADBBB0"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5A062507" w14:textId="77777777" w:rsidR="00FD05C7" w:rsidRPr="006B1C07" w:rsidRDefault="00FD05C7" w:rsidP="00F735AE">
            <w:pPr>
              <w:jc w:val="center"/>
              <w:rPr>
                <w:lang w:eastAsia="sr-Latn-RS"/>
              </w:rPr>
            </w:pPr>
          </w:p>
        </w:tc>
        <w:tc>
          <w:tcPr>
            <w:tcW w:w="1841" w:type="dxa"/>
            <w:shd w:val="clear" w:color="auto" w:fill="auto"/>
            <w:noWrap/>
            <w:vAlign w:val="bottom"/>
          </w:tcPr>
          <w:p w14:paraId="38C7726F" w14:textId="77777777" w:rsidR="00FD05C7" w:rsidRPr="006B1C07" w:rsidRDefault="00FD05C7" w:rsidP="00F735AE">
            <w:pPr>
              <w:jc w:val="center"/>
              <w:rPr>
                <w:lang w:eastAsia="sr-Latn-RS"/>
              </w:rPr>
            </w:pPr>
          </w:p>
        </w:tc>
        <w:tc>
          <w:tcPr>
            <w:tcW w:w="993" w:type="dxa"/>
          </w:tcPr>
          <w:p w14:paraId="567DCD96" w14:textId="77777777" w:rsidR="00FD05C7" w:rsidRPr="006B1C07" w:rsidRDefault="00FD05C7" w:rsidP="00F735AE">
            <w:pPr>
              <w:jc w:val="center"/>
              <w:rPr>
                <w:lang w:eastAsia="sr-Latn-RS"/>
              </w:rPr>
            </w:pPr>
          </w:p>
        </w:tc>
        <w:tc>
          <w:tcPr>
            <w:tcW w:w="1054" w:type="dxa"/>
            <w:gridSpan w:val="2"/>
          </w:tcPr>
          <w:p w14:paraId="3344D55A" w14:textId="77777777" w:rsidR="00FD05C7" w:rsidRPr="006B1C07" w:rsidRDefault="00FD05C7" w:rsidP="00F735AE">
            <w:pPr>
              <w:jc w:val="center"/>
              <w:rPr>
                <w:lang w:eastAsia="sr-Latn-RS"/>
              </w:rPr>
            </w:pPr>
          </w:p>
        </w:tc>
        <w:tc>
          <w:tcPr>
            <w:tcW w:w="930" w:type="dxa"/>
          </w:tcPr>
          <w:p w14:paraId="72B999B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54AC7E9" w14:textId="77777777" w:rsidR="00FD05C7" w:rsidRPr="006B1C07" w:rsidRDefault="00FD05C7" w:rsidP="00F735AE">
            <w:pPr>
              <w:jc w:val="center"/>
              <w:rPr>
                <w:lang w:eastAsia="sr-Latn-RS"/>
              </w:rPr>
            </w:pPr>
          </w:p>
        </w:tc>
      </w:tr>
      <w:tr w:rsidR="00FD05C7" w:rsidRPr="006B1C07" w14:paraId="05363BE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C772893" w14:textId="0706906E"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1.10</w:t>
            </w:r>
          </w:p>
        </w:tc>
        <w:tc>
          <w:tcPr>
            <w:tcW w:w="3177" w:type="dxa"/>
            <w:shd w:val="clear" w:color="auto" w:fill="auto"/>
            <w:vAlign w:val="center"/>
          </w:tcPr>
          <w:p w14:paraId="425C6FAF" w14:textId="3B112B6E" w:rsidR="00FD05C7" w:rsidRPr="006B1C07" w:rsidRDefault="006B1C07" w:rsidP="00F735AE">
            <w:pPr>
              <w:rPr>
                <w:lang w:eastAsia="sr-Latn-RS"/>
              </w:rPr>
            </w:pPr>
            <w:r>
              <w:rPr>
                <w:lang w:eastAsia="zh-CN"/>
              </w:rPr>
              <w:t>Испорука</w:t>
            </w:r>
            <w:r w:rsidR="00FD05C7" w:rsidRPr="006B1C07">
              <w:rPr>
                <w:lang w:eastAsia="zh-CN"/>
              </w:rPr>
              <w:t xml:space="preserve">, </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Магнетно</w:t>
            </w:r>
            <w:r w:rsidR="00FD05C7" w:rsidRPr="006B1C07">
              <w:rPr>
                <w:lang w:eastAsia="zh-CN"/>
              </w:rPr>
              <w:t xml:space="preserve"> </w:t>
            </w:r>
            <w:r>
              <w:rPr>
                <w:lang w:eastAsia="zh-CN"/>
              </w:rPr>
              <w:t>сензора</w:t>
            </w:r>
            <w:r w:rsidR="00FD05C7" w:rsidRPr="006B1C07">
              <w:rPr>
                <w:lang w:eastAsia="zh-CN"/>
              </w:rPr>
              <w:t>/</w:t>
            </w:r>
            <w:r>
              <w:rPr>
                <w:lang w:eastAsia="zh-CN"/>
              </w:rPr>
              <w:t>контакта</w:t>
            </w:r>
            <w:r w:rsidR="00FD05C7" w:rsidRPr="006B1C07">
              <w:rPr>
                <w:lang w:eastAsia="zh-CN"/>
              </w:rPr>
              <w:t xml:space="preserve"> </w:t>
            </w:r>
            <w:r>
              <w:rPr>
                <w:lang w:eastAsia="zh-CN"/>
              </w:rPr>
              <w:t>за</w:t>
            </w:r>
            <w:r w:rsidR="00FD05C7" w:rsidRPr="006B1C07">
              <w:rPr>
                <w:lang w:eastAsia="zh-CN"/>
              </w:rPr>
              <w:t xml:space="preserve"> </w:t>
            </w:r>
            <w:r>
              <w:rPr>
                <w:lang w:eastAsia="zh-CN"/>
              </w:rPr>
              <w:t>монтажу</w:t>
            </w:r>
            <w:r w:rsidR="00FD05C7" w:rsidRPr="006B1C07">
              <w:rPr>
                <w:lang w:eastAsia="zh-CN"/>
              </w:rPr>
              <w:t xml:space="preserve"> </w:t>
            </w:r>
            <w:r>
              <w:rPr>
                <w:lang w:eastAsia="zh-CN"/>
              </w:rPr>
              <w:t>на</w:t>
            </w:r>
            <w:r w:rsidR="00FD05C7" w:rsidRPr="006B1C07">
              <w:rPr>
                <w:lang w:eastAsia="zh-CN"/>
              </w:rPr>
              <w:t xml:space="preserve"> </w:t>
            </w:r>
            <w:r>
              <w:rPr>
                <w:lang w:eastAsia="zh-CN"/>
              </w:rPr>
              <w:t>метална</w:t>
            </w:r>
            <w:r w:rsidR="00FD05C7" w:rsidRPr="006B1C07">
              <w:rPr>
                <w:lang w:eastAsia="zh-CN"/>
              </w:rPr>
              <w:t xml:space="preserve"> </w:t>
            </w:r>
            <w:r>
              <w:rPr>
                <w:lang w:eastAsia="zh-CN"/>
              </w:rPr>
              <w:t>врата</w:t>
            </w:r>
            <w:r w:rsidR="00FD05C7" w:rsidRPr="006B1C07">
              <w:rPr>
                <w:lang w:eastAsia="zh-CN"/>
              </w:rPr>
              <w:t xml:space="preserve"> </w:t>
            </w:r>
            <w:r>
              <w:rPr>
                <w:lang w:eastAsia="zh-CN"/>
              </w:rPr>
              <w:t>за</w:t>
            </w:r>
            <w:r w:rsidR="00FD05C7" w:rsidRPr="006B1C07">
              <w:rPr>
                <w:lang w:eastAsia="zh-CN"/>
              </w:rPr>
              <w:t xml:space="preserve"> </w:t>
            </w:r>
            <w:r>
              <w:rPr>
                <w:lang w:eastAsia="zh-CN"/>
              </w:rPr>
              <w:t>очитавање</w:t>
            </w:r>
            <w:r w:rsidR="00FD05C7" w:rsidRPr="006B1C07">
              <w:rPr>
                <w:lang w:eastAsia="zh-CN"/>
              </w:rPr>
              <w:t xml:space="preserve"> </w:t>
            </w:r>
            <w:r>
              <w:rPr>
                <w:lang w:eastAsia="zh-CN"/>
              </w:rPr>
              <w:t>стања</w:t>
            </w:r>
            <w:r w:rsidR="00FD05C7" w:rsidRPr="006B1C07">
              <w:rPr>
                <w:lang w:eastAsia="zh-CN"/>
              </w:rPr>
              <w:t xml:space="preserve"> </w:t>
            </w:r>
            <w:r>
              <w:rPr>
                <w:lang w:eastAsia="zh-CN"/>
              </w:rPr>
              <w:t>врата</w:t>
            </w:r>
            <w:r w:rsidR="00FD05C7" w:rsidRPr="006B1C07">
              <w:rPr>
                <w:lang w:eastAsia="zh-CN"/>
              </w:rPr>
              <w:t xml:space="preserve"> </w:t>
            </w:r>
            <w:r>
              <w:rPr>
                <w:lang w:eastAsia="zh-CN"/>
              </w:rPr>
              <w:t>ЦТ</w:t>
            </w:r>
            <w:r w:rsidR="00FD05C7" w:rsidRPr="006B1C07">
              <w:rPr>
                <w:lang w:eastAsia="zh-CN"/>
              </w:rPr>
              <w:t xml:space="preserve"> </w:t>
            </w:r>
            <w:r>
              <w:rPr>
                <w:lang w:eastAsia="zh-CN"/>
              </w:rPr>
              <w:t>сале</w:t>
            </w:r>
            <w:r w:rsidR="00FD05C7" w:rsidRPr="006B1C07">
              <w:rPr>
                <w:lang w:eastAsia="zh-CN"/>
              </w:rPr>
              <w:t xml:space="preserve"> (</w:t>
            </w:r>
            <w:r>
              <w:rPr>
                <w:lang w:eastAsia="zh-CN"/>
              </w:rPr>
              <w:t>отворена</w:t>
            </w:r>
            <w:r w:rsidR="00FD05C7" w:rsidRPr="006B1C07">
              <w:rPr>
                <w:lang w:eastAsia="zh-CN"/>
              </w:rPr>
              <w:t>/</w:t>
            </w:r>
            <w:r>
              <w:rPr>
                <w:lang w:eastAsia="zh-CN"/>
              </w:rPr>
              <w:t>затворена</w:t>
            </w:r>
            <w:r w:rsidR="00FD05C7" w:rsidRPr="006B1C07">
              <w:rPr>
                <w:lang w:eastAsia="zh-CN"/>
              </w:rPr>
              <w:t>)</w:t>
            </w:r>
            <w:r w:rsidR="00FD05C7" w:rsidRPr="006B1C07">
              <w:rPr>
                <w:lang w:eastAsia="zh-CN"/>
              </w:rPr>
              <w:br/>
            </w:r>
            <w:r>
              <w:rPr>
                <w:lang w:eastAsia="zh-CN"/>
              </w:rPr>
              <w:t>Тип</w:t>
            </w:r>
            <w:r w:rsidR="00FD05C7" w:rsidRPr="006B1C07">
              <w:rPr>
                <w:lang w:eastAsia="zh-CN"/>
              </w:rPr>
              <w:t>: 2505</w:t>
            </w:r>
            <w:r>
              <w:rPr>
                <w:lang w:eastAsia="zh-CN"/>
              </w:rPr>
              <w:t>А</w:t>
            </w:r>
            <w:r w:rsidR="00FD05C7" w:rsidRPr="006B1C07">
              <w:rPr>
                <w:lang w:eastAsia="zh-CN"/>
              </w:rPr>
              <w:t>-</w:t>
            </w:r>
            <w:r>
              <w:rPr>
                <w:lang w:eastAsia="zh-CN"/>
              </w:rPr>
              <w:t>Л</w:t>
            </w:r>
            <w:r w:rsidR="00FD05C7" w:rsidRPr="006B1C07">
              <w:rPr>
                <w:lang w:eastAsia="zh-CN"/>
              </w:rPr>
              <w:t xml:space="preserve">, </w:t>
            </w:r>
            <w:r>
              <w:rPr>
                <w:lang w:eastAsia="zh-CN"/>
              </w:rPr>
              <w:t>Генерал</w:t>
            </w:r>
            <w:r w:rsidR="00FD05C7" w:rsidRPr="006B1C07">
              <w:rPr>
                <w:lang w:eastAsia="zh-CN"/>
              </w:rPr>
              <w:t xml:space="preserve"> </w:t>
            </w:r>
            <w:r>
              <w:rPr>
                <w:lang w:eastAsia="zh-CN"/>
              </w:rPr>
              <w:t>елецтриц</w:t>
            </w:r>
            <w:r w:rsidR="00FD05C7" w:rsidRPr="006B1C07">
              <w:rPr>
                <w:lang w:eastAsia="zh-CN"/>
              </w:rPr>
              <w:t xml:space="preserve"> </w:t>
            </w:r>
            <w:r>
              <w:rPr>
                <w:lang w:eastAsia="zh-CN"/>
              </w:rPr>
              <w:t>или</w:t>
            </w:r>
            <w:r w:rsidR="00FD05C7" w:rsidRPr="006B1C07">
              <w:rPr>
                <w:lang w:eastAsia="zh-CN"/>
              </w:rPr>
              <w:t xml:space="preserve"> </w:t>
            </w:r>
            <w:r>
              <w:rPr>
                <w:lang w:eastAsia="zh-CN"/>
              </w:rPr>
              <w:t>одговарајуће</w:t>
            </w:r>
            <w:r w:rsidR="003D51CE">
              <w:rPr>
                <w:lang w:val="sr-Cyrl-RS" w:eastAsia="zh-CN"/>
              </w:rPr>
              <w:t>. Све комплет</w:t>
            </w:r>
          </w:p>
        </w:tc>
        <w:tc>
          <w:tcPr>
            <w:tcW w:w="1276" w:type="dxa"/>
            <w:shd w:val="clear" w:color="auto" w:fill="auto"/>
            <w:noWrap/>
            <w:vAlign w:val="bottom"/>
          </w:tcPr>
          <w:p w14:paraId="6F357612" w14:textId="326B4E56"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0FF872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5F0AB54" w14:textId="77777777" w:rsidR="00FD05C7" w:rsidRPr="006B1C07" w:rsidRDefault="00FD05C7" w:rsidP="00F735AE">
            <w:pPr>
              <w:jc w:val="center"/>
              <w:rPr>
                <w:lang w:eastAsia="sr-Latn-RS"/>
              </w:rPr>
            </w:pPr>
          </w:p>
        </w:tc>
        <w:tc>
          <w:tcPr>
            <w:tcW w:w="1841" w:type="dxa"/>
            <w:shd w:val="clear" w:color="auto" w:fill="auto"/>
            <w:noWrap/>
            <w:vAlign w:val="bottom"/>
          </w:tcPr>
          <w:p w14:paraId="4CE965FE" w14:textId="77777777" w:rsidR="00FD05C7" w:rsidRPr="006B1C07" w:rsidRDefault="00FD05C7" w:rsidP="00F735AE">
            <w:pPr>
              <w:jc w:val="center"/>
              <w:rPr>
                <w:lang w:eastAsia="sr-Latn-RS"/>
              </w:rPr>
            </w:pPr>
          </w:p>
        </w:tc>
        <w:tc>
          <w:tcPr>
            <w:tcW w:w="993" w:type="dxa"/>
          </w:tcPr>
          <w:p w14:paraId="30FAAF1F" w14:textId="77777777" w:rsidR="00FD05C7" w:rsidRPr="006B1C07" w:rsidRDefault="00FD05C7" w:rsidP="00F735AE">
            <w:pPr>
              <w:jc w:val="center"/>
              <w:rPr>
                <w:lang w:eastAsia="sr-Latn-RS"/>
              </w:rPr>
            </w:pPr>
          </w:p>
        </w:tc>
        <w:tc>
          <w:tcPr>
            <w:tcW w:w="1054" w:type="dxa"/>
            <w:gridSpan w:val="2"/>
          </w:tcPr>
          <w:p w14:paraId="1C1CF6AE" w14:textId="77777777" w:rsidR="00FD05C7" w:rsidRPr="006B1C07" w:rsidRDefault="00FD05C7" w:rsidP="00F735AE">
            <w:pPr>
              <w:jc w:val="center"/>
              <w:rPr>
                <w:lang w:eastAsia="sr-Latn-RS"/>
              </w:rPr>
            </w:pPr>
          </w:p>
        </w:tc>
        <w:tc>
          <w:tcPr>
            <w:tcW w:w="930" w:type="dxa"/>
          </w:tcPr>
          <w:p w14:paraId="1E30307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BF914E" w14:textId="77777777" w:rsidR="00FD05C7" w:rsidRPr="006B1C07" w:rsidRDefault="00FD05C7" w:rsidP="00F735AE">
            <w:pPr>
              <w:jc w:val="center"/>
              <w:rPr>
                <w:lang w:eastAsia="sr-Latn-RS"/>
              </w:rPr>
            </w:pPr>
          </w:p>
        </w:tc>
      </w:tr>
      <w:tr w:rsidR="00FD05C7" w:rsidRPr="006B1C07" w14:paraId="08C716D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CA4A2E0" w14:textId="21DF83EF"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1.11</w:t>
            </w:r>
          </w:p>
        </w:tc>
        <w:tc>
          <w:tcPr>
            <w:tcW w:w="3177" w:type="dxa"/>
            <w:shd w:val="clear" w:color="auto" w:fill="auto"/>
            <w:vAlign w:val="center"/>
          </w:tcPr>
          <w:p w14:paraId="23092752" w14:textId="78BA67AA" w:rsidR="00FD05C7" w:rsidRPr="003D51CE" w:rsidRDefault="006B1C07" w:rsidP="00F735AE">
            <w:pPr>
              <w:rPr>
                <w:lang w:val="sr-Cyrl-RS" w:eastAsia="sr-Latn-RS"/>
              </w:rPr>
            </w:pPr>
            <w:r>
              <w:rPr>
                <w:lang w:eastAsia="zh-CN"/>
              </w:rPr>
              <w:t>Испорука</w:t>
            </w:r>
            <w:r w:rsidR="00FD05C7" w:rsidRPr="006B1C07">
              <w:rPr>
                <w:lang w:eastAsia="zh-CN"/>
              </w:rPr>
              <w:t xml:space="preserve">, </w:t>
            </w:r>
            <w:r>
              <w:rPr>
                <w:lang w:eastAsia="zh-CN"/>
              </w:rPr>
              <w:t>монтажа</w:t>
            </w:r>
            <w:r w:rsidR="00FD05C7" w:rsidRPr="006B1C07">
              <w:rPr>
                <w:lang w:eastAsia="zh-CN"/>
              </w:rPr>
              <w:t xml:space="preserve"> </w:t>
            </w:r>
            <w:r>
              <w:rPr>
                <w:lang w:eastAsia="zh-CN"/>
              </w:rPr>
              <w:t>и</w:t>
            </w:r>
            <w:r w:rsidR="00FD05C7" w:rsidRPr="006B1C07">
              <w:rPr>
                <w:lang w:eastAsia="zh-CN"/>
              </w:rPr>
              <w:t xml:space="preserve"> </w:t>
            </w:r>
            <w:r>
              <w:rPr>
                <w:lang w:eastAsia="zh-CN"/>
              </w:rPr>
              <w:t>повезивање</w:t>
            </w:r>
            <w:r w:rsidR="00FD05C7" w:rsidRPr="006B1C07">
              <w:rPr>
                <w:lang w:eastAsia="zh-CN"/>
              </w:rPr>
              <w:t xml:space="preserve"> </w:t>
            </w:r>
            <w:r>
              <w:rPr>
                <w:lang w:eastAsia="zh-CN"/>
              </w:rPr>
              <w:t>конвенционалне</w:t>
            </w:r>
            <w:r w:rsidR="00FD05C7" w:rsidRPr="006B1C07">
              <w:rPr>
                <w:lang w:eastAsia="zh-CN"/>
              </w:rPr>
              <w:t xml:space="preserve"> </w:t>
            </w:r>
            <w:r>
              <w:rPr>
                <w:lang w:eastAsia="zh-CN"/>
              </w:rPr>
              <w:t>централе</w:t>
            </w:r>
            <w:r w:rsidR="00FD05C7" w:rsidRPr="006B1C07">
              <w:rPr>
                <w:lang w:eastAsia="zh-CN"/>
              </w:rPr>
              <w:t xml:space="preserve"> </w:t>
            </w:r>
            <w:r>
              <w:rPr>
                <w:lang w:eastAsia="zh-CN"/>
              </w:rPr>
              <w:t>ФФП</w:t>
            </w:r>
            <w:r w:rsidR="00FD05C7" w:rsidRPr="006B1C07">
              <w:rPr>
                <w:lang w:eastAsia="zh-CN"/>
              </w:rPr>
              <w:t xml:space="preserve">612, </w:t>
            </w:r>
            <w:r>
              <w:rPr>
                <w:lang w:eastAsia="zh-CN"/>
              </w:rPr>
              <w:t>Фитицх</w:t>
            </w:r>
            <w:r w:rsidR="00FD05C7" w:rsidRPr="006B1C07">
              <w:rPr>
                <w:lang w:eastAsia="zh-CN"/>
              </w:rPr>
              <w:t xml:space="preserve"> </w:t>
            </w:r>
            <w:r>
              <w:rPr>
                <w:lang w:eastAsia="zh-CN"/>
              </w:rPr>
              <w:t>са</w:t>
            </w:r>
            <w:r w:rsidR="00FD05C7" w:rsidRPr="006B1C07">
              <w:rPr>
                <w:lang w:eastAsia="zh-CN"/>
              </w:rPr>
              <w:t xml:space="preserve"> 4 </w:t>
            </w:r>
            <w:r>
              <w:rPr>
                <w:lang w:eastAsia="zh-CN"/>
              </w:rPr>
              <w:t>зоне</w:t>
            </w:r>
            <w:r w:rsidR="00FD05C7" w:rsidRPr="006B1C07">
              <w:rPr>
                <w:lang w:eastAsia="zh-CN"/>
              </w:rPr>
              <w:t xml:space="preserve"> (</w:t>
            </w:r>
            <w:r>
              <w:rPr>
                <w:lang w:eastAsia="zh-CN"/>
              </w:rPr>
              <w:t>проширива</w:t>
            </w:r>
            <w:r w:rsidR="00FD05C7" w:rsidRPr="006B1C07">
              <w:rPr>
                <w:lang w:eastAsia="zh-CN"/>
              </w:rPr>
              <w:t xml:space="preserve"> </w:t>
            </w:r>
            <w:r>
              <w:rPr>
                <w:lang w:eastAsia="zh-CN"/>
              </w:rPr>
              <w:t>са</w:t>
            </w:r>
            <w:r w:rsidR="00FD05C7" w:rsidRPr="006B1C07">
              <w:rPr>
                <w:lang w:eastAsia="zh-CN"/>
              </w:rPr>
              <w:t xml:space="preserve"> 8 </w:t>
            </w:r>
            <w:r>
              <w:rPr>
                <w:lang w:eastAsia="zh-CN"/>
              </w:rPr>
              <w:t>зона</w:t>
            </w:r>
            <w:r w:rsidR="00FD05C7" w:rsidRPr="006B1C07">
              <w:rPr>
                <w:lang w:eastAsia="zh-CN"/>
              </w:rPr>
              <w:t xml:space="preserve"> </w:t>
            </w:r>
            <w:r>
              <w:rPr>
                <w:lang w:eastAsia="zh-CN"/>
              </w:rPr>
              <w:t>или</w:t>
            </w:r>
            <w:r w:rsidR="00FD05C7" w:rsidRPr="006B1C07">
              <w:rPr>
                <w:lang w:eastAsia="zh-CN"/>
              </w:rPr>
              <w:t xml:space="preserve">12 </w:t>
            </w:r>
            <w:r>
              <w:rPr>
                <w:lang w:eastAsia="zh-CN"/>
              </w:rPr>
              <w:t>зона</w:t>
            </w:r>
            <w:r w:rsidR="00FD05C7" w:rsidRPr="006B1C07">
              <w:rPr>
                <w:lang w:eastAsia="zh-CN"/>
              </w:rPr>
              <w:t xml:space="preserve">). </w:t>
            </w:r>
            <w:r>
              <w:rPr>
                <w:lang w:eastAsia="zh-CN"/>
              </w:rPr>
              <w:t>Централа</w:t>
            </w:r>
            <w:r w:rsidR="00FD05C7" w:rsidRPr="006B1C07">
              <w:rPr>
                <w:lang w:eastAsia="zh-CN"/>
              </w:rPr>
              <w:t xml:space="preserve"> </w:t>
            </w:r>
            <w:r>
              <w:rPr>
                <w:lang w:eastAsia="zh-CN"/>
              </w:rPr>
              <w:t>је</w:t>
            </w:r>
            <w:r w:rsidR="00FD05C7" w:rsidRPr="006B1C07">
              <w:rPr>
                <w:lang w:eastAsia="zh-CN"/>
              </w:rPr>
              <w:t xml:space="preserve"> </w:t>
            </w:r>
            <w:r>
              <w:rPr>
                <w:lang w:eastAsia="zh-CN"/>
              </w:rPr>
              <w:t>у</w:t>
            </w:r>
            <w:r w:rsidR="00FD05C7" w:rsidRPr="006B1C07">
              <w:rPr>
                <w:lang w:eastAsia="zh-CN"/>
              </w:rPr>
              <w:t xml:space="preserve"> </w:t>
            </w:r>
            <w:r>
              <w:rPr>
                <w:lang w:eastAsia="zh-CN"/>
              </w:rPr>
              <w:t>складу</w:t>
            </w:r>
            <w:r w:rsidR="00FD05C7" w:rsidRPr="006B1C07">
              <w:rPr>
                <w:lang w:eastAsia="zh-CN"/>
              </w:rPr>
              <w:t xml:space="preserve"> </w:t>
            </w:r>
            <w:r>
              <w:rPr>
                <w:lang w:eastAsia="zh-CN"/>
              </w:rPr>
              <w:t>са</w:t>
            </w:r>
            <w:r w:rsidR="00FD05C7" w:rsidRPr="006B1C07">
              <w:rPr>
                <w:lang w:eastAsia="zh-CN"/>
              </w:rPr>
              <w:t xml:space="preserve"> </w:t>
            </w:r>
            <w:r>
              <w:rPr>
                <w:lang w:eastAsia="zh-CN"/>
              </w:rPr>
              <w:t>ЕН</w:t>
            </w:r>
            <w:r w:rsidR="00FD05C7" w:rsidRPr="006B1C07">
              <w:rPr>
                <w:lang w:eastAsia="zh-CN"/>
              </w:rPr>
              <w:t xml:space="preserve">54-5 </w:t>
            </w:r>
            <w:r>
              <w:rPr>
                <w:lang w:eastAsia="zh-CN"/>
              </w:rPr>
              <w:t>и</w:t>
            </w:r>
            <w:r w:rsidR="00FD05C7" w:rsidRPr="006B1C07">
              <w:rPr>
                <w:lang w:eastAsia="zh-CN"/>
              </w:rPr>
              <w:t xml:space="preserve"> </w:t>
            </w:r>
            <w:r>
              <w:rPr>
                <w:lang w:eastAsia="zh-CN"/>
              </w:rPr>
              <w:t>ЕН</w:t>
            </w:r>
            <w:r w:rsidR="00FD05C7" w:rsidRPr="006B1C07">
              <w:rPr>
                <w:lang w:eastAsia="zh-CN"/>
              </w:rPr>
              <w:t xml:space="preserve">54-7. </w:t>
            </w:r>
            <w:r>
              <w:rPr>
                <w:lang w:eastAsia="zh-CN"/>
              </w:rPr>
              <w:t>Прикључење</w:t>
            </w:r>
            <w:r w:rsidR="00FD05C7" w:rsidRPr="006B1C07">
              <w:rPr>
                <w:lang w:eastAsia="zh-CN"/>
              </w:rPr>
              <w:t xml:space="preserve"> </w:t>
            </w:r>
            <w:r>
              <w:rPr>
                <w:lang w:eastAsia="zh-CN"/>
              </w:rPr>
              <w:t>на</w:t>
            </w:r>
            <w:r w:rsidR="00FD05C7" w:rsidRPr="006B1C07">
              <w:rPr>
                <w:lang w:eastAsia="zh-CN"/>
              </w:rPr>
              <w:t xml:space="preserve"> 230</w:t>
            </w:r>
            <w:r>
              <w:rPr>
                <w:lang w:eastAsia="zh-CN"/>
              </w:rPr>
              <w:t>ВАЦ</w:t>
            </w:r>
            <w:r w:rsidR="00FD05C7" w:rsidRPr="006B1C07">
              <w:rPr>
                <w:lang w:eastAsia="zh-CN"/>
              </w:rPr>
              <w:t>, 50</w:t>
            </w:r>
            <w:r>
              <w:rPr>
                <w:lang w:eastAsia="zh-CN"/>
              </w:rPr>
              <w:t>Хз</w:t>
            </w:r>
            <w:r w:rsidR="00FD05C7" w:rsidRPr="006B1C07">
              <w:rPr>
                <w:lang w:eastAsia="zh-CN"/>
              </w:rPr>
              <w:t xml:space="preserve">. </w:t>
            </w:r>
            <w:r>
              <w:rPr>
                <w:lang w:eastAsia="zh-CN"/>
              </w:rPr>
              <w:t>Батерије</w:t>
            </w:r>
            <w:r w:rsidR="00FD05C7" w:rsidRPr="006B1C07">
              <w:rPr>
                <w:lang w:eastAsia="zh-CN"/>
              </w:rPr>
              <w:t xml:space="preserve"> 2x12</w:t>
            </w:r>
            <w:r>
              <w:rPr>
                <w:lang w:eastAsia="zh-CN"/>
              </w:rPr>
              <w:t>В</w:t>
            </w:r>
            <w:r w:rsidR="00FD05C7" w:rsidRPr="006B1C07">
              <w:rPr>
                <w:lang w:eastAsia="zh-CN"/>
              </w:rPr>
              <w:t>/7</w:t>
            </w:r>
            <w:r>
              <w:rPr>
                <w:lang w:eastAsia="zh-CN"/>
              </w:rPr>
              <w:t>Ах</w:t>
            </w:r>
            <w:r w:rsidR="00FD05C7" w:rsidRPr="006B1C07">
              <w:rPr>
                <w:lang w:eastAsia="zh-CN"/>
              </w:rPr>
              <w:t xml:space="preserve">. </w:t>
            </w:r>
            <w:r>
              <w:rPr>
                <w:lang w:eastAsia="zh-CN"/>
              </w:rPr>
              <w:t>Радни</w:t>
            </w:r>
            <w:r w:rsidR="00FD05C7" w:rsidRPr="006B1C07">
              <w:rPr>
                <w:lang w:eastAsia="zh-CN"/>
              </w:rPr>
              <w:t xml:space="preserve"> </w:t>
            </w:r>
            <w:r>
              <w:rPr>
                <w:lang w:eastAsia="zh-CN"/>
              </w:rPr>
              <w:t>напон</w:t>
            </w:r>
            <w:r w:rsidR="00FD05C7" w:rsidRPr="006B1C07">
              <w:rPr>
                <w:lang w:eastAsia="zh-CN"/>
              </w:rPr>
              <w:t xml:space="preserve"> </w:t>
            </w:r>
            <w:r w:rsidR="00FD05C7" w:rsidRPr="006B1C07">
              <w:rPr>
                <w:lang w:eastAsia="zh-CN"/>
              </w:rPr>
              <w:lastRenderedPageBreak/>
              <w:t>27</w:t>
            </w:r>
            <w:r>
              <w:rPr>
                <w:lang w:eastAsia="zh-CN"/>
              </w:rPr>
              <w:t>Вдц</w:t>
            </w:r>
            <w:r w:rsidR="00FD05C7" w:rsidRPr="006B1C07">
              <w:rPr>
                <w:lang w:eastAsia="zh-CN"/>
              </w:rPr>
              <w:t>. 0-50º</w:t>
            </w:r>
            <w:r>
              <w:rPr>
                <w:lang w:eastAsia="zh-CN"/>
              </w:rPr>
              <w:t>Ц</w:t>
            </w:r>
            <w:r w:rsidR="00FD05C7" w:rsidRPr="006B1C07">
              <w:rPr>
                <w:lang w:eastAsia="zh-CN"/>
              </w:rPr>
              <w:t xml:space="preserve">. </w:t>
            </w:r>
            <w:r>
              <w:rPr>
                <w:lang w:eastAsia="zh-CN"/>
              </w:rPr>
              <w:t>Димензија</w:t>
            </w:r>
            <w:r w:rsidR="00FD05C7" w:rsidRPr="006B1C07">
              <w:rPr>
                <w:lang w:eastAsia="zh-CN"/>
              </w:rPr>
              <w:t xml:space="preserve"> 370x300x118</w:t>
            </w:r>
            <w:r>
              <w:rPr>
                <w:lang w:eastAsia="zh-CN"/>
              </w:rPr>
              <w:t>мм</w:t>
            </w:r>
            <w:r w:rsidR="00FD05C7" w:rsidRPr="006B1C07">
              <w:rPr>
                <w:lang w:eastAsia="zh-CN"/>
              </w:rPr>
              <w:t xml:space="preserve">. </w:t>
            </w:r>
            <w:r>
              <w:rPr>
                <w:lang w:eastAsia="zh-CN"/>
              </w:rPr>
              <w:t>У</w:t>
            </w:r>
            <w:r w:rsidR="00FD05C7" w:rsidRPr="006B1C07">
              <w:rPr>
                <w:lang w:eastAsia="zh-CN"/>
              </w:rPr>
              <w:t xml:space="preserve"> </w:t>
            </w:r>
            <w:r>
              <w:rPr>
                <w:lang w:eastAsia="zh-CN"/>
              </w:rPr>
              <w:t>централу</w:t>
            </w:r>
            <w:r w:rsidR="00FD05C7" w:rsidRPr="006B1C07">
              <w:rPr>
                <w:lang w:eastAsia="zh-CN"/>
              </w:rPr>
              <w:t xml:space="preserve"> </w:t>
            </w:r>
            <w:r>
              <w:rPr>
                <w:lang w:eastAsia="zh-CN"/>
              </w:rPr>
              <w:t>је</w:t>
            </w:r>
            <w:r w:rsidR="00FD05C7" w:rsidRPr="006B1C07">
              <w:rPr>
                <w:lang w:eastAsia="zh-CN"/>
              </w:rPr>
              <w:t xml:space="preserve"> </w:t>
            </w:r>
            <w:r>
              <w:rPr>
                <w:lang w:eastAsia="zh-CN"/>
              </w:rPr>
              <w:t>уграђен</w:t>
            </w:r>
            <w:r w:rsidR="00FD05C7" w:rsidRPr="006B1C07">
              <w:rPr>
                <w:lang w:eastAsia="zh-CN"/>
              </w:rPr>
              <w:t xml:space="preserve"> </w:t>
            </w:r>
            <w:r>
              <w:rPr>
                <w:lang w:eastAsia="zh-CN"/>
              </w:rPr>
              <w:t>додатни</w:t>
            </w:r>
            <w:r w:rsidR="00FD05C7" w:rsidRPr="006B1C07">
              <w:rPr>
                <w:lang w:eastAsia="zh-CN"/>
              </w:rPr>
              <w:t xml:space="preserve"> </w:t>
            </w:r>
            <w:r>
              <w:rPr>
                <w:lang w:eastAsia="zh-CN"/>
              </w:rPr>
              <w:t>модул</w:t>
            </w:r>
            <w:r w:rsidR="00FD05C7" w:rsidRPr="006B1C07">
              <w:rPr>
                <w:lang w:eastAsia="zh-CN"/>
              </w:rPr>
              <w:t xml:space="preserve"> </w:t>
            </w:r>
            <w:r>
              <w:rPr>
                <w:lang w:eastAsia="zh-CN"/>
              </w:rPr>
              <w:t>ФФП</w:t>
            </w:r>
            <w:r w:rsidR="00FD05C7" w:rsidRPr="006B1C07">
              <w:rPr>
                <w:lang w:eastAsia="zh-CN"/>
              </w:rPr>
              <w:t>-</w:t>
            </w:r>
            <w:r>
              <w:rPr>
                <w:lang w:eastAsia="zh-CN"/>
              </w:rPr>
              <w:t>Е</w:t>
            </w:r>
            <w:r w:rsidR="00FD05C7" w:rsidRPr="006B1C07">
              <w:rPr>
                <w:lang w:eastAsia="zh-CN"/>
              </w:rPr>
              <w:t>X</w:t>
            </w:r>
            <w:r>
              <w:rPr>
                <w:lang w:eastAsia="zh-CN"/>
              </w:rPr>
              <w:t>ТЕ</w:t>
            </w:r>
            <w:r w:rsidR="00FD05C7" w:rsidRPr="006B1C07">
              <w:rPr>
                <w:lang w:eastAsia="zh-CN"/>
              </w:rPr>
              <w:t xml:space="preserve"> </w:t>
            </w:r>
            <w:r>
              <w:rPr>
                <w:lang w:eastAsia="zh-CN"/>
              </w:rPr>
              <w:t>за</w:t>
            </w:r>
            <w:r w:rsidR="00FD05C7" w:rsidRPr="006B1C07">
              <w:rPr>
                <w:lang w:eastAsia="zh-CN"/>
              </w:rPr>
              <w:t xml:space="preserve"> </w:t>
            </w:r>
            <w:r>
              <w:rPr>
                <w:lang w:eastAsia="zh-CN"/>
              </w:rPr>
              <w:t>систем</w:t>
            </w:r>
            <w:r w:rsidR="00FD05C7" w:rsidRPr="006B1C07">
              <w:rPr>
                <w:lang w:eastAsia="zh-CN"/>
              </w:rPr>
              <w:t xml:space="preserve"> </w:t>
            </w:r>
            <w:r>
              <w:rPr>
                <w:lang w:eastAsia="zh-CN"/>
              </w:rPr>
              <w:t>за</w:t>
            </w:r>
            <w:r w:rsidR="00FD05C7" w:rsidRPr="006B1C07">
              <w:rPr>
                <w:lang w:eastAsia="zh-CN"/>
              </w:rPr>
              <w:t xml:space="preserve"> </w:t>
            </w:r>
            <w:r>
              <w:rPr>
                <w:lang w:eastAsia="zh-CN"/>
              </w:rPr>
              <w:t>гасење</w:t>
            </w:r>
            <w:r w:rsidR="003D51CE">
              <w:rPr>
                <w:lang w:val="sr-Cyrl-RS" w:eastAsia="zh-CN"/>
              </w:rPr>
              <w:t>. Све комплет</w:t>
            </w:r>
          </w:p>
        </w:tc>
        <w:tc>
          <w:tcPr>
            <w:tcW w:w="1276" w:type="dxa"/>
            <w:shd w:val="clear" w:color="auto" w:fill="auto"/>
            <w:noWrap/>
            <w:vAlign w:val="bottom"/>
          </w:tcPr>
          <w:p w14:paraId="31363441" w14:textId="48432335"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077F75B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FD28CC5" w14:textId="77777777" w:rsidR="00FD05C7" w:rsidRPr="006B1C07" w:rsidRDefault="00FD05C7" w:rsidP="00F735AE">
            <w:pPr>
              <w:jc w:val="center"/>
              <w:rPr>
                <w:lang w:eastAsia="sr-Latn-RS"/>
              </w:rPr>
            </w:pPr>
          </w:p>
        </w:tc>
        <w:tc>
          <w:tcPr>
            <w:tcW w:w="1841" w:type="dxa"/>
            <w:shd w:val="clear" w:color="auto" w:fill="auto"/>
            <w:noWrap/>
            <w:vAlign w:val="bottom"/>
          </w:tcPr>
          <w:p w14:paraId="0B6F4560" w14:textId="77777777" w:rsidR="00FD05C7" w:rsidRPr="006B1C07" w:rsidRDefault="00FD05C7" w:rsidP="00F735AE">
            <w:pPr>
              <w:jc w:val="center"/>
              <w:rPr>
                <w:lang w:eastAsia="sr-Latn-RS"/>
              </w:rPr>
            </w:pPr>
          </w:p>
        </w:tc>
        <w:tc>
          <w:tcPr>
            <w:tcW w:w="993" w:type="dxa"/>
          </w:tcPr>
          <w:p w14:paraId="46C52541" w14:textId="77777777" w:rsidR="00FD05C7" w:rsidRPr="006B1C07" w:rsidRDefault="00FD05C7" w:rsidP="00F735AE">
            <w:pPr>
              <w:jc w:val="center"/>
              <w:rPr>
                <w:lang w:eastAsia="sr-Latn-RS"/>
              </w:rPr>
            </w:pPr>
          </w:p>
        </w:tc>
        <w:tc>
          <w:tcPr>
            <w:tcW w:w="1054" w:type="dxa"/>
            <w:gridSpan w:val="2"/>
          </w:tcPr>
          <w:p w14:paraId="1432FCFE" w14:textId="77777777" w:rsidR="00FD05C7" w:rsidRPr="006B1C07" w:rsidRDefault="00FD05C7" w:rsidP="00F735AE">
            <w:pPr>
              <w:jc w:val="center"/>
              <w:rPr>
                <w:lang w:eastAsia="sr-Latn-RS"/>
              </w:rPr>
            </w:pPr>
          </w:p>
        </w:tc>
        <w:tc>
          <w:tcPr>
            <w:tcW w:w="930" w:type="dxa"/>
          </w:tcPr>
          <w:p w14:paraId="03204F9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99A8AAF" w14:textId="77777777" w:rsidR="00FD05C7" w:rsidRPr="006B1C07" w:rsidRDefault="00FD05C7" w:rsidP="00F735AE">
            <w:pPr>
              <w:jc w:val="center"/>
              <w:rPr>
                <w:lang w:eastAsia="sr-Latn-RS"/>
              </w:rPr>
            </w:pPr>
          </w:p>
        </w:tc>
      </w:tr>
      <w:tr w:rsidR="00FD05C7" w:rsidRPr="006B1C07" w14:paraId="79331EC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8C440F0" w14:textId="16D5359A" w:rsidR="00FD05C7" w:rsidRPr="006B1C07" w:rsidRDefault="00F65C8D" w:rsidP="00F735AE">
            <w:pPr>
              <w:jc w:val="center"/>
              <w:rPr>
                <w:lang w:val="sr-Latn-RS" w:eastAsia="sr-Latn-RS"/>
              </w:rPr>
            </w:pPr>
            <w:r>
              <w:rPr>
                <w:lang w:val="sr-Cyrl-RS" w:eastAsia="sr-Latn-RS"/>
              </w:rPr>
              <w:lastRenderedPageBreak/>
              <w:t>1</w:t>
            </w:r>
            <w:r w:rsidR="00FD05C7" w:rsidRPr="006B1C07">
              <w:rPr>
                <w:lang w:val="sr-Latn-RS" w:eastAsia="sr-Latn-RS"/>
              </w:rPr>
              <w:t>1.12</w:t>
            </w:r>
          </w:p>
        </w:tc>
        <w:tc>
          <w:tcPr>
            <w:tcW w:w="3177" w:type="dxa"/>
            <w:shd w:val="clear" w:color="auto" w:fill="auto"/>
            <w:vAlign w:val="center"/>
          </w:tcPr>
          <w:p w14:paraId="7BFC1805" w14:textId="70A6F62E" w:rsidR="00FD05C7" w:rsidRPr="003D51CE" w:rsidRDefault="006B1C07" w:rsidP="00F735AE">
            <w:pPr>
              <w:rPr>
                <w:lang w:val="sr-Cyrl-RS" w:eastAsia="sr-Latn-RS"/>
              </w:rPr>
            </w:pPr>
            <w:r>
              <w:rPr>
                <w:lang w:eastAsia="zh-CN"/>
              </w:rPr>
              <w:t>Повезивање</w:t>
            </w:r>
            <w:r w:rsidR="00FD05C7" w:rsidRPr="006B1C07">
              <w:rPr>
                <w:lang w:eastAsia="zh-CN"/>
              </w:rPr>
              <w:t xml:space="preserve"> </w:t>
            </w:r>
            <w:r>
              <w:rPr>
                <w:lang w:eastAsia="zh-CN"/>
              </w:rPr>
              <w:t>централе</w:t>
            </w:r>
            <w:r w:rsidR="00FD05C7" w:rsidRPr="006B1C07">
              <w:rPr>
                <w:lang w:eastAsia="zh-CN"/>
              </w:rPr>
              <w:t xml:space="preserve"> </w:t>
            </w:r>
            <w:r>
              <w:rPr>
                <w:lang w:eastAsia="zh-CN"/>
              </w:rPr>
              <w:t>ФФП</w:t>
            </w:r>
            <w:r w:rsidR="00FD05C7" w:rsidRPr="006B1C07">
              <w:rPr>
                <w:lang w:eastAsia="zh-CN"/>
              </w:rPr>
              <w:t xml:space="preserve">612 </w:t>
            </w:r>
            <w:r>
              <w:rPr>
                <w:lang w:eastAsia="zh-CN"/>
              </w:rPr>
              <w:t>Фитицх</w:t>
            </w:r>
            <w:r w:rsidR="00FD05C7" w:rsidRPr="006B1C07">
              <w:rPr>
                <w:lang w:eastAsia="zh-CN"/>
              </w:rPr>
              <w:t xml:space="preserve"> </w:t>
            </w:r>
            <w:r>
              <w:rPr>
                <w:lang w:eastAsia="zh-CN"/>
              </w:rPr>
              <w:t>на</w:t>
            </w:r>
            <w:r w:rsidR="00FD05C7" w:rsidRPr="006B1C07">
              <w:rPr>
                <w:lang w:eastAsia="zh-CN"/>
              </w:rPr>
              <w:t xml:space="preserve"> </w:t>
            </w:r>
            <w:r>
              <w:rPr>
                <w:lang w:eastAsia="zh-CN"/>
              </w:rPr>
              <w:t>постојећи</w:t>
            </w:r>
            <w:r w:rsidR="00FD05C7" w:rsidRPr="006B1C07">
              <w:rPr>
                <w:lang w:eastAsia="zh-CN"/>
              </w:rPr>
              <w:t xml:space="preserve"> </w:t>
            </w:r>
            <w:r>
              <w:rPr>
                <w:lang w:eastAsia="zh-CN"/>
              </w:rPr>
              <w:t>кабел</w:t>
            </w:r>
            <w:r w:rsidR="00FD05C7" w:rsidRPr="006B1C07">
              <w:rPr>
                <w:lang w:eastAsia="zh-CN"/>
              </w:rPr>
              <w:t xml:space="preserve"> </w:t>
            </w:r>
            <w:r>
              <w:rPr>
                <w:lang w:eastAsia="zh-CN"/>
              </w:rPr>
              <w:t>типа</w:t>
            </w:r>
            <w:r w:rsidR="00FD05C7" w:rsidRPr="006B1C07">
              <w:rPr>
                <w:lang w:eastAsia="zh-CN"/>
              </w:rPr>
              <w:t xml:space="preserve"> </w:t>
            </w:r>
            <w:r>
              <w:rPr>
                <w:lang w:eastAsia="zh-CN"/>
              </w:rPr>
              <w:t>Н</w:t>
            </w:r>
            <w:r w:rsidR="00FD05C7" w:rsidRPr="006B1C07">
              <w:rPr>
                <w:lang w:eastAsia="zh-CN"/>
              </w:rPr>
              <w:t>2X</w:t>
            </w:r>
            <w:r>
              <w:rPr>
                <w:lang w:eastAsia="zh-CN"/>
              </w:rPr>
              <w:t>Х</w:t>
            </w:r>
            <w:r w:rsidR="00FD05C7" w:rsidRPr="006B1C07">
              <w:rPr>
                <w:lang w:eastAsia="zh-CN"/>
              </w:rPr>
              <w:t xml:space="preserve"> </w:t>
            </w:r>
            <w:r>
              <w:rPr>
                <w:lang w:eastAsia="zh-CN"/>
              </w:rPr>
              <w:t>Ј</w:t>
            </w:r>
            <w:r w:rsidR="00FD05C7" w:rsidRPr="006B1C07">
              <w:rPr>
                <w:lang w:eastAsia="zh-CN"/>
              </w:rPr>
              <w:t xml:space="preserve"> 3x2,5 </w:t>
            </w:r>
            <w:r>
              <w:rPr>
                <w:lang w:eastAsia="zh-CN"/>
              </w:rPr>
              <w:t>мм</w:t>
            </w:r>
            <w:r w:rsidR="00FD05C7" w:rsidRPr="006B1C07">
              <w:rPr>
                <w:lang w:eastAsia="zh-CN"/>
              </w:rPr>
              <w:t xml:space="preserve">², </w:t>
            </w:r>
            <w:r>
              <w:rPr>
                <w:lang w:eastAsia="zh-CN"/>
              </w:rPr>
              <w:t>прикључен</w:t>
            </w:r>
            <w:r w:rsidR="00FD05C7" w:rsidRPr="006B1C07">
              <w:rPr>
                <w:lang w:eastAsia="zh-CN"/>
              </w:rPr>
              <w:t xml:space="preserve"> </w:t>
            </w:r>
            <w:r>
              <w:rPr>
                <w:lang w:eastAsia="zh-CN"/>
              </w:rPr>
              <w:t>на</w:t>
            </w:r>
            <w:r w:rsidR="00FD05C7" w:rsidRPr="006B1C07">
              <w:rPr>
                <w:lang w:eastAsia="zh-CN"/>
              </w:rPr>
              <w:t xml:space="preserve"> </w:t>
            </w:r>
            <w:r>
              <w:rPr>
                <w:lang w:eastAsia="zh-CN"/>
              </w:rPr>
              <w:t>стр</w:t>
            </w:r>
            <w:r w:rsidR="00FD05C7" w:rsidRPr="006B1C07">
              <w:rPr>
                <w:lang w:eastAsia="zh-CN"/>
              </w:rPr>
              <w:t xml:space="preserve">. </w:t>
            </w:r>
            <w:r>
              <w:rPr>
                <w:lang w:eastAsia="zh-CN"/>
              </w:rPr>
              <w:t>Кр</w:t>
            </w:r>
            <w:r w:rsidR="00FD05C7" w:rsidRPr="006B1C07">
              <w:rPr>
                <w:lang w:eastAsia="zh-CN"/>
              </w:rPr>
              <w:t xml:space="preserve">. </w:t>
            </w:r>
            <w:r>
              <w:rPr>
                <w:lang w:eastAsia="zh-CN"/>
              </w:rPr>
              <w:t>Бр</w:t>
            </w:r>
            <w:r w:rsidR="00FD05C7" w:rsidRPr="006B1C07">
              <w:rPr>
                <w:lang w:eastAsia="zh-CN"/>
              </w:rPr>
              <w:t xml:space="preserve">. 109 </w:t>
            </w:r>
            <w:r>
              <w:rPr>
                <w:lang w:eastAsia="zh-CN"/>
              </w:rPr>
              <w:t>у</w:t>
            </w:r>
            <w:r w:rsidR="00FD05C7" w:rsidRPr="006B1C07">
              <w:rPr>
                <w:lang w:eastAsia="zh-CN"/>
              </w:rPr>
              <w:t xml:space="preserve"> </w:t>
            </w:r>
            <w:r>
              <w:rPr>
                <w:lang w:eastAsia="zh-CN"/>
              </w:rPr>
              <w:t>разводном</w:t>
            </w:r>
            <w:r w:rsidR="00FD05C7" w:rsidRPr="006B1C07">
              <w:rPr>
                <w:lang w:eastAsia="zh-CN"/>
              </w:rPr>
              <w:t xml:space="preserve"> </w:t>
            </w:r>
            <w:r>
              <w:rPr>
                <w:lang w:eastAsia="zh-CN"/>
              </w:rPr>
              <w:t>орману</w:t>
            </w:r>
            <w:r w:rsidR="00FD05C7" w:rsidRPr="006B1C07">
              <w:rPr>
                <w:lang w:eastAsia="zh-CN"/>
              </w:rPr>
              <w:t xml:space="preserve"> </w:t>
            </w:r>
            <w:r>
              <w:rPr>
                <w:lang w:eastAsia="zh-CN"/>
              </w:rPr>
              <w:t>РО</w:t>
            </w:r>
            <w:r w:rsidR="00FD05C7" w:rsidRPr="006B1C07">
              <w:rPr>
                <w:lang w:eastAsia="zh-CN"/>
              </w:rPr>
              <w:t>-</w:t>
            </w:r>
            <w:r>
              <w:rPr>
                <w:lang w:eastAsia="zh-CN"/>
              </w:rPr>
              <w:t>ПР</w:t>
            </w:r>
            <w:r w:rsidR="00FD05C7" w:rsidRPr="006B1C07">
              <w:rPr>
                <w:lang w:eastAsia="zh-CN"/>
              </w:rPr>
              <w:t>/3.</w:t>
            </w:r>
            <w:r w:rsidR="003D51CE">
              <w:rPr>
                <w:lang w:val="sr-Cyrl-RS" w:eastAsia="zh-CN"/>
              </w:rPr>
              <w:t xml:space="preserve"> Све комплет</w:t>
            </w:r>
          </w:p>
        </w:tc>
        <w:tc>
          <w:tcPr>
            <w:tcW w:w="1276" w:type="dxa"/>
            <w:shd w:val="clear" w:color="auto" w:fill="auto"/>
            <w:noWrap/>
            <w:vAlign w:val="bottom"/>
          </w:tcPr>
          <w:p w14:paraId="11327327" w14:textId="70D94BC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77851E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DEA96E8" w14:textId="77777777" w:rsidR="00FD05C7" w:rsidRPr="006B1C07" w:rsidRDefault="00FD05C7" w:rsidP="00F735AE">
            <w:pPr>
              <w:jc w:val="center"/>
              <w:rPr>
                <w:lang w:eastAsia="sr-Latn-RS"/>
              </w:rPr>
            </w:pPr>
          </w:p>
        </w:tc>
        <w:tc>
          <w:tcPr>
            <w:tcW w:w="1841" w:type="dxa"/>
            <w:shd w:val="clear" w:color="auto" w:fill="auto"/>
            <w:noWrap/>
            <w:vAlign w:val="bottom"/>
          </w:tcPr>
          <w:p w14:paraId="6BAC1E84" w14:textId="77777777" w:rsidR="00FD05C7" w:rsidRPr="006B1C07" w:rsidRDefault="00FD05C7" w:rsidP="00F735AE">
            <w:pPr>
              <w:jc w:val="center"/>
              <w:rPr>
                <w:lang w:eastAsia="sr-Latn-RS"/>
              </w:rPr>
            </w:pPr>
          </w:p>
        </w:tc>
        <w:tc>
          <w:tcPr>
            <w:tcW w:w="993" w:type="dxa"/>
          </w:tcPr>
          <w:p w14:paraId="451B9ECC" w14:textId="77777777" w:rsidR="00FD05C7" w:rsidRPr="006B1C07" w:rsidRDefault="00FD05C7" w:rsidP="00F735AE">
            <w:pPr>
              <w:jc w:val="center"/>
              <w:rPr>
                <w:lang w:eastAsia="sr-Latn-RS"/>
              </w:rPr>
            </w:pPr>
          </w:p>
        </w:tc>
        <w:tc>
          <w:tcPr>
            <w:tcW w:w="1054" w:type="dxa"/>
            <w:gridSpan w:val="2"/>
          </w:tcPr>
          <w:p w14:paraId="4FA7C0B7" w14:textId="77777777" w:rsidR="00FD05C7" w:rsidRPr="006B1C07" w:rsidRDefault="00FD05C7" w:rsidP="00F735AE">
            <w:pPr>
              <w:jc w:val="center"/>
              <w:rPr>
                <w:lang w:eastAsia="sr-Latn-RS"/>
              </w:rPr>
            </w:pPr>
          </w:p>
        </w:tc>
        <w:tc>
          <w:tcPr>
            <w:tcW w:w="930" w:type="dxa"/>
          </w:tcPr>
          <w:p w14:paraId="719906B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6A2A8D1" w14:textId="77777777" w:rsidR="00FD05C7" w:rsidRPr="006B1C07" w:rsidRDefault="00FD05C7" w:rsidP="00F735AE">
            <w:pPr>
              <w:jc w:val="center"/>
              <w:rPr>
                <w:lang w:eastAsia="sr-Latn-RS"/>
              </w:rPr>
            </w:pPr>
          </w:p>
        </w:tc>
      </w:tr>
      <w:tr w:rsidR="00FD05C7" w:rsidRPr="006B1C07" w14:paraId="1C8549DF" w14:textId="77777777" w:rsidTr="00A7595D">
        <w:trPr>
          <w:gridBefore w:val="1"/>
          <w:wBefore w:w="6" w:type="dxa"/>
          <w:trHeight w:val="737"/>
          <w:jc w:val="center"/>
        </w:trPr>
        <w:tc>
          <w:tcPr>
            <w:tcW w:w="1066" w:type="dxa"/>
            <w:gridSpan w:val="2"/>
            <w:tcBorders>
              <w:left w:val="single" w:sz="12" w:space="0" w:color="auto"/>
            </w:tcBorders>
            <w:shd w:val="clear" w:color="000000" w:fill="FFFFFF"/>
            <w:noWrap/>
          </w:tcPr>
          <w:p w14:paraId="3930DC16" w14:textId="0C761D41" w:rsidR="00FD05C7" w:rsidRPr="006B1C07" w:rsidRDefault="00F65C8D" w:rsidP="00F735AE">
            <w:pPr>
              <w:jc w:val="center"/>
              <w:rPr>
                <w:lang w:val="sr-Latn-RS" w:eastAsia="sr-Latn-RS"/>
              </w:rPr>
            </w:pPr>
            <w:r>
              <w:rPr>
                <w:lang w:val="sr-Cyrl-RS" w:eastAsia="sr-Latn-RS"/>
              </w:rPr>
              <w:t>1</w:t>
            </w:r>
            <w:r w:rsidR="00FD05C7" w:rsidRPr="006B1C07">
              <w:rPr>
                <w:lang w:val="sr-Latn-RS" w:eastAsia="sr-Latn-RS"/>
              </w:rPr>
              <w:t>1.13</w:t>
            </w:r>
          </w:p>
        </w:tc>
        <w:tc>
          <w:tcPr>
            <w:tcW w:w="3177" w:type="dxa"/>
            <w:shd w:val="clear" w:color="auto" w:fill="auto"/>
            <w:vAlign w:val="center"/>
          </w:tcPr>
          <w:p w14:paraId="22781462" w14:textId="67C3E346" w:rsidR="00FD05C7" w:rsidRPr="006B1C07" w:rsidRDefault="006B1C07" w:rsidP="00F65C8D">
            <w:pPr>
              <w:rPr>
                <w:lang w:eastAsia="sr-Latn-RS"/>
              </w:rPr>
            </w:pPr>
            <w:r>
              <w:rPr>
                <w:lang w:eastAsia="zh-CN"/>
              </w:rPr>
              <w:t>Завршна</w:t>
            </w:r>
            <w:r w:rsidR="00FD05C7" w:rsidRPr="006B1C07">
              <w:rPr>
                <w:lang w:eastAsia="zh-CN"/>
              </w:rPr>
              <w:t xml:space="preserve"> </w:t>
            </w:r>
            <w:r>
              <w:rPr>
                <w:lang w:eastAsia="zh-CN"/>
              </w:rPr>
              <w:t>мерења</w:t>
            </w:r>
            <w:r w:rsidR="00FD05C7" w:rsidRPr="006B1C07">
              <w:rPr>
                <w:lang w:eastAsia="zh-CN"/>
              </w:rPr>
              <w:t xml:space="preserve"> </w:t>
            </w:r>
            <w:r>
              <w:rPr>
                <w:lang w:eastAsia="zh-CN"/>
              </w:rPr>
              <w:t>и</w:t>
            </w:r>
            <w:r w:rsidR="00FD05C7" w:rsidRPr="006B1C07">
              <w:rPr>
                <w:lang w:eastAsia="zh-CN"/>
              </w:rPr>
              <w:t xml:space="preserve"> </w:t>
            </w:r>
            <w:r>
              <w:rPr>
                <w:lang w:eastAsia="zh-CN"/>
              </w:rPr>
              <w:t>испитивање</w:t>
            </w:r>
            <w:r w:rsidR="00FD05C7" w:rsidRPr="006B1C07">
              <w:rPr>
                <w:lang w:eastAsia="zh-CN"/>
              </w:rPr>
              <w:t xml:space="preserve"> </w:t>
            </w:r>
            <w:r>
              <w:rPr>
                <w:lang w:eastAsia="zh-CN"/>
              </w:rPr>
              <w:t>инсталације</w:t>
            </w:r>
            <w:r w:rsidR="00FD05C7" w:rsidRPr="006B1C07">
              <w:rPr>
                <w:lang w:eastAsia="zh-CN"/>
              </w:rPr>
              <w:t xml:space="preserve"> </w:t>
            </w:r>
            <w:r>
              <w:rPr>
                <w:lang w:eastAsia="zh-CN"/>
              </w:rPr>
              <w:t>од</w:t>
            </w:r>
            <w:r w:rsidR="00FD05C7" w:rsidRPr="006B1C07">
              <w:rPr>
                <w:lang w:eastAsia="zh-CN"/>
              </w:rPr>
              <w:t xml:space="preserve"> </w:t>
            </w:r>
            <w:r>
              <w:rPr>
                <w:lang w:eastAsia="zh-CN"/>
              </w:rPr>
              <w:t>стране</w:t>
            </w:r>
            <w:r w:rsidR="00FD05C7" w:rsidRPr="006B1C07">
              <w:rPr>
                <w:lang w:eastAsia="zh-CN"/>
              </w:rPr>
              <w:t xml:space="preserve"> </w:t>
            </w:r>
            <w:r>
              <w:rPr>
                <w:lang w:eastAsia="zh-CN"/>
              </w:rPr>
              <w:t>овлаш</w:t>
            </w:r>
            <w:r w:rsidR="00F65C8D">
              <w:rPr>
                <w:lang w:val="sr-Cyrl-RS" w:eastAsia="zh-CN"/>
              </w:rPr>
              <w:t>ћ</w:t>
            </w:r>
            <w:r>
              <w:rPr>
                <w:lang w:eastAsia="zh-CN"/>
              </w:rPr>
              <w:t>ене</w:t>
            </w:r>
            <w:r w:rsidR="00FD05C7" w:rsidRPr="006B1C07">
              <w:rPr>
                <w:lang w:eastAsia="zh-CN"/>
              </w:rPr>
              <w:t xml:space="preserve"> </w:t>
            </w:r>
            <w:r>
              <w:rPr>
                <w:lang w:eastAsia="zh-CN"/>
              </w:rPr>
              <w:t>установе</w:t>
            </w:r>
          </w:p>
        </w:tc>
        <w:tc>
          <w:tcPr>
            <w:tcW w:w="1276" w:type="dxa"/>
            <w:shd w:val="clear" w:color="auto" w:fill="auto"/>
            <w:noWrap/>
            <w:vAlign w:val="bottom"/>
          </w:tcPr>
          <w:p w14:paraId="73B2A5A7" w14:textId="40BDE048" w:rsidR="00FD05C7" w:rsidRPr="006B1C07" w:rsidRDefault="006B1C07" w:rsidP="00F735AE">
            <w:pPr>
              <w:jc w:val="center"/>
              <w:rPr>
                <w:lang w:val="sr-Latn-RS" w:eastAsia="sr-Latn-RS"/>
              </w:rPr>
            </w:pPr>
            <w:r>
              <w:rPr>
                <w:lang w:val="sr-Latn-RS" w:eastAsia="sr-Latn-RS"/>
              </w:rPr>
              <w:t>ком</w:t>
            </w:r>
          </w:p>
        </w:tc>
        <w:tc>
          <w:tcPr>
            <w:tcW w:w="1285" w:type="dxa"/>
            <w:gridSpan w:val="2"/>
            <w:shd w:val="clear" w:color="auto" w:fill="auto"/>
            <w:noWrap/>
            <w:vAlign w:val="bottom"/>
          </w:tcPr>
          <w:p w14:paraId="2789DE6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F25A3BA" w14:textId="77777777" w:rsidR="00FD05C7" w:rsidRPr="006B1C07" w:rsidRDefault="00FD05C7" w:rsidP="00F735AE">
            <w:pPr>
              <w:jc w:val="center"/>
              <w:rPr>
                <w:lang w:eastAsia="sr-Latn-RS"/>
              </w:rPr>
            </w:pPr>
          </w:p>
        </w:tc>
        <w:tc>
          <w:tcPr>
            <w:tcW w:w="1841" w:type="dxa"/>
            <w:shd w:val="clear" w:color="auto" w:fill="auto"/>
            <w:noWrap/>
            <w:vAlign w:val="bottom"/>
          </w:tcPr>
          <w:p w14:paraId="12070B03" w14:textId="77777777" w:rsidR="00FD05C7" w:rsidRPr="006B1C07" w:rsidRDefault="00FD05C7" w:rsidP="00F735AE">
            <w:pPr>
              <w:jc w:val="center"/>
              <w:rPr>
                <w:lang w:eastAsia="sr-Latn-RS"/>
              </w:rPr>
            </w:pPr>
          </w:p>
        </w:tc>
        <w:tc>
          <w:tcPr>
            <w:tcW w:w="993" w:type="dxa"/>
          </w:tcPr>
          <w:p w14:paraId="333E2FE8" w14:textId="77777777" w:rsidR="00FD05C7" w:rsidRPr="006B1C07" w:rsidRDefault="00FD05C7" w:rsidP="00F735AE">
            <w:pPr>
              <w:jc w:val="center"/>
              <w:rPr>
                <w:lang w:eastAsia="sr-Latn-RS"/>
              </w:rPr>
            </w:pPr>
          </w:p>
        </w:tc>
        <w:tc>
          <w:tcPr>
            <w:tcW w:w="1054" w:type="dxa"/>
            <w:gridSpan w:val="2"/>
          </w:tcPr>
          <w:p w14:paraId="73C0AB7F" w14:textId="77777777" w:rsidR="00FD05C7" w:rsidRPr="006B1C07" w:rsidRDefault="00FD05C7" w:rsidP="00F735AE">
            <w:pPr>
              <w:jc w:val="center"/>
              <w:rPr>
                <w:lang w:eastAsia="sr-Latn-RS"/>
              </w:rPr>
            </w:pPr>
          </w:p>
        </w:tc>
        <w:tc>
          <w:tcPr>
            <w:tcW w:w="930" w:type="dxa"/>
          </w:tcPr>
          <w:p w14:paraId="41802DA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637B7D" w14:textId="77777777" w:rsidR="00FD05C7" w:rsidRPr="006B1C07" w:rsidRDefault="00FD05C7" w:rsidP="00F735AE">
            <w:pPr>
              <w:jc w:val="center"/>
              <w:rPr>
                <w:lang w:eastAsia="sr-Latn-RS"/>
              </w:rPr>
            </w:pPr>
          </w:p>
        </w:tc>
      </w:tr>
      <w:tr w:rsidR="003D51CE" w:rsidRPr="006B1C07" w14:paraId="57F6E344"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406FB339" w14:textId="77777777" w:rsidR="003D51CE" w:rsidRPr="006B1C07" w:rsidRDefault="003D51CE" w:rsidP="00F735AE">
            <w:pPr>
              <w:jc w:val="center"/>
              <w:rPr>
                <w:lang w:val="sr-Cyrl-RS" w:eastAsia="sr-Latn-RS"/>
              </w:rPr>
            </w:pPr>
          </w:p>
        </w:tc>
        <w:tc>
          <w:tcPr>
            <w:tcW w:w="5738" w:type="dxa"/>
            <w:gridSpan w:val="4"/>
            <w:shd w:val="clear" w:color="auto" w:fill="auto"/>
            <w:vAlign w:val="center"/>
          </w:tcPr>
          <w:p w14:paraId="20B5DFA0" w14:textId="25836230" w:rsidR="003D51CE" w:rsidRPr="003D51CE" w:rsidRDefault="003D51CE" w:rsidP="003D51CE">
            <w:pPr>
              <w:rPr>
                <w:lang w:val="sr-Cyrl-RS" w:eastAsia="sr-Latn-RS"/>
              </w:rPr>
            </w:pPr>
            <w:r w:rsidRPr="003D51CE">
              <w:rPr>
                <w:b/>
                <w:lang w:eastAsia="sr-Latn-RS"/>
              </w:rPr>
              <w:t xml:space="preserve">УКУПНО </w:t>
            </w:r>
            <w:r w:rsidRPr="003D51CE">
              <w:rPr>
                <w:b/>
              </w:rPr>
              <w:t>СТАБИЛНА ИНСТАЛАЦИЈА ЗА ДОЈАВУ ПОЖАРА</w:t>
            </w:r>
          </w:p>
        </w:tc>
        <w:tc>
          <w:tcPr>
            <w:tcW w:w="1973" w:type="dxa"/>
            <w:shd w:val="clear" w:color="auto" w:fill="auto"/>
            <w:noWrap/>
            <w:vAlign w:val="bottom"/>
          </w:tcPr>
          <w:p w14:paraId="7C50BE3C" w14:textId="77777777" w:rsidR="003D51CE" w:rsidRPr="006B1C07" w:rsidRDefault="003D51CE" w:rsidP="00F735AE">
            <w:pPr>
              <w:jc w:val="center"/>
              <w:rPr>
                <w:lang w:eastAsia="sr-Latn-RS"/>
              </w:rPr>
            </w:pPr>
          </w:p>
        </w:tc>
        <w:tc>
          <w:tcPr>
            <w:tcW w:w="1841" w:type="dxa"/>
            <w:shd w:val="clear" w:color="auto" w:fill="auto"/>
            <w:noWrap/>
            <w:vAlign w:val="bottom"/>
          </w:tcPr>
          <w:p w14:paraId="409EFE15" w14:textId="77777777" w:rsidR="003D51CE" w:rsidRPr="006B1C07" w:rsidRDefault="003D51CE" w:rsidP="00F735AE">
            <w:pPr>
              <w:jc w:val="center"/>
              <w:rPr>
                <w:lang w:eastAsia="sr-Latn-RS"/>
              </w:rPr>
            </w:pPr>
          </w:p>
        </w:tc>
        <w:tc>
          <w:tcPr>
            <w:tcW w:w="993" w:type="dxa"/>
          </w:tcPr>
          <w:p w14:paraId="2E862FE4" w14:textId="77777777" w:rsidR="003D51CE" w:rsidRPr="006B1C07" w:rsidRDefault="003D51CE" w:rsidP="00F735AE">
            <w:pPr>
              <w:jc w:val="center"/>
              <w:rPr>
                <w:lang w:eastAsia="sr-Latn-RS"/>
              </w:rPr>
            </w:pPr>
          </w:p>
        </w:tc>
        <w:tc>
          <w:tcPr>
            <w:tcW w:w="1054" w:type="dxa"/>
            <w:gridSpan w:val="2"/>
          </w:tcPr>
          <w:p w14:paraId="6CE80382" w14:textId="77777777" w:rsidR="003D51CE" w:rsidRPr="006B1C07" w:rsidRDefault="003D51CE" w:rsidP="00F735AE">
            <w:pPr>
              <w:jc w:val="center"/>
              <w:rPr>
                <w:lang w:eastAsia="sr-Latn-RS"/>
              </w:rPr>
            </w:pPr>
          </w:p>
        </w:tc>
        <w:tc>
          <w:tcPr>
            <w:tcW w:w="930" w:type="dxa"/>
          </w:tcPr>
          <w:p w14:paraId="1BDB8F96" w14:textId="77777777" w:rsidR="003D51CE" w:rsidRPr="006B1C07" w:rsidRDefault="003D51CE" w:rsidP="00F735AE">
            <w:pPr>
              <w:jc w:val="center"/>
              <w:rPr>
                <w:lang w:eastAsia="sr-Latn-RS"/>
              </w:rPr>
            </w:pPr>
          </w:p>
        </w:tc>
        <w:tc>
          <w:tcPr>
            <w:tcW w:w="1521" w:type="dxa"/>
            <w:gridSpan w:val="2"/>
            <w:tcBorders>
              <w:right w:val="single" w:sz="12" w:space="0" w:color="auto"/>
            </w:tcBorders>
          </w:tcPr>
          <w:p w14:paraId="51201C9F" w14:textId="77777777" w:rsidR="003D51CE" w:rsidRPr="006B1C07" w:rsidRDefault="003D51CE" w:rsidP="00F735AE">
            <w:pPr>
              <w:jc w:val="center"/>
              <w:rPr>
                <w:lang w:eastAsia="sr-Latn-RS"/>
              </w:rPr>
            </w:pPr>
          </w:p>
        </w:tc>
      </w:tr>
      <w:tr w:rsidR="00FD05C7" w:rsidRPr="006B1C07" w14:paraId="01604B63"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998258E" w14:textId="22ACA2B9" w:rsidR="00FD05C7" w:rsidRPr="003D51CE" w:rsidRDefault="003D51CE" w:rsidP="00F735AE">
            <w:pPr>
              <w:jc w:val="center"/>
              <w:rPr>
                <w:lang w:val="sr-Latn-RS" w:eastAsia="sr-Latn-RS"/>
              </w:rPr>
            </w:pPr>
            <w:r>
              <w:rPr>
                <w:lang w:val="sr-Latn-RS" w:eastAsia="sr-Latn-RS"/>
              </w:rPr>
              <w:t>XII</w:t>
            </w:r>
          </w:p>
        </w:tc>
        <w:tc>
          <w:tcPr>
            <w:tcW w:w="3177" w:type="dxa"/>
            <w:shd w:val="clear" w:color="auto" w:fill="auto"/>
            <w:vAlign w:val="center"/>
          </w:tcPr>
          <w:p w14:paraId="4042F958" w14:textId="503F2CF5" w:rsidR="00FD05C7" w:rsidRPr="006B1C07" w:rsidRDefault="006B1C07" w:rsidP="003D51CE">
            <w:pPr>
              <w:rPr>
                <w:lang w:eastAsia="sr-Latn-RS"/>
              </w:rPr>
            </w:pPr>
            <w:r>
              <w:rPr>
                <w:b/>
                <w:bCs/>
              </w:rPr>
              <w:t>ДЕМОНТАЖА</w:t>
            </w:r>
            <w:r w:rsidR="00FD05C7" w:rsidRPr="006B1C07">
              <w:rPr>
                <w:b/>
                <w:bCs/>
              </w:rPr>
              <w:t xml:space="preserve"> </w:t>
            </w:r>
            <w:r>
              <w:rPr>
                <w:b/>
                <w:bCs/>
              </w:rPr>
              <w:t>ПОСТОЈЕЋЕ</w:t>
            </w:r>
            <w:r w:rsidR="00FD05C7" w:rsidRPr="006B1C07">
              <w:rPr>
                <w:b/>
                <w:bCs/>
              </w:rPr>
              <w:t xml:space="preserve"> </w:t>
            </w:r>
            <w:r>
              <w:rPr>
                <w:b/>
                <w:bCs/>
              </w:rPr>
              <w:t>ОПРЕМЕ</w:t>
            </w:r>
          </w:p>
        </w:tc>
        <w:tc>
          <w:tcPr>
            <w:tcW w:w="1276" w:type="dxa"/>
            <w:shd w:val="clear" w:color="auto" w:fill="auto"/>
            <w:noWrap/>
            <w:vAlign w:val="bottom"/>
          </w:tcPr>
          <w:p w14:paraId="6464834D"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F0E151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A4CC1D7" w14:textId="77777777" w:rsidR="00FD05C7" w:rsidRPr="006B1C07" w:rsidRDefault="00FD05C7" w:rsidP="00F735AE">
            <w:pPr>
              <w:jc w:val="center"/>
              <w:rPr>
                <w:lang w:eastAsia="sr-Latn-RS"/>
              </w:rPr>
            </w:pPr>
          </w:p>
        </w:tc>
        <w:tc>
          <w:tcPr>
            <w:tcW w:w="1841" w:type="dxa"/>
            <w:shd w:val="clear" w:color="auto" w:fill="auto"/>
            <w:noWrap/>
            <w:vAlign w:val="bottom"/>
          </w:tcPr>
          <w:p w14:paraId="4DB539E2" w14:textId="77777777" w:rsidR="00FD05C7" w:rsidRPr="006B1C07" w:rsidRDefault="00FD05C7" w:rsidP="00F735AE">
            <w:pPr>
              <w:jc w:val="center"/>
              <w:rPr>
                <w:lang w:eastAsia="sr-Latn-RS"/>
              </w:rPr>
            </w:pPr>
          </w:p>
        </w:tc>
        <w:tc>
          <w:tcPr>
            <w:tcW w:w="993" w:type="dxa"/>
          </w:tcPr>
          <w:p w14:paraId="3C7A78B4" w14:textId="77777777" w:rsidR="00FD05C7" w:rsidRPr="006B1C07" w:rsidRDefault="00FD05C7" w:rsidP="00F735AE">
            <w:pPr>
              <w:jc w:val="center"/>
              <w:rPr>
                <w:lang w:eastAsia="sr-Latn-RS"/>
              </w:rPr>
            </w:pPr>
          </w:p>
        </w:tc>
        <w:tc>
          <w:tcPr>
            <w:tcW w:w="1054" w:type="dxa"/>
            <w:gridSpan w:val="2"/>
          </w:tcPr>
          <w:p w14:paraId="417576EB" w14:textId="77777777" w:rsidR="00FD05C7" w:rsidRPr="006B1C07" w:rsidRDefault="00FD05C7" w:rsidP="00F735AE">
            <w:pPr>
              <w:jc w:val="center"/>
              <w:rPr>
                <w:lang w:eastAsia="sr-Latn-RS"/>
              </w:rPr>
            </w:pPr>
          </w:p>
        </w:tc>
        <w:tc>
          <w:tcPr>
            <w:tcW w:w="930" w:type="dxa"/>
          </w:tcPr>
          <w:p w14:paraId="525FF3E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61DD424" w14:textId="77777777" w:rsidR="00FD05C7" w:rsidRPr="006B1C07" w:rsidRDefault="00FD05C7" w:rsidP="00F735AE">
            <w:pPr>
              <w:jc w:val="center"/>
              <w:rPr>
                <w:lang w:eastAsia="sr-Latn-RS"/>
              </w:rPr>
            </w:pPr>
          </w:p>
        </w:tc>
      </w:tr>
      <w:tr w:rsidR="00FD05C7" w:rsidRPr="006B1C07" w14:paraId="4D73262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638D46D"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31B69491" w14:textId="748F36BF" w:rsidR="00FD05C7" w:rsidRPr="006B1C07" w:rsidRDefault="006B1C07" w:rsidP="0086057E">
            <w:pPr>
              <w:rPr>
                <w:lang w:eastAsia="sr-Latn-RS"/>
              </w:rPr>
            </w:pPr>
            <w:r>
              <w:t>Пражњење</w:t>
            </w:r>
            <w:r w:rsidR="00FD05C7" w:rsidRPr="006B1C07">
              <w:t xml:space="preserve"> </w:t>
            </w:r>
            <w:r>
              <w:t>огранка</w:t>
            </w:r>
            <w:r w:rsidR="00FD05C7" w:rsidRPr="006B1C07">
              <w:t xml:space="preserve"> </w:t>
            </w:r>
            <w:r>
              <w:t>инсталације</w:t>
            </w:r>
            <w:r w:rsidR="00FD05C7" w:rsidRPr="006B1C07">
              <w:t xml:space="preserve"> </w:t>
            </w:r>
            <w:r>
              <w:t>грејања</w:t>
            </w:r>
            <w:r w:rsidR="00FD05C7" w:rsidRPr="006B1C07">
              <w:t xml:space="preserve"> </w:t>
            </w:r>
            <w:r>
              <w:t>и</w:t>
            </w:r>
            <w:r w:rsidR="00FD05C7" w:rsidRPr="006B1C07">
              <w:t xml:space="preserve"> </w:t>
            </w:r>
            <w:r>
              <w:t>хлађења</w:t>
            </w:r>
            <w:r w:rsidR="00FD05C7" w:rsidRPr="006B1C07">
              <w:t xml:space="preserve"> </w:t>
            </w:r>
            <w:r>
              <w:t>која</w:t>
            </w:r>
            <w:r w:rsidR="00FD05C7" w:rsidRPr="006B1C07">
              <w:t xml:space="preserve"> </w:t>
            </w:r>
            <w:r>
              <w:t>води</w:t>
            </w:r>
            <w:r w:rsidR="00FD05C7" w:rsidRPr="006B1C07">
              <w:t xml:space="preserve"> </w:t>
            </w:r>
            <w:r>
              <w:t>до</w:t>
            </w:r>
            <w:r w:rsidR="00FD05C7" w:rsidRPr="006B1C07">
              <w:t xml:space="preserve"> </w:t>
            </w:r>
            <w:r>
              <w:t>касетног</w:t>
            </w:r>
            <w:r w:rsidR="00FD05C7" w:rsidRPr="006B1C07">
              <w:t xml:space="preserve"> </w:t>
            </w:r>
            <w:r>
              <w:t>вентилатор</w:t>
            </w:r>
            <w:r w:rsidR="00FD05C7" w:rsidRPr="006B1C07">
              <w:t xml:space="preserve"> </w:t>
            </w:r>
            <w:r>
              <w:t>конвектора</w:t>
            </w:r>
            <w:r w:rsidR="00FD05C7" w:rsidRPr="006B1C07">
              <w:t xml:space="preserve"> - </w:t>
            </w:r>
            <w:r>
              <w:t>фан</w:t>
            </w:r>
            <w:r w:rsidR="00FD05C7" w:rsidRPr="006B1C07">
              <w:t xml:space="preserve"> </w:t>
            </w:r>
            <w:r>
              <w:t>цоила</w:t>
            </w:r>
            <w:r w:rsidR="00FD05C7" w:rsidRPr="006B1C07">
              <w:t xml:space="preserve">, </w:t>
            </w:r>
            <w:r>
              <w:t>монтираног</w:t>
            </w:r>
            <w:r w:rsidR="00FD05C7" w:rsidRPr="006B1C07">
              <w:t xml:space="preserve"> </w:t>
            </w:r>
            <w:r>
              <w:t>у</w:t>
            </w:r>
            <w:r w:rsidR="00FD05C7" w:rsidRPr="006B1C07">
              <w:t xml:space="preserve"> </w:t>
            </w:r>
            <w:r>
              <w:t>адаптираној</w:t>
            </w:r>
            <w:r w:rsidR="00FD05C7" w:rsidRPr="006B1C07">
              <w:t xml:space="preserve"> </w:t>
            </w:r>
            <w:r>
              <w:t>просторији</w:t>
            </w:r>
          </w:p>
        </w:tc>
        <w:tc>
          <w:tcPr>
            <w:tcW w:w="1276" w:type="dxa"/>
            <w:shd w:val="clear" w:color="auto" w:fill="auto"/>
            <w:noWrap/>
            <w:vAlign w:val="bottom"/>
          </w:tcPr>
          <w:p w14:paraId="446E5A77" w14:textId="6BF982D7"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58914E43"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97441AC" w14:textId="77777777" w:rsidR="00FD05C7" w:rsidRPr="006B1C07" w:rsidRDefault="00FD05C7" w:rsidP="00F735AE">
            <w:pPr>
              <w:jc w:val="center"/>
              <w:rPr>
                <w:lang w:eastAsia="sr-Latn-RS"/>
              </w:rPr>
            </w:pPr>
          </w:p>
        </w:tc>
        <w:tc>
          <w:tcPr>
            <w:tcW w:w="1841" w:type="dxa"/>
            <w:shd w:val="clear" w:color="auto" w:fill="auto"/>
            <w:noWrap/>
            <w:vAlign w:val="bottom"/>
          </w:tcPr>
          <w:p w14:paraId="5C083B73" w14:textId="77777777" w:rsidR="00FD05C7" w:rsidRPr="006B1C07" w:rsidRDefault="00FD05C7" w:rsidP="00F735AE">
            <w:pPr>
              <w:jc w:val="center"/>
              <w:rPr>
                <w:lang w:eastAsia="sr-Latn-RS"/>
              </w:rPr>
            </w:pPr>
          </w:p>
        </w:tc>
        <w:tc>
          <w:tcPr>
            <w:tcW w:w="993" w:type="dxa"/>
          </w:tcPr>
          <w:p w14:paraId="42DD8E0F" w14:textId="77777777" w:rsidR="00FD05C7" w:rsidRPr="006B1C07" w:rsidRDefault="00FD05C7" w:rsidP="00F735AE">
            <w:pPr>
              <w:jc w:val="center"/>
              <w:rPr>
                <w:lang w:eastAsia="sr-Latn-RS"/>
              </w:rPr>
            </w:pPr>
          </w:p>
        </w:tc>
        <w:tc>
          <w:tcPr>
            <w:tcW w:w="1054" w:type="dxa"/>
            <w:gridSpan w:val="2"/>
          </w:tcPr>
          <w:p w14:paraId="489FA2C6" w14:textId="77777777" w:rsidR="00FD05C7" w:rsidRPr="006B1C07" w:rsidRDefault="00FD05C7" w:rsidP="00F735AE">
            <w:pPr>
              <w:jc w:val="center"/>
              <w:rPr>
                <w:lang w:eastAsia="sr-Latn-RS"/>
              </w:rPr>
            </w:pPr>
          </w:p>
        </w:tc>
        <w:tc>
          <w:tcPr>
            <w:tcW w:w="930" w:type="dxa"/>
          </w:tcPr>
          <w:p w14:paraId="2F3471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9E5BC3D" w14:textId="77777777" w:rsidR="00FD05C7" w:rsidRPr="006B1C07" w:rsidRDefault="00FD05C7" w:rsidP="00F735AE">
            <w:pPr>
              <w:jc w:val="center"/>
              <w:rPr>
                <w:lang w:eastAsia="sr-Latn-RS"/>
              </w:rPr>
            </w:pPr>
          </w:p>
        </w:tc>
      </w:tr>
      <w:tr w:rsidR="00FD05C7" w:rsidRPr="006B1C07" w14:paraId="76DAEA2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58CB17D" w14:textId="77777777" w:rsidR="00FD05C7" w:rsidRPr="006B1C07" w:rsidRDefault="00FD05C7" w:rsidP="00F735AE">
            <w:pPr>
              <w:jc w:val="center"/>
              <w:rPr>
                <w:lang w:val="sr-Latn-RS" w:eastAsia="sr-Latn-RS"/>
              </w:rPr>
            </w:pPr>
            <w:r w:rsidRPr="006B1C07">
              <w:rPr>
                <w:lang w:val="sr-Latn-RS" w:eastAsia="sr-Latn-RS"/>
              </w:rPr>
              <w:t>2.</w:t>
            </w:r>
          </w:p>
        </w:tc>
        <w:tc>
          <w:tcPr>
            <w:tcW w:w="3177" w:type="dxa"/>
            <w:shd w:val="clear" w:color="auto" w:fill="auto"/>
            <w:vAlign w:val="center"/>
          </w:tcPr>
          <w:tbl>
            <w:tblPr>
              <w:tblW w:w="3032" w:type="dxa"/>
              <w:tblLayout w:type="fixed"/>
              <w:tblLook w:val="04A0" w:firstRow="1" w:lastRow="0" w:firstColumn="1" w:lastColumn="0" w:noHBand="0" w:noVBand="1"/>
            </w:tblPr>
            <w:tblGrid>
              <w:gridCol w:w="3032"/>
            </w:tblGrid>
            <w:tr w:rsidR="00FD05C7" w:rsidRPr="006B1C07" w14:paraId="40BFECAE" w14:textId="77777777" w:rsidTr="00F735AE">
              <w:trPr>
                <w:trHeight w:val="1260"/>
              </w:trPr>
              <w:tc>
                <w:tcPr>
                  <w:tcW w:w="3032" w:type="dxa"/>
                  <w:tcBorders>
                    <w:top w:val="nil"/>
                    <w:left w:val="nil"/>
                    <w:bottom w:val="nil"/>
                    <w:right w:val="nil"/>
                  </w:tcBorders>
                  <w:shd w:val="clear" w:color="auto" w:fill="auto"/>
                  <w:hideMark/>
                </w:tcPr>
                <w:p w14:paraId="1181EF24" w14:textId="34592156" w:rsidR="00FD05C7" w:rsidRPr="006B1C07" w:rsidRDefault="006B1C07" w:rsidP="00F735AE">
                  <w:pPr>
                    <w:jc w:val="both"/>
                    <w:rPr>
                      <w:lang w:val="sr-Latn-RS" w:eastAsia="sr-Latn-RS"/>
                    </w:rPr>
                  </w:pPr>
                  <w:r>
                    <w:rPr>
                      <w:lang w:val="sr-Latn-RS" w:eastAsia="sr-Latn-RS"/>
                    </w:rPr>
                    <w:t>Демонтажа</w:t>
                  </w:r>
                  <w:r w:rsidR="00FD05C7" w:rsidRPr="006B1C07">
                    <w:rPr>
                      <w:lang w:val="sr-Latn-RS" w:eastAsia="sr-Latn-RS"/>
                    </w:rPr>
                    <w:t xml:space="preserve"> </w:t>
                  </w:r>
                  <w:r>
                    <w:rPr>
                      <w:lang w:val="sr-Latn-RS" w:eastAsia="sr-Latn-RS"/>
                    </w:rPr>
                    <w:t>постојећег</w:t>
                  </w:r>
                  <w:r w:rsidR="00FD05C7" w:rsidRPr="006B1C07">
                    <w:rPr>
                      <w:lang w:val="sr-Latn-RS" w:eastAsia="sr-Latn-RS"/>
                    </w:rPr>
                    <w:t xml:space="preserve"> </w:t>
                  </w:r>
                  <w:r>
                    <w:rPr>
                      <w:lang w:val="sr-Latn-RS" w:eastAsia="sr-Latn-RS"/>
                    </w:rPr>
                    <w:t>фан</w:t>
                  </w:r>
                  <w:r w:rsidR="00FD05C7" w:rsidRPr="006B1C07">
                    <w:rPr>
                      <w:lang w:val="sr-Latn-RS" w:eastAsia="sr-Latn-RS"/>
                    </w:rPr>
                    <w:t xml:space="preserve"> </w:t>
                  </w:r>
                  <w:r>
                    <w:rPr>
                      <w:lang w:val="sr-Latn-RS" w:eastAsia="sr-Latn-RS"/>
                    </w:rPr>
                    <w:t>цоила</w:t>
                  </w:r>
                  <w:r w:rsidR="00FD05C7" w:rsidRPr="006B1C07">
                    <w:rPr>
                      <w:lang w:val="sr-Latn-RS" w:eastAsia="sr-Latn-RS"/>
                    </w:rPr>
                    <w:t xml:space="preserve"> </w:t>
                  </w:r>
                  <w:r>
                    <w:rPr>
                      <w:lang w:val="sr-Latn-RS" w:eastAsia="sr-Latn-RS"/>
                    </w:rPr>
                    <w:t>повезаног</w:t>
                  </w:r>
                  <w:r w:rsidR="00FD05C7" w:rsidRPr="006B1C07">
                    <w:rPr>
                      <w:lang w:val="sr-Latn-RS" w:eastAsia="sr-Latn-RS"/>
                    </w:rPr>
                    <w:t xml:space="preserve"> </w:t>
                  </w:r>
                  <w:r>
                    <w:rPr>
                      <w:lang w:val="sr-Latn-RS" w:eastAsia="sr-Latn-RS"/>
                    </w:rPr>
                    <w:t>на</w:t>
                  </w:r>
                  <w:r w:rsidR="00FD05C7" w:rsidRPr="006B1C07">
                    <w:rPr>
                      <w:lang w:val="sr-Latn-RS" w:eastAsia="sr-Latn-RS"/>
                    </w:rPr>
                    <w:t xml:space="preserve"> </w:t>
                  </w:r>
                  <w:r>
                    <w:rPr>
                      <w:lang w:val="sr-Latn-RS" w:eastAsia="sr-Latn-RS"/>
                    </w:rPr>
                    <w:t>централни</w:t>
                  </w:r>
                  <w:r w:rsidR="00FD05C7" w:rsidRPr="006B1C07">
                    <w:rPr>
                      <w:lang w:val="sr-Latn-RS" w:eastAsia="sr-Latn-RS"/>
                    </w:rPr>
                    <w:t xml:space="preserve"> </w:t>
                  </w:r>
                  <w:r>
                    <w:rPr>
                      <w:lang w:val="sr-Latn-RS" w:eastAsia="sr-Latn-RS"/>
                    </w:rPr>
                    <w:t>систем</w:t>
                  </w:r>
                  <w:r w:rsidR="00FD05C7" w:rsidRPr="006B1C07">
                    <w:rPr>
                      <w:lang w:val="sr-Latn-RS" w:eastAsia="sr-Latn-RS"/>
                    </w:rPr>
                    <w:t xml:space="preserve"> </w:t>
                  </w:r>
                  <w:r>
                    <w:rPr>
                      <w:lang w:val="sr-Latn-RS" w:eastAsia="sr-Latn-RS"/>
                    </w:rPr>
                    <w:t>Ургентног</w:t>
                  </w:r>
                  <w:r w:rsidR="00FD05C7" w:rsidRPr="006B1C07">
                    <w:rPr>
                      <w:lang w:val="sr-Latn-RS" w:eastAsia="sr-Latn-RS"/>
                    </w:rPr>
                    <w:t xml:space="preserve"> </w:t>
                  </w:r>
                  <w:r>
                    <w:rPr>
                      <w:lang w:val="sr-Latn-RS" w:eastAsia="sr-Latn-RS"/>
                    </w:rPr>
                    <w:t>центра</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комплетном</w:t>
                  </w:r>
                  <w:r w:rsidR="00FD05C7" w:rsidRPr="006B1C07">
                    <w:rPr>
                      <w:lang w:val="sr-Latn-RS" w:eastAsia="sr-Latn-RS"/>
                    </w:rPr>
                    <w:t xml:space="preserve"> </w:t>
                  </w:r>
                  <w:r>
                    <w:rPr>
                      <w:lang w:val="sr-Latn-RS" w:eastAsia="sr-Latn-RS"/>
                    </w:rPr>
                    <w:t>арматуром</w:t>
                  </w:r>
                  <w:r w:rsidR="00FD05C7" w:rsidRPr="006B1C07">
                    <w:rPr>
                      <w:lang w:val="sr-Latn-RS" w:eastAsia="sr-Latn-RS"/>
                    </w:rPr>
                    <w:t xml:space="preserve">, </w:t>
                  </w:r>
                  <w:r>
                    <w:rPr>
                      <w:lang w:val="sr-Latn-RS" w:eastAsia="sr-Latn-RS"/>
                    </w:rPr>
                    <w:t>блиндирање</w:t>
                  </w:r>
                  <w:r w:rsidR="00FD05C7" w:rsidRPr="006B1C07">
                    <w:rPr>
                      <w:lang w:val="sr-Latn-RS" w:eastAsia="sr-Latn-RS"/>
                    </w:rPr>
                    <w:t xml:space="preserve"> </w:t>
                  </w:r>
                  <w:r>
                    <w:rPr>
                      <w:lang w:val="sr-Latn-RS" w:eastAsia="sr-Latn-RS"/>
                    </w:rPr>
                    <w:t>огранка</w:t>
                  </w:r>
                  <w:r w:rsidR="00FD05C7" w:rsidRPr="006B1C07">
                    <w:rPr>
                      <w:lang w:val="sr-Latn-RS" w:eastAsia="sr-Latn-RS"/>
                    </w:rPr>
                    <w:t xml:space="preserve"> </w:t>
                  </w:r>
                  <w:r>
                    <w:rPr>
                      <w:lang w:val="sr-Latn-RS" w:eastAsia="sr-Latn-RS"/>
                    </w:rPr>
                    <w:t>од</w:t>
                  </w:r>
                  <w:r w:rsidR="00FD05C7" w:rsidRPr="006B1C07">
                    <w:rPr>
                      <w:lang w:val="sr-Latn-RS" w:eastAsia="sr-Latn-RS"/>
                    </w:rPr>
                    <w:t xml:space="preserve"> </w:t>
                  </w:r>
                  <w:r>
                    <w:rPr>
                      <w:lang w:val="sr-Latn-RS" w:eastAsia="sr-Latn-RS"/>
                    </w:rPr>
                    <w:lastRenderedPageBreak/>
                    <w:t>фан</w:t>
                  </w:r>
                  <w:r w:rsidR="00FD05C7" w:rsidRPr="006B1C07">
                    <w:rPr>
                      <w:lang w:val="sr-Latn-RS" w:eastAsia="sr-Latn-RS"/>
                    </w:rPr>
                    <w:t xml:space="preserve"> </w:t>
                  </w:r>
                  <w:r>
                    <w:rPr>
                      <w:lang w:val="sr-Latn-RS" w:eastAsia="sr-Latn-RS"/>
                    </w:rPr>
                    <w:t>цоила</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адапританој</w:t>
                  </w:r>
                  <w:r w:rsidR="00FD05C7" w:rsidRPr="006B1C07">
                    <w:rPr>
                      <w:lang w:val="sr-Latn-RS" w:eastAsia="sr-Latn-RS"/>
                    </w:rPr>
                    <w:t xml:space="preserve"> </w:t>
                  </w:r>
                  <w:r>
                    <w:rPr>
                      <w:lang w:val="sr-Latn-RS" w:eastAsia="sr-Latn-RS"/>
                    </w:rPr>
                    <w:t>просторији</w:t>
                  </w:r>
                </w:p>
              </w:tc>
            </w:tr>
            <w:tr w:rsidR="00FD05C7" w:rsidRPr="006B1C07" w14:paraId="587E89BA" w14:textId="77777777" w:rsidTr="00F735AE">
              <w:trPr>
                <w:trHeight w:val="630"/>
              </w:trPr>
              <w:tc>
                <w:tcPr>
                  <w:tcW w:w="3032" w:type="dxa"/>
                  <w:tcBorders>
                    <w:top w:val="nil"/>
                    <w:left w:val="nil"/>
                    <w:bottom w:val="nil"/>
                    <w:right w:val="nil"/>
                  </w:tcBorders>
                  <w:shd w:val="clear" w:color="auto" w:fill="auto"/>
                  <w:hideMark/>
                </w:tcPr>
                <w:p w14:paraId="1DE79652" w14:textId="2E0E806E" w:rsidR="00FD05C7" w:rsidRPr="006B1C07" w:rsidRDefault="006B1C07" w:rsidP="00F735AE">
                  <w:pPr>
                    <w:jc w:val="both"/>
                    <w:rPr>
                      <w:lang w:val="sr-Latn-RS" w:eastAsia="sr-Latn-RS"/>
                    </w:rPr>
                  </w:pPr>
                  <w:r>
                    <w:rPr>
                      <w:lang w:val="sr-Latn-RS" w:eastAsia="sr-Latn-RS"/>
                    </w:rPr>
                    <w:lastRenderedPageBreak/>
                    <w:t>демонтирану</w:t>
                  </w:r>
                  <w:r w:rsidR="00FD05C7" w:rsidRPr="006B1C07">
                    <w:rPr>
                      <w:lang w:val="sr-Latn-RS" w:eastAsia="sr-Latn-RS"/>
                    </w:rPr>
                    <w:t xml:space="preserve"> </w:t>
                  </w:r>
                  <w:r>
                    <w:rPr>
                      <w:lang w:val="sr-Latn-RS" w:eastAsia="sr-Latn-RS"/>
                    </w:rPr>
                    <w:t>опрему</w:t>
                  </w:r>
                  <w:r w:rsidR="00FD05C7" w:rsidRPr="006B1C07">
                    <w:rPr>
                      <w:lang w:val="sr-Latn-RS" w:eastAsia="sr-Latn-RS"/>
                    </w:rPr>
                    <w:t xml:space="preserve"> </w:t>
                  </w:r>
                  <w:r>
                    <w:rPr>
                      <w:lang w:val="sr-Latn-RS" w:eastAsia="sr-Latn-RS"/>
                    </w:rPr>
                    <w:t>одложити</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део</w:t>
                  </w:r>
                  <w:r w:rsidR="00FD05C7" w:rsidRPr="006B1C07">
                    <w:rPr>
                      <w:lang w:val="sr-Latn-RS" w:eastAsia="sr-Latn-RS"/>
                    </w:rPr>
                    <w:t xml:space="preserve"> </w:t>
                  </w:r>
                  <w:r>
                    <w:rPr>
                      <w:lang w:val="sr-Latn-RS" w:eastAsia="sr-Latn-RS"/>
                    </w:rPr>
                    <w:t>простора</w:t>
                  </w:r>
                  <w:r w:rsidR="00FD05C7" w:rsidRPr="006B1C07">
                    <w:rPr>
                      <w:lang w:val="sr-Latn-RS" w:eastAsia="sr-Latn-RS"/>
                    </w:rPr>
                    <w:t xml:space="preserve"> </w:t>
                  </w:r>
                  <w:r>
                    <w:rPr>
                      <w:lang w:val="sr-Latn-RS" w:eastAsia="sr-Latn-RS"/>
                    </w:rPr>
                    <w:t>унутар</w:t>
                  </w:r>
                  <w:r w:rsidR="00FD05C7" w:rsidRPr="006B1C07">
                    <w:rPr>
                      <w:lang w:val="sr-Latn-RS" w:eastAsia="sr-Latn-RS"/>
                    </w:rPr>
                    <w:t xml:space="preserve"> </w:t>
                  </w:r>
                  <w:r>
                    <w:rPr>
                      <w:lang w:val="sr-Latn-RS" w:eastAsia="sr-Latn-RS"/>
                    </w:rPr>
                    <w:t>комплекса</w:t>
                  </w:r>
                  <w:r w:rsidR="00FD05C7" w:rsidRPr="006B1C07">
                    <w:rPr>
                      <w:lang w:val="sr-Latn-RS" w:eastAsia="sr-Latn-RS"/>
                    </w:rPr>
                    <w:t xml:space="preserve"> </w:t>
                  </w:r>
                  <w:r>
                    <w:rPr>
                      <w:lang w:val="sr-Latn-RS" w:eastAsia="sr-Latn-RS"/>
                    </w:rPr>
                    <w:t>који</w:t>
                  </w:r>
                  <w:r w:rsidR="00FD05C7" w:rsidRPr="006B1C07">
                    <w:rPr>
                      <w:lang w:val="sr-Latn-RS" w:eastAsia="sr-Latn-RS"/>
                    </w:rPr>
                    <w:t xml:space="preserve"> </w:t>
                  </w:r>
                  <w:r>
                    <w:rPr>
                      <w:lang w:val="sr-Latn-RS" w:eastAsia="sr-Latn-RS"/>
                    </w:rPr>
                    <w:t>одреди</w:t>
                  </w:r>
                  <w:r w:rsidR="00FD05C7" w:rsidRPr="006B1C07">
                    <w:rPr>
                      <w:lang w:val="sr-Latn-RS" w:eastAsia="sr-Latn-RS"/>
                    </w:rPr>
                    <w:t xml:space="preserve"> </w:t>
                  </w:r>
                  <w:r>
                    <w:rPr>
                      <w:lang w:val="sr-Latn-RS" w:eastAsia="sr-Latn-RS"/>
                    </w:rPr>
                    <w:t>инвеститор</w:t>
                  </w:r>
                </w:p>
              </w:tc>
            </w:tr>
            <w:tr w:rsidR="00FD05C7" w:rsidRPr="006B1C07" w14:paraId="20F65E2A" w14:textId="77777777" w:rsidTr="0062425C">
              <w:trPr>
                <w:trHeight w:val="73"/>
              </w:trPr>
              <w:tc>
                <w:tcPr>
                  <w:tcW w:w="3032" w:type="dxa"/>
                  <w:tcBorders>
                    <w:top w:val="nil"/>
                    <w:left w:val="nil"/>
                    <w:bottom w:val="nil"/>
                    <w:right w:val="nil"/>
                  </w:tcBorders>
                  <w:shd w:val="clear" w:color="auto" w:fill="auto"/>
                  <w:hideMark/>
                </w:tcPr>
                <w:p w14:paraId="0976786B" w14:textId="07472DDA" w:rsidR="00FD05C7" w:rsidRPr="00810887" w:rsidRDefault="00FD05C7" w:rsidP="00F735AE">
                  <w:pPr>
                    <w:jc w:val="both"/>
                    <w:rPr>
                      <w:lang w:val="sr-Cyrl-RS" w:eastAsia="sr-Latn-RS"/>
                    </w:rPr>
                  </w:pPr>
                  <w:r w:rsidRPr="006B1C07">
                    <w:rPr>
                      <w:lang w:val="sr-Latn-RS" w:eastAsia="sr-Latn-RS"/>
                    </w:rPr>
                    <w:t xml:space="preserve">- </w:t>
                  </w:r>
                  <w:r w:rsidR="006B1C07">
                    <w:rPr>
                      <w:lang w:val="sr-Latn-RS" w:eastAsia="sr-Latn-RS"/>
                    </w:rPr>
                    <w:t>направити</w:t>
                  </w:r>
                  <w:r w:rsidRPr="006B1C07">
                    <w:rPr>
                      <w:lang w:val="sr-Latn-RS" w:eastAsia="sr-Latn-RS"/>
                    </w:rPr>
                    <w:t xml:space="preserve"> </w:t>
                  </w:r>
                  <w:r w:rsidR="006B1C07">
                    <w:rPr>
                      <w:lang w:val="sr-Latn-RS" w:eastAsia="sr-Latn-RS"/>
                    </w:rPr>
                    <w:t>списак</w:t>
                  </w:r>
                  <w:r w:rsidRPr="006B1C07">
                    <w:rPr>
                      <w:lang w:val="sr-Latn-RS" w:eastAsia="sr-Latn-RS"/>
                    </w:rPr>
                    <w:t xml:space="preserve"> </w:t>
                  </w:r>
                  <w:r w:rsidR="006B1C07">
                    <w:rPr>
                      <w:lang w:val="sr-Latn-RS" w:eastAsia="sr-Latn-RS"/>
                    </w:rPr>
                    <w:t>демонтиране</w:t>
                  </w:r>
                  <w:r w:rsidRPr="006B1C07">
                    <w:rPr>
                      <w:lang w:val="sr-Latn-RS" w:eastAsia="sr-Latn-RS"/>
                    </w:rPr>
                    <w:t xml:space="preserve"> </w:t>
                  </w:r>
                  <w:r w:rsidR="006B1C07">
                    <w:rPr>
                      <w:lang w:val="sr-Latn-RS" w:eastAsia="sr-Latn-RS"/>
                    </w:rPr>
                    <w:t>опреме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уз</w:t>
                  </w:r>
                  <w:r w:rsidRPr="006B1C07">
                    <w:rPr>
                      <w:lang w:val="sr-Latn-RS" w:eastAsia="sr-Latn-RS"/>
                    </w:rPr>
                    <w:t xml:space="preserve"> </w:t>
                  </w:r>
                  <w:r w:rsidR="006B1C07">
                    <w:rPr>
                      <w:lang w:val="sr-Latn-RS" w:eastAsia="sr-Latn-RS"/>
                    </w:rPr>
                    <w:t>записник</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r w:rsidR="00810887">
                    <w:rPr>
                      <w:lang w:val="sr-Latn-RS" w:eastAsia="sr-Latn-RS"/>
                    </w:rPr>
                    <w:t xml:space="preserve">. </w:t>
                  </w:r>
                </w:p>
              </w:tc>
            </w:tr>
          </w:tbl>
          <w:p w14:paraId="26873B10" w14:textId="77777777" w:rsidR="00FD05C7" w:rsidRPr="006B1C07" w:rsidRDefault="00FD05C7" w:rsidP="00F735AE">
            <w:pPr>
              <w:rPr>
                <w:lang w:eastAsia="sr-Latn-RS"/>
              </w:rPr>
            </w:pPr>
          </w:p>
        </w:tc>
        <w:tc>
          <w:tcPr>
            <w:tcW w:w="1276" w:type="dxa"/>
            <w:shd w:val="clear" w:color="auto" w:fill="auto"/>
            <w:noWrap/>
            <w:vAlign w:val="bottom"/>
          </w:tcPr>
          <w:p w14:paraId="2CF1AB6E" w14:textId="635D6E53"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4E4A73E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94D2FB3" w14:textId="77777777" w:rsidR="00FD05C7" w:rsidRPr="006B1C07" w:rsidRDefault="00FD05C7" w:rsidP="00F735AE">
            <w:pPr>
              <w:jc w:val="center"/>
              <w:rPr>
                <w:lang w:eastAsia="sr-Latn-RS"/>
              </w:rPr>
            </w:pPr>
          </w:p>
        </w:tc>
        <w:tc>
          <w:tcPr>
            <w:tcW w:w="1841" w:type="dxa"/>
            <w:shd w:val="clear" w:color="auto" w:fill="auto"/>
            <w:noWrap/>
            <w:vAlign w:val="bottom"/>
          </w:tcPr>
          <w:p w14:paraId="412BA425" w14:textId="77777777" w:rsidR="00FD05C7" w:rsidRPr="006B1C07" w:rsidRDefault="00FD05C7" w:rsidP="00F735AE">
            <w:pPr>
              <w:jc w:val="center"/>
              <w:rPr>
                <w:lang w:eastAsia="sr-Latn-RS"/>
              </w:rPr>
            </w:pPr>
          </w:p>
        </w:tc>
        <w:tc>
          <w:tcPr>
            <w:tcW w:w="993" w:type="dxa"/>
          </w:tcPr>
          <w:p w14:paraId="4244E92C" w14:textId="77777777" w:rsidR="00FD05C7" w:rsidRPr="006B1C07" w:rsidRDefault="00FD05C7" w:rsidP="00F735AE">
            <w:pPr>
              <w:jc w:val="center"/>
              <w:rPr>
                <w:lang w:eastAsia="sr-Latn-RS"/>
              </w:rPr>
            </w:pPr>
          </w:p>
        </w:tc>
        <w:tc>
          <w:tcPr>
            <w:tcW w:w="1054" w:type="dxa"/>
            <w:gridSpan w:val="2"/>
          </w:tcPr>
          <w:p w14:paraId="68B20CA2" w14:textId="77777777" w:rsidR="00FD05C7" w:rsidRPr="006B1C07" w:rsidRDefault="00FD05C7" w:rsidP="00F735AE">
            <w:pPr>
              <w:jc w:val="center"/>
              <w:rPr>
                <w:lang w:eastAsia="sr-Latn-RS"/>
              </w:rPr>
            </w:pPr>
          </w:p>
        </w:tc>
        <w:tc>
          <w:tcPr>
            <w:tcW w:w="930" w:type="dxa"/>
          </w:tcPr>
          <w:p w14:paraId="119B7FE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86FE6A" w14:textId="77777777" w:rsidR="00FD05C7" w:rsidRPr="006B1C07" w:rsidRDefault="00FD05C7" w:rsidP="00F735AE">
            <w:pPr>
              <w:jc w:val="center"/>
              <w:rPr>
                <w:lang w:eastAsia="sr-Latn-RS"/>
              </w:rPr>
            </w:pPr>
          </w:p>
        </w:tc>
      </w:tr>
      <w:tr w:rsidR="00FD05C7" w:rsidRPr="006B1C07" w14:paraId="4CFD0F2D"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7556BC7" w14:textId="77777777" w:rsidR="00FD05C7" w:rsidRPr="006B1C07" w:rsidRDefault="00FD05C7" w:rsidP="00F735AE">
            <w:pPr>
              <w:jc w:val="center"/>
              <w:rPr>
                <w:lang w:val="sr-Latn-RS" w:eastAsia="sr-Latn-RS"/>
              </w:rPr>
            </w:pPr>
            <w:r w:rsidRPr="006B1C07">
              <w:rPr>
                <w:lang w:val="sr-Latn-RS" w:eastAsia="sr-Latn-RS"/>
              </w:rPr>
              <w:lastRenderedPageBreak/>
              <w:t>3.</w:t>
            </w:r>
          </w:p>
        </w:tc>
        <w:tc>
          <w:tcPr>
            <w:tcW w:w="3177" w:type="dxa"/>
            <w:shd w:val="clear" w:color="auto" w:fill="auto"/>
            <w:vAlign w:val="center"/>
          </w:tcPr>
          <w:tbl>
            <w:tblPr>
              <w:tblW w:w="3032" w:type="dxa"/>
              <w:tblLayout w:type="fixed"/>
              <w:tblLook w:val="04A0" w:firstRow="1" w:lastRow="0" w:firstColumn="1" w:lastColumn="0" w:noHBand="0" w:noVBand="1"/>
            </w:tblPr>
            <w:tblGrid>
              <w:gridCol w:w="3032"/>
            </w:tblGrid>
            <w:tr w:rsidR="00FD05C7" w:rsidRPr="006B1C07" w14:paraId="345E7DB7" w14:textId="77777777" w:rsidTr="00F735AE">
              <w:trPr>
                <w:trHeight w:val="1077"/>
              </w:trPr>
              <w:tc>
                <w:tcPr>
                  <w:tcW w:w="3032" w:type="dxa"/>
                  <w:tcBorders>
                    <w:top w:val="nil"/>
                    <w:left w:val="nil"/>
                    <w:bottom w:val="nil"/>
                    <w:right w:val="nil"/>
                  </w:tcBorders>
                  <w:shd w:val="clear" w:color="auto" w:fill="auto"/>
                  <w:hideMark/>
                </w:tcPr>
                <w:p w14:paraId="33147F25" w14:textId="47C6F49D" w:rsidR="00FD05C7" w:rsidRPr="006B1C07" w:rsidRDefault="006B1C07" w:rsidP="00F735AE">
                  <w:pPr>
                    <w:jc w:val="both"/>
                    <w:rPr>
                      <w:lang w:val="sr-Latn-RS" w:eastAsia="sr-Latn-RS"/>
                    </w:rPr>
                  </w:pPr>
                  <w:r>
                    <w:rPr>
                      <w:lang w:val="sr-Latn-RS" w:eastAsia="sr-Latn-RS"/>
                    </w:rPr>
                    <w:t>Демонтажа</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убацивање</w:t>
                  </w:r>
                  <w:r w:rsidR="00FD05C7" w:rsidRPr="006B1C07">
                    <w:rPr>
                      <w:lang w:val="sr-Latn-RS" w:eastAsia="sr-Latn-RS"/>
                    </w:rPr>
                    <w:t xml:space="preserve"> </w:t>
                  </w:r>
                  <w:r>
                    <w:rPr>
                      <w:lang w:val="sr-Latn-RS" w:eastAsia="sr-Latn-RS"/>
                    </w:rPr>
                    <w:t>ваздуха</w:t>
                  </w:r>
                  <w:r w:rsidR="00FD05C7" w:rsidRPr="006B1C07">
                    <w:rPr>
                      <w:lang w:val="sr-Latn-RS" w:eastAsia="sr-Latn-RS"/>
                    </w:rPr>
                    <w:t xml:space="preserve"> </w:t>
                  </w:r>
                  <w:r>
                    <w:rPr>
                      <w:lang w:val="sr-Latn-RS" w:eastAsia="sr-Latn-RS"/>
                    </w:rPr>
                    <w:t>који</w:t>
                  </w:r>
                  <w:r w:rsidR="00FD05C7" w:rsidRPr="006B1C07">
                    <w:rPr>
                      <w:lang w:val="sr-Latn-RS" w:eastAsia="sr-Latn-RS"/>
                    </w:rPr>
                    <w:t xml:space="preserve"> </w:t>
                  </w:r>
                  <w:r>
                    <w:rPr>
                      <w:lang w:val="sr-Latn-RS" w:eastAsia="sr-Latn-RS"/>
                    </w:rPr>
                    <w:t>се</w:t>
                  </w:r>
                  <w:r w:rsidR="00FD05C7" w:rsidRPr="006B1C07">
                    <w:rPr>
                      <w:lang w:val="sr-Latn-RS" w:eastAsia="sr-Latn-RS"/>
                    </w:rPr>
                    <w:t xml:space="preserve"> </w:t>
                  </w:r>
                  <w:r>
                    <w:rPr>
                      <w:lang w:val="sr-Latn-RS" w:eastAsia="sr-Latn-RS"/>
                    </w:rPr>
                    <w:t>састоји</w:t>
                  </w:r>
                  <w:r w:rsidR="00FD05C7" w:rsidRPr="006B1C07">
                    <w:rPr>
                      <w:lang w:val="sr-Latn-RS" w:eastAsia="sr-Latn-RS"/>
                    </w:rPr>
                    <w:t xml:space="preserve"> </w:t>
                  </w:r>
                  <w:r>
                    <w:rPr>
                      <w:lang w:val="sr-Latn-RS" w:eastAsia="sr-Latn-RS"/>
                    </w:rPr>
                    <w:t>од</w:t>
                  </w:r>
                  <w:r w:rsidR="00FD05C7" w:rsidRPr="006B1C07">
                    <w:rPr>
                      <w:lang w:val="sr-Latn-RS" w:eastAsia="sr-Latn-RS"/>
                    </w:rPr>
                    <w:t xml:space="preserve"> 2 </w:t>
                  </w:r>
                  <w:r>
                    <w:rPr>
                      <w:lang w:val="sr-Latn-RS" w:eastAsia="sr-Latn-RS"/>
                    </w:rPr>
                    <w:t>вртложна</w:t>
                  </w:r>
                  <w:r w:rsidR="00FD05C7" w:rsidRPr="006B1C07">
                    <w:rPr>
                      <w:lang w:val="sr-Latn-RS" w:eastAsia="sr-Latn-RS"/>
                    </w:rPr>
                    <w:t xml:space="preserve"> </w:t>
                  </w:r>
                  <w:r>
                    <w:rPr>
                      <w:lang w:val="sr-Latn-RS" w:eastAsia="sr-Latn-RS"/>
                    </w:rPr>
                    <w:t>дифузора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флексибилне</w:t>
                  </w:r>
                  <w:r w:rsidR="00FD05C7" w:rsidRPr="006B1C07">
                    <w:rPr>
                      <w:lang w:val="sr-Latn-RS" w:eastAsia="sr-Latn-RS"/>
                    </w:rPr>
                    <w:t xml:space="preserve"> </w:t>
                  </w:r>
                  <w:r>
                    <w:rPr>
                      <w:lang w:val="sr-Latn-RS" w:eastAsia="sr-Latn-RS"/>
                    </w:rPr>
                    <w:t>веза</w:t>
                  </w:r>
                  <w:r w:rsidR="00FD05C7" w:rsidRPr="006B1C07">
                    <w:rPr>
                      <w:lang w:val="sr-Latn-RS" w:eastAsia="sr-Latn-RS"/>
                    </w:rPr>
                    <w:t xml:space="preserve"> </w:t>
                  </w:r>
                  <w:r w:rsidR="00FD05C7" w:rsidRPr="006B1C07">
                    <w:rPr>
                      <w:lang w:val="sr-Latn-RS" w:eastAsia="sr-Latn-RS"/>
                    </w:rPr>
                    <w:t xml:space="preserve">200 </w:t>
                  </w:r>
                  <w:r>
                    <w:rPr>
                      <w:lang w:val="sr-Latn-RS" w:eastAsia="sr-Latn-RS"/>
                    </w:rPr>
                    <w:t>цца</w:t>
                  </w:r>
                  <w:r w:rsidR="00FD05C7" w:rsidRPr="006B1C07">
                    <w:rPr>
                      <w:lang w:val="sr-Latn-RS" w:eastAsia="sr-Latn-RS"/>
                    </w:rPr>
                    <w:t xml:space="preserve"> 7</w:t>
                  </w:r>
                  <w:r>
                    <w:rPr>
                      <w:lang w:val="sr-Latn-RS" w:eastAsia="sr-Latn-RS"/>
                    </w:rPr>
                    <w:t>м</w:t>
                  </w:r>
                  <w:r w:rsidR="00FD05C7" w:rsidRPr="006B1C07">
                    <w:rPr>
                      <w:lang w:val="sr-Latn-RS" w:eastAsia="sr-Latn-RS"/>
                    </w:rPr>
                    <w:t xml:space="preserve"> </w:t>
                  </w:r>
                  <w:r>
                    <w:rPr>
                      <w:lang w:val="sr-Latn-RS" w:eastAsia="sr-Latn-RS"/>
                    </w:rPr>
                    <w:t>унутар</w:t>
                  </w:r>
                  <w:r w:rsidR="00FD05C7" w:rsidRPr="006B1C07">
                    <w:rPr>
                      <w:lang w:val="sr-Latn-RS" w:eastAsia="sr-Latn-RS"/>
                    </w:rPr>
                    <w:t xml:space="preserve"> </w:t>
                  </w:r>
                  <w:r>
                    <w:rPr>
                      <w:lang w:val="sr-Latn-RS" w:eastAsia="sr-Latn-RS"/>
                    </w:rPr>
                    <w:t>адаптираног</w:t>
                  </w:r>
                  <w:r w:rsidR="00FD05C7" w:rsidRPr="006B1C07">
                    <w:rPr>
                      <w:lang w:val="sr-Latn-RS" w:eastAsia="sr-Latn-RS"/>
                    </w:rPr>
                    <w:t xml:space="preserve"> </w:t>
                  </w:r>
                  <w:r>
                    <w:rPr>
                      <w:lang w:val="sr-Latn-RS" w:eastAsia="sr-Latn-RS"/>
                    </w:rPr>
                    <w:t>простора</w:t>
                  </w:r>
                </w:p>
              </w:tc>
            </w:tr>
            <w:tr w:rsidR="00FD05C7" w:rsidRPr="006B1C07" w14:paraId="179A62D3" w14:textId="77777777" w:rsidTr="00F735AE">
              <w:trPr>
                <w:trHeight w:val="718"/>
              </w:trPr>
              <w:tc>
                <w:tcPr>
                  <w:tcW w:w="3032" w:type="dxa"/>
                  <w:tcBorders>
                    <w:top w:val="nil"/>
                    <w:left w:val="nil"/>
                    <w:bottom w:val="nil"/>
                    <w:right w:val="nil"/>
                  </w:tcBorders>
                  <w:shd w:val="clear" w:color="auto" w:fill="auto"/>
                  <w:hideMark/>
                </w:tcPr>
                <w:p w14:paraId="2809B611" w14:textId="292E2C1D"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демонтирану</w:t>
                  </w:r>
                  <w:r w:rsidRPr="006B1C07">
                    <w:rPr>
                      <w:lang w:val="sr-Latn-RS" w:eastAsia="sr-Latn-RS"/>
                    </w:rPr>
                    <w:t xml:space="preserve"> </w:t>
                  </w:r>
                  <w:r w:rsidR="006B1C07">
                    <w:rPr>
                      <w:lang w:val="sr-Latn-RS" w:eastAsia="sr-Latn-RS"/>
                    </w:rPr>
                    <w:t>опрему</w:t>
                  </w:r>
                  <w:r w:rsidRPr="006B1C07">
                    <w:rPr>
                      <w:lang w:val="sr-Latn-RS" w:eastAsia="sr-Latn-RS"/>
                    </w:rPr>
                    <w:t xml:space="preserve"> </w:t>
                  </w:r>
                  <w:r w:rsidR="006B1C07">
                    <w:rPr>
                      <w:lang w:val="sr-Latn-RS" w:eastAsia="sr-Latn-RS"/>
                    </w:rPr>
                    <w:t>одложити</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део</w:t>
                  </w:r>
                  <w:r w:rsidRPr="006B1C07">
                    <w:rPr>
                      <w:lang w:val="sr-Latn-RS" w:eastAsia="sr-Latn-RS"/>
                    </w:rPr>
                    <w:t xml:space="preserve"> </w:t>
                  </w:r>
                  <w:r w:rsidR="006B1C07">
                    <w:rPr>
                      <w:lang w:val="sr-Latn-RS" w:eastAsia="sr-Latn-RS"/>
                    </w:rPr>
                    <w:t>простора</w:t>
                  </w:r>
                  <w:r w:rsidRPr="006B1C07">
                    <w:rPr>
                      <w:lang w:val="sr-Latn-RS" w:eastAsia="sr-Latn-RS"/>
                    </w:rPr>
                    <w:t xml:space="preserve"> </w:t>
                  </w:r>
                  <w:r w:rsidR="006B1C07">
                    <w:rPr>
                      <w:lang w:val="sr-Latn-RS" w:eastAsia="sr-Latn-RS"/>
                    </w:rPr>
                    <w:t>унутар</w:t>
                  </w:r>
                  <w:r w:rsidRPr="006B1C07">
                    <w:rPr>
                      <w:lang w:val="sr-Latn-RS" w:eastAsia="sr-Latn-RS"/>
                    </w:rPr>
                    <w:t xml:space="preserve"> </w:t>
                  </w:r>
                  <w:r w:rsidR="006B1C07">
                    <w:rPr>
                      <w:lang w:val="sr-Latn-RS" w:eastAsia="sr-Latn-RS"/>
                    </w:rPr>
                    <w:t>комплекса</w:t>
                  </w:r>
                  <w:r w:rsidRPr="006B1C07">
                    <w:rPr>
                      <w:lang w:val="sr-Latn-RS" w:eastAsia="sr-Latn-RS"/>
                    </w:rPr>
                    <w:t xml:space="preserve"> </w:t>
                  </w:r>
                  <w:r w:rsidR="006B1C07">
                    <w:rPr>
                      <w:lang w:val="sr-Latn-RS" w:eastAsia="sr-Latn-RS"/>
                    </w:rPr>
                    <w:t>који</w:t>
                  </w:r>
                  <w:r w:rsidRPr="006B1C07">
                    <w:rPr>
                      <w:lang w:val="sr-Latn-RS" w:eastAsia="sr-Latn-RS"/>
                    </w:rPr>
                    <w:t xml:space="preserve"> </w:t>
                  </w:r>
                  <w:r w:rsidR="006B1C07">
                    <w:rPr>
                      <w:lang w:val="sr-Latn-RS" w:eastAsia="sr-Latn-RS"/>
                    </w:rPr>
                    <w:t>одреди</w:t>
                  </w:r>
                  <w:r w:rsidRPr="006B1C07">
                    <w:rPr>
                      <w:lang w:val="sr-Latn-RS" w:eastAsia="sr-Latn-RS"/>
                    </w:rPr>
                    <w:t xml:space="preserve"> </w:t>
                  </w:r>
                  <w:r w:rsidR="006B1C07">
                    <w:rPr>
                      <w:lang w:val="sr-Latn-RS" w:eastAsia="sr-Latn-RS"/>
                    </w:rPr>
                    <w:t>инвеститор</w:t>
                  </w:r>
                </w:p>
              </w:tc>
            </w:tr>
            <w:tr w:rsidR="00FD05C7" w:rsidRPr="006B1C07" w14:paraId="30BFEA74" w14:textId="77777777" w:rsidTr="00F735AE">
              <w:trPr>
                <w:trHeight w:val="718"/>
              </w:trPr>
              <w:tc>
                <w:tcPr>
                  <w:tcW w:w="3032" w:type="dxa"/>
                  <w:tcBorders>
                    <w:top w:val="nil"/>
                    <w:left w:val="nil"/>
                    <w:bottom w:val="nil"/>
                    <w:right w:val="nil"/>
                  </w:tcBorders>
                  <w:shd w:val="clear" w:color="auto" w:fill="auto"/>
                  <w:hideMark/>
                </w:tcPr>
                <w:p w14:paraId="18CDF86B" w14:textId="3A9A8EF1"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направити</w:t>
                  </w:r>
                  <w:r w:rsidRPr="006B1C07">
                    <w:rPr>
                      <w:lang w:val="sr-Latn-RS" w:eastAsia="sr-Latn-RS"/>
                    </w:rPr>
                    <w:t xml:space="preserve"> </w:t>
                  </w:r>
                  <w:r w:rsidR="006B1C07">
                    <w:rPr>
                      <w:lang w:val="sr-Latn-RS" w:eastAsia="sr-Latn-RS"/>
                    </w:rPr>
                    <w:t>списак</w:t>
                  </w:r>
                  <w:r w:rsidRPr="006B1C07">
                    <w:rPr>
                      <w:lang w:val="sr-Latn-RS" w:eastAsia="sr-Latn-RS"/>
                    </w:rPr>
                    <w:t xml:space="preserve"> </w:t>
                  </w:r>
                  <w:r w:rsidR="006B1C07">
                    <w:rPr>
                      <w:lang w:val="sr-Latn-RS" w:eastAsia="sr-Latn-RS"/>
                    </w:rPr>
                    <w:t>демонтиране</w:t>
                  </w:r>
                  <w:r w:rsidRPr="006B1C07">
                    <w:rPr>
                      <w:lang w:val="sr-Latn-RS" w:eastAsia="sr-Latn-RS"/>
                    </w:rPr>
                    <w:t xml:space="preserve"> </w:t>
                  </w:r>
                  <w:r w:rsidR="006B1C07">
                    <w:rPr>
                      <w:lang w:val="sr-Latn-RS" w:eastAsia="sr-Latn-RS"/>
                    </w:rPr>
                    <w:t>опреме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уз</w:t>
                  </w:r>
                  <w:r w:rsidRPr="006B1C07">
                    <w:rPr>
                      <w:lang w:val="sr-Latn-RS" w:eastAsia="sr-Latn-RS"/>
                    </w:rPr>
                    <w:t xml:space="preserve"> </w:t>
                  </w:r>
                  <w:r w:rsidR="006B1C07">
                    <w:rPr>
                      <w:lang w:val="sr-Latn-RS" w:eastAsia="sr-Latn-RS"/>
                    </w:rPr>
                    <w:t>записник</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p>
              </w:tc>
            </w:tr>
          </w:tbl>
          <w:p w14:paraId="4D9225DA" w14:textId="77777777" w:rsidR="00FD05C7" w:rsidRPr="006B1C07" w:rsidRDefault="00FD05C7" w:rsidP="00F735AE">
            <w:pPr>
              <w:rPr>
                <w:lang w:eastAsia="sr-Latn-RS"/>
              </w:rPr>
            </w:pPr>
          </w:p>
        </w:tc>
        <w:tc>
          <w:tcPr>
            <w:tcW w:w="1276" w:type="dxa"/>
            <w:shd w:val="clear" w:color="auto" w:fill="auto"/>
            <w:noWrap/>
            <w:vAlign w:val="bottom"/>
          </w:tcPr>
          <w:p w14:paraId="7AC3017F" w14:textId="4E6EE1A4"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261D5528"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E58A849" w14:textId="77777777" w:rsidR="00FD05C7" w:rsidRPr="006B1C07" w:rsidRDefault="00FD05C7" w:rsidP="00F735AE">
            <w:pPr>
              <w:jc w:val="center"/>
              <w:rPr>
                <w:lang w:eastAsia="sr-Latn-RS"/>
              </w:rPr>
            </w:pPr>
          </w:p>
        </w:tc>
        <w:tc>
          <w:tcPr>
            <w:tcW w:w="1841" w:type="dxa"/>
            <w:shd w:val="clear" w:color="auto" w:fill="auto"/>
            <w:noWrap/>
            <w:vAlign w:val="bottom"/>
          </w:tcPr>
          <w:p w14:paraId="3A3CE0AC" w14:textId="77777777" w:rsidR="00FD05C7" w:rsidRPr="006B1C07" w:rsidRDefault="00FD05C7" w:rsidP="00F735AE">
            <w:pPr>
              <w:jc w:val="center"/>
              <w:rPr>
                <w:lang w:eastAsia="sr-Latn-RS"/>
              </w:rPr>
            </w:pPr>
          </w:p>
        </w:tc>
        <w:tc>
          <w:tcPr>
            <w:tcW w:w="993" w:type="dxa"/>
          </w:tcPr>
          <w:p w14:paraId="4C83EC64" w14:textId="77777777" w:rsidR="00FD05C7" w:rsidRPr="006B1C07" w:rsidRDefault="00FD05C7" w:rsidP="00F735AE">
            <w:pPr>
              <w:jc w:val="center"/>
              <w:rPr>
                <w:lang w:eastAsia="sr-Latn-RS"/>
              </w:rPr>
            </w:pPr>
          </w:p>
        </w:tc>
        <w:tc>
          <w:tcPr>
            <w:tcW w:w="1054" w:type="dxa"/>
            <w:gridSpan w:val="2"/>
          </w:tcPr>
          <w:p w14:paraId="7C10A439" w14:textId="77777777" w:rsidR="00FD05C7" w:rsidRPr="006B1C07" w:rsidRDefault="00FD05C7" w:rsidP="00F735AE">
            <w:pPr>
              <w:jc w:val="center"/>
              <w:rPr>
                <w:lang w:eastAsia="sr-Latn-RS"/>
              </w:rPr>
            </w:pPr>
          </w:p>
        </w:tc>
        <w:tc>
          <w:tcPr>
            <w:tcW w:w="930" w:type="dxa"/>
          </w:tcPr>
          <w:p w14:paraId="25790E2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01FBF5D" w14:textId="77777777" w:rsidR="00FD05C7" w:rsidRPr="006B1C07" w:rsidRDefault="00FD05C7" w:rsidP="00F735AE">
            <w:pPr>
              <w:jc w:val="center"/>
              <w:rPr>
                <w:lang w:eastAsia="sr-Latn-RS"/>
              </w:rPr>
            </w:pPr>
          </w:p>
        </w:tc>
      </w:tr>
      <w:tr w:rsidR="00FD05C7" w:rsidRPr="006B1C07" w14:paraId="5000105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33C1AA0"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tbl>
            <w:tblPr>
              <w:tblW w:w="3017" w:type="dxa"/>
              <w:tblLayout w:type="fixed"/>
              <w:tblLook w:val="04A0" w:firstRow="1" w:lastRow="0" w:firstColumn="1" w:lastColumn="0" w:noHBand="0" w:noVBand="1"/>
            </w:tblPr>
            <w:tblGrid>
              <w:gridCol w:w="3017"/>
            </w:tblGrid>
            <w:tr w:rsidR="00FD05C7" w:rsidRPr="006B1C07" w14:paraId="59B4FB09" w14:textId="77777777" w:rsidTr="00F735AE">
              <w:trPr>
                <w:trHeight w:val="996"/>
              </w:trPr>
              <w:tc>
                <w:tcPr>
                  <w:tcW w:w="3017" w:type="dxa"/>
                  <w:tcBorders>
                    <w:top w:val="nil"/>
                    <w:left w:val="nil"/>
                    <w:bottom w:val="nil"/>
                    <w:right w:val="nil"/>
                  </w:tcBorders>
                  <w:shd w:val="clear" w:color="auto" w:fill="auto"/>
                  <w:hideMark/>
                </w:tcPr>
                <w:p w14:paraId="53D62778" w14:textId="21B27C74" w:rsidR="00FD05C7" w:rsidRPr="006B1C07" w:rsidRDefault="006B1C07" w:rsidP="00F735AE">
                  <w:pPr>
                    <w:jc w:val="both"/>
                    <w:rPr>
                      <w:lang w:val="sr-Latn-RS" w:eastAsia="sr-Latn-RS"/>
                    </w:rPr>
                  </w:pPr>
                  <w:r>
                    <w:rPr>
                      <w:lang w:val="sr-Latn-RS" w:eastAsia="sr-Latn-RS"/>
                    </w:rPr>
                    <w:t>Демонтажа</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одсисног</w:t>
                  </w:r>
                  <w:r w:rsidR="00FD05C7" w:rsidRPr="006B1C07">
                    <w:rPr>
                      <w:lang w:val="sr-Latn-RS" w:eastAsia="sr-Latn-RS"/>
                    </w:rPr>
                    <w:t xml:space="preserve">  </w:t>
                  </w:r>
                  <w:r>
                    <w:rPr>
                      <w:lang w:val="sr-Latn-RS" w:eastAsia="sr-Latn-RS"/>
                    </w:rPr>
                    <w:t>ваздуха</w:t>
                  </w:r>
                  <w:r w:rsidR="00FD05C7" w:rsidRPr="006B1C07">
                    <w:rPr>
                      <w:lang w:val="sr-Latn-RS" w:eastAsia="sr-Latn-RS"/>
                    </w:rPr>
                    <w:t xml:space="preserve"> </w:t>
                  </w:r>
                  <w:r>
                    <w:rPr>
                      <w:lang w:val="sr-Latn-RS" w:eastAsia="sr-Latn-RS"/>
                    </w:rPr>
                    <w:t>који</w:t>
                  </w:r>
                  <w:r w:rsidR="00FD05C7" w:rsidRPr="006B1C07">
                    <w:rPr>
                      <w:lang w:val="sr-Latn-RS" w:eastAsia="sr-Latn-RS"/>
                    </w:rPr>
                    <w:t xml:space="preserve"> </w:t>
                  </w:r>
                  <w:r>
                    <w:rPr>
                      <w:lang w:val="sr-Latn-RS" w:eastAsia="sr-Latn-RS"/>
                    </w:rPr>
                    <w:t>се</w:t>
                  </w:r>
                  <w:r w:rsidR="00FD05C7" w:rsidRPr="006B1C07">
                    <w:rPr>
                      <w:lang w:val="sr-Latn-RS" w:eastAsia="sr-Latn-RS"/>
                    </w:rPr>
                    <w:t xml:space="preserve"> </w:t>
                  </w:r>
                  <w:r>
                    <w:rPr>
                      <w:lang w:val="sr-Latn-RS" w:eastAsia="sr-Latn-RS"/>
                    </w:rPr>
                    <w:t>састоји</w:t>
                  </w:r>
                  <w:r w:rsidR="00FD05C7" w:rsidRPr="006B1C07">
                    <w:rPr>
                      <w:lang w:val="sr-Latn-RS" w:eastAsia="sr-Latn-RS"/>
                    </w:rPr>
                    <w:t xml:space="preserve"> </w:t>
                  </w:r>
                  <w:r>
                    <w:rPr>
                      <w:lang w:val="sr-Latn-RS" w:eastAsia="sr-Latn-RS"/>
                    </w:rPr>
                    <w:t>од</w:t>
                  </w:r>
                  <w:r w:rsidR="00FD05C7" w:rsidRPr="006B1C07">
                    <w:rPr>
                      <w:lang w:val="sr-Latn-RS" w:eastAsia="sr-Latn-RS"/>
                    </w:rPr>
                    <w:t xml:space="preserve"> 2 </w:t>
                  </w:r>
                  <w:r>
                    <w:rPr>
                      <w:lang w:val="sr-Latn-RS" w:eastAsia="sr-Latn-RS"/>
                    </w:rPr>
                    <w:t>аеровентила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флексибилне</w:t>
                  </w:r>
                  <w:r w:rsidR="00FD05C7" w:rsidRPr="006B1C07">
                    <w:rPr>
                      <w:lang w:val="sr-Latn-RS" w:eastAsia="sr-Latn-RS"/>
                    </w:rPr>
                    <w:t xml:space="preserve"> </w:t>
                  </w:r>
                  <w:r>
                    <w:rPr>
                      <w:lang w:val="sr-Latn-RS" w:eastAsia="sr-Latn-RS"/>
                    </w:rPr>
                    <w:t>веза</w:t>
                  </w:r>
                  <w:r w:rsidR="00FD05C7" w:rsidRPr="006B1C07">
                    <w:rPr>
                      <w:lang w:val="sr-Latn-RS" w:eastAsia="sr-Latn-RS"/>
                    </w:rPr>
                    <w:t xml:space="preserve">     </w:t>
                  </w:r>
                  <w:r w:rsidR="00FD05C7" w:rsidRPr="006B1C07">
                    <w:rPr>
                      <w:lang w:val="sr-Latn-RS" w:eastAsia="sr-Latn-RS"/>
                    </w:rPr>
                    <w:t xml:space="preserve">160 </w:t>
                  </w:r>
                  <w:r>
                    <w:rPr>
                      <w:lang w:val="sr-Latn-RS" w:eastAsia="sr-Latn-RS"/>
                    </w:rPr>
                    <w:t>цца</w:t>
                  </w:r>
                  <w:r w:rsidR="00FD05C7" w:rsidRPr="006B1C07">
                    <w:rPr>
                      <w:lang w:val="sr-Latn-RS" w:eastAsia="sr-Latn-RS"/>
                    </w:rPr>
                    <w:t xml:space="preserve"> 3</w:t>
                  </w:r>
                  <w:r>
                    <w:rPr>
                      <w:lang w:val="sr-Latn-RS" w:eastAsia="sr-Latn-RS"/>
                    </w:rPr>
                    <w:t>м</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адаптираном</w:t>
                  </w:r>
                  <w:r w:rsidR="00FD05C7" w:rsidRPr="006B1C07">
                    <w:rPr>
                      <w:lang w:val="sr-Latn-RS" w:eastAsia="sr-Latn-RS"/>
                    </w:rPr>
                    <w:t xml:space="preserve"> </w:t>
                  </w:r>
                  <w:r>
                    <w:rPr>
                      <w:lang w:val="sr-Latn-RS" w:eastAsia="sr-Latn-RS"/>
                    </w:rPr>
                    <w:t>простору</w:t>
                  </w:r>
                </w:p>
              </w:tc>
            </w:tr>
            <w:tr w:rsidR="00FD05C7" w:rsidRPr="006B1C07" w14:paraId="60470EE6" w14:textId="77777777" w:rsidTr="00F735AE">
              <w:trPr>
                <w:trHeight w:val="664"/>
              </w:trPr>
              <w:tc>
                <w:tcPr>
                  <w:tcW w:w="3017" w:type="dxa"/>
                  <w:tcBorders>
                    <w:top w:val="nil"/>
                    <w:left w:val="nil"/>
                    <w:bottom w:val="nil"/>
                    <w:right w:val="nil"/>
                  </w:tcBorders>
                  <w:shd w:val="clear" w:color="auto" w:fill="auto"/>
                  <w:hideMark/>
                </w:tcPr>
                <w:p w14:paraId="0F0F7D50" w14:textId="29C67F73" w:rsidR="00FD05C7" w:rsidRPr="006B1C07" w:rsidRDefault="00FD05C7" w:rsidP="00F735AE">
                  <w:pPr>
                    <w:jc w:val="both"/>
                    <w:rPr>
                      <w:lang w:val="sr-Latn-RS" w:eastAsia="sr-Latn-RS"/>
                    </w:rPr>
                  </w:pPr>
                  <w:r w:rsidRPr="006B1C07">
                    <w:rPr>
                      <w:lang w:val="sr-Latn-RS" w:eastAsia="sr-Latn-RS"/>
                    </w:rPr>
                    <w:lastRenderedPageBreak/>
                    <w:t xml:space="preserve">- </w:t>
                  </w:r>
                  <w:r w:rsidR="006B1C07">
                    <w:rPr>
                      <w:lang w:val="sr-Latn-RS" w:eastAsia="sr-Latn-RS"/>
                    </w:rPr>
                    <w:t>блиндирање</w:t>
                  </w:r>
                  <w:r w:rsidRPr="006B1C07">
                    <w:rPr>
                      <w:lang w:val="sr-Latn-RS" w:eastAsia="sr-Latn-RS"/>
                    </w:rPr>
                    <w:t xml:space="preserve"> </w:t>
                  </w:r>
                  <w:r w:rsidR="006B1C07">
                    <w:rPr>
                      <w:lang w:val="sr-Latn-RS" w:eastAsia="sr-Latn-RS"/>
                    </w:rPr>
                    <w:t>једног</w:t>
                  </w:r>
                  <w:r w:rsidRPr="006B1C07">
                    <w:rPr>
                      <w:lang w:val="sr-Latn-RS" w:eastAsia="sr-Latn-RS"/>
                    </w:rPr>
                    <w:t xml:space="preserve"> </w:t>
                  </w:r>
                  <w:r w:rsidR="006B1C07">
                    <w:rPr>
                      <w:lang w:val="sr-Latn-RS" w:eastAsia="sr-Latn-RS"/>
                    </w:rPr>
                    <w:t>огранка</w:t>
                  </w:r>
                  <w:r w:rsidRPr="006B1C07">
                    <w:rPr>
                      <w:lang w:val="sr-Latn-RS" w:eastAsia="sr-Latn-RS"/>
                    </w:rPr>
                    <w:t xml:space="preserve"> </w:t>
                  </w:r>
                  <w:r w:rsidR="006B1C07">
                    <w:rPr>
                      <w:lang w:val="sr-Latn-RS" w:eastAsia="sr-Latn-RS"/>
                    </w:rPr>
                    <w:t>који</w:t>
                  </w:r>
                  <w:r w:rsidRPr="006B1C07">
                    <w:rPr>
                      <w:lang w:val="sr-Latn-RS" w:eastAsia="sr-Latn-RS"/>
                    </w:rPr>
                    <w:t xml:space="preserve"> </w:t>
                  </w:r>
                  <w:r w:rsidR="006B1C07">
                    <w:rPr>
                      <w:lang w:val="sr-Latn-RS" w:eastAsia="sr-Latn-RS"/>
                    </w:rPr>
                    <w:t>из</w:t>
                  </w:r>
                  <w:r w:rsidRPr="006B1C07">
                    <w:rPr>
                      <w:lang w:val="sr-Latn-RS" w:eastAsia="sr-Latn-RS"/>
                    </w:rPr>
                    <w:t xml:space="preserve"> </w:t>
                  </w:r>
                  <w:r w:rsidR="006B1C07">
                    <w:rPr>
                      <w:lang w:val="sr-Latn-RS" w:eastAsia="sr-Latn-RS"/>
                    </w:rPr>
                    <w:t>простора</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ЦТ</w:t>
                  </w:r>
                  <w:r w:rsidRPr="006B1C07">
                    <w:rPr>
                      <w:lang w:val="sr-Latn-RS" w:eastAsia="sr-Latn-RS"/>
                    </w:rPr>
                    <w:t xml:space="preserve"> </w:t>
                  </w:r>
                  <w:r w:rsidR="006B1C07">
                    <w:rPr>
                      <w:lang w:val="sr-Latn-RS" w:eastAsia="sr-Latn-RS"/>
                    </w:rPr>
                    <w:t>машином</w:t>
                  </w:r>
                  <w:r w:rsidRPr="006B1C07">
                    <w:rPr>
                      <w:lang w:val="sr-Latn-RS" w:eastAsia="sr-Latn-RS"/>
                    </w:rPr>
                    <w:t xml:space="preserve"> </w:t>
                  </w:r>
                  <w:r w:rsidR="006B1C07">
                    <w:rPr>
                      <w:lang w:val="sr-Latn-RS" w:eastAsia="sr-Latn-RS"/>
                    </w:rPr>
                    <w:t>одсисава</w:t>
                  </w:r>
                  <w:r w:rsidRPr="006B1C07">
                    <w:rPr>
                      <w:lang w:val="sr-Latn-RS" w:eastAsia="sr-Latn-RS"/>
                    </w:rPr>
                    <w:t xml:space="preserve"> </w:t>
                  </w:r>
                  <w:r w:rsidR="006B1C07">
                    <w:rPr>
                      <w:lang w:val="sr-Latn-RS" w:eastAsia="sr-Latn-RS"/>
                    </w:rPr>
                    <w:t>ваздух</w:t>
                  </w:r>
                </w:p>
              </w:tc>
            </w:tr>
            <w:tr w:rsidR="00FD05C7" w:rsidRPr="006B1C07" w14:paraId="0069BFC1" w14:textId="77777777" w:rsidTr="00F735AE">
              <w:trPr>
                <w:trHeight w:val="664"/>
              </w:trPr>
              <w:tc>
                <w:tcPr>
                  <w:tcW w:w="3017" w:type="dxa"/>
                  <w:tcBorders>
                    <w:top w:val="nil"/>
                    <w:left w:val="nil"/>
                    <w:bottom w:val="nil"/>
                    <w:right w:val="nil"/>
                  </w:tcBorders>
                  <w:shd w:val="clear" w:color="auto" w:fill="auto"/>
                  <w:hideMark/>
                </w:tcPr>
                <w:p w14:paraId="2113672C" w14:textId="1C165AB3"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демонтирану</w:t>
                  </w:r>
                  <w:r w:rsidRPr="006B1C07">
                    <w:rPr>
                      <w:lang w:val="sr-Latn-RS" w:eastAsia="sr-Latn-RS"/>
                    </w:rPr>
                    <w:t xml:space="preserve"> </w:t>
                  </w:r>
                  <w:r w:rsidR="006B1C07">
                    <w:rPr>
                      <w:lang w:val="sr-Latn-RS" w:eastAsia="sr-Latn-RS"/>
                    </w:rPr>
                    <w:t>опрему</w:t>
                  </w:r>
                  <w:r w:rsidRPr="006B1C07">
                    <w:rPr>
                      <w:lang w:val="sr-Latn-RS" w:eastAsia="sr-Latn-RS"/>
                    </w:rPr>
                    <w:t xml:space="preserve"> </w:t>
                  </w:r>
                  <w:r w:rsidR="006B1C07">
                    <w:rPr>
                      <w:lang w:val="sr-Latn-RS" w:eastAsia="sr-Latn-RS"/>
                    </w:rPr>
                    <w:t>одложити</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део</w:t>
                  </w:r>
                  <w:r w:rsidRPr="006B1C07">
                    <w:rPr>
                      <w:lang w:val="sr-Latn-RS" w:eastAsia="sr-Latn-RS"/>
                    </w:rPr>
                    <w:t xml:space="preserve"> </w:t>
                  </w:r>
                  <w:r w:rsidR="006B1C07">
                    <w:rPr>
                      <w:lang w:val="sr-Latn-RS" w:eastAsia="sr-Latn-RS"/>
                    </w:rPr>
                    <w:t>простора</w:t>
                  </w:r>
                  <w:r w:rsidRPr="006B1C07">
                    <w:rPr>
                      <w:lang w:val="sr-Latn-RS" w:eastAsia="sr-Latn-RS"/>
                    </w:rPr>
                    <w:t xml:space="preserve"> </w:t>
                  </w:r>
                  <w:r w:rsidR="006B1C07">
                    <w:rPr>
                      <w:lang w:val="sr-Latn-RS" w:eastAsia="sr-Latn-RS"/>
                    </w:rPr>
                    <w:t>унутар</w:t>
                  </w:r>
                  <w:r w:rsidRPr="006B1C07">
                    <w:rPr>
                      <w:lang w:val="sr-Latn-RS" w:eastAsia="sr-Latn-RS"/>
                    </w:rPr>
                    <w:t xml:space="preserve"> </w:t>
                  </w:r>
                  <w:r w:rsidR="006B1C07">
                    <w:rPr>
                      <w:lang w:val="sr-Latn-RS" w:eastAsia="sr-Latn-RS"/>
                    </w:rPr>
                    <w:t>комплекса</w:t>
                  </w:r>
                  <w:r w:rsidRPr="006B1C07">
                    <w:rPr>
                      <w:lang w:val="sr-Latn-RS" w:eastAsia="sr-Latn-RS"/>
                    </w:rPr>
                    <w:t xml:space="preserve"> </w:t>
                  </w:r>
                  <w:r w:rsidR="006B1C07">
                    <w:rPr>
                      <w:lang w:val="sr-Latn-RS" w:eastAsia="sr-Latn-RS"/>
                    </w:rPr>
                    <w:t>који</w:t>
                  </w:r>
                  <w:r w:rsidRPr="006B1C07">
                    <w:rPr>
                      <w:lang w:val="sr-Latn-RS" w:eastAsia="sr-Latn-RS"/>
                    </w:rPr>
                    <w:t xml:space="preserve"> </w:t>
                  </w:r>
                  <w:r w:rsidR="006B1C07">
                    <w:rPr>
                      <w:lang w:val="sr-Latn-RS" w:eastAsia="sr-Latn-RS"/>
                    </w:rPr>
                    <w:t>одреди</w:t>
                  </w:r>
                  <w:r w:rsidRPr="006B1C07">
                    <w:rPr>
                      <w:lang w:val="sr-Latn-RS" w:eastAsia="sr-Latn-RS"/>
                    </w:rPr>
                    <w:t xml:space="preserve"> </w:t>
                  </w:r>
                  <w:r w:rsidR="006B1C07">
                    <w:rPr>
                      <w:lang w:val="sr-Latn-RS" w:eastAsia="sr-Latn-RS"/>
                    </w:rPr>
                    <w:t>инвеститор</w:t>
                  </w:r>
                </w:p>
              </w:tc>
            </w:tr>
            <w:tr w:rsidR="00FD05C7" w:rsidRPr="006B1C07" w14:paraId="0EAF37F8" w14:textId="77777777" w:rsidTr="00F735AE">
              <w:trPr>
                <w:trHeight w:val="664"/>
              </w:trPr>
              <w:tc>
                <w:tcPr>
                  <w:tcW w:w="3017" w:type="dxa"/>
                  <w:tcBorders>
                    <w:top w:val="nil"/>
                    <w:left w:val="nil"/>
                    <w:bottom w:val="nil"/>
                    <w:right w:val="nil"/>
                  </w:tcBorders>
                  <w:shd w:val="clear" w:color="auto" w:fill="auto"/>
                  <w:hideMark/>
                </w:tcPr>
                <w:p w14:paraId="73EE0E80" w14:textId="4C9745CE"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направити</w:t>
                  </w:r>
                  <w:r w:rsidRPr="006B1C07">
                    <w:rPr>
                      <w:lang w:val="sr-Latn-RS" w:eastAsia="sr-Latn-RS"/>
                    </w:rPr>
                    <w:t xml:space="preserve"> </w:t>
                  </w:r>
                  <w:r w:rsidR="006B1C07">
                    <w:rPr>
                      <w:lang w:val="sr-Latn-RS" w:eastAsia="sr-Latn-RS"/>
                    </w:rPr>
                    <w:t>списак</w:t>
                  </w:r>
                  <w:r w:rsidRPr="006B1C07">
                    <w:rPr>
                      <w:lang w:val="sr-Latn-RS" w:eastAsia="sr-Latn-RS"/>
                    </w:rPr>
                    <w:t xml:space="preserve"> </w:t>
                  </w:r>
                  <w:r w:rsidR="006B1C07">
                    <w:rPr>
                      <w:lang w:val="sr-Latn-RS" w:eastAsia="sr-Latn-RS"/>
                    </w:rPr>
                    <w:t>демонтиране</w:t>
                  </w:r>
                  <w:r w:rsidRPr="006B1C07">
                    <w:rPr>
                      <w:lang w:val="sr-Latn-RS" w:eastAsia="sr-Latn-RS"/>
                    </w:rPr>
                    <w:t xml:space="preserve"> </w:t>
                  </w:r>
                  <w:r w:rsidR="006B1C07">
                    <w:rPr>
                      <w:lang w:val="sr-Latn-RS" w:eastAsia="sr-Latn-RS"/>
                    </w:rPr>
                    <w:t>опреме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уз</w:t>
                  </w:r>
                  <w:r w:rsidRPr="006B1C07">
                    <w:rPr>
                      <w:lang w:val="sr-Latn-RS" w:eastAsia="sr-Latn-RS"/>
                    </w:rPr>
                    <w:t xml:space="preserve"> </w:t>
                  </w:r>
                  <w:r w:rsidR="006B1C07">
                    <w:rPr>
                      <w:lang w:val="sr-Latn-RS" w:eastAsia="sr-Latn-RS"/>
                    </w:rPr>
                    <w:t>записник</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p>
              </w:tc>
            </w:tr>
          </w:tbl>
          <w:p w14:paraId="7302E35B" w14:textId="77777777" w:rsidR="00FD05C7" w:rsidRPr="006B1C07" w:rsidRDefault="00FD05C7" w:rsidP="00F735AE">
            <w:pPr>
              <w:rPr>
                <w:lang w:eastAsia="sr-Latn-RS"/>
              </w:rPr>
            </w:pPr>
          </w:p>
        </w:tc>
        <w:tc>
          <w:tcPr>
            <w:tcW w:w="1276" w:type="dxa"/>
            <w:shd w:val="clear" w:color="auto" w:fill="auto"/>
            <w:noWrap/>
            <w:vAlign w:val="bottom"/>
          </w:tcPr>
          <w:p w14:paraId="50D91816" w14:textId="45564944"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337DF1C3"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1B0A3A7" w14:textId="77777777" w:rsidR="00FD05C7" w:rsidRPr="006B1C07" w:rsidRDefault="00FD05C7" w:rsidP="00F735AE">
            <w:pPr>
              <w:jc w:val="center"/>
              <w:rPr>
                <w:lang w:eastAsia="sr-Latn-RS"/>
              </w:rPr>
            </w:pPr>
          </w:p>
        </w:tc>
        <w:tc>
          <w:tcPr>
            <w:tcW w:w="1841" w:type="dxa"/>
            <w:shd w:val="clear" w:color="auto" w:fill="auto"/>
            <w:noWrap/>
            <w:vAlign w:val="bottom"/>
          </w:tcPr>
          <w:p w14:paraId="70830107" w14:textId="77777777" w:rsidR="00FD05C7" w:rsidRPr="006B1C07" w:rsidRDefault="00FD05C7" w:rsidP="00F735AE">
            <w:pPr>
              <w:jc w:val="center"/>
              <w:rPr>
                <w:lang w:eastAsia="sr-Latn-RS"/>
              </w:rPr>
            </w:pPr>
          </w:p>
        </w:tc>
        <w:tc>
          <w:tcPr>
            <w:tcW w:w="993" w:type="dxa"/>
          </w:tcPr>
          <w:p w14:paraId="6CCB4EB2" w14:textId="77777777" w:rsidR="00FD05C7" w:rsidRPr="006B1C07" w:rsidRDefault="00FD05C7" w:rsidP="00F735AE">
            <w:pPr>
              <w:jc w:val="center"/>
              <w:rPr>
                <w:lang w:eastAsia="sr-Latn-RS"/>
              </w:rPr>
            </w:pPr>
          </w:p>
        </w:tc>
        <w:tc>
          <w:tcPr>
            <w:tcW w:w="1054" w:type="dxa"/>
            <w:gridSpan w:val="2"/>
          </w:tcPr>
          <w:p w14:paraId="4E96FBAC" w14:textId="77777777" w:rsidR="00FD05C7" w:rsidRPr="006B1C07" w:rsidRDefault="00FD05C7" w:rsidP="00F735AE">
            <w:pPr>
              <w:jc w:val="center"/>
              <w:rPr>
                <w:lang w:eastAsia="sr-Latn-RS"/>
              </w:rPr>
            </w:pPr>
          </w:p>
        </w:tc>
        <w:tc>
          <w:tcPr>
            <w:tcW w:w="930" w:type="dxa"/>
          </w:tcPr>
          <w:p w14:paraId="1141DCD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6C0DD8C" w14:textId="77777777" w:rsidR="00FD05C7" w:rsidRPr="006B1C07" w:rsidRDefault="00FD05C7" w:rsidP="00F735AE">
            <w:pPr>
              <w:jc w:val="center"/>
              <w:rPr>
                <w:lang w:eastAsia="sr-Latn-RS"/>
              </w:rPr>
            </w:pPr>
          </w:p>
        </w:tc>
      </w:tr>
      <w:tr w:rsidR="00810887" w:rsidRPr="006B1C07" w14:paraId="70A487F5"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D8084B8" w14:textId="77777777" w:rsidR="00810887" w:rsidRPr="006B1C07" w:rsidRDefault="00810887" w:rsidP="00F735AE">
            <w:pPr>
              <w:jc w:val="center"/>
              <w:rPr>
                <w:lang w:val="sr-Latn-RS" w:eastAsia="sr-Latn-RS"/>
              </w:rPr>
            </w:pPr>
          </w:p>
        </w:tc>
        <w:tc>
          <w:tcPr>
            <w:tcW w:w="5738" w:type="dxa"/>
            <w:gridSpan w:val="4"/>
            <w:shd w:val="clear" w:color="auto" w:fill="auto"/>
            <w:vAlign w:val="center"/>
          </w:tcPr>
          <w:p w14:paraId="4ED6625F" w14:textId="06F4C68E" w:rsidR="00810887" w:rsidRPr="006B1C07" w:rsidRDefault="00810887" w:rsidP="00810887">
            <w:pPr>
              <w:rPr>
                <w:lang w:val="sr-Cyrl-RS" w:eastAsia="sr-Latn-RS"/>
              </w:rPr>
            </w:pPr>
            <w:r>
              <w:rPr>
                <w:b/>
                <w:lang w:eastAsia="sr-Latn-RS"/>
              </w:rPr>
              <w:t>УКУПНО</w:t>
            </w:r>
            <w:r w:rsidRPr="006B1C07">
              <w:rPr>
                <w:b/>
                <w:lang w:eastAsia="sr-Latn-RS"/>
              </w:rPr>
              <w:t xml:space="preserve"> </w:t>
            </w:r>
            <w:r>
              <w:rPr>
                <w:b/>
                <w:bCs/>
              </w:rPr>
              <w:t>ДЕМОНТАЖА</w:t>
            </w:r>
            <w:r w:rsidRPr="006B1C07">
              <w:rPr>
                <w:b/>
                <w:bCs/>
              </w:rPr>
              <w:t xml:space="preserve"> </w:t>
            </w:r>
            <w:r>
              <w:rPr>
                <w:b/>
                <w:bCs/>
              </w:rPr>
              <w:t>ПОСТОЈЕЋЕ</w:t>
            </w:r>
            <w:r w:rsidRPr="006B1C07">
              <w:rPr>
                <w:b/>
                <w:bCs/>
              </w:rPr>
              <w:t xml:space="preserve"> </w:t>
            </w:r>
            <w:r>
              <w:rPr>
                <w:b/>
                <w:bCs/>
              </w:rPr>
              <w:t>ОПРЕМЕ</w:t>
            </w:r>
          </w:p>
        </w:tc>
        <w:tc>
          <w:tcPr>
            <w:tcW w:w="1973" w:type="dxa"/>
            <w:shd w:val="clear" w:color="auto" w:fill="auto"/>
            <w:noWrap/>
            <w:vAlign w:val="bottom"/>
          </w:tcPr>
          <w:p w14:paraId="1188C33C" w14:textId="77777777" w:rsidR="00810887" w:rsidRPr="006B1C07" w:rsidRDefault="00810887" w:rsidP="00F735AE">
            <w:pPr>
              <w:jc w:val="center"/>
              <w:rPr>
                <w:lang w:eastAsia="sr-Latn-RS"/>
              </w:rPr>
            </w:pPr>
          </w:p>
        </w:tc>
        <w:tc>
          <w:tcPr>
            <w:tcW w:w="1841" w:type="dxa"/>
            <w:shd w:val="clear" w:color="auto" w:fill="auto"/>
            <w:noWrap/>
            <w:vAlign w:val="bottom"/>
          </w:tcPr>
          <w:p w14:paraId="46B69DC7" w14:textId="77777777" w:rsidR="00810887" w:rsidRPr="006B1C07" w:rsidRDefault="00810887" w:rsidP="00F735AE">
            <w:pPr>
              <w:jc w:val="center"/>
              <w:rPr>
                <w:lang w:eastAsia="sr-Latn-RS"/>
              </w:rPr>
            </w:pPr>
          </w:p>
        </w:tc>
        <w:tc>
          <w:tcPr>
            <w:tcW w:w="993" w:type="dxa"/>
          </w:tcPr>
          <w:p w14:paraId="66CFB1FC" w14:textId="77777777" w:rsidR="00810887" w:rsidRPr="006B1C07" w:rsidRDefault="00810887" w:rsidP="00F735AE">
            <w:pPr>
              <w:jc w:val="center"/>
              <w:rPr>
                <w:lang w:eastAsia="sr-Latn-RS"/>
              </w:rPr>
            </w:pPr>
          </w:p>
        </w:tc>
        <w:tc>
          <w:tcPr>
            <w:tcW w:w="1054" w:type="dxa"/>
            <w:gridSpan w:val="2"/>
          </w:tcPr>
          <w:p w14:paraId="48EBF074" w14:textId="77777777" w:rsidR="00810887" w:rsidRPr="006B1C07" w:rsidRDefault="00810887" w:rsidP="00F735AE">
            <w:pPr>
              <w:jc w:val="center"/>
              <w:rPr>
                <w:lang w:eastAsia="sr-Latn-RS"/>
              </w:rPr>
            </w:pPr>
          </w:p>
        </w:tc>
        <w:tc>
          <w:tcPr>
            <w:tcW w:w="930" w:type="dxa"/>
          </w:tcPr>
          <w:p w14:paraId="1E747F2A" w14:textId="77777777" w:rsidR="00810887" w:rsidRPr="006B1C07" w:rsidRDefault="00810887" w:rsidP="00F735AE">
            <w:pPr>
              <w:jc w:val="center"/>
              <w:rPr>
                <w:lang w:eastAsia="sr-Latn-RS"/>
              </w:rPr>
            </w:pPr>
          </w:p>
        </w:tc>
        <w:tc>
          <w:tcPr>
            <w:tcW w:w="1521" w:type="dxa"/>
            <w:gridSpan w:val="2"/>
            <w:tcBorders>
              <w:right w:val="single" w:sz="12" w:space="0" w:color="auto"/>
            </w:tcBorders>
          </w:tcPr>
          <w:p w14:paraId="763F2CBF" w14:textId="77777777" w:rsidR="00810887" w:rsidRPr="006B1C07" w:rsidRDefault="00810887" w:rsidP="00F735AE">
            <w:pPr>
              <w:jc w:val="center"/>
              <w:rPr>
                <w:lang w:eastAsia="sr-Latn-RS"/>
              </w:rPr>
            </w:pPr>
          </w:p>
        </w:tc>
      </w:tr>
      <w:tr w:rsidR="00FD05C7" w:rsidRPr="006B1C07" w14:paraId="37C50787"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7871AC84" w14:textId="68D5D32C" w:rsidR="00FD05C7" w:rsidRPr="00810887" w:rsidRDefault="00810887" w:rsidP="00F735AE">
            <w:pPr>
              <w:jc w:val="center"/>
              <w:rPr>
                <w:lang w:val="sr-Latn-RS" w:eastAsia="sr-Latn-RS"/>
              </w:rPr>
            </w:pPr>
            <w:r>
              <w:rPr>
                <w:lang w:val="sr-Latn-RS" w:eastAsia="sr-Latn-RS"/>
              </w:rPr>
              <w:t>XIII</w:t>
            </w:r>
          </w:p>
        </w:tc>
        <w:tc>
          <w:tcPr>
            <w:tcW w:w="3177" w:type="dxa"/>
            <w:shd w:val="clear" w:color="auto" w:fill="auto"/>
            <w:vAlign w:val="center"/>
          </w:tcPr>
          <w:p w14:paraId="24606A49" w14:textId="7771EE74" w:rsidR="00FD05C7" w:rsidRPr="006B1C07" w:rsidRDefault="006B1C07" w:rsidP="00810887">
            <w:pPr>
              <w:rPr>
                <w:lang w:eastAsia="sr-Latn-RS"/>
              </w:rPr>
            </w:pPr>
            <w:r>
              <w:rPr>
                <w:b/>
                <w:bCs/>
              </w:rPr>
              <w:t>КАНАЛСКИ</w:t>
            </w:r>
            <w:r w:rsidR="00FD05C7" w:rsidRPr="006B1C07">
              <w:rPr>
                <w:b/>
                <w:bCs/>
              </w:rPr>
              <w:t xml:space="preserve"> </w:t>
            </w:r>
            <w:r>
              <w:rPr>
                <w:b/>
                <w:bCs/>
              </w:rPr>
              <w:t>СПЛИТ</w:t>
            </w:r>
            <w:r w:rsidR="00FD05C7" w:rsidRPr="006B1C07">
              <w:rPr>
                <w:b/>
                <w:bCs/>
              </w:rPr>
              <w:t xml:space="preserve"> </w:t>
            </w:r>
            <w:r>
              <w:rPr>
                <w:b/>
                <w:bCs/>
              </w:rPr>
              <w:t>СИСТЕМИ</w:t>
            </w:r>
            <w:r w:rsidR="00FD05C7" w:rsidRPr="006B1C07">
              <w:rPr>
                <w:b/>
                <w:bCs/>
              </w:rPr>
              <w:t xml:space="preserve"> </w:t>
            </w:r>
          </w:p>
        </w:tc>
        <w:tc>
          <w:tcPr>
            <w:tcW w:w="1276" w:type="dxa"/>
            <w:shd w:val="clear" w:color="auto" w:fill="auto"/>
            <w:noWrap/>
            <w:vAlign w:val="bottom"/>
          </w:tcPr>
          <w:p w14:paraId="21DA276C"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92716DA"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BA48102" w14:textId="77777777" w:rsidR="00FD05C7" w:rsidRPr="006B1C07" w:rsidRDefault="00FD05C7" w:rsidP="00F735AE">
            <w:pPr>
              <w:jc w:val="center"/>
              <w:rPr>
                <w:lang w:eastAsia="sr-Latn-RS"/>
              </w:rPr>
            </w:pPr>
          </w:p>
        </w:tc>
        <w:tc>
          <w:tcPr>
            <w:tcW w:w="1841" w:type="dxa"/>
            <w:shd w:val="clear" w:color="auto" w:fill="auto"/>
            <w:noWrap/>
            <w:vAlign w:val="bottom"/>
          </w:tcPr>
          <w:p w14:paraId="70F6256E" w14:textId="77777777" w:rsidR="00FD05C7" w:rsidRPr="006B1C07" w:rsidRDefault="00FD05C7" w:rsidP="00F735AE">
            <w:pPr>
              <w:jc w:val="center"/>
              <w:rPr>
                <w:lang w:eastAsia="sr-Latn-RS"/>
              </w:rPr>
            </w:pPr>
          </w:p>
        </w:tc>
        <w:tc>
          <w:tcPr>
            <w:tcW w:w="993" w:type="dxa"/>
          </w:tcPr>
          <w:p w14:paraId="2E06E8F8" w14:textId="77777777" w:rsidR="00FD05C7" w:rsidRPr="006B1C07" w:rsidRDefault="00FD05C7" w:rsidP="00F735AE">
            <w:pPr>
              <w:jc w:val="center"/>
              <w:rPr>
                <w:lang w:eastAsia="sr-Latn-RS"/>
              </w:rPr>
            </w:pPr>
          </w:p>
        </w:tc>
        <w:tc>
          <w:tcPr>
            <w:tcW w:w="1054" w:type="dxa"/>
            <w:gridSpan w:val="2"/>
          </w:tcPr>
          <w:p w14:paraId="5A243D3F" w14:textId="77777777" w:rsidR="00FD05C7" w:rsidRPr="006B1C07" w:rsidRDefault="00FD05C7" w:rsidP="00F735AE">
            <w:pPr>
              <w:jc w:val="center"/>
              <w:rPr>
                <w:lang w:eastAsia="sr-Latn-RS"/>
              </w:rPr>
            </w:pPr>
          </w:p>
        </w:tc>
        <w:tc>
          <w:tcPr>
            <w:tcW w:w="930" w:type="dxa"/>
          </w:tcPr>
          <w:p w14:paraId="3B4E7AD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CCB8BF5" w14:textId="77777777" w:rsidR="00FD05C7" w:rsidRPr="006B1C07" w:rsidRDefault="00FD05C7" w:rsidP="00F735AE">
            <w:pPr>
              <w:jc w:val="center"/>
              <w:rPr>
                <w:lang w:eastAsia="sr-Latn-RS"/>
              </w:rPr>
            </w:pPr>
          </w:p>
        </w:tc>
      </w:tr>
      <w:tr w:rsidR="00FD05C7" w:rsidRPr="006B1C07" w14:paraId="78A621A3" w14:textId="77777777" w:rsidTr="00A7595D">
        <w:trPr>
          <w:gridBefore w:val="1"/>
          <w:wBefore w:w="6" w:type="dxa"/>
          <w:trHeight w:val="1833"/>
          <w:jc w:val="center"/>
        </w:trPr>
        <w:tc>
          <w:tcPr>
            <w:tcW w:w="1066" w:type="dxa"/>
            <w:gridSpan w:val="2"/>
            <w:tcBorders>
              <w:left w:val="single" w:sz="12" w:space="0" w:color="auto"/>
            </w:tcBorders>
            <w:shd w:val="clear" w:color="000000" w:fill="FFFFFF"/>
            <w:noWrap/>
          </w:tcPr>
          <w:p w14:paraId="1CBE9180" w14:textId="77777777" w:rsidR="00FD05C7" w:rsidRPr="006B1C07" w:rsidRDefault="00FD05C7" w:rsidP="00FD05C7">
            <w:pPr>
              <w:pStyle w:val="ListParagraph"/>
              <w:numPr>
                <w:ilvl w:val="0"/>
                <w:numId w:val="23"/>
              </w:numPr>
              <w:jc w:val="center"/>
              <w:rPr>
                <w:lang w:val="sr-Latn-RS" w:eastAsia="sr-Latn-RS"/>
              </w:rPr>
            </w:pPr>
          </w:p>
        </w:tc>
        <w:tc>
          <w:tcPr>
            <w:tcW w:w="3177" w:type="dxa"/>
            <w:shd w:val="clear" w:color="auto" w:fill="auto"/>
            <w:vAlign w:val="center"/>
          </w:tcPr>
          <w:tbl>
            <w:tblPr>
              <w:tblW w:w="3055" w:type="dxa"/>
              <w:tblLayout w:type="fixed"/>
              <w:tblLook w:val="04A0" w:firstRow="1" w:lastRow="0" w:firstColumn="1" w:lastColumn="0" w:noHBand="0" w:noVBand="1"/>
            </w:tblPr>
            <w:tblGrid>
              <w:gridCol w:w="3055"/>
            </w:tblGrid>
            <w:tr w:rsidR="00FD05C7" w:rsidRPr="006B1C07" w14:paraId="22588450" w14:textId="77777777" w:rsidTr="00F735AE">
              <w:trPr>
                <w:trHeight w:val="1286"/>
              </w:trPr>
              <w:tc>
                <w:tcPr>
                  <w:tcW w:w="3055" w:type="dxa"/>
                  <w:tcBorders>
                    <w:top w:val="nil"/>
                    <w:left w:val="nil"/>
                    <w:bottom w:val="nil"/>
                    <w:right w:val="nil"/>
                  </w:tcBorders>
                  <w:shd w:val="clear" w:color="auto" w:fill="auto"/>
                  <w:noWrap/>
                  <w:hideMark/>
                </w:tcPr>
                <w:p w14:paraId="55E08B9A" w14:textId="6743C62D"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клима</w:t>
                  </w:r>
                  <w:r w:rsidR="00FD05C7" w:rsidRPr="006B1C07">
                    <w:rPr>
                      <w:lang w:val="sr-Latn-RS" w:eastAsia="sr-Latn-RS"/>
                    </w:rPr>
                    <w:t xml:space="preserve"> </w:t>
                  </w:r>
                  <w:r>
                    <w:rPr>
                      <w:lang w:val="sr-Latn-RS" w:eastAsia="sr-Latn-RS"/>
                    </w:rPr>
                    <w:t>уређаја</w:t>
                  </w:r>
                  <w:r w:rsidR="00FD05C7" w:rsidRPr="006B1C07">
                    <w:rPr>
                      <w:lang w:val="sr-Latn-RS" w:eastAsia="sr-Latn-RS"/>
                    </w:rPr>
                    <w:t xml:space="preserve"> - </w:t>
                  </w:r>
                  <w:r>
                    <w:rPr>
                      <w:lang w:val="sr-Latn-RS" w:eastAsia="sr-Latn-RS"/>
                    </w:rPr>
                    <w:t>сплит</w:t>
                  </w:r>
                  <w:r w:rsidR="00FD05C7" w:rsidRPr="006B1C07">
                    <w:rPr>
                      <w:lang w:val="sr-Latn-RS" w:eastAsia="sr-Latn-RS"/>
                    </w:rPr>
                    <w:t xml:space="preserve"> </w:t>
                  </w:r>
                  <w:r>
                    <w:rPr>
                      <w:lang w:val="sr-Latn-RS" w:eastAsia="sr-Latn-RS"/>
                    </w:rPr>
                    <w:t>система</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каналском</w:t>
                  </w:r>
                  <w:r w:rsidR="00FD05C7" w:rsidRPr="006B1C07">
                    <w:rPr>
                      <w:lang w:val="sr-Latn-RS" w:eastAsia="sr-Latn-RS"/>
                    </w:rPr>
                    <w:t xml:space="preserve"> </w:t>
                  </w:r>
                  <w:r>
                    <w:rPr>
                      <w:lang w:val="sr-Latn-RS" w:eastAsia="sr-Latn-RS"/>
                    </w:rPr>
                    <w:t>унутрашњом</w:t>
                  </w:r>
                  <w:r w:rsidR="00FD05C7" w:rsidRPr="006B1C07">
                    <w:rPr>
                      <w:lang w:val="sr-Latn-RS" w:eastAsia="sr-Latn-RS"/>
                    </w:rPr>
                    <w:t xml:space="preserve"> </w:t>
                  </w:r>
                  <w:r>
                    <w:rPr>
                      <w:lang w:val="sr-Latn-RS" w:eastAsia="sr-Latn-RS"/>
                    </w:rPr>
                    <w:t>јединицом</w:t>
                  </w:r>
                  <w:r w:rsidR="00FD05C7" w:rsidRPr="006B1C07">
                    <w:rPr>
                      <w:lang w:val="sr-Latn-RS" w:eastAsia="sr-Latn-RS"/>
                    </w:rPr>
                    <w:t xml:space="preserve"> </w:t>
                  </w:r>
                  <w:r>
                    <w:rPr>
                      <w:lang w:val="sr-Latn-RS" w:eastAsia="sr-Latn-RS"/>
                    </w:rPr>
                    <w:t>производ</w:t>
                  </w:r>
                  <w:r w:rsidR="00FD05C7" w:rsidRPr="006B1C07">
                    <w:rPr>
                      <w:lang w:val="sr-Latn-RS" w:eastAsia="sr-Latn-RS"/>
                    </w:rPr>
                    <w:t xml:space="preserve"> </w:t>
                  </w:r>
                  <w:r>
                    <w:rPr>
                      <w:lang w:val="sr-Latn-RS" w:eastAsia="sr-Latn-RS"/>
                    </w:rPr>
                    <w:t>ЛГ</w:t>
                  </w:r>
                  <w:r w:rsidR="00FD05C7" w:rsidRPr="006B1C07">
                    <w:rPr>
                      <w:lang w:val="sr-Latn-RS" w:eastAsia="sr-Latn-RS"/>
                    </w:rPr>
                    <w:t>-</w:t>
                  </w:r>
                  <w:r>
                    <w:rPr>
                      <w:lang w:val="sr-Latn-RS" w:eastAsia="sr-Latn-RS"/>
                    </w:rPr>
                    <w:t>СТАНДАРД</w:t>
                  </w:r>
                  <w:r w:rsidR="00FD05C7" w:rsidRPr="006B1C07">
                    <w:rPr>
                      <w:lang w:val="sr-Latn-RS" w:eastAsia="sr-Latn-RS"/>
                    </w:rPr>
                    <w:t xml:space="preserve"> </w:t>
                  </w:r>
                  <w:r>
                    <w:rPr>
                      <w:lang w:val="sr-Latn-RS" w:eastAsia="sr-Latn-RS"/>
                    </w:rPr>
                    <w:t>Инвертер</w:t>
                  </w:r>
                  <w:r w:rsidR="00FD05C7" w:rsidRPr="006B1C07">
                    <w:rPr>
                      <w:lang w:val="sr-Latn-RS" w:eastAsia="sr-Latn-RS"/>
                    </w:rPr>
                    <w:t xml:space="preserve"> </w:t>
                  </w:r>
                  <w:r>
                    <w:rPr>
                      <w:lang w:val="sr-Latn-RS" w:eastAsia="sr-Latn-RS"/>
                    </w:rPr>
                    <w:t>клима</w:t>
                  </w:r>
                  <w:r w:rsidR="00FD05C7" w:rsidRPr="006B1C07">
                    <w:rPr>
                      <w:lang w:val="sr-Latn-RS" w:eastAsia="sr-Latn-RS"/>
                    </w:rPr>
                    <w:t xml:space="preserve"> </w:t>
                  </w:r>
                  <w:r>
                    <w:rPr>
                      <w:lang w:val="sr-Latn-RS" w:eastAsia="sr-Latn-RS"/>
                    </w:rPr>
                    <w:t>или</w:t>
                  </w:r>
                  <w:r w:rsidR="00FD05C7" w:rsidRPr="006B1C07">
                    <w:rPr>
                      <w:lang w:val="sr-Latn-RS" w:eastAsia="sr-Latn-RS"/>
                    </w:rPr>
                    <w:t xml:space="preserve"> </w:t>
                  </w:r>
                  <w:r>
                    <w:rPr>
                      <w:lang w:val="sr-Latn-RS" w:eastAsia="sr-Latn-RS"/>
                    </w:rPr>
                    <w:t>истих</w:t>
                  </w:r>
                  <w:r w:rsidR="00FD05C7" w:rsidRPr="006B1C07">
                    <w:rPr>
                      <w:lang w:val="sr-Latn-RS" w:eastAsia="sr-Latn-RS"/>
                    </w:rPr>
                    <w:t xml:space="preserve"> </w:t>
                  </w:r>
                  <w:r>
                    <w:rPr>
                      <w:lang w:val="sr-Latn-RS" w:eastAsia="sr-Latn-RS"/>
                    </w:rPr>
                    <w:t>катактеристика</w:t>
                  </w:r>
                  <w:r w:rsidR="00FD05C7" w:rsidRPr="006B1C07">
                    <w:rPr>
                      <w:lang w:val="sr-Latn-RS" w:eastAsia="sr-Latn-RS"/>
                    </w:rPr>
                    <w:t xml:space="preserve"> </w:t>
                  </w:r>
                  <w:r>
                    <w:rPr>
                      <w:lang w:val="sr-Latn-RS" w:eastAsia="sr-Latn-RS"/>
                    </w:rPr>
                    <w:t>другог</w:t>
                  </w:r>
                  <w:r w:rsidR="00FD05C7" w:rsidRPr="006B1C07">
                    <w:rPr>
                      <w:lang w:val="sr-Latn-RS" w:eastAsia="sr-Latn-RS"/>
                    </w:rPr>
                    <w:t xml:space="preserve"> </w:t>
                  </w:r>
                  <w:r>
                    <w:rPr>
                      <w:lang w:val="sr-Latn-RS" w:eastAsia="sr-Latn-RS"/>
                    </w:rPr>
                    <w:t>произвођача</w:t>
                  </w:r>
                </w:p>
              </w:tc>
            </w:tr>
            <w:tr w:rsidR="00FD05C7" w:rsidRPr="006B1C07" w14:paraId="6EE73D5B" w14:textId="77777777" w:rsidTr="00F735AE">
              <w:trPr>
                <w:trHeight w:val="322"/>
              </w:trPr>
              <w:tc>
                <w:tcPr>
                  <w:tcW w:w="3055" w:type="dxa"/>
                  <w:tcBorders>
                    <w:top w:val="nil"/>
                    <w:left w:val="nil"/>
                    <w:bottom w:val="nil"/>
                    <w:right w:val="nil"/>
                  </w:tcBorders>
                  <w:shd w:val="clear" w:color="auto" w:fill="auto"/>
                  <w:noWrap/>
                  <w:hideMark/>
                </w:tcPr>
                <w:p w14:paraId="38D8C415" w14:textId="3CC7F7EC"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унутрашња</w:t>
                  </w:r>
                  <w:r w:rsidRPr="006B1C07">
                    <w:rPr>
                      <w:lang w:val="sr-Latn-RS" w:eastAsia="sr-Latn-RS"/>
                    </w:rPr>
                    <w:t xml:space="preserve"> </w:t>
                  </w:r>
                  <w:r w:rsidR="006B1C07">
                    <w:rPr>
                      <w:lang w:val="sr-Latn-RS" w:eastAsia="sr-Latn-RS"/>
                    </w:rPr>
                    <w:t>јединица</w:t>
                  </w:r>
                  <w:r w:rsidRPr="006B1C07">
                    <w:rPr>
                      <w:lang w:val="sr-Latn-RS" w:eastAsia="sr-Latn-RS"/>
                    </w:rPr>
                    <w:t xml:space="preserve"> </w:t>
                  </w:r>
                  <w:r w:rsidR="006B1C07">
                    <w:rPr>
                      <w:lang w:val="sr-Latn-RS" w:eastAsia="sr-Latn-RS"/>
                    </w:rPr>
                    <w:t>је</w:t>
                  </w:r>
                  <w:r w:rsidRPr="006B1C07">
                    <w:rPr>
                      <w:lang w:val="sr-Latn-RS" w:eastAsia="sr-Latn-RS"/>
                    </w:rPr>
                    <w:t xml:space="preserve"> </w:t>
                  </w:r>
                  <w:r w:rsidR="006B1C07">
                    <w:rPr>
                      <w:lang w:val="sr-Latn-RS" w:eastAsia="sr-Latn-RS"/>
                    </w:rPr>
                    <w:t>тип</w:t>
                  </w:r>
                  <w:r w:rsidRPr="006B1C07">
                    <w:rPr>
                      <w:lang w:val="sr-Latn-RS" w:eastAsia="sr-Latn-RS"/>
                    </w:rPr>
                    <w:t xml:space="preserve"> </w:t>
                  </w:r>
                  <w:r w:rsidR="006B1C07">
                    <w:rPr>
                      <w:lang w:val="sr-Latn-RS" w:eastAsia="sr-Latn-RS"/>
                    </w:rPr>
                    <w:t>ЦМ</w:t>
                  </w:r>
                  <w:r w:rsidRPr="006B1C07">
                    <w:rPr>
                      <w:lang w:val="sr-Latn-RS" w:eastAsia="sr-Latn-RS"/>
                    </w:rPr>
                    <w:t xml:space="preserve">24 </w:t>
                  </w:r>
                  <w:r w:rsidR="006B1C07">
                    <w:rPr>
                      <w:lang w:val="sr-Latn-RS" w:eastAsia="sr-Latn-RS"/>
                    </w:rPr>
                    <w:t>Н</w:t>
                  </w:r>
                  <w:r w:rsidRPr="006B1C07">
                    <w:rPr>
                      <w:lang w:val="sr-Latn-RS" w:eastAsia="sr-Latn-RS"/>
                    </w:rPr>
                    <w:t>14</w:t>
                  </w:r>
                </w:p>
              </w:tc>
            </w:tr>
            <w:tr w:rsidR="00FD05C7" w:rsidRPr="006B1C07" w14:paraId="353227A9" w14:textId="77777777" w:rsidTr="00F735AE">
              <w:trPr>
                <w:trHeight w:val="322"/>
              </w:trPr>
              <w:tc>
                <w:tcPr>
                  <w:tcW w:w="3055" w:type="dxa"/>
                  <w:tcBorders>
                    <w:top w:val="nil"/>
                    <w:left w:val="nil"/>
                    <w:bottom w:val="nil"/>
                    <w:right w:val="nil"/>
                  </w:tcBorders>
                  <w:shd w:val="clear" w:color="auto" w:fill="auto"/>
                  <w:noWrap/>
                  <w:hideMark/>
                </w:tcPr>
                <w:p w14:paraId="3829C332" w14:textId="44A8E00B"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спољашња</w:t>
                  </w:r>
                  <w:r w:rsidRPr="006B1C07">
                    <w:rPr>
                      <w:lang w:val="sr-Latn-RS" w:eastAsia="sr-Latn-RS"/>
                    </w:rPr>
                    <w:t xml:space="preserve"> </w:t>
                  </w:r>
                  <w:r w:rsidR="006B1C07">
                    <w:rPr>
                      <w:lang w:val="sr-Latn-RS" w:eastAsia="sr-Latn-RS"/>
                    </w:rPr>
                    <w:t>јединица</w:t>
                  </w:r>
                  <w:r w:rsidRPr="006B1C07">
                    <w:rPr>
                      <w:lang w:val="sr-Latn-RS" w:eastAsia="sr-Latn-RS"/>
                    </w:rPr>
                    <w:t xml:space="preserve"> </w:t>
                  </w:r>
                  <w:r w:rsidR="006B1C07">
                    <w:rPr>
                      <w:lang w:val="sr-Latn-RS" w:eastAsia="sr-Latn-RS"/>
                    </w:rPr>
                    <w:t>је</w:t>
                  </w:r>
                  <w:r w:rsidRPr="006B1C07">
                    <w:rPr>
                      <w:lang w:val="sr-Latn-RS" w:eastAsia="sr-Latn-RS"/>
                    </w:rPr>
                    <w:t xml:space="preserve"> </w:t>
                  </w:r>
                  <w:r w:rsidR="006B1C07">
                    <w:rPr>
                      <w:lang w:val="sr-Latn-RS" w:eastAsia="sr-Latn-RS"/>
                    </w:rPr>
                    <w:t>тип</w:t>
                  </w:r>
                  <w:r w:rsidRPr="006B1C07">
                    <w:rPr>
                      <w:lang w:val="sr-Latn-RS" w:eastAsia="sr-Latn-RS"/>
                    </w:rPr>
                    <w:t xml:space="preserve"> </w:t>
                  </w:r>
                  <w:r w:rsidR="006B1C07">
                    <w:rPr>
                      <w:lang w:val="sr-Latn-RS" w:eastAsia="sr-Latn-RS"/>
                    </w:rPr>
                    <w:t>УУ</w:t>
                  </w:r>
                  <w:r w:rsidRPr="006B1C07">
                    <w:rPr>
                      <w:lang w:val="sr-Latn-RS" w:eastAsia="sr-Latn-RS"/>
                    </w:rPr>
                    <w:t xml:space="preserve">24W </w:t>
                  </w:r>
                  <w:r w:rsidR="006B1C07">
                    <w:rPr>
                      <w:lang w:val="sr-Latn-RS" w:eastAsia="sr-Latn-RS"/>
                    </w:rPr>
                    <w:t>У</w:t>
                  </w:r>
                  <w:r w:rsidRPr="006B1C07">
                    <w:rPr>
                      <w:lang w:val="sr-Latn-RS" w:eastAsia="sr-Latn-RS"/>
                    </w:rPr>
                    <w:t>44</w:t>
                  </w:r>
                </w:p>
              </w:tc>
            </w:tr>
            <w:tr w:rsidR="00FD05C7" w:rsidRPr="006B1C07" w14:paraId="06B9A861" w14:textId="77777777" w:rsidTr="00F735AE">
              <w:trPr>
                <w:trHeight w:val="383"/>
              </w:trPr>
              <w:tc>
                <w:tcPr>
                  <w:tcW w:w="3055" w:type="dxa"/>
                  <w:tcBorders>
                    <w:top w:val="nil"/>
                    <w:left w:val="nil"/>
                    <w:bottom w:val="nil"/>
                    <w:right w:val="nil"/>
                  </w:tcBorders>
                  <w:shd w:val="clear" w:color="auto" w:fill="auto"/>
                  <w:noWrap/>
                  <w:hideMark/>
                </w:tcPr>
                <w:p w14:paraId="602857B5" w14:textId="34D2A6D2" w:rsidR="00FD05C7" w:rsidRPr="006B1C07" w:rsidRDefault="00FD05C7" w:rsidP="00F735AE">
                  <w:pPr>
                    <w:jc w:val="both"/>
                    <w:rPr>
                      <w:lang w:val="sr-Latn-RS" w:eastAsia="sr-Latn-RS"/>
                    </w:rPr>
                  </w:pPr>
                  <w:r w:rsidRPr="006B1C07">
                    <w:rPr>
                      <w:lang w:val="sr-Latn-RS" w:eastAsia="sr-Latn-RS"/>
                    </w:rPr>
                    <w:t>Q</w:t>
                  </w:r>
                  <w:r w:rsidR="006B1C07">
                    <w:rPr>
                      <w:vertAlign w:val="subscript"/>
                      <w:lang w:val="sr-Latn-RS" w:eastAsia="sr-Latn-RS"/>
                    </w:rPr>
                    <w:t>х</w:t>
                  </w:r>
                  <w:r w:rsidRPr="006B1C07">
                    <w:rPr>
                      <w:lang w:val="sr-Latn-RS" w:eastAsia="sr-Latn-RS"/>
                    </w:rPr>
                    <w:t>=2.8/6.8/7.5</w:t>
                  </w:r>
                  <w:r w:rsidR="006B1C07">
                    <w:rPr>
                      <w:lang w:val="sr-Latn-RS" w:eastAsia="sr-Latn-RS"/>
                    </w:rPr>
                    <w:t>к</w:t>
                  </w:r>
                  <w:r w:rsidRPr="006B1C07">
                    <w:rPr>
                      <w:lang w:val="sr-Latn-RS" w:eastAsia="sr-Latn-RS"/>
                    </w:rPr>
                    <w:t>W</w:t>
                  </w:r>
                </w:p>
              </w:tc>
            </w:tr>
            <w:tr w:rsidR="00FD05C7" w:rsidRPr="006B1C07" w14:paraId="2E43A35B" w14:textId="77777777" w:rsidTr="00F735AE">
              <w:trPr>
                <w:trHeight w:val="413"/>
              </w:trPr>
              <w:tc>
                <w:tcPr>
                  <w:tcW w:w="3055" w:type="dxa"/>
                  <w:tcBorders>
                    <w:top w:val="nil"/>
                    <w:left w:val="nil"/>
                    <w:bottom w:val="nil"/>
                    <w:right w:val="nil"/>
                  </w:tcBorders>
                  <w:shd w:val="clear" w:color="auto" w:fill="auto"/>
                  <w:noWrap/>
                  <w:hideMark/>
                </w:tcPr>
                <w:p w14:paraId="1B7D3AC0" w14:textId="657DCCD7" w:rsidR="00FD05C7" w:rsidRPr="006B1C07" w:rsidRDefault="00FD05C7" w:rsidP="00F735AE">
                  <w:pPr>
                    <w:jc w:val="both"/>
                    <w:rPr>
                      <w:lang w:val="sr-Latn-RS" w:eastAsia="sr-Latn-RS"/>
                    </w:rPr>
                  </w:pPr>
                  <w:r w:rsidRPr="006B1C07">
                    <w:rPr>
                      <w:lang w:val="sr-Latn-RS" w:eastAsia="sr-Latn-RS"/>
                    </w:rPr>
                    <w:t>Q</w:t>
                  </w:r>
                  <w:r w:rsidR="006B1C07">
                    <w:rPr>
                      <w:vertAlign w:val="subscript"/>
                      <w:lang w:val="sr-Latn-RS" w:eastAsia="sr-Latn-RS"/>
                    </w:rPr>
                    <w:t>г</w:t>
                  </w:r>
                  <w:r w:rsidRPr="006B1C07">
                    <w:rPr>
                      <w:lang w:val="sr-Latn-RS" w:eastAsia="sr-Latn-RS"/>
                    </w:rPr>
                    <w:t>=3.2/7.5/8.6</w:t>
                  </w:r>
                  <w:r w:rsidR="006B1C07">
                    <w:rPr>
                      <w:lang w:val="sr-Latn-RS" w:eastAsia="sr-Latn-RS"/>
                    </w:rPr>
                    <w:t>к</w:t>
                  </w:r>
                  <w:r w:rsidRPr="006B1C07">
                    <w:rPr>
                      <w:lang w:val="sr-Latn-RS" w:eastAsia="sr-Latn-RS"/>
                    </w:rPr>
                    <w:t xml:space="preserve">W </w:t>
                  </w:r>
                  <w:r w:rsidR="006B1C07">
                    <w:rPr>
                      <w:lang w:val="sr-Latn-RS" w:eastAsia="sr-Latn-RS"/>
                    </w:rPr>
                    <w:t>на</w:t>
                  </w:r>
                  <w:r w:rsidRPr="006B1C07">
                    <w:rPr>
                      <w:lang w:val="sr-Latn-RS" w:eastAsia="sr-Latn-RS"/>
                    </w:rPr>
                    <w:t xml:space="preserve"> +7</w:t>
                  </w:r>
                  <w:r w:rsidR="006B1C07">
                    <w:rPr>
                      <w:vertAlign w:val="superscript"/>
                      <w:lang w:val="sr-Latn-RS" w:eastAsia="sr-Latn-RS"/>
                    </w:rPr>
                    <w:t>о</w:t>
                  </w:r>
                  <w:r w:rsidR="006B1C07">
                    <w:rPr>
                      <w:lang w:val="sr-Latn-RS" w:eastAsia="sr-Latn-RS"/>
                    </w:rPr>
                    <w:t>Ц</w:t>
                  </w:r>
                </w:p>
              </w:tc>
            </w:tr>
            <w:tr w:rsidR="00FD05C7" w:rsidRPr="006B1C07" w14:paraId="3D7DE035" w14:textId="77777777" w:rsidTr="00F735AE">
              <w:trPr>
                <w:trHeight w:val="413"/>
              </w:trPr>
              <w:tc>
                <w:tcPr>
                  <w:tcW w:w="3055" w:type="dxa"/>
                  <w:tcBorders>
                    <w:top w:val="nil"/>
                    <w:left w:val="nil"/>
                    <w:bottom w:val="nil"/>
                    <w:right w:val="nil"/>
                  </w:tcBorders>
                  <w:shd w:val="clear" w:color="auto" w:fill="auto"/>
                  <w:noWrap/>
                  <w:hideMark/>
                </w:tcPr>
                <w:p w14:paraId="73DE9819" w14:textId="7200E5D8" w:rsidR="00FD05C7" w:rsidRPr="006B1C07" w:rsidRDefault="00FD05C7" w:rsidP="00F735AE">
                  <w:pPr>
                    <w:jc w:val="both"/>
                    <w:rPr>
                      <w:lang w:val="sr-Latn-RS" w:eastAsia="sr-Latn-RS"/>
                    </w:rPr>
                  </w:pPr>
                  <w:r w:rsidRPr="006B1C07">
                    <w:rPr>
                      <w:lang w:val="sr-Latn-RS" w:eastAsia="sr-Latn-RS"/>
                    </w:rPr>
                    <w:t>Q</w:t>
                  </w:r>
                  <w:r w:rsidR="006B1C07">
                    <w:rPr>
                      <w:vertAlign w:val="subscript"/>
                      <w:lang w:val="sr-Latn-RS" w:eastAsia="sr-Latn-RS"/>
                    </w:rPr>
                    <w:t>г</w:t>
                  </w:r>
                  <w:r w:rsidRPr="006B1C07">
                    <w:rPr>
                      <w:lang w:val="sr-Latn-RS" w:eastAsia="sr-Latn-RS"/>
                    </w:rPr>
                    <w:t>=7.2</w:t>
                  </w:r>
                  <w:r w:rsidR="006B1C07">
                    <w:rPr>
                      <w:lang w:val="sr-Latn-RS" w:eastAsia="sr-Latn-RS"/>
                    </w:rPr>
                    <w:t>к</w:t>
                  </w:r>
                  <w:r w:rsidRPr="006B1C07">
                    <w:rPr>
                      <w:lang w:val="sr-Latn-RS" w:eastAsia="sr-Latn-RS"/>
                    </w:rPr>
                    <w:t xml:space="preserve">W </w:t>
                  </w:r>
                  <w:r w:rsidR="006B1C07">
                    <w:rPr>
                      <w:lang w:val="sr-Latn-RS" w:eastAsia="sr-Latn-RS"/>
                    </w:rPr>
                    <w:t>на</w:t>
                  </w:r>
                  <w:r w:rsidRPr="006B1C07">
                    <w:rPr>
                      <w:lang w:val="sr-Latn-RS" w:eastAsia="sr-Latn-RS"/>
                    </w:rPr>
                    <w:t xml:space="preserve"> -7</w:t>
                  </w:r>
                  <w:r w:rsidR="006B1C07">
                    <w:rPr>
                      <w:vertAlign w:val="superscript"/>
                      <w:lang w:val="sr-Latn-RS" w:eastAsia="sr-Latn-RS"/>
                    </w:rPr>
                    <w:t>о</w:t>
                  </w:r>
                  <w:r w:rsidR="006B1C07">
                    <w:rPr>
                      <w:lang w:val="sr-Latn-RS" w:eastAsia="sr-Latn-RS"/>
                    </w:rPr>
                    <w:t>Ц</w:t>
                  </w:r>
                </w:p>
              </w:tc>
            </w:tr>
            <w:tr w:rsidR="00FD05C7" w:rsidRPr="006B1C07" w14:paraId="5D0F13BC" w14:textId="77777777" w:rsidTr="00F735AE">
              <w:trPr>
                <w:trHeight w:val="322"/>
              </w:trPr>
              <w:tc>
                <w:tcPr>
                  <w:tcW w:w="3055" w:type="dxa"/>
                  <w:tcBorders>
                    <w:top w:val="nil"/>
                    <w:left w:val="nil"/>
                    <w:bottom w:val="nil"/>
                    <w:right w:val="nil"/>
                  </w:tcBorders>
                  <w:shd w:val="clear" w:color="auto" w:fill="auto"/>
                  <w:noWrap/>
                  <w:hideMark/>
                </w:tcPr>
                <w:p w14:paraId="210F251A" w14:textId="3E37E133" w:rsidR="00FD05C7" w:rsidRPr="006B1C07" w:rsidRDefault="006B1C07" w:rsidP="00F735AE">
                  <w:pPr>
                    <w:jc w:val="both"/>
                    <w:rPr>
                      <w:lang w:val="sr-Latn-RS" w:eastAsia="sr-Latn-RS"/>
                    </w:rPr>
                  </w:pPr>
                  <w:r>
                    <w:rPr>
                      <w:lang w:val="sr-Latn-RS" w:eastAsia="sr-Latn-RS"/>
                    </w:rPr>
                    <w:lastRenderedPageBreak/>
                    <w:t>Н</w:t>
                  </w:r>
                  <w:r w:rsidR="00FD05C7" w:rsidRPr="006B1C07">
                    <w:rPr>
                      <w:lang w:val="sr-Latn-RS" w:eastAsia="sr-Latn-RS"/>
                    </w:rPr>
                    <w:t>=2.07/2.34</w:t>
                  </w:r>
                  <w:r>
                    <w:rPr>
                      <w:lang w:val="sr-Latn-RS" w:eastAsia="sr-Latn-RS"/>
                    </w:rPr>
                    <w:t>к</w:t>
                  </w:r>
                  <w:r w:rsidR="00FD05C7" w:rsidRPr="006B1C07">
                    <w:rPr>
                      <w:lang w:val="sr-Latn-RS" w:eastAsia="sr-Latn-RS"/>
                    </w:rPr>
                    <w:t>W</w:t>
                  </w:r>
                </w:p>
              </w:tc>
            </w:tr>
            <w:tr w:rsidR="00FD05C7" w:rsidRPr="006B1C07" w14:paraId="7212C2D8" w14:textId="77777777" w:rsidTr="00F735AE">
              <w:trPr>
                <w:trHeight w:val="322"/>
              </w:trPr>
              <w:tc>
                <w:tcPr>
                  <w:tcW w:w="3055" w:type="dxa"/>
                  <w:tcBorders>
                    <w:top w:val="nil"/>
                    <w:left w:val="nil"/>
                    <w:bottom w:val="nil"/>
                    <w:right w:val="nil"/>
                  </w:tcBorders>
                  <w:shd w:val="clear" w:color="auto" w:fill="auto"/>
                  <w:noWrap/>
                  <w:hideMark/>
                </w:tcPr>
                <w:p w14:paraId="26750377" w14:textId="0A76296C" w:rsidR="00FD05C7" w:rsidRPr="006B1C07" w:rsidRDefault="006B1C07" w:rsidP="00F735AE">
                  <w:pPr>
                    <w:jc w:val="both"/>
                    <w:rPr>
                      <w:lang w:val="sr-Latn-RS" w:eastAsia="sr-Latn-RS"/>
                    </w:rPr>
                  </w:pPr>
                  <w:r>
                    <w:rPr>
                      <w:lang w:val="sr-Latn-RS" w:eastAsia="sr-Latn-RS"/>
                    </w:rPr>
                    <w:t>И</w:t>
                  </w:r>
                  <w:r w:rsidR="00FD05C7" w:rsidRPr="006B1C07">
                    <w:rPr>
                      <w:lang w:val="sr-Latn-RS" w:eastAsia="sr-Latn-RS"/>
                    </w:rPr>
                    <w:t>=9.1/10.3</w:t>
                  </w:r>
                  <w:r>
                    <w:rPr>
                      <w:lang w:val="sr-Latn-RS" w:eastAsia="sr-Latn-RS"/>
                    </w:rPr>
                    <w:t>А</w:t>
                  </w:r>
                  <w:r w:rsidR="00FD05C7" w:rsidRPr="006B1C07">
                    <w:rPr>
                      <w:lang w:val="sr-Latn-RS" w:eastAsia="sr-Latn-RS"/>
                    </w:rPr>
                    <w:t xml:space="preserve">, </w:t>
                  </w:r>
                  <w:r>
                    <w:rPr>
                      <w:lang w:val="sr-Latn-RS" w:eastAsia="sr-Latn-RS"/>
                    </w:rPr>
                    <w:t>осигурач</w:t>
                  </w:r>
                  <w:r w:rsidR="00FD05C7" w:rsidRPr="006B1C07">
                    <w:rPr>
                      <w:lang w:val="sr-Latn-RS" w:eastAsia="sr-Latn-RS"/>
                    </w:rPr>
                    <w:t xml:space="preserve"> 25</w:t>
                  </w:r>
                  <w:r>
                    <w:rPr>
                      <w:lang w:val="sr-Latn-RS" w:eastAsia="sr-Latn-RS"/>
                    </w:rPr>
                    <w:t>А</w:t>
                  </w:r>
                </w:p>
              </w:tc>
            </w:tr>
            <w:tr w:rsidR="00FD05C7" w:rsidRPr="006B1C07" w14:paraId="5E6791C8" w14:textId="77777777" w:rsidTr="00F735AE">
              <w:trPr>
                <w:trHeight w:val="322"/>
              </w:trPr>
              <w:tc>
                <w:tcPr>
                  <w:tcW w:w="3055" w:type="dxa"/>
                  <w:tcBorders>
                    <w:top w:val="nil"/>
                    <w:left w:val="nil"/>
                    <w:bottom w:val="nil"/>
                    <w:right w:val="nil"/>
                  </w:tcBorders>
                  <w:shd w:val="clear" w:color="auto" w:fill="auto"/>
                  <w:noWrap/>
                  <w:hideMark/>
                </w:tcPr>
                <w:p w14:paraId="54C9D7C5" w14:textId="122C495C" w:rsidR="00FD05C7" w:rsidRPr="006B1C07" w:rsidRDefault="006B1C07" w:rsidP="00F735AE">
                  <w:pPr>
                    <w:jc w:val="both"/>
                    <w:rPr>
                      <w:lang w:val="sr-Latn-RS" w:eastAsia="sr-Latn-RS"/>
                    </w:rPr>
                  </w:pPr>
                  <w:r>
                    <w:rPr>
                      <w:lang w:val="sr-Latn-RS" w:eastAsia="sr-Latn-RS"/>
                    </w:rPr>
                    <w:t>У</w:t>
                  </w:r>
                  <w:r w:rsidR="00FD05C7" w:rsidRPr="006B1C07">
                    <w:rPr>
                      <w:lang w:val="sr-Latn-RS" w:eastAsia="sr-Latn-RS"/>
                    </w:rPr>
                    <w:t>=1</w:t>
                  </w:r>
                  <w:r>
                    <w:rPr>
                      <w:lang w:val="sr-Latn-RS" w:eastAsia="sr-Latn-RS"/>
                    </w:rPr>
                    <w:t>ф</w:t>
                  </w:r>
                  <w:r w:rsidR="00FD05C7" w:rsidRPr="006B1C07">
                    <w:rPr>
                      <w:lang w:val="sr-Latn-RS" w:eastAsia="sr-Latn-RS"/>
                    </w:rPr>
                    <w:t>/220-240</w:t>
                  </w:r>
                  <w:r>
                    <w:rPr>
                      <w:lang w:val="sr-Latn-RS" w:eastAsia="sr-Latn-RS"/>
                    </w:rPr>
                    <w:t>В</w:t>
                  </w:r>
                  <w:r w:rsidR="00FD05C7" w:rsidRPr="006B1C07">
                    <w:rPr>
                      <w:lang w:val="sr-Latn-RS" w:eastAsia="sr-Latn-RS"/>
                    </w:rPr>
                    <w:t>/50</w:t>
                  </w:r>
                  <w:r>
                    <w:rPr>
                      <w:lang w:val="sr-Latn-RS" w:eastAsia="sr-Latn-RS"/>
                    </w:rPr>
                    <w:t>Хз</w:t>
                  </w:r>
                </w:p>
              </w:tc>
            </w:tr>
            <w:tr w:rsidR="00FD05C7" w:rsidRPr="006B1C07" w14:paraId="1BDB7E6B" w14:textId="77777777" w:rsidTr="00F735AE">
              <w:trPr>
                <w:trHeight w:val="322"/>
              </w:trPr>
              <w:tc>
                <w:tcPr>
                  <w:tcW w:w="3055" w:type="dxa"/>
                  <w:tcBorders>
                    <w:top w:val="nil"/>
                    <w:left w:val="nil"/>
                    <w:bottom w:val="nil"/>
                    <w:right w:val="nil"/>
                  </w:tcBorders>
                  <w:shd w:val="clear" w:color="auto" w:fill="auto"/>
                  <w:noWrap/>
                  <w:hideMark/>
                </w:tcPr>
                <w:p w14:paraId="4650911A" w14:textId="1450B58F" w:rsidR="00FD05C7" w:rsidRPr="006B1C07" w:rsidRDefault="006B1C07" w:rsidP="00F735AE">
                  <w:pPr>
                    <w:jc w:val="both"/>
                    <w:rPr>
                      <w:lang w:val="sr-Latn-RS" w:eastAsia="sr-Latn-RS"/>
                    </w:rPr>
                  </w:pPr>
                  <w:r>
                    <w:rPr>
                      <w:lang w:val="sr-Latn-RS" w:eastAsia="sr-Latn-RS"/>
                    </w:rPr>
                    <w:t>ЕЕР</w:t>
                  </w:r>
                  <w:r w:rsidR="00FD05C7" w:rsidRPr="006B1C07">
                    <w:rPr>
                      <w:lang w:val="sr-Latn-RS" w:eastAsia="sr-Latn-RS"/>
                    </w:rPr>
                    <w:t xml:space="preserve"> 3.11</w:t>
                  </w:r>
                </w:p>
              </w:tc>
            </w:tr>
            <w:tr w:rsidR="00FD05C7" w:rsidRPr="006B1C07" w14:paraId="2A1590BB" w14:textId="77777777" w:rsidTr="00F735AE">
              <w:trPr>
                <w:trHeight w:val="322"/>
              </w:trPr>
              <w:tc>
                <w:tcPr>
                  <w:tcW w:w="3055" w:type="dxa"/>
                  <w:tcBorders>
                    <w:top w:val="nil"/>
                    <w:left w:val="nil"/>
                    <w:bottom w:val="nil"/>
                    <w:right w:val="nil"/>
                  </w:tcBorders>
                  <w:shd w:val="clear" w:color="auto" w:fill="auto"/>
                  <w:noWrap/>
                  <w:hideMark/>
                </w:tcPr>
                <w:p w14:paraId="4E8D9EE5" w14:textId="7F9F9AA0" w:rsidR="00FD05C7" w:rsidRPr="006B1C07" w:rsidRDefault="006B1C07" w:rsidP="00F735AE">
                  <w:pPr>
                    <w:jc w:val="both"/>
                    <w:rPr>
                      <w:lang w:val="sr-Latn-RS" w:eastAsia="sr-Latn-RS"/>
                    </w:rPr>
                  </w:pPr>
                  <w:r>
                    <w:rPr>
                      <w:lang w:val="sr-Latn-RS" w:eastAsia="sr-Latn-RS"/>
                    </w:rPr>
                    <w:t>ЦОП</w:t>
                  </w:r>
                  <w:r w:rsidR="00FD05C7" w:rsidRPr="006B1C07">
                    <w:rPr>
                      <w:lang w:val="sr-Latn-RS" w:eastAsia="sr-Latn-RS"/>
                    </w:rPr>
                    <w:t xml:space="preserve"> 3.21</w:t>
                  </w:r>
                </w:p>
              </w:tc>
            </w:tr>
            <w:tr w:rsidR="00FD05C7" w:rsidRPr="006B1C07" w14:paraId="70B4AC97" w14:textId="77777777" w:rsidTr="00F735AE">
              <w:trPr>
                <w:trHeight w:val="643"/>
              </w:trPr>
              <w:tc>
                <w:tcPr>
                  <w:tcW w:w="3055" w:type="dxa"/>
                  <w:tcBorders>
                    <w:top w:val="nil"/>
                    <w:left w:val="nil"/>
                    <w:bottom w:val="nil"/>
                    <w:right w:val="nil"/>
                  </w:tcBorders>
                  <w:shd w:val="clear" w:color="auto" w:fill="auto"/>
                  <w:noWrap/>
                  <w:hideMark/>
                </w:tcPr>
                <w:p w14:paraId="185E3219" w14:textId="749C8992" w:rsidR="00FD05C7" w:rsidRPr="006B1C07" w:rsidRDefault="006B1C07" w:rsidP="00F735AE">
                  <w:pPr>
                    <w:jc w:val="both"/>
                    <w:rPr>
                      <w:lang w:val="sr-Latn-RS" w:eastAsia="sr-Latn-RS"/>
                    </w:rPr>
                  </w:pPr>
                  <w:r>
                    <w:rPr>
                      <w:lang w:val="sr-Latn-RS" w:eastAsia="sr-Latn-RS"/>
                    </w:rPr>
                    <w:t>дим</w:t>
                  </w:r>
                  <w:r w:rsidR="00FD05C7" w:rsidRPr="006B1C07">
                    <w:rPr>
                      <w:lang w:val="sr-Latn-RS" w:eastAsia="sr-Latn-RS"/>
                    </w:rPr>
                    <w:t xml:space="preserve">. </w:t>
                  </w:r>
                  <w:r>
                    <w:rPr>
                      <w:lang w:val="sr-Latn-RS" w:eastAsia="sr-Latn-RS"/>
                    </w:rPr>
                    <w:t>унутрашње</w:t>
                  </w:r>
                  <w:r w:rsidR="00FD05C7" w:rsidRPr="006B1C07">
                    <w:rPr>
                      <w:lang w:val="sr-Latn-RS" w:eastAsia="sr-Latn-RS"/>
                    </w:rPr>
                    <w:t xml:space="preserve"> </w:t>
                  </w:r>
                  <w:r>
                    <w:rPr>
                      <w:lang w:val="sr-Latn-RS" w:eastAsia="sr-Latn-RS"/>
                    </w:rPr>
                    <w:t>јединице</w:t>
                  </w:r>
                  <w:r w:rsidR="00FD05C7" w:rsidRPr="006B1C07">
                    <w:rPr>
                      <w:lang w:val="sr-Latn-RS" w:eastAsia="sr-Latn-RS"/>
                    </w:rPr>
                    <w:t xml:space="preserve"> 900x270x700</w:t>
                  </w:r>
                  <w:r>
                    <w:rPr>
                      <w:lang w:val="sr-Latn-RS" w:eastAsia="sr-Latn-RS"/>
                    </w:rPr>
                    <w:t>мм</w:t>
                  </w:r>
                  <w:r w:rsidR="00FD05C7" w:rsidRPr="006B1C07">
                    <w:rPr>
                      <w:lang w:val="sr-Latn-RS" w:eastAsia="sr-Latn-RS"/>
                    </w:rPr>
                    <w:t xml:space="preserve">, 24.2 </w:t>
                  </w:r>
                  <w:r>
                    <w:rPr>
                      <w:lang w:val="sr-Latn-RS" w:eastAsia="sr-Latn-RS"/>
                    </w:rPr>
                    <w:t>кг</w:t>
                  </w:r>
                </w:p>
              </w:tc>
            </w:tr>
            <w:tr w:rsidR="00FD05C7" w:rsidRPr="006B1C07" w14:paraId="73C690C0" w14:textId="77777777" w:rsidTr="00F735AE">
              <w:trPr>
                <w:trHeight w:val="322"/>
              </w:trPr>
              <w:tc>
                <w:tcPr>
                  <w:tcW w:w="3055" w:type="dxa"/>
                  <w:tcBorders>
                    <w:top w:val="nil"/>
                    <w:left w:val="nil"/>
                    <w:bottom w:val="nil"/>
                    <w:right w:val="nil"/>
                  </w:tcBorders>
                  <w:shd w:val="clear" w:color="auto" w:fill="auto"/>
                  <w:noWrap/>
                  <w:hideMark/>
                </w:tcPr>
                <w:p w14:paraId="5E4E0FF2" w14:textId="78B37292" w:rsidR="00FD05C7" w:rsidRPr="006B1C07" w:rsidRDefault="006B1C07" w:rsidP="00F735AE">
                  <w:pPr>
                    <w:jc w:val="both"/>
                    <w:rPr>
                      <w:lang w:val="sr-Latn-RS" w:eastAsia="sr-Latn-RS"/>
                    </w:rPr>
                  </w:pPr>
                  <w:r>
                    <w:rPr>
                      <w:lang w:val="sr-Latn-RS" w:eastAsia="sr-Latn-RS"/>
                    </w:rPr>
                    <w:t>дим</w:t>
                  </w:r>
                  <w:r w:rsidR="00FD05C7" w:rsidRPr="006B1C07">
                    <w:rPr>
                      <w:lang w:val="sr-Latn-RS" w:eastAsia="sr-Latn-RS"/>
                    </w:rPr>
                    <w:t xml:space="preserve">. </w:t>
                  </w:r>
                  <w:r>
                    <w:rPr>
                      <w:lang w:val="sr-Latn-RS" w:eastAsia="sr-Latn-RS"/>
                    </w:rPr>
                    <w:t>спољње</w:t>
                  </w:r>
                  <w:r w:rsidR="00FD05C7" w:rsidRPr="006B1C07">
                    <w:rPr>
                      <w:lang w:val="sr-Latn-RS" w:eastAsia="sr-Latn-RS"/>
                    </w:rPr>
                    <w:t xml:space="preserve"> </w:t>
                  </w:r>
                  <w:r>
                    <w:rPr>
                      <w:lang w:val="sr-Latn-RS" w:eastAsia="sr-Latn-RS"/>
                    </w:rPr>
                    <w:t>јединице</w:t>
                  </w:r>
                  <w:r w:rsidR="00FD05C7" w:rsidRPr="006B1C07">
                    <w:rPr>
                      <w:lang w:val="sr-Latn-RS" w:eastAsia="sr-Latn-RS"/>
                    </w:rPr>
                    <w:t xml:space="preserve"> 950x834x330</w:t>
                  </w:r>
                  <w:r>
                    <w:rPr>
                      <w:lang w:val="sr-Latn-RS" w:eastAsia="sr-Latn-RS"/>
                    </w:rPr>
                    <w:t>мм</w:t>
                  </w:r>
                  <w:r w:rsidR="00FD05C7" w:rsidRPr="006B1C07">
                    <w:rPr>
                      <w:lang w:val="sr-Latn-RS" w:eastAsia="sr-Latn-RS"/>
                    </w:rPr>
                    <w:t xml:space="preserve">, 56.1 </w:t>
                  </w:r>
                  <w:r>
                    <w:rPr>
                      <w:lang w:val="sr-Latn-RS" w:eastAsia="sr-Latn-RS"/>
                    </w:rPr>
                    <w:t>кг</w:t>
                  </w:r>
                </w:p>
              </w:tc>
            </w:tr>
            <w:tr w:rsidR="00FD05C7" w:rsidRPr="006B1C07" w14:paraId="1A99B169" w14:textId="77777777" w:rsidTr="00F735AE">
              <w:trPr>
                <w:trHeight w:val="643"/>
              </w:trPr>
              <w:tc>
                <w:tcPr>
                  <w:tcW w:w="3055" w:type="dxa"/>
                  <w:tcBorders>
                    <w:top w:val="nil"/>
                    <w:left w:val="nil"/>
                    <w:bottom w:val="nil"/>
                    <w:right w:val="nil"/>
                  </w:tcBorders>
                  <w:shd w:val="clear" w:color="auto" w:fill="auto"/>
                  <w:noWrap/>
                  <w:hideMark/>
                </w:tcPr>
                <w:p w14:paraId="23AC0DCA" w14:textId="71BAC0C1"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расхладни</w:t>
                  </w:r>
                  <w:r w:rsidRPr="006B1C07">
                    <w:rPr>
                      <w:lang w:val="sr-Latn-RS" w:eastAsia="sr-Latn-RS"/>
                    </w:rPr>
                    <w:t xml:space="preserve"> </w:t>
                  </w:r>
                  <w:r w:rsidR="006B1C07">
                    <w:rPr>
                      <w:lang w:val="sr-Latn-RS" w:eastAsia="sr-Latn-RS"/>
                    </w:rPr>
                    <w:t>меди</w:t>
                  </w:r>
                  <w:r w:rsidRPr="006B1C07">
                    <w:rPr>
                      <w:lang w:val="sr-Latn-RS" w:eastAsia="sr-Latn-RS"/>
                    </w:rPr>
                    <w:t xml:space="preserve"> </w:t>
                  </w:r>
                  <w:r w:rsidR="006B1C07">
                    <w:rPr>
                      <w:lang w:val="sr-Latn-RS" w:eastAsia="sr-Latn-RS"/>
                    </w:rPr>
                    <w:t>Р</w:t>
                  </w:r>
                  <w:r w:rsidRPr="006B1C07">
                    <w:rPr>
                      <w:lang w:val="sr-Latn-RS" w:eastAsia="sr-Latn-RS"/>
                    </w:rPr>
                    <w:t>410</w:t>
                  </w:r>
                  <w:r w:rsidR="006B1C07">
                    <w:rPr>
                      <w:lang w:val="sr-Latn-RS" w:eastAsia="sr-Latn-RS"/>
                    </w:rPr>
                    <w:t>А</w:t>
                  </w:r>
                  <w:r w:rsidRPr="006B1C07">
                    <w:rPr>
                      <w:lang w:val="sr-Latn-RS" w:eastAsia="sr-Latn-RS"/>
                    </w:rPr>
                    <w:t xml:space="preserve">, </w:t>
                  </w:r>
                  <w:r w:rsidR="006B1C07">
                    <w:rPr>
                      <w:lang w:val="sr-Latn-RS" w:eastAsia="sr-Latn-RS"/>
                    </w:rPr>
                    <w:t>напуњена</w:t>
                  </w:r>
                  <w:r w:rsidRPr="006B1C07">
                    <w:rPr>
                      <w:lang w:val="sr-Latn-RS" w:eastAsia="sr-Latn-RS"/>
                    </w:rPr>
                    <w:t xml:space="preserve"> 2 </w:t>
                  </w:r>
                  <w:r w:rsidR="006B1C07">
                    <w:rPr>
                      <w:lang w:val="sr-Latn-RS" w:eastAsia="sr-Latn-RS"/>
                    </w:rPr>
                    <w:t>кг</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допуном</w:t>
                  </w:r>
                  <w:r w:rsidRPr="006B1C07">
                    <w:rPr>
                      <w:lang w:val="sr-Latn-RS" w:eastAsia="sr-Latn-RS"/>
                    </w:rPr>
                    <w:t xml:space="preserve"> </w:t>
                  </w:r>
                  <w:r w:rsidR="006B1C07">
                    <w:rPr>
                      <w:lang w:val="sr-Latn-RS" w:eastAsia="sr-Latn-RS"/>
                    </w:rPr>
                    <w:t>пуњења</w:t>
                  </w:r>
                  <w:r w:rsidRPr="006B1C07">
                    <w:rPr>
                      <w:lang w:val="sr-Latn-RS" w:eastAsia="sr-Latn-RS"/>
                    </w:rPr>
                    <w:t xml:space="preserve"> 40</w:t>
                  </w:r>
                  <w:r w:rsidR="006B1C07">
                    <w:rPr>
                      <w:lang w:val="sr-Latn-RS" w:eastAsia="sr-Latn-RS"/>
                    </w:rPr>
                    <w:t>г</w:t>
                  </w:r>
                  <w:r w:rsidRPr="006B1C07">
                    <w:rPr>
                      <w:lang w:val="sr-Latn-RS" w:eastAsia="sr-Latn-RS"/>
                    </w:rPr>
                    <w:t>/</w:t>
                  </w:r>
                  <w:r w:rsidR="006B1C07">
                    <w:rPr>
                      <w:lang w:val="sr-Latn-RS" w:eastAsia="sr-Latn-RS"/>
                    </w:rPr>
                    <w:t>м</w:t>
                  </w:r>
                </w:p>
              </w:tc>
            </w:tr>
            <w:tr w:rsidR="00FD05C7" w:rsidRPr="006B1C07" w14:paraId="1A4E2344" w14:textId="77777777" w:rsidTr="00F735AE">
              <w:trPr>
                <w:trHeight w:val="643"/>
              </w:trPr>
              <w:tc>
                <w:tcPr>
                  <w:tcW w:w="3055" w:type="dxa"/>
                  <w:tcBorders>
                    <w:top w:val="nil"/>
                    <w:left w:val="nil"/>
                    <w:bottom w:val="nil"/>
                    <w:right w:val="nil"/>
                  </w:tcBorders>
                  <w:shd w:val="clear" w:color="auto" w:fill="auto"/>
                  <w:noWrap/>
                  <w:hideMark/>
                </w:tcPr>
                <w:p w14:paraId="1537D75F" w14:textId="351FBD86"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димензија</w:t>
                  </w:r>
                  <w:r w:rsidRPr="006B1C07">
                    <w:rPr>
                      <w:lang w:val="sr-Latn-RS" w:eastAsia="sr-Latn-RS"/>
                    </w:rPr>
                    <w:t xml:space="preserve"> </w:t>
                  </w:r>
                  <w:r w:rsidR="006B1C07">
                    <w:rPr>
                      <w:lang w:val="sr-Latn-RS" w:eastAsia="sr-Latn-RS"/>
                    </w:rPr>
                    <w:t>повезног</w:t>
                  </w:r>
                  <w:r w:rsidRPr="006B1C07">
                    <w:rPr>
                      <w:lang w:val="sr-Latn-RS" w:eastAsia="sr-Latn-RS"/>
                    </w:rPr>
                    <w:t xml:space="preserve"> </w:t>
                  </w:r>
                  <w:r w:rsidR="006B1C07">
                    <w:rPr>
                      <w:lang w:val="sr-Latn-RS" w:eastAsia="sr-Latn-RS"/>
                    </w:rPr>
                    <w:t>цевовда</w:t>
                  </w:r>
                  <w:r w:rsidRPr="006B1C07">
                    <w:rPr>
                      <w:lang w:val="sr-Latn-RS" w:eastAsia="sr-Latn-RS"/>
                    </w:rPr>
                    <w:t xml:space="preserve"> Ø 9.52/15.88</w:t>
                  </w:r>
                  <w:r w:rsidR="006B1C07">
                    <w:rPr>
                      <w:lang w:val="sr-Latn-RS" w:eastAsia="sr-Latn-RS"/>
                    </w:rPr>
                    <w:t>мм</w:t>
                  </w:r>
                  <w:r w:rsidRPr="006B1C07">
                    <w:rPr>
                      <w:lang w:val="sr-Latn-RS" w:eastAsia="sr-Latn-RS"/>
                    </w:rPr>
                    <w:t xml:space="preserve">- </w:t>
                  </w:r>
                  <w:r w:rsidR="006B1C07">
                    <w:rPr>
                      <w:lang w:val="sr-Latn-RS" w:eastAsia="sr-Latn-RS"/>
                    </w:rPr>
                    <w:t>дужина</w:t>
                  </w:r>
                  <w:r w:rsidRPr="006B1C07">
                    <w:rPr>
                      <w:lang w:val="sr-Latn-RS" w:eastAsia="sr-Latn-RS"/>
                    </w:rPr>
                    <w:t xml:space="preserve"> </w:t>
                  </w:r>
                  <w:r w:rsidR="006B1C07">
                    <w:rPr>
                      <w:lang w:val="sr-Latn-RS" w:eastAsia="sr-Latn-RS"/>
                    </w:rPr>
                    <w:t>цевовода</w:t>
                  </w:r>
                  <w:r w:rsidRPr="006B1C07">
                    <w:rPr>
                      <w:lang w:val="sr-Latn-RS" w:eastAsia="sr-Latn-RS"/>
                    </w:rPr>
                    <w:t xml:space="preserve">15 </w:t>
                  </w:r>
                  <w:r w:rsidR="006B1C07">
                    <w:rPr>
                      <w:lang w:val="sr-Latn-RS" w:eastAsia="sr-Latn-RS"/>
                    </w:rPr>
                    <w:t>м</w:t>
                  </w:r>
                </w:p>
              </w:tc>
            </w:tr>
            <w:tr w:rsidR="00FD05C7" w:rsidRPr="006B1C07" w14:paraId="5018FB18" w14:textId="77777777" w:rsidTr="00F735AE">
              <w:trPr>
                <w:trHeight w:val="643"/>
              </w:trPr>
              <w:tc>
                <w:tcPr>
                  <w:tcW w:w="3055" w:type="dxa"/>
                  <w:tcBorders>
                    <w:top w:val="nil"/>
                    <w:left w:val="nil"/>
                    <w:bottom w:val="nil"/>
                    <w:right w:val="nil"/>
                  </w:tcBorders>
                  <w:shd w:val="clear" w:color="auto" w:fill="auto"/>
                  <w:noWrap/>
                  <w:hideMark/>
                </w:tcPr>
                <w:p w14:paraId="42ABB3AE" w14:textId="73B9BC34"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електричним</w:t>
                  </w:r>
                  <w:r w:rsidRPr="006B1C07">
                    <w:rPr>
                      <w:lang w:val="sr-Latn-RS" w:eastAsia="sr-Latn-RS"/>
                    </w:rPr>
                    <w:t xml:space="preserve"> </w:t>
                  </w:r>
                  <w:r w:rsidR="006B1C07">
                    <w:rPr>
                      <w:lang w:val="sr-Latn-RS" w:eastAsia="sr-Latn-RS"/>
                    </w:rPr>
                    <w:t>каблом</w:t>
                  </w:r>
                  <w:r w:rsidRPr="006B1C07">
                    <w:rPr>
                      <w:lang w:val="sr-Latn-RS" w:eastAsia="sr-Latn-RS"/>
                    </w:rPr>
                    <w:t xml:space="preserve"> </w:t>
                  </w:r>
                  <w:r w:rsidR="006B1C07">
                    <w:rPr>
                      <w:lang w:val="sr-Latn-RS" w:eastAsia="sr-Latn-RS"/>
                    </w:rPr>
                    <w:t>између</w:t>
                  </w:r>
                  <w:r w:rsidRPr="006B1C07">
                    <w:rPr>
                      <w:lang w:val="sr-Latn-RS" w:eastAsia="sr-Latn-RS"/>
                    </w:rPr>
                    <w:t xml:space="preserve"> </w:t>
                  </w:r>
                  <w:r w:rsidR="006B1C07">
                    <w:rPr>
                      <w:lang w:val="sr-Latn-RS" w:eastAsia="sr-Latn-RS"/>
                    </w:rPr>
                    <w:t>унутрашње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спољашње</w:t>
                  </w:r>
                  <w:r w:rsidRPr="006B1C07">
                    <w:rPr>
                      <w:lang w:val="sr-Latn-RS" w:eastAsia="sr-Latn-RS"/>
                    </w:rPr>
                    <w:t xml:space="preserve"> </w:t>
                  </w:r>
                  <w:r w:rsidR="006B1C07">
                    <w:rPr>
                      <w:lang w:val="sr-Latn-RS" w:eastAsia="sr-Latn-RS"/>
                    </w:rPr>
                    <w:t>јединице</w:t>
                  </w:r>
                  <w:r w:rsidRPr="006B1C07">
                    <w:rPr>
                      <w:lang w:val="sr-Latn-RS" w:eastAsia="sr-Latn-RS"/>
                    </w:rPr>
                    <w:t xml:space="preserve"> </w:t>
                  </w:r>
                </w:p>
              </w:tc>
            </w:tr>
            <w:tr w:rsidR="00FD05C7" w:rsidRPr="006B1C07" w14:paraId="7A27A5CD" w14:textId="77777777" w:rsidTr="00F735AE">
              <w:trPr>
                <w:trHeight w:val="322"/>
              </w:trPr>
              <w:tc>
                <w:tcPr>
                  <w:tcW w:w="3055" w:type="dxa"/>
                  <w:tcBorders>
                    <w:top w:val="nil"/>
                    <w:left w:val="nil"/>
                    <w:bottom w:val="nil"/>
                    <w:right w:val="nil"/>
                  </w:tcBorders>
                  <w:shd w:val="clear" w:color="auto" w:fill="auto"/>
                  <w:hideMark/>
                </w:tcPr>
                <w:p w14:paraId="69659C3C" w14:textId="48F91E89"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ожиченим</w:t>
                  </w:r>
                  <w:r w:rsidRPr="006B1C07">
                    <w:rPr>
                      <w:lang w:val="sr-Latn-RS" w:eastAsia="sr-Latn-RS"/>
                    </w:rPr>
                    <w:t xml:space="preserve"> </w:t>
                  </w:r>
                  <w:r w:rsidR="006B1C07">
                    <w:rPr>
                      <w:lang w:val="sr-Latn-RS" w:eastAsia="sr-Latn-RS"/>
                    </w:rPr>
                    <w:t>контролером</w:t>
                  </w:r>
                  <w:r w:rsidRPr="006B1C07">
                    <w:rPr>
                      <w:lang w:val="sr-Latn-RS" w:eastAsia="sr-Latn-RS"/>
                    </w:rPr>
                    <w:t xml:space="preserve"> </w:t>
                  </w:r>
                  <w:r w:rsidR="006B1C07">
                    <w:rPr>
                      <w:lang w:val="sr-Latn-RS" w:eastAsia="sr-Latn-RS"/>
                    </w:rPr>
                    <w:t>управљања</w:t>
                  </w:r>
                </w:p>
              </w:tc>
            </w:tr>
            <w:tr w:rsidR="00FD05C7" w:rsidRPr="006B1C07" w14:paraId="3E13DCFF" w14:textId="77777777" w:rsidTr="00F735AE">
              <w:trPr>
                <w:trHeight w:val="383"/>
              </w:trPr>
              <w:tc>
                <w:tcPr>
                  <w:tcW w:w="3055" w:type="dxa"/>
                  <w:tcBorders>
                    <w:top w:val="nil"/>
                    <w:left w:val="nil"/>
                    <w:bottom w:val="nil"/>
                    <w:right w:val="nil"/>
                  </w:tcBorders>
                  <w:shd w:val="clear" w:color="auto" w:fill="auto"/>
                  <w:noWrap/>
                  <w:hideMark/>
                </w:tcPr>
                <w:p w14:paraId="5E109AEA" w14:textId="051B09D2"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опсег</w:t>
                  </w:r>
                  <w:r w:rsidRPr="006B1C07">
                    <w:rPr>
                      <w:lang w:val="sr-Latn-RS" w:eastAsia="sr-Latn-RS"/>
                    </w:rPr>
                    <w:t xml:space="preserve"> </w:t>
                  </w:r>
                  <w:r w:rsidR="006B1C07">
                    <w:rPr>
                      <w:lang w:val="sr-Latn-RS" w:eastAsia="sr-Latn-RS"/>
                    </w:rPr>
                    <w:t>рада</w:t>
                  </w:r>
                  <w:r w:rsidRPr="006B1C07">
                    <w:rPr>
                      <w:lang w:val="sr-Latn-RS" w:eastAsia="sr-Latn-RS"/>
                    </w:rPr>
                    <w:t xml:space="preserve"> </w:t>
                  </w:r>
                  <w:r w:rsidR="006B1C07">
                    <w:rPr>
                      <w:lang w:val="sr-Latn-RS" w:eastAsia="sr-Latn-RS"/>
                    </w:rPr>
                    <w:t>код</w:t>
                  </w:r>
                  <w:r w:rsidRPr="006B1C07">
                    <w:rPr>
                      <w:lang w:val="sr-Latn-RS" w:eastAsia="sr-Latn-RS"/>
                    </w:rPr>
                    <w:t xml:space="preserve"> </w:t>
                  </w:r>
                  <w:r w:rsidR="006B1C07">
                    <w:rPr>
                      <w:lang w:val="sr-Latn-RS" w:eastAsia="sr-Latn-RS"/>
                    </w:rPr>
                    <w:t>хлађења</w:t>
                  </w:r>
                  <w:r w:rsidRPr="006B1C07">
                    <w:rPr>
                      <w:lang w:val="sr-Latn-RS" w:eastAsia="sr-Latn-RS"/>
                    </w:rPr>
                    <w:t xml:space="preserve"> -15 </w:t>
                  </w:r>
                  <w:r w:rsidR="006B1C07">
                    <w:rPr>
                      <w:lang w:val="sr-Latn-RS" w:eastAsia="sr-Latn-RS"/>
                    </w:rPr>
                    <w:t>до</w:t>
                  </w:r>
                  <w:r w:rsidRPr="006B1C07">
                    <w:rPr>
                      <w:lang w:val="sr-Latn-RS" w:eastAsia="sr-Latn-RS"/>
                    </w:rPr>
                    <w:t xml:space="preserve"> 48</w:t>
                  </w:r>
                  <w:r w:rsidR="006B1C07">
                    <w:rPr>
                      <w:vertAlign w:val="superscript"/>
                      <w:lang w:val="sr-Latn-RS" w:eastAsia="sr-Latn-RS"/>
                    </w:rPr>
                    <w:t>о</w:t>
                  </w:r>
                  <w:r w:rsidR="006B1C07">
                    <w:rPr>
                      <w:lang w:val="sr-Latn-RS" w:eastAsia="sr-Latn-RS"/>
                    </w:rPr>
                    <w:t>Ц</w:t>
                  </w:r>
                </w:p>
              </w:tc>
            </w:tr>
            <w:tr w:rsidR="00FD05C7" w:rsidRPr="006B1C07" w14:paraId="1CECFC09" w14:textId="77777777" w:rsidTr="00F735AE">
              <w:trPr>
                <w:trHeight w:val="383"/>
              </w:trPr>
              <w:tc>
                <w:tcPr>
                  <w:tcW w:w="3055" w:type="dxa"/>
                  <w:tcBorders>
                    <w:top w:val="nil"/>
                    <w:left w:val="nil"/>
                    <w:bottom w:val="nil"/>
                    <w:right w:val="nil"/>
                  </w:tcBorders>
                  <w:shd w:val="clear" w:color="auto" w:fill="auto"/>
                  <w:noWrap/>
                  <w:hideMark/>
                </w:tcPr>
                <w:p w14:paraId="1B12023F" w14:textId="3620D044"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опсег</w:t>
                  </w:r>
                  <w:r w:rsidRPr="006B1C07">
                    <w:rPr>
                      <w:lang w:val="sr-Latn-RS" w:eastAsia="sr-Latn-RS"/>
                    </w:rPr>
                    <w:t xml:space="preserve"> </w:t>
                  </w:r>
                  <w:r w:rsidR="006B1C07">
                    <w:rPr>
                      <w:lang w:val="sr-Latn-RS" w:eastAsia="sr-Latn-RS"/>
                    </w:rPr>
                    <w:t>рада</w:t>
                  </w:r>
                  <w:r w:rsidRPr="006B1C07">
                    <w:rPr>
                      <w:lang w:val="sr-Latn-RS" w:eastAsia="sr-Latn-RS"/>
                    </w:rPr>
                    <w:t xml:space="preserve"> </w:t>
                  </w:r>
                  <w:r w:rsidR="006B1C07">
                    <w:rPr>
                      <w:lang w:val="sr-Latn-RS" w:eastAsia="sr-Latn-RS"/>
                    </w:rPr>
                    <w:t>код</w:t>
                  </w:r>
                  <w:r w:rsidRPr="006B1C07">
                    <w:rPr>
                      <w:lang w:val="sr-Latn-RS" w:eastAsia="sr-Latn-RS"/>
                    </w:rPr>
                    <w:t xml:space="preserve"> </w:t>
                  </w:r>
                  <w:r w:rsidR="006B1C07">
                    <w:rPr>
                      <w:lang w:val="sr-Latn-RS" w:eastAsia="sr-Latn-RS"/>
                    </w:rPr>
                    <w:t>грејања</w:t>
                  </w:r>
                  <w:r w:rsidRPr="006B1C07">
                    <w:rPr>
                      <w:lang w:val="sr-Latn-RS" w:eastAsia="sr-Latn-RS"/>
                    </w:rPr>
                    <w:t xml:space="preserve"> -18 </w:t>
                  </w:r>
                  <w:r w:rsidR="006B1C07">
                    <w:rPr>
                      <w:lang w:val="sr-Latn-RS" w:eastAsia="sr-Latn-RS"/>
                    </w:rPr>
                    <w:t>до</w:t>
                  </w:r>
                  <w:r w:rsidRPr="006B1C07">
                    <w:rPr>
                      <w:lang w:val="sr-Latn-RS" w:eastAsia="sr-Latn-RS"/>
                    </w:rPr>
                    <w:t xml:space="preserve"> 18</w:t>
                  </w:r>
                  <w:r w:rsidR="006B1C07">
                    <w:rPr>
                      <w:vertAlign w:val="superscript"/>
                      <w:lang w:val="sr-Latn-RS" w:eastAsia="sr-Latn-RS"/>
                    </w:rPr>
                    <w:t>о</w:t>
                  </w:r>
                  <w:r w:rsidR="006B1C07">
                    <w:rPr>
                      <w:lang w:val="sr-Latn-RS" w:eastAsia="sr-Latn-RS"/>
                    </w:rPr>
                    <w:t>Ц</w:t>
                  </w:r>
                </w:p>
              </w:tc>
            </w:tr>
            <w:tr w:rsidR="00FD05C7" w:rsidRPr="006B1C07" w14:paraId="39489999" w14:textId="77777777" w:rsidTr="00F735AE">
              <w:trPr>
                <w:trHeight w:val="322"/>
              </w:trPr>
              <w:tc>
                <w:tcPr>
                  <w:tcW w:w="3055" w:type="dxa"/>
                  <w:tcBorders>
                    <w:top w:val="nil"/>
                    <w:left w:val="nil"/>
                    <w:bottom w:val="nil"/>
                    <w:right w:val="nil"/>
                  </w:tcBorders>
                  <w:shd w:val="clear" w:color="auto" w:fill="auto"/>
                  <w:noWrap/>
                  <w:hideMark/>
                </w:tcPr>
                <w:p w14:paraId="4A8DB43E" w14:textId="4602272B"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пумпом</w:t>
                  </w:r>
                  <w:r w:rsidRPr="006B1C07">
                    <w:rPr>
                      <w:lang w:val="sr-Latn-RS" w:eastAsia="sr-Latn-RS"/>
                    </w:rPr>
                    <w:t xml:space="preserve"> </w:t>
                  </w:r>
                  <w:r w:rsidR="006B1C07">
                    <w:rPr>
                      <w:lang w:val="sr-Latn-RS" w:eastAsia="sr-Latn-RS"/>
                    </w:rPr>
                    <w:t>за</w:t>
                  </w:r>
                  <w:r w:rsidRPr="006B1C07">
                    <w:rPr>
                      <w:lang w:val="sr-Latn-RS" w:eastAsia="sr-Latn-RS"/>
                    </w:rPr>
                    <w:t xml:space="preserve"> </w:t>
                  </w:r>
                  <w:r w:rsidR="006B1C07">
                    <w:rPr>
                      <w:lang w:val="sr-Latn-RS" w:eastAsia="sr-Latn-RS"/>
                    </w:rPr>
                    <w:t>кондензат</w:t>
                  </w:r>
                </w:p>
              </w:tc>
            </w:tr>
            <w:tr w:rsidR="00FD05C7" w:rsidRPr="006B1C07" w14:paraId="7E1A69BE" w14:textId="77777777" w:rsidTr="00F735AE">
              <w:trPr>
                <w:trHeight w:val="643"/>
              </w:trPr>
              <w:tc>
                <w:tcPr>
                  <w:tcW w:w="3055" w:type="dxa"/>
                  <w:tcBorders>
                    <w:top w:val="nil"/>
                    <w:left w:val="nil"/>
                    <w:bottom w:val="nil"/>
                    <w:right w:val="nil"/>
                  </w:tcBorders>
                  <w:shd w:val="clear" w:color="auto" w:fill="auto"/>
                  <w:noWrap/>
                  <w:hideMark/>
                </w:tcPr>
                <w:p w14:paraId="31394BB7" w14:textId="12FCA57F"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унутрашња</w:t>
                  </w:r>
                  <w:r w:rsidRPr="006B1C07">
                    <w:rPr>
                      <w:lang w:val="sr-Latn-RS" w:eastAsia="sr-Latn-RS"/>
                    </w:rPr>
                    <w:t xml:space="preserve"> </w:t>
                  </w:r>
                  <w:r w:rsidR="006B1C07">
                    <w:rPr>
                      <w:lang w:val="sr-Latn-RS" w:eastAsia="sr-Latn-RS"/>
                    </w:rPr>
                    <w:t>јединица</w:t>
                  </w:r>
                  <w:r w:rsidRPr="006B1C07">
                    <w:rPr>
                      <w:lang w:val="sr-Latn-RS" w:eastAsia="sr-Latn-RS"/>
                    </w:rPr>
                    <w:t xml:space="preserve"> </w:t>
                  </w:r>
                  <w:r w:rsidR="006B1C07">
                    <w:rPr>
                      <w:lang w:val="sr-Latn-RS" w:eastAsia="sr-Latn-RS"/>
                    </w:rPr>
                    <w:t>се</w:t>
                  </w:r>
                  <w:r w:rsidRPr="006B1C07">
                    <w:rPr>
                      <w:lang w:val="sr-Latn-RS" w:eastAsia="sr-Latn-RS"/>
                    </w:rPr>
                    <w:t xml:space="preserve"> </w:t>
                  </w:r>
                  <w:r w:rsidR="006B1C07">
                    <w:rPr>
                      <w:lang w:val="sr-Latn-RS" w:eastAsia="sr-Latn-RS"/>
                    </w:rPr>
                    <w:t>монтира</w:t>
                  </w:r>
                  <w:r w:rsidRPr="006B1C07">
                    <w:rPr>
                      <w:lang w:val="sr-Latn-RS" w:eastAsia="sr-Latn-RS"/>
                    </w:rPr>
                    <w:t xml:space="preserve"> </w:t>
                  </w:r>
                  <w:r w:rsidR="006B1C07">
                    <w:rPr>
                      <w:lang w:val="sr-Latn-RS" w:eastAsia="sr-Latn-RS"/>
                    </w:rPr>
                    <w:t>о</w:t>
                  </w:r>
                  <w:r w:rsidRPr="006B1C07">
                    <w:rPr>
                      <w:lang w:val="sr-Latn-RS" w:eastAsia="sr-Latn-RS"/>
                    </w:rPr>
                    <w:t xml:space="preserve"> </w:t>
                  </w:r>
                  <w:r w:rsidR="006B1C07">
                    <w:rPr>
                      <w:lang w:val="sr-Latn-RS" w:eastAsia="sr-Latn-RS"/>
                    </w:rPr>
                    <w:t>таваницу</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спуштеном</w:t>
                  </w:r>
                  <w:r w:rsidRPr="006B1C07">
                    <w:rPr>
                      <w:lang w:val="sr-Latn-RS" w:eastAsia="sr-Latn-RS"/>
                    </w:rPr>
                    <w:t xml:space="preserve"> </w:t>
                  </w:r>
                  <w:r w:rsidR="006B1C07">
                    <w:rPr>
                      <w:lang w:val="sr-Latn-RS" w:eastAsia="sr-Latn-RS"/>
                    </w:rPr>
                    <w:t>плафону</w:t>
                  </w:r>
                </w:p>
              </w:tc>
            </w:tr>
            <w:tr w:rsidR="00FD05C7" w:rsidRPr="006B1C07" w14:paraId="7A0A8C7D" w14:textId="77777777" w:rsidTr="00F735AE">
              <w:trPr>
                <w:trHeight w:val="965"/>
              </w:trPr>
              <w:tc>
                <w:tcPr>
                  <w:tcW w:w="3055" w:type="dxa"/>
                  <w:tcBorders>
                    <w:top w:val="nil"/>
                    <w:left w:val="nil"/>
                    <w:bottom w:val="nil"/>
                    <w:right w:val="nil"/>
                  </w:tcBorders>
                  <w:shd w:val="clear" w:color="auto" w:fill="auto"/>
                  <w:hideMark/>
                </w:tcPr>
                <w:p w14:paraId="56579C0D" w14:textId="06C6CA9F" w:rsidR="00FD05C7" w:rsidRPr="006B1C07" w:rsidRDefault="00FD05C7" w:rsidP="00F735AE">
                  <w:pPr>
                    <w:jc w:val="both"/>
                    <w:rPr>
                      <w:lang w:val="sr-Latn-RS" w:eastAsia="sr-Latn-RS"/>
                    </w:rPr>
                  </w:pPr>
                  <w:r w:rsidRPr="006B1C07">
                    <w:rPr>
                      <w:lang w:val="sr-Latn-RS" w:eastAsia="sr-Latn-RS"/>
                    </w:rPr>
                    <w:lastRenderedPageBreak/>
                    <w:t xml:space="preserve">- </w:t>
                  </w:r>
                  <w:r w:rsidR="006B1C07">
                    <w:rPr>
                      <w:lang w:val="sr-Latn-RS" w:eastAsia="sr-Latn-RS"/>
                    </w:rPr>
                    <w:t>монтажа</w:t>
                  </w:r>
                  <w:r w:rsidRPr="006B1C07">
                    <w:rPr>
                      <w:lang w:val="sr-Latn-RS" w:eastAsia="sr-Latn-RS"/>
                    </w:rPr>
                    <w:t xml:space="preserve"> </w:t>
                  </w:r>
                  <w:r w:rsidR="006B1C07">
                    <w:rPr>
                      <w:lang w:val="sr-Latn-RS" w:eastAsia="sr-Latn-RS"/>
                    </w:rPr>
                    <w:t>спољашње</w:t>
                  </w:r>
                  <w:r w:rsidRPr="006B1C07">
                    <w:rPr>
                      <w:lang w:val="sr-Latn-RS" w:eastAsia="sr-Latn-RS"/>
                    </w:rPr>
                    <w:t xml:space="preserve"> </w:t>
                  </w:r>
                  <w:r w:rsidR="006B1C07">
                    <w:rPr>
                      <w:lang w:val="sr-Latn-RS" w:eastAsia="sr-Latn-RS"/>
                    </w:rPr>
                    <w:t>јединице</w:t>
                  </w:r>
                  <w:r w:rsidRPr="006B1C07">
                    <w:rPr>
                      <w:lang w:val="sr-Latn-RS" w:eastAsia="sr-Latn-RS"/>
                    </w:rPr>
                    <w:t xml:space="preserve"> </w:t>
                  </w:r>
                  <w:r w:rsidR="006B1C07">
                    <w:rPr>
                      <w:lang w:val="sr-Latn-RS" w:eastAsia="sr-Latn-RS"/>
                    </w:rPr>
                    <w:t>на</w:t>
                  </w:r>
                  <w:r w:rsidRPr="006B1C07">
                    <w:rPr>
                      <w:lang w:val="sr-Latn-RS" w:eastAsia="sr-Latn-RS"/>
                    </w:rPr>
                    <w:t xml:space="preserve"> </w:t>
                  </w:r>
                  <w:r w:rsidR="006B1C07">
                    <w:rPr>
                      <w:lang w:val="sr-Latn-RS" w:eastAsia="sr-Latn-RS"/>
                    </w:rPr>
                    <w:t>челично</w:t>
                  </w:r>
                  <w:r w:rsidRPr="006B1C07">
                    <w:rPr>
                      <w:lang w:val="sr-Latn-RS" w:eastAsia="sr-Latn-RS"/>
                    </w:rPr>
                    <w:t xml:space="preserve"> </w:t>
                  </w:r>
                  <w:r w:rsidR="006B1C07">
                    <w:rPr>
                      <w:lang w:val="sr-Latn-RS" w:eastAsia="sr-Latn-RS"/>
                    </w:rPr>
                    <w:t>постоље</w:t>
                  </w:r>
                  <w:r w:rsidRPr="006B1C07">
                    <w:rPr>
                      <w:lang w:val="sr-Latn-RS" w:eastAsia="sr-Latn-RS"/>
                    </w:rPr>
                    <w:t xml:space="preserve">, </w:t>
                  </w:r>
                  <w:r w:rsidR="006B1C07">
                    <w:rPr>
                      <w:lang w:val="sr-Latn-RS" w:eastAsia="sr-Latn-RS"/>
                    </w:rPr>
                    <w:t>антикорозивно</w:t>
                  </w:r>
                  <w:r w:rsidRPr="006B1C07">
                    <w:rPr>
                      <w:lang w:val="sr-Latn-RS" w:eastAsia="sr-Latn-RS"/>
                    </w:rPr>
                    <w:t xml:space="preserve"> </w:t>
                  </w:r>
                  <w:r w:rsidR="006B1C07">
                    <w:rPr>
                      <w:lang w:val="sr-Latn-RS" w:eastAsia="sr-Latn-RS"/>
                    </w:rPr>
                    <w:t>заштићено</w:t>
                  </w:r>
                  <w:r w:rsidRPr="006B1C07">
                    <w:rPr>
                      <w:lang w:val="sr-Latn-RS" w:eastAsia="sr-Latn-RS"/>
                    </w:rPr>
                    <w:t xml:space="preserve"> </w:t>
                  </w:r>
                  <w:r w:rsidR="006B1C07">
                    <w:rPr>
                      <w:lang w:val="sr-Latn-RS" w:eastAsia="sr-Latn-RS"/>
                    </w:rPr>
                    <w:t>двослојним</w:t>
                  </w:r>
                  <w:r w:rsidRPr="006B1C07">
                    <w:rPr>
                      <w:lang w:val="sr-Latn-RS" w:eastAsia="sr-Latn-RS"/>
                    </w:rPr>
                    <w:t xml:space="preserve"> </w:t>
                  </w:r>
                  <w:r w:rsidR="006B1C07">
                    <w:rPr>
                      <w:lang w:val="sr-Latn-RS" w:eastAsia="sr-Latn-RS"/>
                    </w:rPr>
                    <w:t>премазом</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обојене</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боју</w:t>
                  </w:r>
                  <w:r w:rsidRPr="006B1C07">
                    <w:rPr>
                      <w:lang w:val="sr-Latn-RS" w:eastAsia="sr-Latn-RS"/>
                    </w:rPr>
                    <w:t xml:space="preserve"> </w:t>
                  </w:r>
                  <w:r w:rsidR="006B1C07">
                    <w:rPr>
                      <w:lang w:val="sr-Latn-RS" w:eastAsia="sr-Latn-RS"/>
                    </w:rPr>
                    <w:t>по</w:t>
                  </w:r>
                  <w:r w:rsidRPr="006B1C07">
                    <w:rPr>
                      <w:lang w:val="sr-Latn-RS" w:eastAsia="sr-Latn-RS"/>
                    </w:rPr>
                    <w:t xml:space="preserve"> </w:t>
                  </w:r>
                  <w:r w:rsidR="006B1C07">
                    <w:rPr>
                      <w:lang w:val="sr-Latn-RS" w:eastAsia="sr-Latn-RS"/>
                    </w:rPr>
                    <w:t>избору</w:t>
                  </w:r>
                  <w:r w:rsidRPr="006B1C07">
                    <w:rPr>
                      <w:lang w:val="sr-Latn-RS" w:eastAsia="sr-Latn-RS"/>
                    </w:rPr>
                    <w:t xml:space="preserve"> </w:t>
                  </w:r>
                  <w:r w:rsidR="006B1C07">
                    <w:rPr>
                      <w:lang w:val="sr-Latn-RS" w:eastAsia="sr-Latn-RS"/>
                    </w:rPr>
                    <w:t>архитекте</w:t>
                  </w:r>
                </w:p>
              </w:tc>
            </w:tr>
            <w:tr w:rsidR="00FD05C7" w:rsidRPr="006B1C07" w14:paraId="3BA98CDA" w14:textId="77777777" w:rsidTr="00F735AE">
              <w:trPr>
                <w:trHeight w:val="965"/>
              </w:trPr>
              <w:tc>
                <w:tcPr>
                  <w:tcW w:w="3055" w:type="dxa"/>
                  <w:tcBorders>
                    <w:top w:val="nil"/>
                    <w:left w:val="nil"/>
                    <w:bottom w:val="nil"/>
                    <w:right w:val="nil"/>
                  </w:tcBorders>
                  <w:shd w:val="clear" w:color="auto" w:fill="auto"/>
                  <w:hideMark/>
                </w:tcPr>
                <w:p w14:paraId="01BC9B96" w14:textId="145FB1CB"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при</w:t>
                  </w:r>
                  <w:r w:rsidRPr="006B1C07">
                    <w:rPr>
                      <w:lang w:val="sr-Latn-RS" w:eastAsia="sr-Latn-RS"/>
                    </w:rPr>
                    <w:t xml:space="preserve"> </w:t>
                  </w:r>
                  <w:r w:rsidR="006B1C07">
                    <w:rPr>
                      <w:lang w:val="sr-Latn-RS" w:eastAsia="sr-Latn-RS"/>
                    </w:rPr>
                    <w:t>монтажи</w:t>
                  </w:r>
                  <w:r w:rsidRPr="006B1C07">
                    <w:rPr>
                      <w:lang w:val="sr-Latn-RS" w:eastAsia="sr-Latn-RS"/>
                    </w:rPr>
                    <w:t xml:space="preserve"> </w:t>
                  </w:r>
                  <w:r w:rsidR="006B1C07">
                    <w:rPr>
                      <w:lang w:val="sr-Latn-RS" w:eastAsia="sr-Latn-RS"/>
                    </w:rPr>
                    <w:t>спољње</w:t>
                  </w:r>
                  <w:r w:rsidRPr="006B1C07">
                    <w:rPr>
                      <w:lang w:val="sr-Latn-RS" w:eastAsia="sr-Latn-RS"/>
                    </w:rPr>
                    <w:t xml:space="preserve"> </w:t>
                  </w:r>
                  <w:r w:rsidR="006B1C07">
                    <w:rPr>
                      <w:lang w:val="sr-Latn-RS" w:eastAsia="sr-Latn-RS"/>
                    </w:rPr>
                    <w:t>јединице</w:t>
                  </w:r>
                  <w:r w:rsidRPr="006B1C07">
                    <w:rPr>
                      <w:lang w:val="sr-Latn-RS" w:eastAsia="sr-Latn-RS"/>
                    </w:rPr>
                    <w:t xml:space="preserve"> </w:t>
                  </w:r>
                  <w:r w:rsidR="006B1C07">
                    <w:rPr>
                      <w:lang w:val="sr-Latn-RS" w:eastAsia="sr-Latn-RS"/>
                    </w:rPr>
                    <w:t>водити</w:t>
                  </w:r>
                  <w:r w:rsidRPr="006B1C07">
                    <w:rPr>
                      <w:lang w:val="sr-Latn-RS" w:eastAsia="sr-Latn-RS"/>
                    </w:rPr>
                    <w:t xml:space="preserve"> </w:t>
                  </w:r>
                  <w:r w:rsidR="006B1C07">
                    <w:rPr>
                      <w:lang w:val="sr-Latn-RS" w:eastAsia="sr-Latn-RS"/>
                    </w:rPr>
                    <w:t>рачуна</w:t>
                  </w:r>
                  <w:r w:rsidRPr="006B1C07">
                    <w:rPr>
                      <w:lang w:val="sr-Latn-RS" w:eastAsia="sr-Latn-RS"/>
                    </w:rPr>
                    <w:t xml:space="preserve"> </w:t>
                  </w:r>
                  <w:r w:rsidR="006B1C07">
                    <w:rPr>
                      <w:lang w:val="sr-Latn-RS" w:eastAsia="sr-Latn-RS"/>
                    </w:rPr>
                    <w:t>да</w:t>
                  </w:r>
                  <w:r w:rsidRPr="006B1C07">
                    <w:rPr>
                      <w:lang w:val="sr-Latn-RS" w:eastAsia="sr-Latn-RS"/>
                    </w:rPr>
                    <w:t xml:space="preserve"> </w:t>
                  </w:r>
                  <w:r w:rsidR="006B1C07">
                    <w:rPr>
                      <w:lang w:val="sr-Latn-RS" w:eastAsia="sr-Latn-RS"/>
                    </w:rPr>
                    <w:t>се</w:t>
                  </w:r>
                  <w:r w:rsidRPr="006B1C07">
                    <w:rPr>
                      <w:lang w:val="sr-Latn-RS" w:eastAsia="sr-Latn-RS"/>
                    </w:rPr>
                    <w:t xml:space="preserve"> </w:t>
                  </w:r>
                  <w:r w:rsidR="006B1C07">
                    <w:rPr>
                      <w:lang w:val="sr-Latn-RS" w:eastAsia="sr-Latn-RS"/>
                    </w:rPr>
                    <w:t>фасада</w:t>
                  </w:r>
                  <w:r w:rsidRPr="006B1C07">
                    <w:rPr>
                      <w:lang w:val="sr-Latn-RS" w:eastAsia="sr-Latn-RS"/>
                    </w:rPr>
                    <w:t xml:space="preserve"> </w:t>
                  </w:r>
                  <w:r w:rsidR="006B1C07">
                    <w:rPr>
                      <w:lang w:val="sr-Latn-RS" w:eastAsia="sr-Latn-RS"/>
                    </w:rPr>
                    <w:t>не</w:t>
                  </w:r>
                  <w:r w:rsidRPr="006B1C07">
                    <w:rPr>
                      <w:lang w:val="sr-Latn-RS" w:eastAsia="sr-Latn-RS"/>
                    </w:rPr>
                    <w:t xml:space="preserve"> </w:t>
                  </w:r>
                  <w:r w:rsidR="006B1C07">
                    <w:rPr>
                      <w:lang w:val="sr-Latn-RS" w:eastAsia="sr-Latn-RS"/>
                    </w:rPr>
                    <w:t>оштети</w:t>
                  </w:r>
                  <w:r w:rsidRPr="006B1C07">
                    <w:rPr>
                      <w:lang w:val="sr-Latn-RS" w:eastAsia="sr-Latn-RS"/>
                    </w:rPr>
                    <w:t xml:space="preserve"> </w:t>
                  </w:r>
                  <w:r w:rsidR="006B1C07">
                    <w:rPr>
                      <w:lang w:val="sr-Latn-RS" w:eastAsia="sr-Latn-RS"/>
                    </w:rPr>
                    <w:t>превише</w:t>
                  </w:r>
                  <w:r w:rsidRPr="006B1C07">
                    <w:rPr>
                      <w:lang w:val="sr-Latn-RS" w:eastAsia="sr-Latn-RS"/>
                    </w:rPr>
                    <w:t>-</w:t>
                  </w:r>
                  <w:r w:rsidR="006B1C07">
                    <w:rPr>
                      <w:lang w:val="sr-Latn-RS" w:eastAsia="sr-Latn-RS"/>
                    </w:rPr>
                    <w:t>према</w:t>
                  </w:r>
                  <w:r w:rsidRPr="006B1C07">
                    <w:rPr>
                      <w:lang w:val="sr-Latn-RS" w:eastAsia="sr-Latn-RS"/>
                    </w:rPr>
                    <w:t xml:space="preserve"> </w:t>
                  </w:r>
                  <w:r w:rsidR="006B1C07">
                    <w:rPr>
                      <w:lang w:val="sr-Latn-RS" w:eastAsia="sr-Latn-RS"/>
                    </w:rPr>
                    <w:t>инстукцијама</w:t>
                  </w:r>
                  <w:r w:rsidRPr="006B1C07">
                    <w:rPr>
                      <w:lang w:val="sr-Latn-RS" w:eastAsia="sr-Latn-RS"/>
                    </w:rPr>
                    <w:t xml:space="preserve"> </w:t>
                  </w:r>
                  <w:r w:rsidR="006B1C07">
                    <w:rPr>
                      <w:lang w:val="sr-Latn-RS" w:eastAsia="sr-Latn-RS"/>
                    </w:rPr>
                    <w:t>описамин</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архитектонском</w:t>
                  </w:r>
                  <w:r w:rsidRPr="006B1C07">
                    <w:rPr>
                      <w:lang w:val="sr-Latn-RS" w:eastAsia="sr-Latn-RS"/>
                    </w:rPr>
                    <w:t xml:space="preserve"> </w:t>
                  </w:r>
                  <w:r w:rsidR="006B1C07">
                    <w:rPr>
                      <w:lang w:val="sr-Latn-RS" w:eastAsia="sr-Latn-RS"/>
                    </w:rPr>
                    <w:t>делу</w:t>
                  </w:r>
                  <w:r w:rsidRPr="006B1C07">
                    <w:rPr>
                      <w:lang w:val="sr-Latn-RS" w:eastAsia="sr-Latn-RS"/>
                    </w:rPr>
                    <w:t xml:space="preserve"> </w:t>
                  </w:r>
                </w:p>
              </w:tc>
            </w:tr>
            <w:tr w:rsidR="00FD05C7" w:rsidRPr="006B1C07" w14:paraId="36828B6B" w14:textId="77777777" w:rsidTr="00F735AE">
              <w:trPr>
                <w:trHeight w:val="643"/>
              </w:trPr>
              <w:tc>
                <w:tcPr>
                  <w:tcW w:w="3055" w:type="dxa"/>
                  <w:tcBorders>
                    <w:top w:val="nil"/>
                    <w:left w:val="nil"/>
                    <w:bottom w:val="nil"/>
                    <w:right w:val="nil"/>
                  </w:tcBorders>
                  <w:shd w:val="clear" w:color="auto" w:fill="auto"/>
                  <w:hideMark/>
                </w:tcPr>
                <w:p w14:paraId="728D6C59" w14:textId="1841C92D"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пробијање</w:t>
                  </w:r>
                  <w:r w:rsidRPr="006B1C07">
                    <w:rPr>
                      <w:lang w:val="sr-Latn-RS" w:eastAsia="sr-Latn-RS"/>
                    </w:rPr>
                    <w:t xml:space="preserve"> </w:t>
                  </w:r>
                  <w:r w:rsidR="006B1C07">
                    <w:rPr>
                      <w:lang w:val="sr-Latn-RS" w:eastAsia="sr-Latn-RS"/>
                    </w:rPr>
                    <w:t>зида</w:t>
                  </w:r>
                  <w:r w:rsidRPr="006B1C07">
                    <w:rPr>
                      <w:lang w:val="sr-Latn-RS" w:eastAsia="sr-Latn-RS"/>
                    </w:rPr>
                    <w:t xml:space="preserve"> </w:t>
                  </w:r>
                  <w:r w:rsidR="006B1C07">
                    <w:rPr>
                      <w:lang w:val="sr-Latn-RS" w:eastAsia="sr-Latn-RS"/>
                    </w:rPr>
                    <w:t>ради</w:t>
                  </w:r>
                  <w:r w:rsidRPr="006B1C07">
                    <w:rPr>
                      <w:lang w:val="sr-Latn-RS" w:eastAsia="sr-Latn-RS"/>
                    </w:rPr>
                    <w:t xml:space="preserve"> </w:t>
                  </w:r>
                  <w:r w:rsidR="006B1C07">
                    <w:rPr>
                      <w:lang w:val="sr-Latn-RS" w:eastAsia="sr-Latn-RS"/>
                    </w:rPr>
                    <w:t>пролаза</w:t>
                  </w:r>
                  <w:r w:rsidRPr="006B1C07">
                    <w:rPr>
                      <w:lang w:val="sr-Latn-RS" w:eastAsia="sr-Latn-RS"/>
                    </w:rPr>
                    <w:t xml:space="preserve"> </w:t>
                  </w:r>
                  <w:r w:rsidR="006B1C07">
                    <w:rPr>
                      <w:lang w:val="sr-Latn-RS" w:eastAsia="sr-Latn-RS"/>
                    </w:rPr>
                    <w:t>цевовода</w:t>
                  </w:r>
                  <w:r w:rsidRPr="006B1C07">
                    <w:rPr>
                      <w:lang w:val="sr-Latn-RS" w:eastAsia="sr-Latn-RS"/>
                    </w:rPr>
                    <w:t xml:space="preserve"> </w:t>
                  </w:r>
                  <w:r w:rsidR="006B1C07">
                    <w:rPr>
                      <w:lang w:val="sr-Latn-RS" w:eastAsia="sr-Latn-RS"/>
                    </w:rPr>
                    <w:t>расхладног</w:t>
                  </w:r>
                  <w:r w:rsidRPr="006B1C07">
                    <w:rPr>
                      <w:lang w:val="sr-Latn-RS" w:eastAsia="sr-Latn-RS"/>
                    </w:rPr>
                    <w:t xml:space="preserve"> </w:t>
                  </w:r>
                  <w:r w:rsidR="006B1C07">
                    <w:rPr>
                      <w:lang w:val="sr-Latn-RS" w:eastAsia="sr-Latn-RS"/>
                    </w:rPr>
                    <w:t>флуида</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поправком</w:t>
                  </w:r>
                </w:p>
              </w:tc>
            </w:tr>
            <w:tr w:rsidR="00810887" w:rsidRPr="006B1C07" w14:paraId="1D9E73D4" w14:textId="77777777" w:rsidTr="00795F23">
              <w:trPr>
                <w:trHeight w:val="2299"/>
              </w:trPr>
              <w:tc>
                <w:tcPr>
                  <w:tcW w:w="3055" w:type="dxa"/>
                  <w:tcBorders>
                    <w:top w:val="nil"/>
                    <w:left w:val="nil"/>
                    <w:right w:val="nil"/>
                  </w:tcBorders>
                  <w:shd w:val="clear" w:color="auto" w:fill="auto"/>
                  <w:hideMark/>
                </w:tcPr>
                <w:p w14:paraId="000EF7AC" w14:textId="77777777" w:rsidR="00810887" w:rsidRPr="006B1C07" w:rsidRDefault="00810887" w:rsidP="00F735AE">
                  <w:pPr>
                    <w:jc w:val="both"/>
                    <w:rPr>
                      <w:lang w:val="sr-Latn-RS" w:eastAsia="sr-Latn-RS"/>
                    </w:rPr>
                  </w:pPr>
                  <w:r w:rsidRPr="006B1C07">
                    <w:rPr>
                      <w:lang w:val="sr-Latn-RS" w:eastAsia="sr-Latn-RS"/>
                    </w:rPr>
                    <w:t xml:space="preserve">- </w:t>
                  </w:r>
                  <w:r>
                    <w:rPr>
                      <w:lang w:val="sr-Latn-RS" w:eastAsia="sr-Latn-RS"/>
                    </w:rPr>
                    <w:t>провера</w:t>
                  </w:r>
                  <w:r w:rsidRPr="006B1C07">
                    <w:rPr>
                      <w:lang w:val="sr-Latn-RS" w:eastAsia="sr-Latn-RS"/>
                    </w:rPr>
                    <w:t xml:space="preserve"> </w:t>
                  </w:r>
                  <w:r>
                    <w:rPr>
                      <w:lang w:val="sr-Latn-RS" w:eastAsia="sr-Latn-RS"/>
                    </w:rPr>
                    <w:t>система</w:t>
                  </w:r>
                  <w:r w:rsidRPr="006B1C07">
                    <w:rPr>
                      <w:lang w:val="sr-Latn-RS" w:eastAsia="sr-Latn-RS"/>
                    </w:rPr>
                    <w:t xml:space="preserve">, </w:t>
                  </w:r>
                  <w:r>
                    <w:rPr>
                      <w:lang w:val="sr-Latn-RS" w:eastAsia="sr-Latn-RS"/>
                    </w:rPr>
                    <w:t>пуштање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рад</w:t>
                  </w:r>
                  <w:r w:rsidRPr="006B1C07">
                    <w:rPr>
                      <w:lang w:val="sr-Latn-RS" w:eastAsia="sr-Latn-RS"/>
                    </w:rPr>
                    <w:t xml:space="preserve">, </w:t>
                  </w:r>
                  <w:r>
                    <w:rPr>
                      <w:lang w:val="sr-Latn-RS" w:eastAsia="sr-Latn-RS"/>
                    </w:rPr>
                    <w:t>регулација</w:t>
                  </w:r>
                  <w:r w:rsidRPr="006B1C07">
                    <w:rPr>
                      <w:lang w:val="sr-Latn-RS" w:eastAsia="sr-Latn-RS"/>
                    </w:rPr>
                    <w:t xml:space="preserve"> </w:t>
                  </w:r>
                  <w:r>
                    <w:rPr>
                      <w:lang w:val="sr-Latn-RS" w:eastAsia="sr-Latn-RS"/>
                    </w:rPr>
                    <w:t>инсталације</w:t>
                  </w:r>
                  <w:r w:rsidRPr="006B1C07">
                    <w:rPr>
                      <w:lang w:val="sr-Latn-RS" w:eastAsia="sr-Latn-RS"/>
                    </w:rPr>
                    <w:t xml:space="preserve">, </w:t>
                  </w:r>
                  <w:r>
                    <w:rPr>
                      <w:lang w:val="sr-Latn-RS" w:eastAsia="sr-Latn-RS"/>
                    </w:rPr>
                    <w:t>пробни</w:t>
                  </w:r>
                  <w:r w:rsidRPr="006B1C07">
                    <w:rPr>
                      <w:lang w:val="sr-Latn-RS" w:eastAsia="sr-Latn-RS"/>
                    </w:rPr>
                    <w:t xml:space="preserve"> </w:t>
                  </w:r>
                  <w:r>
                    <w:rPr>
                      <w:lang w:val="sr-Latn-RS" w:eastAsia="sr-Latn-RS"/>
                    </w:rPr>
                    <w:t>погон</w:t>
                  </w:r>
                  <w:r w:rsidRPr="006B1C07">
                    <w:rPr>
                      <w:lang w:val="sr-Latn-RS" w:eastAsia="sr-Latn-RS"/>
                    </w:rPr>
                    <w:t xml:space="preserve">, </w:t>
                  </w:r>
                  <w:r>
                    <w:rPr>
                      <w:lang w:val="sr-Latn-RS" w:eastAsia="sr-Latn-RS"/>
                    </w:rPr>
                    <w:t>обука</w:t>
                  </w:r>
                  <w:r w:rsidRPr="006B1C07">
                    <w:rPr>
                      <w:lang w:val="sr-Latn-RS" w:eastAsia="sr-Latn-RS"/>
                    </w:rPr>
                    <w:t xml:space="preserve"> </w:t>
                  </w:r>
                  <w:r>
                    <w:rPr>
                      <w:lang w:val="sr-Latn-RS" w:eastAsia="sr-Latn-RS"/>
                    </w:rPr>
                    <w:t>радника</w:t>
                  </w:r>
                  <w:r w:rsidRPr="006B1C07">
                    <w:rPr>
                      <w:lang w:val="sr-Latn-RS" w:eastAsia="sr-Latn-RS"/>
                    </w:rPr>
                    <w:t xml:space="preserve"> </w:t>
                  </w:r>
                  <w:r>
                    <w:rPr>
                      <w:lang w:val="sr-Latn-RS" w:eastAsia="sr-Latn-RS"/>
                    </w:rPr>
                    <w:t>инвеститора</w:t>
                  </w:r>
                  <w:r w:rsidRPr="006B1C07">
                    <w:rPr>
                      <w:lang w:val="sr-Latn-RS" w:eastAsia="sr-Latn-RS"/>
                    </w:rPr>
                    <w:t xml:space="preserve"> </w:t>
                  </w:r>
                  <w:r>
                    <w:rPr>
                      <w:lang w:val="sr-Latn-RS" w:eastAsia="sr-Latn-RS"/>
                    </w:rPr>
                    <w:t>да</w:t>
                  </w:r>
                  <w:r w:rsidRPr="006B1C07">
                    <w:rPr>
                      <w:lang w:val="sr-Latn-RS" w:eastAsia="sr-Latn-RS"/>
                    </w:rPr>
                    <w:t xml:space="preserve"> </w:t>
                  </w:r>
                  <w:r>
                    <w:rPr>
                      <w:lang w:val="sr-Latn-RS" w:eastAsia="sr-Latn-RS"/>
                    </w:rPr>
                    <w:t>раде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уграђеним</w:t>
                  </w:r>
                  <w:r w:rsidRPr="006B1C07">
                    <w:rPr>
                      <w:lang w:val="sr-Latn-RS" w:eastAsia="sr-Latn-RS"/>
                    </w:rPr>
                    <w:t xml:space="preserve"> </w:t>
                  </w:r>
                  <w:r>
                    <w:rPr>
                      <w:lang w:val="sr-Latn-RS" w:eastAsia="sr-Latn-RS"/>
                    </w:rPr>
                    <w:t>уређајима</w:t>
                  </w:r>
                </w:p>
                <w:p w14:paraId="492B4FBA" w14:textId="59403D80" w:rsidR="00810887" w:rsidRPr="006B1C07" w:rsidRDefault="00810887" w:rsidP="00F735AE">
                  <w:pPr>
                    <w:jc w:val="both"/>
                    <w:rPr>
                      <w:lang w:val="sr-Latn-RS" w:eastAsia="sr-Latn-RS"/>
                    </w:rPr>
                  </w:pPr>
                  <w:r w:rsidRPr="006B1C07">
                    <w:rPr>
                      <w:lang w:val="sr-Latn-RS" w:eastAsia="sr-Latn-RS"/>
                    </w:rPr>
                    <w:t xml:space="preserve">- </w:t>
                  </w:r>
                  <w:r>
                    <w:rPr>
                      <w:lang w:val="sr-Latn-RS" w:eastAsia="sr-Latn-RS"/>
                    </w:rPr>
                    <w:t>транспортни</w:t>
                  </w:r>
                  <w:r w:rsidRPr="006B1C07">
                    <w:rPr>
                      <w:lang w:val="sr-Latn-RS" w:eastAsia="sr-Latn-RS"/>
                    </w:rPr>
                    <w:t xml:space="preserve"> </w:t>
                  </w:r>
                  <w:r>
                    <w:rPr>
                      <w:lang w:val="sr-Latn-RS" w:eastAsia="sr-Latn-RS"/>
                    </w:rPr>
                    <w:t>трошкови</w:t>
                  </w:r>
                </w:p>
              </w:tc>
            </w:tr>
          </w:tbl>
          <w:p w14:paraId="3C0565BA" w14:textId="77777777" w:rsidR="00FD05C7" w:rsidRPr="006B1C07" w:rsidRDefault="00FD05C7" w:rsidP="00F735AE">
            <w:pPr>
              <w:rPr>
                <w:lang w:eastAsia="sr-Latn-RS"/>
              </w:rPr>
            </w:pPr>
          </w:p>
        </w:tc>
        <w:tc>
          <w:tcPr>
            <w:tcW w:w="1276" w:type="dxa"/>
            <w:shd w:val="clear" w:color="auto" w:fill="auto"/>
            <w:noWrap/>
            <w:vAlign w:val="bottom"/>
          </w:tcPr>
          <w:p w14:paraId="361C58F4" w14:textId="688E8E08"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788D4DF2"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FF43DCA" w14:textId="77777777" w:rsidR="00FD05C7" w:rsidRPr="006B1C07" w:rsidRDefault="00FD05C7" w:rsidP="00F735AE">
            <w:pPr>
              <w:jc w:val="center"/>
              <w:rPr>
                <w:lang w:eastAsia="sr-Latn-RS"/>
              </w:rPr>
            </w:pPr>
          </w:p>
        </w:tc>
        <w:tc>
          <w:tcPr>
            <w:tcW w:w="1841" w:type="dxa"/>
            <w:shd w:val="clear" w:color="auto" w:fill="auto"/>
            <w:noWrap/>
            <w:vAlign w:val="bottom"/>
          </w:tcPr>
          <w:p w14:paraId="37F35868" w14:textId="77777777" w:rsidR="00FD05C7" w:rsidRPr="006B1C07" w:rsidRDefault="00FD05C7" w:rsidP="00F735AE">
            <w:pPr>
              <w:jc w:val="center"/>
              <w:rPr>
                <w:lang w:eastAsia="sr-Latn-RS"/>
              </w:rPr>
            </w:pPr>
          </w:p>
        </w:tc>
        <w:tc>
          <w:tcPr>
            <w:tcW w:w="993" w:type="dxa"/>
          </w:tcPr>
          <w:p w14:paraId="0D936873" w14:textId="77777777" w:rsidR="00FD05C7" w:rsidRPr="006B1C07" w:rsidRDefault="00FD05C7" w:rsidP="00F735AE">
            <w:pPr>
              <w:jc w:val="center"/>
              <w:rPr>
                <w:lang w:eastAsia="sr-Latn-RS"/>
              </w:rPr>
            </w:pPr>
          </w:p>
        </w:tc>
        <w:tc>
          <w:tcPr>
            <w:tcW w:w="1054" w:type="dxa"/>
            <w:gridSpan w:val="2"/>
          </w:tcPr>
          <w:p w14:paraId="6B1AAF02" w14:textId="77777777" w:rsidR="00FD05C7" w:rsidRPr="006B1C07" w:rsidRDefault="00FD05C7" w:rsidP="00F735AE">
            <w:pPr>
              <w:jc w:val="center"/>
              <w:rPr>
                <w:lang w:eastAsia="sr-Latn-RS"/>
              </w:rPr>
            </w:pPr>
          </w:p>
        </w:tc>
        <w:tc>
          <w:tcPr>
            <w:tcW w:w="930" w:type="dxa"/>
          </w:tcPr>
          <w:p w14:paraId="79B8D88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356EBF0" w14:textId="77777777" w:rsidR="00FD05C7" w:rsidRPr="006B1C07" w:rsidRDefault="00FD05C7" w:rsidP="00F735AE">
            <w:pPr>
              <w:jc w:val="center"/>
              <w:rPr>
                <w:lang w:eastAsia="sr-Latn-RS"/>
              </w:rPr>
            </w:pPr>
          </w:p>
        </w:tc>
      </w:tr>
      <w:tr w:rsidR="00FD05C7" w:rsidRPr="006B1C07" w14:paraId="072ACDA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865670C" w14:textId="77777777" w:rsidR="00FD05C7" w:rsidRPr="006B1C07" w:rsidRDefault="00FD05C7" w:rsidP="00F735AE">
            <w:pPr>
              <w:jc w:val="center"/>
              <w:rPr>
                <w:lang w:val="sr-Latn-RS" w:eastAsia="sr-Latn-RS"/>
              </w:rPr>
            </w:pPr>
            <w:r w:rsidRPr="006B1C07">
              <w:rPr>
                <w:lang w:val="sr-Latn-RS" w:eastAsia="sr-Latn-RS"/>
              </w:rPr>
              <w:lastRenderedPageBreak/>
              <w:t>2.</w:t>
            </w:r>
          </w:p>
        </w:tc>
        <w:tc>
          <w:tcPr>
            <w:tcW w:w="3177" w:type="dxa"/>
            <w:shd w:val="clear" w:color="auto" w:fill="auto"/>
            <w:vAlign w:val="center"/>
          </w:tcPr>
          <w:tbl>
            <w:tblPr>
              <w:tblW w:w="3017" w:type="dxa"/>
              <w:tblLayout w:type="fixed"/>
              <w:tblLook w:val="04A0" w:firstRow="1" w:lastRow="0" w:firstColumn="1" w:lastColumn="0" w:noHBand="0" w:noVBand="1"/>
            </w:tblPr>
            <w:tblGrid>
              <w:gridCol w:w="3017"/>
            </w:tblGrid>
            <w:tr w:rsidR="00FD05C7" w:rsidRPr="006B1C07" w14:paraId="777A7CCD" w14:textId="77777777" w:rsidTr="00F735AE">
              <w:trPr>
                <w:trHeight w:val="630"/>
              </w:trPr>
              <w:tc>
                <w:tcPr>
                  <w:tcW w:w="3017" w:type="dxa"/>
                  <w:tcBorders>
                    <w:top w:val="nil"/>
                    <w:left w:val="nil"/>
                    <w:bottom w:val="nil"/>
                    <w:right w:val="nil"/>
                  </w:tcBorders>
                  <w:shd w:val="clear" w:color="auto" w:fill="auto"/>
                  <w:hideMark/>
                </w:tcPr>
                <w:p w14:paraId="052F025E" w14:textId="1FE6F670"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цеви</w:t>
                  </w:r>
                  <w:r w:rsidR="00FD05C7" w:rsidRPr="006B1C07">
                    <w:rPr>
                      <w:lang w:val="sr-Latn-RS" w:eastAsia="sr-Latn-RS"/>
                    </w:rPr>
                    <w:t xml:space="preserve"> </w:t>
                  </w:r>
                  <w:r>
                    <w:rPr>
                      <w:lang w:val="sr-Latn-RS" w:eastAsia="sr-Latn-RS"/>
                    </w:rPr>
                    <w:t>ПЕ</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кондензне</w:t>
                  </w:r>
                  <w:r w:rsidR="00FD05C7" w:rsidRPr="006B1C07">
                    <w:rPr>
                      <w:lang w:val="sr-Latn-RS" w:eastAsia="sr-Latn-RS"/>
                    </w:rPr>
                    <w:t xml:space="preserve"> </w:t>
                  </w:r>
                  <w:r>
                    <w:rPr>
                      <w:lang w:val="sr-Latn-RS" w:eastAsia="sr-Latn-RS"/>
                    </w:rPr>
                    <w:t>водове</w:t>
                  </w:r>
                </w:p>
              </w:tc>
            </w:tr>
            <w:tr w:rsidR="00FD05C7" w:rsidRPr="006B1C07" w14:paraId="398B6186" w14:textId="77777777" w:rsidTr="00F735AE">
              <w:trPr>
                <w:trHeight w:val="945"/>
              </w:trPr>
              <w:tc>
                <w:tcPr>
                  <w:tcW w:w="3017" w:type="dxa"/>
                  <w:tcBorders>
                    <w:top w:val="nil"/>
                    <w:left w:val="nil"/>
                    <w:bottom w:val="nil"/>
                    <w:right w:val="nil"/>
                  </w:tcBorders>
                  <w:shd w:val="clear" w:color="auto" w:fill="auto"/>
                  <w:hideMark/>
                </w:tcPr>
                <w:p w14:paraId="3112CE91" w14:textId="24B0AF95" w:rsidR="00FD05C7" w:rsidRPr="006B1C07" w:rsidRDefault="006B1C07" w:rsidP="00F735AE">
                  <w:pPr>
                    <w:jc w:val="both"/>
                    <w:rPr>
                      <w:lang w:val="sr-Latn-RS" w:eastAsia="sr-Latn-RS"/>
                    </w:rPr>
                  </w:pPr>
                  <w:r>
                    <w:rPr>
                      <w:lang w:val="sr-Latn-RS" w:eastAsia="sr-Latn-RS"/>
                    </w:rPr>
                    <w:t>Материјал</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монтажу</w:t>
                  </w:r>
                  <w:r w:rsidR="00FD05C7" w:rsidRPr="006B1C07">
                    <w:rPr>
                      <w:lang w:val="sr-Latn-RS" w:eastAsia="sr-Latn-RS"/>
                    </w:rPr>
                    <w:t xml:space="preserve"> </w:t>
                  </w:r>
                  <w:r>
                    <w:rPr>
                      <w:lang w:val="sr-Latn-RS" w:eastAsia="sr-Latn-RS"/>
                    </w:rPr>
                    <w:t>цеви</w:t>
                  </w:r>
                  <w:r w:rsidR="00FD05C7" w:rsidRPr="006B1C07">
                    <w:rPr>
                      <w:lang w:val="sr-Latn-RS" w:eastAsia="sr-Latn-RS"/>
                    </w:rPr>
                    <w:t xml:space="preserve"> </w:t>
                  </w:r>
                  <w:r>
                    <w:rPr>
                      <w:lang w:val="sr-Latn-RS" w:eastAsia="sr-Latn-RS"/>
                    </w:rPr>
                    <w:t>као</w:t>
                  </w:r>
                  <w:r w:rsidR="00FD05C7" w:rsidRPr="006B1C07">
                    <w:rPr>
                      <w:lang w:val="sr-Latn-RS" w:eastAsia="sr-Latn-RS"/>
                    </w:rPr>
                    <w:t xml:space="preserve"> </w:t>
                  </w:r>
                  <w:r>
                    <w:rPr>
                      <w:lang w:val="sr-Latn-RS" w:eastAsia="sr-Latn-RS"/>
                    </w:rPr>
                    <w:t>што</w:t>
                  </w:r>
                  <w:r w:rsidR="00FD05C7" w:rsidRPr="006B1C07">
                    <w:rPr>
                      <w:lang w:val="sr-Latn-RS" w:eastAsia="sr-Latn-RS"/>
                    </w:rPr>
                    <w:t xml:space="preserve"> </w:t>
                  </w:r>
                  <w:r>
                    <w:rPr>
                      <w:lang w:val="sr-Latn-RS" w:eastAsia="sr-Latn-RS"/>
                    </w:rPr>
                    <w:t>су</w:t>
                  </w:r>
                  <w:r w:rsidR="00FD05C7" w:rsidRPr="006B1C07">
                    <w:rPr>
                      <w:lang w:val="sr-Latn-RS" w:eastAsia="sr-Latn-RS"/>
                    </w:rPr>
                    <w:t xml:space="preserve">: </w:t>
                  </w:r>
                  <w:r>
                    <w:rPr>
                      <w:lang w:val="sr-Latn-RS" w:eastAsia="sr-Latn-RS"/>
                    </w:rPr>
                    <w:t>фазонски</w:t>
                  </w:r>
                  <w:r w:rsidR="00FD05C7" w:rsidRPr="006B1C07">
                    <w:rPr>
                      <w:lang w:val="sr-Latn-RS" w:eastAsia="sr-Latn-RS"/>
                    </w:rPr>
                    <w:t xml:space="preserve"> </w:t>
                  </w:r>
                  <w:r>
                    <w:rPr>
                      <w:lang w:val="sr-Latn-RS" w:eastAsia="sr-Latn-RS"/>
                    </w:rPr>
                    <w:t>комади</w:t>
                  </w:r>
                  <w:r w:rsidR="00FD05C7" w:rsidRPr="006B1C07">
                    <w:rPr>
                      <w:lang w:val="sr-Latn-RS" w:eastAsia="sr-Latn-RS"/>
                    </w:rPr>
                    <w:t xml:space="preserve"> (</w:t>
                  </w:r>
                  <w:r>
                    <w:rPr>
                      <w:lang w:val="sr-Latn-RS" w:eastAsia="sr-Latn-RS"/>
                    </w:rPr>
                    <w:t>колена</w:t>
                  </w:r>
                  <w:r w:rsidR="00FD05C7" w:rsidRPr="006B1C07">
                    <w:rPr>
                      <w:lang w:val="sr-Latn-RS" w:eastAsia="sr-Latn-RS"/>
                    </w:rPr>
                    <w:t xml:space="preserve">, </w:t>
                  </w:r>
                  <w:r>
                    <w:rPr>
                      <w:lang w:val="sr-Latn-RS" w:eastAsia="sr-Latn-RS"/>
                    </w:rPr>
                    <w:t>Т</w:t>
                  </w:r>
                  <w:r w:rsidR="00FD05C7" w:rsidRPr="006B1C07">
                    <w:rPr>
                      <w:lang w:val="sr-Latn-RS" w:eastAsia="sr-Latn-RS"/>
                    </w:rPr>
                    <w:t>-</w:t>
                  </w:r>
                  <w:r>
                    <w:rPr>
                      <w:lang w:val="sr-Latn-RS" w:eastAsia="sr-Latn-RS"/>
                    </w:rPr>
                    <w:t>комади</w:t>
                  </w:r>
                  <w:r w:rsidR="00FD05C7" w:rsidRPr="006B1C07">
                    <w:rPr>
                      <w:lang w:val="sr-Latn-RS" w:eastAsia="sr-Latn-RS"/>
                    </w:rPr>
                    <w:t xml:space="preserve">, </w:t>
                  </w:r>
                  <w:r>
                    <w:rPr>
                      <w:lang w:val="sr-Latn-RS" w:eastAsia="sr-Latn-RS"/>
                    </w:rPr>
                    <w:t>муфови</w:t>
                  </w:r>
                  <w:r w:rsidR="00FD05C7" w:rsidRPr="006B1C07">
                    <w:rPr>
                      <w:lang w:val="sr-Latn-RS" w:eastAsia="sr-Latn-RS"/>
                    </w:rPr>
                    <w:t xml:space="preserve">, </w:t>
                  </w:r>
                  <w:r>
                    <w:rPr>
                      <w:lang w:val="sr-Latn-RS" w:eastAsia="sr-Latn-RS"/>
                    </w:rPr>
                    <w:t>редукције</w:t>
                  </w:r>
                  <w:r w:rsidR="00FD05C7" w:rsidRPr="006B1C07">
                    <w:rPr>
                      <w:lang w:val="sr-Latn-RS" w:eastAsia="sr-Latn-RS"/>
                    </w:rPr>
                    <w:t xml:space="preserve">, </w:t>
                  </w:r>
                  <w:r>
                    <w:rPr>
                      <w:lang w:val="sr-Latn-RS" w:eastAsia="sr-Latn-RS"/>
                    </w:rPr>
                    <w:t>вешалице</w:t>
                  </w:r>
                  <w:r w:rsidR="00FD05C7" w:rsidRPr="006B1C07">
                    <w:rPr>
                      <w:lang w:val="sr-Latn-RS" w:eastAsia="sr-Latn-RS"/>
                    </w:rPr>
                    <w:t xml:space="preserve">, </w:t>
                  </w:r>
                  <w:r>
                    <w:rPr>
                      <w:lang w:val="sr-Latn-RS" w:eastAsia="sr-Latn-RS"/>
                    </w:rPr>
                    <w:t>обујмице</w:t>
                  </w:r>
                  <w:r w:rsidR="00FD05C7" w:rsidRPr="006B1C07">
                    <w:rPr>
                      <w:lang w:val="sr-Latn-RS" w:eastAsia="sr-Latn-RS"/>
                    </w:rPr>
                    <w:t xml:space="preserve">, </w:t>
                  </w:r>
                  <w:r>
                    <w:rPr>
                      <w:lang w:val="sr-Latn-RS" w:eastAsia="sr-Latn-RS"/>
                    </w:rPr>
                    <w:t>розетне</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цеви</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тд</w:t>
                  </w:r>
                  <w:r w:rsidR="00FD05C7" w:rsidRPr="006B1C07">
                    <w:rPr>
                      <w:lang w:val="sr-Latn-RS" w:eastAsia="sr-Latn-RS"/>
                    </w:rPr>
                    <w:t>.)</w:t>
                  </w:r>
                </w:p>
              </w:tc>
            </w:tr>
            <w:tr w:rsidR="00FD05C7" w:rsidRPr="006B1C07" w14:paraId="4D68FFA2" w14:textId="77777777" w:rsidTr="00F735AE">
              <w:trPr>
                <w:trHeight w:val="630"/>
              </w:trPr>
              <w:tc>
                <w:tcPr>
                  <w:tcW w:w="3017" w:type="dxa"/>
                  <w:tcBorders>
                    <w:top w:val="nil"/>
                    <w:left w:val="nil"/>
                    <w:bottom w:val="nil"/>
                    <w:right w:val="nil"/>
                  </w:tcBorders>
                  <w:shd w:val="clear" w:color="auto" w:fill="auto"/>
                  <w:hideMark/>
                </w:tcPr>
                <w:p w14:paraId="33292B25" w14:textId="7FA246A0" w:rsidR="00FD05C7" w:rsidRPr="006B1C07" w:rsidRDefault="00FD05C7" w:rsidP="00F735AE">
                  <w:pPr>
                    <w:jc w:val="both"/>
                    <w:rPr>
                      <w:lang w:val="sr-Latn-RS" w:eastAsia="sr-Latn-RS"/>
                    </w:rPr>
                  </w:pPr>
                  <w:r w:rsidRPr="006B1C07">
                    <w:rPr>
                      <w:lang w:val="sr-Latn-RS" w:eastAsia="sr-Latn-RS"/>
                    </w:rPr>
                    <w:lastRenderedPageBreak/>
                    <w:t xml:space="preserve">- </w:t>
                  </w:r>
                  <w:r w:rsidR="006B1C07">
                    <w:rPr>
                      <w:lang w:val="sr-Latn-RS" w:eastAsia="sr-Latn-RS"/>
                    </w:rPr>
                    <w:t>изолација</w:t>
                  </w:r>
                  <w:r w:rsidRPr="006B1C07">
                    <w:rPr>
                      <w:lang w:val="sr-Latn-RS" w:eastAsia="sr-Latn-RS"/>
                    </w:rPr>
                    <w:t xml:space="preserve"> </w:t>
                  </w:r>
                  <w:r w:rsidR="006B1C07">
                    <w:rPr>
                      <w:lang w:val="sr-Latn-RS" w:eastAsia="sr-Latn-RS"/>
                    </w:rPr>
                    <w:t>кондензних</w:t>
                  </w:r>
                  <w:r w:rsidRPr="006B1C07">
                    <w:rPr>
                      <w:lang w:val="sr-Latn-RS" w:eastAsia="sr-Latn-RS"/>
                    </w:rPr>
                    <w:t xml:space="preserve"> </w:t>
                  </w:r>
                  <w:r w:rsidR="006B1C07">
                    <w:rPr>
                      <w:lang w:val="sr-Latn-RS" w:eastAsia="sr-Latn-RS"/>
                    </w:rPr>
                    <w:t>водова</w:t>
                  </w:r>
                  <w:r w:rsidRPr="006B1C07">
                    <w:rPr>
                      <w:lang w:val="sr-Latn-RS" w:eastAsia="sr-Latn-RS"/>
                    </w:rPr>
                    <w:t xml:space="preserve"> </w:t>
                  </w:r>
                  <w:r w:rsidR="006B1C07">
                    <w:rPr>
                      <w:lang w:val="sr-Latn-RS" w:eastAsia="sr-Latn-RS"/>
                    </w:rPr>
                    <w:t>изолацијом</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парном</w:t>
                  </w:r>
                  <w:r w:rsidRPr="006B1C07">
                    <w:rPr>
                      <w:lang w:val="sr-Latn-RS" w:eastAsia="sr-Latn-RS"/>
                    </w:rPr>
                    <w:t xml:space="preserve"> </w:t>
                  </w:r>
                  <w:r w:rsidR="006B1C07">
                    <w:rPr>
                      <w:lang w:val="sr-Latn-RS" w:eastAsia="sr-Latn-RS"/>
                    </w:rPr>
                    <w:t>браном</w:t>
                  </w:r>
                </w:p>
              </w:tc>
            </w:tr>
            <w:tr w:rsidR="00FD05C7" w:rsidRPr="006B1C07" w14:paraId="0A1C6C30" w14:textId="77777777" w:rsidTr="00F735AE">
              <w:trPr>
                <w:trHeight w:val="630"/>
              </w:trPr>
              <w:tc>
                <w:tcPr>
                  <w:tcW w:w="3017" w:type="dxa"/>
                  <w:tcBorders>
                    <w:top w:val="nil"/>
                    <w:left w:val="nil"/>
                    <w:bottom w:val="nil"/>
                    <w:right w:val="nil"/>
                  </w:tcBorders>
                  <w:shd w:val="clear" w:color="auto" w:fill="auto"/>
                  <w:hideMark/>
                </w:tcPr>
                <w:p w14:paraId="5023D7D8" w14:textId="44693059"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уштемати</w:t>
                  </w:r>
                  <w:r w:rsidRPr="006B1C07">
                    <w:rPr>
                      <w:lang w:val="sr-Latn-RS" w:eastAsia="sr-Latn-RS"/>
                    </w:rPr>
                    <w:t xml:space="preserve"> </w:t>
                  </w:r>
                  <w:r w:rsidR="006B1C07">
                    <w:rPr>
                      <w:lang w:val="sr-Latn-RS" w:eastAsia="sr-Latn-RS"/>
                    </w:rPr>
                    <w:t>цеви</w:t>
                  </w:r>
                  <w:r w:rsidRPr="006B1C07">
                    <w:rPr>
                      <w:lang w:val="sr-Latn-RS" w:eastAsia="sr-Latn-RS"/>
                    </w:rPr>
                    <w:t xml:space="preserve"> </w:t>
                  </w:r>
                  <w:r w:rsidR="006B1C07">
                    <w:rPr>
                      <w:lang w:val="sr-Latn-RS" w:eastAsia="sr-Latn-RS"/>
                    </w:rPr>
                    <w:t>за</w:t>
                  </w:r>
                  <w:r w:rsidRPr="006B1C07">
                    <w:rPr>
                      <w:lang w:val="sr-Latn-RS" w:eastAsia="sr-Latn-RS"/>
                    </w:rPr>
                    <w:t xml:space="preserve"> </w:t>
                  </w:r>
                  <w:r w:rsidR="006B1C07">
                    <w:rPr>
                      <w:lang w:val="sr-Latn-RS" w:eastAsia="sr-Latn-RS"/>
                    </w:rPr>
                    <w:t>одвод</w:t>
                  </w:r>
                  <w:r w:rsidRPr="006B1C07">
                    <w:rPr>
                      <w:lang w:val="sr-Latn-RS" w:eastAsia="sr-Latn-RS"/>
                    </w:rPr>
                    <w:t xml:space="preserve"> </w:t>
                  </w:r>
                  <w:r w:rsidR="006B1C07">
                    <w:rPr>
                      <w:lang w:val="sr-Latn-RS" w:eastAsia="sr-Latn-RS"/>
                    </w:rPr>
                    <w:t>кондезата</w:t>
                  </w:r>
                  <w:r w:rsidRPr="006B1C07">
                    <w:rPr>
                      <w:lang w:val="sr-Latn-RS" w:eastAsia="sr-Latn-RS"/>
                    </w:rPr>
                    <w:t xml:space="preserve"> </w:t>
                  </w:r>
                  <w:r w:rsidR="006B1C07">
                    <w:rPr>
                      <w:lang w:val="sr-Latn-RS" w:eastAsia="sr-Latn-RS"/>
                    </w:rPr>
                    <w:t>у</w:t>
                  </w:r>
                  <w:r w:rsidRPr="006B1C07">
                    <w:rPr>
                      <w:lang w:val="sr-Latn-RS" w:eastAsia="sr-Latn-RS"/>
                    </w:rPr>
                    <w:t xml:space="preserve"> </w:t>
                  </w:r>
                  <w:r w:rsidR="006B1C07">
                    <w:rPr>
                      <w:lang w:val="sr-Latn-RS" w:eastAsia="sr-Latn-RS"/>
                    </w:rPr>
                    <w:t>зид</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поправком</w:t>
                  </w:r>
                  <w:r w:rsidRPr="006B1C07">
                    <w:rPr>
                      <w:lang w:val="sr-Latn-RS" w:eastAsia="sr-Latn-RS"/>
                    </w:rPr>
                    <w:t>-</w:t>
                  </w:r>
                  <w:r w:rsidR="006B1C07">
                    <w:rPr>
                      <w:lang w:val="sr-Latn-RS" w:eastAsia="sr-Latn-RS"/>
                    </w:rPr>
                    <w:t>цца</w:t>
                  </w:r>
                  <w:r w:rsidRPr="006B1C07">
                    <w:rPr>
                      <w:lang w:val="sr-Latn-RS" w:eastAsia="sr-Latn-RS"/>
                    </w:rPr>
                    <w:t xml:space="preserve"> 3</w:t>
                  </w:r>
                  <w:r w:rsidR="006B1C07">
                    <w:rPr>
                      <w:lang w:val="sr-Latn-RS" w:eastAsia="sr-Latn-RS"/>
                    </w:rPr>
                    <w:t>м</w:t>
                  </w:r>
                </w:p>
              </w:tc>
            </w:tr>
            <w:tr w:rsidR="00FD05C7" w:rsidRPr="006B1C07" w14:paraId="65D59C99" w14:textId="77777777" w:rsidTr="00F735AE">
              <w:trPr>
                <w:trHeight w:val="315"/>
              </w:trPr>
              <w:tc>
                <w:tcPr>
                  <w:tcW w:w="3017" w:type="dxa"/>
                  <w:tcBorders>
                    <w:top w:val="nil"/>
                    <w:left w:val="nil"/>
                    <w:bottom w:val="nil"/>
                    <w:right w:val="nil"/>
                  </w:tcBorders>
                  <w:shd w:val="clear" w:color="auto" w:fill="auto"/>
                  <w:hideMark/>
                </w:tcPr>
                <w:p w14:paraId="7F6F246E" w14:textId="77777777" w:rsidR="00FD05C7" w:rsidRPr="006B1C07" w:rsidRDefault="00FD05C7" w:rsidP="00F735AE">
                  <w:pPr>
                    <w:jc w:val="both"/>
                    <w:rPr>
                      <w:lang w:val="sr-Latn-RS" w:eastAsia="sr-Latn-RS"/>
                    </w:rPr>
                  </w:pPr>
                  <w:r w:rsidRPr="006B1C07">
                    <w:rPr>
                      <w:lang w:val="sr-Latn-RS" w:eastAsia="sr-Latn-RS"/>
                    </w:rPr>
                    <w:t>Ø 32/25</w:t>
                  </w:r>
                </w:p>
              </w:tc>
            </w:tr>
          </w:tbl>
          <w:p w14:paraId="4EE59789" w14:textId="77777777" w:rsidR="00FD05C7" w:rsidRPr="006B1C07" w:rsidRDefault="00FD05C7" w:rsidP="00F735AE">
            <w:pPr>
              <w:rPr>
                <w:lang w:eastAsia="sr-Latn-RS"/>
              </w:rPr>
            </w:pPr>
          </w:p>
        </w:tc>
        <w:tc>
          <w:tcPr>
            <w:tcW w:w="1276" w:type="dxa"/>
            <w:shd w:val="clear" w:color="auto" w:fill="auto"/>
            <w:noWrap/>
            <w:vAlign w:val="bottom"/>
          </w:tcPr>
          <w:p w14:paraId="58F34992" w14:textId="25E59AED"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085A47F9"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0A87DE72" w14:textId="77777777" w:rsidR="00FD05C7" w:rsidRPr="006B1C07" w:rsidRDefault="00FD05C7" w:rsidP="00F735AE">
            <w:pPr>
              <w:jc w:val="center"/>
              <w:rPr>
                <w:lang w:eastAsia="sr-Latn-RS"/>
              </w:rPr>
            </w:pPr>
          </w:p>
        </w:tc>
        <w:tc>
          <w:tcPr>
            <w:tcW w:w="1841" w:type="dxa"/>
            <w:shd w:val="clear" w:color="auto" w:fill="auto"/>
            <w:noWrap/>
            <w:vAlign w:val="bottom"/>
          </w:tcPr>
          <w:p w14:paraId="196D7DBA" w14:textId="77777777" w:rsidR="00FD05C7" w:rsidRPr="006B1C07" w:rsidRDefault="00FD05C7" w:rsidP="00F735AE">
            <w:pPr>
              <w:jc w:val="center"/>
              <w:rPr>
                <w:lang w:eastAsia="sr-Latn-RS"/>
              </w:rPr>
            </w:pPr>
          </w:p>
        </w:tc>
        <w:tc>
          <w:tcPr>
            <w:tcW w:w="993" w:type="dxa"/>
          </w:tcPr>
          <w:p w14:paraId="187D18E5" w14:textId="77777777" w:rsidR="00FD05C7" w:rsidRPr="006B1C07" w:rsidRDefault="00FD05C7" w:rsidP="00F735AE">
            <w:pPr>
              <w:jc w:val="center"/>
              <w:rPr>
                <w:lang w:eastAsia="sr-Latn-RS"/>
              </w:rPr>
            </w:pPr>
          </w:p>
        </w:tc>
        <w:tc>
          <w:tcPr>
            <w:tcW w:w="1054" w:type="dxa"/>
            <w:gridSpan w:val="2"/>
          </w:tcPr>
          <w:p w14:paraId="1230D83E" w14:textId="77777777" w:rsidR="00FD05C7" w:rsidRPr="006B1C07" w:rsidRDefault="00FD05C7" w:rsidP="00F735AE">
            <w:pPr>
              <w:jc w:val="center"/>
              <w:rPr>
                <w:lang w:eastAsia="sr-Latn-RS"/>
              </w:rPr>
            </w:pPr>
          </w:p>
        </w:tc>
        <w:tc>
          <w:tcPr>
            <w:tcW w:w="930" w:type="dxa"/>
          </w:tcPr>
          <w:p w14:paraId="76E48E3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3025E6" w14:textId="77777777" w:rsidR="00FD05C7" w:rsidRPr="006B1C07" w:rsidRDefault="00FD05C7" w:rsidP="00F735AE">
            <w:pPr>
              <w:jc w:val="center"/>
              <w:rPr>
                <w:lang w:eastAsia="sr-Latn-RS"/>
              </w:rPr>
            </w:pPr>
          </w:p>
        </w:tc>
      </w:tr>
      <w:tr w:rsidR="00FD05C7" w:rsidRPr="006B1C07" w14:paraId="43EE139B" w14:textId="77777777" w:rsidTr="00A7595D">
        <w:trPr>
          <w:gridBefore w:val="1"/>
          <w:wBefore w:w="6" w:type="dxa"/>
          <w:trHeight w:val="737"/>
          <w:jc w:val="center"/>
        </w:trPr>
        <w:tc>
          <w:tcPr>
            <w:tcW w:w="1066" w:type="dxa"/>
            <w:gridSpan w:val="2"/>
            <w:tcBorders>
              <w:left w:val="single" w:sz="12" w:space="0" w:color="auto"/>
            </w:tcBorders>
            <w:shd w:val="clear" w:color="000000" w:fill="FFFFFF"/>
            <w:noWrap/>
          </w:tcPr>
          <w:p w14:paraId="101F9AF8" w14:textId="77777777" w:rsidR="00FD05C7" w:rsidRPr="006B1C07" w:rsidRDefault="00FD05C7" w:rsidP="00F735AE">
            <w:pPr>
              <w:jc w:val="center"/>
              <w:rPr>
                <w:lang w:val="sr-Latn-RS" w:eastAsia="sr-Latn-RS"/>
              </w:rPr>
            </w:pPr>
            <w:r w:rsidRPr="006B1C07">
              <w:rPr>
                <w:lang w:val="sr-Latn-RS" w:eastAsia="sr-Latn-RS"/>
              </w:rPr>
              <w:lastRenderedPageBreak/>
              <w:t>3.</w:t>
            </w:r>
          </w:p>
        </w:tc>
        <w:tc>
          <w:tcPr>
            <w:tcW w:w="3177" w:type="dxa"/>
            <w:shd w:val="clear" w:color="auto" w:fill="auto"/>
            <w:vAlign w:val="center"/>
          </w:tcPr>
          <w:p w14:paraId="45D7EDFD" w14:textId="7D3787A3" w:rsidR="00FD05C7" w:rsidRPr="006B1C07" w:rsidRDefault="006B1C07" w:rsidP="00810887">
            <w:pPr>
              <w:rPr>
                <w:lang w:eastAsia="sr-Latn-RS"/>
              </w:rPr>
            </w:pPr>
            <w:r>
              <w:t>Испорука</w:t>
            </w:r>
            <w:r w:rsidR="00FD05C7" w:rsidRPr="006B1C07">
              <w:t xml:space="preserve"> </w:t>
            </w:r>
            <w:r>
              <w:t>и</w:t>
            </w:r>
            <w:r w:rsidR="00FD05C7" w:rsidRPr="006B1C07">
              <w:t xml:space="preserve"> </w:t>
            </w:r>
            <w:r>
              <w:t>монтажа</w:t>
            </w:r>
            <w:r w:rsidR="00FD05C7" w:rsidRPr="006B1C07">
              <w:t xml:space="preserve"> </w:t>
            </w:r>
            <w:r>
              <w:t>сифона</w:t>
            </w:r>
            <w:r w:rsidR="00FD05C7" w:rsidRPr="006B1C07">
              <w:t xml:space="preserve"> </w:t>
            </w:r>
            <w:r>
              <w:t>за</w:t>
            </w:r>
            <w:r w:rsidR="00FD05C7" w:rsidRPr="006B1C07">
              <w:t xml:space="preserve"> </w:t>
            </w:r>
            <w:r>
              <w:t>кондезат</w:t>
            </w:r>
            <w:r w:rsidR="00FD05C7" w:rsidRPr="006B1C07">
              <w:t xml:space="preserve"> </w:t>
            </w:r>
            <w:r>
              <w:t>за</w:t>
            </w:r>
            <w:r w:rsidR="00FD05C7" w:rsidRPr="006B1C07">
              <w:t xml:space="preserve"> </w:t>
            </w:r>
            <w:r>
              <w:t>прикључење</w:t>
            </w:r>
            <w:r w:rsidR="00FD05C7" w:rsidRPr="006B1C07">
              <w:t xml:space="preserve"> </w:t>
            </w:r>
            <w:r>
              <w:t>на</w:t>
            </w:r>
            <w:r w:rsidR="00FD05C7" w:rsidRPr="006B1C07">
              <w:t xml:space="preserve"> </w:t>
            </w:r>
            <w:r>
              <w:t>одвод</w:t>
            </w:r>
            <w:r w:rsidR="00FD05C7" w:rsidRPr="006B1C07">
              <w:t xml:space="preserve"> </w:t>
            </w:r>
            <w:r>
              <w:t>канализације</w:t>
            </w:r>
            <w:r w:rsidR="00FD05C7" w:rsidRPr="006B1C07">
              <w:t xml:space="preserve"> </w:t>
            </w:r>
            <w:r>
              <w:t>од</w:t>
            </w:r>
            <w:r w:rsidR="00FD05C7" w:rsidRPr="006B1C07">
              <w:t xml:space="preserve"> </w:t>
            </w:r>
            <w:r>
              <w:t>лавабоа</w:t>
            </w:r>
          </w:p>
        </w:tc>
        <w:tc>
          <w:tcPr>
            <w:tcW w:w="1276" w:type="dxa"/>
            <w:shd w:val="clear" w:color="auto" w:fill="auto"/>
            <w:noWrap/>
            <w:vAlign w:val="bottom"/>
          </w:tcPr>
          <w:p w14:paraId="07D1D782" w14:textId="6407EE9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8454C7A"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593AB47" w14:textId="77777777" w:rsidR="00FD05C7" w:rsidRPr="006B1C07" w:rsidRDefault="00FD05C7" w:rsidP="00F735AE">
            <w:pPr>
              <w:jc w:val="center"/>
              <w:rPr>
                <w:lang w:eastAsia="sr-Latn-RS"/>
              </w:rPr>
            </w:pPr>
          </w:p>
        </w:tc>
        <w:tc>
          <w:tcPr>
            <w:tcW w:w="1841" w:type="dxa"/>
            <w:shd w:val="clear" w:color="auto" w:fill="auto"/>
            <w:noWrap/>
            <w:vAlign w:val="bottom"/>
          </w:tcPr>
          <w:p w14:paraId="7D1E9D27" w14:textId="77777777" w:rsidR="00FD05C7" w:rsidRPr="006B1C07" w:rsidRDefault="00FD05C7" w:rsidP="00F735AE">
            <w:pPr>
              <w:jc w:val="center"/>
              <w:rPr>
                <w:lang w:eastAsia="sr-Latn-RS"/>
              </w:rPr>
            </w:pPr>
          </w:p>
        </w:tc>
        <w:tc>
          <w:tcPr>
            <w:tcW w:w="993" w:type="dxa"/>
          </w:tcPr>
          <w:p w14:paraId="1A7FE39F" w14:textId="77777777" w:rsidR="00FD05C7" w:rsidRPr="006B1C07" w:rsidRDefault="00FD05C7" w:rsidP="00F735AE">
            <w:pPr>
              <w:jc w:val="center"/>
              <w:rPr>
                <w:lang w:eastAsia="sr-Latn-RS"/>
              </w:rPr>
            </w:pPr>
          </w:p>
        </w:tc>
        <w:tc>
          <w:tcPr>
            <w:tcW w:w="1054" w:type="dxa"/>
            <w:gridSpan w:val="2"/>
          </w:tcPr>
          <w:p w14:paraId="374C0761" w14:textId="77777777" w:rsidR="00FD05C7" w:rsidRPr="006B1C07" w:rsidRDefault="00FD05C7" w:rsidP="00F735AE">
            <w:pPr>
              <w:jc w:val="center"/>
              <w:rPr>
                <w:lang w:eastAsia="sr-Latn-RS"/>
              </w:rPr>
            </w:pPr>
          </w:p>
        </w:tc>
        <w:tc>
          <w:tcPr>
            <w:tcW w:w="930" w:type="dxa"/>
          </w:tcPr>
          <w:p w14:paraId="7AC3EC0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943AA6E" w14:textId="77777777" w:rsidR="00FD05C7" w:rsidRPr="006B1C07" w:rsidRDefault="00FD05C7" w:rsidP="00F735AE">
            <w:pPr>
              <w:jc w:val="center"/>
              <w:rPr>
                <w:lang w:eastAsia="sr-Latn-RS"/>
              </w:rPr>
            </w:pPr>
          </w:p>
        </w:tc>
      </w:tr>
      <w:tr w:rsidR="00FD05C7" w:rsidRPr="006B1C07" w14:paraId="5A463C8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F72EC64"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tbl>
            <w:tblPr>
              <w:tblW w:w="3017" w:type="dxa"/>
              <w:tblLayout w:type="fixed"/>
              <w:tblLook w:val="04A0" w:firstRow="1" w:lastRow="0" w:firstColumn="1" w:lastColumn="0" w:noHBand="0" w:noVBand="1"/>
            </w:tblPr>
            <w:tblGrid>
              <w:gridCol w:w="3017"/>
            </w:tblGrid>
            <w:tr w:rsidR="00FD05C7" w:rsidRPr="006B1C07" w14:paraId="2DB14F40" w14:textId="77777777" w:rsidTr="00810887">
              <w:trPr>
                <w:trHeight w:val="794"/>
              </w:trPr>
              <w:tc>
                <w:tcPr>
                  <w:tcW w:w="3017" w:type="dxa"/>
                  <w:tcBorders>
                    <w:top w:val="nil"/>
                    <w:left w:val="nil"/>
                    <w:bottom w:val="nil"/>
                    <w:right w:val="nil"/>
                  </w:tcBorders>
                  <w:shd w:val="clear" w:color="auto" w:fill="auto"/>
                  <w:hideMark/>
                </w:tcPr>
                <w:p w14:paraId="16E36BF5" w14:textId="2A118B28"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правоугаоне</w:t>
                  </w:r>
                  <w:r w:rsidR="00FD05C7" w:rsidRPr="006B1C07">
                    <w:rPr>
                      <w:lang w:val="sr-Latn-RS" w:eastAsia="sr-Latn-RS"/>
                    </w:rPr>
                    <w:t xml:space="preserve"> </w:t>
                  </w:r>
                  <w:r>
                    <w:rPr>
                      <w:lang w:val="sr-Latn-RS" w:eastAsia="sr-Latn-RS"/>
                    </w:rPr>
                    <w:t>решетке</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једним</w:t>
                  </w:r>
                  <w:r w:rsidR="00FD05C7" w:rsidRPr="006B1C07">
                    <w:rPr>
                      <w:lang w:val="sr-Latn-RS" w:eastAsia="sr-Latn-RS"/>
                    </w:rPr>
                    <w:t xml:space="preserve"> </w:t>
                  </w:r>
                  <w:r>
                    <w:rPr>
                      <w:lang w:val="sr-Latn-RS" w:eastAsia="sr-Latn-RS"/>
                    </w:rPr>
                    <w:t>редом</w:t>
                  </w:r>
                  <w:r w:rsidR="00FD05C7" w:rsidRPr="006B1C07">
                    <w:rPr>
                      <w:lang w:val="sr-Latn-RS" w:eastAsia="sr-Latn-RS"/>
                    </w:rPr>
                    <w:t xml:space="preserve"> </w:t>
                  </w:r>
                  <w:r>
                    <w:rPr>
                      <w:lang w:val="sr-Latn-RS" w:eastAsia="sr-Latn-RS"/>
                    </w:rPr>
                    <w:t>непокретних</w:t>
                  </w:r>
                  <w:r w:rsidR="00FD05C7" w:rsidRPr="006B1C07">
                    <w:rPr>
                      <w:lang w:val="sr-Latn-RS" w:eastAsia="sr-Latn-RS"/>
                    </w:rPr>
                    <w:t xml:space="preserve"> </w:t>
                  </w:r>
                  <w:r>
                    <w:rPr>
                      <w:lang w:val="sr-Latn-RS" w:eastAsia="sr-Latn-RS"/>
                    </w:rPr>
                    <w:t>хоризонталних</w:t>
                  </w:r>
                  <w:r w:rsidR="00FD05C7" w:rsidRPr="006B1C07">
                    <w:rPr>
                      <w:lang w:val="sr-Latn-RS" w:eastAsia="sr-Latn-RS"/>
                    </w:rPr>
                    <w:t xml:space="preserve"> </w:t>
                  </w:r>
                  <w:r>
                    <w:rPr>
                      <w:lang w:val="sr-Latn-RS" w:eastAsia="sr-Latn-RS"/>
                    </w:rPr>
                    <w:t>лемела</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одсисни</w:t>
                  </w:r>
                  <w:r w:rsidR="00FD05C7" w:rsidRPr="006B1C07">
                    <w:rPr>
                      <w:lang w:val="sr-Latn-RS" w:eastAsia="sr-Latn-RS"/>
                    </w:rPr>
                    <w:t xml:space="preserve"> </w:t>
                  </w:r>
                  <w:r>
                    <w:rPr>
                      <w:lang w:val="sr-Latn-RS" w:eastAsia="sr-Latn-RS"/>
                    </w:rPr>
                    <w:t>рециркулацони</w:t>
                  </w:r>
                  <w:r w:rsidR="00FD05C7" w:rsidRPr="006B1C07">
                    <w:rPr>
                      <w:lang w:val="sr-Latn-RS" w:eastAsia="sr-Latn-RS"/>
                    </w:rPr>
                    <w:t xml:space="preserve"> </w:t>
                  </w:r>
                  <w:r>
                    <w:rPr>
                      <w:lang w:val="sr-Latn-RS" w:eastAsia="sr-Latn-RS"/>
                    </w:rPr>
                    <w:t>ваздух</w:t>
                  </w:r>
                  <w:r w:rsidR="00FD05C7" w:rsidRPr="006B1C07">
                    <w:rPr>
                      <w:lang w:val="sr-Latn-RS" w:eastAsia="sr-Latn-RS"/>
                    </w:rPr>
                    <w:t xml:space="preserve">, </w:t>
                  </w:r>
                  <w:r>
                    <w:rPr>
                      <w:lang w:val="sr-Latn-RS" w:eastAsia="sr-Latn-RS"/>
                    </w:rPr>
                    <w:t>Аерограмми</w:t>
                  </w:r>
                  <w:r w:rsidR="00FD05C7" w:rsidRPr="006B1C07">
                    <w:rPr>
                      <w:lang w:val="sr-Latn-RS" w:eastAsia="sr-Latn-RS"/>
                    </w:rPr>
                    <w:t xml:space="preserve"> </w:t>
                  </w:r>
                  <w:r>
                    <w:rPr>
                      <w:lang w:val="sr-Latn-RS" w:eastAsia="sr-Latn-RS"/>
                    </w:rPr>
                    <w:t>Грчка</w:t>
                  </w:r>
                  <w:r w:rsidR="00FD05C7" w:rsidRPr="006B1C07">
                    <w:rPr>
                      <w:lang w:val="sr-Latn-RS" w:eastAsia="sr-Latn-RS"/>
                    </w:rPr>
                    <w:t xml:space="preserve"> </w:t>
                  </w:r>
                  <w:r>
                    <w:rPr>
                      <w:lang w:val="sr-Latn-RS" w:eastAsia="sr-Latn-RS"/>
                    </w:rPr>
                    <w:t>или</w:t>
                  </w:r>
                  <w:r w:rsidR="00FD05C7" w:rsidRPr="006B1C07">
                    <w:rPr>
                      <w:lang w:val="sr-Latn-RS" w:eastAsia="sr-Latn-RS"/>
                    </w:rPr>
                    <w:t xml:space="preserve"> </w:t>
                  </w:r>
                  <w:r>
                    <w:rPr>
                      <w:lang w:val="sr-Latn-RS" w:eastAsia="sr-Latn-RS"/>
                    </w:rPr>
                    <w:t>истих</w:t>
                  </w:r>
                  <w:r w:rsidR="00FD05C7" w:rsidRPr="006B1C07">
                    <w:rPr>
                      <w:lang w:val="sr-Latn-RS" w:eastAsia="sr-Latn-RS"/>
                    </w:rPr>
                    <w:t xml:space="preserve"> </w:t>
                  </w:r>
                  <w:r>
                    <w:rPr>
                      <w:lang w:val="sr-Latn-RS" w:eastAsia="sr-Latn-RS"/>
                    </w:rPr>
                    <w:t>карактеристика</w:t>
                  </w:r>
                  <w:r w:rsidR="00FD05C7" w:rsidRPr="006B1C07">
                    <w:rPr>
                      <w:lang w:val="sr-Latn-RS" w:eastAsia="sr-Latn-RS"/>
                    </w:rPr>
                    <w:t xml:space="preserve"> </w:t>
                  </w:r>
                  <w:r>
                    <w:rPr>
                      <w:lang w:val="sr-Latn-RS" w:eastAsia="sr-Latn-RS"/>
                    </w:rPr>
                    <w:t>другог</w:t>
                  </w:r>
                  <w:r w:rsidR="00FD05C7" w:rsidRPr="006B1C07">
                    <w:rPr>
                      <w:lang w:val="sr-Latn-RS" w:eastAsia="sr-Latn-RS"/>
                    </w:rPr>
                    <w:t xml:space="preserve"> </w:t>
                  </w:r>
                  <w:r>
                    <w:rPr>
                      <w:lang w:val="sr-Latn-RS" w:eastAsia="sr-Latn-RS"/>
                    </w:rPr>
                    <w:t>произвођача</w:t>
                  </w:r>
                </w:p>
              </w:tc>
            </w:tr>
            <w:tr w:rsidR="00FD05C7" w:rsidRPr="006B1C07" w14:paraId="7E39E707" w14:textId="77777777" w:rsidTr="00F735AE">
              <w:trPr>
                <w:trHeight w:val="317"/>
              </w:trPr>
              <w:tc>
                <w:tcPr>
                  <w:tcW w:w="3017" w:type="dxa"/>
                  <w:tcBorders>
                    <w:top w:val="nil"/>
                    <w:left w:val="nil"/>
                    <w:bottom w:val="nil"/>
                    <w:right w:val="nil"/>
                  </w:tcBorders>
                  <w:shd w:val="clear" w:color="auto" w:fill="auto"/>
                  <w:hideMark/>
                </w:tcPr>
                <w:p w14:paraId="063A1B67" w14:textId="49736E45" w:rsidR="00FD05C7" w:rsidRPr="006B1C07" w:rsidRDefault="006B1C07" w:rsidP="00F735AE">
                  <w:pPr>
                    <w:jc w:val="both"/>
                    <w:rPr>
                      <w:lang w:val="sr-Latn-RS" w:eastAsia="sr-Latn-RS"/>
                    </w:rPr>
                  </w:pPr>
                  <w:r>
                    <w:rPr>
                      <w:lang w:val="sr-Latn-RS" w:eastAsia="sr-Latn-RS"/>
                    </w:rPr>
                    <w:t>ТЕ</w:t>
                  </w:r>
                  <w:r w:rsidR="00FD05C7" w:rsidRPr="006B1C07">
                    <w:rPr>
                      <w:lang w:val="sr-Latn-RS" w:eastAsia="sr-Latn-RS"/>
                    </w:rPr>
                    <w:t>-600x350</w:t>
                  </w:r>
                </w:p>
              </w:tc>
            </w:tr>
          </w:tbl>
          <w:p w14:paraId="0E60E29E" w14:textId="77777777" w:rsidR="00FD05C7" w:rsidRPr="006B1C07" w:rsidRDefault="00FD05C7" w:rsidP="00F735AE">
            <w:pPr>
              <w:rPr>
                <w:lang w:eastAsia="sr-Latn-RS"/>
              </w:rPr>
            </w:pPr>
          </w:p>
        </w:tc>
        <w:tc>
          <w:tcPr>
            <w:tcW w:w="1276" w:type="dxa"/>
            <w:shd w:val="clear" w:color="auto" w:fill="auto"/>
            <w:noWrap/>
            <w:vAlign w:val="bottom"/>
          </w:tcPr>
          <w:p w14:paraId="35E2909B" w14:textId="6B6EBFF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FD24F8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2425B0A" w14:textId="77777777" w:rsidR="00FD05C7" w:rsidRPr="006B1C07" w:rsidRDefault="00FD05C7" w:rsidP="00F735AE">
            <w:pPr>
              <w:jc w:val="center"/>
              <w:rPr>
                <w:lang w:eastAsia="sr-Latn-RS"/>
              </w:rPr>
            </w:pPr>
          </w:p>
        </w:tc>
        <w:tc>
          <w:tcPr>
            <w:tcW w:w="1841" w:type="dxa"/>
            <w:shd w:val="clear" w:color="auto" w:fill="auto"/>
            <w:noWrap/>
            <w:vAlign w:val="bottom"/>
          </w:tcPr>
          <w:p w14:paraId="56AB7CC7" w14:textId="77777777" w:rsidR="00FD05C7" w:rsidRPr="006B1C07" w:rsidRDefault="00FD05C7" w:rsidP="00F735AE">
            <w:pPr>
              <w:jc w:val="center"/>
              <w:rPr>
                <w:lang w:eastAsia="sr-Latn-RS"/>
              </w:rPr>
            </w:pPr>
          </w:p>
        </w:tc>
        <w:tc>
          <w:tcPr>
            <w:tcW w:w="993" w:type="dxa"/>
          </w:tcPr>
          <w:p w14:paraId="0BDEB896" w14:textId="77777777" w:rsidR="00FD05C7" w:rsidRPr="006B1C07" w:rsidRDefault="00FD05C7" w:rsidP="00F735AE">
            <w:pPr>
              <w:jc w:val="center"/>
              <w:rPr>
                <w:lang w:eastAsia="sr-Latn-RS"/>
              </w:rPr>
            </w:pPr>
          </w:p>
        </w:tc>
        <w:tc>
          <w:tcPr>
            <w:tcW w:w="1054" w:type="dxa"/>
            <w:gridSpan w:val="2"/>
          </w:tcPr>
          <w:p w14:paraId="7A5C013F" w14:textId="77777777" w:rsidR="00FD05C7" w:rsidRPr="006B1C07" w:rsidRDefault="00FD05C7" w:rsidP="00F735AE">
            <w:pPr>
              <w:jc w:val="center"/>
              <w:rPr>
                <w:lang w:eastAsia="sr-Latn-RS"/>
              </w:rPr>
            </w:pPr>
          </w:p>
        </w:tc>
        <w:tc>
          <w:tcPr>
            <w:tcW w:w="930" w:type="dxa"/>
          </w:tcPr>
          <w:p w14:paraId="36A8B4E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31458F" w14:textId="77777777" w:rsidR="00FD05C7" w:rsidRPr="006B1C07" w:rsidRDefault="00FD05C7" w:rsidP="00F735AE">
            <w:pPr>
              <w:jc w:val="center"/>
              <w:rPr>
                <w:lang w:eastAsia="sr-Latn-RS"/>
              </w:rPr>
            </w:pPr>
          </w:p>
        </w:tc>
      </w:tr>
      <w:tr w:rsidR="00FD05C7" w:rsidRPr="006B1C07" w14:paraId="15C2139D" w14:textId="77777777" w:rsidTr="00A7595D">
        <w:trPr>
          <w:gridBefore w:val="1"/>
          <w:wBefore w:w="6" w:type="dxa"/>
          <w:trHeight w:val="1247"/>
          <w:jc w:val="center"/>
        </w:trPr>
        <w:tc>
          <w:tcPr>
            <w:tcW w:w="1066" w:type="dxa"/>
            <w:gridSpan w:val="2"/>
            <w:tcBorders>
              <w:left w:val="single" w:sz="12" w:space="0" w:color="auto"/>
            </w:tcBorders>
            <w:shd w:val="clear" w:color="000000" w:fill="FFFFFF"/>
            <w:noWrap/>
          </w:tcPr>
          <w:p w14:paraId="538D5FD0"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p w14:paraId="5BBE7750" w14:textId="565B71AC" w:rsidR="00FD05C7" w:rsidRPr="006B1C07" w:rsidRDefault="006B1C07" w:rsidP="00810887">
            <w:pPr>
              <w:rPr>
                <w:lang w:eastAsia="sr-Latn-RS"/>
              </w:rPr>
            </w:pPr>
            <w:r>
              <w:t>Испорука</w:t>
            </w:r>
            <w:r w:rsidR="00FD05C7" w:rsidRPr="006B1C07">
              <w:t xml:space="preserve"> </w:t>
            </w:r>
            <w:r>
              <w:t>и</w:t>
            </w:r>
            <w:r w:rsidR="00FD05C7" w:rsidRPr="006B1C07">
              <w:t xml:space="preserve"> </w:t>
            </w:r>
            <w:r>
              <w:t>монтажа</w:t>
            </w:r>
            <w:r w:rsidR="00FD05C7" w:rsidRPr="006B1C07">
              <w:t xml:space="preserve"> </w:t>
            </w:r>
            <w:r>
              <w:t>вртложног</w:t>
            </w:r>
            <w:r w:rsidR="00FD05C7" w:rsidRPr="006B1C07">
              <w:t xml:space="preserve"> </w:t>
            </w:r>
            <w:r>
              <w:t>дифузора</w:t>
            </w:r>
            <w:r w:rsidR="00FD05C7" w:rsidRPr="006B1C07">
              <w:t xml:space="preserve"> </w:t>
            </w:r>
            <w:r>
              <w:t>ГР</w:t>
            </w:r>
            <w:r w:rsidR="00FD05C7" w:rsidRPr="006B1C07">
              <w:t>+</w:t>
            </w:r>
            <w:r>
              <w:t>АР</w:t>
            </w:r>
            <w:r w:rsidR="00FD05C7" w:rsidRPr="006B1C07">
              <w:t xml:space="preserve">-400 </w:t>
            </w:r>
            <w:r>
              <w:t>са</w:t>
            </w:r>
            <w:r w:rsidR="00FD05C7" w:rsidRPr="006B1C07">
              <w:t xml:space="preserve"> </w:t>
            </w:r>
            <w:r>
              <w:t>кутијом</w:t>
            </w:r>
            <w:r w:rsidR="00FD05C7" w:rsidRPr="006B1C07">
              <w:t xml:space="preserve"> </w:t>
            </w:r>
            <w:r>
              <w:t>за</w:t>
            </w:r>
            <w:r w:rsidR="00FD05C7" w:rsidRPr="006B1C07">
              <w:t xml:space="preserve"> </w:t>
            </w:r>
            <w:r>
              <w:t>уградњу</w:t>
            </w:r>
            <w:r w:rsidR="00FD05C7" w:rsidRPr="006B1C07">
              <w:t xml:space="preserve">, </w:t>
            </w:r>
            <w:r>
              <w:t>дим</w:t>
            </w:r>
            <w:r w:rsidR="00FD05C7" w:rsidRPr="006B1C07">
              <w:t xml:space="preserve"> 395x395</w:t>
            </w:r>
            <w:r>
              <w:t>мм</w:t>
            </w:r>
            <w:r w:rsidR="00FD05C7" w:rsidRPr="006B1C07">
              <w:t xml:space="preserve"> </w:t>
            </w:r>
            <w:r>
              <w:t>са</w:t>
            </w:r>
            <w:r w:rsidR="00FD05C7" w:rsidRPr="006B1C07">
              <w:t xml:space="preserve"> </w:t>
            </w:r>
            <w:r>
              <w:t>кружним</w:t>
            </w:r>
            <w:r w:rsidR="00FD05C7" w:rsidRPr="006B1C07">
              <w:t xml:space="preserve"> </w:t>
            </w:r>
            <w:r>
              <w:t>приључком</w:t>
            </w:r>
            <w:r w:rsidR="00FD05C7" w:rsidRPr="006B1C07">
              <w:t xml:space="preserve"> </w:t>
            </w:r>
            <w:r w:rsidR="00FD05C7" w:rsidRPr="006B1C07">
              <w:rPr>
                <w:lang w:val="sr-Latn-RS" w:eastAsia="sr-Latn-RS"/>
              </w:rPr>
              <w:t>Ø</w:t>
            </w:r>
            <w:r w:rsidR="00FD05C7" w:rsidRPr="006B1C07">
              <w:t xml:space="preserve"> 200, </w:t>
            </w:r>
            <w:r>
              <w:t>производ</w:t>
            </w:r>
            <w:r w:rsidR="00FD05C7" w:rsidRPr="006B1C07">
              <w:t xml:space="preserve"> </w:t>
            </w:r>
            <w:r>
              <w:t>Аерограмми</w:t>
            </w:r>
            <w:r w:rsidR="00FD05C7" w:rsidRPr="006B1C07">
              <w:t xml:space="preserve"> </w:t>
            </w:r>
            <w:r>
              <w:t>или</w:t>
            </w:r>
            <w:r w:rsidR="00FD05C7" w:rsidRPr="006B1C07">
              <w:t xml:space="preserve"> </w:t>
            </w:r>
            <w:r>
              <w:t>истих</w:t>
            </w:r>
            <w:r w:rsidR="00FD05C7" w:rsidRPr="006B1C07">
              <w:t xml:space="preserve"> </w:t>
            </w:r>
            <w:r>
              <w:t>каратеристика</w:t>
            </w:r>
            <w:r w:rsidR="00FD05C7" w:rsidRPr="006B1C07">
              <w:t xml:space="preserve"> </w:t>
            </w:r>
            <w:r>
              <w:t>другог</w:t>
            </w:r>
            <w:r w:rsidR="00FD05C7" w:rsidRPr="006B1C07">
              <w:t xml:space="preserve"> </w:t>
            </w:r>
            <w:r>
              <w:t>произвођача</w:t>
            </w:r>
          </w:p>
        </w:tc>
        <w:tc>
          <w:tcPr>
            <w:tcW w:w="1276" w:type="dxa"/>
            <w:shd w:val="clear" w:color="auto" w:fill="auto"/>
            <w:noWrap/>
            <w:vAlign w:val="bottom"/>
          </w:tcPr>
          <w:p w14:paraId="34F430C6" w14:textId="638B91F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6FFE74F" w14:textId="169999CF" w:rsidR="00FD05C7" w:rsidRPr="006B1C07" w:rsidRDefault="00F43EDB" w:rsidP="00F735AE">
            <w:pPr>
              <w:jc w:val="center"/>
              <w:rPr>
                <w:lang w:val="sr-Latn-RS" w:eastAsia="sr-Latn-RS"/>
              </w:rPr>
            </w:pPr>
            <w:r>
              <w:rPr>
                <w:lang w:val="sr-Latn-RS" w:eastAsia="sr-Latn-RS"/>
              </w:rPr>
              <w:t>4</w:t>
            </w:r>
          </w:p>
        </w:tc>
        <w:tc>
          <w:tcPr>
            <w:tcW w:w="1973" w:type="dxa"/>
            <w:shd w:val="clear" w:color="auto" w:fill="auto"/>
            <w:noWrap/>
            <w:vAlign w:val="bottom"/>
          </w:tcPr>
          <w:p w14:paraId="72599132" w14:textId="77777777" w:rsidR="00FD05C7" w:rsidRPr="006B1C07" w:rsidRDefault="00FD05C7" w:rsidP="00F735AE">
            <w:pPr>
              <w:jc w:val="center"/>
              <w:rPr>
                <w:lang w:eastAsia="sr-Latn-RS"/>
              </w:rPr>
            </w:pPr>
          </w:p>
        </w:tc>
        <w:tc>
          <w:tcPr>
            <w:tcW w:w="1841" w:type="dxa"/>
            <w:shd w:val="clear" w:color="auto" w:fill="auto"/>
            <w:noWrap/>
            <w:vAlign w:val="bottom"/>
          </w:tcPr>
          <w:p w14:paraId="712420A6" w14:textId="77777777" w:rsidR="00FD05C7" w:rsidRPr="006B1C07" w:rsidRDefault="00FD05C7" w:rsidP="00F735AE">
            <w:pPr>
              <w:jc w:val="center"/>
              <w:rPr>
                <w:lang w:eastAsia="sr-Latn-RS"/>
              </w:rPr>
            </w:pPr>
          </w:p>
        </w:tc>
        <w:tc>
          <w:tcPr>
            <w:tcW w:w="993" w:type="dxa"/>
          </w:tcPr>
          <w:p w14:paraId="12057951" w14:textId="77777777" w:rsidR="00FD05C7" w:rsidRPr="006B1C07" w:rsidRDefault="00FD05C7" w:rsidP="00F735AE">
            <w:pPr>
              <w:jc w:val="center"/>
              <w:rPr>
                <w:lang w:eastAsia="sr-Latn-RS"/>
              </w:rPr>
            </w:pPr>
          </w:p>
        </w:tc>
        <w:tc>
          <w:tcPr>
            <w:tcW w:w="1054" w:type="dxa"/>
            <w:gridSpan w:val="2"/>
          </w:tcPr>
          <w:p w14:paraId="770BD963" w14:textId="77777777" w:rsidR="00FD05C7" w:rsidRPr="006B1C07" w:rsidRDefault="00FD05C7" w:rsidP="00F735AE">
            <w:pPr>
              <w:jc w:val="center"/>
              <w:rPr>
                <w:lang w:eastAsia="sr-Latn-RS"/>
              </w:rPr>
            </w:pPr>
          </w:p>
        </w:tc>
        <w:tc>
          <w:tcPr>
            <w:tcW w:w="930" w:type="dxa"/>
          </w:tcPr>
          <w:p w14:paraId="1C9F975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17CA491" w14:textId="77777777" w:rsidR="00FD05C7" w:rsidRPr="006B1C07" w:rsidRDefault="00FD05C7" w:rsidP="00F735AE">
            <w:pPr>
              <w:jc w:val="center"/>
              <w:rPr>
                <w:lang w:eastAsia="sr-Latn-RS"/>
              </w:rPr>
            </w:pPr>
          </w:p>
        </w:tc>
      </w:tr>
      <w:tr w:rsidR="00FD05C7" w:rsidRPr="006B1C07" w14:paraId="05225D0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17725B5" w14:textId="77777777" w:rsidR="00FD05C7" w:rsidRPr="006B1C07" w:rsidRDefault="00FD05C7" w:rsidP="00F735AE">
            <w:pPr>
              <w:jc w:val="center"/>
              <w:rPr>
                <w:lang w:val="sr-Latn-RS" w:eastAsia="sr-Latn-RS"/>
              </w:rPr>
            </w:pPr>
            <w:r w:rsidRPr="006B1C07">
              <w:rPr>
                <w:lang w:val="sr-Latn-RS" w:eastAsia="sr-Latn-RS"/>
              </w:rPr>
              <w:t>6.</w:t>
            </w:r>
          </w:p>
        </w:tc>
        <w:tc>
          <w:tcPr>
            <w:tcW w:w="3177" w:type="dxa"/>
            <w:shd w:val="clear" w:color="auto" w:fill="auto"/>
            <w:vAlign w:val="center"/>
          </w:tcPr>
          <w:tbl>
            <w:tblPr>
              <w:tblW w:w="3002" w:type="dxa"/>
              <w:tblLayout w:type="fixed"/>
              <w:tblLook w:val="04A0" w:firstRow="1" w:lastRow="0" w:firstColumn="1" w:lastColumn="0" w:noHBand="0" w:noVBand="1"/>
            </w:tblPr>
            <w:tblGrid>
              <w:gridCol w:w="3002"/>
            </w:tblGrid>
            <w:tr w:rsidR="00FD05C7" w:rsidRPr="006B1C07" w14:paraId="6F3FBD9B" w14:textId="77777777" w:rsidTr="00F735AE">
              <w:trPr>
                <w:trHeight w:val="422"/>
              </w:trPr>
              <w:tc>
                <w:tcPr>
                  <w:tcW w:w="3002" w:type="dxa"/>
                  <w:tcBorders>
                    <w:top w:val="nil"/>
                    <w:left w:val="nil"/>
                    <w:bottom w:val="nil"/>
                    <w:right w:val="nil"/>
                  </w:tcBorders>
                  <w:shd w:val="clear" w:color="auto" w:fill="auto"/>
                  <w:noWrap/>
                  <w:hideMark/>
                </w:tcPr>
                <w:p w14:paraId="62EE6905" w14:textId="5D640B1B"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кружног</w:t>
                  </w:r>
                  <w:r w:rsidR="00FD05C7" w:rsidRPr="006B1C07">
                    <w:rPr>
                      <w:lang w:val="sr-Latn-RS" w:eastAsia="sr-Latn-RS"/>
                    </w:rPr>
                    <w:t xml:space="preserve"> </w:t>
                  </w:r>
                  <w:r>
                    <w:rPr>
                      <w:lang w:val="sr-Latn-RS" w:eastAsia="sr-Latn-RS"/>
                    </w:rPr>
                    <w:t>демпера</w:t>
                  </w:r>
                </w:p>
              </w:tc>
            </w:tr>
            <w:tr w:rsidR="00FD05C7" w:rsidRPr="006B1C07" w14:paraId="3E217C50" w14:textId="77777777" w:rsidTr="00810887">
              <w:trPr>
                <w:trHeight w:val="20"/>
              </w:trPr>
              <w:tc>
                <w:tcPr>
                  <w:tcW w:w="3002" w:type="dxa"/>
                  <w:tcBorders>
                    <w:top w:val="nil"/>
                    <w:left w:val="nil"/>
                    <w:bottom w:val="nil"/>
                    <w:right w:val="nil"/>
                  </w:tcBorders>
                  <w:shd w:val="clear" w:color="auto" w:fill="auto"/>
                  <w:noWrap/>
                  <w:hideMark/>
                </w:tcPr>
                <w:p w14:paraId="7B59C683" w14:textId="48E3CA01" w:rsidR="00FD05C7" w:rsidRPr="006B1C07" w:rsidRDefault="006B1C07" w:rsidP="00F735AE">
                  <w:pPr>
                    <w:jc w:val="both"/>
                    <w:rPr>
                      <w:lang w:val="sr-Latn-RS" w:eastAsia="sr-Latn-RS"/>
                    </w:rPr>
                  </w:pPr>
                  <w:r>
                    <w:rPr>
                      <w:lang w:val="sr-Latn-RS" w:eastAsia="sr-Latn-RS"/>
                    </w:rPr>
                    <w:t>РК</w:t>
                  </w:r>
                  <w:r w:rsidR="00FD05C7" w:rsidRPr="006B1C07">
                    <w:rPr>
                      <w:lang w:val="sr-Latn-RS" w:eastAsia="sr-Latn-RS"/>
                    </w:rPr>
                    <w:t>- Ø 200</w:t>
                  </w:r>
                </w:p>
              </w:tc>
            </w:tr>
          </w:tbl>
          <w:p w14:paraId="25AAD21F" w14:textId="77777777" w:rsidR="00FD05C7" w:rsidRPr="006B1C07" w:rsidRDefault="00FD05C7" w:rsidP="00F735AE">
            <w:pPr>
              <w:rPr>
                <w:lang w:eastAsia="sr-Latn-RS"/>
              </w:rPr>
            </w:pPr>
          </w:p>
        </w:tc>
        <w:tc>
          <w:tcPr>
            <w:tcW w:w="1276" w:type="dxa"/>
            <w:shd w:val="clear" w:color="auto" w:fill="auto"/>
            <w:noWrap/>
            <w:vAlign w:val="center"/>
          </w:tcPr>
          <w:p w14:paraId="254BA690" w14:textId="5A6D9DE2" w:rsidR="00FD05C7" w:rsidRPr="006B1C07" w:rsidRDefault="006B1C07" w:rsidP="00810887">
            <w:pPr>
              <w:jc w:val="center"/>
              <w:rPr>
                <w:lang w:val="sr-Latn-RS" w:eastAsia="sr-Latn-RS"/>
              </w:rPr>
            </w:pPr>
            <w:r>
              <w:rPr>
                <w:lang w:val="sr-Latn-RS" w:eastAsia="sr-Latn-RS"/>
              </w:rPr>
              <w:t>комад</w:t>
            </w:r>
          </w:p>
        </w:tc>
        <w:tc>
          <w:tcPr>
            <w:tcW w:w="1285" w:type="dxa"/>
            <w:gridSpan w:val="2"/>
            <w:shd w:val="clear" w:color="auto" w:fill="auto"/>
            <w:noWrap/>
            <w:vAlign w:val="center"/>
          </w:tcPr>
          <w:p w14:paraId="624197BC" w14:textId="77777777" w:rsidR="00FD05C7" w:rsidRPr="006B1C07" w:rsidRDefault="00FD05C7" w:rsidP="00810887">
            <w:pPr>
              <w:jc w:val="center"/>
              <w:rPr>
                <w:lang w:val="sr-Latn-RS" w:eastAsia="sr-Latn-RS"/>
              </w:rPr>
            </w:pPr>
            <w:r w:rsidRPr="006B1C07">
              <w:rPr>
                <w:lang w:val="sr-Latn-RS" w:eastAsia="sr-Latn-RS"/>
              </w:rPr>
              <w:t>4</w:t>
            </w:r>
          </w:p>
        </w:tc>
        <w:tc>
          <w:tcPr>
            <w:tcW w:w="1973" w:type="dxa"/>
            <w:shd w:val="clear" w:color="auto" w:fill="auto"/>
            <w:noWrap/>
            <w:vAlign w:val="bottom"/>
          </w:tcPr>
          <w:p w14:paraId="0966F4B2" w14:textId="77777777" w:rsidR="00FD05C7" w:rsidRPr="006B1C07" w:rsidRDefault="00FD05C7" w:rsidP="00F735AE">
            <w:pPr>
              <w:jc w:val="center"/>
              <w:rPr>
                <w:lang w:eastAsia="sr-Latn-RS"/>
              </w:rPr>
            </w:pPr>
          </w:p>
        </w:tc>
        <w:tc>
          <w:tcPr>
            <w:tcW w:w="1841" w:type="dxa"/>
            <w:shd w:val="clear" w:color="auto" w:fill="auto"/>
            <w:noWrap/>
            <w:vAlign w:val="bottom"/>
          </w:tcPr>
          <w:p w14:paraId="4DC60BA2" w14:textId="77777777" w:rsidR="00FD05C7" w:rsidRPr="006B1C07" w:rsidRDefault="00FD05C7" w:rsidP="00F735AE">
            <w:pPr>
              <w:jc w:val="center"/>
              <w:rPr>
                <w:lang w:eastAsia="sr-Latn-RS"/>
              </w:rPr>
            </w:pPr>
          </w:p>
        </w:tc>
        <w:tc>
          <w:tcPr>
            <w:tcW w:w="993" w:type="dxa"/>
          </w:tcPr>
          <w:p w14:paraId="41B91DD1" w14:textId="77777777" w:rsidR="00FD05C7" w:rsidRPr="006B1C07" w:rsidRDefault="00FD05C7" w:rsidP="00F735AE">
            <w:pPr>
              <w:jc w:val="center"/>
              <w:rPr>
                <w:lang w:eastAsia="sr-Latn-RS"/>
              </w:rPr>
            </w:pPr>
          </w:p>
        </w:tc>
        <w:tc>
          <w:tcPr>
            <w:tcW w:w="1054" w:type="dxa"/>
            <w:gridSpan w:val="2"/>
          </w:tcPr>
          <w:p w14:paraId="75B9BE34" w14:textId="77777777" w:rsidR="00FD05C7" w:rsidRPr="006B1C07" w:rsidRDefault="00FD05C7" w:rsidP="00F735AE">
            <w:pPr>
              <w:jc w:val="center"/>
              <w:rPr>
                <w:lang w:eastAsia="sr-Latn-RS"/>
              </w:rPr>
            </w:pPr>
          </w:p>
        </w:tc>
        <w:tc>
          <w:tcPr>
            <w:tcW w:w="930" w:type="dxa"/>
          </w:tcPr>
          <w:p w14:paraId="71C2C49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7FC4CFD" w14:textId="77777777" w:rsidR="00FD05C7" w:rsidRPr="006B1C07" w:rsidRDefault="00FD05C7" w:rsidP="00F735AE">
            <w:pPr>
              <w:jc w:val="center"/>
              <w:rPr>
                <w:lang w:eastAsia="sr-Latn-RS"/>
              </w:rPr>
            </w:pPr>
          </w:p>
        </w:tc>
      </w:tr>
      <w:tr w:rsidR="00FD05C7" w:rsidRPr="006B1C07" w14:paraId="5592AEB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2589F15" w14:textId="77777777" w:rsidR="00FD05C7" w:rsidRPr="006B1C07" w:rsidRDefault="00FD05C7" w:rsidP="00F735AE">
            <w:pPr>
              <w:jc w:val="center"/>
              <w:rPr>
                <w:lang w:val="sr-Latn-RS" w:eastAsia="sr-Latn-RS"/>
              </w:rPr>
            </w:pPr>
            <w:r w:rsidRPr="006B1C07">
              <w:rPr>
                <w:lang w:val="sr-Latn-RS" w:eastAsia="sr-Latn-RS"/>
              </w:rPr>
              <w:lastRenderedPageBreak/>
              <w:t>7.</w:t>
            </w:r>
          </w:p>
        </w:tc>
        <w:tc>
          <w:tcPr>
            <w:tcW w:w="3177" w:type="dxa"/>
            <w:shd w:val="clear" w:color="auto" w:fill="auto"/>
            <w:vAlign w:val="center"/>
          </w:tcPr>
          <w:tbl>
            <w:tblPr>
              <w:tblW w:w="3062" w:type="dxa"/>
              <w:tblLayout w:type="fixed"/>
              <w:tblLook w:val="04A0" w:firstRow="1" w:lastRow="0" w:firstColumn="1" w:lastColumn="0" w:noHBand="0" w:noVBand="1"/>
            </w:tblPr>
            <w:tblGrid>
              <w:gridCol w:w="3062"/>
            </w:tblGrid>
            <w:tr w:rsidR="00810887" w:rsidRPr="006B1C07" w14:paraId="3F2BD30D" w14:textId="77777777" w:rsidTr="00810887">
              <w:trPr>
                <w:trHeight w:val="2721"/>
              </w:trPr>
              <w:tc>
                <w:tcPr>
                  <w:tcW w:w="3062" w:type="dxa"/>
                  <w:tcBorders>
                    <w:top w:val="nil"/>
                    <w:left w:val="nil"/>
                    <w:right w:val="nil"/>
                  </w:tcBorders>
                  <w:shd w:val="clear" w:color="auto" w:fill="auto"/>
                  <w:noWrap/>
                  <w:hideMark/>
                </w:tcPr>
                <w:p w14:paraId="6CDB968F" w14:textId="53696CE3" w:rsidR="00810887" w:rsidRPr="006B1C07" w:rsidRDefault="00810887" w:rsidP="00810887">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савитљивог</w:t>
                  </w:r>
                  <w:r w:rsidRPr="006B1C07">
                    <w:rPr>
                      <w:lang w:val="sr-Latn-RS" w:eastAsia="sr-Latn-RS"/>
                    </w:rPr>
                    <w:t xml:space="preserve"> </w:t>
                  </w:r>
                  <w:r>
                    <w:rPr>
                      <w:lang w:val="sr-Latn-RS" w:eastAsia="sr-Latn-RS"/>
                    </w:rPr>
                    <w:t>изолованог</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ИСОДЕЦ</w:t>
                  </w:r>
                  <w:r w:rsidRPr="006B1C07">
                    <w:rPr>
                      <w:lang w:val="sr-Latn-RS" w:eastAsia="sr-Latn-RS"/>
                    </w:rPr>
                    <w:t xml:space="preserve"> 25 </w:t>
                  </w:r>
                  <w:r>
                    <w:rPr>
                      <w:lang w:val="sr-Latn-RS" w:eastAsia="sr-Latn-RS"/>
                    </w:rPr>
                    <w:t>матерујал</w:t>
                  </w:r>
                  <w:r w:rsidRPr="006B1C07">
                    <w:rPr>
                      <w:lang w:val="sr-Latn-RS" w:eastAsia="sr-Latn-RS"/>
                    </w:rPr>
                    <w:t xml:space="preserve"> </w:t>
                  </w:r>
                  <w:r>
                    <w:rPr>
                      <w:lang w:val="sr-Latn-RS" w:eastAsia="sr-Latn-RS"/>
                    </w:rPr>
                    <w:t>Алудец</w:t>
                  </w:r>
                  <w:r w:rsidRPr="006B1C07">
                    <w:rPr>
                      <w:lang w:val="sr-Latn-RS" w:eastAsia="sr-Latn-RS"/>
                    </w:rPr>
                    <w:t xml:space="preserve"> 112/</w:t>
                  </w:r>
                  <w:r>
                    <w:rPr>
                      <w:lang w:val="sr-Latn-RS" w:eastAsia="sr-Latn-RS"/>
                    </w:rPr>
                    <w:t>изолација</w:t>
                  </w:r>
                  <w:r w:rsidRPr="006B1C07">
                    <w:rPr>
                      <w:lang w:val="sr-Latn-RS" w:eastAsia="sr-Latn-RS"/>
                    </w:rPr>
                    <w:t xml:space="preserve"> </w:t>
                  </w:r>
                  <w:r>
                    <w:rPr>
                      <w:lang w:val="sr-Latn-RS" w:eastAsia="sr-Latn-RS"/>
                    </w:rPr>
                    <w:t>дебљине</w:t>
                  </w:r>
                  <w:r w:rsidRPr="006B1C07">
                    <w:rPr>
                      <w:lang w:val="sr-Latn-RS" w:eastAsia="sr-Latn-RS"/>
                    </w:rPr>
                    <w:t xml:space="preserve"> 25 </w:t>
                  </w:r>
                  <w:r>
                    <w:rPr>
                      <w:lang w:val="sr-Latn-RS" w:eastAsia="sr-Latn-RS"/>
                    </w:rPr>
                    <w:t>мм</w:t>
                  </w:r>
                  <w:r w:rsidRPr="006B1C07">
                    <w:rPr>
                      <w:lang w:val="sr-Latn-RS" w:eastAsia="sr-Latn-RS"/>
                    </w:rPr>
                    <w:t xml:space="preserve">, </w:t>
                  </w:r>
                  <w:r>
                    <w:rPr>
                      <w:lang w:val="sr-Latn-RS" w:eastAsia="sr-Latn-RS"/>
                    </w:rPr>
                    <w:t>густине</w:t>
                  </w:r>
                  <w:r w:rsidRPr="006B1C07">
                    <w:rPr>
                      <w:lang w:val="sr-Latn-RS" w:eastAsia="sr-Latn-RS"/>
                    </w:rPr>
                    <w:t xml:space="preserve"> 16 </w:t>
                  </w:r>
                  <w:r>
                    <w:rPr>
                      <w:lang w:val="sr-Latn-RS" w:eastAsia="sr-Latn-RS"/>
                    </w:rPr>
                    <w:t>кг</w:t>
                  </w:r>
                  <w:r w:rsidRPr="006B1C07">
                    <w:rPr>
                      <w:lang w:val="sr-Latn-RS" w:eastAsia="sr-Latn-RS"/>
                    </w:rPr>
                    <w:t>/</w:t>
                  </w:r>
                  <w:r>
                    <w:rPr>
                      <w:lang w:val="sr-Latn-RS" w:eastAsia="sr-Latn-RS"/>
                    </w:rPr>
                    <w:t>м</w:t>
                  </w:r>
                  <w:r w:rsidRPr="006B1C07">
                    <w:rPr>
                      <w:lang w:val="sr-Latn-RS" w:eastAsia="sr-Latn-RS"/>
                    </w:rPr>
                    <w:t>3/</w:t>
                  </w:r>
                  <w:r>
                    <w:rPr>
                      <w:lang w:val="sr-Latn-RS" w:eastAsia="sr-Latn-RS"/>
                    </w:rPr>
                    <w:t>спољашњи</w:t>
                  </w:r>
                  <w:r w:rsidRPr="006B1C07">
                    <w:rPr>
                      <w:lang w:val="sr-Latn-RS" w:eastAsia="sr-Latn-RS"/>
                    </w:rPr>
                    <w:t xml:space="preserve"> </w:t>
                  </w:r>
                  <w:r>
                    <w:rPr>
                      <w:lang w:val="sr-Latn-RS" w:eastAsia="sr-Latn-RS"/>
                    </w:rPr>
                    <w:t>канал</w:t>
                  </w:r>
                  <w:r w:rsidRPr="006B1C07">
                    <w:rPr>
                      <w:lang w:val="sr-Latn-RS" w:eastAsia="sr-Latn-RS"/>
                    </w:rPr>
                    <w:t xml:space="preserve">, </w:t>
                  </w:r>
                  <w:r>
                    <w:rPr>
                      <w:lang w:val="sr-Latn-RS" w:eastAsia="sr-Latn-RS"/>
                    </w:rPr>
                    <w:t>производ</w:t>
                  </w:r>
                  <w:r w:rsidRPr="006B1C07">
                    <w:rPr>
                      <w:lang w:val="sr-Latn-RS" w:eastAsia="sr-Latn-RS"/>
                    </w:rPr>
                    <w:t xml:space="preserve"> </w:t>
                  </w:r>
                  <w:r>
                    <w:rPr>
                      <w:lang w:val="sr-Latn-RS" w:eastAsia="sr-Latn-RS"/>
                    </w:rPr>
                    <w:t>ДЕЦ</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слично</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канале</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каналске</w:t>
                  </w:r>
                  <w:r w:rsidRPr="006B1C07">
                    <w:rPr>
                      <w:lang w:val="sr-Latn-RS" w:eastAsia="sr-Latn-RS"/>
                    </w:rPr>
                    <w:t xml:space="preserve"> </w:t>
                  </w:r>
                  <w:r>
                    <w:rPr>
                      <w:lang w:val="sr-Latn-RS" w:eastAsia="sr-Latn-RS"/>
                    </w:rPr>
                    <w:t xml:space="preserve">климе. </w:t>
                  </w:r>
                  <w:r w:rsidRPr="006B1C07">
                    <w:rPr>
                      <w:lang w:val="sr-Latn-RS" w:eastAsia="sr-Latn-RS"/>
                    </w:rPr>
                    <w:t>Ø200</w:t>
                  </w:r>
                </w:p>
              </w:tc>
            </w:tr>
          </w:tbl>
          <w:p w14:paraId="09CF5C70" w14:textId="77777777" w:rsidR="00FD05C7" w:rsidRPr="006B1C07" w:rsidRDefault="00FD05C7" w:rsidP="00F735AE">
            <w:pPr>
              <w:rPr>
                <w:lang w:eastAsia="sr-Latn-RS"/>
              </w:rPr>
            </w:pPr>
          </w:p>
        </w:tc>
        <w:tc>
          <w:tcPr>
            <w:tcW w:w="1276" w:type="dxa"/>
            <w:shd w:val="clear" w:color="auto" w:fill="auto"/>
            <w:noWrap/>
            <w:vAlign w:val="center"/>
          </w:tcPr>
          <w:p w14:paraId="7319F6EC" w14:textId="5FDE2D3A" w:rsidR="00FD05C7" w:rsidRPr="006B1C07" w:rsidRDefault="006B1C07" w:rsidP="00810887">
            <w:pPr>
              <w:jc w:val="center"/>
              <w:rPr>
                <w:lang w:val="sr-Latn-RS" w:eastAsia="sr-Latn-RS"/>
              </w:rPr>
            </w:pPr>
            <w:r>
              <w:rPr>
                <w:lang w:val="sr-Latn-RS" w:eastAsia="sr-Latn-RS"/>
              </w:rPr>
              <w:t>м</w:t>
            </w:r>
          </w:p>
        </w:tc>
        <w:tc>
          <w:tcPr>
            <w:tcW w:w="1285" w:type="dxa"/>
            <w:gridSpan w:val="2"/>
            <w:shd w:val="clear" w:color="auto" w:fill="auto"/>
            <w:noWrap/>
            <w:vAlign w:val="center"/>
          </w:tcPr>
          <w:p w14:paraId="4622C272" w14:textId="77777777" w:rsidR="00FD05C7" w:rsidRPr="006B1C07" w:rsidRDefault="00FD05C7" w:rsidP="00810887">
            <w:pPr>
              <w:jc w:val="center"/>
              <w:rPr>
                <w:lang w:val="sr-Latn-RS" w:eastAsia="sr-Latn-RS"/>
              </w:rPr>
            </w:pPr>
            <w:r w:rsidRPr="006B1C07">
              <w:rPr>
                <w:lang w:val="sr-Latn-RS" w:eastAsia="sr-Latn-RS"/>
              </w:rPr>
              <w:t>12</w:t>
            </w:r>
          </w:p>
        </w:tc>
        <w:tc>
          <w:tcPr>
            <w:tcW w:w="1973" w:type="dxa"/>
            <w:shd w:val="clear" w:color="auto" w:fill="auto"/>
            <w:noWrap/>
            <w:vAlign w:val="bottom"/>
          </w:tcPr>
          <w:p w14:paraId="3E8A7099" w14:textId="77777777" w:rsidR="00FD05C7" w:rsidRPr="006B1C07" w:rsidRDefault="00FD05C7" w:rsidP="00F735AE">
            <w:pPr>
              <w:jc w:val="center"/>
              <w:rPr>
                <w:lang w:eastAsia="sr-Latn-RS"/>
              </w:rPr>
            </w:pPr>
          </w:p>
        </w:tc>
        <w:tc>
          <w:tcPr>
            <w:tcW w:w="1841" w:type="dxa"/>
            <w:shd w:val="clear" w:color="auto" w:fill="auto"/>
            <w:noWrap/>
            <w:vAlign w:val="bottom"/>
          </w:tcPr>
          <w:p w14:paraId="600E679C" w14:textId="77777777" w:rsidR="00FD05C7" w:rsidRPr="006B1C07" w:rsidRDefault="00FD05C7" w:rsidP="00F735AE">
            <w:pPr>
              <w:jc w:val="center"/>
              <w:rPr>
                <w:lang w:eastAsia="sr-Latn-RS"/>
              </w:rPr>
            </w:pPr>
          </w:p>
        </w:tc>
        <w:tc>
          <w:tcPr>
            <w:tcW w:w="993" w:type="dxa"/>
          </w:tcPr>
          <w:p w14:paraId="23A9B732" w14:textId="77777777" w:rsidR="00FD05C7" w:rsidRPr="006B1C07" w:rsidRDefault="00FD05C7" w:rsidP="00F735AE">
            <w:pPr>
              <w:jc w:val="center"/>
              <w:rPr>
                <w:lang w:eastAsia="sr-Latn-RS"/>
              </w:rPr>
            </w:pPr>
          </w:p>
        </w:tc>
        <w:tc>
          <w:tcPr>
            <w:tcW w:w="1054" w:type="dxa"/>
            <w:gridSpan w:val="2"/>
          </w:tcPr>
          <w:p w14:paraId="40E5C5BE" w14:textId="77777777" w:rsidR="00FD05C7" w:rsidRPr="006B1C07" w:rsidRDefault="00FD05C7" w:rsidP="00F735AE">
            <w:pPr>
              <w:jc w:val="center"/>
              <w:rPr>
                <w:lang w:eastAsia="sr-Latn-RS"/>
              </w:rPr>
            </w:pPr>
          </w:p>
        </w:tc>
        <w:tc>
          <w:tcPr>
            <w:tcW w:w="930" w:type="dxa"/>
          </w:tcPr>
          <w:p w14:paraId="49DFD5E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1EBF03" w14:textId="77777777" w:rsidR="00FD05C7" w:rsidRPr="006B1C07" w:rsidRDefault="00FD05C7" w:rsidP="00F735AE">
            <w:pPr>
              <w:jc w:val="center"/>
              <w:rPr>
                <w:lang w:eastAsia="sr-Latn-RS"/>
              </w:rPr>
            </w:pPr>
          </w:p>
        </w:tc>
      </w:tr>
      <w:tr w:rsidR="00FD05C7" w:rsidRPr="006B1C07" w14:paraId="2F7A87CC"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77461133"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p w14:paraId="5C941BF8" w14:textId="0E831044" w:rsidR="00FD05C7" w:rsidRPr="006B1C07" w:rsidRDefault="006B1C07" w:rsidP="00810887">
            <w:pPr>
              <w:rPr>
                <w:lang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савитљивог</w:t>
            </w:r>
            <w:r w:rsidR="00FD05C7" w:rsidRPr="006B1C07">
              <w:rPr>
                <w:lang w:val="sr-Latn-RS" w:eastAsia="sr-Latn-RS"/>
              </w:rPr>
              <w:t xml:space="preserve"> </w:t>
            </w:r>
            <w:r>
              <w:rPr>
                <w:lang w:val="sr-Latn-RS" w:eastAsia="sr-Latn-RS"/>
              </w:rPr>
              <w:t>изолованог</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ИСОДЕЦ</w:t>
            </w:r>
            <w:r w:rsidR="00FD05C7" w:rsidRPr="006B1C07">
              <w:rPr>
                <w:lang w:val="sr-Latn-RS" w:eastAsia="sr-Latn-RS"/>
              </w:rPr>
              <w:t xml:space="preserve"> 25 </w:t>
            </w:r>
            <w:r>
              <w:rPr>
                <w:lang w:val="sr-Latn-RS" w:eastAsia="sr-Latn-RS"/>
              </w:rPr>
              <w:t>матерујал</w:t>
            </w:r>
            <w:r w:rsidR="00FD05C7" w:rsidRPr="006B1C07">
              <w:rPr>
                <w:lang w:val="sr-Latn-RS" w:eastAsia="sr-Latn-RS"/>
              </w:rPr>
              <w:t xml:space="preserve"> </w:t>
            </w:r>
            <w:r>
              <w:rPr>
                <w:lang w:val="sr-Latn-RS" w:eastAsia="sr-Latn-RS"/>
              </w:rPr>
              <w:t>Алудец</w:t>
            </w:r>
            <w:r w:rsidR="00FD05C7" w:rsidRPr="006B1C07">
              <w:rPr>
                <w:lang w:val="sr-Latn-RS" w:eastAsia="sr-Latn-RS"/>
              </w:rPr>
              <w:t xml:space="preserve"> 112/</w:t>
            </w:r>
            <w:r>
              <w:rPr>
                <w:lang w:val="sr-Latn-RS" w:eastAsia="sr-Latn-RS"/>
              </w:rPr>
              <w:t>изолација</w:t>
            </w:r>
            <w:r w:rsidR="00FD05C7" w:rsidRPr="006B1C07">
              <w:rPr>
                <w:lang w:val="sr-Latn-RS" w:eastAsia="sr-Latn-RS"/>
              </w:rPr>
              <w:t xml:space="preserve"> </w:t>
            </w:r>
            <w:r>
              <w:rPr>
                <w:lang w:val="sr-Latn-RS" w:eastAsia="sr-Latn-RS"/>
              </w:rPr>
              <w:t>дебљине</w:t>
            </w:r>
            <w:r w:rsidR="00FD05C7" w:rsidRPr="006B1C07">
              <w:rPr>
                <w:lang w:val="sr-Latn-RS" w:eastAsia="sr-Latn-RS"/>
              </w:rPr>
              <w:t xml:space="preserve"> 25 </w:t>
            </w:r>
            <w:r>
              <w:rPr>
                <w:lang w:val="sr-Latn-RS" w:eastAsia="sr-Latn-RS"/>
              </w:rPr>
              <w:t>мм</w:t>
            </w:r>
            <w:r w:rsidR="00FD05C7" w:rsidRPr="006B1C07">
              <w:rPr>
                <w:lang w:val="sr-Latn-RS" w:eastAsia="sr-Latn-RS"/>
              </w:rPr>
              <w:t xml:space="preserve">, </w:t>
            </w:r>
            <w:r>
              <w:rPr>
                <w:lang w:val="sr-Latn-RS" w:eastAsia="sr-Latn-RS"/>
              </w:rPr>
              <w:t>густине</w:t>
            </w:r>
            <w:r w:rsidR="00FD05C7" w:rsidRPr="006B1C07">
              <w:rPr>
                <w:lang w:val="sr-Latn-RS" w:eastAsia="sr-Latn-RS"/>
              </w:rPr>
              <w:t xml:space="preserve"> 16 </w:t>
            </w:r>
            <w:r>
              <w:rPr>
                <w:lang w:val="sr-Latn-RS" w:eastAsia="sr-Latn-RS"/>
              </w:rPr>
              <w:t>кг</w:t>
            </w:r>
            <w:r w:rsidR="00FD05C7" w:rsidRPr="006B1C07">
              <w:rPr>
                <w:lang w:val="sr-Latn-RS" w:eastAsia="sr-Latn-RS"/>
              </w:rPr>
              <w:t>/</w:t>
            </w:r>
            <w:r>
              <w:rPr>
                <w:lang w:val="sr-Latn-RS" w:eastAsia="sr-Latn-RS"/>
              </w:rPr>
              <w:t>м</w:t>
            </w:r>
            <w:r w:rsidR="00FD05C7" w:rsidRPr="006B1C07">
              <w:rPr>
                <w:lang w:val="sr-Latn-RS" w:eastAsia="sr-Latn-RS"/>
              </w:rPr>
              <w:t>3/</w:t>
            </w:r>
            <w:r>
              <w:rPr>
                <w:lang w:val="sr-Latn-RS" w:eastAsia="sr-Latn-RS"/>
              </w:rPr>
              <w:t>спољашњи</w:t>
            </w:r>
            <w:r w:rsidR="00FD05C7" w:rsidRPr="006B1C07">
              <w:rPr>
                <w:lang w:val="sr-Latn-RS" w:eastAsia="sr-Latn-RS"/>
              </w:rPr>
              <w:t xml:space="preserve"> </w:t>
            </w:r>
            <w:r>
              <w:rPr>
                <w:lang w:val="sr-Latn-RS" w:eastAsia="sr-Latn-RS"/>
              </w:rPr>
              <w:t>канал</w:t>
            </w:r>
            <w:r w:rsidR="00FD05C7" w:rsidRPr="006B1C07">
              <w:rPr>
                <w:lang w:val="sr-Latn-RS" w:eastAsia="sr-Latn-RS"/>
              </w:rPr>
              <w:t xml:space="preserve">, </w:t>
            </w:r>
            <w:r>
              <w:rPr>
                <w:lang w:val="sr-Latn-RS" w:eastAsia="sr-Latn-RS"/>
              </w:rPr>
              <w:t>производ</w:t>
            </w:r>
            <w:r w:rsidR="00FD05C7" w:rsidRPr="006B1C07">
              <w:rPr>
                <w:lang w:val="sr-Latn-RS" w:eastAsia="sr-Latn-RS"/>
              </w:rPr>
              <w:t xml:space="preserve"> </w:t>
            </w:r>
            <w:r>
              <w:rPr>
                <w:lang w:val="sr-Latn-RS" w:eastAsia="sr-Latn-RS"/>
              </w:rPr>
              <w:t>ДЕЦ</w:t>
            </w:r>
            <w:r w:rsidR="00FD05C7" w:rsidRPr="006B1C07">
              <w:rPr>
                <w:lang w:val="sr-Latn-RS" w:eastAsia="sr-Latn-RS"/>
              </w:rPr>
              <w:t xml:space="preserve"> </w:t>
            </w:r>
            <w:r>
              <w:rPr>
                <w:lang w:val="sr-Latn-RS" w:eastAsia="sr-Latn-RS"/>
              </w:rPr>
              <w:t>или</w:t>
            </w:r>
            <w:r w:rsidR="00FD05C7" w:rsidRPr="006B1C07">
              <w:rPr>
                <w:lang w:val="sr-Latn-RS" w:eastAsia="sr-Latn-RS"/>
              </w:rPr>
              <w:t xml:space="preserve"> </w:t>
            </w:r>
            <w:r>
              <w:rPr>
                <w:lang w:val="sr-Latn-RS" w:eastAsia="sr-Latn-RS"/>
              </w:rPr>
              <w:t>слично</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канале</w:t>
            </w:r>
            <w:r w:rsidR="00FD05C7" w:rsidRPr="006B1C07">
              <w:rPr>
                <w:lang w:val="sr-Latn-RS" w:eastAsia="sr-Latn-RS"/>
              </w:rPr>
              <w:t xml:space="preserve"> </w:t>
            </w:r>
            <w:r>
              <w:rPr>
                <w:lang w:val="sr-Latn-RS" w:eastAsia="sr-Latn-RS"/>
              </w:rPr>
              <w:t>од</w:t>
            </w:r>
            <w:r w:rsidR="00FD05C7" w:rsidRPr="006B1C07">
              <w:rPr>
                <w:lang w:val="sr-Latn-RS" w:eastAsia="sr-Latn-RS"/>
              </w:rPr>
              <w:t xml:space="preserve"> </w:t>
            </w:r>
            <w:r>
              <w:rPr>
                <w:lang w:val="sr-Latn-RS" w:eastAsia="sr-Latn-RS"/>
              </w:rPr>
              <w:t>каналске</w:t>
            </w:r>
            <w:r w:rsidR="00FD05C7" w:rsidRPr="006B1C07">
              <w:rPr>
                <w:lang w:val="sr-Latn-RS" w:eastAsia="sr-Latn-RS"/>
              </w:rPr>
              <w:t xml:space="preserve"> </w:t>
            </w:r>
            <w:r>
              <w:rPr>
                <w:lang w:val="sr-Latn-RS" w:eastAsia="sr-Latn-RS"/>
              </w:rPr>
              <w:t>климе</w:t>
            </w:r>
            <w:r w:rsidR="00FD05C7" w:rsidRPr="006B1C07">
              <w:rPr>
                <w:lang w:val="sr-Latn-RS" w:eastAsia="sr-Latn-RS"/>
              </w:rPr>
              <w:t>. Ø</w:t>
            </w:r>
            <w:r w:rsidR="00FD05C7" w:rsidRPr="006B1C07">
              <w:t xml:space="preserve"> 250</w:t>
            </w:r>
          </w:p>
        </w:tc>
        <w:tc>
          <w:tcPr>
            <w:tcW w:w="1276" w:type="dxa"/>
            <w:shd w:val="clear" w:color="auto" w:fill="auto"/>
            <w:noWrap/>
            <w:vAlign w:val="bottom"/>
          </w:tcPr>
          <w:p w14:paraId="3901D7BB" w14:textId="62E403C7"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16BDE439"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0DE91688" w14:textId="77777777" w:rsidR="00FD05C7" w:rsidRPr="006B1C07" w:rsidRDefault="00FD05C7" w:rsidP="00F735AE">
            <w:pPr>
              <w:jc w:val="center"/>
              <w:rPr>
                <w:lang w:eastAsia="sr-Latn-RS"/>
              </w:rPr>
            </w:pPr>
          </w:p>
        </w:tc>
        <w:tc>
          <w:tcPr>
            <w:tcW w:w="1841" w:type="dxa"/>
            <w:shd w:val="clear" w:color="auto" w:fill="auto"/>
            <w:noWrap/>
            <w:vAlign w:val="bottom"/>
          </w:tcPr>
          <w:p w14:paraId="42121F3F" w14:textId="77777777" w:rsidR="00FD05C7" w:rsidRPr="006B1C07" w:rsidRDefault="00FD05C7" w:rsidP="00F735AE">
            <w:pPr>
              <w:jc w:val="center"/>
              <w:rPr>
                <w:lang w:eastAsia="sr-Latn-RS"/>
              </w:rPr>
            </w:pPr>
          </w:p>
        </w:tc>
        <w:tc>
          <w:tcPr>
            <w:tcW w:w="993" w:type="dxa"/>
          </w:tcPr>
          <w:p w14:paraId="4C45846F" w14:textId="77777777" w:rsidR="00FD05C7" w:rsidRPr="006B1C07" w:rsidRDefault="00FD05C7" w:rsidP="00F735AE">
            <w:pPr>
              <w:jc w:val="center"/>
              <w:rPr>
                <w:lang w:eastAsia="sr-Latn-RS"/>
              </w:rPr>
            </w:pPr>
          </w:p>
        </w:tc>
        <w:tc>
          <w:tcPr>
            <w:tcW w:w="1054" w:type="dxa"/>
            <w:gridSpan w:val="2"/>
          </w:tcPr>
          <w:p w14:paraId="21F67A48" w14:textId="77777777" w:rsidR="00FD05C7" w:rsidRPr="006B1C07" w:rsidRDefault="00FD05C7" w:rsidP="00F735AE">
            <w:pPr>
              <w:jc w:val="center"/>
              <w:rPr>
                <w:lang w:eastAsia="sr-Latn-RS"/>
              </w:rPr>
            </w:pPr>
          </w:p>
        </w:tc>
        <w:tc>
          <w:tcPr>
            <w:tcW w:w="930" w:type="dxa"/>
          </w:tcPr>
          <w:p w14:paraId="07BDDB7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9997718" w14:textId="77777777" w:rsidR="00FD05C7" w:rsidRPr="006B1C07" w:rsidRDefault="00FD05C7" w:rsidP="00F735AE">
            <w:pPr>
              <w:jc w:val="center"/>
              <w:rPr>
                <w:lang w:eastAsia="sr-Latn-RS"/>
              </w:rPr>
            </w:pPr>
          </w:p>
        </w:tc>
      </w:tr>
      <w:tr w:rsidR="00FD05C7" w:rsidRPr="006B1C07" w14:paraId="40753A8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AB859CE" w14:textId="77777777" w:rsidR="00FD05C7" w:rsidRPr="006B1C07" w:rsidRDefault="00FD05C7" w:rsidP="00F735AE">
            <w:pPr>
              <w:jc w:val="center"/>
              <w:rPr>
                <w:lang w:val="sr-Latn-RS" w:eastAsia="sr-Latn-RS"/>
              </w:rPr>
            </w:pPr>
            <w:r w:rsidRPr="006B1C07">
              <w:rPr>
                <w:lang w:val="sr-Latn-RS" w:eastAsia="sr-Latn-RS"/>
              </w:rPr>
              <w:t>9.</w:t>
            </w:r>
          </w:p>
        </w:tc>
        <w:tc>
          <w:tcPr>
            <w:tcW w:w="3177" w:type="dxa"/>
            <w:shd w:val="clear" w:color="auto" w:fill="auto"/>
            <w:vAlign w:val="center"/>
          </w:tcPr>
          <w:tbl>
            <w:tblPr>
              <w:tblW w:w="3006" w:type="dxa"/>
              <w:tblLayout w:type="fixed"/>
              <w:tblLook w:val="04A0" w:firstRow="1" w:lastRow="0" w:firstColumn="1" w:lastColumn="0" w:noHBand="0" w:noVBand="1"/>
            </w:tblPr>
            <w:tblGrid>
              <w:gridCol w:w="3006"/>
            </w:tblGrid>
            <w:tr w:rsidR="00FD05C7" w:rsidRPr="006B1C07" w14:paraId="5DC97133" w14:textId="77777777" w:rsidTr="00F735AE">
              <w:trPr>
                <w:trHeight w:val="1679"/>
              </w:trPr>
              <w:tc>
                <w:tcPr>
                  <w:tcW w:w="3006" w:type="dxa"/>
                  <w:tcBorders>
                    <w:top w:val="nil"/>
                    <w:left w:val="nil"/>
                    <w:bottom w:val="nil"/>
                    <w:right w:val="nil"/>
                  </w:tcBorders>
                  <w:shd w:val="clear" w:color="auto" w:fill="auto"/>
                  <w:noWrap/>
                  <w:hideMark/>
                </w:tcPr>
                <w:p w14:paraId="5D59EC41" w14:textId="0B82B333" w:rsidR="00FD05C7" w:rsidRPr="006B1C07" w:rsidRDefault="006B1C07" w:rsidP="00F735AE">
                  <w:pPr>
                    <w:jc w:val="both"/>
                    <w:rPr>
                      <w:lang w:val="sr-Latn-RS" w:eastAsia="sr-Latn-RS"/>
                    </w:rPr>
                  </w:pPr>
                  <w:r>
                    <w:rPr>
                      <w:lang w:val="sr-Latn-RS" w:eastAsia="sr-Latn-RS"/>
                    </w:rPr>
                    <w:t>Испорука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од</w:t>
                  </w:r>
                  <w:r w:rsidR="00FD05C7" w:rsidRPr="006B1C07">
                    <w:rPr>
                      <w:lang w:val="sr-Latn-RS" w:eastAsia="sr-Latn-RS"/>
                    </w:rPr>
                    <w:t xml:space="preserve"> </w:t>
                  </w:r>
                  <w:r>
                    <w:rPr>
                      <w:lang w:val="sr-Latn-RS" w:eastAsia="sr-Latn-RS"/>
                    </w:rPr>
                    <w:t>поцинкованог</w:t>
                  </w:r>
                  <w:r w:rsidR="00FD05C7" w:rsidRPr="006B1C07">
                    <w:rPr>
                      <w:lang w:val="sr-Latn-RS" w:eastAsia="sr-Latn-RS"/>
                    </w:rPr>
                    <w:t xml:space="preserve"> </w:t>
                  </w:r>
                  <w:r>
                    <w:rPr>
                      <w:lang w:val="sr-Latn-RS" w:eastAsia="sr-Latn-RS"/>
                    </w:rPr>
                    <w:t>лима</w:t>
                  </w:r>
                  <w:r w:rsidR="00FD05C7" w:rsidRPr="006B1C07">
                    <w:rPr>
                      <w:lang w:val="sr-Latn-RS" w:eastAsia="sr-Latn-RS"/>
                    </w:rPr>
                    <w:t xml:space="preserve"> </w:t>
                  </w:r>
                  <w:r>
                    <w:rPr>
                      <w:lang w:val="sr-Latn-RS" w:eastAsia="sr-Latn-RS"/>
                    </w:rPr>
                    <w:t>дебљине</w:t>
                  </w:r>
                  <w:r w:rsidR="00FD05C7" w:rsidRPr="006B1C07">
                    <w:rPr>
                      <w:lang w:val="sr-Latn-RS" w:eastAsia="sr-Latn-RS"/>
                    </w:rPr>
                    <w:t xml:space="preserve"> </w:t>
                  </w:r>
                  <w:r>
                    <w:rPr>
                      <w:lang w:val="sr-Latn-RS" w:eastAsia="sr-Latn-RS"/>
                    </w:rPr>
                    <w:t>према</w:t>
                  </w:r>
                  <w:r w:rsidR="00FD05C7" w:rsidRPr="006B1C07">
                    <w:rPr>
                      <w:lang w:val="sr-Latn-RS" w:eastAsia="sr-Latn-RS"/>
                    </w:rPr>
                    <w:t xml:space="preserve"> </w:t>
                  </w:r>
                  <w:r>
                    <w:rPr>
                      <w:lang w:val="sr-Latn-RS" w:eastAsia="sr-Latn-RS"/>
                    </w:rPr>
                    <w:t>техничким</w:t>
                  </w:r>
                  <w:r w:rsidR="00FD05C7" w:rsidRPr="006B1C07">
                    <w:rPr>
                      <w:lang w:val="sr-Latn-RS" w:eastAsia="sr-Latn-RS"/>
                    </w:rPr>
                    <w:t xml:space="preserve"> </w:t>
                  </w:r>
                  <w:r>
                    <w:rPr>
                      <w:lang w:val="sr-Latn-RS" w:eastAsia="sr-Latn-RS"/>
                    </w:rPr>
                    <w:t>условима</w:t>
                  </w:r>
                  <w:r w:rsidR="00FD05C7" w:rsidRPr="006B1C07">
                    <w:rPr>
                      <w:lang w:val="sr-Latn-RS" w:eastAsia="sr-Latn-RS"/>
                    </w:rPr>
                    <w:t xml:space="preserve">, </w:t>
                  </w:r>
                  <w:r>
                    <w:rPr>
                      <w:lang w:val="sr-Latn-RS" w:eastAsia="sr-Latn-RS"/>
                    </w:rPr>
                    <w:t>укључујући</w:t>
                  </w:r>
                  <w:r w:rsidR="00FD05C7" w:rsidRPr="006B1C07">
                    <w:rPr>
                      <w:lang w:val="sr-Latn-RS" w:eastAsia="sr-Latn-RS"/>
                    </w:rPr>
                    <w:t xml:space="preserve"> </w:t>
                  </w:r>
                  <w:r>
                    <w:rPr>
                      <w:lang w:val="sr-Latn-RS" w:eastAsia="sr-Latn-RS"/>
                    </w:rPr>
                    <w:t>све</w:t>
                  </w:r>
                  <w:r w:rsidR="00FD05C7" w:rsidRPr="006B1C07">
                    <w:rPr>
                      <w:lang w:val="sr-Latn-RS" w:eastAsia="sr-Latn-RS"/>
                    </w:rPr>
                    <w:t xml:space="preserve"> </w:t>
                  </w:r>
                  <w:r>
                    <w:rPr>
                      <w:lang w:val="sr-Latn-RS" w:eastAsia="sr-Latn-RS"/>
                    </w:rPr>
                    <w:t>фазонске</w:t>
                  </w:r>
                  <w:r w:rsidR="00FD05C7" w:rsidRPr="006B1C07">
                    <w:rPr>
                      <w:lang w:val="sr-Latn-RS" w:eastAsia="sr-Latn-RS"/>
                    </w:rPr>
                    <w:t xml:space="preserve"> </w:t>
                  </w:r>
                  <w:r>
                    <w:rPr>
                      <w:lang w:val="sr-Latn-RS" w:eastAsia="sr-Latn-RS"/>
                    </w:rPr>
                    <w:t>комаде</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додатим</w:t>
                  </w:r>
                  <w:r w:rsidR="00FD05C7" w:rsidRPr="006B1C07">
                    <w:rPr>
                      <w:lang w:val="sr-Latn-RS" w:eastAsia="sr-Latn-RS"/>
                    </w:rPr>
                    <w:t xml:space="preserve"> 10% </w:t>
                  </w:r>
                  <w:r>
                    <w:rPr>
                      <w:lang w:val="sr-Latn-RS" w:eastAsia="sr-Latn-RS"/>
                    </w:rPr>
                    <w:t>на</w:t>
                  </w:r>
                  <w:r w:rsidR="00FD05C7" w:rsidRPr="006B1C07">
                    <w:rPr>
                      <w:lang w:val="sr-Latn-RS" w:eastAsia="sr-Latn-RS"/>
                    </w:rPr>
                    <w:t xml:space="preserve"> </w:t>
                  </w:r>
                  <w:r>
                    <w:rPr>
                      <w:lang w:val="sr-Latn-RS" w:eastAsia="sr-Latn-RS"/>
                    </w:rPr>
                    <w:t>одпадке</w:t>
                  </w:r>
                  <w:r w:rsidR="00FD05C7" w:rsidRPr="006B1C07">
                    <w:rPr>
                      <w:lang w:val="sr-Latn-RS" w:eastAsia="sr-Latn-RS"/>
                    </w:rPr>
                    <w:t xml:space="preserve"> </w:t>
                  </w:r>
                  <w:r>
                    <w:rPr>
                      <w:lang w:val="sr-Latn-RS" w:eastAsia="sr-Latn-RS"/>
                    </w:rPr>
                    <w:t>при</w:t>
                  </w:r>
                  <w:r w:rsidR="00FD05C7" w:rsidRPr="006B1C07">
                    <w:rPr>
                      <w:lang w:val="sr-Latn-RS" w:eastAsia="sr-Latn-RS"/>
                    </w:rPr>
                    <w:t xml:space="preserve"> </w:t>
                  </w:r>
                  <w:r>
                    <w:rPr>
                      <w:lang w:val="sr-Latn-RS" w:eastAsia="sr-Latn-RS"/>
                    </w:rPr>
                    <w:t>сечењу</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прирубницама</w:t>
                  </w:r>
                  <w:r w:rsidR="00FD05C7" w:rsidRPr="006B1C07">
                    <w:rPr>
                      <w:lang w:val="sr-Latn-RS" w:eastAsia="sr-Latn-RS"/>
                    </w:rPr>
                    <w:t xml:space="preserve">, </w:t>
                  </w:r>
                  <w:r>
                    <w:rPr>
                      <w:lang w:val="sr-Latn-RS" w:eastAsia="sr-Latn-RS"/>
                    </w:rPr>
                    <w:t>угловима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заптивцима</w:t>
                  </w:r>
                </w:p>
              </w:tc>
            </w:tr>
            <w:tr w:rsidR="00FD05C7" w:rsidRPr="006B1C07" w14:paraId="2641ED8C" w14:textId="77777777" w:rsidTr="00F735AE">
              <w:trPr>
                <w:trHeight w:val="1008"/>
              </w:trPr>
              <w:tc>
                <w:tcPr>
                  <w:tcW w:w="3006" w:type="dxa"/>
                  <w:tcBorders>
                    <w:top w:val="nil"/>
                    <w:left w:val="nil"/>
                    <w:bottom w:val="nil"/>
                    <w:right w:val="nil"/>
                  </w:tcBorders>
                  <w:shd w:val="clear" w:color="auto" w:fill="auto"/>
                  <w:noWrap/>
                  <w:hideMark/>
                </w:tcPr>
                <w:p w14:paraId="14088779" w14:textId="65DE7695" w:rsidR="00FD05C7" w:rsidRPr="006B1C07" w:rsidRDefault="00FD05C7" w:rsidP="00F735AE">
                  <w:pPr>
                    <w:jc w:val="both"/>
                    <w:rPr>
                      <w:lang w:val="sr-Latn-RS" w:eastAsia="sr-Latn-RS"/>
                    </w:rPr>
                  </w:pPr>
                  <w:r w:rsidRPr="006B1C07">
                    <w:rPr>
                      <w:lang w:val="sr-Latn-RS" w:eastAsia="sr-Latn-RS"/>
                    </w:rPr>
                    <w:t xml:space="preserve">- </w:t>
                  </w:r>
                  <w:r w:rsidR="006B1C07">
                    <w:rPr>
                      <w:lang w:val="sr-Latn-RS" w:eastAsia="sr-Latn-RS"/>
                    </w:rPr>
                    <w:t>израда</w:t>
                  </w:r>
                  <w:r w:rsidRPr="006B1C07">
                    <w:rPr>
                      <w:lang w:val="sr-Latn-RS" w:eastAsia="sr-Latn-RS"/>
                    </w:rPr>
                    <w:t xml:space="preserve"> </w:t>
                  </w:r>
                  <w:r w:rsidR="006B1C07">
                    <w:rPr>
                      <w:lang w:val="sr-Latn-RS" w:eastAsia="sr-Latn-RS"/>
                    </w:rPr>
                    <w:t>пленума</w:t>
                  </w:r>
                  <w:r w:rsidRPr="006B1C07">
                    <w:rPr>
                      <w:lang w:val="sr-Latn-RS" w:eastAsia="sr-Latn-RS"/>
                    </w:rPr>
                    <w:t xml:space="preserve"> </w:t>
                  </w:r>
                  <w:r w:rsidR="006B1C07">
                    <w:rPr>
                      <w:lang w:val="sr-Latn-RS" w:eastAsia="sr-Latn-RS"/>
                    </w:rPr>
                    <w:t>на</w:t>
                  </w:r>
                  <w:r w:rsidRPr="006B1C07">
                    <w:rPr>
                      <w:lang w:val="sr-Latn-RS" w:eastAsia="sr-Latn-RS"/>
                    </w:rPr>
                    <w:t xml:space="preserve"> </w:t>
                  </w:r>
                  <w:r w:rsidR="006B1C07">
                    <w:rPr>
                      <w:lang w:val="sr-Latn-RS" w:eastAsia="sr-Latn-RS"/>
                    </w:rPr>
                    <w:t>усисној</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потисној</w:t>
                  </w:r>
                  <w:r w:rsidRPr="006B1C07">
                    <w:rPr>
                      <w:lang w:val="sr-Latn-RS" w:eastAsia="sr-Latn-RS"/>
                    </w:rPr>
                    <w:t xml:space="preserve"> </w:t>
                  </w:r>
                  <w:r w:rsidR="006B1C07">
                    <w:rPr>
                      <w:lang w:val="sr-Latn-RS" w:eastAsia="sr-Latn-RS"/>
                    </w:rPr>
                    <w:t>страни</w:t>
                  </w:r>
                  <w:r w:rsidRPr="006B1C07">
                    <w:rPr>
                      <w:lang w:val="sr-Latn-RS" w:eastAsia="sr-Latn-RS"/>
                    </w:rPr>
                    <w:t xml:space="preserve"> </w:t>
                  </w:r>
                  <w:r w:rsidR="006B1C07">
                    <w:rPr>
                      <w:lang w:val="sr-Latn-RS" w:eastAsia="sr-Latn-RS"/>
                    </w:rPr>
                    <w:t>каналске</w:t>
                  </w:r>
                  <w:r w:rsidRPr="006B1C07">
                    <w:rPr>
                      <w:lang w:val="sr-Latn-RS" w:eastAsia="sr-Latn-RS"/>
                    </w:rPr>
                    <w:t xml:space="preserve"> </w:t>
                  </w:r>
                  <w:r w:rsidR="006B1C07">
                    <w:rPr>
                      <w:lang w:val="sr-Latn-RS" w:eastAsia="sr-Latn-RS"/>
                    </w:rPr>
                    <w:t>климе</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lastRenderedPageBreak/>
                    <w:t>штуцнама</w:t>
                  </w:r>
                  <w:r w:rsidRPr="006B1C07">
                    <w:rPr>
                      <w:lang w:val="sr-Latn-RS" w:eastAsia="sr-Latn-RS"/>
                    </w:rPr>
                    <w:t xml:space="preserve"> </w:t>
                  </w:r>
                  <w:r w:rsidR="006B1C07">
                    <w:rPr>
                      <w:lang w:val="sr-Latn-RS" w:eastAsia="sr-Latn-RS"/>
                    </w:rPr>
                    <w:t>за</w:t>
                  </w:r>
                  <w:r w:rsidRPr="006B1C07">
                    <w:rPr>
                      <w:lang w:val="sr-Latn-RS" w:eastAsia="sr-Latn-RS"/>
                    </w:rPr>
                    <w:t xml:space="preserve"> </w:t>
                  </w:r>
                  <w:r w:rsidR="006B1C07">
                    <w:rPr>
                      <w:lang w:val="sr-Latn-RS" w:eastAsia="sr-Latn-RS"/>
                    </w:rPr>
                    <w:t>флексибилне</w:t>
                  </w:r>
                  <w:r w:rsidRPr="006B1C07">
                    <w:rPr>
                      <w:lang w:val="sr-Latn-RS" w:eastAsia="sr-Latn-RS"/>
                    </w:rPr>
                    <w:t xml:space="preserve"> </w:t>
                  </w:r>
                  <w:r w:rsidR="006B1C07">
                    <w:rPr>
                      <w:lang w:val="sr-Latn-RS" w:eastAsia="sr-Latn-RS"/>
                    </w:rPr>
                    <w:t>канале</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усисну</w:t>
                  </w:r>
                  <w:r w:rsidRPr="006B1C07">
                    <w:rPr>
                      <w:lang w:val="sr-Latn-RS" w:eastAsia="sr-Latn-RS"/>
                    </w:rPr>
                    <w:t xml:space="preserve"> </w:t>
                  </w:r>
                  <w:r w:rsidR="006B1C07">
                    <w:rPr>
                      <w:lang w:val="sr-Latn-RS" w:eastAsia="sr-Latn-RS"/>
                    </w:rPr>
                    <w:t>решетку</w:t>
                  </w:r>
                  <w:r w:rsidRPr="006B1C07">
                    <w:rPr>
                      <w:lang w:val="sr-Latn-RS" w:eastAsia="sr-Latn-RS"/>
                    </w:rPr>
                    <w:t xml:space="preserve">, </w:t>
                  </w:r>
                  <w:r w:rsidR="006B1C07">
                    <w:rPr>
                      <w:lang w:val="sr-Latn-RS" w:eastAsia="sr-Latn-RS"/>
                    </w:rPr>
                    <w:t>према</w:t>
                  </w:r>
                  <w:r w:rsidRPr="006B1C07">
                    <w:rPr>
                      <w:lang w:val="sr-Latn-RS" w:eastAsia="sr-Latn-RS"/>
                    </w:rPr>
                    <w:t xml:space="preserve"> </w:t>
                  </w:r>
                  <w:r w:rsidR="006B1C07">
                    <w:rPr>
                      <w:lang w:val="sr-Latn-RS" w:eastAsia="sr-Latn-RS"/>
                    </w:rPr>
                    <w:t>графичкој</w:t>
                  </w:r>
                  <w:r w:rsidRPr="006B1C07">
                    <w:rPr>
                      <w:lang w:val="sr-Latn-RS" w:eastAsia="sr-Latn-RS"/>
                    </w:rPr>
                    <w:t xml:space="preserve"> </w:t>
                  </w:r>
                  <w:r w:rsidR="006B1C07">
                    <w:rPr>
                      <w:lang w:val="sr-Latn-RS" w:eastAsia="sr-Latn-RS"/>
                    </w:rPr>
                    <w:t>докуметацији</w:t>
                  </w:r>
                </w:p>
              </w:tc>
            </w:tr>
            <w:tr w:rsidR="00FD05C7" w:rsidRPr="006B1C07" w14:paraId="023319E5" w14:textId="77777777" w:rsidTr="00F735AE">
              <w:trPr>
                <w:trHeight w:val="672"/>
              </w:trPr>
              <w:tc>
                <w:tcPr>
                  <w:tcW w:w="3006" w:type="dxa"/>
                  <w:tcBorders>
                    <w:top w:val="nil"/>
                    <w:left w:val="nil"/>
                    <w:bottom w:val="nil"/>
                    <w:right w:val="nil"/>
                  </w:tcBorders>
                  <w:shd w:val="clear" w:color="auto" w:fill="auto"/>
                  <w:noWrap/>
                  <w:hideMark/>
                </w:tcPr>
                <w:p w14:paraId="4A42DD5D" w14:textId="08BFC6E8" w:rsidR="00FD05C7" w:rsidRPr="006B1C07" w:rsidRDefault="006B1C07" w:rsidP="00F735AE">
                  <w:pPr>
                    <w:jc w:val="both"/>
                    <w:rPr>
                      <w:lang w:val="sr-Latn-RS" w:eastAsia="sr-Latn-RS"/>
                    </w:rPr>
                  </w:pPr>
                  <w:r>
                    <w:rPr>
                      <w:lang w:val="sr-Latn-RS" w:eastAsia="sr-Latn-RS"/>
                    </w:rPr>
                    <w:lastRenderedPageBreak/>
                    <w:t>Материјал</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монтажу</w:t>
                  </w:r>
                  <w:r w:rsidR="00FD05C7" w:rsidRPr="006B1C07">
                    <w:rPr>
                      <w:lang w:val="sr-Latn-RS" w:eastAsia="sr-Latn-RS"/>
                    </w:rPr>
                    <w:t xml:space="preserve"> </w:t>
                  </w:r>
                  <w:r>
                    <w:rPr>
                      <w:lang w:val="sr-Latn-RS" w:eastAsia="sr-Latn-RS"/>
                    </w:rPr>
                    <w:t>канала</w:t>
                  </w:r>
                  <w:r w:rsidR="00FD05C7" w:rsidRPr="006B1C07">
                    <w:rPr>
                      <w:lang w:val="sr-Latn-RS" w:eastAsia="sr-Latn-RS"/>
                    </w:rPr>
                    <w:t xml:space="preserve">: </w:t>
                  </w:r>
                  <w:r>
                    <w:rPr>
                      <w:lang w:val="sr-Latn-RS" w:eastAsia="sr-Latn-RS"/>
                    </w:rPr>
                    <w:t>конзоле</w:t>
                  </w:r>
                  <w:r w:rsidR="00FD05C7" w:rsidRPr="006B1C07">
                    <w:rPr>
                      <w:lang w:val="sr-Latn-RS" w:eastAsia="sr-Latn-RS"/>
                    </w:rPr>
                    <w:t xml:space="preserve">,  </w:t>
                  </w:r>
                  <w:r>
                    <w:rPr>
                      <w:lang w:val="sr-Latn-RS" w:eastAsia="sr-Latn-RS"/>
                    </w:rPr>
                    <w:t>вешалице</w:t>
                  </w:r>
                  <w:r w:rsidR="00FD05C7" w:rsidRPr="006B1C07">
                    <w:rPr>
                      <w:lang w:val="sr-Latn-RS" w:eastAsia="sr-Latn-RS"/>
                    </w:rPr>
                    <w:t xml:space="preserve">, </w:t>
                  </w:r>
                  <w:r>
                    <w:rPr>
                      <w:lang w:val="sr-Latn-RS" w:eastAsia="sr-Latn-RS"/>
                    </w:rPr>
                    <w:t>обујнице</w:t>
                  </w:r>
                  <w:r w:rsidR="00FD05C7" w:rsidRPr="006B1C07">
                    <w:rPr>
                      <w:lang w:val="sr-Latn-RS" w:eastAsia="sr-Latn-RS"/>
                    </w:rPr>
                    <w:t xml:space="preserve">, </w:t>
                  </w:r>
                  <w:r>
                    <w:rPr>
                      <w:lang w:val="sr-Latn-RS" w:eastAsia="sr-Latn-RS"/>
                    </w:rPr>
                    <w:t>скела</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монтажу</w:t>
                  </w:r>
                  <w:r w:rsidR="00FD05C7" w:rsidRPr="006B1C07">
                    <w:rPr>
                      <w:lang w:val="sr-Latn-RS" w:eastAsia="sr-Latn-RS"/>
                    </w:rPr>
                    <w:t xml:space="preserve"> </w:t>
                  </w:r>
                </w:p>
              </w:tc>
            </w:tr>
          </w:tbl>
          <w:p w14:paraId="7D752940" w14:textId="77777777" w:rsidR="00FD05C7" w:rsidRPr="006B1C07" w:rsidRDefault="00FD05C7" w:rsidP="00F735AE">
            <w:pPr>
              <w:rPr>
                <w:lang w:eastAsia="sr-Latn-RS"/>
              </w:rPr>
            </w:pPr>
          </w:p>
        </w:tc>
        <w:tc>
          <w:tcPr>
            <w:tcW w:w="1276" w:type="dxa"/>
            <w:shd w:val="clear" w:color="auto" w:fill="auto"/>
            <w:noWrap/>
            <w:vAlign w:val="bottom"/>
          </w:tcPr>
          <w:p w14:paraId="12BC6BE6" w14:textId="342EBC85" w:rsidR="00FD05C7" w:rsidRPr="006B1C07" w:rsidRDefault="006B1C07" w:rsidP="00F735AE">
            <w:pPr>
              <w:jc w:val="center"/>
              <w:rPr>
                <w:lang w:val="sr-Latn-RS" w:eastAsia="sr-Latn-RS"/>
              </w:rPr>
            </w:pPr>
            <w:r>
              <w:rPr>
                <w:lang w:val="sr-Latn-RS" w:eastAsia="sr-Latn-RS"/>
              </w:rPr>
              <w:lastRenderedPageBreak/>
              <w:t>кг</w:t>
            </w:r>
          </w:p>
        </w:tc>
        <w:tc>
          <w:tcPr>
            <w:tcW w:w="1285" w:type="dxa"/>
            <w:gridSpan w:val="2"/>
            <w:shd w:val="clear" w:color="auto" w:fill="auto"/>
            <w:noWrap/>
            <w:vAlign w:val="bottom"/>
          </w:tcPr>
          <w:p w14:paraId="61841352" w14:textId="77777777" w:rsidR="00FD05C7" w:rsidRPr="006B1C07" w:rsidRDefault="00FD05C7" w:rsidP="00F735AE">
            <w:pPr>
              <w:jc w:val="center"/>
              <w:rPr>
                <w:lang w:val="sr-Latn-RS" w:eastAsia="sr-Latn-RS"/>
              </w:rPr>
            </w:pPr>
            <w:r w:rsidRPr="006B1C07">
              <w:rPr>
                <w:lang w:val="sr-Latn-RS" w:eastAsia="sr-Latn-RS"/>
              </w:rPr>
              <w:t>61</w:t>
            </w:r>
          </w:p>
        </w:tc>
        <w:tc>
          <w:tcPr>
            <w:tcW w:w="1973" w:type="dxa"/>
            <w:shd w:val="clear" w:color="auto" w:fill="auto"/>
            <w:noWrap/>
            <w:vAlign w:val="bottom"/>
          </w:tcPr>
          <w:p w14:paraId="22E6168B" w14:textId="77777777" w:rsidR="00FD05C7" w:rsidRPr="006B1C07" w:rsidRDefault="00FD05C7" w:rsidP="00F735AE">
            <w:pPr>
              <w:jc w:val="center"/>
              <w:rPr>
                <w:lang w:eastAsia="sr-Latn-RS"/>
              </w:rPr>
            </w:pPr>
          </w:p>
        </w:tc>
        <w:tc>
          <w:tcPr>
            <w:tcW w:w="1841" w:type="dxa"/>
            <w:shd w:val="clear" w:color="auto" w:fill="auto"/>
            <w:noWrap/>
            <w:vAlign w:val="bottom"/>
          </w:tcPr>
          <w:p w14:paraId="6FFB9F98" w14:textId="77777777" w:rsidR="00FD05C7" w:rsidRPr="006B1C07" w:rsidRDefault="00FD05C7" w:rsidP="00F735AE">
            <w:pPr>
              <w:jc w:val="center"/>
              <w:rPr>
                <w:lang w:eastAsia="sr-Latn-RS"/>
              </w:rPr>
            </w:pPr>
          </w:p>
        </w:tc>
        <w:tc>
          <w:tcPr>
            <w:tcW w:w="993" w:type="dxa"/>
          </w:tcPr>
          <w:p w14:paraId="232686E7" w14:textId="77777777" w:rsidR="00FD05C7" w:rsidRPr="006B1C07" w:rsidRDefault="00FD05C7" w:rsidP="00F735AE">
            <w:pPr>
              <w:jc w:val="center"/>
              <w:rPr>
                <w:lang w:eastAsia="sr-Latn-RS"/>
              </w:rPr>
            </w:pPr>
          </w:p>
        </w:tc>
        <w:tc>
          <w:tcPr>
            <w:tcW w:w="1054" w:type="dxa"/>
            <w:gridSpan w:val="2"/>
          </w:tcPr>
          <w:p w14:paraId="181208FD" w14:textId="77777777" w:rsidR="00FD05C7" w:rsidRPr="006B1C07" w:rsidRDefault="00FD05C7" w:rsidP="00F735AE">
            <w:pPr>
              <w:jc w:val="center"/>
              <w:rPr>
                <w:lang w:eastAsia="sr-Latn-RS"/>
              </w:rPr>
            </w:pPr>
          </w:p>
        </w:tc>
        <w:tc>
          <w:tcPr>
            <w:tcW w:w="930" w:type="dxa"/>
          </w:tcPr>
          <w:p w14:paraId="06EF86D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E13962E" w14:textId="77777777" w:rsidR="00FD05C7" w:rsidRPr="006B1C07" w:rsidRDefault="00FD05C7" w:rsidP="00F735AE">
            <w:pPr>
              <w:jc w:val="center"/>
              <w:rPr>
                <w:lang w:eastAsia="sr-Latn-RS"/>
              </w:rPr>
            </w:pPr>
          </w:p>
        </w:tc>
      </w:tr>
      <w:tr w:rsidR="00FD05C7" w:rsidRPr="006B1C07" w14:paraId="607072D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C532262" w14:textId="77777777" w:rsidR="00FD05C7" w:rsidRPr="006B1C07" w:rsidRDefault="00FD05C7" w:rsidP="00F735AE">
            <w:pPr>
              <w:jc w:val="center"/>
              <w:rPr>
                <w:lang w:val="sr-Latn-RS" w:eastAsia="sr-Latn-RS"/>
              </w:rPr>
            </w:pPr>
            <w:r w:rsidRPr="006B1C07">
              <w:rPr>
                <w:lang w:val="sr-Latn-RS" w:eastAsia="sr-Latn-RS"/>
              </w:rPr>
              <w:lastRenderedPageBreak/>
              <w:t>10.</w:t>
            </w:r>
          </w:p>
        </w:tc>
        <w:tc>
          <w:tcPr>
            <w:tcW w:w="3177" w:type="dxa"/>
            <w:shd w:val="clear" w:color="auto" w:fill="auto"/>
            <w:vAlign w:val="center"/>
          </w:tcPr>
          <w:p w14:paraId="5AF01CE1" w14:textId="5513C556" w:rsidR="00FD05C7" w:rsidRPr="006B1C07" w:rsidRDefault="006B1C07" w:rsidP="00810887">
            <w:pPr>
              <w:rPr>
                <w:lang w:eastAsia="sr-Latn-RS"/>
              </w:rPr>
            </w:pPr>
            <w:r>
              <w:t>Испорука</w:t>
            </w:r>
            <w:r w:rsidR="00FD05C7" w:rsidRPr="006B1C07">
              <w:t xml:space="preserve"> </w:t>
            </w:r>
            <w:r>
              <w:t>и</w:t>
            </w:r>
            <w:r w:rsidR="00FD05C7" w:rsidRPr="006B1C07">
              <w:t xml:space="preserve"> </w:t>
            </w:r>
            <w:r>
              <w:t>монтажа</w:t>
            </w:r>
            <w:r w:rsidR="00FD05C7" w:rsidRPr="006B1C07">
              <w:t xml:space="preserve"> </w:t>
            </w:r>
            <w:r>
              <w:t>изолације</w:t>
            </w:r>
            <w:r w:rsidR="00FD05C7" w:rsidRPr="006B1C07">
              <w:t xml:space="preserve"> </w:t>
            </w:r>
            <w:r>
              <w:t>вентилационих</w:t>
            </w:r>
            <w:r w:rsidR="00FD05C7" w:rsidRPr="006B1C07">
              <w:t xml:space="preserve"> </w:t>
            </w:r>
            <w:r>
              <w:t>канала</w:t>
            </w:r>
            <w:r w:rsidR="00FD05C7" w:rsidRPr="006B1C07">
              <w:t xml:space="preserve"> </w:t>
            </w:r>
            <w:r>
              <w:t>за</w:t>
            </w:r>
            <w:r w:rsidR="00FD05C7" w:rsidRPr="006B1C07">
              <w:t xml:space="preserve"> </w:t>
            </w:r>
            <w:r>
              <w:t>потисни</w:t>
            </w:r>
            <w:r w:rsidR="00FD05C7" w:rsidRPr="006B1C07">
              <w:t xml:space="preserve"> </w:t>
            </w:r>
            <w:r>
              <w:t>и</w:t>
            </w:r>
            <w:r w:rsidR="00FD05C7" w:rsidRPr="006B1C07">
              <w:t xml:space="preserve"> </w:t>
            </w:r>
            <w:r>
              <w:t>рециркулациони</w:t>
            </w:r>
            <w:r w:rsidR="00FD05C7" w:rsidRPr="006B1C07">
              <w:t xml:space="preserve"> </w:t>
            </w:r>
            <w:r>
              <w:t>ваздух</w:t>
            </w:r>
            <w:r w:rsidR="00FD05C7" w:rsidRPr="006B1C07">
              <w:t xml:space="preserve"> </w:t>
            </w:r>
            <w:r>
              <w:t>каменом</w:t>
            </w:r>
            <w:r w:rsidR="00FD05C7" w:rsidRPr="006B1C07">
              <w:t xml:space="preserve"> </w:t>
            </w:r>
            <w:r>
              <w:t>вуном</w:t>
            </w:r>
            <w:r w:rsidR="00FD05C7" w:rsidRPr="006B1C07">
              <w:t xml:space="preserve"> </w:t>
            </w:r>
            <w:r>
              <w:t>дебљине</w:t>
            </w:r>
            <w:r w:rsidR="00FD05C7" w:rsidRPr="006B1C07">
              <w:t xml:space="preserve"> 30 </w:t>
            </w:r>
            <w:r>
              <w:t>мм</w:t>
            </w:r>
            <w:r w:rsidR="00FD05C7" w:rsidRPr="006B1C07">
              <w:t xml:space="preserve"> </w:t>
            </w:r>
            <w:r>
              <w:t>у</w:t>
            </w:r>
            <w:r w:rsidR="00FD05C7" w:rsidRPr="006B1C07">
              <w:t xml:space="preserve"> </w:t>
            </w:r>
            <w:r>
              <w:t>облози</w:t>
            </w:r>
            <w:r w:rsidR="00FD05C7" w:rsidRPr="006B1C07">
              <w:t xml:space="preserve"> </w:t>
            </w:r>
            <w:r>
              <w:t>од</w:t>
            </w:r>
            <w:r w:rsidR="00FD05C7" w:rsidRPr="006B1C07">
              <w:t xml:space="preserve"> </w:t>
            </w:r>
            <w:r>
              <w:t>Ал</w:t>
            </w:r>
            <w:r w:rsidR="00FD05C7" w:rsidRPr="006B1C07">
              <w:t>-</w:t>
            </w:r>
            <w:r>
              <w:t>фолије</w:t>
            </w:r>
            <w:r w:rsidR="00FD05C7" w:rsidRPr="006B1C07">
              <w:t xml:space="preserve"> </w:t>
            </w:r>
            <w:r>
              <w:t>са</w:t>
            </w:r>
            <w:r w:rsidR="00FD05C7" w:rsidRPr="006B1C07">
              <w:t xml:space="preserve"> </w:t>
            </w:r>
            <w:r>
              <w:t>самолепљивим</w:t>
            </w:r>
            <w:r w:rsidR="00FD05C7" w:rsidRPr="006B1C07">
              <w:t xml:space="preserve"> </w:t>
            </w:r>
            <w:r>
              <w:t>тракама</w:t>
            </w:r>
            <w:r w:rsidR="00FD05C7" w:rsidRPr="006B1C07">
              <w:t xml:space="preserve">, </w:t>
            </w:r>
            <w:r>
              <w:t>све</w:t>
            </w:r>
            <w:r w:rsidR="00FD05C7" w:rsidRPr="006B1C07">
              <w:t xml:space="preserve"> </w:t>
            </w:r>
            <w:r>
              <w:t>у</w:t>
            </w:r>
            <w:r w:rsidR="00FD05C7" w:rsidRPr="006B1C07">
              <w:t xml:space="preserve"> </w:t>
            </w:r>
            <w:r>
              <w:t>комплету</w:t>
            </w:r>
            <w:r w:rsidR="00FD05C7" w:rsidRPr="006B1C07">
              <w:t xml:space="preserve"> </w:t>
            </w:r>
          </w:p>
        </w:tc>
        <w:tc>
          <w:tcPr>
            <w:tcW w:w="1276" w:type="dxa"/>
            <w:shd w:val="clear" w:color="auto" w:fill="auto"/>
            <w:noWrap/>
            <w:vAlign w:val="bottom"/>
          </w:tcPr>
          <w:p w14:paraId="4890C1D9" w14:textId="1A512DC1" w:rsidR="00FD05C7" w:rsidRPr="006B1C07" w:rsidRDefault="006B1C07" w:rsidP="00F735AE">
            <w:pPr>
              <w:jc w:val="center"/>
            </w:pPr>
            <w:r>
              <w:t>м</w:t>
            </w:r>
            <w:r w:rsidR="00FD05C7" w:rsidRPr="006B1C07">
              <w:rPr>
                <w:vertAlign w:val="superscript"/>
              </w:rPr>
              <w:t>2</w:t>
            </w:r>
          </w:p>
        </w:tc>
        <w:tc>
          <w:tcPr>
            <w:tcW w:w="1285" w:type="dxa"/>
            <w:gridSpan w:val="2"/>
            <w:shd w:val="clear" w:color="auto" w:fill="auto"/>
            <w:noWrap/>
            <w:vAlign w:val="bottom"/>
          </w:tcPr>
          <w:p w14:paraId="74698110"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0E893DD9" w14:textId="77777777" w:rsidR="00FD05C7" w:rsidRPr="006B1C07" w:rsidRDefault="00FD05C7" w:rsidP="00F735AE">
            <w:pPr>
              <w:jc w:val="center"/>
              <w:rPr>
                <w:lang w:eastAsia="sr-Latn-RS"/>
              </w:rPr>
            </w:pPr>
          </w:p>
        </w:tc>
        <w:tc>
          <w:tcPr>
            <w:tcW w:w="1841" w:type="dxa"/>
            <w:shd w:val="clear" w:color="auto" w:fill="auto"/>
            <w:noWrap/>
            <w:vAlign w:val="bottom"/>
          </w:tcPr>
          <w:p w14:paraId="42166B0C" w14:textId="77777777" w:rsidR="00FD05C7" w:rsidRPr="006B1C07" w:rsidRDefault="00FD05C7" w:rsidP="00F735AE">
            <w:pPr>
              <w:jc w:val="center"/>
              <w:rPr>
                <w:lang w:eastAsia="sr-Latn-RS"/>
              </w:rPr>
            </w:pPr>
          </w:p>
        </w:tc>
        <w:tc>
          <w:tcPr>
            <w:tcW w:w="993" w:type="dxa"/>
          </w:tcPr>
          <w:p w14:paraId="7115948E" w14:textId="77777777" w:rsidR="00FD05C7" w:rsidRPr="006B1C07" w:rsidRDefault="00FD05C7" w:rsidP="00F735AE">
            <w:pPr>
              <w:jc w:val="center"/>
              <w:rPr>
                <w:lang w:eastAsia="sr-Latn-RS"/>
              </w:rPr>
            </w:pPr>
          </w:p>
        </w:tc>
        <w:tc>
          <w:tcPr>
            <w:tcW w:w="1054" w:type="dxa"/>
            <w:gridSpan w:val="2"/>
          </w:tcPr>
          <w:p w14:paraId="63F10CAF" w14:textId="77777777" w:rsidR="00FD05C7" w:rsidRPr="006B1C07" w:rsidRDefault="00FD05C7" w:rsidP="00F735AE">
            <w:pPr>
              <w:jc w:val="center"/>
              <w:rPr>
                <w:lang w:eastAsia="sr-Latn-RS"/>
              </w:rPr>
            </w:pPr>
          </w:p>
        </w:tc>
        <w:tc>
          <w:tcPr>
            <w:tcW w:w="930" w:type="dxa"/>
          </w:tcPr>
          <w:p w14:paraId="3180949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CD0C709" w14:textId="77777777" w:rsidR="00FD05C7" w:rsidRPr="006B1C07" w:rsidRDefault="00FD05C7" w:rsidP="00F735AE">
            <w:pPr>
              <w:jc w:val="center"/>
              <w:rPr>
                <w:lang w:eastAsia="sr-Latn-RS"/>
              </w:rPr>
            </w:pPr>
          </w:p>
        </w:tc>
      </w:tr>
      <w:tr w:rsidR="00810887" w:rsidRPr="006B1C07" w14:paraId="0B45581E"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54F39D3E" w14:textId="77777777" w:rsidR="00810887" w:rsidRPr="006B1C07" w:rsidRDefault="00810887" w:rsidP="00F735AE">
            <w:pPr>
              <w:jc w:val="center"/>
              <w:rPr>
                <w:lang w:val="sr-Cyrl-RS" w:eastAsia="sr-Latn-RS"/>
              </w:rPr>
            </w:pPr>
          </w:p>
        </w:tc>
        <w:tc>
          <w:tcPr>
            <w:tcW w:w="5738" w:type="dxa"/>
            <w:gridSpan w:val="4"/>
            <w:shd w:val="clear" w:color="auto" w:fill="auto"/>
            <w:vAlign w:val="center"/>
          </w:tcPr>
          <w:p w14:paraId="5E3638F2" w14:textId="77777777" w:rsidR="00810887" w:rsidRPr="006B1C07" w:rsidRDefault="00810887" w:rsidP="00F735AE">
            <w:pPr>
              <w:rPr>
                <w:b/>
                <w:bCs/>
              </w:rPr>
            </w:pPr>
            <w:r>
              <w:rPr>
                <w:b/>
                <w:lang w:eastAsia="sr-Latn-RS"/>
              </w:rPr>
              <w:t>УКУПНО</w:t>
            </w:r>
            <w:r w:rsidRPr="006B1C07">
              <w:rPr>
                <w:b/>
                <w:lang w:eastAsia="sr-Latn-RS"/>
              </w:rPr>
              <w:t xml:space="preserve"> </w:t>
            </w:r>
            <w:r>
              <w:rPr>
                <w:b/>
                <w:bCs/>
              </w:rPr>
              <w:t>КАНАЛСКИ</w:t>
            </w:r>
            <w:r w:rsidRPr="006B1C07">
              <w:rPr>
                <w:b/>
                <w:bCs/>
              </w:rPr>
              <w:t xml:space="preserve"> </w:t>
            </w:r>
            <w:r>
              <w:rPr>
                <w:b/>
                <w:bCs/>
              </w:rPr>
              <w:t>СПЛИТ</w:t>
            </w:r>
            <w:r w:rsidRPr="006B1C07">
              <w:rPr>
                <w:b/>
                <w:bCs/>
              </w:rPr>
              <w:t xml:space="preserve"> </w:t>
            </w:r>
            <w:r>
              <w:rPr>
                <w:b/>
                <w:bCs/>
              </w:rPr>
              <w:t>СИСТЕМИ</w:t>
            </w:r>
            <w:r w:rsidRPr="006B1C07">
              <w:rPr>
                <w:b/>
                <w:bCs/>
              </w:rPr>
              <w:t xml:space="preserve"> </w:t>
            </w:r>
          </w:p>
          <w:p w14:paraId="293A1109" w14:textId="77777777" w:rsidR="00810887" w:rsidRPr="006B1C07" w:rsidRDefault="00810887" w:rsidP="00F735AE">
            <w:pPr>
              <w:jc w:val="center"/>
              <w:rPr>
                <w:lang w:val="sr-Cyrl-RS" w:eastAsia="sr-Latn-RS"/>
              </w:rPr>
            </w:pPr>
          </w:p>
        </w:tc>
        <w:tc>
          <w:tcPr>
            <w:tcW w:w="1973" w:type="dxa"/>
            <w:shd w:val="clear" w:color="auto" w:fill="auto"/>
            <w:noWrap/>
            <w:vAlign w:val="bottom"/>
          </w:tcPr>
          <w:p w14:paraId="33AC61AF" w14:textId="77777777" w:rsidR="00810887" w:rsidRPr="006B1C07" w:rsidRDefault="00810887" w:rsidP="00F735AE">
            <w:pPr>
              <w:jc w:val="center"/>
              <w:rPr>
                <w:lang w:eastAsia="sr-Latn-RS"/>
              </w:rPr>
            </w:pPr>
          </w:p>
        </w:tc>
        <w:tc>
          <w:tcPr>
            <w:tcW w:w="1841" w:type="dxa"/>
            <w:shd w:val="clear" w:color="auto" w:fill="auto"/>
            <w:noWrap/>
            <w:vAlign w:val="bottom"/>
          </w:tcPr>
          <w:p w14:paraId="772C4120" w14:textId="77777777" w:rsidR="00810887" w:rsidRPr="006B1C07" w:rsidRDefault="00810887" w:rsidP="00F735AE">
            <w:pPr>
              <w:jc w:val="center"/>
              <w:rPr>
                <w:lang w:eastAsia="sr-Latn-RS"/>
              </w:rPr>
            </w:pPr>
          </w:p>
        </w:tc>
        <w:tc>
          <w:tcPr>
            <w:tcW w:w="993" w:type="dxa"/>
          </w:tcPr>
          <w:p w14:paraId="77CB5E8F" w14:textId="77777777" w:rsidR="00810887" w:rsidRPr="006B1C07" w:rsidRDefault="00810887" w:rsidP="00F735AE">
            <w:pPr>
              <w:jc w:val="center"/>
              <w:rPr>
                <w:lang w:eastAsia="sr-Latn-RS"/>
              </w:rPr>
            </w:pPr>
          </w:p>
        </w:tc>
        <w:tc>
          <w:tcPr>
            <w:tcW w:w="1054" w:type="dxa"/>
            <w:gridSpan w:val="2"/>
          </w:tcPr>
          <w:p w14:paraId="4FF79068" w14:textId="77777777" w:rsidR="00810887" w:rsidRPr="006B1C07" w:rsidRDefault="00810887" w:rsidP="00F735AE">
            <w:pPr>
              <w:jc w:val="center"/>
              <w:rPr>
                <w:lang w:eastAsia="sr-Latn-RS"/>
              </w:rPr>
            </w:pPr>
          </w:p>
        </w:tc>
        <w:tc>
          <w:tcPr>
            <w:tcW w:w="930" w:type="dxa"/>
          </w:tcPr>
          <w:p w14:paraId="676BB461" w14:textId="77777777" w:rsidR="00810887" w:rsidRPr="006B1C07" w:rsidRDefault="00810887" w:rsidP="00F735AE">
            <w:pPr>
              <w:jc w:val="center"/>
              <w:rPr>
                <w:lang w:eastAsia="sr-Latn-RS"/>
              </w:rPr>
            </w:pPr>
          </w:p>
        </w:tc>
        <w:tc>
          <w:tcPr>
            <w:tcW w:w="1521" w:type="dxa"/>
            <w:gridSpan w:val="2"/>
            <w:tcBorders>
              <w:right w:val="single" w:sz="12" w:space="0" w:color="auto"/>
            </w:tcBorders>
          </w:tcPr>
          <w:p w14:paraId="29F3DBD6" w14:textId="77777777" w:rsidR="00810887" w:rsidRPr="006B1C07" w:rsidRDefault="00810887" w:rsidP="00F735AE">
            <w:pPr>
              <w:jc w:val="center"/>
              <w:rPr>
                <w:lang w:eastAsia="sr-Latn-RS"/>
              </w:rPr>
            </w:pPr>
          </w:p>
        </w:tc>
      </w:tr>
      <w:tr w:rsidR="00FD05C7" w:rsidRPr="006B1C07" w14:paraId="349CC2B2"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38892C9C" w14:textId="61338FFA" w:rsidR="00FD05C7" w:rsidRPr="00810887" w:rsidRDefault="00810887" w:rsidP="00F735AE">
            <w:pPr>
              <w:jc w:val="center"/>
              <w:rPr>
                <w:lang w:val="sr-Latn-RS" w:eastAsia="sr-Latn-RS"/>
              </w:rPr>
            </w:pPr>
            <w:r>
              <w:rPr>
                <w:lang w:val="sr-Latn-RS" w:eastAsia="sr-Latn-RS"/>
              </w:rPr>
              <w:t>XIV</w:t>
            </w:r>
          </w:p>
        </w:tc>
        <w:tc>
          <w:tcPr>
            <w:tcW w:w="3177" w:type="dxa"/>
            <w:shd w:val="clear" w:color="auto" w:fill="auto"/>
            <w:vAlign w:val="center"/>
          </w:tcPr>
          <w:p w14:paraId="01814161" w14:textId="2F5DB7C3" w:rsidR="00FD05C7" w:rsidRPr="006B1C07" w:rsidRDefault="006B1C07" w:rsidP="00F735AE">
            <w:pPr>
              <w:rPr>
                <w:b/>
                <w:bCs/>
              </w:rPr>
            </w:pPr>
            <w:r>
              <w:rPr>
                <w:b/>
                <w:bCs/>
              </w:rPr>
              <w:t>ВЕНТИЛАЦИЈА</w:t>
            </w:r>
            <w:r w:rsidR="00FD05C7" w:rsidRPr="006B1C07">
              <w:rPr>
                <w:b/>
                <w:bCs/>
              </w:rPr>
              <w:t xml:space="preserve"> </w:t>
            </w:r>
          </w:p>
          <w:p w14:paraId="56B5DE82" w14:textId="77777777" w:rsidR="00FD05C7" w:rsidRPr="006B1C07" w:rsidRDefault="00FD05C7" w:rsidP="00F735AE">
            <w:pPr>
              <w:rPr>
                <w:lang w:eastAsia="sr-Latn-RS"/>
              </w:rPr>
            </w:pPr>
          </w:p>
        </w:tc>
        <w:tc>
          <w:tcPr>
            <w:tcW w:w="1276" w:type="dxa"/>
            <w:shd w:val="clear" w:color="auto" w:fill="auto"/>
            <w:noWrap/>
            <w:vAlign w:val="bottom"/>
          </w:tcPr>
          <w:p w14:paraId="1A260AE1"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07C1D0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4724D5D" w14:textId="77777777" w:rsidR="00FD05C7" w:rsidRPr="006B1C07" w:rsidRDefault="00FD05C7" w:rsidP="00F735AE">
            <w:pPr>
              <w:jc w:val="center"/>
              <w:rPr>
                <w:lang w:eastAsia="sr-Latn-RS"/>
              </w:rPr>
            </w:pPr>
          </w:p>
        </w:tc>
        <w:tc>
          <w:tcPr>
            <w:tcW w:w="1841" w:type="dxa"/>
            <w:shd w:val="clear" w:color="auto" w:fill="auto"/>
            <w:noWrap/>
            <w:vAlign w:val="bottom"/>
          </w:tcPr>
          <w:p w14:paraId="600ECEFC" w14:textId="77777777" w:rsidR="00FD05C7" w:rsidRPr="006B1C07" w:rsidRDefault="00FD05C7" w:rsidP="00F735AE">
            <w:pPr>
              <w:jc w:val="center"/>
              <w:rPr>
                <w:lang w:eastAsia="sr-Latn-RS"/>
              </w:rPr>
            </w:pPr>
          </w:p>
        </w:tc>
        <w:tc>
          <w:tcPr>
            <w:tcW w:w="993" w:type="dxa"/>
          </w:tcPr>
          <w:p w14:paraId="33279076" w14:textId="77777777" w:rsidR="00FD05C7" w:rsidRPr="006B1C07" w:rsidRDefault="00FD05C7" w:rsidP="00F735AE">
            <w:pPr>
              <w:jc w:val="center"/>
              <w:rPr>
                <w:lang w:eastAsia="sr-Latn-RS"/>
              </w:rPr>
            </w:pPr>
          </w:p>
        </w:tc>
        <w:tc>
          <w:tcPr>
            <w:tcW w:w="1054" w:type="dxa"/>
            <w:gridSpan w:val="2"/>
          </w:tcPr>
          <w:p w14:paraId="0FDDBC76" w14:textId="77777777" w:rsidR="00FD05C7" w:rsidRPr="006B1C07" w:rsidRDefault="00FD05C7" w:rsidP="00F735AE">
            <w:pPr>
              <w:jc w:val="center"/>
              <w:rPr>
                <w:lang w:eastAsia="sr-Latn-RS"/>
              </w:rPr>
            </w:pPr>
          </w:p>
        </w:tc>
        <w:tc>
          <w:tcPr>
            <w:tcW w:w="930" w:type="dxa"/>
          </w:tcPr>
          <w:p w14:paraId="4893BA2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65A6335" w14:textId="77777777" w:rsidR="00FD05C7" w:rsidRPr="006B1C07" w:rsidRDefault="00FD05C7" w:rsidP="00F735AE">
            <w:pPr>
              <w:jc w:val="center"/>
              <w:rPr>
                <w:lang w:eastAsia="sr-Latn-RS"/>
              </w:rPr>
            </w:pPr>
          </w:p>
        </w:tc>
      </w:tr>
      <w:tr w:rsidR="00FD05C7" w:rsidRPr="006B1C07" w14:paraId="53693411" w14:textId="77777777" w:rsidTr="00A7595D">
        <w:trPr>
          <w:gridBefore w:val="1"/>
          <w:wBefore w:w="6" w:type="dxa"/>
          <w:trHeight w:val="1124"/>
          <w:jc w:val="center"/>
        </w:trPr>
        <w:tc>
          <w:tcPr>
            <w:tcW w:w="1066" w:type="dxa"/>
            <w:gridSpan w:val="2"/>
            <w:tcBorders>
              <w:left w:val="single" w:sz="12" w:space="0" w:color="auto"/>
            </w:tcBorders>
            <w:shd w:val="clear" w:color="000000" w:fill="FFFFFF"/>
            <w:noWrap/>
          </w:tcPr>
          <w:p w14:paraId="7CE5E35A"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tbl>
            <w:tblPr>
              <w:tblW w:w="3047" w:type="dxa"/>
              <w:tblLayout w:type="fixed"/>
              <w:tblLook w:val="04A0" w:firstRow="1" w:lastRow="0" w:firstColumn="1" w:lastColumn="0" w:noHBand="0" w:noVBand="1"/>
            </w:tblPr>
            <w:tblGrid>
              <w:gridCol w:w="3047"/>
            </w:tblGrid>
            <w:tr w:rsidR="00810887" w:rsidRPr="006B1C07" w14:paraId="090A47C5" w14:textId="77777777" w:rsidTr="00A7595D">
              <w:trPr>
                <w:trHeight w:val="1276"/>
              </w:trPr>
              <w:tc>
                <w:tcPr>
                  <w:tcW w:w="3047" w:type="dxa"/>
                  <w:tcBorders>
                    <w:top w:val="nil"/>
                    <w:left w:val="nil"/>
                    <w:right w:val="nil"/>
                  </w:tcBorders>
                  <w:shd w:val="clear" w:color="auto" w:fill="auto"/>
                  <w:hideMark/>
                </w:tcPr>
                <w:p w14:paraId="2D3CE3C2" w14:textId="77777777" w:rsidR="00810887" w:rsidRPr="006B1C07" w:rsidRDefault="00810887" w:rsidP="0062425C">
                  <w:pPr>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округлог</w:t>
                  </w:r>
                  <w:r w:rsidRPr="006B1C07">
                    <w:rPr>
                      <w:lang w:val="sr-Latn-RS" w:eastAsia="sr-Latn-RS"/>
                    </w:rPr>
                    <w:t xml:space="preserve"> </w:t>
                  </w:r>
                  <w:r>
                    <w:rPr>
                      <w:lang w:val="sr-Latn-RS" w:eastAsia="sr-Latn-RS"/>
                    </w:rPr>
                    <w:t>каналског</w:t>
                  </w:r>
                  <w:r w:rsidRPr="006B1C07">
                    <w:rPr>
                      <w:lang w:val="sr-Latn-RS" w:eastAsia="sr-Latn-RS"/>
                    </w:rPr>
                    <w:t xml:space="preserve"> </w:t>
                  </w:r>
                  <w:r>
                    <w:rPr>
                      <w:lang w:val="sr-Latn-RS" w:eastAsia="sr-Latn-RS"/>
                    </w:rPr>
                    <w:t>вентилатора</w:t>
                  </w:r>
                  <w:r w:rsidRPr="006B1C07">
                    <w:rPr>
                      <w:lang w:val="sr-Latn-RS" w:eastAsia="sr-Latn-RS"/>
                    </w:rPr>
                    <w:t xml:space="preserve"> </w:t>
                  </w:r>
                  <w:r>
                    <w:rPr>
                      <w:lang w:val="sr-Latn-RS" w:eastAsia="sr-Latn-RS"/>
                    </w:rPr>
                    <w:t>К</w:t>
                  </w:r>
                  <w:r w:rsidRPr="006B1C07">
                    <w:rPr>
                      <w:lang w:val="sr-Latn-RS" w:eastAsia="sr-Latn-RS"/>
                    </w:rPr>
                    <w:t xml:space="preserve"> 160 X</w:t>
                  </w:r>
                  <w:r>
                    <w:rPr>
                      <w:lang w:val="sr-Latn-RS" w:eastAsia="sr-Latn-RS"/>
                    </w:rPr>
                    <w:t>Л</w:t>
                  </w:r>
                  <w:r w:rsidRPr="006B1C07">
                    <w:rPr>
                      <w:lang w:val="sr-Latn-RS" w:eastAsia="sr-Latn-RS"/>
                    </w:rPr>
                    <w:t xml:space="preserve"> </w:t>
                  </w:r>
                  <w:r>
                    <w:rPr>
                      <w:lang w:val="sr-Latn-RS" w:eastAsia="sr-Latn-RS"/>
                    </w:rPr>
                    <w:t>С</w:t>
                  </w:r>
                  <w:r w:rsidRPr="006B1C07">
                    <w:rPr>
                      <w:lang w:val="sr-Latn-RS" w:eastAsia="sr-Latn-RS"/>
                    </w:rPr>
                    <w:t>y</w:t>
                  </w:r>
                  <w:r>
                    <w:rPr>
                      <w:lang w:val="sr-Latn-RS" w:eastAsia="sr-Latn-RS"/>
                    </w:rPr>
                    <w:t>стемаир</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истих</w:t>
                  </w:r>
                  <w:r w:rsidRPr="006B1C07">
                    <w:rPr>
                      <w:lang w:val="sr-Latn-RS" w:eastAsia="sr-Latn-RS"/>
                    </w:rPr>
                    <w:t xml:space="preserve"> </w:t>
                  </w:r>
                  <w:r>
                    <w:rPr>
                      <w:lang w:val="sr-Latn-RS" w:eastAsia="sr-Latn-RS"/>
                    </w:rPr>
                    <w:t>карактеристика</w:t>
                  </w:r>
                  <w:r w:rsidRPr="006B1C07">
                    <w:rPr>
                      <w:lang w:val="sr-Latn-RS" w:eastAsia="sr-Latn-RS"/>
                    </w:rPr>
                    <w:t xml:space="preserve"> </w:t>
                  </w:r>
                  <w:r>
                    <w:rPr>
                      <w:lang w:val="sr-Latn-RS" w:eastAsia="sr-Latn-RS"/>
                    </w:rPr>
                    <w:t>другог</w:t>
                  </w:r>
                  <w:r w:rsidRPr="006B1C07">
                    <w:rPr>
                      <w:lang w:val="sr-Latn-RS" w:eastAsia="sr-Latn-RS"/>
                    </w:rPr>
                    <w:t xml:space="preserve"> </w:t>
                  </w:r>
                  <w:r>
                    <w:rPr>
                      <w:lang w:val="sr-Latn-RS" w:eastAsia="sr-Latn-RS"/>
                    </w:rPr>
                    <w:t>произвођача</w:t>
                  </w:r>
                </w:p>
                <w:p w14:paraId="13FA5442" w14:textId="77777777" w:rsidR="00810887" w:rsidRPr="006B1C07" w:rsidRDefault="00810887" w:rsidP="0062425C">
                  <w:pPr>
                    <w:rPr>
                      <w:lang w:val="sr-Latn-RS" w:eastAsia="sr-Latn-RS"/>
                    </w:rPr>
                  </w:pPr>
                  <w:r>
                    <w:rPr>
                      <w:lang w:val="sr-Latn-RS" w:eastAsia="sr-Latn-RS"/>
                    </w:rPr>
                    <w:t>В</w:t>
                  </w:r>
                  <w:r w:rsidRPr="006B1C07">
                    <w:rPr>
                      <w:lang w:val="sr-Latn-RS" w:eastAsia="sr-Latn-RS"/>
                    </w:rPr>
                    <w:t xml:space="preserve">=225 </w:t>
                  </w:r>
                  <w:r>
                    <w:rPr>
                      <w:lang w:val="sr-Latn-RS" w:eastAsia="sr-Latn-RS"/>
                    </w:rPr>
                    <w:t>м</w:t>
                  </w:r>
                  <w:r w:rsidRPr="006B1C07">
                    <w:rPr>
                      <w:vertAlign w:val="superscript"/>
                      <w:lang w:val="sr-Latn-RS" w:eastAsia="sr-Latn-RS"/>
                    </w:rPr>
                    <w:t>3</w:t>
                  </w:r>
                  <w:r w:rsidRPr="006B1C07">
                    <w:rPr>
                      <w:lang w:val="sr-Latn-RS" w:eastAsia="sr-Latn-RS"/>
                    </w:rPr>
                    <w:t>/</w:t>
                  </w:r>
                  <w:r>
                    <w:rPr>
                      <w:lang w:val="sr-Latn-RS" w:eastAsia="sr-Latn-RS"/>
                    </w:rPr>
                    <w:t>х</w:t>
                  </w:r>
                </w:p>
                <w:p w14:paraId="057F2619" w14:textId="77777777" w:rsidR="00810887" w:rsidRPr="006B1C07" w:rsidRDefault="00810887" w:rsidP="0062425C">
                  <w:pPr>
                    <w:rPr>
                      <w:lang w:val="sr-Latn-RS" w:eastAsia="sr-Latn-RS"/>
                    </w:rPr>
                  </w:pPr>
                  <w:r>
                    <w:rPr>
                      <w:lang w:val="sr-Latn-RS" w:eastAsia="sr-Latn-RS"/>
                    </w:rPr>
                    <w:t>Х</w:t>
                  </w:r>
                  <w:r w:rsidRPr="006B1C07">
                    <w:rPr>
                      <w:lang w:val="sr-Latn-RS" w:eastAsia="sr-Latn-RS"/>
                    </w:rPr>
                    <w:t xml:space="preserve">=109 </w:t>
                  </w:r>
                  <w:r>
                    <w:rPr>
                      <w:lang w:val="sr-Latn-RS" w:eastAsia="sr-Latn-RS"/>
                    </w:rPr>
                    <w:t>Па</w:t>
                  </w:r>
                </w:p>
                <w:p w14:paraId="79E53072" w14:textId="77777777" w:rsidR="00810887" w:rsidRPr="006B1C07" w:rsidRDefault="00810887" w:rsidP="0062425C">
                  <w:pPr>
                    <w:rPr>
                      <w:lang w:val="sr-Latn-RS" w:eastAsia="sr-Latn-RS"/>
                    </w:rPr>
                  </w:pPr>
                  <w:r>
                    <w:rPr>
                      <w:lang w:val="sr-Latn-RS" w:eastAsia="sr-Latn-RS"/>
                    </w:rPr>
                    <w:t>Н</w:t>
                  </w:r>
                  <w:r w:rsidRPr="006B1C07">
                    <w:rPr>
                      <w:lang w:val="sr-Latn-RS" w:eastAsia="sr-Latn-RS"/>
                    </w:rPr>
                    <w:t>=59W</w:t>
                  </w:r>
                </w:p>
                <w:p w14:paraId="68807B6D" w14:textId="77777777" w:rsidR="00810887" w:rsidRPr="006B1C07" w:rsidRDefault="00810887" w:rsidP="0062425C">
                  <w:pPr>
                    <w:rPr>
                      <w:lang w:val="sr-Latn-RS" w:eastAsia="sr-Latn-RS"/>
                    </w:rPr>
                  </w:pPr>
                  <w:r>
                    <w:rPr>
                      <w:lang w:val="sr-Latn-RS" w:eastAsia="sr-Latn-RS"/>
                    </w:rPr>
                    <w:t>И</w:t>
                  </w:r>
                  <w:r w:rsidRPr="006B1C07">
                    <w:rPr>
                      <w:lang w:val="sr-Latn-RS" w:eastAsia="sr-Latn-RS"/>
                    </w:rPr>
                    <w:t>=0.25</w:t>
                  </w:r>
                  <w:r>
                    <w:rPr>
                      <w:lang w:val="sr-Latn-RS" w:eastAsia="sr-Latn-RS"/>
                    </w:rPr>
                    <w:t>А</w:t>
                  </w:r>
                </w:p>
                <w:p w14:paraId="240BE1BC" w14:textId="77777777" w:rsidR="00810887" w:rsidRPr="006B1C07" w:rsidRDefault="00810887" w:rsidP="0062425C">
                  <w:pPr>
                    <w:rPr>
                      <w:lang w:val="sr-Latn-RS" w:eastAsia="sr-Latn-RS"/>
                    </w:rPr>
                  </w:pPr>
                  <w:r>
                    <w:rPr>
                      <w:lang w:val="sr-Latn-RS" w:eastAsia="sr-Latn-RS"/>
                    </w:rPr>
                    <w:t>У</w:t>
                  </w:r>
                  <w:r w:rsidRPr="006B1C07">
                    <w:rPr>
                      <w:lang w:val="sr-Latn-RS" w:eastAsia="sr-Latn-RS"/>
                    </w:rPr>
                    <w:t>=1</w:t>
                  </w:r>
                  <w:r>
                    <w:rPr>
                      <w:lang w:val="sr-Latn-RS" w:eastAsia="sr-Latn-RS"/>
                    </w:rPr>
                    <w:t>ф</w:t>
                  </w:r>
                  <w:r w:rsidRPr="006B1C07">
                    <w:rPr>
                      <w:lang w:val="sr-Latn-RS" w:eastAsia="sr-Latn-RS"/>
                    </w:rPr>
                    <w:t>/230</w:t>
                  </w:r>
                  <w:r>
                    <w:rPr>
                      <w:lang w:val="sr-Latn-RS" w:eastAsia="sr-Latn-RS"/>
                    </w:rPr>
                    <w:t>В</w:t>
                  </w:r>
                  <w:r w:rsidRPr="006B1C07">
                    <w:rPr>
                      <w:lang w:val="sr-Latn-RS" w:eastAsia="sr-Latn-RS"/>
                    </w:rPr>
                    <w:t>/50</w:t>
                  </w:r>
                  <w:r>
                    <w:rPr>
                      <w:lang w:val="sr-Latn-RS" w:eastAsia="sr-Latn-RS"/>
                    </w:rPr>
                    <w:t>Хз</w:t>
                  </w:r>
                </w:p>
                <w:p w14:paraId="76DFBAAA" w14:textId="77777777" w:rsidR="00810887" w:rsidRPr="006B1C07" w:rsidRDefault="00810887" w:rsidP="0062425C">
                  <w:pPr>
                    <w:rPr>
                      <w:lang w:val="sr-Latn-RS" w:eastAsia="sr-Latn-RS"/>
                    </w:rPr>
                  </w:pPr>
                  <w:r>
                    <w:rPr>
                      <w:lang w:val="sr-Latn-RS" w:eastAsia="sr-Latn-RS"/>
                    </w:rPr>
                    <w:t>ИП</w:t>
                  </w:r>
                  <w:r w:rsidRPr="006B1C07">
                    <w:rPr>
                      <w:lang w:val="sr-Latn-RS" w:eastAsia="sr-Latn-RS"/>
                    </w:rPr>
                    <w:t xml:space="preserve">44, </w:t>
                  </w:r>
                  <w:r>
                    <w:rPr>
                      <w:lang w:val="sr-Latn-RS" w:eastAsia="sr-Latn-RS"/>
                    </w:rPr>
                    <w:t>Б</w:t>
                  </w:r>
                </w:p>
                <w:p w14:paraId="00091601" w14:textId="77777777" w:rsidR="00810887" w:rsidRPr="006B1C07" w:rsidRDefault="00810887" w:rsidP="0062425C">
                  <w:pPr>
                    <w:rPr>
                      <w:lang w:val="sr-Latn-RS" w:eastAsia="sr-Latn-RS"/>
                    </w:rPr>
                  </w:pPr>
                  <w:r w:rsidRPr="006B1C07">
                    <w:rPr>
                      <w:lang w:val="sr-Latn-RS" w:eastAsia="sr-Latn-RS"/>
                    </w:rPr>
                    <w:lastRenderedPageBreak/>
                    <w:t xml:space="preserve">- </w:t>
                  </w:r>
                  <w:r>
                    <w:rPr>
                      <w:lang w:val="sr-Latn-RS" w:eastAsia="sr-Latn-RS"/>
                    </w:rPr>
                    <w:t>вешање</w:t>
                  </w:r>
                  <w:r w:rsidRPr="006B1C07">
                    <w:rPr>
                      <w:lang w:val="sr-Latn-RS" w:eastAsia="sr-Latn-RS"/>
                    </w:rPr>
                    <w:t xml:space="preserve"> </w:t>
                  </w:r>
                  <w:r>
                    <w:rPr>
                      <w:lang w:val="sr-Latn-RS" w:eastAsia="sr-Latn-RS"/>
                    </w:rPr>
                    <w:t>о</w:t>
                  </w:r>
                  <w:r w:rsidRPr="006B1C07">
                    <w:rPr>
                      <w:lang w:val="sr-Latn-RS" w:eastAsia="sr-Latn-RS"/>
                    </w:rPr>
                    <w:t xml:space="preserve"> </w:t>
                  </w:r>
                  <w:r>
                    <w:rPr>
                      <w:lang w:val="sr-Latn-RS" w:eastAsia="sr-Latn-RS"/>
                    </w:rPr>
                    <w:t>таваницу</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командној</w:t>
                  </w:r>
                  <w:r w:rsidRPr="006B1C07">
                    <w:rPr>
                      <w:lang w:val="sr-Latn-RS" w:eastAsia="sr-Latn-RS"/>
                    </w:rPr>
                    <w:t xml:space="preserve"> </w:t>
                  </w:r>
                  <w:r>
                    <w:rPr>
                      <w:lang w:val="sr-Latn-RS" w:eastAsia="sr-Latn-RS"/>
                    </w:rPr>
                    <w:t>соби</w:t>
                  </w:r>
                </w:p>
                <w:p w14:paraId="1A4FF8D8" w14:textId="779DDCC8" w:rsidR="00810887" w:rsidRPr="006B1C07" w:rsidRDefault="00810887" w:rsidP="0062425C">
                  <w:pPr>
                    <w:rPr>
                      <w:lang w:val="sr-Latn-RS" w:eastAsia="sr-Latn-RS"/>
                    </w:rPr>
                  </w:pPr>
                  <w:r w:rsidRPr="006B1C07">
                    <w:rPr>
                      <w:lang w:val="sr-Latn-RS" w:eastAsia="sr-Latn-RS"/>
                    </w:rPr>
                    <w:t xml:space="preserve">- </w:t>
                  </w:r>
                  <w:r>
                    <w:rPr>
                      <w:lang w:val="sr-Latn-RS" w:eastAsia="sr-Latn-RS"/>
                    </w:rPr>
                    <w:t>пуштање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рад</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регулација</w:t>
                  </w:r>
                  <w:r w:rsidRPr="006B1C07">
                    <w:rPr>
                      <w:lang w:val="sr-Latn-RS" w:eastAsia="sr-Latn-RS"/>
                    </w:rPr>
                    <w:t xml:space="preserve"> </w:t>
                  </w:r>
                  <w:r>
                    <w:rPr>
                      <w:lang w:val="sr-Latn-RS" w:eastAsia="sr-Latn-RS"/>
                    </w:rPr>
                    <w:t>инсталације</w:t>
                  </w:r>
                </w:p>
              </w:tc>
            </w:tr>
          </w:tbl>
          <w:p w14:paraId="2250976E" w14:textId="77777777" w:rsidR="00FD05C7" w:rsidRPr="006B1C07" w:rsidRDefault="00FD05C7" w:rsidP="00F735AE">
            <w:pPr>
              <w:rPr>
                <w:lang w:eastAsia="sr-Latn-RS"/>
              </w:rPr>
            </w:pPr>
          </w:p>
        </w:tc>
        <w:tc>
          <w:tcPr>
            <w:tcW w:w="1276" w:type="dxa"/>
            <w:shd w:val="clear" w:color="auto" w:fill="auto"/>
            <w:noWrap/>
          </w:tcPr>
          <w:p w14:paraId="08CE1814" w14:textId="162484E7" w:rsidR="00FD05C7" w:rsidRPr="006B1C07" w:rsidRDefault="006B1C07" w:rsidP="0062425C">
            <w:pPr>
              <w:jc w:val="center"/>
              <w:rPr>
                <w:lang w:val="sr-Latn-RS" w:eastAsia="sr-Latn-RS"/>
              </w:rPr>
            </w:pPr>
            <w:r>
              <w:rPr>
                <w:lang w:val="sr-Latn-RS" w:eastAsia="sr-Latn-RS"/>
              </w:rPr>
              <w:lastRenderedPageBreak/>
              <w:t>комад</w:t>
            </w:r>
          </w:p>
        </w:tc>
        <w:tc>
          <w:tcPr>
            <w:tcW w:w="1285" w:type="dxa"/>
            <w:gridSpan w:val="2"/>
            <w:shd w:val="clear" w:color="auto" w:fill="auto"/>
            <w:noWrap/>
          </w:tcPr>
          <w:p w14:paraId="657E64D2" w14:textId="77777777" w:rsidR="00FD05C7" w:rsidRPr="006B1C07" w:rsidRDefault="00FD05C7" w:rsidP="0062425C">
            <w:pPr>
              <w:jc w:val="center"/>
              <w:rPr>
                <w:lang w:val="sr-Latn-RS" w:eastAsia="sr-Latn-RS"/>
              </w:rPr>
            </w:pPr>
            <w:r w:rsidRPr="006B1C07">
              <w:rPr>
                <w:lang w:val="sr-Latn-RS" w:eastAsia="sr-Latn-RS"/>
              </w:rPr>
              <w:t>1</w:t>
            </w:r>
          </w:p>
        </w:tc>
        <w:tc>
          <w:tcPr>
            <w:tcW w:w="1973" w:type="dxa"/>
            <w:shd w:val="clear" w:color="auto" w:fill="auto"/>
            <w:noWrap/>
            <w:vAlign w:val="bottom"/>
          </w:tcPr>
          <w:p w14:paraId="3CEEB6EA" w14:textId="77777777" w:rsidR="00FD05C7" w:rsidRPr="006B1C07" w:rsidRDefault="00FD05C7" w:rsidP="00F735AE">
            <w:pPr>
              <w:jc w:val="center"/>
              <w:rPr>
                <w:lang w:eastAsia="sr-Latn-RS"/>
              </w:rPr>
            </w:pPr>
          </w:p>
        </w:tc>
        <w:tc>
          <w:tcPr>
            <w:tcW w:w="1841" w:type="dxa"/>
            <w:shd w:val="clear" w:color="auto" w:fill="auto"/>
            <w:noWrap/>
            <w:vAlign w:val="bottom"/>
          </w:tcPr>
          <w:p w14:paraId="2CEBF4B1" w14:textId="77777777" w:rsidR="00FD05C7" w:rsidRPr="006B1C07" w:rsidRDefault="00FD05C7" w:rsidP="00F735AE">
            <w:pPr>
              <w:jc w:val="center"/>
              <w:rPr>
                <w:lang w:eastAsia="sr-Latn-RS"/>
              </w:rPr>
            </w:pPr>
          </w:p>
        </w:tc>
        <w:tc>
          <w:tcPr>
            <w:tcW w:w="993" w:type="dxa"/>
          </w:tcPr>
          <w:p w14:paraId="7317014A" w14:textId="77777777" w:rsidR="00FD05C7" w:rsidRPr="006B1C07" w:rsidRDefault="00FD05C7" w:rsidP="00F735AE">
            <w:pPr>
              <w:jc w:val="center"/>
              <w:rPr>
                <w:lang w:eastAsia="sr-Latn-RS"/>
              </w:rPr>
            </w:pPr>
          </w:p>
        </w:tc>
        <w:tc>
          <w:tcPr>
            <w:tcW w:w="1054" w:type="dxa"/>
            <w:gridSpan w:val="2"/>
          </w:tcPr>
          <w:p w14:paraId="54996FAA" w14:textId="77777777" w:rsidR="00FD05C7" w:rsidRPr="006B1C07" w:rsidRDefault="00FD05C7" w:rsidP="00F735AE">
            <w:pPr>
              <w:jc w:val="center"/>
              <w:rPr>
                <w:lang w:eastAsia="sr-Latn-RS"/>
              </w:rPr>
            </w:pPr>
          </w:p>
        </w:tc>
        <w:tc>
          <w:tcPr>
            <w:tcW w:w="930" w:type="dxa"/>
          </w:tcPr>
          <w:p w14:paraId="1D5DA94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D34889A" w14:textId="77777777" w:rsidR="00FD05C7" w:rsidRPr="006B1C07" w:rsidRDefault="00FD05C7" w:rsidP="00F735AE">
            <w:pPr>
              <w:jc w:val="center"/>
              <w:rPr>
                <w:lang w:eastAsia="sr-Latn-RS"/>
              </w:rPr>
            </w:pPr>
          </w:p>
        </w:tc>
      </w:tr>
      <w:tr w:rsidR="00FD05C7" w:rsidRPr="006B1C07" w14:paraId="003FF7F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5FF4BE4" w14:textId="77777777" w:rsidR="00FD05C7" w:rsidRPr="006B1C07" w:rsidRDefault="00FD05C7" w:rsidP="00F735AE">
            <w:pPr>
              <w:jc w:val="center"/>
              <w:rPr>
                <w:lang w:val="sr-Latn-RS" w:eastAsia="sr-Latn-RS"/>
              </w:rPr>
            </w:pPr>
            <w:r w:rsidRPr="006B1C07">
              <w:rPr>
                <w:lang w:val="sr-Latn-RS" w:eastAsia="sr-Latn-RS"/>
              </w:rPr>
              <w:lastRenderedPageBreak/>
              <w:t>2.</w:t>
            </w:r>
          </w:p>
        </w:tc>
        <w:tc>
          <w:tcPr>
            <w:tcW w:w="3177" w:type="dxa"/>
            <w:shd w:val="clear" w:color="auto" w:fill="auto"/>
            <w:vAlign w:val="center"/>
          </w:tcPr>
          <w:tbl>
            <w:tblPr>
              <w:tblW w:w="3062" w:type="dxa"/>
              <w:tblLayout w:type="fixed"/>
              <w:tblLook w:val="04A0" w:firstRow="1" w:lastRow="0" w:firstColumn="1" w:lastColumn="0" w:noHBand="0" w:noVBand="1"/>
            </w:tblPr>
            <w:tblGrid>
              <w:gridCol w:w="3062"/>
            </w:tblGrid>
            <w:tr w:rsidR="00810887" w:rsidRPr="006B1C07" w14:paraId="16C6F549" w14:textId="77777777" w:rsidTr="00810887">
              <w:trPr>
                <w:trHeight w:val="2381"/>
              </w:trPr>
              <w:tc>
                <w:tcPr>
                  <w:tcW w:w="3062" w:type="dxa"/>
                  <w:tcBorders>
                    <w:top w:val="nil"/>
                    <w:left w:val="nil"/>
                    <w:right w:val="nil"/>
                  </w:tcBorders>
                  <w:shd w:val="clear" w:color="auto" w:fill="auto"/>
                  <w:noWrap/>
                  <w:hideMark/>
                </w:tcPr>
                <w:p w14:paraId="4E0251DF" w14:textId="77777777" w:rsidR="00810887" w:rsidRPr="006B1C07" w:rsidRDefault="00810887"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заштитне</w:t>
                  </w:r>
                  <w:r w:rsidRPr="006B1C07">
                    <w:rPr>
                      <w:lang w:val="sr-Latn-RS" w:eastAsia="sr-Latn-RS"/>
                    </w:rPr>
                    <w:t xml:space="preserve"> </w:t>
                  </w:r>
                  <w:r>
                    <w:rPr>
                      <w:lang w:val="sr-Latn-RS" w:eastAsia="sr-Latn-RS"/>
                    </w:rPr>
                    <w:t>вентилацине</w:t>
                  </w:r>
                  <w:r w:rsidRPr="006B1C07">
                    <w:rPr>
                      <w:lang w:val="sr-Latn-RS" w:eastAsia="sr-Latn-RS"/>
                    </w:rPr>
                    <w:t xml:space="preserve"> </w:t>
                  </w:r>
                  <w:r>
                    <w:rPr>
                      <w:lang w:val="sr-Latn-RS" w:eastAsia="sr-Latn-RS"/>
                    </w:rPr>
                    <w:t>решетке</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алуминијумског</w:t>
                  </w:r>
                  <w:r w:rsidRPr="006B1C07">
                    <w:rPr>
                      <w:lang w:val="sr-Latn-RS" w:eastAsia="sr-Latn-RS"/>
                    </w:rPr>
                    <w:t xml:space="preserve"> </w:t>
                  </w:r>
                  <w:r>
                    <w:rPr>
                      <w:lang w:val="sr-Latn-RS" w:eastAsia="sr-Latn-RS"/>
                    </w:rPr>
                    <w:t>лима</w:t>
                  </w:r>
                  <w:r w:rsidRPr="006B1C07">
                    <w:rPr>
                      <w:lang w:val="sr-Latn-RS" w:eastAsia="sr-Latn-RS"/>
                    </w:rPr>
                    <w:t xml:space="preserve">, </w:t>
                  </w:r>
                  <w:r>
                    <w:rPr>
                      <w:lang w:val="sr-Latn-RS" w:eastAsia="sr-Latn-RS"/>
                    </w:rPr>
                    <w:t>Аерограмми</w:t>
                  </w:r>
                  <w:r w:rsidRPr="006B1C07">
                    <w:rPr>
                      <w:lang w:val="sr-Latn-RS" w:eastAsia="sr-Latn-RS"/>
                    </w:rPr>
                    <w:t xml:space="preserve"> </w:t>
                  </w:r>
                  <w:r>
                    <w:rPr>
                      <w:lang w:val="sr-Latn-RS" w:eastAsia="sr-Latn-RS"/>
                    </w:rPr>
                    <w:t>Грчка</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истих</w:t>
                  </w:r>
                  <w:r w:rsidRPr="006B1C07">
                    <w:rPr>
                      <w:lang w:val="sr-Latn-RS" w:eastAsia="sr-Latn-RS"/>
                    </w:rPr>
                    <w:t xml:space="preserve"> </w:t>
                  </w:r>
                  <w:r>
                    <w:rPr>
                      <w:lang w:val="sr-Latn-RS" w:eastAsia="sr-Latn-RS"/>
                    </w:rPr>
                    <w:t>карактеристика</w:t>
                  </w:r>
                  <w:r w:rsidRPr="006B1C07">
                    <w:rPr>
                      <w:lang w:val="sr-Latn-RS" w:eastAsia="sr-Latn-RS"/>
                    </w:rPr>
                    <w:t xml:space="preserve"> </w:t>
                  </w:r>
                  <w:r>
                    <w:rPr>
                      <w:lang w:val="sr-Latn-RS" w:eastAsia="sr-Latn-RS"/>
                    </w:rPr>
                    <w:t>другог</w:t>
                  </w:r>
                  <w:r w:rsidRPr="006B1C07">
                    <w:rPr>
                      <w:lang w:val="sr-Latn-RS" w:eastAsia="sr-Latn-RS"/>
                    </w:rPr>
                    <w:t xml:space="preserve"> </w:t>
                  </w:r>
                  <w:r>
                    <w:rPr>
                      <w:lang w:val="sr-Latn-RS" w:eastAsia="sr-Latn-RS"/>
                    </w:rPr>
                    <w:t>произвођача</w:t>
                  </w:r>
                </w:p>
                <w:p w14:paraId="4A0BC867" w14:textId="77777777" w:rsidR="00810887" w:rsidRPr="006B1C07" w:rsidRDefault="00810887" w:rsidP="00F735AE">
                  <w:pPr>
                    <w:jc w:val="both"/>
                    <w:rPr>
                      <w:lang w:val="sr-Latn-RS" w:eastAsia="sr-Latn-RS"/>
                    </w:rPr>
                  </w:pP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заштитном</w:t>
                  </w:r>
                  <w:r w:rsidRPr="006B1C07">
                    <w:rPr>
                      <w:lang w:val="sr-Latn-RS" w:eastAsia="sr-Latn-RS"/>
                    </w:rPr>
                    <w:t xml:space="preserve"> </w:t>
                  </w:r>
                  <w:r>
                    <w:rPr>
                      <w:lang w:val="sr-Latn-RS" w:eastAsia="sr-Latn-RS"/>
                    </w:rPr>
                    <w:t>мрежицом</w:t>
                  </w:r>
                </w:p>
                <w:p w14:paraId="2E0F29E5" w14:textId="411402F1" w:rsidR="00810887" w:rsidRPr="006B1C07" w:rsidRDefault="00810887" w:rsidP="00F735AE">
                  <w:pPr>
                    <w:jc w:val="both"/>
                    <w:rPr>
                      <w:lang w:val="sr-Latn-RS" w:eastAsia="sr-Latn-RS"/>
                    </w:rPr>
                  </w:pPr>
                  <w:r>
                    <w:rPr>
                      <w:lang w:val="sr-Latn-RS" w:eastAsia="sr-Latn-RS"/>
                    </w:rPr>
                    <w:t>БН</w:t>
                  </w:r>
                  <w:r w:rsidRPr="006B1C07">
                    <w:rPr>
                      <w:lang w:val="sr-Latn-RS" w:eastAsia="sr-Latn-RS"/>
                    </w:rPr>
                    <w:t>-250x250</w:t>
                  </w:r>
                </w:p>
              </w:tc>
            </w:tr>
          </w:tbl>
          <w:p w14:paraId="1A405ED0" w14:textId="77777777" w:rsidR="00FD05C7" w:rsidRPr="006B1C07" w:rsidRDefault="00FD05C7" w:rsidP="00F735AE">
            <w:pPr>
              <w:rPr>
                <w:lang w:eastAsia="sr-Latn-RS"/>
              </w:rPr>
            </w:pPr>
          </w:p>
        </w:tc>
        <w:tc>
          <w:tcPr>
            <w:tcW w:w="1276" w:type="dxa"/>
            <w:shd w:val="clear" w:color="auto" w:fill="auto"/>
            <w:noWrap/>
            <w:vAlign w:val="bottom"/>
          </w:tcPr>
          <w:p w14:paraId="328221E3" w14:textId="3438656E"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55AD08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7FE23A1" w14:textId="77777777" w:rsidR="00FD05C7" w:rsidRPr="006B1C07" w:rsidRDefault="00FD05C7" w:rsidP="00F735AE">
            <w:pPr>
              <w:jc w:val="center"/>
              <w:rPr>
                <w:lang w:eastAsia="sr-Latn-RS"/>
              </w:rPr>
            </w:pPr>
          </w:p>
        </w:tc>
        <w:tc>
          <w:tcPr>
            <w:tcW w:w="1841" w:type="dxa"/>
            <w:shd w:val="clear" w:color="auto" w:fill="auto"/>
            <w:noWrap/>
            <w:vAlign w:val="bottom"/>
          </w:tcPr>
          <w:p w14:paraId="7BA9C2DB" w14:textId="77777777" w:rsidR="00FD05C7" w:rsidRPr="006B1C07" w:rsidRDefault="00FD05C7" w:rsidP="00F735AE">
            <w:pPr>
              <w:jc w:val="center"/>
              <w:rPr>
                <w:lang w:eastAsia="sr-Latn-RS"/>
              </w:rPr>
            </w:pPr>
          </w:p>
        </w:tc>
        <w:tc>
          <w:tcPr>
            <w:tcW w:w="993" w:type="dxa"/>
          </w:tcPr>
          <w:p w14:paraId="3AA556ED" w14:textId="77777777" w:rsidR="00FD05C7" w:rsidRPr="006B1C07" w:rsidRDefault="00FD05C7" w:rsidP="00F735AE">
            <w:pPr>
              <w:jc w:val="center"/>
              <w:rPr>
                <w:lang w:eastAsia="sr-Latn-RS"/>
              </w:rPr>
            </w:pPr>
          </w:p>
        </w:tc>
        <w:tc>
          <w:tcPr>
            <w:tcW w:w="1054" w:type="dxa"/>
            <w:gridSpan w:val="2"/>
          </w:tcPr>
          <w:p w14:paraId="7404963D" w14:textId="77777777" w:rsidR="00FD05C7" w:rsidRPr="006B1C07" w:rsidRDefault="00FD05C7" w:rsidP="00F735AE">
            <w:pPr>
              <w:jc w:val="center"/>
              <w:rPr>
                <w:lang w:eastAsia="sr-Latn-RS"/>
              </w:rPr>
            </w:pPr>
          </w:p>
        </w:tc>
        <w:tc>
          <w:tcPr>
            <w:tcW w:w="930" w:type="dxa"/>
          </w:tcPr>
          <w:p w14:paraId="6F04A1B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FBBBCA0" w14:textId="77777777" w:rsidR="00FD05C7" w:rsidRPr="006B1C07" w:rsidRDefault="00FD05C7" w:rsidP="00F735AE">
            <w:pPr>
              <w:jc w:val="center"/>
              <w:rPr>
                <w:lang w:eastAsia="sr-Latn-RS"/>
              </w:rPr>
            </w:pPr>
          </w:p>
        </w:tc>
      </w:tr>
      <w:tr w:rsidR="00FD05C7" w:rsidRPr="006B1C07" w14:paraId="3D1E4E9A" w14:textId="77777777" w:rsidTr="00A7595D">
        <w:trPr>
          <w:gridBefore w:val="1"/>
          <w:wBefore w:w="6" w:type="dxa"/>
          <w:trHeight w:val="558"/>
          <w:jc w:val="center"/>
        </w:trPr>
        <w:tc>
          <w:tcPr>
            <w:tcW w:w="1066" w:type="dxa"/>
            <w:gridSpan w:val="2"/>
            <w:tcBorders>
              <w:left w:val="single" w:sz="12" w:space="0" w:color="auto"/>
            </w:tcBorders>
            <w:shd w:val="clear" w:color="000000" w:fill="FFFFFF"/>
            <w:noWrap/>
          </w:tcPr>
          <w:p w14:paraId="31181D77" w14:textId="77777777"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tbl>
            <w:tblPr>
              <w:tblW w:w="3032" w:type="dxa"/>
              <w:tblLayout w:type="fixed"/>
              <w:tblLook w:val="04A0" w:firstRow="1" w:lastRow="0" w:firstColumn="1" w:lastColumn="0" w:noHBand="0" w:noVBand="1"/>
            </w:tblPr>
            <w:tblGrid>
              <w:gridCol w:w="3032"/>
            </w:tblGrid>
            <w:tr w:rsidR="00810887" w:rsidRPr="006B1C07" w14:paraId="7BCC9588" w14:textId="77777777" w:rsidTr="00810887">
              <w:trPr>
                <w:trHeight w:val="20"/>
              </w:trPr>
              <w:tc>
                <w:tcPr>
                  <w:tcW w:w="3032" w:type="dxa"/>
                  <w:tcBorders>
                    <w:top w:val="nil"/>
                    <w:left w:val="nil"/>
                    <w:right w:val="nil"/>
                  </w:tcBorders>
                  <w:shd w:val="clear" w:color="auto" w:fill="auto"/>
                  <w:hideMark/>
                </w:tcPr>
                <w:p w14:paraId="02BB0739" w14:textId="77777777" w:rsidR="00810887" w:rsidRPr="006B1C07" w:rsidRDefault="00810887"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правоугаоне</w:t>
                  </w:r>
                  <w:r w:rsidRPr="006B1C07">
                    <w:rPr>
                      <w:lang w:val="sr-Latn-RS" w:eastAsia="sr-Latn-RS"/>
                    </w:rPr>
                    <w:t xml:space="preserve"> </w:t>
                  </w:r>
                  <w:r>
                    <w:rPr>
                      <w:lang w:val="sr-Latn-RS" w:eastAsia="sr-Latn-RS"/>
                    </w:rPr>
                    <w:t>решетке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једним</w:t>
                  </w:r>
                  <w:r w:rsidRPr="006B1C07">
                    <w:rPr>
                      <w:lang w:val="sr-Latn-RS" w:eastAsia="sr-Latn-RS"/>
                    </w:rPr>
                    <w:t xml:space="preserve"> </w:t>
                  </w:r>
                  <w:r>
                    <w:rPr>
                      <w:lang w:val="sr-Latn-RS" w:eastAsia="sr-Latn-RS"/>
                    </w:rPr>
                    <w:t>редом</w:t>
                  </w:r>
                  <w:r w:rsidRPr="006B1C07">
                    <w:rPr>
                      <w:lang w:val="sr-Latn-RS" w:eastAsia="sr-Latn-RS"/>
                    </w:rPr>
                    <w:t xml:space="preserve"> </w:t>
                  </w:r>
                  <w:r>
                    <w:rPr>
                      <w:lang w:val="sr-Latn-RS" w:eastAsia="sr-Latn-RS"/>
                    </w:rPr>
                    <w:t>непокретних</w:t>
                  </w:r>
                  <w:r w:rsidRPr="006B1C07">
                    <w:rPr>
                      <w:lang w:val="sr-Latn-RS" w:eastAsia="sr-Latn-RS"/>
                    </w:rPr>
                    <w:t xml:space="preserve"> </w:t>
                  </w:r>
                  <w:r>
                    <w:rPr>
                      <w:lang w:val="sr-Latn-RS" w:eastAsia="sr-Latn-RS"/>
                    </w:rPr>
                    <w:t>хоризонталних</w:t>
                  </w:r>
                  <w:r w:rsidRPr="006B1C07">
                    <w:rPr>
                      <w:lang w:val="sr-Latn-RS" w:eastAsia="sr-Latn-RS"/>
                    </w:rPr>
                    <w:t xml:space="preserve"> </w:t>
                  </w:r>
                  <w:r>
                    <w:rPr>
                      <w:lang w:val="sr-Latn-RS" w:eastAsia="sr-Latn-RS"/>
                    </w:rPr>
                    <w:t>ламела</w:t>
                  </w:r>
                  <w:r w:rsidRPr="006B1C07">
                    <w:rPr>
                      <w:lang w:val="sr-Latn-RS" w:eastAsia="sr-Latn-RS"/>
                    </w:rPr>
                    <w:t xml:space="preserve"> </w:t>
                  </w:r>
                  <w:r>
                    <w:rPr>
                      <w:lang w:val="sr-Latn-RS" w:eastAsia="sr-Latn-RS"/>
                    </w:rPr>
                    <w:t>Аерограмми</w:t>
                  </w:r>
                  <w:r w:rsidRPr="006B1C07">
                    <w:rPr>
                      <w:lang w:val="sr-Latn-RS" w:eastAsia="sr-Latn-RS"/>
                    </w:rPr>
                    <w:t xml:space="preserve"> </w:t>
                  </w:r>
                  <w:r>
                    <w:rPr>
                      <w:lang w:val="sr-Latn-RS" w:eastAsia="sr-Latn-RS"/>
                    </w:rPr>
                    <w:t>Грчка</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истих</w:t>
                  </w:r>
                  <w:r w:rsidRPr="006B1C07">
                    <w:rPr>
                      <w:lang w:val="sr-Latn-RS" w:eastAsia="sr-Latn-RS"/>
                    </w:rPr>
                    <w:t xml:space="preserve"> </w:t>
                  </w:r>
                  <w:r>
                    <w:rPr>
                      <w:lang w:val="sr-Latn-RS" w:eastAsia="sr-Latn-RS"/>
                    </w:rPr>
                    <w:t>карактеристика</w:t>
                  </w:r>
                  <w:r w:rsidRPr="006B1C07">
                    <w:rPr>
                      <w:lang w:val="sr-Latn-RS" w:eastAsia="sr-Latn-RS"/>
                    </w:rPr>
                    <w:t xml:space="preserve"> </w:t>
                  </w:r>
                  <w:r>
                    <w:rPr>
                      <w:lang w:val="sr-Latn-RS" w:eastAsia="sr-Latn-RS"/>
                    </w:rPr>
                    <w:t>другог</w:t>
                  </w:r>
                  <w:r w:rsidRPr="006B1C07">
                    <w:rPr>
                      <w:lang w:val="sr-Latn-RS" w:eastAsia="sr-Latn-RS"/>
                    </w:rPr>
                    <w:t xml:space="preserve"> </w:t>
                  </w:r>
                  <w:r>
                    <w:rPr>
                      <w:lang w:val="sr-Latn-RS" w:eastAsia="sr-Latn-RS"/>
                    </w:rPr>
                    <w:t>произвођача</w:t>
                  </w:r>
                </w:p>
                <w:p w14:paraId="052F1F33" w14:textId="5C10D219" w:rsidR="00810887" w:rsidRPr="006B1C07" w:rsidRDefault="00810887" w:rsidP="00F735AE">
                  <w:pPr>
                    <w:jc w:val="both"/>
                    <w:rPr>
                      <w:lang w:val="sr-Latn-RS" w:eastAsia="sr-Latn-RS"/>
                    </w:rPr>
                  </w:pPr>
                  <w:r>
                    <w:rPr>
                      <w:lang w:val="sr-Latn-RS" w:eastAsia="sr-Latn-RS"/>
                    </w:rPr>
                    <w:t>ТЕ</w:t>
                  </w:r>
                  <w:r w:rsidRPr="006B1C07">
                    <w:rPr>
                      <w:lang w:val="sr-Latn-RS" w:eastAsia="sr-Latn-RS"/>
                    </w:rPr>
                    <w:t>-350x200</w:t>
                  </w:r>
                </w:p>
              </w:tc>
            </w:tr>
          </w:tbl>
          <w:p w14:paraId="77580BC3" w14:textId="77777777" w:rsidR="00FD05C7" w:rsidRPr="006B1C07" w:rsidRDefault="00FD05C7" w:rsidP="00F735AE">
            <w:pPr>
              <w:rPr>
                <w:lang w:eastAsia="sr-Latn-RS"/>
              </w:rPr>
            </w:pPr>
          </w:p>
        </w:tc>
        <w:tc>
          <w:tcPr>
            <w:tcW w:w="1276" w:type="dxa"/>
            <w:shd w:val="clear" w:color="auto" w:fill="auto"/>
            <w:noWrap/>
            <w:vAlign w:val="bottom"/>
          </w:tcPr>
          <w:p w14:paraId="07C82158" w14:textId="51F4F242"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3B3D6DB"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454657A4" w14:textId="77777777" w:rsidR="00FD05C7" w:rsidRPr="006B1C07" w:rsidRDefault="00FD05C7" w:rsidP="00F735AE">
            <w:pPr>
              <w:jc w:val="center"/>
              <w:rPr>
                <w:lang w:eastAsia="sr-Latn-RS"/>
              </w:rPr>
            </w:pPr>
          </w:p>
        </w:tc>
        <w:tc>
          <w:tcPr>
            <w:tcW w:w="1841" w:type="dxa"/>
            <w:shd w:val="clear" w:color="auto" w:fill="auto"/>
            <w:noWrap/>
            <w:vAlign w:val="bottom"/>
          </w:tcPr>
          <w:p w14:paraId="369CFE61" w14:textId="77777777" w:rsidR="00FD05C7" w:rsidRPr="006B1C07" w:rsidRDefault="00FD05C7" w:rsidP="00F735AE">
            <w:pPr>
              <w:jc w:val="center"/>
              <w:rPr>
                <w:lang w:eastAsia="sr-Latn-RS"/>
              </w:rPr>
            </w:pPr>
          </w:p>
        </w:tc>
        <w:tc>
          <w:tcPr>
            <w:tcW w:w="993" w:type="dxa"/>
          </w:tcPr>
          <w:p w14:paraId="3FD793DF" w14:textId="77777777" w:rsidR="00FD05C7" w:rsidRPr="006B1C07" w:rsidRDefault="00FD05C7" w:rsidP="00F735AE">
            <w:pPr>
              <w:jc w:val="center"/>
              <w:rPr>
                <w:lang w:eastAsia="sr-Latn-RS"/>
              </w:rPr>
            </w:pPr>
          </w:p>
        </w:tc>
        <w:tc>
          <w:tcPr>
            <w:tcW w:w="1054" w:type="dxa"/>
            <w:gridSpan w:val="2"/>
          </w:tcPr>
          <w:p w14:paraId="4C50BA89" w14:textId="77777777" w:rsidR="00FD05C7" w:rsidRPr="006B1C07" w:rsidRDefault="00FD05C7" w:rsidP="00F735AE">
            <w:pPr>
              <w:jc w:val="center"/>
              <w:rPr>
                <w:lang w:eastAsia="sr-Latn-RS"/>
              </w:rPr>
            </w:pPr>
          </w:p>
        </w:tc>
        <w:tc>
          <w:tcPr>
            <w:tcW w:w="930" w:type="dxa"/>
          </w:tcPr>
          <w:p w14:paraId="5011028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79A7F9C" w14:textId="77777777" w:rsidR="00FD05C7" w:rsidRPr="006B1C07" w:rsidRDefault="00FD05C7" w:rsidP="00F735AE">
            <w:pPr>
              <w:jc w:val="center"/>
              <w:rPr>
                <w:lang w:eastAsia="sr-Latn-RS"/>
              </w:rPr>
            </w:pPr>
          </w:p>
        </w:tc>
      </w:tr>
      <w:tr w:rsidR="00FD05C7" w:rsidRPr="006B1C07" w14:paraId="194ED32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BA35FF"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tbl>
            <w:tblPr>
              <w:tblW w:w="3047" w:type="dxa"/>
              <w:tblLayout w:type="fixed"/>
              <w:tblLook w:val="04A0" w:firstRow="1" w:lastRow="0" w:firstColumn="1" w:lastColumn="0" w:noHBand="0" w:noVBand="1"/>
            </w:tblPr>
            <w:tblGrid>
              <w:gridCol w:w="3047"/>
            </w:tblGrid>
            <w:tr w:rsidR="00FD05C7" w:rsidRPr="006B1C07" w14:paraId="677A0ECE" w14:textId="77777777" w:rsidTr="00F735AE">
              <w:trPr>
                <w:trHeight w:val="781"/>
              </w:trPr>
              <w:tc>
                <w:tcPr>
                  <w:tcW w:w="3047" w:type="dxa"/>
                  <w:tcBorders>
                    <w:top w:val="nil"/>
                    <w:left w:val="nil"/>
                    <w:bottom w:val="nil"/>
                    <w:right w:val="nil"/>
                  </w:tcBorders>
                  <w:shd w:val="clear" w:color="auto" w:fill="auto"/>
                  <w:hideMark/>
                </w:tcPr>
                <w:p w14:paraId="58B65F7C" w14:textId="70810EA4" w:rsidR="00FD05C7" w:rsidRPr="006B1C07" w:rsidRDefault="006B1C07" w:rsidP="00F735AE">
                  <w:pPr>
                    <w:jc w:val="both"/>
                    <w:rPr>
                      <w:lang w:val="sr-Latn-RS" w:eastAsia="sr-Latn-RS"/>
                    </w:rPr>
                  </w:pPr>
                  <w:r>
                    <w:rPr>
                      <w:lang w:val="sr-Latn-RS" w:eastAsia="sr-Latn-RS"/>
                    </w:rPr>
                    <w:t>Израда</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монтажа</w:t>
                  </w:r>
                  <w:r w:rsidR="00FD05C7" w:rsidRPr="006B1C07">
                    <w:rPr>
                      <w:lang w:val="sr-Latn-RS" w:eastAsia="sr-Latn-RS"/>
                    </w:rPr>
                    <w:t xml:space="preserve"> </w:t>
                  </w:r>
                  <w:r>
                    <w:rPr>
                      <w:lang w:val="sr-Latn-RS" w:eastAsia="sr-Latn-RS"/>
                    </w:rPr>
                    <w:t>кутије</w:t>
                  </w:r>
                  <w:r w:rsidR="00FD05C7" w:rsidRPr="006B1C07">
                    <w:rPr>
                      <w:lang w:val="sr-Latn-RS" w:eastAsia="sr-Latn-RS"/>
                    </w:rPr>
                    <w:t xml:space="preserve"> </w:t>
                  </w:r>
                  <w:r>
                    <w:rPr>
                      <w:lang w:val="sr-Latn-RS" w:eastAsia="sr-Latn-RS"/>
                    </w:rPr>
                    <w:t>за</w:t>
                  </w:r>
                  <w:r w:rsidR="00FD05C7" w:rsidRPr="006B1C07">
                    <w:rPr>
                      <w:lang w:val="sr-Latn-RS" w:eastAsia="sr-Latn-RS"/>
                    </w:rPr>
                    <w:t xml:space="preserve"> </w:t>
                  </w:r>
                  <w:r>
                    <w:rPr>
                      <w:lang w:val="sr-Latn-RS" w:eastAsia="sr-Latn-RS"/>
                    </w:rPr>
                    <w:t>уградњу</w:t>
                  </w:r>
                  <w:r w:rsidR="00FD05C7" w:rsidRPr="006B1C07">
                    <w:rPr>
                      <w:lang w:val="sr-Latn-RS" w:eastAsia="sr-Latn-RS"/>
                    </w:rPr>
                    <w:t xml:space="preserve"> </w:t>
                  </w:r>
                  <w:r>
                    <w:rPr>
                      <w:lang w:val="sr-Latn-RS" w:eastAsia="sr-Latn-RS"/>
                    </w:rPr>
                    <w:t>одсисне</w:t>
                  </w:r>
                  <w:r w:rsidR="00FD05C7" w:rsidRPr="006B1C07">
                    <w:rPr>
                      <w:lang w:val="sr-Latn-RS" w:eastAsia="sr-Latn-RS"/>
                    </w:rPr>
                    <w:t xml:space="preserve"> </w:t>
                  </w:r>
                  <w:r>
                    <w:rPr>
                      <w:lang w:val="sr-Latn-RS" w:eastAsia="sr-Latn-RS"/>
                    </w:rPr>
                    <w:t>вентилационе</w:t>
                  </w:r>
                  <w:r w:rsidR="00FD05C7" w:rsidRPr="006B1C07">
                    <w:rPr>
                      <w:lang w:val="sr-Latn-RS" w:eastAsia="sr-Latn-RS"/>
                    </w:rPr>
                    <w:t xml:space="preserve"> </w:t>
                  </w:r>
                  <w:r>
                    <w:rPr>
                      <w:lang w:val="sr-Latn-RS" w:eastAsia="sr-Latn-RS"/>
                    </w:rPr>
                    <w:t>решетке</w:t>
                  </w:r>
                  <w:r w:rsidR="00FD05C7" w:rsidRPr="006B1C07">
                    <w:rPr>
                      <w:lang w:val="sr-Latn-RS" w:eastAsia="sr-Latn-RS"/>
                    </w:rPr>
                    <w:t xml:space="preserve"> </w:t>
                  </w:r>
                  <w:r>
                    <w:rPr>
                      <w:lang w:val="sr-Latn-RS" w:eastAsia="sr-Latn-RS"/>
                    </w:rPr>
                    <w:t>ТЕ</w:t>
                  </w:r>
                  <w:r w:rsidR="00FD05C7" w:rsidRPr="006B1C07">
                    <w:rPr>
                      <w:lang w:val="sr-Latn-RS" w:eastAsia="sr-Latn-RS"/>
                    </w:rPr>
                    <w:t xml:space="preserve">-350x200 </w:t>
                  </w:r>
                  <w:r>
                    <w:rPr>
                      <w:lang w:val="sr-Latn-RS" w:eastAsia="sr-Latn-RS"/>
                    </w:rPr>
                    <w:t>дим</w:t>
                  </w:r>
                  <w:r w:rsidR="00810887">
                    <w:rPr>
                      <w:lang w:val="sr-Latn-RS" w:eastAsia="sr-Latn-RS"/>
                    </w:rPr>
                    <w:t>,</w:t>
                  </w:r>
                </w:p>
              </w:tc>
            </w:tr>
            <w:tr w:rsidR="00FD05C7" w:rsidRPr="006B1C07" w14:paraId="49B0B8E6" w14:textId="77777777" w:rsidTr="00F735AE">
              <w:trPr>
                <w:trHeight w:val="391"/>
              </w:trPr>
              <w:tc>
                <w:tcPr>
                  <w:tcW w:w="3047" w:type="dxa"/>
                  <w:tcBorders>
                    <w:top w:val="nil"/>
                    <w:left w:val="nil"/>
                    <w:bottom w:val="nil"/>
                    <w:right w:val="nil"/>
                  </w:tcBorders>
                  <w:shd w:val="clear" w:color="auto" w:fill="auto"/>
                  <w:hideMark/>
                </w:tcPr>
                <w:p w14:paraId="5096F137" w14:textId="5FA7429B" w:rsidR="00FD05C7" w:rsidRPr="006B1C07" w:rsidRDefault="00FD05C7" w:rsidP="00F735AE">
                  <w:pPr>
                    <w:rPr>
                      <w:lang w:val="sr-Latn-RS" w:eastAsia="sr-Latn-RS"/>
                    </w:rPr>
                  </w:pPr>
                  <w:r w:rsidRPr="006B1C07">
                    <w:rPr>
                      <w:lang w:val="sr-Latn-RS" w:eastAsia="sr-Latn-RS"/>
                    </w:rPr>
                    <w:t>350x200x250</w:t>
                  </w:r>
                  <w:r w:rsidR="006B1C07">
                    <w:rPr>
                      <w:lang w:val="sr-Latn-RS" w:eastAsia="sr-Latn-RS"/>
                    </w:rPr>
                    <w:t>мм</w:t>
                  </w:r>
                  <w:r w:rsidRPr="006B1C07">
                    <w:rPr>
                      <w:lang w:val="sr-Latn-RS" w:eastAsia="sr-Latn-RS"/>
                    </w:rPr>
                    <w:t xml:space="preserve"> </w:t>
                  </w:r>
                  <w:r w:rsidR="006B1C07">
                    <w:rPr>
                      <w:lang w:val="sr-Latn-RS" w:eastAsia="sr-Latn-RS"/>
                    </w:rPr>
                    <w:t>са</w:t>
                  </w:r>
                  <w:r w:rsidRPr="006B1C07">
                    <w:rPr>
                      <w:lang w:val="sr-Latn-RS" w:eastAsia="sr-Latn-RS"/>
                    </w:rPr>
                    <w:t xml:space="preserve"> </w:t>
                  </w:r>
                  <w:r w:rsidR="006B1C07">
                    <w:rPr>
                      <w:lang w:val="sr-Latn-RS" w:eastAsia="sr-Latn-RS"/>
                    </w:rPr>
                    <w:t>кружним</w:t>
                  </w:r>
                  <w:r w:rsidRPr="006B1C07">
                    <w:rPr>
                      <w:lang w:val="sr-Latn-RS" w:eastAsia="sr-Latn-RS"/>
                    </w:rPr>
                    <w:t xml:space="preserve"> </w:t>
                  </w:r>
                  <w:r w:rsidR="006B1C07">
                    <w:rPr>
                      <w:lang w:val="sr-Latn-RS" w:eastAsia="sr-Latn-RS"/>
                    </w:rPr>
                    <w:t>прикључком</w:t>
                  </w:r>
                  <w:r w:rsidRPr="006B1C07">
                    <w:rPr>
                      <w:lang w:val="sr-Latn-RS" w:eastAsia="sr-Latn-RS"/>
                    </w:rPr>
                    <w:t xml:space="preserve"> Ø 160</w:t>
                  </w:r>
                </w:p>
              </w:tc>
            </w:tr>
          </w:tbl>
          <w:p w14:paraId="1BB23B4E" w14:textId="77777777" w:rsidR="00FD05C7" w:rsidRPr="006B1C07" w:rsidRDefault="00FD05C7" w:rsidP="00F735AE">
            <w:pPr>
              <w:rPr>
                <w:lang w:eastAsia="sr-Latn-RS"/>
              </w:rPr>
            </w:pPr>
          </w:p>
        </w:tc>
        <w:tc>
          <w:tcPr>
            <w:tcW w:w="1276" w:type="dxa"/>
            <w:shd w:val="clear" w:color="auto" w:fill="auto"/>
            <w:noWrap/>
            <w:vAlign w:val="bottom"/>
          </w:tcPr>
          <w:p w14:paraId="1F99DA75" w14:textId="25DF3D3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C5E7A0A"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F7CD308" w14:textId="77777777" w:rsidR="00FD05C7" w:rsidRPr="006B1C07" w:rsidRDefault="00FD05C7" w:rsidP="00F735AE">
            <w:pPr>
              <w:jc w:val="center"/>
              <w:rPr>
                <w:lang w:eastAsia="sr-Latn-RS"/>
              </w:rPr>
            </w:pPr>
          </w:p>
        </w:tc>
        <w:tc>
          <w:tcPr>
            <w:tcW w:w="1841" w:type="dxa"/>
            <w:shd w:val="clear" w:color="auto" w:fill="auto"/>
            <w:noWrap/>
            <w:vAlign w:val="bottom"/>
          </w:tcPr>
          <w:p w14:paraId="72B8CE6B" w14:textId="77777777" w:rsidR="00FD05C7" w:rsidRPr="006B1C07" w:rsidRDefault="00FD05C7" w:rsidP="00F735AE">
            <w:pPr>
              <w:jc w:val="center"/>
              <w:rPr>
                <w:lang w:eastAsia="sr-Latn-RS"/>
              </w:rPr>
            </w:pPr>
          </w:p>
        </w:tc>
        <w:tc>
          <w:tcPr>
            <w:tcW w:w="993" w:type="dxa"/>
          </w:tcPr>
          <w:p w14:paraId="36D3CA18" w14:textId="77777777" w:rsidR="00FD05C7" w:rsidRPr="006B1C07" w:rsidRDefault="00FD05C7" w:rsidP="00F735AE">
            <w:pPr>
              <w:jc w:val="center"/>
              <w:rPr>
                <w:lang w:eastAsia="sr-Latn-RS"/>
              </w:rPr>
            </w:pPr>
          </w:p>
        </w:tc>
        <w:tc>
          <w:tcPr>
            <w:tcW w:w="1054" w:type="dxa"/>
            <w:gridSpan w:val="2"/>
          </w:tcPr>
          <w:p w14:paraId="75FCD1DB" w14:textId="77777777" w:rsidR="00FD05C7" w:rsidRPr="006B1C07" w:rsidRDefault="00FD05C7" w:rsidP="00F735AE">
            <w:pPr>
              <w:jc w:val="center"/>
              <w:rPr>
                <w:lang w:eastAsia="sr-Latn-RS"/>
              </w:rPr>
            </w:pPr>
          </w:p>
        </w:tc>
        <w:tc>
          <w:tcPr>
            <w:tcW w:w="930" w:type="dxa"/>
          </w:tcPr>
          <w:p w14:paraId="7F0BC84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20F2017" w14:textId="77777777" w:rsidR="00FD05C7" w:rsidRPr="006B1C07" w:rsidRDefault="00FD05C7" w:rsidP="00F735AE">
            <w:pPr>
              <w:jc w:val="center"/>
              <w:rPr>
                <w:lang w:eastAsia="sr-Latn-RS"/>
              </w:rPr>
            </w:pPr>
          </w:p>
        </w:tc>
      </w:tr>
      <w:tr w:rsidR="00FD05C7" w:rsidRPr="006B1C07" w14:paraId="7C82A42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007F70A"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tbl>
            <w:tblPr>
              <w:tblW w:w="2972" w:type="dxa"/>
              <w:tblLayout w:type="fixed"/>
              <w:tblLook w:val="04A0" w:firstRow="1" w:lastRow="0" w:firstColumn="1" w:lastColumn="0" w:noHBand="0" w:noVBand="1"/>
            </w:tblPr>
            <w:tblGrid>
              <w:gridCol w:w="2972"/>
            </w:tblGrid>
            <w:tr w:rsidR="00810887" w:rsidRPr="006B1C07" w14:paraId="3856BD27" w14:textId="77777777" w:rsidTr="00810887">
              <w:trPr>
                <w:trHeight w:val="624"/>
              </w:trPr>
              <w:tc>
                <w:tcPr>
                  <w:tcW w:w="2972" w:type="dxa"/>
                  <w:tcBorders>
                    <w:top w:val="nil"/>
                    <w:left w:val="nil"/>
                  </w:tcBorders>
                  <w:shd w:val="clear" w:color="auto" w:fill="auto"/>
                  <w:noWrap/>
                  <w:hideMark/>
                </w:tcPr>
                <w:p w14:paraId="2BF8396D" w14:textId="77777777" w:rsidR="00810887" w:rsidRPr="006B1C07" w:rsidRDefault="00810887"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кружног</w:t>
                  </w:r>
                  <w:r w:rsidRPr="006B1C07">
                    <w:rPr>
                      <w:lang w:val="sr-Latn-RS" w:eastAsia="sr-Latn-RS"/>
                    </w:rPr>
                    <w:t xml:space="preserve"> </w:t>
                  </w:r>
                  <w:r>
                    <w:rPr>
                      <w:lang w:val="sr-Latn-RS" w:eastAsia="sr-Latn-RS"/>
                    </w:rPr>
                    <w:t>демпера</w:t>
                  </w:r>
                </w:p>
                <w:p w14:paraId="4C9CD9A7" w14:textId="6CBFD227" w:rsidR="00810887" w:rsidRPr="006B1C07" w:rsidRDefault="00810887" w:rsidP="00F735AE">
                  <w:pPr>
                    <w:jc w:val="both"/>
                    <w:rPr>
                      <w:lang w:val="sr-Latn-RS" w:eastAsia="sr-Latn-RS"/>
                    </w:rPr>
                  </w:pPr>
                  <w:r>
                    <w:rPr>
                      <w:lang w:val="sr-Latn-RS" w:eastAsia="sr-Latn-RS"/>
                    </w:rPr>
                    <w:t>РК</w:t>
                  </w:r>
                  <w:r w:rsidRPr="006B1C07">
                    <w:rPr>
                      <w:lang w:val="sr-Latn-RS" w:eastAsia="sr-Latn-RS"/>
                    </w:rPr>
                    <w:t>- Ø 160</w:t>
                  </w:r>
                </w:p>
              </w:tc>
            </w:tr>
          </w:tbl>
          <w:p w14:paraId="16499400" w14:textId="77777777" w:rsidR="00FD05C7" w:rsidRPr="006B1C07" w:rsidRDefault="00FD05C7" w:rsidP="00F735AE">
            <w:pPr>
              <w:rPr>
                <w:lang w:eastAsia="sr-Latn-RS"/>
              </w:rPr>
            </w:pPr>
          </w:p>
        </w:tc>
        <w:tc>
          <w:tcPr>
            <w:tcW w:w="1276" w:type="dxa"/>
            <w:shd w:val="clear" w:color="auto" w:fill="auto"/>
            <w:noWrap/>
            <w:vAlign w:val="bottom"/>
          </w:tcPr>
          <w:p w14:paraId="1FBF8052" w14:textId="4D09C4A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0AA85BC"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8D93CC2" w14:textId="77777777" w:rsidR="00FD05C7" w:rsidRPr="006B1C07" w:rsidRDefault="00FD05C7" w:rsidP="00F735AE">
            <w:pPr>
              <w:jc w:val="center"/>
              <w:rPr>
                <w:lang w:eastAsia="sr-Latn-RS"/>
              </w:rPr>
            </w:pPr>
          </w:p>
        </w:tc>
        <w:tc>
          <w:tcPr>
            <w:tcW w:w="1841" w:type="dxa"/>
            <w:shd w:val="clear" w:color="auto" w:fill="auto"/>
            <w:noWrap/>
            <w:vAlign w:val="bottom"/>
          </w:tcPr>
          <w:p w14:paraId="40FCD8E9" w14:textId="77777777" w:rsidR="00FD05C7" w:rsidRPr="006B1C07" w:rsidRDefault="00FD05C7" w:rsidP="00F735AE">
            <w:pPr>
              <w:jc w:val="center"/>
              <w:rPr>
                <w:lang w:eastAsia="sr-Latn-RS"/>
              </w:rPr>
            </w:pPr>
          </w:p>
        </w:tc>
        <w:tc>
          <w:tcPr>
            <w:tcW w:w="993" w:type="dxa"/>
          </w:tcPr>
          <w:p w14:paraId="3F1A34D7" w14:textId="77777777" w:rsidR="00FD05C7" w:rsidRPr="006B1C07" w:rsidRDefault="00FD05C7" w:rsidP="00F735AE">
            <w:pPr>
              <w:jc w:val="center"/>
              <w:rPr>
                <w:lang w:eastAsia="sr-Latn-RS"/>
              </w:rPr>
            </w:pPr>
          </w:p>
        </w:tc>
        <w:tc>
          <w:tcPr>
            <w:tcW w:w="1054" w:type="dxa"/>
            <w:gridSpan w:val="2"/>
          </w:tcPr>
          <w:p w14:paraId="6B69FFE8" w14:textId="77777777" w:rsidR="00FD05C7" w:rsidRPr="006B1C07" w:rsidRDefault="00FD05C7" w:rsidP="00F735AE">
            <w:pPr>
              <w:jc w:val="center"/>
              <w:rPr>
                <w:lang w:eastAsia="sr-Latn-RS"/>
              </w:rPr>
            </w:pPr>
          </w:p>
        </w:tc>
        <w:tc>
          <w:tcPr>
            <w:tcW w:w="930" w:type="dxa"/>
          </w:tcPr>
          <w:p w14:paraId="5C8B656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ABD556A" w14:textId="77777777" w:rsidR="00FD05C7" w:rsidRPr="006B1C07" w:rsidRDefault="00FD05C7" w:rsidP="00F735AE">
            <w:pPr>
              <w:jc w:val="center"/>
              <w:rPr>
                <w:lang w:eastAsia="sr-Latn-RS"/>
              </w:rPr>
            </w:pPr>
          </w:p>
        </w:tc>
      </w:tr>
      <w:tr w:rsidR="00FD05C7" w:rsidRPr="006B1C07" w14:paraId="2EB7BCF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AE0C53C" w14:textId="77777777" w:rsidR="00FD05C7" w:rsidRPr="006B1C07" w:rsidRDefault="00FD05C7" w:rsidP="00F735AE">
            <w:pPr>
              <w:jc w:val="center"/>
              <w:rPr>
                <w:lang w:val="sr-Latn-RS" w:eastAsia="sr-Latn-RS"/>
              </w:rPr>
            </w:pPr>
            <w:r w:rsidRPr="006B1C07">
              <w:rPr>
                <w:lang w:val="sr-Latn-RS" w:eastAsia="sr-Latn-RS"/>
              </w:rPr>
              <w:lastRenderedPageBreak/>
              <w:t>6.</w:t>
            </w:r>
          </w:p>
        </w:tc>
        <w:tc>
          <w:tcPr>
            <w:tcW w:w="3177" w:type="dxa"/>
            <w:shd w:val="clear" w:color="auto" w:fill="auto"/>
            <w:vAlign w:val="center"/>
          </w:tcPr>
          <w:tbl>
            <w:tblPr>
              <w:tblW w:w="3047" w:type="dxa"/>
              <w:tblLayout w:type="fixed"/>
              <w:tblLook w:val="04A0" w:firstRow="1" w:lastRow="0" w:firstColumn="1" w:lastColumn="0" w:noHBand="0" w:noVBand="1"/>
            </w:tblPr>
            <w:tblGrid>
              <w:gridCol w:w="3047"/>
            </w:tblGrid>
            <w:tr w:rsidR="00810887" w:rsidRPr="006B1C07" w14:paraId="582638A9" w14:textId="77777777" w:rsidTr="00810887">
              <w:trPr>
                <w:trHeight w:val="2211"/>
              </w:trPr>
              <w:tc>
                <w:tcPr>
                  <w:tcW w:w="3047" w:type="dxa"/>
                  <w:tcBorders>
                    <w:top w:val="nil"/>
                    <w:left w:val="nil"/>
                    <w:right w:val="nil"/>
                  </w:tcBorders>
                  <w:shd w:val="clear" w:color="auto" w:fill="auto"/>
                  <w:noWrap/>
                  <w:hideMark/>
                </w:tcPr>
                <w:p w14:paraId="5BFB70E0" w14:textId="20BCC30D" w:rsidR="00810887" w:rsidRPr="006B1C07" w:rsidRDefault="00810887" w:rsidP="00810887">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савитљивог</w:t>
                  </w:r>
                  <w:r w:rsidRPr="006B1C07">
                    <w:rPr>
                      <w:lang w:val="sr-Latn-RS" w:eastAsia="sr-Latn-RS"/>
                    </w:rPr>
                    <w:t xml:space="preserve"> </w:t>
                  </w:r>
                  <w:r>
                    <w:rPr>
                      <w:lang w:val="sr-Latn-RS" w:eastAsia="sr-Latn-RS"/>
                    </w:rPr>
                    <w:t>не</w:t>
                  </w:r>
                  <w:r w:rsidRPr="006B1C07">
                    <w:rPr>
                      <w:lang w:val="sr-Latn-RS" w:eastAsia="sr-Latn-RS"/>
                    </w:rPr>
                    <w:t xml:space="preserve"> </w:t>
                  </w:r>
                  <w:r>
                    <w:rPr>
                      <w:lang w:val="sr-Latn-RS" w:eastAsia="sr-Latn-RS"/>
                    </w:rPr>
                    <w:t>изолованог</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Алудец</w:t>
                  </w:r>
                  <w:r w:rsidRPr="006B1C07">
                    <w:rPr>
                      <w:lang w:val="sr-Latn-RS" w:eastAsia="sr-Latn-RS"/>
                    </w:rPr>
                    <w:t xml:space="preserve"> 112 (5-</w:t>
                  </w:r>
                  <w:r>
                    <w:rPr>
                      <w:lang w:val="sr-Latn-RS" w:eastAsia="sr-Latn-RS"/>
                    </w:rPr>
                    <w:t>слојни</w:t>
                  </w:r>
                  <w:r w:rsidRPr="006B1C07">
                    <w:rPr>
                      <w:lang w:val="sr-Latn-RS" w:eastAsia="sr-Latn-RS"/>
                    </w:rPr>
                    <w:t xml:space="preserve"> </w:t>
                  </w:r>
                  <w:r>
                    <w:rPr>
                      <w:lang w:val="sr-Latn-RS" w:eastAsia="sr-Latn-RS"/>
                    </w:rPr>
                    <w:t>алуминијум</w:t>
                  </w:r>
                  <w:r w:rsidRPr="006B1C07">
                    <w:rPr>
                      <w:lang w:val="sr-Latn-RS" w:eastAsia="sr-Latn-RS"/>
                    </w:rPr>
                    <w:t>/</w:t>
                  </w:r>
                  <w:r>
                    <w:rPr>
                      <w:lang w:val="sr-Latn-RS" w:eastAsia="sr-Latn-RS"/>
                    </w:rPr>
                    <w:t>полиестер</w:t>
                  </w:r>
                  <w:r w:rsidRPr="006B1C07">
                    <w:rPr>
                      <w:lang w:val="sr-Latn-RS" w:eastAsia="sr-Latn-RS"/>
                    </w:rPr>
                    <w:t xml:space="preserve">) </w:t>
                  </w:r>
                  <w:r>
                    <w:rPr>
                      <w:lang w:val="sr-Latn-RS" w:eastAsia="sr-Latn-RS"/>
                    </w:rPr>
                    <w:t>производ</w:t>
                  </w:r>
                  <w:r w:rsidRPr="006B1C07">
                    <w:rPr>
                      <w:lang w:val="sr-Latn-RS" w:eastAsia="sr-Latn-RS"/>
                    </w:rPr>
                    <w:t xml:space="preserve"> </w:t>
                  </w:r>
                  <w:r>
                    <w:rPr>
                      <w:lang w:val="sr-Latn-RS" w:eastAsia="sr-Latn-RS"/>
                    </w:rPr>
                    <w:t>ДЕЦ</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слично</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канале</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одсисавање</w:t>
                  </w:r>
                  <w:r w:rsidRPr="006B1C07">
                    <w:rPr>
                      <w:lang w:val="sr-Latn-RS" w:eastAsia="sr-Latn-RS"/>
                    </w:rPr>
                    <w:t xml:space="preserve"> </w:t>
                  </w:r>
                  <w:r>
                    <w:rPr>
                      <w:lang w:val="sr-Latn-RS" w:eastAsia="sr-Latn-RS"/>
                    </w:rPr>
                    <w:t>ваздуха</w:t>
                  </w:r>
                  <w:r w:rsidRPr="006B1C07">
                    <w:rPr>
                      <w:lang w:val="sr-Latn-RS" w:eastAsia="sr-Latn-RS"/>
                    </w:rPr>
                    <w:t xml:space="preserve"> Ø 160</w:t>
                  </w:r>
                </w:p>
              </w:tc>
            </w:tr>
          </w:tbl>
          <w:p w14:paraId="66AADB5C" w14:textId="77777777" w:rsidR="00FD05C7" w:rsidRPr="006B1C07" w:rsidRDefault="00FD05C7" w:rsidP="00F735AE">
            <w:pPr>
              <w:rPr>
                <w:lang w:eastAsia="sr-Latn-RS"/>
              </w:rPr>
            </w:pPr>
          </w:p>
        </w:tc>
        <w:tc>
          <w:tcPr>
            <w:tcW w:w="1276" w:type="dxa"/>
            <w:shd w:val="clear" w:color="auto" w:fill="auto"/>
            <w:noWrap/>
            <w:vAlign w:val="center"/>
          </w:tcPr>
          <w:p w14:paraId="43AE479E" w14:textId="048F5C55" w:rsidR="00FD05C7" w:rsidRPr="006B1C07" w:rsidRDefault="006B1C07" w:rsidP="00810887">
            <w:pPr>
              <w:jc w:val="center"/>
              <w:rPr>
                <w:lang w:val="sr-Latn-RS" w:eastAsia="sr-Latn-RS"/>
              </w:rPr>
            </w:pPr>
            <w:r>
              <w:rPr>
                <w:lang w:val="sr-Latn-RS" w:eastAsia="sr-Latn-RS"/>
              </w:rPr>
              <w:t>м</w:t>
            </w:r>
          </w:p>
        </w:tc>
        <w:tc>
          <w:tcPr>
            <w:tcW w:w="1285" w:type="dxa"/>
            <w:gridSpan w:val="2"/>
            <w:shd w:val="clear" w:color="auto" w:fill="auto"/>
            <w:noWrap/>
            <w:vAlign w:val="center"/>
          </w:tcPr>
          <w:p w14:paraId="0FFE4128" w14:textId="77777777" w:rsidR="00FD05C7" w:rsidRPr="006B1C07" w:rsidRDefault="00FD05C7" w:rsidP="00810887">
            <w:pPr>
              <w:jc w:val="center"/>
              <w:rPr>
                <w:lang w:val="sr-Latn-RS" w:eastAsia="sr-Latn-RS"/>
              </w:rPr>
            </w:pPr>
            <w:r w:rsidRPr="006B1C07">
              <w:rPr>
                <w:lang w:val="sr-Latn-RS" w:eastAsia="sr-Latn-RS"/>
              </w:rPr>
              <w:t>10</w:t>
            </w:r>
          </w:p>
        </w:tc>
        <w:tc>
          <w:tcPr>
            <w:tcW w:w="1973" w:type="dxa"/>
            <w:shd w:val="clear" w:color="auto" w:fill="auto"/>
            <w:noWrap/>
            <w:vAlign w:val="bottom"/>
          </w:tcPr>
          <w:p w14:paraId="28165D52" w14:textId="77777777" w:rsidR="00FD05C7" w:rsidRPr="006B1C07" w:rsidRDefault="00FD05C7" w:rsidP="00F735AE">
            <w:pPr>
              <w:jc w:val="center"/>
              <w:rPr>
                <w:lang w:eastAsia="sr-Latn-RS"/>
              </w:rPr>
            </w:pPr>
          </w:p>
        </w:tc>
        <w:tc>
          <w:tcPr>
            <w:tcW w:w="1841" w:type="dxa"/>
            <w:shd w:val="clear" w:color="auto" w:fill="auto"/>
            <w:noWrap/>
            <w:vAlign w:val="bottom"/>
          </w:tcPr>
          <w:p w14:paraId="7D06D8B2" w14:textId="77777777" w:rsidR="00FD05C7" w:rsidRPr="006B1C07" w:rsidRDefault="00FD05C7" w:rsidP="00F735AE">
            <w:pPr>
              <w:jc w:val="center"/>
              <w:rPr>
                <w:lang w:eastAsia="sr-Latn-RS"/>
              </w:rPr>
            </w:pPr>
          </w:p>
        </w:tc>
        <w:tc>
          <w:tcPr>
            <w:tcW w:w="993" w:type="dxa"/>
          </w:tcPr>
          <w:p w14:paraId="0AB41090" w14:textId="77777777" w:rsidR="00FD05C7" w:rsidRPr="006B1C07" w:rsidRDefault="00FD05C7" w:rsidP="00F735AE">
            <w:pPr>
              <w:jc w:val="center"/>
              <w:rPr>
                <w:lang w:eastAsia="sr-Latn-RS"/>
              </w:rPr>
            </w:pPr>
          </w:p>
        </w:tc>
        <w:tc>
          <w:tcPr>
            <w:tcW w:w="1054" w:type="dxa"/>
            <w:gridSpan w:val="2"/>
          </w:tcPr>
          <w:p w14:paraId="38EC2D5E" w14:textId="77777777" w:rsidR="00FD05C7" w:rsidRPr="006B1C07" w:rsidRDefault="00FD05C7" w:rsidP="00F735AE">
            <w:pPr>
              <w:jc w:val="center"/>
              <w:rPr>
                <w:lang w:eastAsia="sr-Latn-RS"/>
              </w:rPr>
            </w:pPr>
          </w:p>
        </w:tc>
        <w:tc>
          <w:tcPr>
            <w:tcW w:w="930" w:type="dxa"/>
          </w:tcPr>
          <w:p w14:paraId="57954CC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B07CFD" w14:textId="77777777" w:rsidR="00FD05C7" w:rsidRPr="006B1C07" w:rsidRDefault="00FD05C7" w:rsidP="00F735AE">
            <w:pPr>
              <w:jc w:val="center"/>
              <w:rPr>
                <w:lang w:eastAsia="sr-Latn-RS"/>
              </w:rPr>
            </w:pPr>
          </w:p>
        </w:tc>
      </w:tr>
      <w:tr w:rsidR="00FD05C7" w:rsidRPr="006B1C07" w14:paraId="68BCF73B" w14:textId="77777777" w:rsidTr="00A7595D">
        <w:trPr>
          <w:gridBefore w:val="1"/>
          <w:wBefore w:w="6" w:type="dxa"/>
          <w:trHeight w:val="557"/>
          <w:jc w:val="center"/>
        </w:trPr>
        <w:tc>
          <w:tcPr>
            <w:tcW w:w="1066" w:type="dxa"/>
            <w:gridSpan w:val="2"/>
            <w:tcBorders>
              <w:left w:val="single" w:sz="12" w:space="0" w:color="auto"/>
            </w:tcBorders>
            <w:shd w:val="clear" w:color="000000" w:fill="FFFFFF"/>
            <w:noWrap/>
          </w:tcPr>
          <w:p w14:paraId="59D84AE2" w14:textId="77777777" w:rsidR="00FD05C7" w:rsidRPr="006B1C07" w:rsidRDefault="00FD05C7" w:rsidP="00F735AE">
            <w:pPr>
              <w:jc w:val="center"/>
              <w:rPr>
                <w:lang w:val="sr-Latn-RS" w:eastAsia="sr-Latn-RS"/>
              </w:rPr>
            </w:pPr>
            <w:r w:rsidRPr="006B1C07">
              <w:rPr>
                <w:lang w:val="sr-Latn-RS" w:eastAsia="sr-Latn-RS"/>
              </w:rPr>
              <w:t>7.</w:t>
            </w:r>
          </w:p>
        </w:tc>
        <w:tc>
          <w:tcPr>
            <w:tcW w:w="3177" w:type="dxa"/>
            <w:shd w:val="clear" w:color="auto" w:fill="auto"/>
            <w:vAlign w:val="center"/>
          </w:tcPr>
          <w:tbl>
            <w:tblPr>
              <w:tblW w:w="3041" w:type="dxa"/>
              <w:tblLayout w:type="fixed"/>
              <w:tblLook w:val="04A0" w:firstRow="1" w:lastRow="0" w:firstColumn="1" w:lastColumn="0" w:noHBand="0" w:noVBand="1"/>
            </w:tblPr>
            <w:tblGrid>
              <w:gridCol w:w="3041"/>
            </w:tblGrid>
            <w:tr w:rsidR="00650FEF" w:rsidRPr="006B1C07" w14:paraId="597FA774" w14:textId="77777777" w:rsidTr="00650FEF">
              <w:trPr>
                <w:trHeight w:val="20"/>
              </w:trPr>
              <w:tc>
                <w:tcPr>
                  <w:tcW w:w="3041" w:type="dxa"/>
                  <w:tcBorders>
                    <w:top w:val="nil"/>
                    <w:left w:val="nil"/>
                    <w:right w:val="nil"/>
                  </w:tcBorders>
                  <w:shd w:val="clear" w:color="auto" w:fill="auto"/>
                  <w:noWrap/>
                  <w:hideMark/>
                </w:tcPr>
                <w:p w14:paraId="5C20A328" w14:textId="77777777" w:rsidR="00650FEF" w:rsidRPr="006B1C07" w:rsidRDefault="00650FEF" w:rsidP="00F735AE">
                  <w:pPr>
                    <w:jc w:val="both"/>
                    <w:rPr>
                      <w:lang w:val="sr-Latn-RS" w:eastAsia="sr-Latn-RS"/>
                    </w:rPr>
                  </w:pPr>
                  <w:r>
                    <w:rPr>
                      <w:lang w:val="sr-Latn-RS" w:eastAsia="sr-Latn-RS"/>
                    </w:rPr>
                    <w:t>Испорука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монтажа</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поцинкованог</w:t>
                  </w:r>
                  <w:r w:rsidRPr="006B1C07">
                    <w:rPr>
                      <w:lang w:val="sr-Latn-RS" w:eastAsia="sr-Latn-RS"/>
                    </w:rPr>
                    <w:t xml:space="preserve"> </w:t>
                  </w:r>
                  <w:r>
                    <w:rPr>
                      <w:lang w:val="sr-Latn-RS" w:eastAsia="sr-Latn-RS"/>
                    </w:rPr>
                    <w:t>лима</w:t>
                  </w:r>
                  <w:r w:rsidRPr="006B1C07">
                    <w:rPr>
                      <w:lang w:val="sr-Latn-RS" w:eastAsia="sr-Latn-RS"/>
                    </w:rPr>
                    <w:t xml:space="preserve"> </w:t>
                  </w:r>
                  <w:r>
                    <w:rPr>
                      <w:lang w:val="sr-Latn-RS" w:eastAsia="sr-Latn-RS"/>
                    </w:rPr>
                    <w:t>дебљине</w:t>
                  </w:r>
                  <w:r w:rsidRPr="006B1C07">
                    <w:rPr>
                      <w:lang w:val="sr-Latn-RS" w:eastAsia="sr-Latn-RS"/>
                    </w:rPr>
                    <w:t xml:space="preserve"> </w:t>
                  </w:r>
                  <w:r>
                    <w:rPr>
                      <w:lang w:val="sr-Latn-RS" w:eastAsia="sr-Latn-RS"/>
                    </w:rPr>
                    <w:t>према</w:t>
                  </w:r>
                  <w:r w:rsidRPr="006B1C07">
                    <w:rPr>
                      <w:lang w:val="sr-Latn-RS" w:eastAsia="sr-Latn-RS"/>
                    </w:rPr>
                    <w:t xml:space="preserve"> </w:t>
                  </w:r>
                  <w:r>
                    <w:rPr>
                      <w:lang w:val="sr-Latn-RS" w:eastAsia="sr-Latn-RS"/>
                    </w:rPr>
                    <w:t>техничким</w:t>
                  </w:r>
                  <w:r w:rsidRPr="006B1C07">
                    <w:rPr>
                      <w:lang w:val="sr-Latn-RS" w:eastAsia="sr-Latn-RS"/>
                    </w:rPr>
                    <w:t xml:space="preserve"> </w:t>
                  </w:r>
                  <w:r>
                    <w:rPr>
                      <w:lang w:val="sr-Latn-RS" w:eastAsia="sr-Latn-RS"/>
                    </w:rPr>
                    <w:t>условима</w:t>
                  </w:r>
                  <w:r w:rsidRPr="006B1C07">
                    <w:rPr>
                      <w:lang w:val="sr-Latn-RS" w:eastAsia="sr-Latn-RS"/>
                    </w:rPr>
                    <w:t xml:space="preserve">, </w:t>
                  </w:r>
                  <w:r>
                    <w:rPr>
                      <w:lang w:val="sr-Latn-RS" w:eastAsia="sr-Latn-RS"/>
                    </w:rPr>
                    <w:t>укључујући</w:t>
                  </w:r>
                  <w:r w:rsidRPr="006B1C07">
                    <w:rPr>
                      <w:lang w:val="sr-Latn-RS" w:eastAsia="sr-Latn-RS"/>
                    </w:rPr>
                    <w:t xml:space="preserve"> </w:t>
                  </w:r>
                  <w:r>
                    <w:rPr>
                      <w:lang w:val="sr-Latn-RS" w:eastAsia="sr-Latn-RS"/>
                    </w:rPr>
                    <w:t>све</w:t>
                  </w:r>
                  <w:r w:rsidRPr="006B1C07">
                    <w:rPr>
                      <w:lang w:val="sr-Latn-RS" w:eastAsia="sr-Latn-RS"/>
                    </w:rPr>
                    <w:t xml:space="preserve"> </w:t>
                  </w:r>
                  <w:r>
                    <w:rPr>
                      <w:lang w:val="sr-Latn-RS" w:eastAsia="sr-Latn-RS"/>
                    </w:rPr>
                    <w:t>фазонске</w:t>
                  </w:r>
                  <w:r w:rsidRPr="006B1C07">
                    <w:rPr>
                      <w:lang w:val="sr-Latn-RS" w:eastAsia="sr-Latn-RS"/>
                    </w:rPr>
                    <w:t xml:space="preserve"> </w:t>
                  </w:r>
                  <w:r>
                    <w:rPr>
                      <w:lang w:val="sr-Latn-RS" w:eastAsia="sr-Latn-RS"/>
                    </w:rPr>
                    <w:t>комаде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додатим</w:t>
                  </w:r>
                  <w:r w:rsidRPr="006B1C07">
                    <w:rPr>
                      <w:lang w:val="sr-Latn-RS" w:eastAsia="sr-Latn-RS"/>
                    </w:rPr>
                    <w:t xml:space="preserve"> 10% </w:t>
                  </w:r>
                  <w:r>
                    <w:rPr>
                      <w:lang w:val="sr-Latn-RS" w:eastAsia="sr-Latn-RS"/>
                    </w:rPr>
                    <w:t>на</w:t>
                  </w:r>
                  <w:r w:rsidRPr="006B1C07">
                    <w:rPr>
                      <w:lang w:val="sr-Latn-RS" w:eastAsia="sr-Latn-RS"/>
                    </w:rPr>
                    <w:t xml:space="preserve"> </w:t>
                  </w:r>
                  <w:r>
                    <w:rPr>
                      <w:lang w:val="sr-Latn-RS" w:eastAsia="sr-Latn-RS"/>
                    </w:rPr>
                    <w:t>одпадке</w:t>
                  </w:r>
                  <w:r w:rsidRPr="006B1C07">
                    <w:rPr>
                      <w:lang w:val="sr-Latn-RS" w:eastAsia="sr-Latn-RS"/>
                    </w:rPr>
                    <w:t xml:space="preserve"> </w:t>
                  </w:r>
                  <w:r>
                    <w:rPr>
                      <w:lang w:val="sr-Latn-RS" w:eastAsia="sr-Latn-RS"/>
                    </w:rPr>
                    <w:t>при</w:t>
                  </w:r>
                  <w:r w:rsidRPr="006B1C07">
                    <w:rPr>
                      <w:lang w:val="sr-Latn-RS" w:eastAsia="sr-Latn-RS"/>
                    </w:rPr>
                    <w:t xml:space="preserve"> </w:t>
                  </w:r>
                  <w:r>
                    <w:rPr>
                      <w:lang w:val="sr-Latn-RS" w:eastAsia="sr-Latn-RS"/>
                    </w:rPr>
                    <w:t>сечењу</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прирубницама</w:t>
                  </w:r>
                  <w:r w:rsidRPr="006B1C07">
                    <w:rPr>
                      <w:lang w:val="sr-Latn-RS" w:eastAsia="sr-Latn-RS"/>
                    </w:rPr>
                    <w:t xml:space="preserve">, </w:t>
                  </w:r>
                  <w:r>
                    <w:rPr>
                      <w:lang w:val="sr-Latn-RS" w:eastAsia="sr-Latn-RS"/>
                    </w:rPr>
                    <w:t>угловима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заптивцима.</w:t>
                  </w:r>
                </w:p>
                <w:p w14:paraId="59BD9811" w14:textId="6AF05D9D" w:rsidR="00650FEF" w:rsidRPr="006B1C07" w:rsidRDefault="00650FEF" w:rsidP="00650FEF">
                  <w:pPr>
                    <w:jc w:val="both"/>
                    <w:rPr>
                      <w:lang w:val="sr-Latn-RS" w:eastAsia="sr-Latn-RS"/>
                    </w:rPr>
                  </w:pPr>
                  <w:r>
                    <w:rPr>
                      <w:lang w:val="sr-Latn-RS" w:eastAsia="sr-Latn-RS"/>
                    </w:rPr>
                    <w:t>Материјал</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монтажу</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конзоле</w:t>
                  </w:r>
                  <w:r w:rsidRPr="006B1C07">
                    <w:rPr>
                      <w:lang w:val="sr-Latn-RS" w:eastAsia="sr-Latn-RS"/>
                    </w:rPr>
                    <w:t xml:space="preserve">,  </w:t>
                  </w:r>
                  <w:r>
                    <w:rPr>
                      <w:lang w:val="sr-Latn-RS" w:eastAsia="sr-Latn-RS"/>
                    </w:rPr>
                    <w:t>вешалице</w:t>
                  </w:r>
                  <w:r w:rsidRPr="006B1C07">
                    <w:rPr>
                      <w:lang w:val="sr-Latn-RS" w:eastAsia="sr-Latn-RS"/>
                    </w:rPr>
                    <w:t xml:space="preserve">, </w:t>
                  </w:r>
                  <w:r>
                    <w:rPr>
                      <w:lang w:val="sr-Latn-RS" w:eastAsia="sr-Latn-RS"/>
                    </w:rPr>
                    <w:t>обујнице</w:t>
                  </w:r>
                  <w:r w:rsidRPr="006B1C07">
                    <w:rPr>
                      <w:lang w:val="sr-Latn-RS" w:eastAsia="sr-Latn-RS"/>
                    </w:rPr>
                    <w:t xml:space="preserve">, </w:t>
                  </w:r>
                  <w:r>
                    <w:rPr>
                      <w:lang w:val="sr-Latn-RS" w:eastAsia="sr-Latn-RS"/>
                    </w:rPr>
                    <w:t>скела</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монтажу.</w:t>
                  </w:r>
                </w:p>
              </w:tc>
            </w:tr>
          </w:tbl>
          <w:p w14:paraId="55F9EB3A" w14:textId="77777777" w:rsidR="00FD05C7" w:rsidRPr="006B1C07" w:rsidRDefault="00FD05C7" w:rsidP="00F735AE">
            <w:pPr>
              <w:rPr>
                <w:lang w:eastAsia="sr-Latn-RS"/>
              </w:rPr>
            </w:pPr>
          </w:p>
        </w:tc>
        <w:tc>
          <w:tcPr>
            <w:tcW w:w="1276" w:type="dxa"/>
            <w:shd w:val="clear" w:color="auto" w:fill="auto"/>
            <w:noWrap/>
            <w:vAlign w:val="center"/>
          </w:tcPr>
          <w:p w14:paraId="6FC1EC74" w14:textId="2F86C985" w:rsidR="00FD05C7" w:rsidRPr="006B1C07" w:rsidRDefault="006B1C07" w:rsidP="00650FEF">
            <w:pPr>
              <w:jc w:val="center"/>
              <w:rPr>
                <w:lang w:val="sr-Latn-RS" w:eastAsia="sr-Latn-RS"/>
              </w:rPr>
            </w:pPr>
            <w:r>
              <w:rPr>
                <w:lang w:val="sr-Latn-RS" w:eastAsia="sr-Latn-RS"/>
              </w:rPr>
              <w:t>кг</w:t>
            </w:r>
          </w:p>
        </w:tc>
        <w:tc>
          <w:tcPr>
            <w:tcW w:w="1285" w:type="dxa"/>
            <w:gridSpan w:val="2"/>
            <w:shd w:val="clear" w:color="auto" w:fill="auto"/>
            <w:noWrap/>
            <w:vAlign w:val="center"/>
          </w:tcPr>
          <w:p w14:paraId="7D991CEA" w14:textId="77777777" w:rsidR="00FD05C7" w:rsidRPr="006B1C07" w:rsidRDefault="00FD05C7" w:rsidP="00650FEF">
            <w:pPr>
              <w:jc w:val="center"/>
              <w:rPr>
                <w:lang w:val="sr-Latn-RS" w:eastAsia="sr-Latn-RS"/>
              </w:rPr>
            </w:pPr>
            <w:r w:rsidRPr="006B1C07">
              <w:rPr>
                <w:lang w:val="sr-Latn-RS" w:eastAsia="sr-Latn-RS"/>
              </w:rPr>
              <w:t>75</w:t>
            </w:r>
          </w:p>
        </w:tc>
        <w:tc>
          <w:tcPr>
            <w:tcW w:w="1973" w:type="dxa"/>
            <w:shd w:val="clear" w:color="auto" w:fill="auto"/>
            <w:noWrap/>
            <w:vAlign w:val="bottom"/>
          </w:tcPr>
          <w:p w14:paraId="75F74A18" w14:textId="77777777" w:rsidR="00FD05C7" w:rsidRPr="006B1C07" w:rsidRDefault="00FD05C7" w:rsidP="00F735AE">
            <w:pPr>
              <w:jc w:val="center"/>
              <w:rPr>
                <w:lang w:eastAsia="sr-Latn-RS"/>
              </w:rPr>
            </w:pPr>
          </w:p>
        </w:tc>
        <w:tc>
          <w:tcPr>
            <w:tcW w:w="1841" w:type="dxa"/>
            <w:shd w:val="clear" w:color="auto" w:fill="auto"/>
            <w:noWrap/>
            <w:vAlign w:val="bottom"/>
          </w:tcPr>
          <w:p w14:paraId="2AE27C1F" w14:textId="77777777" w:rsidR="00FD05C7" w:rsidRPr="006B1C07" w:rsidRDefault="00FD05C7" w:rsidP="00F735AE">
            <w:pPr>
              <w:jc w:val="center"/>
              <w:rPr>
                <w:lang w:eastAsia="sr-Latn-RS"/>
              </w:rPr>
            </w:pPr>
          </w:p>
        </w:tc>
        <w:tc>
          <w:tcPr>
            <w:tcW w:w="993" w:type="dxa"/>
          </w:tcPr>
          <w:p w14:paraId="4DC07F69" w14:textId="77777777" w:rsidR="00FD05C7" w:rsidRPr="006B1C07" w:rsidRDefault="00FD05C7" w:rsidP="00F735AE">
            <w:pPr>
              <w:jc w:val="center"/>
              <w:rPr>
                <w:lang w:eastAsia="sr-Latn-RS"/>
              </w:rPr>
            </w:pPr>
          </w:p>
        </w:tc>
        <w:tc>
          <w:tcPr>
            <w:tcW w:w="1054" w:type="dxa"/>
            <w:gridSpan w:val="2"/>
          </w:tcPr>
          <w:p w14:paraId="6CE4CA4A" w14:textId="77777777" w:rsidR="00FD05C7" w:rsidRPr="006B1C07" w:rsidRDefault="00FD05C7" w:rsidP="00F735AE">
            <w:pPr>
              <w:jc w:val="center"/>
              <w:rPr>
                <w:lang w:eastAsia="sr-Latn-RS"/>
              </w:rPr>
            </w:pPr>
          </w:p>
        </w:tc>
        <w:tc>
          <w:tcPr>
            <w:tcW w:w="930" w:type="dxa"/>
          </w:tcPr>
          <w:p w14:paraId="20316F5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389638E" w14:textId="77777777" w:rsidR="00FD05C7" w:rsidRPr="006B1C07" w:rsidRDefault="00FD05C7" w:rsidP="00F735AE">
            <w:pPr>
              <w:jc w:val="center"/>
              <w:rPr>
                <w:lang w:eastAsia="sr-Latn-RS"/>
              </w:rPr>
            </w:pPr>
          </w:p>
        </w:tc>
      </w:tr>
      <w:tr w:rsidR="00FD05C7" w:rsidRPr="006B1C07" w14:paraId="50981852" w14:textId="77777777" w:rsidTr="00A7595D">
        <w:trPr>
          <w:gridBefore w:val="1"/>
          <w:wBefore w:w="6" w:type="dxa"/>
          <w:trHeight w:val="2969"/>
          <w:jc w:val="center"/>
        </w:trPr>
        <w:tc>
          <w:tcPr>
            <w:tcW w:w="1066" w:type="dxa"/>
            <w:gridSpan w:val="2"/>
            <w:tcBorders>
              <w:left w:val="single" w:sz="12" w:space="0" w:color="auto"/>
            </w:tcBorders>
            <w:shd w:val="clear" w:color="000000" w:fill="FFFFFF"/>
            <w:noWrap/>
          </w:tcPr>
          <w:p w14:paraId="34657890"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tbl>
            <w:tblPr>
              <w:tblW w:w="3051" w:type="dxa"/>
              <w:tblLayout w:type="fixed"/>
              <w:tblLook w:val="04A0" w:firstRow="1" w:lastRow="0" w:firstColumn="1" w:lastColumn="0" w:noHBand="0" w:noVBand="1"/>
            </w:tblPr>
            <w:tblGrid>
              <w:gridCol w:w="3051"/>
            </w:tblGrid>
            <w:tr w:rsidR="00650FEF" w:rsidRPr="006B1C07" w14:paraId="25BC13E8" w14:textId="77777777" w:rsidTr="00650FEF">
              <w:trPr>
                <w:trHeight w:val="3005"/>
              </w:trPr>
              <w:tc>
                <w:tcPr>
                  <w:tcW w:w="3051" w:type="dxa"/>
                  <w:tcBorders>
                    <w:top w:val="nil"/>
                    <w:left w:val="nil"/>
                    <w:right w:val="nil"/>
                  </w:tcBorders>
                  <w:shd w:val="clear" w:color="auto" w:fill="auto"/>
                  <w:noWrap/>
                  <w:hideMark/>
                </w:tcPr>
                <w:p w14:paraId="40CAC7F1" w14:textId="77777777" w:rsidR="00650FEF" w:rsidRPr="006B1C07" w:rsidRDefault="00650FEF" w:rsidP="00F735AE">
                  <w:pPr>
                    <w:jc w:val="both"/>
                    <w:rPr>
                      <w:lang w:val="sr-Latn-RS" w:eastAsia="sr-Latn-RS"/>
                    </w:rPr>
                  </w:pPr>
                  <w:r>
                    <w:rPr>
                      <w:lang w:val="sr-Latn-RS" w:eastAsia="sr-Latn-RS"/>
                    </w:rPr>
                    <w:t>Пробијање</w:t>
                  </w:r>
                  <w:r w:rsidRPr="006B1C07">
                    <w:rPr>
                      <w:lang w:val="sr-Latn-RS" w:eastAsia="sr-Latn-RS"/>
                    </w:rPr>
                    <w:t xml:space="preserve">  </w:t>
                  </w:r>
                  <w:r>
                    <w:rPr>
                      <w:lang w:val="sr-Latn-RS" w:eastAsia="sr-Latn-RS"/>
                    </w:rPr>
                    <w:t>зида</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пролаз</w:t>
                  </w:r>
                  <w:r w:rsidRPr="006B1C07">
                    <w:rPr>
                      <w:lang w:val="sr-Latn-RS" w:eastAsia="sr-Latn-RS"/>
                    </w:rPr>
                    <w:t xml:space="preserve"> </w:t>
                  </w:r>
                  <w:r>
                    <w:rPr>
                      <w:lang w:val="sr-Latn-RS" w:eastAsia="sr-Latn-RS"/>
                    </w:rPr>
                    <w:t>вентилационих</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поправком</w:t>
                  </w:r>
                </w:p>
                <w:p w14:paraId="33CEF5E5" w14:textId="17AB8E48" w:rsidR="00650FEF" w:rsidRPr="006B1C07" w:rsidRDefault="00650FEF" w:rsidP="00650FEF">
                  <w:pPr>
                    <w:jc w:val="both"/>
                    <w:rPr>
                      <w:lang w:val="sr-Latn-RS" w:eastAsia="sr-Latn-RS"/>
                    </w:rPr>
                  </w:pPr>
                  <w:r w:rsidRPr="006B1C07">
                    <w:rPr>
                      <w:lang w:val="sr-Latn-RS" w:eastAsia="sr-Latn-RS"/>
                    </w:rPr>
                    <w:t xml:space="preserve">- </w:t>
                  </w:r>
                  <w:r>
                    <w:rPr>
                      <w:lang w:val="sr-Latn-RS" w:eastAsia="sr-Latn-RS"/>
                    </w:rPr>
                    <w:t>заштитна</w:t>
                  </w:r>
                  <w:r w:rsidRPr="006B1C07">
                    <w:rPr>
                      <w:lang w:val="sr-Latn-RS" w:eastAsia="sr-Latn-RS"/>
                    </w:rPr>
                    <w:t xml:space="preserve"> </w:t>
                  </w:r>
                  <w:r>
                    <w:rPr>
                      <w:lang w:val="sr-Latn-RS" w:eastAsia="sr-Latn-RS"/>
                    </w:rPr>
                    <w:t>вентилациона</w:t>
                  </w:r>
                  <w:r w:rsidRPr="006B1C07">
                    <w:rPr>
                      <w:lang w:val="sr-Latn-RS" w:eastAsia="sr-Latn-RS"/>
                    </w:rPr>
                    <w:t xml:space="preserve"> </w:t>
                  </w:r>
                  <w:r>
                    <w:rPr>
                      <w:lang w:val="sr-Latn-RS" w:eastAsia="sr-Latn-RS"/>
                    </w:rPr>
                    <w:t>решетка</w:t>
                  </w:r>
                  <w:r w:rsidRPr="006B1C07">
                    <w:rPr>
                      <w:lang w:val="sr-Latn-RS" w:eastAsia="sr-Latn-RS"/>
                    </w:rPr>
                    <w:t xml:space="preserve"> </w:t>
                  </w:r>
                  <w:r>
                    <w:rPr>
                      <w:lang w:val="sr-Latn-RS" w:eastAsia="sr-Latn-RS"/>
                    </w:rPr>
                    <w:t>мора</w:t>
                  </w:r>
                  <w:r w:rsidRPr="006B1C07">
                    <w:rPr>
                      <w:lang w:val="sr-Latn-RS" w:eastAsia="sr-Latn-RS"/>
                    </w:rPr>
                    <w:t xml:space="preserve"> </w:t>
                  </w:r>
                  <w:r>
                    <w:rPr>
                      <w:lang w:val="sr-Latn-RS" w:eastAsia="sr-Latn-RS"/>
                    </w:rPr>
                    <w:t>да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нађе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средини</w:t>
                  </w:r>
                  <w:r w:rsidRPr="006B1C07">
                    <w:rPr>
                      <w:lang w:val="sr-Latn-RS" w:eastAsia="sr-Latn-RS"/>
                    </w:rPr>
                    <w:t xml:space="preserve"> </w:t>
                  </w:r>
                  <w:r>
                    <w:rPr>
                      <w:lang w:val="sr-Latn-RS" w:eastAsia="sr-Latn-RS"/>
                    </w:rPr>
                    <w:t>Алубонд</w:t>
                  </w:r>
                  <w:r w:rsidRPr="006B1C07">
                    <w:rPr>
                      <w:lang w:val="sr-Latn-RS" w:eastAsia="sr-Latn-RS"/>
                    </w:rPr>
                    <w:t xml:space="preserve"> </w:t>
                  </w:r>
                  <w:r>
                    <w:rPr>
                      <w:lang w:val="sr-Latn-RS" w:eastAsia="sr-Latn-RS"/>
                    </w:rPr>
                    <w:t>касете</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фасади</w:t>
                  </w:r>
                  <w:r w:rsidRPr="006B1C07">
                    <w:rPr>
                      <w:lang w:val="sr-Latn-RS" w:eastAsia="sr-Latn-RS"/>
                    </w:rPr>
                    <w:t xml:space="preserve"> </w:t>
                  </w:r>
                  <w:r>
                    <w:rPr>
                      <w:lang w:val="sr-Latn-RS" w:eastAsia="sr-Latn-RS"/>
                    </w:rPr>
                    <w:t>те</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из</w:t>
                  </w:r>
                  <w:r w:rsidRPr="006B1C07">
                    <w:rPr>
                      <w:lang w:val="sr-Latn-RS" w:eastAsia="sr-Latn-RS"/>
                    </w:rPr>
                    <w:t xml:space="preserve"> </w:t>
                  </w:r>
                  <w:r>
                    <w:rPr>
                      <w:lang w:val="sr-Latn-RS" w:eastAsia="sr-Latn-RS"/>
                    </w:rPr>
                    <w:t>тих</w:t>
                  </w:r>
                  <w:r w:rsidRPr="006B1C07">
                    <w:rPr>
                      <w:lang w:val="sr-Latn-RS" w:eastAsia="sr-Latn-RS"/>
                    </w:rPr>
                    <w:t xml:space="preserve"> </w:t>
                  </w:r>
                  <w:r>
                    <w:rPr>
                      <w:lang w:val="sr-Latn-RS" w:eastAsia="sr-Latn-RS"/>
                    </w:rPr>
                    <w:t>разлога</w:t>
                  </w:r>
                  <w:r w:rsidRPr="006B1C07">
                    <w:rPr>
                      <w:lang w:val="sr-Latn-RS" w:eastAsia="sr-Latn-RS"/>
                    </w:rPr>
                    <w:t xml:space="preserve"> </w:t>
                  </w:r>
                  <w:r>
                    <w:rPr>
                      <w:lang w:val="sr-Latn-RS" w:eastAsia="sr-Latn-RS"/>
                    </w:rPr>
                    <w:t>канал</w:t>
                  </w:r>
                  <w:r w:rsidRPr="006B1C07">
                    <w:rPr>
                      <w:lang w:val="sr-Latn-RS" w:eastAsia="sr-Latn-RS"/>
                    </w:rPr>
                    <w:t xml:space="preserve"> </w:t>
                  </w:r>
                  <w:r>
                    <w:rPr>
                      <w:lang w:val="sr-Latn-RS" w:eastAsia="sr-Latn-RS"/>
                    </w:rPr>
                    <w:t>одсисног</w:t>
                  </w:r>
                  <w:r w:rsidRPr="006B1C07">
                    <w:rPr>
                      <w:lang w:val="sr-Latn-RS" w:eastAsia="sr-Latn-RS"/>
                    </w:rPr>
                    <w:t xml:space="preserve"> </w:t>
                  </w:r>
                  <w:r>
                    <w:rPr>
                      <w:lang w:val="sr-Latn-RS" w:eastAsia="sr-Latn-RS"/>
                    </w:rPr>
                    <w:t>ваздуха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заштитном</w:t>
                  </w:r>
                  <w:r w:rsidRPr="006B1C07">
                    <w:rPr>
                      <w:lang w:val="sr-Latn-RS" w:eastAsia="sr-Latn-RS"/>
                    </w:rPr>
                    <w:t xml:space="preserve"> </w:t>
                  </w:r>
                  <w:r>
                    <w:rPr>
                      <w:lang w:val="sr-Latn-RS" w:eastAsia="sr-Latn-RS"/>
                    </w:rPr>
                    <w:t>решетком</w:t>
                  </w:r>
                  <w:r w:rsidRPr="006B1C07">
                    <w:rPr>
                      <w:lang w:val="sr-Latn-RS" w:eastAsia="sr-Latn-RS"/>
                    </w:rPr>
                    <w:t xml:space="preserve"> </w:t>
                  </w:r>
                  <w:r>
                    <w:rPr>
                      <w:lang w:val="sr-Latn-RS" w:eastAsia="sr-Latn-RS"/>
                    </w:rPr>
                    <w:t>везује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флексибилном</w:t>
                  </w:r>
                  <w:r w:rsidRPr="006B1C07">
                    <w:rPr>
                      <w:lang w:val="sr-Latn-RS" w:eastAsia="sr-Latn-RS"/>
                    </w:rPr>
                    <w:t xml:space="preserve"> </w:t>
                  </w:r>
                  <w:r>
                    <w:rPr>
                      <w:lang w:val="sr-Latn-RS" w:eastAsia="sr-Latn-RS"/>
                    </w:rPr>
                    <w:t xml:space="preserve">везом </w:t>
                  </w:r>
                  <w:r w:rsidRPr="006B1C07">
                    <w:rPr>
                      <w:lang w:val="sr-Latn-RS" w:eastAsia="sr-Latn-RS"/>
                    </w:rPr>
                    <w:t>250x250</w:t>
                  </w:r>
                </w:p>
              </w:tc>
            </w:tr>
          </w:tbl>
          <w:p w14:paraId="61B67089" w14:textId="77777777" w:rsidR="00FD05C7" w:rsidRPr="006B1C07" w:rsidRDefault="00FD05C7" w:rsidP="00F735AE">
            <w:pPr>
              <w:rPr>
                <w:lang w:eastAsia="sr-Latn-RS"/>
              </w:rPr>
            </w:pPr>
          </w:p>
        </w:tc>
        <w:tc>
          <w:tcPr>
            <w:tcW w:w="1276" w:type="dxa"/>
            <w:shd w:val="clear" w:color="auto" w:fill="auto"/>
            <w:noWrap/>
            <w:vAlign w:val="center"/>
          </w:tcPr>
          <w:p w14:paraId="2F08234B" w14:textId="5F125CBC" w:rsidR="00FD05C7" w:rsidRPr="006B1C07" w:rsidRDefault="006B1C07" w:rsidP="00650FEF">
            <w:pPr>
              <w:jc w:val="center"/>
              <w:rPr>
                <w:lang w:val="sr-Latn-RS" w:eastAsia="sr-Latn-RS"/>
              </w:rPr>
            </w:pPr>
            <w:r>
              <w:rPr>
                <w:lang w:val="sr-Latn-RS" w:eastAsia="sr-Latn-RS"/>
              </w:rPr>
              <w:t>комад</w:t>
            </w:r>
          </w:p>
        </w:tc>
        <w:tc>
          <w:tcPr>
            <w:tcW w:w="1285" w:type="dxa"/>
            <w:gridSpan w:val="2"/>
            <w:shd w:val="clear" w:color="auto" w:fill="auto"/>
            <w:noWrap/>
            <w:vAlign w:val="center"/>
          </w:tcPr>
          <w:p w14:paraId="663EC0D2" w14:textId="77777777" w:rsidR="00FD05C7" w:rsidRPr="006B1C07" w:rsidRDefault="00FD05C7" w:rsidP="00650FEF">
            <w:pPr>
              <w:jc w:val="center"/>
              <w:rPr>
                <w:lang w:val="sr-Latn-RS" w:eastAsia="sr-Latn-RS"/>
              </w:rPr>
            </w:pPr>
            <w:r w:rsidRPr="006B1C07">
              <w:rPr>
                <w:lang w:val="sr-Latn-RS" w:eastAsia="sr-Latn-RS"/>
              </w:rPr>
              <w:t>1</w:t>
            </w:r>
          </w:p>
        </w:tc>
        <w:tc>
          <w:tcPr>
            <w:tcW w:w="1973" w:type="dxa"/>
            <w:shd w:val="clear" w:color="auto" w:fill="auto"/>
            <w:noWrap/>
            <w:vAlign w:val="bottom"/>
          </w:tcPr>
          <w:p w14:paraId="10782A8F" w14:textId="77777777" w:rsidR="00FD05C7" w:rsidRPr="006B1C07" w:rsidRDefault="00FD05C7" w:rsidP="00F735AE">
            <w:pPr>
              <w:jc w:val="center"/>
              <w:rPr>
                <w:lang w:eastAsia="sr-Latn-RS"/>
              </w:rPr>
            </w:pPr>
          </w:p>
        </w:tc>
        <w:tc>
          <w:tcPr>
            <w:tcW w:w="1841" w:type="dxa"/>
            <w:shd w:val="clear" w:color="auto" w:fill="auto"/>
            <w:noWrap/>
            <w:vAlign w:val="bottom"/>
          </w:tcPr>
          <w:p w14:paraId="6D05637F" w14:textId="77777777" w:rsidR="00FD05C7" w:rsidRPr="006B1C07" w:rsidRDefault="00FD05C7" w:rsidP="00F735AE">
            <w:pPr>
              <w:jc w:val="center"/>
              <w:rPr>
                <w:lang w:eastAsia="sr-Latn-RS"/>
              </w:rPr>
            </w:pPr>
          </w:p>
        </w:tc>
        <w:tc>
          <w:tcPr>
            <w:tcW w:w="993" w:type="dxa"/>
          </w:tcPr>
          <w:p w14:paraId="02C6FE25" w14:textId="77777777" w:rsidR="00FD05C7" w:rsidRPr="006B1C07" w:rsidRDefault="00FD05C7" w:rsidP="00F735AE">
            <w:pPr>
              <w:jc w:val="center"/>
              <w:rPr>
                <w:lang w:eastAsia="sr-Latn-RS"/>
              </w:rPr>
            </w:pPr>
          </w:p>
        </w:tc>
        <w:tc>
          <w:tcPr>
            <w:tcW w:w="1054" w:type="dxa"/>
            <w:gridSpan w:val="2"/>
          </w:tcPr>
          <w:p w14:paraId="2710806C" w14:textId="77777777" w:rsidR="00FD05C7" w:rsidRPr="006B1C07" w:rsidRDefault="00FD05C7" w:rsidP="00F735AE">
            <w:pPr>
              <w:jc w:val="center"/>
              <w:rPr>
                <w:lang w:eastAsia="sr-Latn-RS"/>
              </w:rPr>
            </w:pPr>
          </w:p>
        </w:tc>
        <w:tc>
          <w:tcPr>
            <w:tcW w:w="930" w:type="dxa"/>
          </w:tcPr>
          <w:p w14:paraId="3F1B84C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DC2ADF3" w14:textId="77777777" w:rsidR="00FD05C7" w:rsidRPr="006B1C07" w:rsidRDefault="00FD05C7" w:rsidP="00F735AE">
            <w:pPr>
              <w:jc w:val="center"/>
              <w:rPr>
                <w:lang w:eastAsia="sr-Latn-RS"/>
              </w:rPr>
            </w:pPr>
          </w:p>
        </w:tc>
      </w:tr>
      <w:tr w:rsidR="00FD05C7" w:rsidRPr="006B1C07" w14:paraId="2DF659B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5E9E1D8" w14:textId="77777777" w:rsidR="00FD05C7" w:rsidRPr="006B1C07" w:rsidRDefault="00FD05C7" w:rsidP="00F735AE">
            <w:pPr>
              <w:jc w:val="center"/>
              <w:rPr>
                <w:lang w:val="sr-Latn-RS" w:eastAsia="sr-Latn-RS"/>
              </w:rPr>
            </w:pPr>
            <w:r w:rsidRPr="006B1C07">
              <w:rPr>
                <w:lang w:val="sr-Latn-RS" w:eastAsia="sr-Latn-RS"/>
              </w:rPr>
              <w:lastRenderedPageBreak/>
              <w:t>9.</w:t>
            </w:r>
          </w:p>
        </w:tc>
        <w:tc>
          <w:tcPr>
            <w:tcW w:w="3177" w:type="dxa"/>
            <w:shd w:val="clear" w:color="auto" w:fill="auto"/>
            <w:vAlign w:val="center"/>
          </w:tcPr>
          <w:tbl>
            <w:tblPr>
              <w:tblW w:w="3051" w:type="dxa"/>
              <w:tblLayout w:type="fixed"/>
              <w:tblLook w:val="04A0" w:firstRow="1" w:lastRow="0" w:firstColumn="1" w:lastColumn="0" w:noHBand="0" w:noVBand="1"/>
            </w:tblPr>
            <w:tblGrid>
              <w:gridCol w:w="3051"/>
            </w:tblGrid>
            <w:tr w:rsidR="00650FEF" w:rsidRPr="006B1C07" w14:paraId="548B3048" w14:textId="77777777" w:rsidTr="00650FEF">
              <w:trPr>
                <w:trHeight w:val="3345"/>
              </w:trPr>
              <w:tc>
                <w:tcPr>
                  <w:tcW w:w="3051" w:type="dxa"/>
                  <w:tcBorders>
                    <w:top w:val="nil"/>
                    <w:left w:val="nil"/>
                    <w:right w:val="nil"/>
                  </w:tcBorders>
                  <w:shd w:val="clear" w:color="auto" w:fill="auto"/>
                  <w:noWrap/>
                  <w:hideMark/>
                </w:tcPr>
                <w:p w14:paraId="664E601F" w14:textId="77777777" w:rsidR="00650FEF" w:rsidRPr="006B1C07" w:rsidRDefault="00650FEF" w:rsidP="00F735AE">
                  <w:pPr>
                    <w:jc w:val="both"/>
                    <w:rPr>
                      <w:lang w:val="sr-Latn-RS" w:eastAsia="sr-Latn-RS"/>
                    </w:rPr>
                  </w:pPr>
                  <w:r>
                    <w:rPr>
                      <w:lang w:val="sr-Latn-RS" w:eastAsia="sr-Latn-RS"/>
                    </w:rPr>
                    <w:t>Пробијање</w:t>
                  </w:r>
                  <w:r w:rsidRPr="006B1C07">
                    <w:rPr>
                      <w:lang w:val="sr-Latn-RS" w:eastAsia="sr-Latn-RS"/>
                    </w:rPr>
                    <w:t xml:space="preserve">  </w:t>
                  </w:r>
                  <w:r>
                    <w:rPr>
                      <w:lang w:val="sr-Latn-RS" w:eastAsia="sr-Latn-RS"/>
                    </w:rPr>
                    <w:t>зида</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пролаз</w:t>
                  </w:r>
                  <w:r w:rsidRPr="006B1C07">
                    <w:rPr>
                      <w:lang w:val="sr-Latn-RS" w:eastAsia="sr-Latn-RS"/>
                    </w:rPr>
                    <w:t xml:space="preserve"> </w:t>
                  </w:r>
                  <w:r>
                    <w:rPr>
                      <w:lang w:val="sr-Latn-RS" w:eastAsia="sr-Latn-RS"/>
                    </w:rPr>
                    <w:t>вентилационих</w:t>
                  </w:r>
                  <w:r w:rsidRPr="006B1C07">
                    <w:rPr>
                      <w:lang w:val="sr-Latn-RS" w:eastAsia="sr-Latn-RS"/>
                    </w:rPr>
                    <w:t xml:space="preserve"> </w:t>
                  </w:r>
                  <w:r>
                    <w:rPr>
                      <w:lang w:val="sr-Latn-RS" w:eastAsia="sr-Latn-RS"/>
                    </w:rPr>
                    <w:t>канала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поправком</w:t>
                  </w:r>
                </w:p>
                <w:p w14:paraId="288A166E" w14:textId="07518752" w:rsidR="00650FEF" w:rsidRPr="006B1C07" w:rsidRDefault="00650FEF" w:rsidP="00650FEF">
                  <w:pPr>
                    <w:jc w:val="both"/>
                    <w:rPr>
                      <w:lang w:val="sr-Latn-RS" w:eastAsia="sr-Latn-RS"/>
                    </w:rPr>
                  </w:pPr>
                  <w:r w:rsidRPr="006B1C07">
                    <w:rPr>
                      <w:lang w:val="sr-Latn-RS" w:eastAsia="sr-Latn-RS"/>
                    </w:rPr>
                    <w:t xml:space="preserve">- </w:t>
                  </w:r>
                  <w:r>
                    <w:rPr>
                      <w:lang w:val="sr-Latn-RS" w:eastAsia="sr-Latn-RS"/>
                    </w:rPr>
                    <w:t>заштитна</w:t>
                  </w:r>
                  <w:r w:rsidRPr="006B1C07">
                    <w:rPr>
                      <w:lang w:val="sr-Latn-RS" w:eastAsia="sr-Latn-RS"/>
                    </w:rPr>
                    <w:t xml:space="preserve"> </w:t>
                  </w:r>
                  <w:r>
                    <w:rPr>
                      <w:lang w:val="sr-Latn-RS" w:eastAsia="sr-Latn-RS"/>
                    </w:rPr>
                    <w:t>вентилациона</w:t>
                  </w:r>
                  <w:r w:rsidRPr="006B1C07">
                    <w:rPr>
                      <w:lang w:val="sr-Latn-RS" w:eastAsia="sr-Latn-RS"/>
                    </w:rPr>
                    <w:t xml:space="preserve"> </w:t>
                  </w:r>
                  <w:r>
                    <w:rPr>
                      <w:lang w:val="sr-Latn-RS" w:eastAsia="sr-Latn-RS"/>
                    </w:rPr>
                    <w:t>решетка</w:t>
                  </w:r>
                  <w:r w:rsidRPr="006B1C07">
                    <w:rPr>
                      <w:lang w:val="sr-Latn-RS" w:eastAsia="sr-Latn-RS"/>
                    </w:rPr>
                    <w:t xml:space="preserve"> </w:t>
                  </w:r>
                  <w:r>
                    <w:rPr>
                      <w:lang w:val="sr-Latn-RS" w:eastAsia="sr-Latn-RS"/>
                    </w:rPr>
                    <w:t>мора</w:t>
                  </w:r>
                  <w:r w:rsidRPr="006B1C07">
                    <w:rPr>
                      <w:lang w:val="sr-Latn-RS" w:eastAsia="sr-Latn-RS"/>
                    </w:rPr>
                    <w:t xml:space="preserve"> </w:t>
                  </w:r>
                  <w:r>
                    <w:rPr>
                      <w:lang w:val="sr-Latn-RS" w:eastAsia="sr-Latn-RS"/>
                    </w:rPr>
                    <w:t>да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нађе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средини</w:t>
                  </w:r>
                  <w:r w:rsidRPr="006B1C07">
                    <w:rPr>
                      <w:lang w:val="sr-Latn-RS" w:eastAsia="sr-Latn-RS"/>
                    </w:rPr>
                    <w:t xml:space="preserve"> </w:t>
                  </w:r>
                  <w:r>
                    <w:rPr>
                      <w:lang w:val="sr-Latn-RS" w:eastAsia="sr-Latn-RS"/>
                    </w:rPr>
                    <w:t>Алубонд</w:t>
                  </w:r>
                  <w:r w:rsidRPr="006B1C07">
                    <w:rPr>
                      <w:lang w:val="sr-Latn-RS" w:eastAsia="sr-Latn-RS"/>
                    </w:rPr>
                    <w:t xml:space="preserve"> </w:t>
                  </w:r>
                  <w:r>
                    <w:rPr>
                      <w:lang w:val="sr-Latn-RS" w:eastAsia="sr-Latn-RS"/>
                    </w:rPr>
                    <w:t>касете</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фасади</w:t>
                  </w:r>
                  <w:r w:rsidRPr="006B1C07">
                    <w:rPr>
                      <w:lang w:val="sr-Latn-RS" w:eastAsia="sr-Latn-RS"/>
                    </w:rPr>
                    <w:t xml:space="preserve"> </w:t>
                  </w:r>
                  <w:r>
                    <w:rPr>
                      <w:lang w:val="sr-Latn-RS" w:eastAsia="sr-Latn-RS"/>
                    </w:rPr>
                    <w:t>те</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из</w:t>
                  </w:r>
                  <w:r w:rsidRPr="006B1C07">
                    <w:rPr>
                      <w:lang w:val="sr-Latn-RS" w:eastAsia="sr-Latn-RS"/>
                    </w:rPr>
                    <w:t xml:space="preserve"> </w:t>
                  </w:r>
                  <w:r>
                    <w:rPr>
                      <w:lang w:val="sr-Latn-RS" w:eastAsia="sr-Latn-RS"/>
                    </w:rPr>
                    <w:t>тих</w:t>
                  </w:r>
                  <w:r w:rsidRPr="006B1C07">
                    <w:rPr>
                      <w:lang w:val="sr-Latn-RS" w:eastAsia="sr-Latn-RS"/>
                    </w:rPr>
                    <w:t xml:space="preserve"> </w:t>
                  </w:r>
                  <w:r>
                    <w:rPr>
                      <w:lang w:val="sr-Latn-RS" w:eastAsia="sr-Latn-RS"/>
                    </w:rPr>
                    <w:t>разлога</w:t>
                  </w:r>
                  <w:r w:rsidRPr="006B1C07">
                    <w:rPr>
                      <w:lang w:val="sr-Latn-RS" w:eastAsia="sr-Latn-RS"/>
                    </w:rPr>
                    <w:t xml:space="preserve"> </w:t>
                  </w:r>
                  <w:r>
                    <w:rPr>
                      <w:lang w:val="sr-Latn-RS" w:eastAsia="sr-Latn-RS"/>
                    </w:rPr>
                    <w:t>канал</w:t>
                  </w:r>
                  <w:r w:rsidRPr="006B1C07">
                    <w:rPr>
                      <w:lang w:val="sr-Latn-RS" w:eastAsia="sr-Latn-RS"/>
                    </w:rPr>
                    <w:t xml:space="preserve"> </w:t>
                  </w:r>
                  <w:r>
                    <w:rPr>
                      <w:lang w:val="sr-Latn-RS" w:eastAsia="sr-Latn-RS"/>
                    </w:rPr>
                    <w:t>одсисног</w:t>
                  </w:r>
                  <w:r w:rsidRPr="006B1C07">
                    <w:rPr>
                      <w:lang w:val="sr-Latn-RS" w:eastAsia="sr-Latn-RS"/>
                    </w:rPr>
                    <w:t xml:space="preserve"> </w:t>
                  </w:r>
                  <w:r>
                    <w:rPr>
                      <w:lang w:val="sr-Latn-RS" w:eastAsia="sr-Latn-RS"/>
                    </w:rPr>
                    <w:t>ваздуха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заштитном</w:t>
                  </w:r>
                  <w:r w:rsidRPr="006B1C07">
                    <w:rPr>
                      <w:lang w:val="sr-Latn-RS" w:eastAsia="sr-Latn-RS"/>
                    </w:rPr>
                    <w:t xml:space="preserve"> </w:t>
                  </w:r>
                  <w:r>
                    <w:rPr>
                      <w:lang w:val="sr-Latn-RS" w:eastAsia="sr-Latn-RS"/>
                    </w:rPr>
                    <w:t>решетком</w:t>
                  </w:r>
                  <w:r w:rsidRPr="006B1C07">
                    <w:rPr>
                      <w:lang w:val="sr-Latn-RS" w:eastAsia="sr-Latn-RS"/>
                    </w:rPr>
                    <w:t xml:space="preserve"> </w:t>
                  </w:r>
                  <w:r>
                    <w:rPr>
                      <w:lang w:val="sr-Latn-RS" w:eastAsia="sr-Latn-RS"/>
                    </w:rPr>
                    <w:t>везује</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флексибилном</w:t>
                  </w:r>
                  <w:r w:rsidRPr="006B1C07">
                    <w:rPr>
                      <w:lang w:val="sr-Latn-RS" w:eastAsia="sr-Latn-RS"/>
                    </w:rPr>
                    <w:t xml:space="preserve"> </w:t>
                  </w:r>
                  <w:r>
                    <w:rPr>
                      <w:lang w:val="sr-Latn-RS" w:eastAsia="sr-Latn-RS"/>
                    </w:rPr>
                    <w:t xml:space="preserve">везом </w:t>
                  </w:r>
                  <w:r w:rsidRPr="006B1C07">
                    <w:t xml:space="preserve">160x160 - </w:t>
                  </w:r>
                  <w:r>
                    <w:t>на</w:t>
                  </w:r>
                  <w:r w:rsidRPr="006B1C07">
                    <w:t xml:space="preserve"> </w:t>
                  </w:r>
                  <w:r>
                    <w:t>унутрашњим</w:t>
                  </w:r>
                  <w:r w:rsidRPr="006B1C07">
                    <w:t xml:space="preserve"> </w:t>
                  </w:r>
                  <w:r>
                    <w:t>зидовима</w:t>
                  </w:r>
                </w:p>
              </w:tc>
            </w:tr>
          </w:tbl>
          <w:p w14:paraId="142CB826" w14:textId="77777777" w:rsidR="00FD05C7" w:rsidRPr="006B1C07" w:rsidRDefault="00FD05C7" w:rsidP="00F735AE">
            <w:pPr>
              <w:rPr>
                <w:lang w:eastAsia="sr-Latn-RS"/>
              </w:rPr>
            </w:pPr>
          </w:p>
        </w:tc>
        <w:tc>
          <w:tcPr>
            <w:tcW w:w="1276" w:type="dxa"/>
            <w:shd w:val="clear" w:color="auto" w:fill="auto"/>
            <w:noWrap/>
            <w:vAlign w:val="center"/>
          </w:tcPr>
          <w:p w14:paraId="12A14A3F" w14:textId="5DF82B7D" w:rsidR="00FD05C7" w:rsidRPr="006B1C07" w:rsidRDefault="006B1C07" w:rsidP="00650FEF">
            <w:pPr>
              <w:jc w:val="center"/>
              <w:rPr>
                <w:lang w:val="sr-Latn-RS" w:eastAsia="sr-Latn-RS"/>
              </w:rPr>
            </w:pPr>
            <w:r>
              <w:rPr>
                <w:lang w:val="sr-Latn-RS" w:eastAsia="sr-Latn-RS"/>
              </w:rPr>
              <w:t>комад</w:t>
            </w:r>
          </w:p>
        </w:tc>
        <w:tc>
          <w:tcPr>
            <w:tcW w:w="1285" w:type="dxa"/>
            <w:gridSpan w:val="2"/>
            <w:shd w:val="clear" w:color="auto" w:fill="auto"/>
            <w:noWrap/>
            <w:vAlign w:val="center"/>
          </w:tcPr>
          <w:p w14:paraId="50AA0E74" w14:textId="77777777" w:rsidR="00FD05C7" w:rsidRPr="006B1C07" w:rsidRDefault="00FD05C7" w:rsidP="00650FEF">
            <w:pPr>
              <w:jc w:val="center"/>
              <w:rPr>
                <w:lang w:val="sr-Latn-RS" w:eastAsia="sr-Latn-RS"/>
              </w:rPr>
            </w:pPr>
            <w:r w:rsidRPr="006B1C07">
              <w:rPr>
                <w:lang w:val="sr-Latn-RS" w:eastAsia="sr-Latn-RS"/>
              </w:rPr>
              <w:t>3</w:t>
            </w:r>
          </w:p>
        </w:tc>
        <w:tc>
          <w:tcPr>
            <w:tcW w:w="1973" w:type="dxa"/>
            <w:shd w:val="clear" w:color="auto" w:fill="auto"/>
            <w:noWrap/>
            <w:vAlign w:val="center"/>
          </w:tcPr>
          <w:p w14:paraId="26F9617E" w14:textId="77777777" w:rsidR="00FD05C7" w:rsidRPr="006B1C07" w:rsidRDefault="00FD05C7" w:rsidP="00650FEF">
            <w:pPr>
              <w:jc w:val="center"/>
              <w:rPr>
                <w:lang w:eastAsia="sr-Latn-RS"/>
              </w:rPr>
            </w:pPr>
          </w:p>
        </w:tc>
        <w:tc>
          <w:tcPr>
            <w:tcW w:w="1841" w:type="dxa"/>
            <w:shd w:val="clear" w:color="auto" w:fill="auto"/>
            <w:noWrap/>
            <w:vAlign w:val="bottom"/>
          </w:tcPr>
          <w:p w14:paraId="481DE116" w14:textId="77777777" w:rsidR="00FD05C7" w:rsidRPr="006B1C07" w:rsidRDefault="00FD05C7" w:rsidP="00F735AE">
            <w:pPr>
              <w:jc w:val="center"/>
              <w:rPr>
                <w:lang w:eastAsia="sr-Latn-RS"/>
              </w:rPr>
            </w:pPr>
          </w:p>
        </w:tc>
        <w:tc>
          <w:tcPr>
            <w:tcW w:w="993" w:type="dxa"/>
          </w:tcPr>
          <w:p w14:paraId="3D50D951" w14:textId="77777777" w:rsidR="00FD05C7" w:rsidRPr="006B1C07" w:rsidRDefault="00FD05C7" w:rsidP="00F735AE">
            <w:pPr>
              <w:jc w:val="center"/>
              <w:rPr>
                <w:lang w:eastAsia="sr-Latn-RS"/>
              </w:rPr>
            </w:pPr>
          </w:p>
        </w:tc>
        <w:tc>
          <w:tcPr>
            <w:tcW w:w="1054" w:type="dxa"/>
            <w:gridSpan w:val="2"/>
          </w:tcPr>
          <w:p w14:paraId="61ADC779" w14:textId="77777777" w:rsidR="00FD05C7" w:rsidRPr="006B1C07" w:rsidRDefault="00FD05C7" w:rsidP="00F735AE">
            <w:pPr>
              <w:jc w:val="center"/>
              <w:rPr>
                <w:lang w:eastAsia="sr-Latn-RS"/>
              </w:rPr>
            </w:pPr>
          </w:p>
        </w:tc>
        <w:tc>
          <w:tcPr>
            <w:tcW w:w="930" w:type="dxa"/>
          </w:tcPr>
          <w:p w14:paraId="62CA5EF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8AB4803" w14:textId="77777777" w:rsidR="00FD05C7" w:rsidRPr="006B1C07" w:rsidRDefault="00FD05C7" w:rsidP="00F735AE">
            <w:pPr>
              <w:jc w:val="center"/>
              <w:rPr>
                <w:lang w:eastAsia="sr-Latn-RS"/>
              </w:rPr>
            </w:pPr>
          </w:p>
        </w:tc>
      </w:tr>
      <w:tr w:rsidR="00FD05C7" w:rsidRPr="006B1C07" w14:paraId="50F6A1D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EDD2F14" w14:textId="77777777" w:rsidR="00FD05C7" w:rsidRPr="006B1C07" w:rsidRDefault="00FD05C7" w:rsidP="00F735AE">
            <w:pPr>
              <w:jc w:val="center"/>
              <w:rPr>
                <w:lang w:val="sr-Latn-RS" w:eastAsia="sr-Latn-RS"/>
              </w:rPr>
            </w:pPr>
            <w:r w:rsidRPr="006B1C07">
              <w:rPr>
                <w:lang w:val="sr-Latn-RS" w:eastAsia="sr-Latn-RS"/>
              </w:rPr>
              <w:t>10.</w:t>
            </w:r>
          </w:p>
        </w:tc>
        <w:tc>
          <w:tcPr>
            <w:tcW w:w="3177" w:type="dxa"/>
            <w:shd w:val="clear" w:color="auto" w:fill="auto"/>
            <w:vAlign w:val="center"/>
          </w:tcPr>
          <w:p w14:paraId="224BBAA6" w14:textId="5DC0FC93" w:rsidR="00FD05C7" w:rsidRPr="006B1C07" w:rsidRDefault="006B1C07" w:rsidP="00650FEF">
            <w:pPr>
              <w:rPr>
                <w:lang w:eastAsia="sr-Latn-RS"/>
              </w:rPr>
            </w:pPr>
            <w:r>
              <w:t>Чишћење</w:t>
            </w:r>
            <w:r w:rsidR="00FD05C7" w:rsidRPr="006B1C07">
              <w:t xml:space="preserve"> </w:t>
            </w:r>
            <w:r>
              <w:t>и</w:t>
            </w:r>
            <w:r w:rsidR="00FD05C7" w:rsidRPr="006B1C07">
              <w:t xml:space="preserve"> </w:t>
            </w:r>
            <w:r>
              <w:t>дезинфекција</w:t>
            </w:r>
            <w:r w:rsidR="00FD05C7" w:rsidRPr="006B1C07">
              <w:t xml:space="preserve"> </w:t>
            </w:r>
            <w:r>
              <w:t>канала</w:t>
            </w:r>
            <w:r w:rsidR="00FD05C7" w:rsidRPr="006B1C07">
              <w:t xml:space="preserve"> </w:t>
            </w:r>
            <w:r>
              <w:t>према</w:t>
            </w:r>
            <w:r w:rsidR="00FD05C7" w:rsidRPr="006B1C07">
              <w:t xml:space="preserve"> </w:t>
            </w:r>
            <w:r>
              <w:t>санитарним</w:t>
            </w:r>
            <w:r w:rsidR="00FD05C7" w:rsidRPr="006B1C07">
              <w:t xml:space="preserve"> </w:t>
            </w:r>
            <w:r>
              <w:t>захтевима</w:t>
            </w:r>
            <w:r w:rsidR="00FD05C7" w:rsidRPr="006B1C07">
              <w:t xml:space="preserve"> </w:t>
            </w:r>
            <w:r>
              <w:t>за</w:t>
            </w:r>
            <w:r w:rsidR="00FD05C7" w:rsidRPr="006B1C07">
              <w:t xml:space="preserve"> </w:t>
            </w:r>
            <w:r>
              <w:t>мидецинске</w:t>
            </w:r>
            <w:r w:rsidR="00FD05C7" w:rsidRPr="006B1C07">
              <w:t xml:space="preserve"> </w:t>
            </w:r>
            <w:r>
              <w:t>просторије</w:t>
            </w:r>
            <w:r w:rsidR="00FD05C7" w:rsidRPr="006B1C07">
              <w:t xml:space="preserve"> </w:t>
            </w:r>
          </w:p>
        </w:tc>
        <w:tc>
          <w:tcPr>
            <w:tcW w:w="1276" w:type="dxa"/>
            <w:shd w:val="clear" w:color="auto" w:fill="auto"/>
            <w:noWrap/>
            <w:vAlign w:val="bottom"/>
          </w:tcPr>
          <w:p w14:paraId="4E44240E" w14:textId="14E9414A"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27281E4E" w14:textId="1DAE5EC3" w:rsidR="00FD05C7" w:rsidRPr="00F43EDB" w:rsidRDefault="00F43EDB" w:rsidP="00F735AE">
            <w:pPr>
              <w:jc w:val="center"/>
              <w:rPr>
                <w:lang w:val="sr-Latn-RS" w:eastAsia="sr-Latn-RS"/>
              </w:rPr>
            </w:pPr>
            <w:r>
              <w:rPr>
                <w:lang w:val="sr-Latn-RS" w:eastAsia="sr-Latn-RS"/>
              </w:rPr>
              <w:t>1</w:t>
            </w:r>
          </w:p>
        </w:tc>
        <w:tc>
          <w:tcPr>
            <w:tcW w:w="1973" w:type="dxa"/>
            <w:shd w:val="clear" w:color="auto" w:fill="auto"/>
            <w:noWrap/>
            <w:vAlign w:val="bottom"/>
          </w:tcPr>
          <w:p w14:paraId="491F5B6B" w14:textId="77777777" w:rsidR="00FD05C7" w:rsidRPr="006B1C07" w:rsidRDefault="00FD05C7" w:rsidP="00F735AE">
            <w:pPr>
              <w:jc w:val="center"/>
              <w:rPr>
                <w:lang w:eastAsia="sr-Latn-RS"/>
              </w:rPr>
            </w:pPr>
          </w:p>
        </w:tc>
        <w:tc>
          <w:tcPr>
            <w:tcW w:w="1841" w:type="dxa"/>
            <w:shd w:val="clear" w:color="auto" w:fill="auto"/>
            <w:noWrap/>
            <w:vAlign w:val="bottom"/>
          </w:tcPr>
          <w:p w14:paraId="530303D8" w14:textId="77777777" w:rsidR="00FD05C7" w:rsidRPr="006B1C07" w:rsidRDefault="00FD05C7" w:rsidP="00F735AE">
            <w:pPr>
              <w:jc w:val="center"/>
              <w:rPr>
                <w:lang w:eastAsia="sr-Latn-RS"/>
              </w:rPr>
            </w:pPr>
          </w:p>
        </w:tc>
        <w:tc>
          <w:tcPr>
            <w:tcW w:w="993" w:type="dxa"/>
          </w:tcPr>
          <w:p w14:paraId="35B7457E" w14:textId="77777777" w:rsidR="00FD05C7" w:rsidRPr="006B1C07" w:rsidRDefault="00FD05C7" w:rsidP="00F735AE">
            <w:pPr>
              <w:jc w:val="center"/>
              <w:rPr>
                <w:lang w:eastAsia="sr-Latn-RS"/>
              </w:rPr>
            </w:pPr>
          </w:p>
        </w:tc>
        <w:tc>
          <w:tcPr>
            <w:tcW w:w="1054" w:type="dxa"/>
            <w:gridSpan w:val="2"/>
          </w:tcPr>
          <w:p w14:paraId="52F1CC50" w14:textId="77777777" w:rsidR="00FD05C7" w:rsidRPr="006B1C07" w:rsidRDefault="00FD05C7" w:rsidP="00F735AE">
            <w:pPr>
              <w:jc w:val="center"/>
              <w:rPr>
                <w:lang w:eastAsia="sr-Latn-RS"/>
              </w:rPr>
            </w:pPr>
          </w:p>
        </w:tc>
        <w:tc>
          <w:tcPr>
            <w:tcW w:w="930" w:type="dxa"/>
          </w:tcPr>
          <w:p w14:paraId="2137F53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C77594" w14:textId="77777777" w:rsidR="00FD05C7" w:rsidRPr="006B1C07" w:rsidRDefault="00FD05C7" w:rsidP="00F735AE">
            <w:pPr>
              <w:jc w:val="center"/>
              <w:rPr>
                <w:lang w:eastAsia="sr-Latn-RS"/>
              </w:rPr>
            </w:pPr>
          </w:p>
        </w:tc>
      </w:tr>
      <w:tr w:rsidR="00FD05C7" w:rsidRPr="006B1C07" w14:paraId="3632D88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0AC2866"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38ED92F6" w14:textId="4FA67E8D" w:rsidR="00FD05C7" w:rsidRPr="006B1C07" w:rsidRDefault="006B1C07" w:rsidP="00650FEF">
            <w:pPr>
              <w:rPr>
                <w:lang w:eastAsia="sr-Latn-RS"/>
              </w:rPr>
            </w:pPr>
            <w:r>
              <w:t>Мерење</w:t>
            </w:r>
            <w:r w:rsidR="00FD05C7" w:rsidRPr="006B1C07">
              <w:t xml:space="preserve"> </w:t>
            </w:r>
            <w:r>
              <w:t>количине</w:t>
            </w:r>
            <w:r w:rsidR="00FD05C7" w:rsidRPr="006B1C07">
              <w:t xml:space="preserve"> </w:t>
            </w:r>
            <w:r>
              <w:t>ваздуха</w:t>
            </w:r>
            <w:r w:rsidR="00FD05C7" w:rsidRPr="006B1C07">
              <w:t xml:space="preserve"> </w:t>
            </w:r>
            <w:r>
              <w:t>у</w:t>
            </w:r>
            <w:r w:rsidR="00FD05C7" w:rsidRPr="006B1C07">
              <w:t xml:space="preserve"> </w:t>
            </w:r>
            <w:r>
              <w:t>каналима</w:t>
            </w:r>
            <w:r w:rsidR="00FD05C7" w:rsidRPr="006B1C07">
              <w:t xml:space="preserve"> </w:t>
            </w:r>
            <w:r>
              <w:t>и</w:t>
            </w:r>
            <w:r w:rsidR="00FD05C7" w:rsidRPr="006B1C07">
              <w:t xml:space="preserve"> </w:t>
            </w:r>
            <w:r>
              <w:t>на</w:t>
            </w:r>
            <w:r w:rsidR="00FD05C7" w:rsidRPr="006B1C07">
              <w:t xml:space="preserve"> </w:t>
            </w:r>
            <w:r>
              <w:t>дистрибутивним</w:t>
            </w:r>
            <w:r w:rsidR="00FD05C7" w:rsidRPr="006B1C07">
              <w:t xml:space="preserve"> </w:t>
            </w:r>
            <w:r>
              <w:t>органима</w:t>
            </w:r>
            <w:r w:rsidR="00FD05C7" w:rsidRPr="006B1C07">
              <w:t xml:space="preserve">, </w:t>
            </w:r>
            <w:r>
              <w:t>и</w:t>
            </w:r>
            <w:r w:rsidR="00FD05C7" w:rsidRPr="006B1C07">
              <w:t xml:space="preserve"> </w:t>
            </w:r>
            <w:r>
              <w:t>регулација</w:t>
            </w:r>
            <w:r w:rsidR="00FD05C7" w:rsidRPr="006B1C07">
              <w:t xml:space="preserve"> </w:t>
            </w:r>
            <w:r>
              <w:t>система</w:t>
            </w:r>
            <w:r w:rsidR="00FD05C7" w:rsidRPr="006B1C07">
              <w:t xml:space="preserve"> </w:t>
            </w:r>
            <w:r>
              <w:t>вентилације</w:t>
            </w:r>
            <w:r w:rsidR="00FD05C7" w:rsidRPr="006B1C07">
              <w:t xml:space="preserve">. </w:t>
            </w:r>
            <w:r>
              <w:t>О</w:t>
            </w:r>
            <w:r w:rsidR="00FD05C7" w:rsidRPr="006B1C07">
              <w:t xml:space="preserve"> </w:t>
            </w:r>
            <w:r>
              <w:t>мерењима</w:t>
            </w:r>
            <w:r w:rsidR="00FD05C7" w:rsidRPr="006B1C07">
              <w:t xml:space="preserve"> </w:t>
            </w:r>
            <w:r>
              <w:t>и</w:t>
            </w:r>
            <w:r w:rsidR="00FD05C7" w:rsidRPr="006B1C07">
              <w:t xml:space="preserve"> </w:t>
            </w:r>
            <w:r>
              <w:t>регулацији</w:t>
            </w:r>
            <w:r w:rsidR="00FD05C7" w:rsidRPr="006B1C07">
              <w:t xml:space="preserve"> </w:t>
            </w:r>
            <w:r>
              <w:t>приложити</w:t>
            </w:r>
            <w:r w:rsidR="00FD05C7" w:rsidRPr="006B1C07">
              <w:t xml:space="preserve"> </w:t>
            </w:r>
            <w:r>
              <w:t>извештај</w:t>
            </w:r>
            <w:r w:rsidR="00FD05C7" w:rsidRPr="006B1C07">
              <w:t xml:space="preserve"> </w:t>
            </w:r>
            <w:r>
              <w:t>овлашћене</w:t>
            </w:r>
            <w:r w:rsidR="00FD05C7" w:rsidRPr="006B1C07">
              <w:t xml:space="preserve"> </w:t>
            </w:r>
            <w:r>
              <w:t>организације</w:t>
            </w:r>
          </w:p>
        </w:tc>
        <w:tc>
          <w:tcPr>
            <w:tcW w:w="1276" w:type="dxa"/>
            <w:shd w:val="clear" w:color="auto" w:fill="auto"/>
            <w:noWrap/>
            <w:vAlign w:val="bottom"/>
          </w:tcPr>
          <w:p w14:paraId="0D2BB599" w14:textId="04F849D1"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60E253F8" w14:textId="4FBEC002" w:rsidR="00FD05C7" w:rsidRPr="00475216" w:rsidRDefault="00475216" w:rsidP="00F735AE">
            <w:pPr>
              <w:jc w:val="center"/>
              <w:rPr>
                <w:lang w:val="sr-Latn-RS" w:eastAsia="sr-Latn-RS"/>
              </w:rPr>
            </w:pPr>
            <w:r>
              <w:rPr>
                <w:lang w:val="sr-Latn-RS" w:eastAsia="sr-Latn-RS"/>
              </w:rPr>
              <w:t>1</w:t>
            </w:r>
          </w:p>
        </w:tc>
        <w:tc>
          <w:tcPr>
            <w:tcW w:w="1973" w:type="dxa"/>
            <w:shd w:val="clear" w:color="auto" w:fill="auto"/>
            <w:noWrap/>
            <w:vAlign w:val="bottom"/>
          </w:tcPr>
          <w:p w14:paraId="65BC436F" w14:textId="77777777" w:rsidR="00FD05C7" w:rsidRPr="006B1C07" w:rsidRDefault="00FD05C7" w:rsidP="00F735AE">
            <w:pPr>
              <w:jc w:val="center"/>
              <w:rPr>
                <w:lang w:eastAsia="sr-Latn-RS"/>
              </w:rPr>
            </w:pPr>
          </w:p>
        </w:tc>
        <w:tc>
          <w:tcPr>
            <w:tcW w:w="1841" w:type="dxa"/>
            <w:shd w:val="clear" w:color="auto" w:fill="auto"/>
            <w:noWrap/>
            <w:vAlign w:val="bottom"/>
          </w:tcPr>
          <w:p w14:paraId="0273DA36" w14:textId="77777777" w:rsidR="00FD05C7" w:rsidRPr="006B1C07" w:rsidRDefault="00FD05C7" w:rsidP="00F735AE">
            <w:pPr>
              <w:jc w:val="center"/>
              <w:rPr>
                <w:lang w:eastAsia="sr-Latn-RS"/>
              </w:rPr>
            </w:pPr>
          </w:p>
        </w:tc>
        <w:tc>
          <w:tcPr>
            <w:tcW w:w="993" w:type="dxa"/>
          </w:tcPr>
          <w:p w14:paraId="3186F7C6" w14:textId="77777777" w:rsidR="00FD05C7" w:rsidRPr="006B1C07" w:rsidRDefault="00FD05C7" w:rsidP="00F735AE">
            <w:pPr>
              <w:jc w:val="center"/>
              <w:rPr>
                <w:lang w:eastAsia="sr-Latn-RS"/>
              </w:rPr>
            </w:pPr>
          </w:p>
        </w:tc>
        <w:tc>
          <w:tcPr>
            <w:tcW w:w="1054" w:type="dxa"/>
            <w:gridSpan w:val="2"/>
          </w:tcPr>
          <w:p w14:paraId="21DC3C94" w14:textId="77777777" w:rsidR="00FD05C7" w:rsidRPr="006B1C07" w:rsidRDefault="00FD05C7" w:rsidP="00F735AE">
            <w:pPr>
              <w:jc w:val="center"/>
              <w:rPr>
                <w:lang w:eastAsia="sr-Latn-RS"/>
              </w:rPr>
            </w:pPr>
          </w:p>
        </w:tc>
        <w:tc>
          <w:tcPr>
            <w:tcW w:w="930" w:type="dxa"/>
          </w:tcPr>
          <w:p w14:paraId="190CB57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79B26F9" w14:textId="77777777" w:rsidR="00FD05C7" w:rsidRPr="006B1C07" w:rsidRDefault="00FD05C7" w:rsidP="00F735AE">
            <w:pPr>
              <w:jc w:val="center"/>
              <w:rPr>
                <w:lang w:eastAsia="sr-Latn-RS"/>
              </w:rPr>
            </w:pPr>
          </w:p>
        </w:tc>
      </w:tr>
      <w:tr w:rsidR="00650FEF" w:rsidRPr="006B1C07" w14:paraId="06B5ABF9"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57A9841D" w14:textId="77777777" w:rsidR="00650FEF" w:rsidRPr="006B1C07" w:rsidRDefault="00650FEF" w:rsidP="00F735AE">
            <w:pPr>
              <w:jc w:val="center"/>
              <w:rPr>
                <w:lang w:val="sr-Cyrl-RS" w:eastAsia="sr-Latn-RS"/>
              </w:rPr>
            </w:pPr>
          </w:p>
        </w:tc>
        <w:tc>
          <w:tcPr>
            <w:tcW w:w="5738" w:type="dxa"/>
            <w:gridSpan w:val="4"/>
            <w:shd w:val="clear" w:color="auto" w:fill="auto"/>
            <w:vAlign w:val="center"/>
          </w:tcPr>
          <w:p w14:paraId="36F2E44B" w14:textId="2515DEAA" w:rsidR="00650FEF" w:rsidRPr="006B1C07" w:rsidRDefault="00650FEF" w:rsidP="00650FEF">
            <w:pPr>
              <w:rPr>
                <w:lang w:val="sr-Cyrl-RS" w:eastAsia="sr-Latn-RS"/>
              </w:rPr>
            </w:pPr>
            <w:r>
              <w:rPr>
                <w:b/>
                <w:lang w:eastAsia="sr-Latn-RS"/>
              </w:rPr>
              <w:t>УКУПНО</w:t>
            </w:r>
            <w:r w:rsidRPr="006B1C07">
              <w:rPr>
                <w:b/>
                <w:lang w:eastAsia="sr-Latn-RS"/>
              </w:rPr>
              <w:t xml:space="preserve"> </w:t>
            </w:r>
            <w:r>
              <w:rPr>
                <w:b/>
                <w:bCs/>
              </w:rPr>
              <w:t>ВЕНТИЛАЦИЈА</w:t>
            </w:r>
          </w:p>
        </w:tc>
        <w:tc>
          <w:tcPr>
            <w:tcW w:w="1973" w:type="dxa"/>
            <w:shd w:val="clear" w:color="auto" w:fill="auto"/>
            <w:noWrap/>
            <w:vAlign w:val="bottom"/>
          </w:tcPr>
          <w:p w14:paraId="1F2CD31C" w14:textId="77777777" w:rsidR="00650FEF" w:rsidRPr="006B1C07" w:rsidRDefault="00650FEF" w:rsidP="00F735AE">
            <w:pPr>
              <w:jc w:val="center"/>
              <w:rPr>
                <w:lang w:eastAsia="sr-Latn-RS"/>
              </w:rPr>
            </w:pPr>
          </w:p>
        </w:tc>
        <w:tc>
          <w:tcPr>
            <w:tcW w:w="1841" w:type="dxa"/>
            <w:shd w:val="clear" w:color="auto" w:fill="auto"/>
            <w:noWrap/>
            <w:vAlign w:val="bottom"/>
          </w:tcPr>
          <w:p w14:paraId="15ABA60D" w14:textId="77777777" w:rsidR="00650FEF" w:rsidRPr="006B1C07" w:rsidRDefault="00650FEF" w:rsidP="00F735AE">
            <w:pPr>
              <w:jc w:val="center"/>
              <w:rPr>
                <w:lang w:eastAsia="sr-Latn-RS"/>
              </w:rPr>
            </w:pPr>
          </w:p>
        </w:tc>
        <w:tc>
          <w:tcPr>
            <w:tcW w:w="993" w:type="dxa"/>
          </w:tcPr>
          <w:p w14:paraId="750E0222" w14:textId="77777777" w:rsidR="00650FEF" w:rsidRPr="006B1C07" w:rsidRDefault="00650FEF" w:rsidP="00F735AE">
            <w:pPr>
              <w:jc w:val="center"/>
              <w:rPr>
                <w:lang w:eastAsia="sr-Latn-RS"/>
              </w:rPr>
            </w:pPr>
          </w:p>
        </w:tc>
        <w:tc>
          <w:tcPr>
            <w:tcW w:w="1054" w:type="dxa"/>
            <w:gridSpan w:val="2"/>
          </w:tcPr>
          <w:p w14:paraId="3574C225" w14:textId="77777777" w:rsidR="00650FEF" w:rsidRPr="006B1C07" w:rsidRDefault="00650FEF" w:rsidP="00F735AE">
            <w:pPr>
              <w:jc w:val="center"/>
              <w:rPr>
                <w:lang w:eastAsia="sr-Latn-RS"/>
              </w:rPr>
            </w:pPr>
          </w:p>
        </w:tc>
        <w:tc>
          <w:tcPr>
            <w:tcW w:w="930" w:type="dxa"/>
          </w:tcPr>
          <w:p w14:paraId="5B48DF94" w14:textId="77777777" w:rsidR="00650FEF" w:rsidRPr="006B1C07" w:rsidRDefault="00650FEF" w:rsidP="00F735AE">
            <w:pPr>
              <w:jc w:val="center"/>
              <w:rPr>
                <w:lang w:eastAsia="sr-Latn-RS"/>
              </w:rPr>
            </w:pPr>
          </w:p>
        </w:tc>
        <w:tc>
          <w:tcPr>
            <w:tcW w:w="1521" w:type="dxa"/>
            <w:gridSpan w:val="2"/>
            <w:tcBorders>
              <w:right w:val="single" w:sz="12" w:space="0" w:color="auto"/>
            </w:tcBorders>
          </w:tcPr>
          <w:p w14:paraId="15B61E50" w14:textId="77777777" w:rsidR="00650FEF" w:rsidRPr="006B1C07" w:rsidRDefault="00650FEF" w:rsidP="00F735AE">
            <w:pPr>
              <w:jc w:val="center"/>
              <w:rPr>
                <w:lang w:eastAsia="sr-Latn-RS"/>
              </w:rPr>
            </w:pPr>
          </w:p>
        </w:tc>
      </w:tr>
      <w:tr w:rsidR="00FD05C7" w:rsidRPr="006B1C07" w14:paraId="1A142A3E"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54CA7C24" w14:textId="392A9B4E" w:rsidR="00FD05C7" w:rsidRPr="00D135EF" w:rsidRDefault="00D135EF" w:rsidP="00F735AE">
            <w:pPr>
              <w:jc w:val="center"/>
              <w:rPr>
                <w:lang w:val="sr-Latn-RS" w:eastAsia="sr-Latn-RS"/>
              </w:rPr>
            </w:pPr>
            <w:r>
              <w:rPr>
                <w:lang w:val="sr-Latn-RS" w:eastAsia="sr-Latn-RS"/>
              </w:rPr>
              <w:t>XV</w:t>
            </w:r>
          </w:p>
        </w:tc>
        <w:tc>
          <w:tcPr>
            <w:tcW w:w="3177" w:type="dxa"/>
            <w:shd w:val="clear" w:color="auto" w:fill="auto"/>
            <w:vAlign w:val="center"/>
          </w:tcPr>
          <w:p w14:paraId="77094106" w14:textId="5C1BFFA1" w:rsidR="00FD05C7" w:rsidRPr="00D135EF" w:rsidRDefault="00D135EF" w:rsidP="00F735AE">
            <w:pPr>
              <w:rPr>
                <w:b/>
                <w:lang w:val="sr-Cyrl-RS" w:eastAsia="sr-Latn-RS"/>
              </w:rPr>
            </w:pPr>
            <w:r>
              <w:rPr>
                <w:b/>
                <w:lang w:val="sr-Cyrl-RS" w:eastAsia="sr-Latn-RS"/>
              </w:rPr>
              <w:t xml:space="preserve">НАПОЈНИ КАБЛОВИ </w:t>
            </w:r>
          </w:p>
        </w:tc>
        <w:tc>
          <w:tcPr>
            <w:tcW w:w="1276" w:type="dxa"/>
            <w:shd w:val="clear" w:color="auto" w:fill="auto"/>
            <w:noWrap/>
            <w:vAlign w:val="bottom"/>
          </w:tcPr>
          <w:p w14:paraId="39107C1D"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87644D1"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C3AEF6C" w14:textId="77777777" w:rsidR="00FD05C7" w:rsidRPr="006B1C07" w:rsidRDefault="00FD05C7" w:rsidP="00F735AE">
            <w:pPr>
              <w:jc w:val="center"/>
              <w:rPr>
                <w:lang w:eastAsia="sr-Latn-RS"/>
              </w:rPr>
            </w:pPr>
          </w:p>
        </w:tc>
        <w:tc>
          <w:tcPr>
            <w:tcW w:w="1841" w:type="dxa"/>
            <w:shd w:val="clear" w:color="auto" w:fill="auto"/>
            <w:noWrap/>
            <w:vAlign w:val="bottom"/>
          </w:tcPr>
          <w:p w14:paraId="7BFFF8D8" w14:textId="77777777" w:rsidR="00FD05C7" w:rsidRPr="006B1C07" w:rsidRDefault="00FD05C7" w:rsidP="00F735AE">
            <w:pPr>
              <w:jc w:val="center"/>
              <w:rPr>
                <w:lang w:eastAsia="sr-Latn-RS"/>
              </w:rPr>
            </w:pPr>
          </w:p>
        </w:tc>
        <w:tc>
          <w:tcPr>
            <w:tcW w:w="993" w:type="dxa"/>
          </w:tcPr>
          <w:p w14:paraId="25FA64FD" w14:textId="77777777" w:rsidR="00FD05C7" w:rsidRPr="006B1C07" w:rsidRDefault="00FD05C7" w:rsidP="00F735AE">
            <w:pPr>
              <w:jc w:val="center"/>
              <w:rPr>
                <w:lang w:eastAsia="sr-Latn-RS"/>
              </w:rPr>
            </w:pPr>
          </w:p>
        </w:tc>
        <w:tc>
          <w:tcPr>
            <w:tcW w:w="1054" w:type="dxa"/>
            <w:gridSpan w:val="2"/>
          </w:tcPr>
          <w:p w14:paraId="120114C1" w14:textId="77777777" w:rsidR="00FD05C7" w:rsidRPr="006B1C07" w:rsidRDefault="00FD05C7" w:rsidP="00F735AE">
            <w:pPr>
              <w:jc w:val="center"/>
              <w:rPr>
                <w:lang w:eastAsia="sr-Latn-RS"/>
              </w:rPr>
            </w:pPr>
          </w:p>
        </w:tc>
        <w:tc>
          <w:tcPr>
            <w:tcW w:w="930" w:type="dxa"/>
          </w:tcPr>
          <w:p w14:paraId="4E85F79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4786700" w14:textId="77777777" w:rsidR="00FD05C7" w:rsidRPr="006B1C07" w:rsidRDefault="00FD05C7" w:rsidP="00F735AE">
            <w:pPr>
              <w:jc w:val="center"/>
              <w:rPr>
                <w:lang w:eastAsia="sr-Latn-RS"/>
              </w:rPr>
            </w:pPr>
          </w:p>
        </w:tc>
      </w:tr>
      <w:tr w:rsidR="00FD05C7" w:rsidRPr="006B1C07" w14:paraId="71A899D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2A54BB1"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6A557D7F" w14:textId="0F802645"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А</w:t>
            </w:r>
            <w:r w:rsidR="00FD05C7" w:rsidRPr="006B1C07">
              <w:t xml:space="preserve"> 4x95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постојећег</w:t>
            </w:r>
            <w:r w:rsidR="00FD05C7" w:rsidRPr="006B1C07">
              <w:t xml:space="preserve"> </w:t>
            </w:r>
            <w:r>
              <w:t>ГРО</w:t>
            </w:r>
            <w:r w:rsidR="00FD05C7" w:rsidRPr="006B1C07">
              <w:t xml:space="preserve"> </w:t>
            </w:r>
            <w:r>
              <w:t>ПР</w:t>
            </w:r>
            <w:r w:rsidR="00FD05C7" w:rsidRPr="006B1C07">
              <w:t xml:space="preserve"> </w:t>
            </w:r>
            <w:r>
              <w:t>до</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Кабел</w:t>
            </w:r>
            <w:r w:rsidR="00FD05C7" w:rsidRPr="006B1C07">
              <w:t xml:space="preserve"> </w:t>
            </w:r>
            <w:r>
              <w:lastRenderedPageBreak/>
              <w:t>се</w:t>
            </w:r>
            <w:r w:rsidR="00FD05C7" w:rsidRPr="006B1C07">
              <w:t xml:space="preserve"> </w:t>
            </w:r>
            <w:r>
              <w:t>полаже</w:t>
            </w:r>
            <w:r w:rsidR="00FD05C7" w:rsidRPr="006B1C07">
              <w:t xml:space="preserve"> </w:t>
            </w:r>
            <w:r>
              <w:t>у</w:t>
            </w:r>
            <w:r w:rsidR="00FD05C7" w:rsidRPr="006B1C07">
              <w:t xml:space="preserve">  </w:t>
            </w:r>
            <w:r>
              <w:t>постојеће</w:t>
            </w:r>
            <w:r w:rsidR="00FD05C7" w:rsidRPr="006B1C07">
              <w:t xml:space="preserve"> </w:t>
            </w:r>
            <w:r>
              <w:t>ПНК</w:t>
            </w:r>
            <w:r w:rsidR="00FD05C7" w:rsidRPr="006B1C07">
              <w:t xml:space="preserve"> </w:t>
            </w:r>
            <w:r>
              <w:t>канале</w:t>
            </w:r>
            <w:r w:rsidR="00FD05C7" w:rsidRPr="006B1C07">
              <w:t xml:space="preserve">. </w:t>
            </w:r>
            <w:r>
              <w:t>Кабел</w:t>
            </w:r>
            <w:r w:rsidR="00FD05C7" w:rsidRPr="006B1C07">
              <w:t xml:space="preserve"> </w:t>
            </w:r>
            <w:r>
              <w:t>се</w:t>
            </w:r>
            <w:r w:rsidR="00FD05C7" w:rsidRPr="006B1C07">
              <w:t xml:space="preserve"> </w:t>
            </w:r>
            <w:r>
              <w:t>увезује</w:t>
            </w:r>
            <w:r w:rsidR="00FD05C7" w:rsidRPr="006B1C07">
              <w:t xml:space="preserve"> </w:t>
            </w:r>
            <w:r>
              <w:t>на</w:t>
            </w:r>
            <w:r w:rsidR="00FD05C7" w:rsidRPr="006B1C07">
              <w:t xml:space="preserve"> </w:t>
            </w:r>
            <w:r>
              <w:t>постојећи</w:t>
            </w:r>
            <w:r w:rsidR="00FD05C7" w:rsidRPr="006B1C07">
              <w:t xml:space="preserve"> </w:t>
            </w:r>
            <w:r>
              <w:t>резервни</w:t>
            </w:r>
            <w:r w:rsidR="00FD05C7" w:rsidRPr="006B1C07">
              <w:t xml:space="preserve"> </w:t>
            </w:r>
            <w:r>
              <w:t>извод</w:t>
            </w:r>
            <w:r w:rsidR="00FD05C7" w:rsidRPr="006B1C07">
              <w:t xml:space="preserve"> </w:t>
            </w:r>
            <w:r>
              <w:t>у</w:t>
            </w:r>
            <w:r w:rsidR="00FD05C7" w:rsidRPr="006B1C07">
              <w:t xml:space="preserve"> </w:t>
            </w:r>
            <w:r>
              <w:t>агрегатском</w:t>
            </w:r>
            <w:r w:rsidR="00FD05C7" w:rsidRPr="006B1C07">
              <w:t xml:space="preserve"> </w:t>
            </w:r>
            <w:r>
              <w:t>делу</w:t>
            </w:r>
            <w:r w:rsidR="00FD05C7" w:rsidRPr="006B1C07">
              <w:t xml:space="preserve">  </w:t>
            </w:r>
            <w:r>
              <w:t>ГРО</w:t>
            </w:r>
            <w:r w:rsidR="00FD05C7" w:rsidRPr="006B1C07">
              <w:t>.</w:t>
            </w:r>
          </w:p>
          <w:p w14:paraId="0FE85B3C" w14:textId="3294D4AE" w:rsidR="00FD05C7" w:rsidRPr="006B1C07" w:rsidRDefault="006B1C07" w:rsidP="00D135EF">
            <w:pPr>
              <w:rPr>
                <w:b/>
                <w:lang w:eastAsia="sr-Latn-RS"/>
              </w:rPr>
            </w:pPr>
            <w:r>
              <w:t>Напомена</w:t>
            </w:r>
            <w:r w:rsidR="00FD05C7" w:rsidRPr="006B1C07">
              <w:t xml:space="preserve">: </w:t>
            </w:r>
            <w:r>
              <w:t>пре</w:t>
            </w:r>
            <w:r w:rsidR="00FD05C7" w:rsidRPr="006B1C07">
              <w:t xml:space="preserve"> </w:t>
            </w:r>
            <w:r>
              <w:t>полагања</w:t>
            </w:r>
            <w:r w:rsidR="00FD05C7" w:rsidRPr="006B1C07">
              <w:t xml:space="preserve"> </w:t>
            </w:r>
            <w:r>
              <w:t>кабела</w:t>
            </w:r>
            <w:r w:rsidR="00FD05C7" w:rsidRPr="006B1C07">
              <w:t xml:space="preserve"> </w:t>
            </w:r>
            <w:r>
              <w:t>консултовати</w:t>
            </w:r>
            <w:r w:rsidR="00FD05C7" w:rsidRPr="006B1C07">
              <w:t xml:space="preserve"> </w:t>
            </w:r>
            <w:r>
              <w:t>техничку</w:t>
            </w:r>
            <w:r w:rsidR="00FD05C7" w:rsidRPr="006B1C07">
              <w:t xml:space="preserve"> </w:t>
            </w:r>
            <w:r>
              <w:t>службу</w:t>
            </w:r>
            <w:r w:rsidR="00FD05C7" w:rsidRPr="006B1C07">
              <w:t xml:space="preserve"> </w:t>
            </w:r>
            <w:r>
              <w:t>одржавања</w:t>
            </w:r>
            <w:r w:rsidR="00FD05C7" w:rsidRPr="006B1C07">
              <w:t xml:space="preserve"> </w:t>
            </w:r>
            <w:r>
              <w:t>и</w:t>
            </w:r>
            <w:r w:rsidR="00FD05C7" w:rsidRPr="006B1C07">
              <w:t xml:space="preserve"> </w:t>
            </w:r>
            <w:r>
              <w:t>са</w:t>
            </w:r>
            <w:r w:rsidR="00FD05C7" w:rsidRPr="006B1C07">
              <w:t xml:space="preserve"> </w:t>
            </w:r>
            <w:r>
              <w:t>њима</w:t>
            </w:r>
            <w:r w:rsidR="00FD05C7" w:rsidRPr="006B1C07">
              <w:t xml:space="preserve"> </w:t>
            </w:r>
            <w:r>
              <w:t>одредити</w:t>
            </w:r>
            <w:r w:rsidR="00FD05C7" w:rsidRPr="006B1C07">
              <w:t xml:space="preserve"> </w:t>
            </w:r>
            <w:r>
              <w:t>тачну</w:t>
            </w:r>
            <w:r w:rsidR="00FD05C7" w:rsidRPr="006B1C07">
              <w:t xml:space="preserve"> </w:t>
            </w:r>
            <w:r>
              <w:t>трасу</w:t>
            </w:r>
          </w:p>
        </w:tc>
        <w:tc>
          <w:tcPr>
            <w:tcW w:w="1276" w:type="dxa"/>
            <w:shd w:val="clear" w:color="auto" w:fill="auto"/>
            <w:noWrap/>
            <w:vAlign w:val="bottom"/>
          </w:tcPr>
          <w:p w14:paraId="6000CC42" w14:textId="00293210"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19A8FA69" w14:textId="77777777" w:rsidR="00FD05C7" w:rsidRPr="006B1C07" w:rsidRDefault="00FD05C7" w:rsidP="00F735AE">
            <w:pPr>
              <w:jc w:val="center"/>
              <w:rPr>
                <w:lang w:val="sr-Latn-RS" w:eastAsia="sr-Latn-RS"/>
              </w:rPr>
            </w:pPr>
            <w:r w:rsidRPr="006B1C07">
              <w:rPr>
                <w:lang w:val="sr-Latn-RS" w:eastAsia="sr-Latn-RS"/>
              </w:rPr>
              <w:t>85</w:t>
            </w:r>
          </w:p>
        </w:tc>
        <w:tc>
          <w:tcPr>
            <w:tcW w:w="1973" w:type="dxa"/>
            <w:shd w:val="clear" w:color="auto" w:fill="auto"/>
            <w:noWrap/>
            <w:vAlign w:val="bottom"/>
          </w:tcPr>
          <w:p w14:paraId="029B6058" w14:textId="77777777" w:rsidR="00FD05C7" w:rsidRPr="006B1C07" w:rsidRDefault="00FD05C7" w:rsidP="00F735AE">
            <w:pPr>
              <w:jc w:val="center"/>
              <w:rPr>
                <w:lang w:eastAsia="sr-Latn-RS"/>
              </w:rPr>
            </w:pPr>
          </w:p>
        </w:tc>
        <w:tc>
          <w:tcPr>
            <w:tcW w:w="1841" w:type="dxa"/>
            <w:shd w:val="clear" w:color="auto" w:fill="auto"/>
            <w:noWrap/>
            <w:vAlign w:val="bottom"/>
          </w:tcPr>
          <w:p w14:paraId="1DCBCD6A" w14:textId="77777777" w:rsidR="00FD05C7" w:rsidRPr="006B1C07" w:rsidRDefault="00FD05C7" w:rsidP="00F735AE">
            <w:pPr>
              <w:jc w:val="center"/>
              <w:rPr>
                <w:lang w:eastAsia="sr-Latn-RS"/>
              </w:rPr>
            </w:pPr>
          </w:p>
        </w:tc>
        <w:tc>
          <w:tcPr>
            <w:tcW w:w="993" w:type="dxa"/>
          </w:tcPr>
          <w:p w14:paraId="2E940CE4" w14:textId="77777777" w:rsidR="00FD05C7" w:rsidRPr="006B1C07" w:rsidRDefault="00FD05C7" w:rsidP="00F735AE">
            <w:pPr>
              <w:jc w:val="center"/>
              <w:rPr>
                <w:lang w:eastAsia="sr-Latn-RS"/>
              </w:rPr>
            </w:pPr>
          </w:p>
        </w:tc>
        <w:tc>
          <w:tcPr>
            <w:tcW w:w="1054" w:type="dxa"/>
            <w:gridSpan w:val="2"/>
          </w:tcPr>
          <w:p w14:paraId="00BF45D9" w14:textId="77777777" w:rsidR="00FD05C7" w:rsidRPr="006B1C07" w:rsidRDefault="00FD05C7" w:rsidP="00F735AE">
            <w:pPr>
              <w:jc w:val="center"/>
              <w:rPr>
                <w:lang w:eastAsia="sr-Latn-RS"/>
              </w:rPr>
            </w:pPr>
          </w:p>
        </w:tc>
        <w:tc>
          <w:tcPr>
            <w:tcW w:w="930" w:type="dxa"/>
          </w:tcPr>
          <w:p w14:paraId="44E7401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6929D47" w14:textId="77777777" w:rsidR="00FD05C7" w:rsidRPr="006B1C07" w:rsidRDefault="00FD05C7" w:rsidP="00F735AE">
            <w:pPr>
              <w:jc w:val="center"/>
              <w:rPr>
                <w:lang w:eastAsia="sr-Latn-RS"/>
              </w:rPr>
            </w:pPr>
          </w:p>
        </w:tc>
      </w:tr>
      <w:tr w:rsidR="00FD05C7" w:rsidRPr="006B1C07" w14:paraId="7449F823"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6C21A57D" w14:textId="77777777" w:rsidR="00FD05C7" w:rsidRPr="006B1C07" w:rsidRDefault="00FD05C7" w:rsidP="00F735AE">
            <w:pPr>
              <w:jc w:val="center"/>
              <w:rPr>
                <w:lang w:val="sr-Latn-RS" w:eastAsia="sr-Latn-RS"/>
              </w:rPr>
            </w:pPr>
            <w:r w:rsidRPr="006B1C07">
              <w:rPr>
                <w:lang w:val="sr-Latn-RS" w:eastAsia="sr-Latn-RS"/>
              </w:rPr>
              <w:lastRenderedPageBreak/>
              <w:t>1.2</w:t>
            </w:r>
          </w:p>
        </w:tc>
        <w:tc>
          <w:tcPr>
            <w:tcW w:w="3177" w:type="dxa"/>
            <w:shd w:val="clear" w:color="auto" w:fill="auto"/>
            <w:vAlign w:val="center"/>
          </w:tcPr>
          <w:p w14:paraId="61D6A006" w14:textId="13679AA9"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1x50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постојећег</w:t>
            </w:r>
            <w:r w:rsidR="00FD05C7" w:rsidRPr="006B1C07">
              <w:t xml:space="preserve"> </w:t>
            </w:r>
            <w:r>
              <w:t>ГРО</w:t>
            </w:r>
            <w:r w:rsidR="00FD05C7" w:rsidRPr="006B1C07">
              <w:t xml:space="preserve"> </w:t>
            </w:r>
            <w:r>
              <w:t>ПР</w:t>
            </w:r>
            <w:r w:rsidR="00FD05C7" w:rsidRPr="006B1C07">
              <w:t xml:space="preserve"> </w:t>
            </w:r>
            <w:r>
              <w:t>до</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Кабел</w:t>
            </w:r>
            <w:r w:rsidR="00FD05C7" w:rsidRPr="006B1C07">
              <w:t xml:space="preserve"> </w:t>
            </w:r>
            <w:r>
              <w:t>се</w:t>
            </w:r>
            <w:r w:rsidR="00FD05C7" w:rsidRPr="006B1C07">
              <w:t xml:space="preserve"> </w:t>
            </w:r>
            <w:r>
              <w:t>полаже</w:t>
            </w:r>
            <w:r w:rsidR="00FD05C7" w:rsidRPr="006B1C07">
              <w:t xml:space="preserve"> </w:t>
            </w:r>
            <w:r>
              <w:t>у</w:t>
            </w:r>
            <w:r w:rsidR="00FD05C7" w:rsidRPr="006B1C07">
              <w:t xml:space="preserve">  </w:t>
            </w:r>
            <w:r>
              <w:t>постојеће</w:t>
            </w:r>
            <w:r w:rsidR="00FD05C7" w:rsidRPr="006B1C07">
              <w:t xml:space="preserve"> </w:t>
            </w:r>
            <w:r>
              <w:t>ПНК</w:t>
            </w:r>
            <w:r w:rsidR="00FD05C7" w:rsidRPr="006B1C07">
              <w:t xml:space="preserve"> </w:t>
            </w:r>
            <w:r>
              <w:t>канале</w:t>
            </w:r>
            <w:r w:rsidR="00FD05C7" w:rsidRPr="006B1C07">
              <w:t xml:space="preserve">. </w:t>
            </w:r>
            <w:r>
              <w:t>Кабел</w:t>
            </w:r>
            <w:r w:rsidR="00FD05C7" w:rsidRPr="006B1C07">
              <w:t xml:space="preserve"> </w:t>
            </w:r>
            <w:r>
              <w:t>се</w:t>
            </w:r>
            <w:r w:rsidR="00FD05C7" w:rsidRPr="006B1C07">
              <w:t xml:space="preserve"> </w:t>
            </w:r>
            <w:r>
              <w:t>увезује</w:t>
            </w:r>
            <w:r w:rsidR="00FD05C7" w:rsidRPr="006B1C07">
              <w:t xml:space="preserve"> </w:t>
            </w:r>
            <w:r>
              <w:t>на</w:t>
            </w:r>
            <w:r w:rsidR="00FD05C7" w:rsidRPr="006B1C07">
              <w:t xml:space="preserve"> </w:t>
            </w:r>
            <w:r>
              <w:t>постојећи</w:t>
            </w:r>
            <w:r w:rsidR="00FD05C7" w:rsidRPr="006B1C07">
              <w:t xml:space="preserve"> </w:t>
            </w:r>
            <w:r>
              <w:t>резервни</w:t>
            </w:r>
            <w:r w:rsidR="00FD05C7" w:rsidRPr="006B1C07">
              <w:t xml:space="preserve"> </w:t>
            </w:r>
            <w:r>
              <w:t>извод</w:t>
            </w:r>
            <w:r w:rsidR="00FD05C7" w:rsidRPr="006B1C07">
              <w:t xml:space="preserve"> </w:t>
            </w:r>
            <w:r>
              <w:t>у</w:t>
            </w:r>
            <w:r w:rsidR="00FD05C7" w:rsidRPr="006B1C07">
              <w:t xml:space="preserve"> </w:t>
            </w:r>
            <w:r>
              <w:t>агрегатском</w:t>
            </w:r>
            <w:r w:rsidR="00FD05C7" w:rsidRPr="006B1C07">
              <w:t xml:space="preserve"> </w:t>
            </w:r>
            <w:r>
              <w:t>делу</w:t>
            </w:r>
            <w:r w:rsidR="00FD05C7" w:rsidRPr="006B1C07">
              <w:t xml:space="preserve">  </w:t>
            </w:r>
            <w:r>
              <w:t>ГРО</w:t>
            </w:r>
            <w:r w:rsidR="00FD05C7" w:rsidRPr="006B1C07">
              <w:t>.</w:t>
            </w:r>
          </w:p>
          <w:p w14:paraId="20C25F63" w14:textId="12AFECC8" w:rsidR="00FD05C7" w:rsidRPr="006B1C07" w:rsidRDefault="006B1C07" w:rsidP="00D135EF">
            <w:pPr>
              <w:rPr>
                <w:b/>
                <w:lang w:eastAsia="sr-Latn-RS"/>
              </w:rPr>
            </w:pPr>
            <w:r>
              <w:t>Напомена</w:t>
            </w:r>
            <w:r w:rsidR="00FD05C7" w:rsidRPr="006B1C07">
              <w:t xml:space="preserve">: </w:t>
            </w:r>
            <w:r>
              <w:t>пре</w:t>
            </w:r>
            <w:r w:rsidR="00FD05C7" w:rsidRPr="006B1C07">
              <w:t xml:space="preserve"> </w:t>
            </w:r>
            <w:r>
              <w:t>полагања</w:t>
            </w:r>
            <w:r w:rsidR="00FD05C7" w:rsidRPr="006B1C07">
              <w:t xml:space="preserve"> </w:t>
            </w:r>
            <w:r>
              <w:t>кабела</w:t>
            </w:r>
            <w:r w:rsidR="00FD05C7" w:rsidRPr="006B1C07">
              <w:t xml:space="preserve"> </w:t>
            </w:r>
            <w:r>
              <w:t>консултовати</w:t>
            </w:r>
            <w:r w:rsidR="00FD05C7" w:rsidRPr="006B1C07">
              <w:t xml:space="preserve"> </w:t>
            </w:r>
            <w:r>
              <w:t>техничку</w:t>
            </w:r>
            <w:r w:rsidR="00FD05C7" w:rsidRPr="006B1C07">
              <w:t xml:space="preserve"> </w:t>
            </w:r>
            <w:r>
              <w:t>службу</w:t>
            </w:r>
            <w:r w:rsidR="00FD05C7" w:rsidRPr="006B1C07">
              <w:t xml:space="preserve"> </w:t>
            </w:r>
            <w:r>
              <w:t>одржавања</w:t>
            </w:r>
            <w:r w:rsidR="00FD05C7" w:rsidRPr="006B1C07">
              <w:t xml:space="preserve"> </w:t>
            </w:r>
            <w:r>
              <w:t>и</w:t>
            </w:r>
            <w:r w:rsidR="00FD05C7" w:rsidRPr="006B1C07">
              <w:t xml:space="preserve"> </w:t>
            </w:r>
            <w:r>
              <w:t>са</w:t>
            </w:r>
            <w:r w:rsidR="00FD05C7" w:rsidRPr="006B1C07">
              <w:t xml:space="preserve"> </w:t>
            </w:r>
            <w:r>
              <w:t>њима</w:t>
            </w:r>
            <w:r w:rsidR="00FD05C7" w:rsidRPr="006B1C07">
              <w:t xml:space="preserve"> </w:t>
            </w:r>
            <w:r>
              <w:t>одредити</w:t>
            </w:r>
            <w:r w:rsidR="00FD05C7" w:rsidRPr="006B1C07">
              <w:t xml:space="preserve"> </w:t>
            </w:r>
            <w:r>
              <w:t>тачну</w:t>
            </w:r>
            <w:r w:rsidR="00FD05C7" w:rsidRPr="006B1C07">
              <w:t xml:space="preserve"> </w:t>
            </w:r>
            <w:r>
              <w:t>трасу</w:t>
            </w:r>
          </w:p>
        </w:tc>
        <w:tc>
          <w:tcPr>
            <w:tcW w:w="1276" w:type="dxa"/>
            <w:shd w:val="clear" w:color="auto" w:fill="auto"/>
            <w:noWrap/>
            <w:vAlign w:val="bottom"/>
          </w:tcPr>
          <w:p w14:paraId="5BD20A7E" w14:textId="1D78190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23E97717" w14:textId="77777777" w:rsidR="00FD05C7" w:rsidRPr="006B1C07" w:rsidRDefault="00FD05C7" w:rsidP="00F735AE">
            <w:pPr>
              <w:jc w:val="center"/>
              <w:rPr>
                <w:lang w:val="sr-Latn-RS" w:eastAsia="sr-Latn-RS"/>
              </w:rPr>
            </w:pPr>
            <w:r w:rsidRPr="006B1C07">
              <w:rPr>
                <w:lang w:val="sr-Latn-RS" w:eastAsia="sr-Latn-RS"/>
              </w:rPr>
              <w:t>85</w:t>
            </w:r>
          </w:p>
        </w:tc>
        <w:tc>
          <w:tcPr>
            <w:tcW w:w="1973" w:type="dxa"/>
            <w:shd w:val="clear" w:color="auto" w:fill="auto"/>
            <w:noWrap/>
            <w:vAlign w:val="bottom"/>
          </w:tcPr>
          <w:p w14:paraId="4E8A75BC" w14:textId="77777777" w:rsidR="00FD05C7" w:rsidRPr="006B1C07" w:rsidRDefault="00FD05C7" w:rsidP="00F735AE">
            <w:pPr>
              <w:jc w:val="center"/>
              <w:rPr>
                <w:lang w:eastAsia="sr-Latn-RS"/>
              </w:rPr>
            </w:pPr>
          </w:p>
        </w:tc>
        <w:tc>
          <w:tcPr>
            <w:tcW w:w="1841" w:type="dxa"/>
            <w:shd w:val="clear" w:color="auto" w:fill="auto"/>
            <w:noWrap/>
            <w:vAlign w:val="bottom"/>
          </w:tcPr>
          <w:p w14:paraId="30D398F8" w14:textId="77777777" w:rsidR="00FD05C7" w:rsidRPr="006B1C07" w:rsidRDefault="00FD05C7" w:rsidP="00F735AE">
            <w:pPr>
              <w:jc w:val="center"/>
              <w:rPr>
                <w:lang w:eastAsia="sr-Latn-RS"/>
              </w:rPr>
            </w:pPr>
          </w:p>
        </w:tc>
        <w:tc>
          <w:tcPr>
            <w:tcW w:w="993" w:type="dxa"/>
          </w:tcPr>
          <w:p w14:paraId="40A03C9B" w14:textId="77777777" w:rsidR="00FD05C7" w:rsidRPr="006B1C07" w:rsidRDefault="00FD05C7" w:rsidP="00F735AE">
            <w:pPr>
              <w:jc w:val="center"/>
              <w:rPr>
                <w:lang w:eastAsia="sr-Latn-RS"/>
              </w:rPr>
            </w:pPr>
          </w:p>
        </w:tc>
        <w:tc>
          <w:tcPr>
            <w:tcW w:w="1054" w:type="dxa"/>
            <w:gridSpan w:val="2"/>
          </w:tcPr>
          <w:p w14:paraId="5E41F055" w14:textId="77777777" w:rsidR="00FD05C7" w:rsidRPr="006B1C07" w:rsidRDefault="00FD05C7" w:rsidP="00F735AE">
            <w:pPr>
              <w:jc w:val="center"/>
              <w:rPr>
                <w:lang w:eastAsia="sr-Latn-RS"/>
              </w:rPr>
            </w:pPr>
          </w:p>
        </w:tc>
        <w:tc>
          <w:tcPr>
            <w:tcW w:w="930" w:type="dxa"/>
          </w:tcPr>
          <w:p w14:paraId="22ADC78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FCCF117" w14:textId="77777777" w:rsidR="00FD05C7" w:rsidRPr="006B1C07" w:rsidRDefault="00FD05C7" w:rsidP="00F735AE">
            <w:pPr>
              <w:jc w:val="center"/>
              <w:rPr>
                <w:lang w:eastAsia="sr-Latn-RS"/>
              </w:rPr>
            </w:pPr>
          </w:p>
        </w:tc>
      </w:tr>
      <w:tr w:rsidR="00FD05C7" w:rsidRPr="006B1C07" w14:paraId="408D669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4C14F6C"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7BA3CD30" w14:textId="72F4D54F" w:rsidR="00FD05C7" w:rsidRPr="006B1C07" w:rsidRDefault="006B1C07" w:rsidP="00D135EF">
            <w:pPr>
              <w:rPr>
                <w:b/>
                <w:lang w:eastAsia="sr-Latn-RS"/>
              </w:rPr>
            </w:pPr>
            <w:r>
              <w:t>Скидање</w:t>
            </w:r>
            <w:r w:rsidR="00FD05C7" w:rsidRPr="006B1C07">
              <w:t xml:space="preserve"> </w:t>
            </w:r>
            <w:r>
              <w:t>постојећих</w:t>
            </w:r>
            <w:r w:rsidR="00FD05C7" w:rsidRPr="006B1C07">
              <w:t xml:space="preserve"> </w:t>
            </w:r>
            <w:r>
              <w:t>плафонских</w:t>
            </w:r>
            <w:r w:rsidR="00FD05C7" w:rsidRPr="006B1C07">
              <w:t xml:space="preserve"> </w:t>
            </w:r>
            <w:r>
              <w:t>гипс</w:t>
            </w:r>
            <w:r w:rsidR="00FD05C7" w:rsidRPr="006B1C07">
              <w:t xml:space="preserve"> </w:t>
            </w:r>
            <w:r>
              <w:t>картонских</w:t>
            </w:r>
            <w:r w:rsidR="00FD05C7" w:rsidRPr="006B1C07">
              <w:t xml:space="preserve"> </w:t>
            </w:r>
            <w:r>
              <w:t>плоча</w:t>
            </w:r>
            <w:r w:rsidR="00FD05C7" w:rsidRPr="006B1C07">
              <w:t xml:space="preserve"> ("</w:t>
            </w:r>
            <w:r>
              <w:t>армстронг</w:t>
            </w:r>
            <w:r w:rsidR="00FD05C7" w:rsidRPr="006B1C07">
              <w:t xml:space="preserve">") </w:t>
            </w:r>
            <w:r>
              <w:t>у</w:t>
            </w:r>
            <w:r w:rsidR="00FD05C7" w:rsidRPr="006B1C07">
              <w:t xml:space="preserve"> </w:t>
            </w:r>
            <w:r>
              <w:t>траси</w:t>
            </w:r>
            <w:r w:rsidR="00FD05C7" w:rsidRPr="006B1C07">
              <w:t xml:space="preserve">  </w:t>
            </w:r>
            <w:r>
              <w:t>из</w:t>
            </w:r>
            <w:r w:rsidR="00FD05C7" w:rsidRPr="006B1C07">
              <w:t xml:space="preserve"> </w:t>
            </w:r>
            <w:r>
              <w:t>тачки</w:t>
            </w:r>
            <w:r w:rsidR="00FD05C7" w:rsidRPr="006B1C07">
              <w:t xml:space="preserve"> 1.1. </w:t>
            </w:r>
            <w:r>
              <w:t>и</w:t>
            </w:r>
            <w:r w:rsidR="00FD05C7" w:rsidRPr="006B1C07">
              <w:t xml:space="preserve"> 1.2. </w:t>
            </w:r>
            <w:r>
              <w:t>и</w:t>
            </w:r>
            <w:r w:rsidR="00FD05C7" w:rsidRPr="006B1C07">
              <w:t xml:space="preserve"> </w:t>
            </w:r>
            <w:r>
              <w:t>њихово</w:t>
            </w:r>
            <w:r w:rsidR="00FD05C7" w:rsidRPr="006B1C07">
              <w:t xml:space="preserve"> </w:t>
            </w:r>
            <w:r>
              <w:t>поновно</w:t>
            </w:r>
            <w:r w:rsidR="00FD05C7" w:rsidRPr="006B1C07">
              <w:t xml:space="preserve"> </w:t>
            </w:r>
            <w:r>
              <w:t>враћање</w:t>
            </w:r>
            <w:r w:rsidR="00FD05C7" w:rsidRPr="006B1C07">
              <w:t xml:space="preserve"> </w:t>
            </w:r>
            <w:r>
              <w:t>у</w:t>
            </w:r>
            <w:r w:rsidR="00FD05C7" w:rsidRPr="006B1C07">
              <w:t xml:space="preserve"> </w:t>
            </w:r>
            <w:r>
              <w:t>првобитно</w:t>
            </w:r>
            <w:r w:rsidR="00FD05C7" w:rsidRPr="006B1C07">
              <w:t xml:space="preserve"> </w:t>
            </w:r>
            <w:r>
              <w:t>стање</w:t>
            </w:r>
            <w:r w:rsidR="00FD05C7" w:rsidRPr="006B1C07">
              <w:t xml:space="preserve"> </w:t>
            </w:r>
            <w:r>
              <w:t>након</w:t>
            </w:r>
            <w:r w:rsidR="00FD05C7" w:rsidRPr="006B1C07">
              <w:t xml:space="preserve"> </w:t>
            </w:r>
            <w:r>
              <w:t>полагања</w:t>
            </w:r>
            <w:r w:rsidR="00FD05C7" w:rsidRPr="006B1C07">
              <w:t xml:space="preserve"> </w:t>
            </w:r>
            <w:r>
              <w:t>каблова</w:t>
            </w:r>
            <w:r w:rsidR="00FD05C7" w:rsidRPr="006B1C07">
              <w:t>.</w:t>
            </w:r>
          </w:p>
        </w:tc>
        <w:tc>
          <w:tcPr>
            <w:tcW w:w="1276" w:type="dxa"/>
            <w:shd w:val="clear" w:color="auto" w:fill="auto"/>
            <w:noWrap/>
            <w:vAlign w:val="center"/>
          </w:tcPr>
          <w:p w14:paraId="56039BCE" w14:textId="69879150"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637D00EE" w14:textId="77777777" w:rsidR="00FD05C7" w:rsidRPr="006B1C07" w:rsidRDefault="00FD05C7" w:rsidP="00D135EF">
            <w:pPr>
              <w:jc w:val="center"/>
              <w:rPr>
                <w:lang w:val="sr-Latn-RS" w:eastAsia="sr-Latn-RS"/>
              </w:rPr>
            </w:pPr>
            <w:r w:rsidRPr="006B1C07">
              <w:rPr>
                <w:lang w:val="sr-Latn-RS" w:eastAsia="sr-Latn-RS"/>
              </w:rPr>
              <w:t>1</w:t>
            </w:r>
          </w:p>
        </w:tc>
        <w:tc>
          <w:tcPr>
            <w:tcW w:w="1973" w:type="dxa"/>
            <w:shd w:val="clear" w:color="auto" w:fill="auto"/>
            <w:noWrap/>
            <w:vAlign w:val="bottom"/>
          </w:tcPr>
          <w:p w14:paraId="4D999529" w14:textId="77777777" w:rsidR="00FD05C7" w:rsidRPr="006B1C07" w:rsidRDefault="00FD05C7" w:rsidP="00F735AE">
            <w:pPr>
              <w:jc w:val="center"/>
              <w:rPr>
                <w:lang w:eastAsia="sr-Latn-RS"/>
              </w:rPr>
            </w:pPr>
          </w:p>
        </w:tc>
        <w:tc>
          <w:tcPr>
            <w:tcW w:w="1841" w:type="dxa"/>
            <w:shd w:val="clear" w:color="auto" w:fill="auto"/>
            <w:noWrap/>
            <w:vAlign w:val="bottom"/>
          </w:tcPr>
          <w:p w14:paraId="17FC128D" w14:textId="77777777" w:rsidR="00FD05C7" w:rsidRPr="006B1C07" w:rsidRDefault="00FD05C7" w:rsidP="00F735AE">
            <w:pPr>
              <w:jc w:val="center"/>
              <w:rPr>
                <w:lang w:eastAsia="sr-Latn-RS"/>
              </w:rPr>
            </w:pPr>
          </w:p>
        </w:tc>
        <w:tc>
          <w:tcPr>
            <w:tcW w:w="993" w:type="dxa"/>
          </w:tcPr>
          <w:p w14:paraId="3C6057BB" w14:textId="77777777" w:rsidR="00FD05C7" w:rsidRPr="006B1C07" w:rsidRDefault="00FD05C7" w:rsidP="00F735AE">
            <w:pPr>
              <w:jc w:val="center"/>
              <w:rPr>
                <w:lang w:eastAsia="sr-Latn-RS"/>
              </w:rPr>
            </w:pPr>
          </w:p>
        </w:tc>
        <w:tc>
          <w:tcPr>
            <w:tcW w:w="1054" w:type="dxa"/>
            <w:gridSpan w:val="2"/>
          </w:tcPr>
          <w:p w14:paraId="571276BA" w14:textId="77777777" w:rsidR="00FD05C7" w:rsidRPr="006B1C07" w:rsidRDefault="00FD05C7" w:rsidP="00F735AE">
            <w:pPr>
              <w:jc w:val="center"/>
              <w:rPr>
                <w:lang w:eastAsia="sr-Latn-RS"/>
              </w:rPr>
            </w:pPr>
          </w:p>
        </w:tc>
        <w:tc>
          <w:tcPr>
            <w:tcW w:w="930" w:type="dxa"/>
          </w:tcPr>
          <w:p w14:paraId="7A61969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CDACA3E" w14:textId="77777777" w:rsidR="00FD05C7" w:rsidRPr="006B1C07" w:rsidRDefault="00FD05C7" w:rsidP="00F735AE">
            <w:pPr>
              <w:jc w:val="center"/>
              <w:rPr>
                <w:lang w:eastAsia="sr-Latn-RS"/>
              </w:rPr>
            </w:pPr>
          </w:p>
        </w:tc>
      </w:tr>
      <w:tr w:rsidR="00FD05C7" w:rsidRPr="006B1C07" w14:paraId="60A4E36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BA5A64B" w14:textId="77777777" w:rsidR="00FD05C7" w:rsidRPr="006B1C07" w:rsidRDefault="00FD05C7" w:rsidP="00F735AE">
            <w:pPr>
              <w:jc w:val="center"/>
              <w:rPr>
                <w:lang w:val="sr-Latn-RS" w:eastAsia="sr-Latn-RS"/>
              </w:rPr>
            </w:pPr>
            <w:r w:rsidRPr="006B1C07">
              <w:rPr>
                <w:lang w:val="sr-Latn-RS" w:eastAsia="sr-Latn-RS"/>
              </w:rPr>
              <w:lastRenderedPageBreak/>
              <w:t>1.4</w:t>
            </w:r>
          </w:p>
        </w:tc>
        <w:tc>
          <w:tcPr>
            <w:tcW w:w="3177" w:type="dxa"/>
            <w:shd w:val="clear" w:color="auto" w:fill="auto"/>
            <w:vAlign w:val="center"/>
          </w:tcPr>
          <w:p w14:paraId="4E2BAD71" w14:textId="35A83D4D" w:rsidR="00FD05C7" w:rsidRPr="006B1C07" w:rsidRDefault="006B1C07" w:rsidP="00D135EF">
            <w:pPr>
              <w:rPr>
                <w:b/>
                <w:lang w:eastAsia="sr-Latn-RS"/>
              </w:rPr>
            </w:pPr>
            <w:r>
              <w:t>Испорука</w:t>
            </w:r>
            <w:r w:rsidR="00FD05C7" w:rsidRPr="006B1C07">
              <w:t xml:space="preserve"> </w:t>
            </w:r>
            <w:r>
              <w:t>и</w:t>
            </w:r>
            <w:r w:rsidR="00FD05C7" w:rsidRPr="006B1C07">
              <w:t xml:space="preserve"> </w:t>
            </w:r>
            <w:r>
              <w:t>постављање</w:t>
            </w:r>
            <w:r w:rsidR="00FD05C7" w:rsidRPr="006B1C07">
              <w:t xml:space="preserve"> </w:t>
            </w:r>
            <w:r>
              <w:t>навојних</w:t>
            </w:r>
            <w:r w:rsidR="00FD05C7" w:rsidRPr="006B1C07">
              <w:t xml:space="preserve"> </w:t>
            </w:r>
            <w:r>
              <w:t>шипки</w:t>
            </w:r>
            <w:r w:rsidR="00FD05C7" w:rsidRPr="006B1C07">
              <w:t xml:space="preserve"> "</w:t>
            </w:r>
            <w:r>
              <w:t>брезона</w:t>
            </w:r>
            <w:r w:rsidR="00FD05C7" w:rsidRPr="006B1C07">
              <w:t xml:space="preserve">" </w:t>
            </w:r>
            <w:r>
              <w:t>М</w:t>
            </w:r>
            <w:r w:rsidR="00FD05C7" w:rsidRPr="006B1C07">
              <w:t xml:space="preserve">8, </w:t>
            </w:r>
            <w:r>
              <w:t>Л</w:t>
            </w:r>
            <w:r w:rsidR="00FD05C7" w:rsidRPr="006B1C07">
              <w:t>=1</w:t>
            </w:r>
            <w:r>
              <w:t>м</w:t>
            </w:r>
            <w:r w:rsidR="00FD05C7" w:rsidRPr="006B1C07">
              <w:t xml:space="preserve">, </w:t>
            </w:r>
            <w:r>
              <w:t>у</w:t>
            </w:r>
            <w:r w:rsidR="00FD05C7" w:rsidRPr="006B1C07">
              <w:t xml:space="preserve"> </w:t>
            </w:r>
            <w:r>
              <w:t>траси</w:t>
            </w:r>
            <w:r w:rsidR="00FD05C7" w:rsidRPr="006B1C07">
              <w:t xml:space="preserve"> </w:t>
            </w:r>
            <w:r>
              <w:t>постојећег</w:t>
            </w:r>
            <w:r w:rsidR="00FD05C7" w:rsidRPr="006B1C07">
              <w:t xml:space="preserve"> </w:t>
            </w:r>
            <w:r>
              <w:t>ПНК</w:t>
            </w:r>
            <w:r w:rsidR="00FD05C7" w:rsidRPr="006B1C07">
              <w:t xml:space="preserve"> </w:t>
            </w:r>
            <w:r>
              <w:t>канала</w:t>
            </w:r>
            <w:r w:rsidR="00FD05C7" w:rsidRPr="006B1C07">
              <w:t xml:space="preserve">, </w:t>
            </w:r>
            <w:r>
              <w:t>као</w:t>
            </w:r>
            <w:r w:rsidR="00FD05C7" w:rsidRPr="006B1C07">
              <w:t xml:space="preserve"> </w:t>
            </w:r>
            <w:r>
              <w:t>додатно</w:t>
            </w:r>
            <w:r w:rsidR="00FD05C7" w:rsidRPr="006B1C07">
              <w:t xml:space="preserve"> </w:t>
            </w:r>
            <w:r>
              <w:t>ојачање</w:t>
            </w:r>
            <w:r w:rsidR="00FD05C7" w:rsidRPr="006B1C07">
              <w:t xml:space="preserve"> (</w:t>
            </w:r>
            <w:r>
              <w:t>укрућење</w:t>
            </w:r>
            <w:r w:rsidR="00FD05C7" w:rsidRPr="006B1C07">
              <w:t xml:space="preserve">) </w:t>
            </w:r>
            <w:r>
              <w:t>истог</w:t>
            </w:r>
            <w:r w:rsidR="00FD05C7" w:rsidRPr="006B1C07">
              <w:t xml:space="preserve"> </w:t>
            </w:r>
            <w:r>
              <w:t>након</w:t>
            </w:r>
            <w:r w:rsidR="00FD05C7" w:rsidRPr="006B1C07">
              <w:t xml:space="preserve"> </w:t>
            </w:r>
            <w:r>
              <w:t>постављања</w:t>
            </w:r>
            <w:r w:rsidR="00FD05C7" w:rsidRPr="006B1C07">
              <w:t xml:space="preserve"> </w:t>
            </w:r>
            <w:r>
              <w:t>напојних</w:t>
            </w:r>
            <w:r w:rsidR="00FD05C7" w:rsidRPr="006B1C07">
              <w:t xml:space="preserve"> </w:t>
            </w:r>
            <w:r>
              <w:t>каблова</w:t>
            </w:r>
            <w:r w:rsidR="00FD05C7" w:rsidRPr="006B1C07">
              <w:t xml:space="preserve">. </w:t>
            </w:r>
            <w:r>
              <w:t>Под</w:t>
            </w:r>
            <w:r w:rsidR="00FD05C7" w:rsidRPr="006B1C07">
              <w:t xml:space="preserve"> </w:t>
            </w:r>
            <w:r>
              <w:t>овом</w:t>
            </w:r>
            <w:r w:rsidR="00FD05C7" w:rsidRPr="006B1C07">
              <w:t xml:space="preserve"> </w:t>
            </w:r>
            <w:r>
              <w:t>позицијом</w:t>
            </w:r>
            <w:r w:rsidR="00FD05C7" w:rsidRPr="006B1C07">
              <w:t xml:space="preserve"> </w:t>
            </w:r>
            <w:r>
              <w:t>се</w:t>
            </w:r>
            <w:r w:rsidR="00FD05C7" w:rsidRPr="006B1C07">
              <w:t xml:space="preserve"> </w:t>
            </w:r>
            <w:r>
              <w:t>подразумевају</w:t>
            </w:r>
            <w:r w:rsidR="00FD05C7" w:rsidRPr="006B1C07">
              <w:t xml:space="preserve"> </w:t>
            </w:r>
            <w:r>
              <w:t>и</w:t>
            </w:r>
            <w:r w:rsidR="00FD05C7" w:rsidRPr="006B1C07">
              <w:t xml:space="preserve"> </w:t>
            </w:r>
            <w:r>
              <w:t>испорука</w:t>
            </w:r>
            <w:r w:rsidR="00FD05C7" w:rsidRPr="006B1C07">
              <w:t xml:space="preserve"> </w:t>
            </w:r>
            <w:r>
              <w:t>у</w:t>
            </w:r>
            <w:r w:rsidR="00FD05C7" w:rsidRPr="006B1C07">
              <w:t xml:space="preserve"> </w:t>
            </w:r>
            <w:r>
              <w:t>уградња</w:t>
            </w:r>
            <w:r w:rsidR="00FD05C7" w:rsidRPr="006B1C07">
              <w:t xml:space="preserve"> </w:t>
            </w:r>
            <w:r>
              <w:t>бетонских</w:t>
            </w:r>
            <w:r w:rsidR="00FD05C7" w:rsidRPr="006B1C07">
              <w:t xml:space="preserve"> </w:t>
            </w:r>
            <w:r>
              <w:t>типлова</w:t>
            </w:r>
            <w:r w:rsidR="00FD05C7" w:rsidRPr="006B1C07">
              <w:t xml:space="preserve"> </w:t>
            </w:r>
            <w:r>
              <w:t>за</w:t>
            </w:r>
            <w:r w:rsidR="00FD05C7" w:rsidRPr="006B1C07">
              <w:t xml:space="preserve"> </w:t>
            </w:r>
            <w:r>
              <w:t>наведене</w:t>
            </w:r>
            <w:r w:rsidR="00FD05C7" w:rsidRPr="006B1C07">
              <w:t xml:space="preserve"> </w:t>
            </w:r>
            <w:r>
              <w:t>шипке</w:t>
            </w:r>
            <w:r w:rsidR="00FD05C7" w:rsidRPr="006B1C07">
              <w:t xml:space="preserve"> "</w:t>
            </w:r>
            <w:r>
              <w:t>брезоне</w:t>
            </w:r>
            <w:r w:rsidR="00FD05C7" w:rsidRPr="006B1C07">
              <w:t>".</w:t>
            </w:r>
          </w:p>
        </w:tc>
        <w:tc>
          <w:tcPr>
            <w:tcW w:w="1276" w:type="dxa"/>
            <w:shd w:val="clear" w:color="auto" w:fill="auto"/>
            <w:noWrap/>
            <w:vAlign w:val="center"/>
          </w:tcPr>
          <w:p w14:paraId="7CA9B72B" w14:textId="58225CCA"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15E4D4C6" w14:textId="77777777" w:rsidR="00FD05C7" w:rsidRPr="006B1C07" w:rsidRDefault="00FD05C7" w:rsidP="00D135EF">
            <w:pPr>
              <w:jc w:val="center"/>
              <w:rPr>
                <w:lang w:val="sr-Latn-RS" w:eastAsia="sr-Latn-RS"/>
              </w:rPr>
            </w:pPr>
            <w:r w:rsidRPr="006B1C07">
              <w:rPr>
                <w:lang w:val="sr-Latn-RS" w:eastAsia="sr-Latn-RS"/>
              </w:rPr>
              <w:t>8</w:t>
            </w:r>
          </w:p>
        </w:tc>
        <w:tc>
          <w:tcPr>
            <w:tcW w:w="1973" w:type="dxa"/>
            <w:shd w:val="clear" w:color="auto" w:fill="auto"/>
            <w:noWrap/>
            <w:vAlign w:val="bottom"/>
          </w:tcPr>
          <w:p w14:paraId="06C375D7" w14:textId="77777777" w:rsidR="00FD05C7" w:rsidRPr="006B1C07" w:rsidRDefault="00FD05C7" w:rsidP="00F735AE">
            <w:pPr>
              <w:jc w:val="center"/>
              <w:rPr>
                <w:lang w:eastAsia="sr-Latn-RS"/>
              </w:rPr>
            </w:pPr>
          </w:p>
        </w:tc>
        <w:tc>
          <w:tcPr>
            <w:tcW w:w="1841" w:type="dxa"/>
            <w:shd w:val="clear" w:color="auto" w:fill="auto"/>
            <w:noWrap/>
            <w:vAlign w:val="bottom"/>
          </w:tcPr>
          <w:p w14:paraId="138C7EA4" w14:textId="77777777" w:rsidR="00FD05C7" w:rsidRPr="006B1C07" w:rsidRDefault="00FD05C7" w:rsidP="00F735AE">
            <w:pPr>
              <w:jc w:val="center"/>
              <w:rPr>
                <w:lang w:eastAsia="sr-Latn-RS"/>
              </w:rPr>
            </w:pPr>
          </w:p>
        </w:tc>
        <w:tc>
          <w:tcPr>
            <w:tcW w:w="993" w:type="dxa"/>
          </w:tcPr>
          <w:p w14:paraId="0FE322A3" w14:textId="77777777" w:rsidR="00FD05C7" w:rsidRPr="006B1C07" w:rsidRDefault="00FD05C7" w:rsidP="00F735AE">
            <w:pPr>
              <w:jc w:val="center"/>
              <w:rPr>
                <w:lang w:eastAsia="sr-Latn-RS"/>
              </w:rPr>
            </w:pPr>
          </w:p>
        </w:tc>
        <w:tc>
          <w:tcPr>
            <w:tcW w:w="1054" w:type="dxa"/>
            <w:gridSpan w:val="2"/>
          </w:tcPr>
          <w:p w14:paraId="17B47E84" w14:textId="77777777" w:rsidR="00FD05C7" w:rsidRPr="006B1C07" w:rsidRDefault="00FD05C7" w:rsidP="00F735AE">
            <w:pPr>
              <w:jc w:val="center"/>
              <w:rPr>
                <w:lang w:eastAsia="sr-Latn-RS"/>
              </w:rPr>
            </w:pPr>
          </w:p>
        </w:tc>
        <w:tc>
          <w:tcPr>
            <w:tcW w:w="930" w:type="dxa"/>
          </w:tcPr>
          <w:p w14:paraId="0266436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833A746" w14:textId="77777777" w:rsidR="00FD05C7" w:rsidRPr="006B1C07" w:rsidRDefault="00FD05C7" w:rsidP="00F735AE">
            <w:pPr>
              <w:jc w:val="center"/>
              <w:rPr>
                <w:lang w:eastAsia="sr-Latn-RS"/>
              </w:rPr>
            </w:pPr>
          </w:p>
        </w:tc>
      </w:tr>
      <w:tr w:rsidR="00FD05C7" w:rsidRPr="006B1C07" w14:paraId="25911A3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0B4AF06" w14:textId="77777777" w:rsidR="00FD05C7" w:rsidRPr="006B1C07" w:rsidRDefault="00FD05C7" w:rsidP="00F735AE">
            <w:pPr>
              <w:jc w:val="center"/>
              <w:rPr>
                <w:lang w:val="sr-Latn-RS" w:eastAsia="sr-Latn-RS"/>
              </w:rPr>
            </w:pPr>
            <w:r w:rsidRPr="006B1C07">
              <w:rPr>
                <w:lang w:val="sr-Latn-RS" w:eastAsia="sr-Latn-RS"/>
              </w:rPr>
              <w:t>1.5</w:t>
            </w:r>
          </w:p>
        </w:tc>
        <w:tc>
          <w:tcPr>
            <w:tcW w:w="3177" w:type="dxa"/>
            <w:shd w:val="clear" w:color="auto" w:fill="auto"/>
            <w:vAlign w:val="center"/>
          </w:tcPr>
          <w:p w14:paraId="2DAB17D8" w14:textId="12447849" w:rsidR="00FD05C7" w:rsidRPr="006B1C07" w:rsidRDefault="006B1C07" w:rsidP="00D135EF">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пластичне</w:t>
            </w:r>
            <w:r w:rsidR="00FD05C7" w:rsidRPr="006B1C07">
              <w:t xml:space="preserve"> </w:t>
            </w:r>
            <w:r>
              <w:t>везице</w:t>
            </w:r>
            <w:r w:rsidR="00FD05C7" w:rsidRPr="006B1C07">
              <w:t xml:space="preserve">, </w:t>
            </w:r>
            <w:r>
              <w:t>којима</w:t>
            </w:r>
            <w:r w:rsidR="00FD05C7" w:rsidRPr="006B1C07">
              <w:t xml:space="preserve"> </w:t>
            </w:r>
            <w:r>
              <w:t>се</w:t>
            </w:r>
            <w:r w:rsidR="00FD05C7" w:rsidRPr="006B1C07">
              <w:t xml:space="preserve"> </w:t>
            </w:r>
            <w:r>
              <w:t>каблови</w:t>
            </w:r>
            <w:r w:rsidR="00FD05C7" w:rsidRPr="006B1C07">
              <w:t xml:space="preserve"> </w:t>
            </w:r>
            <w:r>
              <w:t>из</w:t>
            </w:r>
            <w:r w:rsidR="00FD05C7" w:rsidRPr="006B1C07">
              <w:t xml:space="preserve"> </w:t>
            </w:r>
            <w:r>
              <w:t>тачака</w:t>
            </w:r>
            <w:r w:rsidR="00FD05C7" w:rsidRPr="006B1C07">
              <w:t xml:space="preserve"> 1.1 </w:t>
            </w:r>
            <w:r>
              <w:t>и</w:t>
            </w:r>
            <w:r w:rsidR="00FD05C7" w:rsidRPr="006B1C07">
              <w:t xml:space="preserve"> 1.2. </w:t>
            </w:r>
            <w:r>
              <w:t>међусобно</w:t>
            </w:r>
            <w:r w:rsidR="00FD05C7" w:rsidRPr="006B1C07">
              <w:t xml:space="preserve"> </w:t>
            </w:r>
            <w:r>
              <w:t>повезују</w:t>
            </w:r>
            <w:r w:rsidR="00FD05C7" w:rsidRPr="006B1C07">
              <w:t xml:space="preserve"> </w:t>
            </w:r>
            <w:r>
              <w:t>целом</w:t>
            </w:r>
            <w:r w:rsidR="00FD05C7" w:rsidRPr="006B1C07">
              <w:t xml:space="preserve"> </w:t>
            </w:r>
            <w:r>
              <w:t>дужине</w:t>
            </w:r>
            <w:r w:rsidR="00FD05C7" w:rsidRPr="006B1C07">
              <w:t xml:space="preserve"> </w:t>
            </w:r>
            <w:r>
              <w:t>трасе</w:t>
            </w:r>
            <w:r w:rsidR="00FD05C7" w:rsidRPr="006B1C07">
              <w:t xml:space="preserve"> </w:t>
            </w:r>
            <w:r>
              <w:t>на</w:t>
            </w:r>
            <w:r w:rsidR="00FD05C7" w:rsidRPr="006B1C07">
              <w:t xml:space="preserve"> </w:t>
            </w:r>
            <w:r>
              <w:t>свака</w:t>
            </w:r>
            <w:r w:rsidR="00FD05C7" w:rsidRPr="006B1C07">
              <w:t xml:space="preserve"> 3</w:t>
            </w:r>
            <w:r>
              <w:t>м</w:t>
            </w:r>
            <w:r w:rsidR="00FD05C7" w:rsidRPr="006B1C07">
              <w:t>.</w:t>
            </w:r>
          </w:p>
        </w:tc>
        <w:tc>
          <w:tcPr>
            <w:tcW w:w="1276" w:type="dxa"/>
            <w:shd w:val="clear" w:color="auto" w:fill="auto"/>
            <w:noWrap/>
            <w:vAlign w:val="center"/>
          </w:tcPr>
          <w:p w14:paraId="17BE7E41" w14:textId="17A5BFFB"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01FE53B7" w14:textId="77777777" w:rsidR="00FD05C7" w:rsidRPr="006B1C07" w:rsidRDefault="00FD05C7" w:rsidP="00D135EF">
            <w:pPr>
              <w:jc w:val="center"/>
              <w:rPr>
                <w:lang w:val="sr-Latn-RS" w:eastAsia="sr-Latn-RS"/>
              </w:rPr>
            </w:pPr>
            <w:r w:rsidRPr="006B1C07">
              <w:rPr>
                <w:lang w:val="sr-Latn-RS" w:eastAsia="sr-Latn-RS"/>
              </w:rPr>
              <w:t>30</w:t>
            </w:r>
          </w:p>
        </w:tc>
        <w:tc>
          <w:tcPr>
            <w:tcW w:w="1973" w:type="dxa"/>
            <w:shd w:val="clear" w:color="auto" w:fill="auto"/>
            <w:noWrap/>
            <w:vAlign w:val="bottom"/>
          </w:tcPr>
          <w:p w14:paraId="14DE4DA1" w14:textId="77777777" w:rsidR="00FD05C7" w:rsidRPr="006B1C07" w:rsidRDefault="00FD05C7" w:rsidP="00F735AE">
            <w:pPr>
              <w:jc w:val="center"/>
              <w:rPr>
                <w:lang w:eastAsia="sr-Latn-RS"/>
              </w:rPr>
            </w:pPr>
          </w:p>
        </w:tc>
        <w:tc>
          <w:tcPr>
            <w:tcW w:w="1841" w:type="dxa"/>
            <w:shd w:val="clear" w:color="auto" w:fill="auto"/>
            <w:noWrap/>
            <w:vAlign w:val="bottom"/>
          </w:tcPr>
          <w:p w14:paraId="2F54CB2B" w14:textId="77777777" w:rsidR="00FD05C7" w:rsidRPr="006B1C07" w:rsidRDefault="00FD05C7" w:rsidP="00F735AE">
            <w:pPr>
              <w:jc w:val="center"/>
              <w:rPr>
                <w:lang w:eastAsia="sr-Latn-RS"/>
              </w:rPr>
            </w:pPr>
          </w:p>
        </w:tc>
        <w:tc>
          <w:tcPr>
            <w:tcW w:w="993" w:type="dxa"/>
          </w:tcPr>
          <w:p w14:paraId="63030B82" w14:textId="77777777" w:rsidR="00FD05C7" w:rsidRPr="006B1C07" w:rsidRDefault="00FD05C7" w:rsidP="00F735AE">
            <w:pPr>
              <w:jc w:val="center"/>
              <w:rPr>
                <w:lang w:eastAsia="sr-Latn-RS"/>
              </w:rPr>
            </w:pPr>
          </w:p>
        </w:tc>
        <w:tc>
          <w:tcPr>
            <w:tcW w:w="1054" w:type="dxa"/>
            <w:gridSpan w:val="2"/>
          </w:tcPr>
          <w:p w14:paraId="06DD60BB" w14:textId="77777777" w:rsidR="00FD05C7" w:rsidRPr="006B1C07" w:rsidRDefault="00FD05C7" w:rsidP="00F735AE">
            <w:pPr>
              <w:jc w:val="center"/>
              <w:rPr>
                <w:lang w:eastAsia="sr-Latn-RS"/>
              </w:rPr>
            </w:pPr>
          </w:p>
        </w:tc>
        <w:tc>
          <w:tcPr>
            <w:tcW w:w="930" w:type="dxa"/>
          </w:tcPr>
          <w:p w14:paraId="75D4ABF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D702BE" w14:textId="77777777" w:rsidR="00FD05C7" w:rsidRPr="006B1C07" w:rsidRDefault="00FD05C7" w:rsidP="00F735AE">
            <w:pPr>
              <w:jc w:val="center"/>
              <w:rPr>
                <w:lang w:eastAsia="sr-Latn-RS"/>
              </w:rPr>
            </w:pPr>
          </w:p>
        </w:tc>
      </w:tr>
      <w:tr w:rsidR="00FD05C7" w:rsidRPr="006B1C07" w14:paraId="588A8C3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AA6F503" w14:textId="77777777" w:rsidR="00FD05C7" w:rsidRPr="006B1C07" w:rsidRDefault="00FD05C7" w:rsidP="00F735AE">
            <w:pPr>
              <w:jc w:val="center"/>
              <w:rPr>
                <w:lang w:val="sr-Latn-RS" w:eastAsia="sr-Latn-RS"/>
              </w:rPr>
            </w:pPr>
            <w:r w:rsidRPr="006B1C07">
              <w:rPr>
                <w:lang w:val="sr-Latn-RS" w:eastAsia="sr-Latn-RS"/>
              </w:rPr>
              <w:t>1.6</w:t>
            </w:r>
          </w:p>
        </w:tc>
        <w:tc>
          <w:tcPr>
            <w:tcW w:w="3177" w:type="dxa"/>
            <w:shd w:val="clear" w:color="auto" w:fill="auto"/>
            <w:vAlign w:val="center"/>
          </w:tcPr>
          <w:p w14:paraId="138C51E7" w14:textId="67C73CAB" w:rsidR="00FD05C7" w:rsidRPr="006B1C07" w:rsidRDefault="006B1C07" w:rsidP="00D135EF">
            <w:pPr>
              <w:rPr>
                <w:b/>
                <w:lang w:eastAsia="sr-Latn-RS"/>
              </w:rPr>
            </w:pPr>
            <w:r>
              <w:t>Израда</w:t>
            </w:r>
            <w:r w:rsidR="00FD05C7" w:rsidRPr="006B1C07">
              <w:t xml:space="preserve"> </w:t>
            </w:r>
            <w:r>
              <w:t>протупожарног</w:t>
            </w:r>
            <w:r w:rsidR="00FD05C7" w:rsidRPr="006B1C07">
              <w:t xml:space="preserve"> </w:t>
            </w:r>
            <w:r>
              <w:t>бртвљења</w:t>
            </w:r>
            <w:r w:rsidR="00FD05C7" w:rsidRPr="006B1C07">
              <w:t xml:space="preserve"> </w:t>
            </w:r>
            <w:r>
              <w:t>свих</w:t>
            </w:r>
            <w:r w:rsidR="00FD05C7" w:rsidRPr="006B1C07">
              <w:t xml:space="preserve"> </w:t>
            </w:r>
            <w:r>
              <w:t>кабелских</w:t>
            </w:r>
            <w:r w:rsidR="00FD05C7" w:rsidRPr="006B1C07">
              <w:t xml:space="preserve"> </w:t>
            </w:r>
            <w:r>
              <w:t>отвора</w:t>
            </w:r>
            <w:r w:rsidR="00FD05C7" w:rsidRPr="006B1C07">
              <w:t xml:space="preserve"> </w:t>
            </w:r>
            <w:r>
              <w:t>на</w:t>
            </w:r>
            <w:r w:rsidR="00FD05C7" w:rsidRPr="006B1C07">
              <w:t xml:space="preserve"> </w:t>
            </w:r>
            <w:r>
              <w:t>излазу</w:t>
            </w:r>
            <w:r w:rsidR="00FD05C7" w:rsidRPr="006B1C07">
              <w:t xml:space="preserve"> </w:t>
            </w:r>
            <w:r>
              <w:t>и</w:t>
            </w:r>
            <w:r w:rsidR="00FD05C7" w:rsidRPr="006B1C07">
              <w:t xml:space="preserve"> </w:t>
            </w:r>
            <w:r>
              <w:t>улазу</w:t>
            </w:r>
            <w:r w:rsidR="00FD05C7" w:rsidRPr="006B1C07">
              <w:t xml:space="preserve"> </w:t>
            </w:r>
            <w:r>
              <w:t>каблова</w:t>
            </w:r>
            <w:r w:rsidR="00FD05C7" w:rsidRPr="006B1C07">
              <w:t xml:space="preserve"> </w:t>
            </w:r>
            <w:r>
              <w:t>на</w:t>
            </w:r>
            <w:r w:rsidR="00FD05C7" w:rsidRPr="006B1C07">
              <w:t xml:space="preserve"> </w:t>
            </w:r>
            <w:r>
              <w:t>границама</w:t>
            </w:r>
            <w:r w:rsidR="00FD05C7" w:rsidRPr="006B1C07">
              <w:t xml:space="preserve"> </w:t>
            </w:r>
            <w:r>
              <w:t>пожарних</w:t>
            </w:r>
            <w:r w:rsidR="00FD05C7" w:rsidRPr="006B1C07">
              <w:t xml:space="preserve"> </w:t>
            </w:r>
            <w:r>
              <w:t>сектора</w:t>
            </w:r>
            <w:r w:rsidR="00FD05C7" w:rsidRPr="006B1C07">
              <w:t xml:space="preserve">, </w:t>
            </w:r>
            <w:r>
              <w:t>ватроотпорност</w:t>
            </w:r>
            <w:r w:rsidR="00FD05C7" w:rsidRPr="006B1C07">
              <w:t xml:space="preserve"> </w:t>
            </w:r>
            <w:r>
              <w:t>Ф</w:t>
            </w:r>
            <w:r w:rsidR="00FD05C7" w:rsidRPr="006B1C07">
              <w:t xml:space="preserve">90 </w:t>
            </w:r>
            <w:r>
              <w:t>са</w:t>
            </w:r>
            <w:r w:rsidR="00FD05C7" w:rsidRPr="006B1C07">
              <w:t xml:space="preserve"> </w:t>
            </w:r>
            <w:r>
              <w:t>атестираним</w:t>
            </w:r>
            <w:r w:rsidR="00FD05C7" w:rsidRPr="006B1C07">
              <w:t xml:space="preserve"> </w:t>
            </w:r>
            <w:r>
              <w:t>материјалом</w:t>
            </w:r>
            <w:r w:rsidR="00FD05C7" w:rsidRPr="006B1C07">
              <w:t xml:space="preserve">, </w:t>
            </w:r>
            <w:r>
              <w:t>атесте</w:t>
            </w:r>
            <w:r w:rsidR="00FD05C7" w:rsidRPr="006B1C07">
              <w:t xml:space="preserve"> </w:t>
            </w:r>
            <w:r>
              <w:t>и</w:t>
            </w:r>
            <w:r w:rsidR="00FD05C7" w:rsidRPr="006B1C07">
              <w:t xml:space="preserve"> </w:t>
            </w:r>
            <w:r>
              <w:t>изјаву</w:t>
            </w:r>
            <w:r w:rsidR="00FD05C7" w:rsidRPr="006B1C07">
              <w:t xml:space="preserve"> </w:t>
            </w:r>
            <w:r>
              <w:t>о</w:t>
            </w:r>
            <w:r w:rsidR="00FD05C7" w:rsidRPr="006B1C07">
              <w:t xml:space="preserve"> </w:t>
            </w:r>
            <w:r>
              <w:t>бртвљењу</w:t>
            </w:r>
            <w:r w:rsidR="00FD05C7" w:rsidRPr="006B1C07">
              <w:t xml:space="preserve">  </w:t>
            </w:r>
            <w:r>
              <w:t>предочити</w:t>
            </w:r>
            <w:r w:rsidR="00FD05C7" w:rsidRPr="006B1C07">
              <w:t xml:space="preserve"> </w:t>
            </w:r>
            <w:r>
              <w:t>на</w:t>
            </w:r>
            <w:r w:rsidR="00FD05C7" w:rsidRPr="006B1C07">
              <w:t xml:space="preserve"> </w:t>
            </w:r>
            <w:r>
              <w:t>техничком</w:t>
            </w:r>
            <w:r w:rsidR="00FD05C7" w:rsidRPr="006B1C07">
              <w:t xml:space="preserve"> </w:t>
            </w:r>
            <w:r>
              <w:t>прегледу</w:t>
            </w:r>
            <w:r w:rsidR="00FD05C7" w:rsidRPr="006B1C07">
              <w:t xml:space="preserve">, </w:t>
            </w:r>
            <w:r>
              <w:t>натписна</w:t>
            </w:r>
            <w:r w:rsidR="00FD05C7" w:rsidRPr="006B1C07">
              <w:t xml:space="preserve"> </w:t>
            </w:r>
            <w:r>
              <w:t>плочица</w:t>
            </w:r>
            <w:r w:rsidR="00FD05C7" w:rsidRPr="006B1C07">
              <w:t>.</w:t>
            </w:r>
            <w:r>
              <w:t>Тип</w:t>
            </w:r>
            <w:r w:rsidR="00FD05C7" w:rsidRPr="006B1C07">
              <w:t xml:space="preserve"> </w:t>
            </w:r>
            <w:r>
              <w:t>као</w:t>
            </w:r>
            <w:r w:rsidR="00FD05C7" w:rsidRPr="006B1C07">
              <w:t xml:space="preserve"> </w:t>
            </w:r>
            <w:r>
              <w:t>П</w:t>
            </w:r>
            <w:r w:rsidR="00FD05C7" w:rsidRPr="006B1C07">
              <w:t>Y</w:t>
            </w:r>
            <w:r>
              <w:t>РОБАГ</w:t>
            </w:r>
            <w:r w:rsidR="00FD05C7" w:rsidRPr="006B1C07">
              <w:t xml:space="preserve"> </w:t>
            </w:r>
            <w:r>
              <w:t>КБК</w:t>
            </w:r>
            <w:r w:rsidR="00FD05C7" w:rsidRPr="006B1C07">
              <w:t xml:space="preserve">-3 </w:t>
            </w:r>
            <w:r>
              <w:t>ОБО</w:t>
            </w:r>
            <w:r w:rsidR="00FD05C7" w:rsidRPr="006B1C07">
              <w:t>.</w:t>
            </w:r>
          </w:p>
        </w:tc>
        <w:tc>
          <w:tcPr>
            <w:tcW w:w="1276" w:type="dxa"/>
            <w:shd w:val="clear" w:color="auto" w:fill="auto"/>
            <w:noWrap/>
            <w:vAlign w:val="center"/>
          </w:tcPr>
          <w:p w14:paraId="092ECA03" w14:textId="00E1EBEF" w:rsidR="00FD05C7" w:rsidRPr="006B1C07" w:rsidRDefault="006B1C07" w:rsidP="00D135EF">
            <w:pPr>
              <w:jc w:val="center"/>
              <w:rPr>
                <w:lang w:val="sr-Latn-RS" w:eastAsia="sr-Latn-RS"/>
              </w:rPr>
            </w:pPr>
            <w:r>
              <w:rPr>
                <w:lang w:val="sr-Latn-RS" w:eastAsia="sr-Latn-RS"/>
              </w:rPr>
              <w:t>комад</w:t>
            </w:r>
          </w:p>
        </w:tc>
        <w:tc>
          <w:tcPr>
            <w:tcW w:w="1285" w:type="dxa"/>
            <w:gridSpan w:val="2"/>
            <w:shd w:val="clear" w:color="auto" w:fill="auto"/>
            <w:noWrap/>
            <w:vAlign w:val="center"/>
          </w:tcPr>
          <w:p w14:paraId="63089D52" w14:textId="77777777" w:rsidR="00FD05C7" w:rsidRPr="006B1C07" w:rsidRDefault="00FD05C7" w:rsidP="00D135EF">
            <w:pPr>
              <w:jc w:val="center"/>
              <w:rPr>
                <w:lang w:val="sr-Latn-RS" w:eastAsia="sr-Latn-RS"/>
              </w:rPr>
            </w:pPr>
            <w:r w:rsidRPr="006B1C07">
              <w:rPr>
                <w:lang w:val="sr-Latn-RS" w:eastAsia="sr-Latn-RS"/>
              </w:rPr>
              <w:t>2</w:t>
            </w:r>
          </w:p>
        </w:tc>
        <w:tc>
          <w:tcPr>
            <w:tcW w:w="1973" w:type="dxa"/>
            <w:shd w:val="clear" w:color="auto" w:fill="auto"/>
            <w:noWrap/>
            <w:vAlign w:val="bottom"/>
          </w:tcPr>
          <w:p w14:paraId="5C883086" w14:textId="77777777" w:rsidR="00FD05C7" w:rsidRPr="006B1C07" w:rsidRDefault="00FD05C7" w:rsidP="00F735AE">
            <w:pPr>
              <w:jc w:val="center"/>
              <w:rPr>
                <w:lang w:eastAsia="sr-Latn-RS"/>
              </w:rPr>
            </w:pPr>
          </w:p>
        </w:tc>
        <w:tc>
          <w:tcPr>
            <w:tcW w:w="1841" w:type="dxa"/>
            <w:shd w:val="clear" w:color="auto" w:fill="auto"/>
            <w:noWrap/>
            <w:vAlign w:val="bottom"/>
          </w:tcPr>
          <w:p w14:paraId="6FBA676F" w14:textId="77777777" w:rsidR="00FD05C7" w:rsidRPr="006B1C07" w:rsidRDefault="00FD05C7" w:rsidP="00F735AE">
            <w:pPr>
              <w:jc w:val="center"/>
              <w:rPr>
                <w:lang w:eastAsia="sr-Latn-RS"/>
              </w:rPr>
            </w:pPr>
          </w:p>
        </w:tc>
        <w:tc>
          <w:tcPr>
            <w:tcW w:w="993" w:type="dxa"/>
          </w:tcPr>
          <w:p w14:paraId="5D1EF699" w14:textId="77777777" w:rsidR="00FD05C7" w:rsidRPr="006B1C07" w:rsidRDefault="00FD05C7" w:rsidP="00F735AE">
            <w:pPr>
              <w:jc w:val="center"/>
              <w:rPr>
                <w:lang w:eastAsia="sr-Latn-RS"/>
              </w:rPr>
            </w:pPr>
          </w:p>
        </w:tc>
        <w:tc>
          <w:tcPr>
            <w:tcW w:w="1054" w:type="dxa"/>
            <w:gridSpan w:val="2"/>
          </w:tcPr>
          <w:p w14:paraId="07E72D5E" w14:textId="77777777" w:rsidR="00FD05C7" w:rsidRPr="006B1C07" w:rsidRDefault="00FD05C7" w:rsidP="00F735AE">
            <w:pPr>
              <w:jc w:val="center"/>
              <w:rPr>
                <w:lang w:eastAsia="sr-Latn-RS"/>
              </w:rPr>
            </w:pPr>
          </w:p>
        </w:tc>
        <w:tc>
          <w:tcPr>
            <w:tcW w:w="930" w:type="dxa"/>
          </w:tcPr>
          <w:p w14:paraId="4AC4243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1AD8314" w14:textId="77777777" w:rsidR="00FD05C7" w:rsidRPr="006B1C07" w:rsidRDefault="00FD05C7" w:rsidP="00F735AE">
            <w:pPr>
              <w:jc w:val="center"/>
              <w:rPr>
                <w:lang w:eastAsia="sr-Latn-RS"/>
              </w:rPr>
            </w:pPr>
          </w:p>
        </w:tc>
      </w:tr>
      <w:tr w:rsidR="00FD05C7" w:rsidRPr="006B1C07" w14:paraId="64F8FDA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6317CFB" w14:textId="77777777" w:rsidR="00FD05C7" w:rsidRPr="006B1C07" w:rsidRDefault="00FD05C7" w:rsidP="00F735AE">
            <w:pPr>
              <w:jc w:val="center"/>
              <w:rPr>
                <w:lang w:val="sr-Latn-RS" w:eastAsia="sr-Latn-RS"/>
              </w:rPr>
            </w:pPr>
            <w:r w:rsidRPr="006B1C07">
              <w:rPr>
                <w:lang w:val="sr-Latn-RS" w:eastAsia="sr-Latn-RS"/>
              </w:rPr>
              <w:t>1.7</w:t>
            </w:r>
          </w:p>
        </w:tc>
        <w:tc>
          <w:tcPr>
            <w:tcW w:w="3177" w:type="dxa"/>
            <w:shd w:val="clear" w:color="auto" w:fill="auto"/>
            <w:vAlign w:val="center"/>
          </w:tcPr>
          <w:p w14:paraId="3781002A" w14:textId="616F5625" w:rsidR="00FD05C7" w:rsidRPr="006B1C07" w:rsidRDefault="006B1C07" w:rsidP="00D135EF">
            <w:pPr>
              <w:rPr>
                <w:b/>
                <w:lang w:eastAsia="sr-Latn-RS"/>
              </w:rPr>
            </w:pPr>
            <w:r>
              <w:t>Израда</w:t>
            </w:r>
            <w:r w:rsidR="00FD05C7" w:rsidRPr="006B1C07">
              <w:t xml:space="preserve"> </w:t>
            </w:r>
            <w:r>
              <w:t>протупожарног</w:t>
            </w:r>
            <w:r w:rsidR="00FD05C7" w:rsidRPr="006B1C07">
              <w:t xml:space="preserve"> </w:t>
            </w:r>
            <w:r>
              <w:t>премаза</w:t>
            </w:r>
            <w:r w:rsidR="00FD05C7" w:rsidRPr="006B1C07">
              <w:t xml:space="preserve"> </w:t>
            </w:r>
            <w:r>
              <w:t>свих</w:t>
            </w:r>
            <w:r w:rsidR="00FD05C7" w:rsidRPr="006B1C07">
              <w:t xml:space="preserve"> </w:t>
            </w:r>
            <w:r>
              <w:t>кабела</w:t>
            </w:r>
            <w:r w:rsidR="00FD05C7" w:rsidRPr="006B1C07">
              <w:t xml:space="preserve"> </w:t>
            </w:r>
            <w:r>
              <w:t>на</w:t>
            </w:r>
            <w:r w:rsidR="00FD05C7" w:rsidRPr="006B1C07">
              <w:t xml:space="preserve"> </w:t>
            </w:r>
            <w:r>
              <w:t>границама</w:t>
            </w:r>
            <w:r w:rsidR="00FD05C7" w:rsidRPr="006B1C07">
              <w:t xml:space="preserve"> </w:t>
            </w:r>
            <w:r>
              <w:t>пожарних</w:t>
            </w:r>
            <w:r w:rsidR="00FD05C7" w:rsidRPr="006B1C07">
              <w:t xml:space="preserve"> </w:t>
            </w:r>
            <w:r>
              <w:t>сектора</w:t>
            </w:r>
            <w:r w:rsidR="00FD05C7" w:rsidRPr="006B1C07">
              <w:t>,</w:t>
            </w:r>
            <w:r>
              <w:t>у</w:t>
            </w:r>
            <w:r w:rsidR="00FD05C7" w:rsidRPr="006B1C07">
              <w:t xml:space="preserve"> </w:t>
            </w:r>
            <w:r>
              <w:t>укупној</w:t>
            </w:r>
            <w:r w:rsidR="00FD05C7" w:rsidRPr="006B1C07">
              <w:t xml:space="preserve"> </w:t>
            </w:r>
            <w:r>
              <w:t>дуљини</w:t>
            </w:r>
            <w:r w:rsidR="00FD05C7" w:rsidRPr="006B1C07">
              <w:t xml:space="preserve"> </w:t>
            </w:r>
            <w:r>
              <w:lastRenderedPageBreak/>
              <w:t>од</w:t>
            </w:r>
            <w:r w:rsidR="00FD05C7" w:rsidRPr="006B1C07">
              <w:t xml:space="preserve"> 2</w:t>
            </w:r>
            <w:r>
              <w:t>м</w:t>
            </w:r>
            <w:r w:rsidR="00FD05C7" w:rsidRPr="006B1C07">
              <w:t xml:space="preserve"> (</w:t>
            </w:r>
            <w:r>
              <w:t>са</w:t>
            </w:r>
            <w:r w:rsidR="00FD05C7" w:rsidRPr="006B1C07">
              <w:t xml:space="preserve"> </w:t>
            </w:r>
            <w:r>
              <w:t>сваке</w:t>
            </w:r>
            <w:r w:rsidR="00FD05C7" w:rsidRPr="006B1C07">
              <w:t xml:space="preserve"> </w:t>
            </w:r>
            <w:r>
              <w:t>стран</w:t>
            </w:r>
            <w:r w:rsidR="00FD05C7" w:rsidRPr="006B1C07">
              <w:t xml:space="preserve"> </w:t>
            </w:r>
            <w:r>
              <w:t>по</w:t>
            </w:r>
            <w:r w:rsidR="00FD05C7" w:rsidRPr="006B1C07">
              <w:t xml:space="preserve"> 1</w:t>
            </w:r>
            <w:r>
              <w:t>м</w:t>
            </w:r>
            <w:r w:rsidR="00FD05C7" w:rsidRPr="006B1C07">
              <w:t xml:space="preserve">) </w:t>
            </w:r>
            <w:r>
              <w:t>ватроотпорност</w:t>
            </w:r>
            <w:r w:rsidR="00FD05C7" w:rsidRPr="006B1C07">
              <w:t xml:space="preserve"> </w:t>
            </w:r>
            <w:r>
              <w:t>Ф</w:t>
            </w:r>
            <w:r w:rsidR="00FD05C7" w:rsidRPr="006B1C07">
              <w:t xml:space="preserve">90 </w:t>
            </w:r>
            <w:r>
              <w:t>са</w:t>
            </w:r>
            <w:r w:rsidR="00FD05C7" w:rsidRPr="006B1C07">
              <w:t xml:space="preserve"> </w:t>
            </w:r>
            <w:r>
              <w:t>атестираним</w:t>
            </w:r>
            <w:r w:rsidR="00FD05C7" w:rsidRPr="006B1C07">
              <w:t xml:space="preserve"> </w:t>
            </w:r>
            <w:r>
              <w:t>материјалом</w:t>
            </w:r>
            <w:r w:rsidR="00FD05C7" w:rsidRPr="006B1C07">
              <w:t xml:space="preserve">, </w:t>
            </w:r>
            <w:r>
              <w:t>атесте</w:t>
            </w:r>
            <w:r w:rsidR="00FD05C7" w:rsidRPr="006B1C07">
              <w:t xml:space="preserve"> </w:t>
            </w:r>
            <w:r>
              <w:t>и</w:t>
            </w:r>
            <w:r w:rsidR="00FD05C7" w:rsidRPr="006B1C07">
              <w:t xml:space="preserve"> </w:t>
            </w:r>
            <w:r>
              <w:t>изјаву</w:t>
            </w:r>
            <w:r w:rsidR="00FD05C7" w:rsidRPr="006B1C07">
              <w:t xml:space="preserve"> </w:t>
            </w:r>
            <w:r>
              <w:t>о</w:t>
            </w:r>
            <w:r w:rsidR="00FD05C7" w:rsidRPr="006B1C07">
              <w:t xml:space="preserve"> </w:t>
            </w:r>
            <w:r>
              <w:t>бртвљењу</w:t>
            </w:r>
            <w:r w:rsidR="00FD05C7" w:rsidRPr="006B1C07">
              <w:t xml:space="preserve">  </w:t>
            </w:r>
            <w:r>
              <w:t>предочити</w:t>
            </w:r>
            <w:r w:rsidR="00FD05C7" w:rsidRPr="006B1C07">
              <w:t xml:space="preserve"> </w:t>
            </w:r>
            <w:r>
              <w:t>на</w:t>
            </w:r>
            <w:r w:rsidR="00FD05C7" w:rsidRPr="006B1C07">
              <w:t xml:space="preserve"> </w:t>
            </w:r>
            <w:r>
              <w:t>техничком</w:t>
            </w:r>
            <w:r w:rsidR="00FD05C7" w:rsidRPr="006B1C07">
              <w:t xml:space="preserve"> </w:t>
            </w:r>
            <w:r>
              <w:t>прегледу</w:t>
            </w:r>
            <w:r w:rsidR="00FD05C7" w:rsidRPr="006B1C07">
              <w:t xml:space="preserve">. </w:t>
            </w:r>
          </w:p>
        </w:tc>
        <w:tc>
          <w:tcPr>
            <w:tcW w:w="1276" w:type="dxa"/>
            <w:shd w:val="clear" w:color="auto" w:fill="auto"/>
            <w:noWrap/>
            <w:vAlign w:val="center"/>
          </w:tcPr>
          <w:p w14:paraId="6AF02D1D" w14:textId="27D26C0B" w:rsidR="00FD05C7" w:rsidRPr="006B1C07" w:rsidRDefault="006B1C07" w:rsidP="00D135EF">
            <w:pPr>
              <w:jc w:val="center"/>
              <w:rPr>
                <w:lang w:val="sr-Latn-RS" w:eastAsia="sr-Latn-RS"/>
              </w:rPr>
            </w:pPr>
            <w:r>
              <w:rPr>
                <w:lang w:val="sr-Latn-RS" w:eastAsia="sr-Latn-RS"/>
              </w:rPr>
              <w:lastRenderedPageBreak/>
              <w:t>кг</w:t>
            </w:r>
          </w:p>
        </w:tc>
        <w:tc>
          <w:tcPr>
            <w:tcW w:w="1285" w:type="dxa"/>
            <w:gridSpan w:val="2"/>
            <w:shd w:val="clear" w:color="auto" w:fill="auto"/>
            <w:noWrap/>
            <w:vAlign w:val="center"/>
          </w:tcPr>
          <w:p w14:paraId="1AFF93EB" w14:textId="77777777" w:rsidR="00FD05C7" w:rsidRPr="006B1C07" w:rsidRDefault="00FD05C7" w:rsidP="00D135EF">
            <w:pPr>
              <w:jc w:val="center"/>
              <w:rPr>
                <w:lang w:val="sr-Latn-RS" w:eastAsia="sr-Latn-RS"/>
              </w:rPr>
            </w:pPr>
            <w:r w:rsidRPr="006B1C07">
              <w:rPr>
                <w:lang w:val="sr-Latn-RS" w:eastAsia="sr-Latn-RS"/>
              </w:rPr>
              <w:t>2</w:t>
            </w:r>
          </w:p>
        </w:tc>
        <w:tc>
          <w:tcPr>
            <w:tcW w:w="1973" w:type="dxa"/>
            <w:shd w:val="clear" w:color="auto" w:fill="auto"/>
            <w:noWrap/>
            <w:vAlign w:val="bottom"/>
          </w:tcPr>
          <w:p w14:paraId="59DA64E1" w14:textId="77777777" w:rsidR="00FD05C7" w:rsidRPr="006B1C07" w:rsidRDefault="00FD05C7" w:rsidP="00F735AE">
            <w:pPr>
              <w:jc w:val="center"/>
              <w:rPr>
                <w:lang w:eastAsia="sr-Latn-RS"/>
              </w:rPr>
            </w:pPr>
          </w:p>
        </w:tc>
        <w:tc>
          <w:tcPr>
            <w:tcW w:w="1841" w:type="dxa"/>
            <w:shd w:val="clear" w:color="auto" w:fill="auto"/>
            <w:noWrap/>
            <w:vAlign w:val="bottom"/>
          </w:tcPr>
          <w:p w14:paraId="2A5CE2A8" w14:textId="77777777" w:rsidR="00FD05C7" w:rsidRPr="006B1C07" w:rsidRDefault="00FD05C7" w:rsidP="00F735AE">
            <w:pPr>
              <w:jc w:val="center"/>
              <w:rPr>
                <w:lang w:eastAsia="sr-Latn-RS"/>
              </w:rPr>
            </w:pPr>
          </w:p>
        </w:tc>
        <w:tc>
          <w:tcPr>
            <w:tcW w:w="993" w:type="dxa"/>
          </w:tcPr>
          <w:p w14:paraId="4870157B" w14:textId="77777777" w:rsidR="00FD05C7" w:rsidRPr="006B1C07" w:rsidRDefault="00FD05C7" w:rsidP="00F735AE">
            <w:pPr>
              <w:jc w:val="center"/>
              <w:rPr>
                <w:lang w:eastAsia="sr-Latn-RS"/>
              </w:rPr>
            </w:pPr>
          </w:p>
        </w:tc>
        <w:tc>
          <w:tcPr>
            <w:tcW w:w="1054" w:type="dxa"/>
            <w:gridSpan w:val="2"/>
          </w:tcPr>
          <w:p w14:paraId="0EF4F058" w14:textId="77777777" w:rsidR="00FD05C7" w:rsidRPr="006B1C07" w:rsidRDefault="00FD05C7" w:rsidP="00F735AE">
            <w:pPr>
              <w:jc w:val="center"/>
              <w:rPr>
                <w:lang w:eastAsia="sr-Latn-RS"/>
              </w:rPr>
            </w:pPr>
          </w:p>
        </w:tc>
        <w:tc>
          <w:tcPr>
            <w:tcW w:w="930" w:type="dxa"/>
          </w:tcPr>
          <w:p w14:paraId="65B51F9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897922" w14:textId="77777777" w:rsidR="00FD05C7" w:rsidRPr="006B1C07" w:rsidRDefault="00FD05C7" w:rsidP="00F735AE">
            <w:pPr>
              <w:jc w:val="center"/>
              <w:rPr>
                <w:lang w:eastAsia="sr-Latn-RS"/>
              </w:rPr>
            </w:pPr>
          </w:p>
        </w:tc>
      </w:tr>
      <w:tr w:rsidR="00FD05C7" w:rsidRPr="006B1C07" w14:paraId="2FC897F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F286DC0" w14:textId="77777777" w:rsidR="00FD05C7" w:rsidRPr="006B1C07" w:rsidRDefault="00FD05C7" w:rsidP="00F735AE">
            <w:pPr>
              <w:jc w:val="center"/>
              <w:rPr>
                <w:lang w:val="sr-Latn-RS" w:eastAsia="sr-Latn-RS"/>
              </w:rPr>
            </w:pPr>
            <w:r w:rsidRPr="006B1C07">
              <w:rPr>
                <w:lang w:val="sr-Latn-RS" w:eastAsia="sr-Latn-RS"/>
              </w:rPr>
              <w:lastRenderedPageBreak/>
              <w:t>1.8</w:t>
            </w:r>
          </w:p>
        </w:tc>
        <w:tc>
          <w:tcPr>
            <w:tcW w:w="3177" w:type="dxa"/>
            <w:shd w:val="clear" w:color="auto" w:fill="auto"/>
            <w:vAlign w:val="center"/>
          </w:tcPr>
          <w:p w14:paraId="68BF6E47" w14:textId="66606E6F" w:rsidR="00FD05C7" w:rsidRPr="006B1C07" w:rsidRDefault="006B1C07" w:rsidP="00D135EF">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4x50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до</w:t>
            </w:r>
            <w:r w:rsidR="00FD05C7" w:rsidRPr="006B1C07">
              <w:t xml:space="preserve"> </w:t>
            </w:r>
            <w:r>
              <w:t>прикључне</w:t>
            </w:r>
            <w:r w:rsidR="00FD05C7" w:rsidRPr="006B1C07">
              <w:t xml:space="preserve"> </w:t>
            </w:r>
            <w:r>
              <w:t>кутије</w:t>
            </w:r>
            <w:r w:rsidR="00FD05C7" w:rsidRPr="006B1C07">
              <w:t xml:space="preserve"> </w:t>
            </w:r>
            <w:r>
              <w:t>ЦТ</w:t>
            </w:r>
            <w:r w:rsidR="00FD05C7" w:rsidRPr="006B1C07">
              <w:t xml:space="preserve"> </w:t>
            </w:r>
            <w:r>
              <w:t>скенера</w:t>
            </w:r>
            <w:r w:rsidR="00FD05C7" w:rsidRPr="006B1C07">
              <w:t xml:space="preserve">. </w:t>
            </w:r>
            <w:r>
              <w:t>Кабел</w:t>
            </w:r>
            <w:r w:rsidR="00FD05C7" w:rsidRPr="006B1C07">
              <w:t xml:space="preserve"> </w:t>
            </w:r>
            <w:r>
              <w:t>се</w:t>
            </w:r>
            <w:r w:rsidR="00FD05C7" w:rsidRPr="006B1C07">
              <w:t xml:space="preserve"> </w:t>
            </w:r>
            <w:r>
              <w:t>полаже</w:t>
            </w:r>
            <w:r w:rsidR="00FD05C7" w:rsidRPr="006B1C07">
              <w:t xml:space="preserve"> </w:t>
            </w:r>
            <w:r>
              <w:t>у</w:t>
            </w:r>
            <w:r w:rsidR="00FD05C7" w:rsidRPr="006B1C07">
              <w:t xml:space="preserve">  </w:t>
            </w:r>
            <w:r>
              <w:t>канал</w:t>
            </w:r>
            <w:r w:rsidR="00FD05C7" w:rsidRPr="006B1C07">
              <w:t xml:space="preserve"> </w:t>
            </w:r>
            <w:r>
              <w:t>постављен</w:t>
            </w:r>
            <w:r w:rsidR="00FD05C7" w:rsidRPr="006B1C07">
              <w:t xml:space="preserve"> </w:t>
            </w:r>
            <w:r>
              <w:t>у</w:t>
            </w:r>
            <w:r w:rsidR="00FD05C7" w:rsidRPr="006B1C07">
              <w:t xml:space="preserve"> </w:t>
            </w:r>
            <w:r>
              <w:t>поду</w:t>
            </w:r>
            <w:r w:rsidR="00FD05C7" w:rsidRPr="006B1C07">
              <w:t>.</w:t>
            </w:r>
          </w:p>
        </w:tc>
        <w:tc>
          <w:tcPr>
            <w:tcW w:w="1276" w:type="dxa"/>
            <w:shd w:val="clear" w:color="auto" w:fill="auto"/>
            <w:noWrap/>
            <w:vAlign w:val="center"/>
          </w:tcPr>
          <w:p w14:paraId="12F6779B" w14:textId="2F395A63" w:rsidR="00FD05C7" w:rsidRPr="006B1C07" w:rsidRDefault="006B1C07" w:rsidP="00D135EF">
            <w:pPr>
              <w:jc w:val="center"/>
              <w:rPr>
                <w:lang w:val="sr-Latn-RS" w:eastAsia="sr-Latn-RS"/>
              </w:rPr>
            </w:pPr>
            <w:r>
              <w:rPr>
                <w:lang w:val="sr-Latn-RS" w:eastAsia="sr-Latn-RS"/>
              </w:rPr>
              <w:t>м</w:t>
            </w:r>
          </w:p>
        </w:tc>
        <w:tc>
          <w:tcPr>
            <w:tcW w:w="1285" w:type="dxa"/>
            <w:gridSpan w:val="2"/>
            <w:shd w:val="clear" w:color="auto" w:fill="auto"/>
            <w:noWrap/>
            <w:vAlign w:val="center"/>
          </w:tcPr>
          <w:p w14:paraId="145738AC" w14:textId="77777777" w:rsidR="00FD05C7" w:rsidRPr="006B1C07" w:rsidRDefault="00FD05C7" w:rsidP="00D135EF">
            <w:pPr>
              <w:jc w:val="center"/>
              <w:rPr>
                <w:lang w:val="sr-Latn-RS" w:eastAsia="sr-Latn-RS"/>
              </w:rPr>
            </w:pPr>
            <w:r w:rsidRPr="006B1C07">
              <w:rPr>
                <w:lang w:val="sr-Latn-RS" w:eastAsia="sr-Latn-RS"/>
              </w:rPr>
              <w:t>7</w:t>
            </w:r>
          </w:p>
        </w:tc>
        <w:tc>
          <w:tcPr>
            <w:tcW w:w="1973" w:type="dxa"/>
            <w:shd w:val="clear" w:color="auto" w:fill="auto"/>
            <w:noWrap/>
            <w:vAlign w:val="bottom"/>
          </w:tcPr>
          <w:p w14:paraId="7125DD46" w14:textId="77777777" w:rsidR="00FD05C7" w:rsidRPr="006B1C07" w:rsidRDefault="00FD05C7" w:rsidP="00F735AE">
            <w:pPr>
              <w:jc w:val="center"/>
              <w:rPr>
                <w:lang w:eastAsia="sr-Latn-RS"/>
              </w:rPr>
            </w:pPr>
          </w:p>
        </w:tc>
        <w:tc>
          <w:tcPr>
            <w:tcW w:w="1841" w:type="dxa"/>
            <w:shd w:val="clear" w:color="auto" w:fill="auto"/>
            <w:noWrap/>
            <w:vAlign w:val="bottom"/>
          </w:tcPr>
          <w:p w14:paraId="54A6A883" w14:textId="77777777" w:rsidR="00FD05C7" w:rsidRPr="006B1C07" w:rsidRDefault="00FD05C7" w:rsidP="00F735AE">
            <w:pPr>
              <w:jc w:val="center"/>
              <w:rPr>
                <w:lang w:eastAsia="sr-Latn-RS"/>
              </w:rPr>
            </w:pPr>
          </w:p>
        </w:tc>
        <w:tc>
          <w:tcPr>
            <w:tcW w:w="993" w:type="dxa"/>
          </w:tcPr>
          <w:p w14:paraId="189B7A97" w14:textId="77777777" w:rsidR="00FD05C7" w:rsidRPr="006B1C07" w:rsidRDefault="00FD05C7" w:rsidP="00F735AE">
            <w:pPr>
              <w:jc w:val="center"/>
              <w:rPr>
                <w:lang w:eastAsia="sr-Latn-RS"/>
              </w:rPr>
            </w:pPr>
          </w:p>
        </w:tc>
        <w:tc>
          <w:tcPr>
            <w:tcW w:w="1054" w:type="dxa"/>
            <w:gridSpan w:val="2"/>
          </w:tcPr>
          <w:p w14:paraId="1FBAB3E5" w14:textId="77777777" w:rsidR="00FD05C7" w:rsidRPr="006B1C07" w:rsidRDefault="00FD05C7" w:rsidP="00F735AE">
            <w:pPr>
              <w:jc w:val="center"/>
              <w:rPr>
                <w:lang w:eastAsia="sr-Latn-RS"/>
              </w:rPr>
            </w:pPr>
          </w:p>
        </w:tc>
        <w:tc>
          <w:tcPr>
            <w:tcW w:w="930" w:type="dxa"/>
          </w:tcPr>
          <w:p w14:paraId="5894252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661C4D2" w14:textId="77777777" w:rsidR="00FD05C7" w:rsidRPr="006B1C07" w:rsidRDefault="00FD05C7" w:rsidP="00F735AE">
            <w:pPr>
              <w:jc w:val="center"/>
              <w:rPr>
                <w:lang w:eastAsia="sr-Latn-RS"/>
              </w:rPr>
            </w:pPr>
          </w:p>
        </w:tc>
      </w:tr>
      <w:tr w:rsidR="00FD05C7" w:rsidRPr="006B1C07" w14:paraId="1C43A859"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3D7A92E2" w14:textId="77777777" w:rsidR="00FD05C7" w:rsidRPr="006B1C07" w:rsidRDefault="00FD05C7" w:rsidP="00F735AE">
            <w:pPr>
              <w:jc w:val="center"/>
              <w:rPr>
                <w:lang w:val="sr-Latn-RS" w:eastAsia="sr-Latn-RS"/>
              </w:rPr>
            </w:pPr>
            <w:r w:rsidRPr="006B1C07">
              <w:rPr>
                <w:lang w:val="sr-Latn-RS" w:eastAsia="sr-Latn-RS"/>
              </w:rPr>
              <w:t>1.9</w:t>
            </w:r>
          </w:p>
        </w:tc>
        <w:tc>
          <w:tcPr>
            <w:tcW w:w="3177" w:type="dxa"/>
            <w:shd w:val="clear" w:color="auto" w:fill="auto"/>
            <w:vAlign w:val="center"/>
          </w:tcPr>
          <w:p w14:paraId="2261ABC4" w14:textId="1DCCAB7D"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кабел</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1x50 </w:t>
            </w:r>
            <w:r>
              <w:t>мм</w:t>
            </w:r>
            <w:r w:rsidR="00FD05C7" w:rsidRPr="006B1C07">
              <w:t xml:space="preserve">². </w:t>
            </w:r>
            <w:r>
              <w:t>Кабел</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постојећег</w:t>
            </w:r>
            <w:r w:rsidR="00FD05C7" w:rsidRPr="006B1C07">
              <w:t xml:space="preserve"> </w:t>
            </w:r>
            <w:r>
              <w:t>ГРО</w:t>
            </w:r>
            <w:r w:rsidR="00FD05C7" w:rsidRPr="006B1C07">
              <w:t xml:space="preserve"> </w:t>
            </w:r>
            <w:r>
              <w:t>ПР</w:t>
            </w:r>
            <w:r w:rsidR="00FD05C7" w:rsidRPr="006B1C07">
              <w:t xml:space="preserve"> </w:t>
            </w:r>
            <w:r>
              <w:t>до</w:t>
            </w:r>
            <w:r w:rsidR="00FD05C7" w:rsidRPr="006B1C07">
              <w:t xml:space="preserve"> </w:t>
            </w:r>
            <w:r>
              <w:t>новопројектованог</w:t>
            </w:r>
            <w:r w:rsidR="00FD05C7" w:rsidRPr="006B1C07">
              <w:t xml:space="preserve">  </w:t>
            </w:r>
            <w:r>
              <w:t>разводног</w:t>
            </w:r>
            <w:r w:rsidR="00FD05C7" w:rsidRPr="006B1C07">
              <w:t xml:space="preserve"> </w:t>
            </w:r>
            <w:r>
              <w:t>ормана</w:t>
            </w:r>
            <w:r w:rsidR="00FD05C7" w:rsidRPr="006B1C07">
              <w:t xml:space="preserve"> </w:t>
            </w:r>
            <w:r>
              <w:t>РО</w:t>
            </w:r>
            <w:r w:rsidR="00FD05C7" w:rsidRPr="006B1C07">
              <w:t xml:space="preserve">. </w:t>
            </w:r>
            <w:r>
              <w:t>Кабел</w:t>
            </w:r>
            <w:r w:rsidR="00FD05C7" w:rsidRPr="006B1C07">
              <w:t xml:space="preserve"> </w:t>
            </w:r>
            <w:r>
              <w:t>се</w:t>
            </w:r>
            <w:r w:rsidR="00FD05C7" w:rsidRPr="006B1C07">
              <w:t xml:space="preserve"> </w:t>
            </w:r>
            <w:r>
              <w:t>полаже</w:t>
            </w:r>
            <w:r w:rsidR="00FD05C7" w:rsidRPr="006B1C07">
              <w:t xml:space="preserve"> </w:t>
            </w:r>
            <w:r>
              <w:t>у</w:t>
            </w:r>
            <w:r w:rsidR="00FD05C7" w:rsidRPr="006B1C07">
              <w:t xml:space="preserve">  </w:t>
            </w:r>
            <w:r>
              <w:t>постојеће</w:t>
            </w:r>
            <w:r w:rsidR="00FD05C7" w:rsidRPr="006B1C07">
              <w:t xml:space="preserve"> </w:t>
            </w:r>
            <w:r>
              <w:t>ПНК</w:t>
            </w:r>
            <w:r w:rsidR="00FD05C7" w:rsidRPr="006B1C07">
              <w:t xml:space="preserve"> </w:t>
            </w:r>
            <w:r>
              <w:t>канале</w:t>
            </w:r>
            <w:r w:rsidR="00FD05C7" w:rsidRPr="006B1C07">
              <w:t xml:space="preserve">. </w:t>
            </w:r>
            <w:r>
              <w:t>Кабел</w:t>
            </w:r>
            <w:r w:rsidR="00FD05C7" w:rsidRPr="006B1C07">
              <w:t xml:space="preserve"> </w:t>
            </w:r>
            <w:r>
              <w:t>се</w:t>
            </w:r>
            <w:r w:rsidR="00FD05C7" w:rsidRPr="006B1C07">
              <w:t xml:space="preserve"> </w:t>
            </w:r>
            <w:r>
              <w:t>увезује</w:t>
            </w:r>
            <w:r w:rsidR="00FD05C7" w:rsidRPr="006B1C07">
              <w:t xml:space="preserve"> </w:t>
            </w:r>
            <w:r>
              <w:t>на</w:t>
            </w:r>
            <w:r w:rsidR="00FD05C7" w:rsidRPr="006B1C07">
              <w:t xml:space="preserve"> </w:t>
            </w:r>
            <w:r>
              <w:t>постојећи</w:t>
            </w:r>
            <w:r w:rsidR="00FD05C7" w:rsidRPr="006B1C07">
              <w:t xml:space="preserve"> </w:t>
            </w:r>
            <w:r>
              <w:t>резервни</w:t>
            </w:r>
            <w:r w:rsidR="00FD05C7" w:rsidRPr="006B1C07">
              <w:t xml:space="preserve"> </w:t>
            </w:r>
            <w:r>
              <w:t>извод</w:t>
            </w:r>
            <w:r w:rsidR="00FD05C7" w:rsidRPr="006B1C07">
              <w:t xml:space="preserve"> </w:t>
            </w:r>
            <w:r>
              <w:t>у</w:t>
            </w:r>
            <w:r w:rsidR="00FD05C7" w:rsidRPr="006B1C07">
              <w:t xml:space="preserve"> </w:t>
            </w:r>
            <w:r>
              <w:t>агрегатском</w:t>
            </w:r>
            <w:r w:rsidR="00FD05C7" w:rsidRPr="006B1C07">
              <w:t xml:space="preserve"> </w:t>
            </w:r>
            <w:r>
              <w:t>делу</w:t>
            </w:r>
            <w:r w:rsidR="00FD05C7" w:rsidRPr="006B1C07">
              <w:t xml:space="preserve">  </w:t>
            </w:r>
            <w:r>
              <w:t>ГРО</w:t>
            </w:r>
            <w:r w:rsidR="00FD05C7" w:rsidRPr="006B1C07">
              <w:t>.</w:t>
            </w:r>
          </w:p>
          <w:p w14:paraId="67295075" w14:textId="08CC7169" w:rsidR="00FD05C7" w:rsidRPr="006B1C07" w:rsidRDefault="006B1C07" w:rsidP="00D135EF">
            <w:pPr>
              <w:rPr>
                <w:b/>
                <w:lang w:eastAsia="sr-Latn-RS"/>
              </w:rPr>
            </w:pPr>
            <w:r>
              <w:t>Напомена</w:t>
            </w:r>
            <w:r w:rsidR="00FD05C7" w:rsidRPr="006B1C07">
              <w:t xml:space="preserve">: </w:t>
            </w:r>
            <w:r>
              <w:t>пре</w:t>
            </w:r>
            <w:r w:rsidR="00FD05C7" w:rsidRPr="006B1C07">
              <w:t xml:space="preserve"> </w:t>
            </w:r>
            <w:r>
              <w:t>полагања</w:t>
            </w:r>
            <w:r w:rsidR="00FD05C7" w:rsidRPr="006B1C07">
              <w:t xml:space="preserve"> </w:t>
            </w:r>
            <w:r>
              <w:t>кабела</w:t>
            </w:r>
            <w:r w:rsidR="00FD05C7" w:rsidRPr="006B1C07">
              <w:t xml:space="preserve"> </w:t>
            </w:r>
            <w:r>
              <w:t>консултовати</w:t>
            </w:r>
            <w:r w:rsidR="00FD05C7" w:rsidRPr="006B1C07">
              <w:t xml:space="preserve"> </w:t>
            </w:r>
            <w:r>
              <w:t>техничку</w:t>
            </w:r>
            <w:r w:rsidR="00FD05C7" w:rsidRPr="006B1C07">
              <w:t xml:space="preserve"> </w:t>
            </w:r>
            <w:r>
              <w:t>службу</w:t>
            </w:r>
            <w:r w:rsidR="00FD05C7" w:rsidRPr="006B1C07">
              <w:t xml:space="preserve"> </w:t>
            </w:r>
            <w:r>
              <w:t>одржавања</w:t>
            </w:r>
            <w:r w:rsidR="00FD05C7" w:rsidRPr="006B1C07">
              <w:t xml:space="preserve"> </w:t>
            </w:r>
            <w:r>
              <w:t>и</w:t>
            </w:r>
            <w:r w:rsidR="00FD05C7" w:rsidRPr="006B1C07">
              <w:t xml:space="preserve"> </w:t>
            </w:r>
            <w:r>
              <w:t>са</w:t>
            </w:r>
            <w:r w:rsidR="00FD05C7" w:rsidRPr="006B1C07">
              <w:t xml:space="preserve"> </w:t>
            </w:r>
            <w:r>
              <w:t>њима</w:t>
            </w:r>
            <w:r w:rsidR="00FD05C7" w:rsidRPr="006B1C07">
              <w:t xml:space="preserve"> </w:t>
            </w:r>
            <w:r>
              <w:t>одредити</w:t>
            </w:r>
            <w:r w:rsidR="00FD05C7" w:rsidRPr="006B1C07">
              <w:t xml:space="preserve"> </w:t>
            </w:r>
            <w:r>
              <w:t>тачну</w:t>
            </w:r>
            <w:r w:rsidR="00FD05C7" w:rsidRPr="006B1C07">
              <w:t xml:space="preserve"> </w:t>
            </w:r>
            <w:r>
              <w:t>трасу</w:t>
            </w:r>
          </w:p>
        </w:tc>
        <w:tc>
          <w:tcPr>
            <w:tcW w:w="1276" w:type="dxa"/>
            <w:shd w:val="clear" w:color="auto" w:fill="auto"/>
            <w:noWrap/>
            <w:vAlign w:val="center"/>
          </w:tcPr>
          <w:p w14:paraId="3700914A" w14:textId="48F5CCBC" w:rsidR="00FD05C7" w:rsidRPr="006B1C07" w:rsidRDefault="006B1C07" w:rsidP="00D135EF">
            <w:pPr>
              <w:jc w:val="center"/>
              <w:rPr>
                <w:lang w:val="sr-Latn-RS" w:eastAsia="sr-Latn-RS"/>
              </w:rPr>
            </w:pPr>
            <w:r>
              <w:rPr>
                <w:lang w:val="sr-Latn-RS" w:eastAsia="sr-Latn-RS"/>
              </w:rPr>
              <w:t>м</w:t>
            </w:r>
          </w:p>
        </w:tc>
        <w:tc>
          <w:tcPr>
            <w:tcW w:w="1285" w:type="dxa"/>
            <w:gridSpan w:val="2"/>
            <w:shd w:val="clear" w:color="auto" w:fill="auto"/>
            <w:noWrap/>
            <w:vAlign w:val="center"/>
          </w:tcPr>
          <w:p w14:paraId="2BD2963B" w14:textId="77777777" w:rsidR="00FD05C7" w:rsidRPr="006B1C07" w:rsidRDefault="00FD05C7" w:rsidP="00D135EF">
            <w:pPr>
              <w:jc w:val="center"/>
              <w:rPr>
                <w:lang w:val="sr-Latn-RS" w:eastAsia="sr-Latn-RS"/>
              </w:rPr>
            </w:pPr>
            <w:r w:rsidRPr="006B1C07">
              <w:rPr>
                <w:lang w:val="sr-Latn-RS" w:eastAsia="sr-Latn-RS"/>
              </w:rPr>
              <w:t>7</w:t>
            </w:r>
          </w:p>
        </w:tc>
        <w:tc>
          <w:tcPr>
            <w:tcW w:w="1973" w:type="dxa"/>
            <w:shd w:val="clear" w:color="auto" w:fill="auto"/>
            <w:noWrap/>
            <w:vAlign w:val="bottom"/>
          </w:tcPr>
          <w:p w14:paraId="48DA20D0" w14:textId="77777777" w:rsidR="00FD05C7" w:rsidRPr="006B1C07" w:rsidRDefault="00FD05C7" w:rsidP="00F735AE">
            <w:pPr>
              <w:jc w:val="center"/>
              <w:rPr>
                <w:lang w:eastAsia="sr-Latn-RS"/>
              </w:rPr>
            </w:pPr>
          </w:p>
        </w:tc>
        <w:tc>
          <w:tcPr>
            <w:tcW w:w="1841" w:type="dxa"/>
            <w:shd w:val="clear" w:color="auto" w:fill="auto"/>
            <w:noWrap/>
            <w:vAlign w:val="bottom"/>
          </w:tcPr>
          <w:p w14:paraId="73299B0F" w14:textId="77777777" w:rsidR="00FD05C7" w:rsidRPr="006B1C07" w:rsidRDefault="00FD05C7" w:rsidP="00F735AE">
            <w:pPr>
              <w:jc w:val="center"/>
              <w:rPr>
                <w:lang w:eastAsia="sr-Latn-RS"/>
              </w:rPr>
            </w:pPr>
          </w:p>
        </w:tc>
        <w:tc>
          <w:tcPr>
            <w:tcW w:w="993" w:type="dxa"/>
          </w:tcPr>
          <w:p w14:paraId="1E2E83F0" w14:textId="77777777" w:rsidR="00FD05C7" w:rsidRPr="006B1C07" w:rsidRDefault="00FD05C7" w:rsidP="00F735AE">
            <w:pPr>
              <w:jc w:val="center"/>
              <w:rPr>
                <w:lang w:eastAsia="sr-Latn-RS"/>
              </w:rPr>
            </w:pPr>
          </w:p>
        </w:tc>
        <w:tc>
          <w:tcPr>
            <w:tcW w:w="1054" w:type="dxa"/>
            <w:gridSpan w:val="2"/>
          </w:tcPr>
          <w:p w14:paraId="798860D5" w14:textId="77777777" w:rsidR="00FD05C7" w:rsidRPr="006B1C07" w:rsidRDefault="00FD05C7" w:rsidP="00F735AE">
            <w:pPr>
              <w:jc w:val="center"/>
              <w:rPr>
                <w:lang w:eastAsia="sr-Latn-RS"/>
              </w:rPr>
            </w:pPr>
          </w:p>
        </w:tc>
        <w:tc>
          <w:tcPr>
            <w:tcW w:w="930" w:type="dxa"/>
          </w:tcPr>
          <w:p w14:paraId="7FF7B2A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C8CAFDD" w14:textId="77777777" w:rsidR="00FD05C7" w:rsidRPr="006B1C07" w:rsidRDefault="00FD05C7" w:rsidP="00F735AE">
            <w:pPr>
              <w:jc w:val="center"/>
              <w:rPr>
                <w:lang w:eastAsia="sr-Latn-RS"/>
              </w:rPr>
            </w:pPr>
          </w:p>
        </w:tc>
      </w:tr>
      <w:tr w:rsidR="00465130" w:rsidRPr="006B1C07" w14:paraId="685F7958"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0512BAD4" w14:textId="77777777" w:rsidR="00465130" w:rsidRPr="006B1C07" w:rsidRDefault="00465130" w:rsidP="00F735AE">
            <w:pPr>
              <w:jc w:val="center"/>
              <w:rPr>
                <w:lang w:val="sr-Latn-RS" w:eastAsia="sr-Latn-RS"/>
              </w:rPr>
            </w:pPr>
          </w:p>
        </w:tc>
        <w:tc>
          <w:tcPr>
            <w:tcW w:w="3177" w:type="dxa"/>
            <w:shd w:val="clear" w:color="auto" w:fill="auto"/>
            <w:vAlign w:val="center"/>
          </w:tcPr>
          <w:p w14:paraId="3A960A0B" w14:textId="0BB469A9" w:rsidR="00465130" w:rsidRPr="00465130" w:rsidRDefault="00465130" w:rsidP="00F735AE">
            <w:pPr>
              <w:rPr>
                <w:lang w:val="sr-Cyrl-RS"/>
              </w:rPr>
            </w:pPr>
            <w:r w:rsidRPr="00465130">
              <w:rPr>
                <w:b/>
                <w:lang w:val="sr-Cyrl-RS"/>
              </w:rPr>
              <w:t>УКУПНО НАПОЈНИ КАБЛОВИ</w:t>
            </w:r>
            <w:r>
              <w:rPr>
                <w:lang w:val="sr-Cyrl-RS"/>
              </w:rPr>
              <w:t>:</w:t>
            </w:r>
          </w:p>
        </w:tc>
        <w:tc>
          <w:tcPr>
            <w:tcW w:w="1276" w:type="dxa"/>
            <w:shd w:val="clear" w:color="auto" w:fill="auto"/>
            <w:noWrap/>
            <w:vAlign w:val="center"/>
          </w:tcPr>
          <w:p w14:paraId="290C1639" w14:textId="77777777" w:rsidR="00465130" w:rsidRDefault="00465130" w:rsidP="00D135EF">
            <w:pPr>
              <w:jc w:val="center"/>
              <w:rPr>
                <w:lang w:val="sr-Latn-RS" w:eastAsia="sr-Latn-RS"/>
              </w:rPr>
            </w:pPr>
          </w:p>
        </w:tc>
        <w:tc>
          <w:tcPr>
            <w:tcW w:w="1285" w:type="dxa"/>
            <w:gridSpan w:val="2"/>
            <w:shd w:val="clear" w:color="auto" w:fill="auto"/>
            <w:noWrap/>
            <w:vAlign w:val="center"/>
          </w:tcPr>
          <w:p w14:paraId="4FBD5475" w14:textId="77777777" w:rsidR="00465130" w:rsidRPr="006B1C07" w:rsidRDefault="00465130" w:rsidP="00D135EF">
            <w:pPr>
              <w:jc w:val="center"/>
              <w:rPr>
                <w:lang w:val="sr-Latn-RS" w:eastAsia="sr-Latn-RS"/>
              </w:rPr>
            </w:pPr>
          </w:p>
        </w:tc>
        <w:tc>
          <w:tcPr>
            <w:tcW w:w="1973" w:type="dxa"/>
            <w:shd w:val="clear" w:color="auto" w:fill="auto"/>
            <w:noWrap/>
            <w:vAlign w:val="bottom"/>
          </w:tcPr>
          <w:p w14:paraId="2D5DFED9" w14:textId="77777777" w:rsidR="00465130" w:rsidRPr="006B1C07" w:rsidRDefault="00465130" w:rsidP="00F735AE">
            <w:pPr>
              <w:jc w:val="center"/>
              <w:rPr>
                <w:lang w:eastAsia="sr-Latn-RS"/>
              </w:rPr>
            </w:pPr>
          </w:p>
        </w:tc>
        <w:tc>
          <w:tcPr>
            <w:tcW w:w="1841" w:type="dxa"/>
            <w:shd w:val="clear" w:color="auto" w:fill="auto"/>
            <w:noWrap/>
            <w:vAlign w:val="bottom"/>
          </w:tcPr>
          <w:p w14:paraId="0A06855B" w14:textId="77777777" w:rsidR="00465130" w:rsidRPr="006B1C07" w:rsidRDefault="00465130" w:rsidP="00F735AE">
            <w:pPr>
              <w:jc w:val="center"/>
              <w:rPr>
                <w:lang w:eastAsia="sr-Latn-RS"/>
              </w:rPr>
            </w:pPr>
          </w:p>
        </w:tc>
        <w:tc>
          <w:tcPr>
            <w:tcW w:w="993" w:type="dxa"/>
          </w:tcPr>
          <w:p w14:paraId="3736A237" w14:textId="77777777" w:rsidR="00465130" w:rsidRPr="006B1C07" w:rsidRDefault="00465130" w:rsidP="00F735AE">
            <w:pPr>
              <w:jc w:val="center"/>
              <w:rPr>
                <w:lang w:eastAsia="sr-Latn-RS"/>
              </w:rPr>
            </w:pPr>
          </w:p>
        </w:tc>
        <w:tc>
          <w:tcPr>
            <w:tcW w:w="1054" w:type="dxa"/>
            <w:gridSpan w:val="2"/>
          </w:tcPr>
          <w:p w14:paraId="45F9EDA0" w14:textId="77777777" w:rsidR="00465130" w:rsidRPr="006B1C07" w:rsidRDefault="00465130" w:rsidP="00F735AE">
            <w:pPr>
              <w:jc w:val="center"/>
              <w:rPr>
                <w:lang w:eastAsia="sr-Latn-RS"/>
              </w:rPr>
            </w:pPr>
          </w:p>
        </w:tc>
        <w:tc>
          <w:tcPr>
            <w:tcW w:w="930" w:type="dxa"/>
          </w:tcPr>
          <w:p w14:paraId="201DDE35" w14:textId="77777777" w:rsidR="00465130" w:rsidRPr="006B1C07" w:rsidRDefault="00465130" w:rsidP="00F735AE">
            <w:pPr>
              <w:jc w:val="center"/>
              <w:rPr>
                <w:lang w:eastAsia="sr-Latn-RS"/>
              </w:rPr>
            </w:pPr>
          </w:p>
        </w:tc>
        <w:tc>
          <w:tcPr>
            <w:tcW w:w="1521" w:type="dxa"/>
            <w:gridSpan w:val="2"/>
            <w:tcBorders>
              <w:right w:val="single" w:sz="12" w:space="0" w:color="auto"/>
            </w:tcBorders>
          </w:tcPr>
          <w:p w14:paraId="34E24AE1" w14:textId="77777777" w:rsidR="00465130" w:rsidRPr="006B1C07" w:rsidRDefault="00465130" w:rsidP="00F735AE">
            <w:pPr>
              <w:jc w:val="center"/>
              <w:rPr>
                <w:lang w:eastAsia="sr-Latn-RS"/>
              </w:rPr>
            </w:pPr>
          </w:p>
        </w:tc>
      </w:tr>
      <w:tr w:rsidR="00FD05C7" w:rsidRPr="006B1C07" w14:paraId="3F784A29"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336BA04" w14:textId="15877E73" w:rsidR="00FD05C7" w:rsidRPr="00D135EF" w:rsidRDefault="00D135EF" w:rsidP="00F735AE">
            <w:pPr>
              <w:jc w:val="center"/>
              <w:rPr>
                <w:lang w:val="sr-Latn-RS" w:eastAsia="sr-Latn-RS"/>
              </w:rPr>
            </w:pPr>
            <w:r>
              <w:rPr>
                <w:lang w:val="sr-Latn-RS" w:eastAsia="sr-Latn-RS"/>
              </w:rPr>
              <w:t>XVI</w:t>
            </w:r>
          </w:p>
        </w:tc>
        <w:tc>
          <w:tcPr>
            <w:tcW w:w="3177" w:type="dxa"/>
            <w:shd w:val="clear" w:color="auto" w:fill="auto"/>
            <w:vAlign w:val="center"/>
          </w:tcPr>
          <w:p w14:paraId="3ECD5426" w14:textId="6DEC18FC" w:rsidR="00FD05C7" w:rsidRPr="006B1C07" w:rsidRDefault="006B1C07" w:rsidP="00D135EF">
            <w:pPr>
              <w:rPr>
                <w:b/>
                <w:lang w:eastAsia="sr-Latn-RS"/>
              </w:rPr>
            </w:pPr>
            <w:r>
              <w:rPr>
                <w:b/>
                <w:bCs/>
              </w:rPr>
              <w:t>СВЕТИЉКЕ</w:t>
            </w:r>
          </w:p>
        </w:tc>
        <w:tc>
          <w:tcPr>
            <w:tcW w:w="1276" w:type="dxa"/>
            <w:shd w:val="clear" w:color="auto" w:fill="auto"/>
            <w:noWrap/>
            <w:vAlign w:val="bottom"/>
          </w:tcPr>
          <w:p w14:paraId="662210C4"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43EA1CA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75ADACA" w14:textId="77777777" w:rsidR="00FD05C7" w:rsidRPr="006B1C07" w:rsidRDefault="00FD05C7" w:rsidP="00F735AE">
            <w:pPr>
              <w:jc w:val="center"/>
              <w:rPr>
                <w:lang w:eastAsia="sr-Latn-RS"/>
              </w:rPr>
            </w:pPr>
          </w:p>
        </w:tc>
        <w:tc>
          <w:tcPr>
            <w:tcW w:w="1841" w:type="dxa"/>
            <w:shd w:val="clear" w:color="auto" w:fill="auto"/>
            <w:noWrap/>
            <w:vAlign w:val="bottom"/>
          </w:tcPr>
          <w:p w14:paraId="438824DD" w14:textId="77777777" w:rsidR="00FD05C7" w:rsidRPr="006B1C07" w:rsidRDefault="00FD05C7" w:rsidP="00F735AE">
            <w:pPr>
              <w:jc w:val="center"/>
              <w:rPr>
                <w:lang w:eastAsia="sr-Latn-RS"/>
              </w:rPr>
            </w:pPr>
          </w:p>
        </w:tc>
        <w:tc>
          <w:tcPr>
            <w:tcW w:w="993" w:type="dxa"/>
          </w:tcPr>
          <w:p w14:paraId="58FB15F0" w14:textId="77777777" w:rsidR="00FD05C7" w:rsidRPr="006B1C07" w:rsidRDefault="00FD05C7" w:rsidP="00F735AE">
            <w:pPr>
              <w:jc w:val="center"/>
              <w:rPr>
                <w:lang w:eastAsia="sr-Latn-RS"/>
              </w:rPr>
            </w:pPr>
          </w:p>
        </w:tc>
        <w:tc>
          <w:tcPr>
            <w:tcW w:w="1054" w:type="dxa"/>
            <w:gridSpan w:val="2"/>
          </w:tcPr>
          <w:p w14:paraId="3385885B" w14:textId="77777777" w:rsidR="00FD05C7" w:rsidRPr="006B1C07" w:rsidRDefault="00FD05C7" w:rsidP="00F735AE">
            <w:pPr>
              <w:jc w:val="center"/>
              <w:rPr>
                <w:lang w:eastAsia="sr-Latn-RS"/>
              </w:rPr>
            </w:pPr>
          </w:p>
        </w:tc>
        <w:tc>
          <w:tcPr>
            <w:tcW w:w="930" w:type="dxa"/>
          </w:tcPr>
          <w:p w14:paraId="24CCE1A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2FA82C9" w14:textId="77777777" w:rsidR="00FD05C7" w:rsidRPr="006B1C07" w:rsidRDefault="00FD05C7" w:rsidP="00F735AE">
            <w:pPr>
              <w:jc w:val="center"/>
              <w:rPr>
                <w:lang w:eastAsia="sr-Latn-RS"/>
              </w:rPr>
            </w:pPr>
          </w:p>
        </w:tc>
      </w:tr>
      <w:tr w:rsidR="00FD05C7" w:rsidRPr="006B1C07" w14:paraId="41FB0BB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4C1EB61" w14:textId="77777777" w:rsidR="00FD05C7" w:rsidRPr="006B1C07" w:rsidRDefault="00FD05C7" w:rsidP="00F735AE">
            <w:pPr>
              <w:jc w:val="center"/>
              <w:rPr>
                <w:lang w:val="sr-Latn-RS" w:eastAsia="sr-Latn-RS"/>
              </w:rPr>
            </w:pPr>
            <w:r w:rsidRPr="006B1C07">
              <w:rPr>
                <w:lang w:val="sr-Latn-RS" w:eastAsia="sr-Latn-RS"/>
              </w:rPr>
              <w:lastRenderedPageBreak/>
              <w:t>2.1</w:t>
            </w:r>
          </w:p>
        </w:tc>
        <w:tc>
          <w:tcPr>
            <w:tcW w:w="3177" w:type="dxa"/>
            <w:shd w:val="clear" w:color="auto" w:fill="auto"/>
            <w:vAlign w:val="center"/>
          </w:tcPr>
          <w:p w14:paraId="384B88F5" w14:textId="0A0AC1D8" w:rsidR="00FD05C7" w:rsidRPr="006B1C07" w:rsidRDefault="006B1C07" w:rsidP="00D135EF">
            <w:pPr>
              <w:rPr>
                <w:b/>
                <w:lang w:eastAsia="sr-Latn-RS"/>
              </w:rPr>
            </w:pPr>
            <w:r>
              <w:t>Испорука</w:t>
            </w:r>
            <w:r w:rsidR="00FD05C7" w:rsidRPr="006B1C07">
              <w:t xml:space="preserve">, </w:t>
            </w:r>
            <w:r>
              <w:t>монтажа</w:t>
            </w:r>
            <w:r w:rsidR="00FD05C7" w:rsidRPr="006B1C07">
              <w:t xml:space="preserve"> </w:t>
            </w:r>
            <w:r>
              <w:t>И</w:t>
            </w:r>
            <w:r w:rsidR="00FD05C7" w:rsidRPr="006B1C07">
              <w:t xml:space="preserve"> </w:t>
            </w:r>
            <w:r>
              <w:t>повезиавње</w:t>
            </w:r>
            <w:r w:rsidR="00FD05C7" w:rsidRPr="006B1C07">
              <w:t xml:space="preserve"> </w:t>
            </w:r>
            <w:r>
              <w:t>флуоросцентне</w:t>
            </w:r>
            <w:r w:rsidR="00FD05C7" w:rsidRPr="006B1C07">
              <w:t xml:space="preserve"> </w:t>
            </w:r>
            <w:r>
              <w:t>светиљке</w:t>
            </w:r>
            <w:r w:rsidR="00FD05C7" w:rsidRPr="006B1C07">
              <w:t xml:space="preserve"> 4x18W, </w:t>
            </w:r>
            <w:r>
              <w:t>ИП</w:t>
            </w:r>
            <w:r w:rsidR="00FD05C7" w:rsidRPr="006B1C07">
              <w:t xml:space="preserve">55, </w:t>
            </w:r>
            <w:r>
              <w:t>са</w:t>
            </w:r>
            <w:r w:rsidR="00FD05C7" w:rsidRPr="006B1C07">
              <w:t xml:space="preserve"> </w:t>
            </w:r>
            <w:r>
              <w:t>електронском</w:t>
            </w:r>
            <w:r w:rsidR="00FD05C7" w:rsidRPr="006B1C07">
              <w:t xml:space="preserve"> </w:t>
            </w:r>
            <w:r>
              <w:t>предспојном</w:t>
            </w:r>
            <w:r w:rsidR="00FD05C7" w:rsidRPr="006B1C07">
              <w:t xml:space="preserve"> </w:t>
            </w:r>
            <w:r>
              <w:t>справом</w:t>
            </w:r>
            <w:r w:rsidR="00FD05C7" w:rsidRPr="006B1C07">
              <w:t xml:space="preserve">, </w:t>
            </w:r>
            <w:r>
              <w:t>класе</w:t>
            </w:r>
            <w:r w:rsidR="00FD05C7" w:rsidRPr="006B1C07">
              <w:t xml:space="preserve"> </w:t>
            </w:r>
            <w:r>
              <w:t>А</w:t>
            </w:r>
            <w:r w:rsidR="00FD05C7" w:rsidRPr="006B1C07">
              <w:t xml:space="preserve">, </w:t>
            </w:r>
            <w:r>
              <w:t>призматичним</w:t>
            </w:r>
            <w:r w:rsidR="00FD05C7" w:rsidRPr="006B1C07">
              <w:t xml:space="preserve"> </w:t>
            </w:r>
            <w:r>
              <w:t>дифузором</w:t>
            </w:r>
            <w:r w:rsidR="00FD05C7" w:rsidRPr="006B1C07">
              <w:t xml:space="preserve"> </w:t>
            </w:r>
            <w:r>
              <w:t>од</w:t>
            </w:r>
            <w:r w:rsidR="00FD05C7" w:rsidRPr="006B1C07">
              <w:t xml:space="preserve"> </w:t>
            </w:r>
            <w:r>
              <w:t>ММА</w:t>
            </w:r>
            <w:r w:rsidR="00FD05C7" w:rsidRPr="006B1C07">
              <w:t xml:space="preserve"> </w:t>
            </w:r>
            <w:r>
              <w:t>или</w:t>
            </w:r>
            <w:r w:rsidR="00FD05C7" w:rsidRPr="006B1C07">
              <w:t xml:space="preserve"> </w:t>
            </w:r>
            <w:r>
              <w:t>поликоарбоната</w:t>
            </w:r>
            <w:r w:rsidR="00FD05C7" w:rsidRPr="006B1C07">
              <w:t xml:space="preserve">, </w:t>
            </w:r>
            <w:r>
              <w:t>параболик</w:t>
            </w:r>
            <w:r w:rsidR="00FD05C7" w:rsidRPr="006B1C07">
              <w:t xml:space="preserve"> </w:t>
            </w:r>
            <w:r>
              <w:t>сјајним</w:t>
            </w:r>
            <w:r w:rsidR="00FD05C7" w:rsidRPr="006B1C07">
              <w:t xml:space="preserve"> </w:t>
            </w:r>
            <w:r>
              <w:t>растером</w:t>
            </w:r>
            <w:r w:rsidR="00FD05C7" w:rsidRPr="006B1C07">
              <w:t xml:space="preserve">. </w:t>
            </w:r>
            <w:r>
              <w:t>Флуо</w:t>
            </w:r>
            <w:r w:rsidR="00FD05C7" w:rsidRPr="006B1C07">
              <w:t xml:space="preserve"> </w:t>
            </w:r>
            <w:r>
              <w:t>цеви</w:t>
            </w:r>
            <w:r w:rsidR="00FD05C7" w:rsidRPr="006B1C07">
              <w:t xml:space="preserve"> </w:t>
            </w:r>
            <w:r>
              <w:t>су</w:t>
            </w:r>
            <w:r w:rsidR="00FD05C7" w:rsidRPr="006B1C07">
              <w:t xml:space="preserve"> </w:t>
            </w:r>
            <w:r>
              <w:t>Т</w:t>
            </w:r>
            <w:r w:rsidR="00FD05C7" w:rsidRPr="006B1C07">
              <w:t>8, 6500</w:t>
            </w:r>
            <w:r>
              <w:t>К</w:t>
            </w:r>
            <w:r w:rsidR="00FD05C7" w:rsidRPr="006B1C07">
              <w:t xml:space="preserve">. </w:t>
            </w:r>
            <w:r>
              <w:t>Све</w:t>
            </w:r>
            <w:r w:rsidR="00FD05C7" w:rsidRPr="006B1C07">
              <w:t xml:space="preserve"> </w:t>
            </w:r>
            <w:r>
              <w:t>комплет</w:t>
            </w:r>
            <w:r w:rsidR="00FD05C7" w:rsidRPr="006B1C07">
              <w:t xml:space="preserve"> </w:t>
            </w:r>
            <w:r>
              <w:t>сличне</w:t>
            </w:r>
            <w:r w:rsidR="00FD05C7" w:rsidRPr="006B1C07">
              <w:t xml:space="preserve"> </w:t>
            </w:r>
            <w:r>
              <w:t>постојећим</w:t>
            </w:r>
            <w:r w:rsidR="00FD05C7" w:rsidRPr="006B1C07">
              <w:t xml:space="preserve"> </w:t>
            </w:r>
            <w:r>
              <w:t>светиљкама</w:t>
            </w:r>
            <w:r w:rsidR="00FD05C7" w:rsidRPr="006B1C07">
              <w:t xml:space="preserve"> </w:t>
            </w:r>
            <w:r>
              <w:t>у</w:t>
            </w:r>
            <w:r w:rsidR="00FD05C7" w:rsidRPr="006B1C07">
              <w:t xml:space="preserve"> </w:t>
            </w:r>
            <w:r>
              <w:t>УЦ</w:t>
            </w:r>
            <w:r w:rsidR="00FD05C7" w:rsidRPr="006B1C07">
              <w:t xml:space="preserve"> </w:t>
            </w:r>
            <w:r>
              <w:t>КЦВ</w:t>
            </w:r>
            <w:r w:rsidR="00FD05C7" w:rsidRPr="006B1C07">
              <w:t xml:space="preserve"> </w:t>
            </w:r>
            <w:r>
              <w:t>само</w:t>
            </w:r>
            <w:r w:rsidR="00FD05C7" w:rsidRPr="006B1C07">
              <w:t xml:space="preserve"> </w:t>
            </w:r>
            <w:r>
              <w:t>за</w:t>
            </w:r>
            <w:r w:rsidR="00FD05C7" w:rsidRPr="006B1C07">
              <w:t xml:space="preserve"> </w:t>
            </w:r>
            <w:r>
              <w:t>монтажу</w:t>
            </w:r>
            <w:r w:rsidR="00FD05C7" w:rsidRPr="006B1C07">
              <w:t xml:space="preserve"> </w:t>
            </w:r>
            <w:r>
              <w:t>у</w:t>
            </w:r>
            <w:r w:rsidR="00FD05C7" w:rsidRPr="006B1C07">
              <w:t xml:space="preserve"> </w:t>
            </w:r>
            <w:r>
              <w:t>монолитни</w:t>
            </w:r>
            <w:r w:rsidR="00FD05C7" w:rsidRPr="006B1C07">
              <w:t xml:space="preserve"> </w:t>
            </w:r>
            <w:r>
              <w:t>гипсани</w:t>
            </w:r>
            <w:r w:rsidR="00FD05C7" w:rsidRPr="006B1C07">
              <w:t xml:space="preserve"> </w:t>
            </w:r>
            <w:r>
              <w:t>плафон</w:t>
            </w:r>
            <w:r w:rsidR="00FD05C7" w:rsidRPr="006B1C07">
              <w:t xml:space="preserve">.   </w:t>
            </w:r>
            <w:r>
              <w:t>Приликом</w:t>
            </w:r>
            <w:r w:rsidR="00FD05C7" w:rsidRPr="006B1C07">
              <w:t xml:space="preserve"> </w:t>
            </w:r>
            <w:r>
              <w:t>монтаже</w:t>
            </w:r>
            <w:r w:rsidR="00FD05C7" w:rsidRPr="006B1C07">
              <w:t xml:space="preserve"> </w:t>
            </w:r>
            <w:r>
              <w:t>обратити</w:t>
            </w:r>
            <w:r w:rsidR="00FD05C7" w:rsidRPr="006B1C07">
              <w:t xml:space="preserve"> </w:t>
            </w:r>
            <w:r>
              <w:t>пажњу</w:t>
            </w:r>
            <w:r w:rsidR="00FD05C7" w:rsidRPr="006B1C07">
              <w:t xml:space="preserve"> </w:t>
            </w:r>
            <w:r>
              <w:t>на</w:t>
            </w:r>
            <w:r w:rsidR="00FD05C7" w:rsidRPr="006B1C07">
              <w:t xml:space="preserve"> </w:t>
            </w:r>
            <w:r>
              <w:t>постојећу</w:t>
            </w:r>
            <w:r w:rsidR="00FD05C7" w:rsidRPr="006B1C07">
              <w:t xml:space="preserve"> </w:t>
            </w:r>
            <w:r>
              <w:t>и</w:t>
            </w:r>
            <w:r w:rsidR="00FD05C7" w:rsidRPr="006B1C07">
              <w:t xml:space="preserve"> </w:t>
            </w:r>
            <w:r>
              <w:t>новопројектоване</w:t>
            </w:r>
            <w:r w:rsidR="00FD05C7" w:rsidRPr="006B1C07">
              <w:t xml:space="preserve"> </w:t>
            </w:r>
            <w:r>
              <w:t>инстлације</w:t>
            </w:r>
            <w:r w:rsidR="00FD05C7" w:rsidRPr="006B1C07">
              <w:t xml:space="preserve"> </w:t>
            </w:r>
            <w:r>
              <w:t>климатизације</w:t>
            </w:r>
            <w:r w:rsidR="00FD05C7" w:rsidRPr="006B1C07">
              <w:t xml:space="preserve">, </w:t>
            </w:r>
            <w:r>
              <w:t>вентилације</w:t>
            </w:r>
            <w:r w:rsidR="00FD05C7" w:rsidRPr="006B1C07">
              <w:t xml:space="preserve">, </w:t>
            </w:r>
            <w:r>
              <w:t>грејања</w:t>
            </w:r>
            <w:r w:rsidR="00FD05C7" w:rsidRPr="006B1C07">
              <w:t xml:space="preserve">, </w:t>
            </w:r>
            <w:r>
              <w:t>ВиК</w:t>
            </w:r>
            <w:r w:rsidR="00FD05C7" w:rsidRPr="006B1C07">
              <w:t xml:space="preserve"> </w:t>
            </w:r>
            <w:r>
              <w:t>и</w:t>
            </w:r>
            <w:r w:rsidR="00FD05C7" w:rsidRPr="006B1C07">
              <w:t xml:space="preserve"> </w:t>
            </w:r>
            <w:r>
              <w:t>др</w:t>
            </w:r>
            <w:r w:rsidR="00FD05C7" w:rsidRPr="006B1C07">
              <w:t>.)</w:t>
            </w:r>
          </w:p>
        </w:tc>
        <w:tc>
          <w:tcPr>
            <w:tcW w:w="1276" w:type="dxa"/>
            <w:shd w:val="clear" w:color="auto" w:fill="auto"/>
            <w:noWrap/>
            <w:vAlign w:val="bottom"/>
          </w:tcPr>
          <w:p w14:paraId="44D1FC11" w14:textId="7BFB0A4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6BFE294" w14:textId="77777777" w:rsidR="00FD05C7" w:rsidRPr="006B1C07" w:rsidRDefault="00FD05C7" w:rsidP="00F735AE">
            <w:pPr>
              <w:jc w:val="center"/>
              <w:rPr>
                <w:lang w:val="sr-Latn-RS" w:eastAsia="sr-Latn-RS"/>
              </w:rPr>
            </w:pPr>
            <w:r w:rsidRPr="006B1C07">
              <w:rPr>
                <w:lang w:val="sr-Latn-RS" w:eastAsia="sr-Latn-RS"/>
              </w:rPr>
              <w:t>9</w:t>
            </w:r>
          </w:p>
        </w:tc>
        <w:tc>
          <w:tcPr>
            <w:tcW w:w="1973" w:type="dxa"/>
            <w:shd w:val="clear" w:color="auto" w:fill="auto"/>
            <w:noWrap/>
            <w:vAlign w:val="bottom"/>
          </w:tcPr>
          <w:p w14:paraId="4A642FC4" w14:textId="77777777" w:rsidR="00FD05C7" w:rsidRPr="006B1C07" w:rsidRDefault="00FD05C7" w:rsidP="00F735AE">
            <w:pPr>
              <w:jc w:val="center"/>
              <w:rPr>
                <w:lang w:eastAsia="sr-Latn-RS"/>
              </w:rPr>
            </w:pPr>
          </w:p>
        </w:tc>
        <w:tc>
          <w:tcPr>
            <w:tcW w:w="1841" w:type="dxa"/>
            <w:shd w:val="clear" w:color="auto" w:fill="auto"/>
            <w:noWrap/>
            <w:vAlign w:val="bottom"/>
          </w:tcPr>
          <w:p w14:paraId="0089508B" w14:textId="77777777" w:rsidR="00FD05C7" w:rsidRPr="006B1C07" w:rsidRDefault="00FD05C7" w:rsidP="00F735AE">
            <w:pPr>
              <w:jc w:val="center"/>
              <w:rPr>
                <w:lang w:eastAsia="sr-Latn-RS"/>
              </w:rPr>
            </w:pPr>
          </w:p>
        </w:tc>
        <w:tc>
          <w:tcPr>
            <w:tcW w:w="993" w:type="dxa"/>
          </w:tcPr>
          <w:p w14:paraId="2EE38BE9" w14:textId="77777777" w:rsidR="00FD05C7" w:rsidRPr="006B1C07" w:rsidRDefault="00FD05C7" w:rsidP="00F735AE">
            <w:pPr>
              <w:jc w:val="center"/>
              <w:rPr>
                <w:lang w:eastAsia="sr-Latn-RS"/>
              </w:rPr>
            </w:pPr>
          </w:p>
        </w:tc>
        <w:tc>
          <w:tcPr>
            <w:tcW w:w="1054" w:type="dxa"/>
            <w:gridSpan w:val="2"/>
          </w:tcPr>
          <w:p w14:paraId="6A7B31F3" w14:textId="77777777" w:rsidR="00FD05C7" w:rsidRPr="006B1C07" w:rsidRDefault="00FD05C7" w:rsidP="00F735AE">
            <w:pPr>
              <w:jc w:val="center"/>
              <w:rPr>
                <w:lang w:eastAsia="sr-Latn-RS"/>
              </w:rPr>
            </w:pPr>
          </w:p>
        </w:tc>
        <w:tc>
          <w:tcPr>
            <w:tcW w:w="930" w:type="dxa"/>
          </w:tcPr>
          <w:p w14:paraId="1338277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C4F8700" w14:textId="77777777" w:rsidR="00FD05C7" w:rsidRPr="006B1C07" w:rsidRDefault="00FD05C7" w:rsidP="00F735AE">
            <w:pPr>
              <w:jc w:val="center"/>
              <w:rPr>
                <w:lang w:eastAsia="sr-Latn-RS"/>
              </w:rPr>
            </w:pPr>
          </w:p>
        </w:tc>
      </w:tr>
      <w:tr w:rsidR="00FD05C7" w:rsidRPr="006B1C07" w14:paraId="7C48BD0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6FDBAA8" w14:textId="77777777" w:rsidR="00FD05C7" w:rsidRPr="006B1C07" w:rsidRDefault="00FD05C7" w:rsidP="00F735AE">
            <w:pPr>
              <w:jc w:val="center"/>
              <w:rPr>
                <w:lang w:val="sr-Latn-RS" w:eastAsia="sr-Latn-RS"/>
              </w:rPr>
            </w:pPr>
            <w:r w:rsidRPr="006B1C07">
              <w:rPr>
                <w:lang w:val="sr-Latn-RS" w:eastAsia="sr-Latn-RS"/>
              </w:rPr>
              <w:t>2.2</w:t>
            </w:r>
          </w:p>
        </w:tc>
        <w:tc>
          <w:tcPr>
            <w:tcW w:w="3177" w:type="dxa"/>
            <w:shd w:val="clear" w:color="auto" w:fill="auto"/>
            <w:vAlign w:val="center"/>
          </w:tcPr>
          <w:p w14:paraId="03C7450A" w14:textId="59BB3A8F" w:rsidR="00FD05C7" w:rsidRPr="006B1C07" w:rsidRDefault="006B1C07" w:rsidP="00D135EF">
            <w:pPr>
              <w:rPr>
                <w:b/>
                <w:lang w:eastAsia="sr-Latn-RS"/>
              </w:rPr>
            </w:pPr>
            <w:r>
              <w:t>Испорука</w:t>
            </w:r>
            <w:r w:rsidR="00FD05C7" w:rsidRPr="006B1C07">
              <w:t xml:space="preserve">, </w:t>
            </w:r>
            <w:r>
              <w:t>монтажа</w:t>
            </w:r>
            <w:r w:rsidR="00FD05C7" w:rsidRPr="006B1C07">
              <w:t xml:space="preserve"> </w:t>
            </w:r>
            <w:r>
              <w:t>и</w:t>
            </w:r>
            <w:r w:rsidR="00FD05C7" w:rsidRPr="006B1C07">
              <w:t xml:space="preserve"> </w:t>
            </w:r>
            <w:r>
              <w:t>повезивање</w:t>
            </w:r>
            <w:r w:rsidR="00FD05C7" w:rsidRPr="006B1C07">
              <w:t xml:space="preserve"> </w:t>
            </w:r>
            <w:r>
              <w:t>светиљке</w:t>
            </w:r>
            <w:r w:rsidR="00FD05C7" w:rsidRPr="006B1C07">
              <w:t xml:space="preserve"> </w:t>
            </w:r>
            <w:r>
              <w:t>за</w:t>
            </w:r>
            <w:r w:rsidR="00FD05C7" w:rsidRPr="006B1C07">
              <w:t xml:space="preserve"> </w:t>
            </w:r>
            <w:r>
              <w:t>обавештавање</w:t>
            </w:r>
            <w:r w:rsidR="00FD05C7" w:rsidRPr="006B1C07">
              <w:t xml:space="preserve">, </w:t>
            </w:r>
            <w:r>
              <w:t>типа</w:t>
            </w:r>
            <w:r w:rsidR="00FD05C7" w:rsidRPr="006B1C07">
              <w:t xml:space="preserve"> </w:t>
            </w:r>
            <w:r>
              <w:t>АЛУС</w:t>
            </w:r>
            <w:r w:rsidR="00FD05C7" w:rsidRPr="006B1C07">
              <w:t xml:space="preserve"> </w:t>
            </w:r>
            <w:r>
              <w:t>А</w:t>
            </w:r>
            <w:r w:rsidR="00FD05C7" w:rsidRPr="006B1C07">
              <w:t xml:space="preserve">3 16, </w:t>
            </w:r>
            <w:r>
              <w:t>ПМЕ</w:t>
            </w:r>
            <w:r w:rsidR="00FD05C7" w:rsidRPr="006B1C07">
              <w:t xml:space="preserve">, </w:t>
            </w:r>
            <w:r>
              <w:t>Ниш</w:t>
            </w:r>
            <w:r w:rsidR="00FD05C7" w:rsidRPr="006B1C07">
              <w:t xml:space="preserve">, </w:t>
            </w:r>
            <w:r>
              <w:t>на</w:t>
            </w:r>
            <w:r w:rsidR="00FD05C7" w:rsidRPr="006B1C07">
              <w:t xml:space="preserve"> </w:t>
            </w:r>
            <w:r>
              <w:t>зид</w:t>
            </w:r>
            <w:r w:rsidR="00FD05C7" w:rsidRPr="006B1C07">
              <w:t xml:space="preserve">. </w:t>
            </w:r>
            <w:r>
              <w:t>Светиљка</w:t>
            </w:r>
            <w:r w:rsidR="00FD05C7" w:rsidRPr="006B1C07">
              <w:t xml:space="preserve"> </w:t>
            </w:r>
            <w:r>
              <w:t>је</w:t>
            </w:r>
            <w:r w:rsidR="00FD05C7" w:rsidRPr="006B1C07">
              <w:t xml:space="preserve"> </w:t>
            </w:r>
            <w:r>
              <w:t>са</w:t>
            </w:r>
            <w:r w:rsidR="00FD05C7" w:rsidRPr="006B1C07">
              <w:t xml:space="preserve"> </w:t>
            </w:r>
            <w:r>
              <w:t>натписом</w:t>
            </w:r>
            <w:r w:rsidR="00FD05C7" w:rsidRPr="006B1C07">
              <w:t xml:space="preserve"> "</w:t>
            </w:r>
            <w:r>
              <w:t>припрема</w:t>
            </w:r>
            <w:r w:rsidR="00FD05C7" w:rsidRPr="006B1C07">
              <w:t xml:space="preserve"> </w:t>
            </w:r>
            <w:r>
              <w:t>зрачења</w:t>
            </w:r>
            <w:r w:rsidR="00FD05C7" w:rsidRPr="006B1C07">
              <w:t>".</w:t>
            </w:r>
          </w:p>
        </w:tc>
        <w:tc>
          <w:tcPr>
            <w:tcW w:w="1276" w:type="dxa"/>
            <w:shd w:val="clear" w:color="auto" w:fill="auto"/>
            <w:noWrap/>
            <w:vAlign w:val="bottom"/>
          </w:tcPr>
          <w:p w14:paraId="0EB043BD" w14:textId="0DADD05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B23587E"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3606A168" w14:textId="77777777" w:rsidR="00FD05C7" w:rsidRPr="006B1C07" w:rsidRDefault="00FD05C7" w:rsidP="00F735AE">
            <w:pPr>
              <w:jc w:val="center"/>
              <w:rPr>
                <w:lang w:eastAsia="sr-Latn-RS"/>
              </w:rPr>
            </w:pPr>
          </w:p>
        </w:tc>
        <w:tc>
          <w:tcPr>
            <w:tcW w:w="1841" w:type="dxa"/>
            <w:shd w:val="clear" w:color="auto" w:fill="auto"/>
            <w:noWrap/>
            <w:vAlign w:val="bottom"/>
          </w:tcPr>
          <w:p w14:paraId="376ADF22" w14:textId="77777777" w:rsidR="00FD05C7" w:rsidRPr="006B1C07" w:rsidRDefault="00FD05C7" w:rsidP="00F735AE">
            <w:pPr>
              <w:jc w:val="center"/>
              <w:rPr>
                <w:lang w:eastAsia="sr-Latn-RS"/>
              </w:rPr>
            </w:pPr>
          </w:p>
        </w:tc>
        <w:tc>
          <w:tcPr>
            <w:tcW w:w="993" w:type="dxa"/>
          </w:tcPr>
          <w:p w14:paraId="19FEF8B7" w14:textId="77777777" w:rsidR="00FD05C7" w:rsidRPr="006B1C07" w:rsidRDefault="00FD05C7" w:rsidP="00F735AE">
            <w:pPr>
              <w:jc w:val="center"/>
              <w:rPr>
                <w:lang w:eastAsia="sr-Latn-RS"/>
              </w:rPr>
            </w:pPr>
          </w:p>
        </w:tc>
        <w:tc>
          <w:tcPr>
            <w:tcW w:w="1054" w:type="dxa"/>
            <w:gridSpan w:val="2"/>
          </w:tcPr>
          <w:p w14:paraId="65984464" w14:textId="77777777" w:rsidR="00FD05C7" w:rsidRPr="006B1C07" w:rsidRDefault="00FD05C7" w:rsidP="00F735AE">
            <w:pPr>
              <w:jc w:val="center"/>
              <w:rPr>
                <w:lang w:eastAsia="sr-Latn-RS"/>
              </w:rPr>
            </w:pPr>
          </w:p>
        </w:tc>
        <w:tc>
          <w:tcPr>
            <w:tcW w:w="930" w:type="dxa"/>
          </w:tcPr>
          <w:p w14:paraId="1D84AE3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61C0717" w14:textId="77777777" w:rsidR="00FD05C7" w:rsidRPr="006B1C07" w:rsidRDefault="00FD05C7" w:rsidP="00F735AE">
            <w:pPr>
              <w:jc w:val="center"/>
              <w:rPr>
                <w:lang w:eastAsia="sr-Latn-RS"/>
              </w:rPr>
            </w:pPr>
          </w:p>
        </w:tc>
      </w:tr>
      <w:tr w:rsidR="00FD05C7" w:rsidRPr="006B1C07" w14:paraId="269C3F6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D8937F9" w14:textId="77777777" w:rsidR="00FD05C7" w:rsidRPr="006B1C07" w:rsidRDefault="00FD05C7" w:rsidP="00F735AE">
            <w:pPr>
              <w:jc w:val="center"/>
              <w:rPr>
                <w:lang w:val="sr-Latn-RS" w:eastAsia="sr-Latn-RS"/>
              </w:rPr>
            </w:pPr>
            <w:r w:rsidRPr="006B1C07">
              <w:rPr>
                <w:lang w:val="sr-Latn-RS" w:eastAsia="sr-Latn-RS"/>
              </w:rPr>
              <w:t>2.3</w:t>
            </w:r>
          </w:p>
        </w:tc>
        <w:tc>
          <w:tcPr>
            <w:tcW w:w="3177" w:type="dxa"/>
            <w:shd w:val="clear" w:color="auto" w:fill="auto"/>
            <w:vAlign w:val="center"/>
          </w:tcPr>
          <w:p w14:paraId="62E808AE" w14:textId="7EC25789" w:rsidR="00FD05C7" w:rsidRPr="006B1C07" w:rsidRDefault="006B1C07" w:rsidP="00D135EF">
            <w:pPr>
              <w:rPr>
                <w:b/>
                <w:lang w:eastAsia="sr-Latn-RS"/>
              </w:rPr>
            </w:pPr>
            <w:r>
              <w:t>Испорука</w:t>
            </w:r>
            <w:r w:rsidR="00FD05C7" w:rsidRPr="006B1C07">
              <w:t xml:space="preserve">, </w:t>
            </w:r>
            <w:r>
              <w:t>монтажа</w:t>
            </w:r>
            <w:r w:rsidR="00FD05C7" w:rsidRPr="006B1C07">
              <w:t xml:space="preserve"> </w:t>
            </w:r>
            <w:r>
              <w:t>и</w:t>
            </w:r>
            <w:r w:rsidR="00FD05C7" w:rsidRPr="006B1C07">
              <w:t xml:space="preserve"> </w:t>
            </w:r>
            <w:r>
              <w:t>повезивање</w:t>
            </w:r>
            <w:r w:rsidR="00FD05C7" w:rsidRPr="006B1C07">
              <w:t xml:space="preserve"> </w:t>
            </w:r>
            <w:r>
              <w:t>светиљке</w:t>
            </w:r>
            <w:r w:rsidR="00FD05C7" w:rsidRPr="006B1C07">
              <w:t xml:space="preserve"> </w:t>
            </w:r>
            <w:r>
              <w:t>за</w:t>
            </w:r>
            <w:r w:rsidR="00FD05C7" w:rsidRPr="006B1C07">
              <w:t xml:space="preserve"> </w:t>
            </w:r>
            <w:r>
              <w:t>обавештавање</w:t>
            </w:r>
            <w:r w:rsidR="00FD05C7" w:rsidRPr="006B1C07">
              <w:t xml:space="preserve">, </w:t>
            </w:r>
            <w:r>
              <w:t>типа</w:t>
            </w:r>
            <w:r w:rsidR="00FD05C7" w:rsidRPr="006B1C07">
              <w:t xml:space="preserve"> </w:t>
            </w:r>
            <w:r>
              <w:t>АЛУС</w:t>
            </w:r>
            <w:r w:rsidR="00FD05C7" w:rsidRPr="006B1C07">
              <w:t xml:space="preserve"> </w:t>
            </w:r>
            <w:r>
              <w:t>А</w:t>
            </w:r>
            <w:r w:rsidR="00FD05C7" w:rsidRPr="006B1C07">
              <w:t xml:space="preserve">3 16, </w:t>
            </w:r>
            <w:r>
              <w:t>ПМЕ</w:t>
            </w:r>
            <w:r w:rsidR="00FD05C7" w:rsidRPr="006B1C07">
              <w:t xml:space="preserve">, </w:t>
            </w:r>
            <w:r>
              <w:t>Ниш</w:t>
            </w:r>
            <w:r w:rsidR="00FD05C7" w:rsidRPr="006B1C07">
              <w:t xml:space="preserve">, </w:t>
            </w:r>
            <w:r>
              <w:t>на</w:t>
            </w:r>
            <w:r w:rsidR="00FD05C7" w:rsidRPr="006B1C07">
              <w:t xml:space="preserve"> </w:t>
            </w:r>
            <w:r>
              <w:t>зид</w:t>
            </w:r>
            <w:r w:rsidR="00FD05C7" w:rsidRPr="006B1C07">
              <w:t xml:space="preserve">. </w:t>
            </w:r>
            <w:r>
              <w:t>Светиљка</w:t>
            </w:r>
            <w:r w:rsidR="00FD05C7" w:rsidRPr="006B1C07">
              <w:t xml:space="preserve"> </w:t>
            </w:r>
            <w:r>
              <w:t>је</w:t>
            </w:r>
            <w:r w:rsidR="00FD05C7" w:rsidRPr="006B1C07">
              <w:t xml:space="preserve"> </w:t>
            </w:r>
            <w:r>
              <w:t>са</w:t>
            </w:r>
            <w:r w:rsidR="00FD05C7" w:rsidRPr="006B1C07">
              <w:t xml:space="preserve"> </w:t>
            </w:r>
            <w:r>
              <w:t>натписом</w:t>
            </w:r>
            <w:r w:rsidR="00FD05C7" w:rsidRPr="006B1C07">
              <w:t xml:space="preserve"> " </w:t>
            </w:r>
            <w:r>
              <w:t>зрачење</w:t>
            </w:r>
            <w:r w:rsidR="00FD05C7" w:rsidRPr="006B1C07">
              <w:t xml:space="preserve"> </w:t>
            </w:r>
            <w:r>
              <w:t>у</w:t>
            </w:r>
            <w:r w:rsidR="00FD05C7" w:rsidRPr="006B1C07">
              <w:t xml:space="preserve"> </w:t>
            </w:r>
            <w:r>
              <w:t>току</w:t>
            </w:r>
            <w:r w:rsidR="00FD05C7" w:rsidRPr="006B1C07">
              <w:t>"</w:t>
            </w:r>
          </w:p>
        </w:tc>
        <w:tc>
          <w:tcPr>
            <w:tcW w:w="1276" w:type="dxa"/>
            <w:shd w:val="clear" w:color="auto" w:fill="auto"/>
            <w:noWrap/>
            <w:vAlign w:val="bottom"/>
          </w:tcPr>
          <w:p w14:paraId="7AA1EAA0" w14:textId="01232DC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0B30026"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5E198D97" w14:textId="77777777" w:rsidR="00FD05C7" w:rsidRPr="006B1C07" w:rsidRDefault="00FD05C7" w:rsidP="00F735AE">
            <w:pPr>
              <w:jc w:val="center"/>
              <w:rPr>
                <w:lang w:eastAsia="sr-Latn-RS"/>
              </w:rPr>
            </w:pPr>
          </w:p>
        </w:tc>
        <w:tc>
          <w:tcPr>
            <w:tcW w:w="1841" w:type="dxa"/>
            <w:shd w:val="clear" w:color="auto" w:fill="auto"/>
            <w:noWrap/>
            <w:vAlign w:val="bottom"/>
          </w:tcPr>
          <w:p w14:paraId="1559C741" w14:textId="77777777" w:rsidR="00FD05C7" w:rsidRPr="006B1C07" w:rsidRDefault="00FD05C7" w:rsidP="00F735AE">
            <w:pPr>
              <w:jc w:val="center"/>
              <w:rPr>
                <w:lang w:eastAsia="sr-Latn-RS"/>
              </w:rPr>
            </w:pPr>
          </w:p>
        </w:tc>
        <w:tc>
          <w:tcPr>
            <w:tcW w:w="993" w:type="dxa"/>
          </w:tcPr>
          <w:p w14:paraId="303DC395" w14:textId="77777777" w:rsidR="00FD05C7" w:rsidRPr="006B1C07" w:rsidRDefault="00FD05C7" w:rsidP="00F735AE">
            <w:pPr>
              <w:jc w:val="center"/>
              <w:rPr>
                <w:lang w:eastAsia="sr-Latn-RS"/>
              </w:rPr>
            </w:pPr>
          </w:p>
        </w:tc>
        <w:tc>
          <w:tcPr>
            <w:tcW w:w="1054" w:type="dxa"/>
            <w:gridSpan w:val="2"/>
          </w:tcPr>
          <w:p w14:paraId="4C850318" w14:textId="77777777" w:rsidR="00FD05C7" w:rsidRPr="006B1C07" w:rsidRDefault="00FD05C7" w:rsidP="00F735AE">
            <w:pPr>
              <w:jc w:val="center"/>
              <w:rPr>
                <w:lang w:eastAsia="sr-Latn-RS"/>
              </w:rPr>
            </w:pPr>
          </w:p>
        </w:tc>
        <w:tc>
          <w:tcPr>
            <w:tcW w:w="930" w:type="dxa"/>
          </w:tcPr>
          <w:p w14:paraId="25D4930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7183453" w14:textId="77777777" w:rsidR="00FD05C7" w:rsidRPr="006B1C07" w:rsidRDefault="00FD05C7" w:rsidP="00F735AE">
            <w:pPr>
              <w:jc w:val="center"/>
              <w:rPr>
                <w:lang w:eastAsia="sr-Latn-RS"/>
              </w:rPr>
            </w:pPr>
          </w:p>
        </w:tc>
      </w:tr>
      <w:tr w:rsidR="00FD05C7" w:rsidRPr="006B1C07" w14:paraId="3A2E8D1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3381CF1" w14:textId="77777777" w:rsidR="00FD05C7" w:rsidRPr="006B1C07" w:rsidRDefault="00FD05C7" w:rsidP="00F735AE">
            <w:pPr>
              <w:jc w:val="center"/>
              <w:rPr>
                <w:lang w:val="sr-Latn-RS" w:eastAsia="sr-Latn-RS"/>
              </w:rPr>
            </w:pPr>
          </w:p>
        </w:tc>
        <w:tc>
          <w:tcPr>
            <w:tcW w:w="3177" w:type="dxa"/>
            <w:shd w:val="clear" w:color="auto" w:fill="auto"/>
            <w:vAlign w:val="center"/>
          </w:tcPr>
          <w:p w14:paraId="68AB409A" w14:textId="00A52FF0" w:rsidR="00FD05C7" w:rsidRPr="006B1C07" w:rsidRDefault="006B1C07" w:rsidP="00D135EF">
            <w:pPr>
              <w:rPr>
                <w:b/>
                <w:lang w:eastAsia="sr-Latn-RS"/>
              </w:rPr>
            </w:pPr>
            <w:r>
              <w:rPr>
                <w:u w:val="single"/>
              </w:rPr>
              <w:t>Напомена</w:t>
            </w:r>
            <w:r w:rsidR="00FD05C7" w:rsidRPr="006B1C07">
              <w:rPr>
                <w:u w:val="single"/>
              </w:rPr>
              <w:t xml:space="preserve">: </w:t>
            </w:r>
            <w:r>
              <w:rPr>
                <w:u w:val="single"/>
              </w:rPr>
              <w:t>тачан</w:t>
            </w:r>
            <w:r w:rsidR="00FD05C7" w:rsidRPr="006B1C07">
              <w:rPr>
                <w:u w:val="single"/>
              </w:rPr>
              <w:t xml:space="preserve"> </w:t>
            </w:r>
            <w:r>
              <w:rPr>
                <w:u w:val="single"/>
              </w:rPr>
              <w:t>натпис</w:t>
            </w:r>
            <w:r w:rsidR="00FD05C7" w:rsidRPr="006B1C07">
              <w:rPr>
                <w:u w:val="single"/>
              </w:rPr>
              <w:t xml:space="preserve"> </w:t>
            </w:r>
            <w:r>
              <w:rPr>
                <w:u w:val="single"/>
              </w:rPr>
              <w:t>на</w:t>
            </w:r>
            <w:r w:rsidR="00FD05C7" w:rsidRPr="006B1C07">
              <w:rPr>
                <w:u w:val="single"/>
              </w:rPr>
              <w:t xml:space="preserve"> </w:t>
            </w:r>
            <w:r>
              <w:rPr>
                <w:u w:val="single"/>
              </w:rPr>
              <w:t>светиљкама</w:t>
            </w:r>
            <w:r w:rsidR="00FD05C7" w:rsidRPr="006B1C07">
              <w:rPr>
                <w:u w:val="single"/>
              </w:rPr>
              <w:t xml:space="preserve"> </w:t>
            </w:r>
            <w:r>
              <w:rPr>
                <w:u w:val="single"/>
              </w:rPr>
              <w:t>за</w:t>
            </w:r>
            <w:r w:rsidR="00FD05C7" w:rsidRPr="006B1C07">
              <w:rPr>
                <w:u w:val="single"/>
              </w:rPr>
              <w:t xml:space="preserve"> </w:t>
            </w:r>
            <w:r>
              <w:rPr>
                <w:u w:val="single"/>
              </w:rPr>
              <w:t>обавештавање</w:t>
            </w:r>
            <w:r w:rsidR="00FD05C7" w:rsidRPr="006B1C07">
              <w:rPr>
                <w:u w:val="single"/>
              </w:rPr>
              <w:t xml:space="preserve"> </w:t>
            </w:r>
            <w:r>
              <w:rPr>
                <w:u w:val="single"/>
              </w:rPr>
              <w:t>утврдити</w:t>
            </w:r>
            <w:r w:rsidR="00FD05C7" w:rsidRPr="006B1C07">
              <w:rPr>
                <w:u w:val="single"/>
              </w:rPr>
              <w:t xml:space="preserve"> </w:t>
            </w:r>
            <w:r>
              <w:rPr>
                <w:u w:val="single"/>
              </w:rPr>
              <w:t>са</w:t>
            </w:r>
            <w:r w:rsidR="00FD05C7" w:rsidRPr="006B1C07">
              <w:rPr>
                <w:u w:val="single"/>
              </w:rPr>
              <w:t xml:space="preserve"> </w:t>
            </w:r>
            <w:r>
              <w:rPr>
                <w:u w:val="single"/>
              </w:rPr>
              <w:t>техничком</w:t>
            </w:r>
            <w:r w:rsidR="00FD05C7" w:rsidRPr="006B1C07">
              <w:rPr>
                <w:u w:val="single"/>
              </w:rPr>
              <w:t xml:space="preserve"> </w:t>
            </w:r>
            <w:r>
              <w:rPr>
                <w:u w:val="single"/>
              </w:rPr>
              <w:t>службом</w:t>
            </w:r>
            <w:r w:rsidR="00FD05C7" w:rsidRPr="006B1C07">
              <w:rPr>
                <w:u w:val="single"/>
              </w:rPr>
              <w:t xml:space="preserve"> </w:t>
            </w:r>
            <w:r>
              <w:rPr>
                <w:u w:val="single"/>
              </w:rPr>
              <w:t>одржавања</w:t>
            </w:r>
            <w:r w:rsidR="00FD05C7" w:rsidRPr="006B1C07">
              <w:rPr>
                <w:u w:val="single"/>
              </w:rPr>
              <w:t xml:space="preserve"> </w:t>
            </w:r>
            <w:r>
              <w:rPr>
                <w:u w:val="single"/>
              </w:rPr>
              <w:t>УЦ</w:t>
            </w:r>
            <w:r w:rsidR="00FD05C7" w:rsidRPr="006B1C07">
              <w:rPr>
                <w:u w:val="single"/>
              </w:rPr>
              <w:t xml:space="preserve"> </w:t>
            </w:r>
            <w:r>
              <w:rPr>
                <w:u w:val="single"/>
              </w:rPr>
              <w:t>КЦВ</w:t>
            </w:r>
            <w:r w:rsidR="00FD05C7" w:rsidRPr="006B1C07">
              <w:rPr>
                <w:u w:val="single"/>
              </w:rPr>
              <w:t xml:space="preserve"> </w:t>
            </w:r>
            <w:r>
              <w:rPr>
                <w:u w:val="single"/>
              </w:rPr>
              <w:t>и</w:t>
            </w:r>
            <w:r w:rsidR="00FD05C7" w:rsidRPr="006B1C07">
              <w:rPr>
                <w:u w:val="single"/>
              </w:rPr>
              <w:t xml:space="preserve"> </w:t>
            </w:r>
            <w:r>
              <w:rPr>
                <w:u w:val="single"/>
              </w:rPr>
              <w:t>медицинским</w:t>
            </w:r>
            <w:r w:rsidR="00FD05C7" w:rsidRPr="006B1C07">
              <w:rPr>
                <w:u w:val="single"/>
              </w:rPr>
              <w:t xml:space="preserve"> </w:t>
            </w:r>
            <w:r>
              <w:rPr>
                <w:u w:val="single"/>
              </w:rPr>
              <w:t>особљем</w:t>
            </w:r>
          </w:p>
        </w:tc>
        <w:tc>
          <w:tcPr>
            <w:tcW w:w="1276" w:type="dxa"/>
            <w:shd w:val="clear" w:color="auto" w:fill="auto"/>
            <w:noWrap/>
            <w:vAlign w:val="bottom"/>
          </w:tcPr>
          <w:p w14:paraId="0CDA3AAD"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B09B373"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E3609E3" w14:textId="77777777" w:rsidR="00FD05C7" w:rsidRPr="006B1C07" w:rsidRDefault="00FD05C7" w:rsidP="00F735AE">
            <w:pPr>
              <w:jc w:val="center"/>
              <w:rPr>
                <w:lang w:eastAsia="sr-Latn-RS"/>
              </w:rPr>
            </w:pPr>
          </w:p>
        </w:tc>
        <w:tc>
          <w:tcPr>
            <w:tcW w:w="1841" w:type="dxa"/>
            <w:shd w:val="clear" w:color="auto" w:fill="auto"/>
            <w:noWrap/>
            <w:vAlign w:val="bottom"/>
          </w:tcPr>
          <w:p w14:paraId="6A260B66" w14:textId="77777777" w:rsidR="00FD05C7" w:rsidRPr="006B1C07" w:rsidRDefault="00FD05C7" w:rsidP="00F735AE">
            <w:pPr>
              <w:jc w:val="center"/>
              <w:rPr>
                <w:lang w:eastAsia="sr-Latn-RS"/>
              </w:rPr>
            </w:pPr>
          </w:p>
        </w:tc>
        <w:tc>
          <w:tcPr>
            <w:tcW w:w="993" w:type="dxa"/>
          </w:tcPr>
          <w:p w14:paraId="50904243" w14:textId="77777777" w:rsidR="00FD05C7" w:rsidRPr="006B1C07" w:rsidRDefault="00FD05C7" w:rsidP="00F735AE">
            <w:pPr>
              <w:jc w:val="center"/>
              <w:rPr>
                <w:lang w:eastAsia="sr-Latn-RS"/>
              </w:rPr>
            </w:pPr>
          </w:p>
        </w:tc>
        <w:tc>
          <w:tcPr>
            <w:tcW w:w="1054" w:type="dxa"/>
            <w:gridSpan w:val="2"/>
          </w:tcPr>
          <w:p w14:paraId="494AE7FF" w14:textId="77777777" w:rsidR="00FD05C7" w:rsidRPr="006B1C07" w:rsidRDefault="00FD05C7" w:rsidP="00F735AE">
            <w:pPr>
              <w:jc w:val="center"/>
              <w:rPr>
                <w:lang w:eastAsia="sr-Latn-RS"/>
              </w:rPr>
            </w:pPr>
          </w:p>
        </w:tc>
        <w:tc>
          <w:tcPr>
            <w:tcW w:w="930" w:type="dxa"/>
          </w:tcPr>
          <w:p w14:paraId="59B2EB7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FFF24AB" w14:textId="77777777" w:rsidR="00FD05C7" w:rsidRPr="006B1C07" w:rsidRDefault="00FD05C7" w:rsidP="00F735AE">
            <w:pPr>
              <w:jc w:val="center"/>
              <w:rPr>
                <w:lang w:eastAsia="sr-Latn-RS"/>
              </w:rPr>
            </w:pPr>
          </w:p>
        </w:tc>
      </w:tr>
      <w:tr w:rsidR="00D135EF" w:rsidRPr="006B1C07" w14:paraId="59294177" w14:textId="77777777" w:rsidTr="00A7595D">
        <w:trPr>
          <w:gridBefore w:val="1"/>
          <w:wBefore w:w="6" w:type="dxa"/>
          <w:trHeight w:val="170"/>
          <w:jc w:val="center"/>
        </w:trPr>
        <w:tc>
          <w:tcPr>
            <w:tcW w:w="1066" w:type="dxa"/>
            <w:gridSpan w:val="2"/>
            <w:tcBorders>
              <w:left w:val="single" w:sz="12" w:space="0" w:color="auto"/>
            </w:tcBorders>
            <w:shd w:val="clear" w:color="000000" w:fill="FFFFFF"/>
            <w:noWrap/>
          </w:tcPr>
          <w:p w14:paraId="26E66998" w14:textId="77777777" w:rsidR="00D135EF" w:rsidRPr="006B1C07" w:rsidRDefault="00D135EF" w:rsidP="00F735AE">
            <w:pPr>
              <w:jc w:val="center"/>
              <w:rPr>
                <w:lang w:val="sr-Cyrl-RS" w:eastAsia="sr-Latn-RS"/>
              </w:rPr>
            </w:pPr>
          </w:p>
        </w:tc>
        <w:tc>
          <w:tcPr>
            <w:tcW w:w="5738" w:type="dxa"/>
            <w:gridSpan w:val="4"/>
            <w:shd w:val="clear" w:color="auto" w:fill="auto"/>
            <w:vAlign w:val="center"/>
          </w:tcPr>
          <w:p w14:paraId="55AA161B" w14:textId="0F5AB19D" w:rsidR="00D135EF" w:rsidRPr="006B1C07" w:rsidRDefault="00D135EF" w:rsidP="00D135EF">
            <w:pPr>
              <w:rPr>
                <w:lang w:val="sr-Cyrl-RS" w:eastAsia="sr-Latn-RS"/>
              </w:rPr>
            </w:pPr>
            <w:r>
              <w:rPr>
                <w:b/>
                <w:lang w:eastAsia="sr-Latn-RS"/>
              </w:rPr>
              <w:t>УКУПНО</w:t>
            </w:r>
            <w:r w:rsidRPr="006B1C07">
              <w:rPr>
                <w:b/>
                <w:lang w:eastAsia="sr-Latn-RS"/>
              </w:rPr>
              <w:t xml:space="preserve"> </w:t>
            </w:r>
            <w:r>
              <w:rPr>
                <w:b/>
                <w:lang w:eastAsia="sr-Latn-RS"/>
              </w:rPr>
              <w:t>СВЕТИЉКЕ</w:t>
            </w:r>
          </w:p>
        </w:tc>
        <w:tc>
          <w:tcPr>
            <w:tcW w:w="1973" w:type="dxa"/>
            <w:shd w:val="clear" w:color="auto" w:fill="auto"/>
            <w:noWrap/>
            <w:vAlign w:val="bottom"/>
          </w:tcPr>
          <w:p w14:paraId="791EE6DE" w14:textId="77777777" w:rsidR="00D135EF" w:rsidRPr="006B1C07" w:rsidRDefault="00D135EF" w:rsidP="00F735AE">
            <w:pPr>
              <w:jc w:val="center"/>
              <w:rPr>
                <w:lang w:eastAsia="sr-Latn-RS"/>
              </w:rPr>
            </w:pPr>
          </w:p>
        </w:tc>
        <w:tc>
          <w:tcPr>
            <w:tcW w:w="1841" w:type="dxa"/>
            <w:shd w:val="clear" w:color="auto" w:fill="auto"/>
            <w:noWrap/>
            <w:vAlign w:val="bottom"/>
          </w:tcPr>
          <w:p w14:paraId="318BC36B" w14:textId="77777777" w:rsidR="00D135EF" w:rsidRPr="006B1C07" w:rsidRDefault="00D135EF" w:rsidP="00F735AE">
            <w:pPr>
              <w:jc w:val="center"/>
              <w:rPr>
                <w:lang w:eastAsia="sr-Latn-RS"/>
              </w:rPr>
            </w:pPr>
          </w:p>
        </w:tc>
        <w:tc>
          <w:tcPr>
            <w:tcW w:w="993" w:type="dxa"/>
          </w:tcPr>
          <w:p w14:paraId="59D4A195" w14:textId="77777777" w:rsidR="00D135EF" w:rsidRPr="006B1C07" w:rsidRDefault="00D135EF" w:rsidP="00F735AE">
            <w:pPr>
              <w:jc w:val="center"/>
              <w:rPr>
                <w:lang w:eastAsia="sr-Latn-RS"/>
              </w:rPr>
            </w:pPr>
          </w:p>
        </w:tc>
        <w:tc>
          <w:tcPr>
            <w:tcW w:w="1054" w:type="dxa"/>
            <w:gridSpan w:val="2"/>
          </w:tcPr>
          <w:p w14:paraId="4D47B66E" w14:textId="77777777" w:rsidR="00D135EF" w:rsidRPr="006B1C07" w:rsidRDefault="00D135EF" w:rsidP="00F735AE">
            <w:pPr>
              <w:jc w:val="center"/>
              <w:rPr>
                <w:lang w:eastAsia="sr-Latn-RS"/>
              </w:rPr>
            </w:pPr>
          </w:p>
        </w:tc>
        <w:tc>
          <w:tcPr>
            <w:tcW w:w="930" w:type="dxa"/>
          </w:tcPr>
          <w:p w14:paraId="532E89FA" w14:textId="77777777" w:rsidR="00D135EF" w:rsidRPr="006B1C07" w:rsidRDefault="00D135EF" w:rsidP="00F735AE">
            <w:pPr>
              <w:jc w:val="center"/>
              <w:rPr>
                <w:lang w:eastAsia="sr-Latn-RS"/>
              </w:rPr>
            </w:pPr>
          </w:p>
        </w:tc>
        <w:tc>
          <w:tcPr>
            <w:tcW w:w="1521" w:type="dxa"/>
            <w:gridSpan w:val="2"/>
            <w:tcBorders>
              <w:right w:val="single" w:sz="12" w:space="0" w:color="auto"/>
            </w:tcBorders>
          </w:tcPr>
          <w:p w14:paraId="3B702ADD" w14:textId="77777777" w:rsidR="00D135EF" w:rsidRPr="006B1C07" w:rsidRDefault="00D135EF" w:rsidP="00F735AE">
            <w:pPr>
              <w:jc w:val="center"/>
              <w:rPr>
                <w:lang w:eastAsia="sr-Latn-RS"/>
              </w:rPr>
            </w:pPr>
          </w:p>
        </w:tc>
      </w:tr>
      <w:tr w:rsidR="00FD05C7" w:rsidRPr="006B1C07" w14:paraId="4C129E14"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1669160" w14:textId="7C394B65" w:rsidR="00FD05C7" w:rsidRPr="00795F23" w:rsidRDefault="00795F23" w:rsidP="00F735AE">
            <w:pPr>
              <w:jc w:val="center"/>
              <w:rPr>
                <w:lang w:val="sr-Latn-RS" w:eastAsia="sr-Latn-RS"/>
              </w:rPr>
            </w:pPr>
            <w:r>
              <w:rPr>
                <w:lang w:val="sr-Latn-RS" w:eastAsia="sr-Latn-RS"/>
              </w:rPr>
              <w:t>XVII</w:t>
            </w:r>
          </w:p>
        </w:tc>
        <w:tc>
          <w:tcPr>
            <w:tcW w:w="3177" w:type="dxa"/>
            <w:shd w:val="clear" w:color="auto" w:fill="auto"/>
            <w:vAlign w:val="center"/>
          </w:tcPr>
          <w:p w14:paraId="16E3D749" w14:textId="2BC28DBD" w:rsidR="00FD05C7" w:rsidRPr="006B1C07" w:rsidRDefault="006B1C07" w:rsidP="00F735AE">
            <w:pPr>
              <w:rPr>
                <w:b/>
                <w:lang w:eastAsia="sr-Latn-RS"/>
              </w:rPr>
            </w:pPr>
            <w:r>
              <w:rPr>
                <w:b/>
                <w:lang w:eastAsia="sr-Latn-RS"/>
              </w:rPr>
              <w:t>ИНСТАЛАЦИЈА</w:t>
            </w:r>
            <w:r w:rsidR="00FD05C7" w:rsidRPr="006B1C07">
              <w:rPr>
                <w:b/>
                <w:lang w:eastAsia="sr-Latn-RS"/>
              </w:rPr>
              <w:t xml:space="preserve"> </w:t>
            </w:r>
            <w:r>
              <w:rPr>
                <w:b/>
                <w:lang w:eastAsia="sr-Latn-RS"/>
              </w:rPr>
              <w:t>ПРОВОДНИКА</w:t>
            </w:r>
          </w:p>
        </w:tc>
        <w:tc>
          <w:tcPr>
            <w:tcW w:w="1276" w:type="dxa"/>
            <w:shd w:val="clear" w:color="auto" w:fill="auto"/>
            <w:noWrap/>
            <w:vAlign w:val="bottom"/>
          </w:tcPr>
          <w:p w14:paraId="3DC6C2F8"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D326775" w14:textId="77777777" w:rsidR="00FD05C7" w:rsidRPr="006B1C07" w:rsidRDefault="00FD05C7" w:rsidP="00F735AE">
            <w:pPr>
              <w:jc w:val="center"/>
              <w:rPr>
                <w:lang w:val="sr-Cyrl-RS" w:eastAsia="sr-Latn-RS"/>
              </w:rPr>
            </w:pPr>
          </w:p>
        </w:tc>
        <w:tc>
          <w:tcPr>
            <w:tcW w:w="1973" w:type="dxa"/>
            <w:shd w:val="clear" w:color="auto" w:fill="auto"/>
            <w:noWrap/>
            <w:vAlign w:val="bottom"/>
          </w:tcPr>
          <w:p w14:paraId="61B7B24B" w14:textId="77777777" w:rsidR="00FD05C7" w:rsidRPr="006B1C07" w:rsidRDefault="00FD05C7" w:rsidP="00F735AE">
            <w:pPr>
              <w:jc w:val="center"/>
              <w:rPr>
                <w:lang w:eastAsia="sr-Latn-RS"/>
              </w:rPr>
            </w:pPr>
          </w:p>
        </w:tc>
        <w:tc>
          <w:tcPr>
            <w:tcW w:w="1841" w:type="dxa"/>
            <w:shd w:val="clear" w:color="auto" w:fill="auto"/>
            <w:noWrap/>
            <w:vAlign w:val="bottom"/>
          </w:tcPr>
          <w:p w14:paraId="5F3FC953" w14:textId="77777777" w:rsidR="00FD05C7" w:rsidRPr="006B1C07" w:rsidRDefault="00FD05C7" w:rsidP="00F735AE">
            <w:pPr>
              <w:jc w:val="center"/>
              <w:rPr>
                <w:lang w:eastAsia="sr-Latn-RS"/>
              </w:rPr>
            </w:pPr>
          </w:p>
        </w:tc>
        <w:tc>
          <w:tcPr>
            <w:tcW w:w="993" w:type="dxa"/>
          </w:tcPr>
          <w:p w14:paraId="2D1B6C71" w14:textId="77777777" w:rsidR="00FD05C7" w:rsidRPr="006B1C07" w:rsidRDefault="00FD05C7" w:rsidP="00F735AE">
            <w:pPr>
              <w:jc w:val="center"/>
              <w:rPr>
                <w:lang w:eastAsia="sr-Latn-RS"/>
              </w:rPr>
            </w:pPr>
          </w:p>
        </w:tc>
        <w:tc>
          <w:tcPr>
            <w:tcW w:w="1054" w:type="dxa"/>
            <w:gridSpan w:val="2"/>
          </w:tcPr>
          <w:p w14:paraId="101BE520" w14:textId="77777777" w:rsidR="00FD05C7" w:rsidRPr="006B1C07" w:rsidRDefault="00FD05C7" w:rsidP="00F735AE">
            <w:pPr>
              <w:jc w:val="center"/>
              <w:rPr>
                <w:lang w:eastAsia="sr-Latn-RS"/>
              </w:rPr>
            </w:pPr>
          </w:p>
        </w:tc>
        <w:tc>
          <w:tcPr>
            <w:tcW w:w="930" w:type="dxa"/>
          </w:tcPr>
          <w:p w14:paraId="1931A75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ED5640" w14:textId="77777777" w:rsidR="00FD05C7" w:rsidRPr="006B1C07" w:rsidRDefault="00FD05C7" w:rsidP="00F735AE">
            <w:pPr>
              <w:jc w:val="center"/>
              <w:rPr>
                <w:lang w:eastAsia="sr-Latn-RS"/>
              </w:rPr>
            </w:pPr>
          </w:p>
        </w:tc>
      </w:tr>
      <w:tr w:rsidR="00FD05C7" w:rsidRPr="006B1C07" w14:paraId="2CB42A25"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1475463" w14:textId="77777777" w:rsidR="00FD05C7" w:rsidRPr="006B1C07" w:rsidRDefault="00FD05C7" w:rsidP="00F735AE">
            <w:pPr>
              <w:jc w:val="center"/>
              <w:rPr>
                <w:lang w:val="sr-Cyrl-RS" w:eastAsia="sr-Latn-RS"/>
              </w:rPr>
            </w:pPr>
          </w:p>
        </w:tc>
        <w:tc>
          <w:tcPr>
            <w:tcW w:w="3177" w:type="dxa"/>
            <w:shd w:val="clear" w:color="auto" w:fill="auto"/>
            <w:vAlign w:val="center"/>
          </w:tcPr>
          <w:p w14:paraId="629E8105" w14:textId="1035D501" w:rsidR="00FD05C7" w:rsidRPr="006B1C07" w:rsidRDefault="006B1C07" w:rsidP="00795F23">
            <w:pPr>
              <w:rPr>
                <w:b/>
                <w:lang w:eastAsia="sr-Latn-RS"/>
              </w:rPr>
            </w:pPr>
            <w:r>
              <w:t>Напомена</w:t>
            </w:r>
            <w:r w:rsidR="00FD05C7" w:rsidRPr="006B1C07">
              <w:t xml:space="preserve">: </w:t>
            </w:r>
            <w:r>
              <w:t>За</w:t>
            </w:r>
            <w:r w:rsidR="00FD05C7" w:rsidRPr="006B1C07">
              <w:t xml:space="preserve"> </w:t>
            </w:r>
            <w:r>
              <w:t>потребе</w:t>
            </w:r>
            <w:r w:rsidR="00FD05C7" w:rsidRPr="006B1C07">
              <w:t xml:space="preserve"> </w:t>
            </w:r>
            <w:r>
              <w:t>прикључења</w:t>
            </w:r>
            <w:r w:rsidR="00FD05C7" w:rsidRPr="006B1C07">
              <w:t xml:space="preserve"> (</w:t>
            </w:r>
            <w:r>
              <w:t>повезивања</w:t>
            </w:r>
            <w:r w:rsidR="00FD05C7" w:rsidRPr="006B1C07">
              <w:t xml:space="preserve">) </w:t>
            </w:r>
            <w:r>
              <w:t>потрошача</w:t>
            </w:r>
            <w:r w:rsidR="00FD05C7" w:rsidRPr="006B1C07">
              <w:t xml:space="preserve"> </w:t>
            </w:r>
            <w:r>
              <w:t>у</w:t>
            </w:r>
            <w:r w:rsidR="00FD05C7" w:rsidRPr="006B1C07">
              <w:t xml:space="preserve"> </w:t>
            </w:r>
            <w:r>
              <w:t>простору</w:t>
            </w:r>
            <w:r w:rsidR="00FD05C7" w:rsidRPr="006B1C07">
              <w:t xml:space="preserve"> </w:t>
            </w:r>
            <w:r>
              <w:t>који</w:t>
            </w:r>
            <w:r w:rsidR="00FD05C7" w:rsidRPr="006B1C07">
              <w:t xml:space="preserve"> </w:t>
            </w:r>
            <w:r>
              <w:t>се</w:t>
            </w:r>
            <w:r w:rsidR="00FD05C7" w:rsidRPr="006B1C07">
              <w:t xml:space="preserve"> </w:t>
            </w:r>
            <w:r>
              <w:t>адаптира</w:t>
            </w:r>
            <w:r w:rsidR="00FD05C7" w:rsidRPr="006B1C07">
              <w:t xml:space="preserve"> </w:t>
            </w:r>
            <w:r>
              <w:t>искористиће</w:t>
            </w:r>
            <w:r w:rsidR="00FD05C7" w:rsidRPr="006B1C07">
              <w:t xml:space="preserve"> </w:t>
            </w:r>
            <w:r>
              <w:t>се</w:t>
            </w:r>
            <w:r w:rsidR="00FD05C7" w:rsidRPr="006B1C07">
              <w:t xml:space="preserve"> </w:t>
            </w:r>
            <w:r>
              <w:t>постојећи</w:t>
            </w:r>
            <w:r w:rsidR="00FD05C7" w:rsidRPr="006B1C07">
              <w:t xml:space="preserve"> </w:t>
            </w:r>
            <w:r>
              <w:t>стр</w:t>
            </w:r>
            <w:r w:rsidR="00FD05C7" w:rsidRPr="006B1C07">
              <w:t xml:space="preserve">. </w:t>
            </w:r>
            <w:r>
              <w:t>кругови</w:t>
            </w:r>
            <w:r w:rsidR="00FD05C7" w:rsidRPr="006B1C07">
              <w:t xml:space="preserve"> (</w:t>
            </w:r>
            <w:r>
              <w:t>каблови</w:t>
            </w:r>
            <w:r w:rsidR="00FD05C7" w:rsidRPr="006B1C07">
              <w:t xml:space="preserve">) </w:t>
            </w:r>
            <w:r>
              <w:t>који</w:t>
            </w:r>
            <w:r w:rsidR="00FD05C7" w:rsidRPr="006B1C07">
              <w:t xml:space="preserve"> </w:t>
            </w:r>
            <w:r>
              <w:t>су</w:t>
            </w:r>
            <w:r w:rsidR="00FD05C7" w:rsidRPr="006B1C07">
              <w:t xml:space="preserve"> </w:t>
            </w:r>
            <w:r>
              <w:t>прикључени</w:t>
            </w:r>
            <w:r w:rsidR="00FD05C7" w:rsidRPr="006B1C07">
              <w:t xml:space="preserve"> </w:t>
            </w:r>
            <w:r>
              <w:t>у</w:t>
            </w:r>
            <w:r w:rsidR="00FD05C7" w:rsidRPr="006B1C07">
              <w:t xml:space="preserve"> </w:t>
            </w:r>
            <w:r>
              <w:t>разводном</w:t>
            </w:r>
            <w:r w:rsidR="00FD05C7" w:rsidRPr="006B1C07">
              <w:t xml:space="preserve"> </w:t>
            </w:r>
            <w:r>
              <w:t>ормнау</w:t>
            </w:r>
            <w:r w:rsidR="00FD05C7" w:rsidRPr="006B1C07">
              <w:t xml:space="preserve"> </w:t>
            </w:r>
            <w:r>
              <w:t>РО</w:t>
            </w:r>
            <w:r w:rsidR="00FD05C7" w:rsidRPr="006B1C07">
              <w:t>-</w:t>
            </w:r>
            <w:r>
              <w:t>ПР</w:t>
            </w:r>
            <w:r w:rsidR="00FD05C7" w:rsidRPr="006B1C07">
              <w:t xml:space="preserve">/3. </w:t>
            </w:r>
            <w:r>
              <w:t>Сви</w:t>
            </w:r>
            <w:r w:rsidR="00FD05C7" w:rsidRPr="006B1C07">
              <w:t xml:space="preserve"> </w:t>
            </w:r>
            <w:r>
              <w:t>преостали</w:t>
            </w:r>
            <w:r w:rsidR="00FD05C7" w:rsidRPr="006B1C07">
              <w:t xml:space="preserve"> </w:t>
            </w:r>
            <w:r>
              <w:t>каблови</w:t>
            </w:r>
            <w:r w:rsidR="00FD05C7" w:rsidRPr="006B1C07">
              <w:t xml:space="preserve"> </w:t>
            </w:r>
            <w:r>
              <w:t>који</w:t>
            </w:r>
            <w:r w:rsidR="00FD05C7" w:rsidRPr="006B1C07">
              <w:t xml:space="preserve"> </w:t>
            </w:r>
            <w:r>
              <w:t>не</w:t>
            </w:r>
            <w:r w:rsidR="00FD05C7" w:rsidRPr="006B1C07">
              <w:t xml:space="preserve"> </w:t>
            </w:r>
            <w:r>
              <w:t>буду</w:t>
            </w:r>
            <w:r w:rsidR="00FD05C7" w:rsidRPr="006B1C07">
              <w:t xml:space="preserve"> </w:t>
            </w:r>
            <w:r>
              <w:t>искоришћени</w:t>
            </w:r>
            <w:r w:rsidR="00FD05C7" w:rsidRPr="006B1C07">
              <w:t xml:space="preserve">, </w:t>
            </w:r>
            <w:r>
              <w:t>тј</w:t>
            </w:r>
            <w:r w:rsidR="00FD05C7" w:rsidRPr="006B1C07">
              <w:t xml:space="preserve">. </w:t>
            </w:r>
            <w:r>
              <w:t>у</w:t>
            </w:r>
            <w:r w:rsidR="00FD05C7" w:rsidRPr="006B1C07">
              <w:t xml:space="preserve"> </w:t>
            </w:r>
            <w:r>
              <w:t>функцији</w:t>
            </w:r>
            <w:r w:rsidR="00FD05C7" w:rsidRPr="006B1C07">
              <w:t xml:space="preserve"> </w:t>
            </w:r>
            <w:r>
              <w:t>новопројектоване</w:t>
            </w:r>
            <w:r w:rsidR="00FD05C7" w:rsidRPr="006B1C07">
              <w:t xml:space="preserve"> </w:t>
            </w:r>
            <w:r>
              <w:t>инсталације</w:t>
            </w:r>
            <w:r w:rsidR="00FD05C7" w:rsidRPr="006B1C07">
              <w:t xml:space="preserve"> </w:t>
            </w:r>
            <w:r>
              <w:t>и</w:t>
            </w:r>
            <w:r w:rsidR="00FD05C7" w:rsidRPr="006B1C07">
              <w:t xml:space="preserve"> </w:t>
            </w:r>
            <w:r>
              <w:t>потрошача</w:t>
            </w:r>
            <w:r w:rsidR="00FD05C7" w:rsidRPr="006B1C07">
              <w:t xml:space="preserve">, </w:t>
            </w:r>
            <w:r>
              <w:t>се</w:t>
            </w:r>
            <w:r w:rsidR="00FD05C7" w:rsidRPr="006B1C07">
              <w:t xml:space="preserve"> </w:t>
            </w:r>
            <w:r>
              <w:t>изолују</w:t>
            </w:r>
            <w:r w:rsidR="00FD05C7" w:rsidRPr="006B1C07">
              <w:t xml:space="preserve"> </w:t>
            </w:r>
            <w:r>
              <w:t>на</w:t>
            </w:r>
            <w:r w:rsidR="00FD05C7" w:rsidRPr="006B1C07">
              <w:t xml:space="preserve"> </w:t>
            </w:r>
            <w:r>
              <w:t>својим</w:t>
            </w:r>
            <w:r w:rsidR="00FD05C7" w:rsidRPr="006B1C07">
              <w:t xml:space="preserve"> </w:t>
            </w:r>
            <w:r>
              <w:t>крајевима</w:t>
            </w:r>
            <w:r w:rsidR="00FD05C7" w:rsidRPr="006B1C07">
              <w:t xml:space="preserve"> </w:t>
            </w:r>
            <w:r>
              <w:t>и</w:t>
            </w:r>
            <w:r w:rsidR="00FD05C7" w:rsidRPr="006B1C07">
              <w:t xml:space="preserve"> </w:t>
            </w:r>
            <w:r>
              <w:t>остављају</w:t>
            </w:r>
            <w:r w:rsidR="00FD05C7" w:rsidRPr="006B1C07">
              <w:t xml:space="preserve"> </w:t>
            </w:r>
            <w:r>
              <w:t>простор</w:t>
            </w:r>
            <w:r w:rsidR="00FD05C7" w:rsidRPr="006B1C07">
              <w:t xml:space="preserve"> </w:t>
            </w:r>
            <w:r>
              <w:t>спуштеног</w:t>
            </w:r>
            <w:r w:rsidR="00FD05C7" w:rsidRPr="006B1C07">
              <w:t xml:space="preserve"> </w:t>
            </w:r>
            <w:r>
              <w:t>плафона</w:t>
            </w:r>
            <w:r w:rsidR="00FD05C7" w:rsidRPr="006B1C07">
              <w:t xml:space="preserve"> </w:t>
            </w:r>
            <w:r>
              <w:t>у</w:t>
            </w:r>
            <w:r w:rsidR="00FD05C7" w:rsidRPr="006B1C07">
              <w:t xml:space="preserve"> </w:t>
            </w:r>
            <w:r>
              <w:t>договору</w:t>
            </w:r>
            <w:r w:rsidR="00FD05C7" w:rsidRPr="006B1C07">
              <w:t xml:space="preserve"> </w:t>
            </w:r>
            <w:r>
              <w:t>са</w:t>
            </w:r>
            <w:r w:rsidR="00FD05C7" w:rsidRPr="006B1C07">
              <w:t xml:space="preserve"> </w:t>
            </w:r>
            <w:r>
              <w:t>техничком</w:t>
            </w:r>
            <w:r w:rsidR="00FD05C7" w:rsidRPr="006B1C07">
              <w:t xml:space="preserve"> </w:t>
            </w:r>
            <w:r>
              <w:t>службом</w:t>
            </w:r>
            <w:r w:rsidR="00FD05C7" w:rsidRPr="006B1C07">
              <w:t xml:space="preserve"> </w:t>
            </w:r>
            <w:r>
              <w:t>одржавања</w:t>
            </w:r>
            <w:r w:rsidR="00FD05C7" w:rsidRPr="006B1C07">
              <w:t xml:space="preserve"> </w:t>
            </w:r>
            <w:r>
              <w:t>УЦ</w:t>
            </w:r>
            <w:r w:rsidR="00FD05C7" w:rsidRPr="006B1C07">
              <w:t xml:space="preserve"> </w:t>
            </w:r>
            <w:r>
              <w:t>КЦВ</w:t>
            </w:r>
            <w:r w:rsidR="00FD05C7" w:rsidRPr="006B1C07">
              <w:t xml:space="preserve">. </w:t>
            </w:r>
            <w:r>
              <w:t>Наведени</w:t>
            </w:r>
            <w:r w:rsidR="00FD05C7" w:rsidRPr="006B1C07">
              <w:t xml:space="preserve"> </w:t>
            </w:r>
            <w:r>
              <w:t>каблови</w:t>
            </w:r>
            <w:r w:rsidR="00FD05C7" w:rsidRPr="006B1C07">
              <w:t xml:space="preserve"> </w:t>
            </w:r>
            <w:r>
              <w:t>у</w:t>
            </w:r>
            <w:r w:rsidR="00FD05C7" w:rsidRPr="006B1C07">
              <w:t xml:space="preserve"> </w:t>
            </w:r>
            <w:r>
              <w:t>у</w:t>
            </w:r>
            <w:r w:rsidR="00FD05C7" w:rsidRPr="006B1C07">
              <w:t xml:space="preserve"> </w:t>
            </w:r>
            <w:r>
              <w:t>разводном</w:t>
            </w:r>
            <w:r w:rsidR="00FD05C7" w:rsidRPr="006B1C07">
              <w:t xml:space="preserve"> </w:t>
            </w:r>
            <w:r>
              <w:t>орману</w:t>
            </w:r>
            <w:r w:rsidR="00FD05C7" w:rsidRPr="006B1C07">
              <w:t xml:space="preserve"> </w:t>
            </w:r>
            <w:r>
              <w:t>се</w:t>
            </w:r>
            <w:r w:rsidR="00FD05C7" w:rsidRPr="006B1C07">
              <w:t xml:space="preserve"> </w:t>
            </w:r>
            <w:r>
              <w:t>демонтирају</w:t>
            </w:r>
            <w:r w:rsidR="00FD05C7" w:rsidRPr="006B1C07">
              <w:t xml:space="preserve"> </w:t>
            </w:r>
            <w:r>
              <w:t>са</w:t>
            </w:r>
            <w:r w:rsidR="00FD05C7" w:rsidRPr="006B1C07">
              <w:t xml:space="preserve"> </w:t>
            </w:r>
            <w:r>
              <w:t>прикључних</w:t>
            </w:r>
            <w:r w:rsidR="00FD05C7" w:rsidRPr="006B1C07">
              <w:t xml:space="preserve"> </w:t>
            </w:r>
            <w:r>
              <w:t>стезаљки</w:t>
            </w:r>
            <w:r w:rsidR="00FD05C7" w:rsidRPr="006B1C07">
              <w:t xml:space="preserve"> ("</w:t>
            </w:r>
            <w:r>
              <w:t>клем</w:t>
            </w:r>
            <w:r w:rsidR="00FD05C7" w:rsidRPr="006B1C07">
              <w:t xml:space="preserve"> </w:t>
            </w:r>
            <w:r>
              <w:t>лајсни</w:t>
            </w:r>
            <w:r w:rsidR="00FD05C7" w:rsidRPr="006B1C07">
              <w:t>"),</w:t>
            </w:r>
            <w:r>
              <w:t>изолују</w:t>
            </w:r>
            <w:r w:rsidR="00FD05C7" w:rsidRPr="006B1C07">
              <w:t xml:space="preserve"> </w:t>
            </w:r>
            <w:r>
              <w:t>и</w:t>
            </w:r>
            <w:r w:rsidR="00FD05C7" w:rsidRPr="006B1C07">
              <w:t xml:space="preserve"> </w:t>
            </w:r>
            <w:r>
              <w:t>остављају</w:t>
            </w:r>
            <w:r w:rsidR="00FD05C7" w:rsidRPr="006B1C07">
              <w:t xml:space="preserve"> </w:t>
            </w:r>
            <w:r>
              <w:t>у</w:t>
            </w:r>
            <w:r w:rsidR="00FD05C7" w:rsidRPr="006B1C07">
              <w:t xml:space="preserve"> </w:t>
            </w:r>
            <w:r>
              <w:t>простор</w:t>
            </w:r>
            <w:r w:rsidR="00FD05C7" w:rsidRPr="006B1C07">
              <w:t xml:space="preserve"> </w:t>
            </w:r>
            <w:r>
              <w:t>спуштеног</w:t>
            </w:r>
            <w:r w:rsidR="00FD05C7" w:rsidRPr="006B1C07">
              <w:t xml:space="preserve"> </w:t>
            </w:r>
            <w:r>
              <w:lastRenderedPageBreak/>
              <w:t>плафона</w:t>
            </w:r>
            <w:r w:rsidR="00FD05C7" w:rsidRPr="006B1C07">
              <w:t xml:space="preserve"> </w:t>
            </w:r>
            <w:r>
              <w:t>такође</w:t>
            </w:r>
            <w:r w:rsidR="00FD05C7" w:rsidRPr="006B1C07">
              <w:t xml:space="preserve"> </w:t>
            </w:r>
            <w:r>
              <w:t>у</w:t>
            </w:r>
            <w:r w:rsidR="00FD05C7" w:rsidRPr="006B1C07">
              <w:t xml:space="preserve"> </w:t>
            </w:r>
            <w:r>
              <w:t>договору</w:t>
            </w:r>
            <w:r w:rsidR="00FD05C7" w:rsidRPr="006B1C07">
              <w:t xml:space="preserve"> </w:t>
            </w:r>
            <w:r>
              <w:t>са</w:t>
            </w:r>
            <w:r w:rsidR="00FD05C7" w:rsidRPr="006B1C07">
              <w:t xml:space="preserve"> </w:t>
            </w:r>
            <w:r>
              <w:t>техничком</w:t>
            </w:r>
            <w:r w:rsidR="00FD05C7" w:rsidRPr="006B1C07">
              <w:t xml:space="preserve"> </w:t>
            </w:r>
            <w:r>
              <w:t>службом</w:t>
            </w:r>
            <w:r w:rsidR="00FD05C7" w:rsidRPr="006B1C07">
              <w:t xml:space="preserve"> </w:t>
            </w:r>
            <w:r>
              <w:t>одржавања</w:t>
            </w:r>
            <w:r w:rsidR="00FD05C7" w:rsidRPr="006B1C07">
              <w:t xml:space="preserve"> </w:t>
            </w:r>
            <w:r>
              <w:t>УЦ</w:t>
            </w:r>
            <w:r w:rsidR="00FD05C7" w:rsidRPr="006B1C07">
              <w:t xml:space="preserve"> </w:t>
            </w:r>
            <w:r>
              <w:t>КЦВ</w:t>
            </w:r>
            <w:r w:rsidR="00FD05C7" w:rsidRPr="006B1C07">
              <w:t xml:space="preserve">. </w:t>
            </w:r>
            <w:r>
              <w:t>Обавеза</w:t>
            </w:r>
            <w:r w:rsidR="00FD05C7" w:rsidRPr="006B1C07">
              <w:t xml:space="preserve"> </w:t>
            </w:r>
            <w:r>
              <w:t>је</w:t>
            </w:r>
            <w:r w:rsidR="00FD05C7" w:rsidRPr="006B1C07">
              <w:t xml:space="preserve"> </w:t>
            </w:r>
            <w:r>
              <w:t>извођача</w:t>
            </w:r>
            <w:r w:rsidR="00FD05C7" w:rsidRPr="006B1C07">
              <w:t xml:space="preserve"> </w:t>
            </w:r>
            <w:r>
              <w:t>да</w:t>
            </w:r>
            <w:r w:rsidR="00FD05C7" w:rsidRPr="006B1C07">
              <w:t xml:space="preserve"> </w:t>
            </w:r>
            <w:r>
              <w:t>достави</w:t>
            </w:r>
            <w:r w:rsidR="00FD05C7" w:rsidRPr="006B1C07">
              <w:t xml:space="preserve"> </w:t>
            </w:r>
            <w:r>
              <w:t>једнополну</w:t>
            </w:r>
            <w:r w:rsidR="00FD05C7" w:rsidRPr="006B1C07">
              <w:t xml:space="preserve"> </w:t>
            </w:r>
            <w:r>
              <w:t>шему</w:t>
            </w:r>
            <w:r w:rsidR="00FD05C7" w:rsidRPr="006B1C07">
              <w:t xml:space="preserve">  </w:t>
            </w:r>
            <w:r>
              <w:t>РО</w:t>
            </w:r>
            <w:r w:rsidR="00FD05C7" w:rsidRPr="006B1C07">
              <w:t>-</w:t>
            </w:r>
            <w:r>
              <w:t>ПР</w:t>
            </w:r>
            <w:r w:rsidR="00FD05C7" w:rsidRPr="006B1C07">
              <w:t xml:space="preserve">/3 </w:t>
            </w:r>
            <w:r>
              <w:t>са</w:t>
            </w:r>
            <w:r w:rsidR="00FD05C7" w:rsidRPr="006B1C07">
              <w:t xml:space="preserve"> </w:t>
            </w:r>
            <w:r>
              <w:t>приказаним</w:t>
            </w:r>
            <w:r w:rsidR="00FD05C7" w:rsidRPr="006B1C07">
              <w:t xml:space="preserve"> </w:t>
            </w:r>
            <w:r>
              <w:t>струјним</w:t>
            </w:r>
            <w:r w:rsidR="00FD05C7" w:rsidRPr="006B1C07">
              <w:t xml:space="preserve"> </w:t>
            </w:r>
            <w:r>
              <w:t>круговима</w:t>
            </w:r>
            <w:r w:rsidR="00FD05C7" w:rsidRPr="006B1C07">
              <w:t xml:space="preserve"> </w:t>
            </w:r>
            <w:r>
              <w:t>који</w:t>
            </w:r>
            <w:r w:rsidR="00FD05C7" w:rsidRPr="006B1C07">
              <w:t xml:space="preserve"> </w:t>
            </w:r>
            <w:r>
              <w:t>ће</w:t>
            </w:r>
            <w:r w:rsidR="00FD05C7" w:rsidRPr="006B1C07">
              <w:t xml:space="preserve"> </w:t>
            </w:r>
            <w:r>
              <w:t>бити</w:t>
            </w:r>
            <w:r w:rsidR="00FD05C7" w:rsidRPr="006B1C07">
              <w:t xml:space="preserve"> </w:t>
            </w:r>
            <w:r>
              <w:t>ван</w:t>
            </w:r>
            <w:r w:rsidR="00FD05C7" w:rsidRPr="006B1C07">
              <w:t xml:space="preserve"> </w:t>
            </w:r>
            <w:r>
              <w:t>функције</w:t>
            </w:r>
            <w:r w:rsidR="00FD05C7" w:rsidRPr="006B1C07">
              <w:t xml:space="preserve">, </w:t>
            </w:r>
            <w:r>
              <w:t>тј</w:t>
            </w:r>
            <w:r w:rsidR="00FD05C7" w:rsidRPr="006B1C07">
              <w:t>. "</w:t>
            </w:r>
            <w:r>
              <w:t>нова</w:t>
            </w:r>
            <w:r w:rsidR="00FD05C7" w:rsidRPr="006B1C07">
              <w:t xml:space="preserve">" </w:t>
            </w:r>
            <w:r>
              <w:t>резерва</w:t>
            </w:r>
            <w:r w:rsidR="00FD05C7" w:rsidRPr="006B1C07">
              <w:t>.</w:t>
            </w:r>
          </w:p>
        </w:tc>
        <w:tc>
          <w:tcPr>
            <w:tcW w:w="1276" w:type="dxa"/>
            <w:shd w:val="clear" w:color="auto" w:fill="auto"/>
            <w:noWrap/>
            <w:vAlign w:val="bottom"/>
          </w:tcPr>
          <w:p w14:paraId="75C89436"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2AEAD9B9"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EAF5CA9" w14:textId="77777777" w:rsidR="00FD05C7" w:rsidRPr="006B1C07" w:rsidRDefault="00FD05C7" w:rsidP="00F735AE">
            <w:pPr>
              <w:jc w:val="center"/>
              <w:rPr>
                <w:lang w:eastAsia="sr-Latn-RS"/>
              </w:rPr>
            </w:pPr>
          </w:p>
        </w:tc>
        <w:tc>
          <w:tcPr>
            <w:tcW w:w="1841" w:type="dxa"/>
            <w:shd w:val="clear" w:color="auto" w:fill="auto"/>
            <w:noWrap/>
            <w:vAlign w:val="bottom"/>
          </w:tcPr>
          <w:p w14:paraId="788279B0" w14:textId="77777777" w:rsidR="00FD05C7" w:rsidRPr="006B1C07" w:rsidRDefault="00FD05C7" w:rsidP="00F735AE">
            <w:pPr>
              <w:jc w:val="center"/>
              <w:rPr>
                <w:lang w:eastAsia="sr-Latn-RS"/>
              </w:rPr>
            </w:pPr>
          </w:p>
        </w:tc>
        <w:tc>
          <w:tcPr>
            <w:tcW w:w="993" w:type="dxa"/>
          </w:tcPr>
          <w:p w14:paraId="40833AEA" w14:textId="77777777" w:rsidR="00FD05C7" w:rsidRPr="006B1C07" w:rsidRDefault="00FD05C7" w:rsidP="00F735AE">
            <w:pPr>
              <w:jc w:val="center"/>
              <w:rPr>
                <w:lang w:eastAsia="sr-Latn-RS"/>
              </w:rPr>
            </w:pPr>
          </w:p>
        </w:tc>
        <w:tc>
          <w:tcPr>
            <w:tcW w:w="1054" w:type="dxa"/>
            <w:gridSpan w:val="2"/>
          </w:tcPr>
          <w:p w14:paraId="05780518" w14:textId="77777777" w:rsidR="00FD05C7" w:rsidRPr="006B1C07" w:rsidRDefault="00FD05C7" w:rsidP="00F735AE">
            <w:pPr>
              <w:jc w:val="center"/>
              <w:rPr>
                <w:lang w:eastAsia="sr-Latn-RS"/>
              </w:rPr>
            </w:pPr>
          </w:p>
        </w:tc>
        <w:tc>
          <w:tcPr>
            <w:tcW w:w="930" w:type="dxa"/>
          </w:tcPr>
          <w:p w14:paraId="6868144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BDEC839" w14:textId="77777777" w:rsidR="00FD05C7" w:rsidRPr="006B1C07" w:rsidRDefault="00FD05C7" w:rsidP="00F735AE">
            <w:pPr>
              <w:jc w:val="center"/>
              <w:rPr>
                <w:lang w:eastAsia="sr-Latn-RS"/>
              </w:rPr>
            </w:pPr>
          </w:p>
        </w:tc>
      </w:tr>
      <w:tr w:rsidR="00FD05C7" w:rsidRPr="006B1C07" w14:paraId="3880BF3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6C19573" w14:textId="6B66E497" w:rsidR="00FD05C7" w:rsidRPr="006B1C07" w:rsidRDefault="00795F23" w:rsidP="00F735AE">
            <w:pPr>
              <w:jc w:val="center"/>
              <w:rPr>
                <w:lang w:val="sr-Latn-RS" w:eastAsia="sr-Latn-RS"/>
              </w:rPr>
            </w:pPr>
            <w:r>
              <w:rPr>
                <w:lang w:val="sr-Latn-RS" w:eastAsia="sr-Latn-RS"/>
              </w:rPr>
              <w:lastRenderedPageBreak/>
              <w:t>17</w:t>
            </w:r>
            <w:r w:rsidR="00FD05C7" w:rsidRPr="006B1C07">
              <w:rPr>
                <w:lang w:val="sr-Latn-RS" w:eastAsia="sr-Latn-RS"/>
              </w:rPr>
              <w:t>.1</w:t>
            </w:r>
          </w:p>
        </w:tc>
        <w:tc>
          <w:tcPr>
            <w:tcW w:w="3177" w:type="dxa"/>
            <w:shd w:val="clear" w:color="auto" w:fill="auto"/>
            <w:vAlign w:val="center"/>
          </w:tcPr>
          <w:p w14:paraId="5DA29A6D" w14:textId="655C767B" w:rsidR="00FD05C7" w:rsidRPr="006B1C07" w:rsidRDefault="006B1C07" w:rsidP="00795F23">
            <w:pPr>
              <w:rPr>
                <w:b/>
                <w:lang w:eastAsia="sr-Latn-RS"/>
              </w:rPr>
            </w:pPr>
            <w:r>
              <w:t>Испоручити</w:t>
            </w:r>
            <w:r w:rsidR="00FD05C7" w:rsidRPr="006B1C07">
              <w:t xml:space="preserve"> </w:t>
            </w:r>
            <w:r>
              <w:t>сав</w:t>
            </w:r>
            <w:r w:rsidR="00FD05C7" w:rsidRPr="006B1C07">
              <w:t xml:space="preserve"> </w:t>
            </w:r>
            <w:r>
              <w:t>потребан</w:t>
            </w:r>
            <w:r w:rsidR="00FD05C7" w:rsidRPr="006B1C07">
              <w:t xml:space="preserve"> </w:t>
            </w:r>
            <w:r>
              <w:t>материјал</w:t>
            </w:r>
            <w:r w:rsidR="00FD05C7" w:rsidRPr="006B1C07">
              <w:t xml:space="preserve"> </w:t>
            </w:r>
            <w:r>
              <w:t>и</w:t>
            </w:r>
            <w:r w:rsidR="00FD05C7" w:rsidRPr="006B1C07">
              <w:t xml:space="preserve"> </w:t>
            </w:r>
            <w:r>
              <w:t>комплетно</w:t>
            </w:r>
            <w:r w:rsidR="00FD05C7" w:rsidRPr="006B1C07">
              <w:t xml:space="preserve"> </w:t>
            </w:r>
            <w:r>
              <w:t>извести</w:t>
            </w:r>
            <w:r w:rsidR="00FD05C7" w:rsidRPr="006B1C07">
              <w:t xml:space="preserve">  </w:t>
            </w:r>
            <w:r>
              <w:t>инсталацију</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3x1,5 </w:t>
            </w:r>
            <w:r>
              <w:t>мм</w:t>
            </w:r>
            <w:r w:rsidR="00FD05C7" w:rsidRPr="006B1C07">
              <w:t xml:space="preserve">² , </w:t>
            </w:r>
            <w:r>
              <w:t>положеним</w:t>
            </w:r>
            <w:r w:rsidR="00FD05C7" w:rsidRPr="006B1C07">
              <w:t xml:space="preserve"> </w:t>
            </w:r>
            <w:r>
              <w:t>у</w:t>
            </w:r>
            <w:r w:rsidR="00FD05C7" w:rsidRPr="006B1C07">
              <w:t xml:space="preserve"> </w:t>
            </w:r>
            <w:r>
              <w:t>зид</w:t>
            </w:r>
            <w:r w:rsidR="00FD05C7" w:rsidRPr="006B1C07">
              <w:t xml:space="preserve"> </w:t>
            </w:r>
            <w:r>
              <w:t>испод</w:t>
            </w:r>
            <w:r w:rsidR="00FD05C7" w:rsidRPr="006B1C07">
              <w:t xml:space="preserve"> </w:t>
            </w:r>
            <w:r>
              <w:t>малтер</w:t>
            </w:r>
            <w:r w:rsidR="00FD05C7" w:rsidRPr="006B1C07">
              <w:t xml:space="preserve">, </w:t>
            </w:r>
            <w:r>
              <w:t>на</w:t>
            </w:r>
            <w:r w:rsidR="00FD05C7" w:rsidRPr="006B1C07">
              <w:t xml:space="preserve"> </w:t>
            </w:r>
            <w:r>
              <w:t>одстојне</w:t>
            </w:r>
            <w:r w:rsidR="00FD05C7" w:rsidRPr="006B1C07">
              <w:t xml:space="preserve"> </w:t>
            </w:r>
            <w:r>
              <w:t>обујмице</w:t>
            </w:r>
            <w:r w:rsidR="00FD05C7" w:rsidRPr="006B1C07">
              <w:t xml:space="preserve">,   </w:t>
            </w:r>
            <w:r>
              <w:t>инсталационе</w:t>
            </w:r>
            <w:r w:rsidR="00FD05C7" w:rsidRPr="006B1C07">
              <w:t xml:space="preserve"> </w:t>
            </w:r>
            <w:r>
              <w:t>цеви</w:t>
            </w:r>
            <w:r w:rsidR="00FD05C7" w:rsidRPr="006B1C07">
              <w:t xml:space="preserve"> </w:t>
            </w:r>
            <w:r>
              <w:t>и</w:t>
            </w:r>
            <w:r w:rsidR="00FD05C7" w:rsidRPr="006B1C07">
              <w:t xml:space="preserve">  </w:t>
            </w:r>
            <w:r>
              <w:t>ПНК</w:t>
            </w:r>
            <w:r w:rsidR="00FD05C7" w:rsidRPr="006B1C07">
              <w:t xml:space="preserve"> </w:t>
            </w:r>
            <w:r>
              <w:t>канале</w:t>
            </w:r>
            <w:r w:rsidR="00FD05C7" w:rsidRPr="006B1C07">
              <w:t>.</w:t>
            </w:r>
          </w:p>
        </w:tc>
        <w:tc>
          <w:tcPr>
            <w:tcW w:w="1276" w:type="dxa"/>
            <w:shd w:val="clear" w:color="auto" w:fill="auto"/>
            <w:noWrap/>
            <w:vAlign w:val="bottom"/>
          </w:tcPr>
          <w:p w14:paraId="420B2FC0" w14:textId="60C48D8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2339EA9" w14:textId="77777777" w:rsidR="00FD05C7" w:rsidRPr="006B1C07" w:rsidRDefault="00FD05C7" w:rsidP="00F735AE">
            <w:pPr>
              <w:jc w:val="center"/>
              <w:rPr>
                <w:lang w:val="sr-Latn-RS" w:eastAsia="sr-Latn-RS"/>
              </w:rPr>
            </w:pPr>
            <w:r w:rsidRPr="006B1C07">
              <w:rPr>
                <w:lang w:val="sr-Latn-RS" w:eastAsia="sr-Latn-RS"/>
              </w:rPr>
              <w:t>80</w:t>
            </w:r>
          </w:p>
        </w:tc>
        <w:tc>
          <w:tcPr>
            <w:tcW w:w="1973" w:type="dxa"/>
            <w:shd w:val="clear" w:color="auto" w:fill="auto"/>
            <w:noWrap/>
            <w:vAlign w:val="bottom"/>
          </w:tcPr>
          <w:p w14:paraId="515A7EED" w14:textId="77777777" w:rsidR="00FD05C7" w:rsidRPr="006B1C07" w:rsidRDefault="00FD05C7" w:rsidP="00F735AE">
            <w:pPr>
              <w:jc w:val="center"/>
              <w:rPr>
                <w:lang w:eastAsia="sr-Latn-RS"/>
              </w:rPr>
            </w:pPr>
          </w:p>
        </w:tc>
        <w:tc>
          <w:tcPr>
            <w:tcW w:w="1841" w:type="dxa"/>
            <w:shd w:val="clear" w:color="auto" w:fill="auto"/>
            <w:noWrap/>
            <w:vAlign w:val="bottom"/>
          </w:tcPr>
          <w:p w14:paraId="17C43985" w14:textId="77777777" w:rsidR="00FD05C7" w:rsidRPr="006B1C07" w:rsidRDefault="00FD05C7" w:rsidP="00F735AE">
            <w:pPr>
              <w:jc w:val="center"/>
              <w:rPr>
                <w:lang w:eastAsia="sr-Latn-RS"/>
              </w:rPr>
            </w:pPr>
          </w:p>
        </w:tc>
        <w:tc>
          <w:tcPr>
            <w:tcW w:w="993" w:type="dxa"/>
          </w:tcPr>
          <w:p w14:paraId="5DDF5A9D" w14:textId="77777777" w:rsidR="00FD05C7" w:rsidRPr="006B1C07" w:rsidRDefault="00FD05C7" w:rsidP="00F735AE">
            <w:pPr>
              <w:jc w:val="center"/>
              <w:rPr>
                <w:lang w:eastAsia="sr-Latn-RS"/>
              </w:rPr>
            </w:pPr>
          </w:p>
        </w:tc>
        <w:tc>
          <w:tcPr>
            <w:tcW w:w="1054" w:type="dxa"/>
            <w:gridSpan w:val="2"/>
          </w:tcPr>
          <w:p w14:paraId="5CA414D2" w14:textId="77777777" w:rsidR="00FD05C7" w:rsidRPr="006B1C07" w:rsidRDefault="00FD05C7" w:rsidP="00F735AE">
            <w:pPr>
              <w:jc w:val="center"/>
              <w:rPr>
                <w:lang w:eastAsia="sr-Latn-RS"/>
              </w:rPr>
            </w:pPr>
          </w:p>
        </w:tc>
        <w:tc>
          <w:tcPr>
            <w:tcW w:w="930" w:type="dxa"/>
          </w:tcPr>
          <w:p w14:paraId="1DBFA9B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CDD7FE8" w14:textId="77777777" w:rsidR="00FD05C7" w:rsidRPr="006B1C07" w:rsidRDefault="00FD05C7" w:rsidP="00F735AE">
            <w:pPr>
              <w:jc w:val="center"/>
              <w:rPr>
                <w:lang w:eastAsia="sr-Latn-RS"/>
              </w:rPr>
            </w:pPr>
          </w:p>
        </w:tc>
      </w:tr>
      <w:tr w:rsidR="00FD05C7" w:rsidRPr="006B1C07" w14:paraId="3AA7A33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E35B72B" w14:textId="7E492450"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.2</w:t>
            </w:r>
          </w:p>
        </w:tc>
        <w:tc>
          <w:tcPr>
            <w:tcW w:w="3177" w:type="dxa"/>
            <w:shd w:val="clear" w:color="auto" w:fill="auto"/>
            <w:vAlign w:val="center"/>
          </w:tcPr>
          <w:p w14:paraId="55AA6423" w14:textId="65F8DDB8" w:rsidR="00FD05C7" w:rsidRPr="006B1C07" w:rsidRDefault="006B1C07" w:rsidP="00795F23">
            <w:pPr>
              <w:rPr>
                <w:b/>
                <w:lang w:eastAsia="sr-Latn-RS"/>
              </w:rPr>
            </w:pPr>
            <w:r>
              <w:t>Све</w:t>
            </w:r>
            <w:r w:rsidR="00FD05C7" w:rsidRPr="006B1C07">
              <w:t xml:space="preserve"> </w:t>
            </w:r>
            <w:r>
              <w:t>исто</w:t>
            </w:r>
            <w:r w:rsidR="00FD05C7" w:rsidRPr="006B1C07">
              <w:t xml:space="preserve"> </w:t>
            </w:r>
            <w:r>
              <w:t>као</w:t>
            </w:r>
            <w:r w:rsidR="00FD05C7" w:rsidRPr="006B1C07">
              <w:t xml:space="preserve"> </w:t>
            </w:r>
            <w:r>
              <w:t>тачка</w:t>
            </w:r>
            <w:r w:rsidR="00FD05C7" w:rsidRPr="006B1C07">
              <w:t xml:space="preserve"> 3.1. </w:t>
            </w:r>
            <w:r>
              <w:t>само</w:t>
            </w:r>
            <w:r w:rsidR="00FD05C7" w:rsidRPr="006B1C07">
              <w:t xml:space="preserve"> </w:t>
            </w:r>
            <w:r>
              <w:t>за</w:t>
            </w:r>
            <w:r w:rsidR="00FD05C7" w:rsidRPr="006B1C07">
              <w:t xml:space="preserve"> </w:t>
            </w:r>
            <w:r>
              <w:t>инсталацију</w:t>
            </w:r>
            <w:r w:rsidR="00FD05C7" w:rsidRPr="006B1C07">
              <w:t xml:space="preserve"> </w:t>
            </w:r>
            <w:r>
              <w:t>монофазних</w:t>
            </w:r>
            <w:r w:rsidR="00FD05C7" w:rsidRPr="006B1C07">
              <w:t xml:space="preserve">  </w:t>
            </w:r>
            <w:r>
              <w:t>ШУКО</w:t>
            </w:r>
            <w:r w:rsidR="00FD05C7" w:rsidRPr="006B1C07">
              <w:t xml:space="preserve"> </w:t>
            </w:r>
            <w:r>
              <w:t>прикључница</w:t>
            </w:r>
            <w:r w:rsidR="00FD05C7" w:rsidRPr="006B1C07">
              <w:t xml:space="preserve"> </w:t>
            </w:r>
            <w:r>
              <w:t>и</w:t>
            </w:r>
            <w:r w:rsidR="00FD05C7" w:rsidRPr="006B1C07">
              <w:t xml:space="preserve"> </w:t>
            </w:r>
            <w:r>
              <w:t>осталих</w:t>
            </w:r>
            <w:r w:rsidR="00FD05C7" w:rsidRPr="006B1C07">
              <w:t xml:space="preserve"> </w:t>
            </w:r>
            <w:r>
              <w:t>монофазних</w:t>
            </w:r>
            <w:r w:rsidR="00FD05C7" w:rsidRPr="006B1C07">
              <w:t xml:space="preserve"> </w:t>
            </w:r>
            <w:r>
              <w:t>прикључака</w:t>
            </w:r>
            <w:r w:rsidR="00FD05C7" w:rsidRPr="006B1C07">
              <w:t xml:space="preserve"> (</w:t>
            </w:r>
            <w:r>
              <w:t>унутрашње</w:t>
            </w:r>
            <w:r w:rsidR="00FD05C7" w:rsidRPr="006B1C07">
              <w:t xml:space="preserve"> </w:t>
            </w:r>
            <w:r>
              <w:t>јединице</w:t>
            </w:r>
            <w:r w:rsidR="00FD05C7" w:rsidRPr="006B1C07">
              <w:t xml:space="preserve"> </w:t>
            </w:r>
            <w:r>
              <w:t>климе</w:t>
            </w:r>
            <w:r w:rsidR="00FD05C7" w:rsidRPr="006B1C07">
              <w:t xml:space="preserve">, </w:t>
            </w:r>
            <w:r>
              <w:t>спољна</w:t>
            </w:r>
            <w:r w:rsidR="00FD05C7" w:rsidRPr="006B1C07">
              <w:t xml:space="preserve"> </w:t>
            </w:r>
            <w:r>
              <w:t>јединица</w:t>
            </w:r>
            <w:r w:rsidR="00FD05C7" w:rsidRPr="006B1C07">
              <w:t xml:space="preserve"> </w:t>
            </w:r>
            <w:r>
              <w:t>клима</w:t>
            </w:r>
            <w:r w:rsidR="00FD05C7" w:rsidRPr="006B1C07">
              <w:t xml:space="preserve"> </w:t>
            </w:r>
            <w:r>
              <w:t>ситема</w:t>
            </w:r>
            <w:r w:rsidR="00FD05C7" w:rsidRPr="006B1C07">
              <w:t xml:space="preserve">, </w:t>
            </w:r>
            <w:r>
              <w:t>и</w:t>
            </w:r>
            <w:r w:rsidR="00FD05C7" w:rsidRPr="006B1C07">
              <w:t xml:space="preserve"> </w:t>
            </w:r>
            <w:r>
              <w:t>др</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3x2,5 </w:t>
            </w:r>
            <w:r>
              <w:t>мм</w:t>
            </w:r>
            <w:r w:rsidR="00FD05C7" w:rsidRPr="006B1C07">
              <w:t>² .</w:t>
            </w:r>
          </w:p>
        </w:tc>
        <w:tc>
          <w:tcPr>
            <w:tcW w:w="1276" w:type="dxa"/>
            <w:shd w:val="clear" w:color="auto" w:fill="auto"/>
            <w:noWrap/>
            <w:vAlign w:val="bottom"/>
          </w:tcPr>
          <w:p w14:paraId="04D069C9" w14:textId="748C24DC"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A76FA0B" w14:textId="77777777" w:rsidR="00FD05C7" w:rsidRPr="006B1C07" w:rsidRDefault="00FD05C7" w:rsidP="00F735AE">
            <w:pPr>
              <w:jc w:val="center"/>
              <w:rPr>
                <w:lang w:val="sr-Latn-RS" w:eastAsia="sr-Latn-RS"/>
              </w:rPr>
            </w:pPr>
            <w:r w:rsidRPr="006B1C07">
              <w:rPr>
                <w:lang w:val="sr-Latn-RS" w:eastAsia="sr-Latn-RS"/>
              </w:rPr>
              <w:t>180</w:t>
            </w:r>
          </w:p>
        </w:tc>
        <w:tc>
          <w:tcPr>
            <w:tcW w:w="1973" w:type="dxa"/>
            <w:shd w:val="clear" w:color="auto" w:fill="auto"/>
            <w:noWrap/>
            <w:vAlign w:val="bottom"/>
          </w:tcPr>
          <w:p w14:paraId="51635069" w14:textId="77777777" w:rsidR="00FD05C7" w:rsidRPr="006B1C07" w:rsidRDefault="00FD05C7" w:rsidP="00F735AE">
            <w:pPr>
              <w:jc w:val="center"/>
              <w:rPr>
                <w:lang w:eastAsia="sr-Latn-RS"/>
              </w:rPr>
            </w:pPr>
          </w:p>
        </w:tc>
        <w:tc>
          <w:tcPr>
            <w:tcW w:w="1841" w:type="dxa"/>
            <w:shd w:val="clear" w:color="auto" w:fill="auto"/>
            <w:noWrap/>
            <w:vAlign w:val="bottom"/>
          </w:tcPr>
          <w:p w14:paraId="6A10B2DE" w14:textId="77777777" w:rsidR="00FD05C7" w:rsidRPr="006B1C07" w:rsidRDefault="00FD05C7" w:rsidP="00F735AE">
            <w:pPr>
              <w:jc w:val="center"/>
              <w:rPr>
                <w:lang w:eastAsia="sr-Latn-RS"/>
              </w:rPr>
            </w:pPr>
          </w:p>
        </w:tc>
        <w:tc>
          <w:tcPr>
            <w:tcW w:w="993" w:type="dxa"/>
          </w:tcPr>
          <w:p w14:paraId="1DAAEFFA" w14:textId="77777777" w:rsidR="00FD05C7" w:rsidRPr="006B1C07" w:rsidRDefault="00FD05C7" w:rsidP="00F735AE">
            <w:pPr>
              <w:jc w:val="center"/>
              <w:rPr>
                <w:lang w:eastAsia="sr-Latn-RS"/>
              </w:rPr>
            </w:pPr>
          </w:p>
        </w:tc>
        <w:tc>
          <w:tcPr>
            <w:tcW w:w="1054" w:type="dxa"/>
            <w:gridSpan w:val="2"/>
          </w:tcPr>
          <w:p w14:paraId="41C510ED" w14:textId="77777777" w:rsidR="00FD05C7" w:rsidRPr="006B1C07" w:rsidRDefault="00FD05C7" w:rsidP="00F735AE">
            <w:pPr>
              <w:jc w:val="center"/>
              <w:rPr>
                <w:lang w:eastAsia="sr-Latn-RS"/>
              </w:rPr>
            </w:pPr>
          </w:p>
        </w:tc>
        <w:tc>
          <w:tcPr>
            <w:tcW w:w="930" w:type="dxa"/>
          </w:tcPr>
          <w:p w14:paraId="40273C6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C44E8E6" w14:textId="77777777" w:rsidR="00FD05C7" w:rsidRPr="006B1C07" w:rsidRDefault="00FD05C7" w:rsidP="00F735AE">
            <w:pPr>
              <w:jc w:val="center"/>
              <w:rPr>
                <w:lang w:eastAsia="sr-Latn-RS"/>
              </w:rPr>
            </w:pPr>
          </w:p>
        </w:tc>
      </w:tr>
      <w:tr w:rsidR="00FD05C7" w:rsidRPr="006B1C07" w14:paraId="3FFA772A"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4C2D186C" w14:textId="29D18570"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.3</w:t>
            </w:r>
          </w:p>
        </w:tc>
        <w:tc>
          <w:tcPr>
            <w:tcW w:w="3177" w:type="dxa"/>
            <w:shd w:val="clear" w:color="auto" w:fill="auto"/>
            <w:vAlign w:val="center"/>
          </w:tcPr>
          <w:p w14:paraId="45962D23" w14:textId="175ED95A" w:rsidR="00FD05C7" w:rsidRPr="006B1C07" w:rsidRDefault="006B1C07" w:rsidP="00795F23">
            <w:pPr>
              <w:rPr>
                <w:b/>
                <w:lang w:eastAsia="sr-Latn-RS"/>
              </w:rPr>
            </w:pPr>
            <w:r>
              <w:t>Све</w:t>
            </w:r>
            <w:r w:rsidR="00FD05C7" w:rsidRPr="006B1C07">
              <w:t xml:space="preserve"> </w:t>
            </w:r>
            <w:r>
              <w:t>исто</w:t>
            </w:r>
            <w:r w:rsidR="00FD05C7" w:rsidRPr="006B1C07">
              <w:t xml:space="preserve"> </w:t>
            </w:r>
            <w:r>
              <w:t>као</w:t>
            </w:r>
            <w:r w:rsidR="00FD05C7" w:rsidRPr="006B1C07">
              <w:t xml:space="preserve"> </w:t>
            </w:r>
            <w:r>
              <w:t>тачка</w:t>
            </w:r>
            <w:r w:rsidR="00FD05C7" w:rsidRPr="006B1C07">
              <w:t xml:space="preserve"> 3.2. </w:t>
            </w:r>
            <w:r>
              <w:t>само</w:t>
            </w:r>
            <w:r w:rsidR="00FD05C7" w:rsidRPr="006B1C07">
              <w:t xml:space="preserve"> </w:t>
            </w:r>
            <w:r>
              <w:t>за</w:t>
            </w:r>
            <w:r w:rsidR="00FD05C7" w:rsidRPr="006B1C07">
              <w:t xml:space="preserve"> </w:t>
            </w:r>
            <w:r>
              <w:t>инсталацију</w:t>
            </w:r>
            <w:r w:rsidR="00FD05C7" w:rsidRPr="006B1C07">
              <w:t xml:space="preserve"> </w:t>
            </w:r>
            <w:r>
              <w:t>монофазних</w:t>
            </w:r>
            <w:r w:rsidR="00FD05C7" w:rsidRPr="006B1C07">
              <w:t xml:space="preserve">  </w:t>
            </w:r>
            <w:r>
              <w:t>прикључака</w:t>
            </w:r>
            <w:r w:rsidR="00FD05C7" w:rsidRPr="006B1C07">
              <w:t xml:space="preserve"> (</w:t>
            </w:r>
            <w:r>
              <w:t>командни</w:t>
            </w:r>
            <w:r w:rsidR="00FD05C7" w:rsidRPr="006B1C07">
              <w:t xml:space="preserve"> </w:t>
            </w:r>
            <w:r>
              <w:t>водови</w:t>
            </w:r>
            <w:r w:rsidR="00FD05C7" w:rsidRPr="006B1C07">
              <w:t xml:space="preserve"> </w:t>
            </w:r>
            <w:r>
              <w:t>из</w:t>
            </w:r>
            <w:r w:rsidR="00FD05C7" w:rsidRPr="006B1C07">
              <w:t xml:space="preserve"> </w:t>
            </w:r>
            <w:r>
              <w:t>ЦТ</w:t>
            </w:r>
            <w:r w:rsidR="00FD05C7" w:rsidRPr="006B1C07">
              <w:t xml:space="preserve">, </w:t>
            </w:r>
            <w:r>
              <w:t>тастери</w:t>
            </w:r>
            <w:r w:rsidR="00FD05C7" w:rsidRPr="006B1C07">
              <w:t xml:space="preserve">, </w:t>
            </w:r>
            <w:r>
              <w:t>контакти</w:t>
            </w:r>
            <w:r w:rsidR="00FD05C7" w:rsidRPr="006B1C07">
              <w:t xml:space="preserve"> </w:t>
            </w:r>
            <w:r>
              <w:t>на</w:t>
            </w:r>
            <w:r w:rsidR="00FD05C7" w:rsidRPr="006B1C07">
              <w:t xml:space="preserve"> </w:t>
            </w:r>
            <w:r>
              <w:t>вратима</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2x1,5 </w:t>
            </w:r>
            <w:r>
              <w:lastRenderedPageBreak/>
              <w:t>мм</w:t>
            </w:r>
            <w:r w:rsidR="00FD05C7" w:rsidRPr="006B1C07">
              <w:t>² .</w:t>
            </w:r>
          </w:p>
        </w:tc>
        <w:tc>
          <w:tcPr>
            <w:tcW w:w="1276" w:type="dxa"/>
            <w:shd w:val="clear" w:color="auto" w:fill="auto"/>
            <w:noWrap/>
            <w:vAlign w:val="bottom"/>
          </w:tcPr>
          <w:p w14:paraId="2D4E6292" w14:textId="01668090" w:rsidR="00FD05C7" w:rsidRPr="006B1C07" w:rsidRDefault="006B1C07" w:rsidP="00F735AE">
            <w:pPr>
              <w:jc w:val="center"/>
              <w:rPr>
                <w:lang w:val="sr-Latn-RS" w:eastAsia="sr-Latn-RS"/>
              </w:rPr>
            </w:pPr>
            <w:r>
              <w:rPr>
                <w:lang w:val="sr-Latn-RS" w:eastAsia="sr-Latn-RS"/>
              </w:rPr>
              <w:lastRenderedPageBreak/>
              <w:t>м</w:t>
            </w:r>
          </w:p>
        </w:tc>
        <w:tc>
          <w:tcPr>
            <w:tcW w:w="1285" w:type="dxa"/>
            <w:gridSpan w:val="2"/>
            <w:shd w:val="clear" w:color="auto" w:fill="auto"/>
            <w:noWrap/>
            <w:vAlign w:val="bottom"/>
          </w:tcPr>
          <w:p w14:paraId="33284020" w14:textId="0E5E6155" w:rsidR="00FD05C7" w:rsidRPr="006B1C07" w:rsidRDefault="00F337B9" w:rsidP="00F735AE">
            <w:pPr>
              <w:jc w:val="center"/>
              <w:rPr>
                <w:lang w:val="sr-Latn-RS" w:eastAsia="sr-Latn-RS"/>
              </w:rPr>
            </w:pPr>
            <w:r>
              <w:rPr>
                <w:lang w:val="sr-Latn-RS" w:eastAsia="sr-Latn-RS"/>
              </w:rPr>
              <w:t>40</w:t>
            </w:r>
          </w:p>
        </w:tc>
        <w:tc>
          <w:tcPr>
            <w:tcW w:w="1973" w:type="dxa"/>
            <w:shd w:val="clear" w:color="auto" w:fill="auto"/>
            <w:noWrap/>
            <w:vAlign w:val="bottom"/>
          </w:tcPr>
          <w:p w14:paraId="2A30D13C" w14:textId="77777777" w:rsidR="00FD05C7" w:rsidRPr="006B1C07" w:rsidRDefault="00FD05C7" w:rsidP="00F735AE">
            <w:pPr>
              <w:jc w:val="center"/>
              <w:rPr>
                <w:lang w:eastAsia="sr-Latn-RS"/>
              </w:rPr>
            </w:pPr>
          </w:p>
        </w:tc>
        <w:tc>
          <w:tcPr>
            <w:tcW w:w="1841" w:type="dxa"/>
            <w:shd w:val="clear" w:color="auto" w:fill="auto"/>
            <w:noWrap/>
            <w:vAlign w:val="bottom"/>
          </w:tcPr>
          <w:p w14:paraId="2DD7BAD2" w14:textId="77777777" w:rsidR="00FD05C7" w:rsidRPr="006B1C07" w:rsidRDefault="00FD05C7" w:rsidP="00F735AE">
            <w:pPr>
              <w:jc w:val="center"/>
              <w:rPr>
                <w:lang w:eastAsia="sr-Latn-RS"/>
              </w:rPr>
            </w:pPr>
          </w:p>
        </w:tc>
        <w:tc>
          <w:tcPr>
            <w:tcW w:w="993" w:type="dxa"/>
          </w:tcPr>
          <w:p w14:paraId="4826E3D4" w14:textId="77777777" w:rsidR="00FD05C7" w:rsidRPr="006B1C07" w:rsidRDefault="00FD05C7" w:rsidP="00F735AE">
            <w:pPr>
              <w:jc w:val="center"/>
              <w:rPr>
                <w:lang w:eastAsia="sr-Latn-RS"/>
              </w:rPr>
            </w:pPr>
          </w:p>
        </w:tc>
        <w:tc>
          <w:tcPr>
            <w:tcW w:w="1054" w:type="dxa"/>
            <w:gridSpan w:val="2"/>
          </w:tcPr>
          <w:p w14:paraId="16FF182E" w14:textId="77777777" w:rsidR="00FD05C7" w:rsidRPr="006B1C07" w:rsidRDefault="00FD05C7" w:rsidP="00F735AE">
            <w:pPr>
              <w:jc w:val="center"/>
              <w:rPr>
                <w:lang w:eastAsia="sr-Latn-RS"/>
              </w:rPr>
            </w:pPr>
          </w:p>
        </w:tc>
        <w:tc>
          <w:tcPr>
            <w:tcW w:w="930" w:type="dxa"/>
          </w:tcPr>
          <w:p w14:paraId="534F603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72B376F" w14:textId="77777777" w:rsidR="00FD05C7" w:rsidRPr="006B1C07" w:rsidRDefault="00FD05C7" w:rsidP="00F735AE">
            <w:pPr>
              <w:jc w:val="center"/>
              <w:rPr>
                <w:lang w:eastAsia="sr-Latn-RS"/>
              </w:rPr>
            </w:pPr>
          </w:p>
        </w:tc>
      </w:tr>
      <w:tr w:rsidR="00FD05C7" w:rsidRPr="006B1C07" w14:paraId="2FA5DAC5" w14:textId="77777777" w:rsidTr="00A7595D">
        <w:trPr>
          <w:gridBefore w:val="1"/>
          <w:wBefore w:w="6" w:type="dxa"/>
          <w:trHeight w:val="274"/>
          <w:jc w:val="center"/>
        </w:trPr>
        <w:tc>
          <w:tcPr>
            <w:tcW w:w="1066" w:type="dxa"/>
            <w:gridSpan w:val="2"/>
            <w:tcBorders>
              <w:left w:val="single" w:sz="12" w:space="0" w:color="auto"/>
            </w:tcBorders>
            <w:shd w:val="clear" w:color="000000" w:fill="FFFFFF"/>
            <w:noWrap/>
          </w:tcPr>
          <w:p w14:paraId="06BA57EF" w14:textId="1ED14A3C" w:rsidR="00FD05C7" w:rsidRPr="006B1C07" w:rsidRDefault="00795F23" w:rsidP="00F735AE">
            <w:pPr>
              <w:jc w:val="center"/>
              <w:rPr>
                <w:lang w:val="sr-Latn-RS" w:eastAsia="sr-Latn-RS"/>
              </w:rPr>
            </w:pPr>
            <w:r>
              <w:rPr>
                <w:lang w:val="sr-Latn-RS" w:eastAsia="sr-Latn-RS"/>
              </w:rPr>
              <w:lastRenderedPageBreak/>
              <w:t>17</w:t>
            </w:r>
            <w:r w:rsidR="00FD05C7" w:rsidRPr="006B1C07">
              <w:rPr>
                <w:lang w:val="sr-Latn-RS" w:eastAsia="sr-Latn-RS"/>
              </w:rPr>
              <w:t>.4</w:t>
            </w:r>
          </w:p>
        </w:tc>
        <w:tc>
          <w:tcPr>
            <w:tcW w:w="3177" w:type="dxa"/>
            <w:shd w:val="clear" w:color="auto" w:fill="auto"/>
            <w:vAlign w:val="center"/>
          </w:tcPr>
          <w:p w14:paraId="72C85F6B" w14:textId="7CD37E34" w:rsidR="00FD05C7" w:rsidRPr="006B1C07" w:rsidRDefault="006B1C07" w:rsidP="00795F23">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од</w:t>
            </w:r>
            <w:r w:rsidR="00FD05C7" w:rsidRPr="006B1C07">
              <w:t xml:space="preserve"> </w:t>
            </w:r>
            <w:r>
              <w:t>конторолника</w:t>
            </w:r>
            <w:r w:rsidR="00FD05C7" w:rsidRPr="006B1C07">
              <w:t xml:space="preserve"> </w:t>
            </w:r>
            <w:r>
              <w:t>изолације</w:t>
            </w:r>
            <w:r w:rsidR="00FD05C7" w:rsidRPr="006B1C07">
              <w:t xml:space="preserve"> </w:t>
            </w:r>
            <w:r>
              <w:t>до</w:t>
            </w:r>
            <w:r w:rsidR="00FD05C7" w:rsidRPr="006B1C07">
              <w:t xml:space="preserve"> </w:t>
            </w:r>
            <w:r>
              <w:t>сигнализације</w:t>
            </w:r>
            <w:r w:rsidR="00FD05C7" w:rsidRPr="006B1C07">
              <w:t xml:space="preserve"> </w:t>
            </w:r>
            <w:r>
              <w:t>истог</w:t>
            </w:r>
            <w:r w:rsidR="00FD05C7" w:rsidRPr="006B1C07">
              <w:t xml:space="preserve"> </w:t>
            </w:r>
            <w:r>
              <w:t>кабел</w:t>
            </w:r>
            <w:r w:rsidR="00FD05C7" w:rsidRPr="006B1C07">
              <w:t xml:space="preserve">, </w:t>
            </w:r>
            <w:r>
              <w:t>као</w:t>
            </w:r>
            <w:r w:rsidR="00FD05C7" w:rsidRPr="006B1C07">
              <w:t xml:space="preserve"> </w:t>
            </w:r>
            <w:r>
              <w:t>и</w:t>
            </w:r>
            <w:r w:rsidR="00FD05C7" w:rsidRPr="006B1C07">
              <w:t xml:space="preserve"> </w:t>
            </w:r>
            <w:r>
              <w:t>повезивање</w:t>
            </w:r>
            <w:r w:rsidR="00FD05C7" w:rsidRPr="006B1C07">
              <w:t xml:space="preserve"> </w:t>
            </w:r>
            <w:r>
              <w:t>АТ</w:t>
            </w:r>
            <w:r w:rsidR="00FD05C7" w:rsidRPr="006B1C07">
              <w:t xml:space="preserve"> </w:t>
            </w:r>
            <w:r>
              <w:t>тастера</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5x1,5 </w:t>
            </w:r>
            <w:r>
              <w:t>мм</w:t>
            </w:r>
            <w:r w:rsidR="00795F23">
              <w:t>²</w:t>
            </w:r>
          </w:p>
        </w:tc>
        <w:tc>
          <w:tcPr>
            <w:tcW w:w="1276" w:type="dxa"/>
            <w:shd w:val="clear" w:color="auto" w:fill="auto"/>
            <w:noWrap/>
            <w:vAlign w:val="bottom"/>
          </w:tcPr>
          <w:p w14:paraId="0C017DFE" w14:textId="6BDE30D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304B1EF7" w14:textId="77777777" w:rsidR="00FD05C7" w:rsidRPr="006B1C07" w:rsidRDefault="00FD05C7" w:rsidP="00F735AE">
            <w:pPr>
              <w:jc w:val="center"/>
              <w:rPr>
                <w:lang w:val="sr-Latn-RS" w:eastAsia="sr-Latn-RS"/>
              </w:rPr>
            </w:pPr>
            <w:r w:rsidRPr="006B1C07">
              <w:rPr>
                <w:lang w:val="sr-Latn-RS" w:eastAsia="sr-Latn-RS"/>
              </w:rPr>
              <w:t>35</w:t>
            </w:r>
          </w:p>
        </w:tc>
        <w:tc>
          <w:tcPr>
            <w:tcW w:w="1973" w:type="dxa"/>
            <w:shd w:val="clear" w:color="auto" w:fill="auto"/>
            <w:noWrap/>
            <w:vAlign w:val="bottom"/>
          </w:tcPr>
          <w:p w14:paraId="4CEFAB38" w14:textId="77777777" w:rsidR="00FD05C7" w:rsidRPr="006B1C07" w:rsidRDefault="00FD05C7" w:rsidP="00F735AE">
            <w:pPr>
              <w:jc w:val="center"/>
              <w:rPr>
                <w:lang w:eastAsia="sr-Latn-RS"/>
              </w:rPr>
            </w:pPr>
          </w:p>
        </w:tc>
        <w:tc>
          <w:tcPr>
            <w:tcW w:w="1841" w:type="dxa"/>
            <w:shd w:val="clear" w:color="auto" w:fill="auto"/>
            <w:noWrap/>
            <w:vAlign w:val="bottom"/>
          </w:tcPr>
          <w:p w14:paraId="218853BE" w14:textId="77777777" w:rsidR="00FD05C7" w:rsidRPr="006B1C07" w:rsidRDefault="00FD05C7" w:rsidP="00F735AE">
            <w:pPr>
              <w:jc w:val="center"/>
              <w:rPr>
                <w:lang w:eastAsia="sr-Latn-RS"/>
              </w:rPr>
            </w:pPr>
          </w:p>
        </w:tc>
        <w:tc>
          <w:tcPr>
            <w:tcW w:w="993" w:type="dxa"/>
          </w:tcPr>
          <w:p w14:paraId="0601760C" w14:textId="77777777" w:rsidR="00FD05C7" w:rsidRPr="006B1C07" w:rsidRDefault="00FD05C7" w:rsidP="00F735AE">
            <w:pPr>
              <w:jc w:val="center"/>
              <w:rPr>
                <w:lang w:eastAsia="sr-Latn-RS"/>
              </w:rPr>
            </w:pPr>
          </w:p>
        </w:tc>
        <w:tc>
          <w:tcPr>
            <w:tcW w:w="1054" w:type="dxa"/>
            <w:gridSpan w:val="2"/>
          </w:tcPr>
          <w:p w14:paraId="011A4B8F" w14:textId="77777777" w:rsidR="00FD05C7" w:rsidRPr="006B1C07" w:rsidRDefault="00FD05C7" w:rsidP="00F735AE">
            <w:pPr>
              <w:jc w:val="center"/>
              <w:rPr>
                <w:lang w:eastAsia="sr-Latn-RS"/>
              </w:rPr>
            </w:pPr>
          </w:p>
        </w:tc>
        <w:tc>
          <w:tcPr>
            <w:tcW w:w="930" w:type="dxa"/>
          </w:tcPr>
          <w:p w14:paraId="68D14BF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05C4A94" w14:textId="77777777" w:rsidR="00FD05C7" w:rsidRPr="006B1C07" w:rsidRDefault="00FD05C7" w:rsidP="00F735AE">
            <w:pPr>
              <w:jc w:val="center"/>
              <w:rPr>
                <w:lang w:eastAsia="sr-Latn-RS"/>
              </w:rPr>
            </w:pPr>
          </w:p>
        </w:tc>
      </w:tr>
      <w:tr w:rsidR="00FD05C7" w:rsidRPr="006B1C07" w14:paraId="67D5AA6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8C68A97" w14:textId="0A126408"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.5</w:t>
            </w:r>
          </w:p>
        </w:tc>
        <w:tc>
          <w:tcPr>
            <w:tcW w:w="3177" w:type="dxa"/>
            <w:shd w:val="clear" w:color="auto" w:fill="auto"/>
            <w:vAlign w:val="center"/>
          </w:tcPr>
          <w:p w14:paraId="24A6DB7B" w14:textId="72B3DC35" w:rsidR="00FD05C7" w:rsidRPr="006B1C07" w:rsidRDefault="006B1C07" w:rsidP="00795F23">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и</w:t>
            </w:r>
            <w:r w:rsidR="00FD05C7" w:rsidRPr="006B1C07">
              <w:t xml:space="preserve"> </w:t>
            </w:r>
            <w:r>
              <w:t>извести</w:t>
            </w:r>
            <w:r w:rsidR="00FD05C7" w:rsidRPr="006B1C07">
              <w:t xml:space="preserve"> </w:t>
            </w:r>
            <w:r>
              <w:t>инсталацију</w:t>
            </w:r>
            <w:r w:rsidR="00FD05C7" w:rsidRPr="006B1C07">
              <w:t xml:space="preserve"> </w:t>
            </w:r>
            <w:r>
              <w:t>повезивања</w:t>
            </w:r>
            <w:r w:rsidR="00FD05C7" w:rsidRPr="006B1C07">
              <w:t xml:space="preserve"> </w:t>
            </w:r>
            <w:r>
              <w:t>ЕАТ</w:t>
            </w:r>
            <w:r w:rsidR="00FD05C7" w:rsidRPr="006B1C07">
              <w:t xml:space="preserve"> </w:t>
            </w:r>
            <w:r>
              <w:t>тастера</w:t>
            </w:r>
            <w:r w:rsidR="00FD05C7" w:rsidRPr="006B1C07">
              <w:t xml:space="preserve"> </w:t>
            </w:r>
            <w:r>
              <w:t>водовима</w:t>
            </w:r>
            <w:r w:rsidR="00FD05C7" w:rsidRPr="006B1C07">
              <w:t xml:space="preserve">  </w:t>
            </w:r>
            <w:r>
              <w:t>типа</w:t>
            </w:r>
            <w:r w:rsidR="00FD05C7" w:rsidRPr="006B1C07">
              <w:t xml:space="preserve"> </w:t>
            </w:r>
            <w:r>
              <w:t>Н</w:t>
            </w:r>
            <w:r w:rsidR="00FD05C7" w:rsidRPr="006B1C07">
              <w:t>2X</w:t>
            </w:r>
            <w:r>
              <w:t>Х</w:t>
            </w:r>
            <w:r w:rsidR="00FD05C7" w:rsidRPr="006B1C07">
              <w:t xml:space="preserve"> </w:t>
            </w:r>
            <w:r>
              <w:t>Ј</w:t>
            </w:r>
            <w:r w:rsidR="00FD05C7" w:rsidRPr="006B1C07">
              <w:t xml:space="preserve"> 7x1,5 </w:t>
            </w:r>
            <w:r>
              <w:t>мм</w:t>
            </w:r>
            <w:r w:rsidR="00FD05C7" w:rsidRPr="006B1C07">
              <w:t>² .</w:t>
            </w:r>
          </w:p>
        </w:tc>
        <w:tc>
          <w:tcPr>
            <w:tcW w:w="1276" w:type="dxa"/>
            <w:shd w:val="clear" w:color="auto" w:fill="auto"/>
            <w:noWrap/>
            <w:vAlign w:val="bottom"/>
          </w:tcPr>
          <w:p w14:paraId="303ED02E" w14:textId="678156FE"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4C54E06" w14:textId="77777777" w:rsidR="00FD05C7" w:rsidRPr="006B1C07" w:rsidRDefault="00FD05C7" w:rsidP="00F735AE">
            <w:pPr>
              <w:jc w:val="center"/>
              <w:rPr>
                <w:lang w:val="sr-Latn-RS" w:eastAsia="sr-Latn-RS"/>
              </w:rPr>
            </w:pPr>
            <w:r w:rsidRPr="006B1C07">
              <w:rPr>
                <w:lang w:val="sr-Latn-RS" w:eastAsia="sr-Latn-RS"/>
              </w:rPr>
              <w:t>10</w:t>
            </w:r>
          </w:p>
        </w:tc>
        <w:tc>
          <w:tcPr>
            <w:tcW w:w="1973" w:type="dxa"/>
            <w:shd w:val="clear" w:color="auto" w:fill="auto"/>
            <w:noWrap/>
            <w:vAlign w:val="bottom"/>
          </w:tcPr>
          <w:p w14:paraId="504F29CD" w14:textId="77777777" w:rsidR="00FD05C7" w:rsidRPr="006B1C07" w:rsidRDefault="00FD05C7" w:rsidP="00F735AE">
            <w:pPr>
              <w:jc w:val="center"/>
              <w:rPr>
                <w:lang w:eastAsia="sr-Latn-RS"/>
              </w:rPr>
            </w:pPr>
          </w:p>
        </w:tc>
        <w:tc>
          <w:tcPr>
            <w:tcW w:w="1841" w:type="dxa"/>
            <w:shd w:val="clear" w:color="auto" w:fill="auto"/>
            <w:noWrap/>
            <w:vAlign w:val="bottom"/>
          </w:tcPr>
          <w:p w14:paraId="08036D6D" w14:textId="77777777" w:rsidR="00FD05C7" w:rsidRPr="006B1C07" w:rsidRDefault="00FD05C7" w:rsidP="00F735AE">
            <w:pPr>
              <w:jc w:val="center"/>
              <w:rPr>
                <w:lang w:eastAsia="sr-Latn-RS"/>
              </w:rPr>
            </w:pPr>
          </w:p>
        </w:tc>
        <w:tc>
          <w:tcPr>
            <w:tcW w:w="993" w:type="dxa"/>
          </w:tcPr>
          <w:p w14:paraId="06899ACF" w14:textId="77777777" w:rsidR="00FD05C7" w:rsidRPr="006B1C07" w:rsidRDefault="00FD05C7" w:rsidP="00F735AE">
            <w:pPr>
              <w:jc w:val="center"/>
              <w:rPr>
                <w:lang w:eastAsia="sr-Latn-RS"/>
              </w:rPr>
            </w:pPr>
          </w:p>
        </w:tc>
        <w:tc>
          <w:tcPr>
            <w:tcW w:w="1054" w:type="dxa"/>
            <w:gridSpan w:val="2"/>
          </w:tcPr>
          <w:p w14:paraId="6804B11E" w14:textId="77777777" w:rsidR="00FD05C7" w:rsidRPr="006B1C07" w:rsidRDefault="00FD05C7" w:rsidP="00F735AE">
            <w:pPr>
              <w:jc w:val="center"/>
              <w:rPr>
                <w:lang w:eastAsia="sr-Latn-RS"/>
              </w:rPr>
            </w:pPr>
          </w:p>
        </w:tc>
        <w:tc>
          <w:tcPr>
            <w:tcW w:w="930" w:type="dxa"/>
          </w:tcPr>
          <w:p w14:paraId="170BB56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73ADA4E" w14:textId="77777777" w:rsidR="00FD05C7" w:rsidRPr="006B1C07" w:rsidRDefault="00FD05C7" w:rsidP="00F735AE">
            <w:pPr>
              <w:jc w:val="center"/>
              <w:rPr>
                <w:lang w:eastAsia="sr-Latn-RS"/>
              </w:rPr>
            </w:pPr>
          </w:p>
        </w:tc>
      </w:tr>
      <w:tr w:rsidR="00FD05C7" w:rsidRPr="006B1C07" w14:paraId="6AC5B33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AF79AAC" w14:textId="16825F6F" w:rsidR="00FD05C7" w:rsidRPr="006B1C07" w:rsidRDefault="00795F23" w:rsidP="00F735AE">
            <w:pPr>
              <w:jc w:val="center"/>
              <w:rPr>
                <w:lang w:val="sr-Latn-RS" w:eastAsia="sr-Latn-RS"/>
              </w:rPr>
            </w:pPr>
            <w:r>
              <w:rPr>
                <w:lang w:val="sr-Latn-RS" w:eastAsia="sr-Latn-RS"/>
              </w:rPr>
              <w:t>17</w:t>
            </w:r>
            <w:r w:rsidR="00FD05C7" w:rsidRPr="006B1C07">
              <w:rPr>
                <w:lang w:val="sr-Latn-RS" w:eastAsia="sr-Latn-RS"/>
              </w:rPr>
              <w:t>.6</w:t>
            </w:r>
          </w:p>
        </w:tc>
        <w:tc>
          <w:tcPr>
            <w:tcW w:w="3177" w:type="dxa"/>
            <w:shd w:val="clear" w:color="auto" w:fill="auto"/>
            <w:vAlign w:val="center"/>
          </w:tcPr>
          <w:p w14:paraId="7FCDD06B" w14:textId="2293DC19" w:rsidR="00FD05C7" w:rsidRPr="006B1C07" w:rsidRDefault="006B1C07" w:rsidP="00795F23">
            <w:pPr>
              <w:rPr>
                <w:b/>
                <w:lang w:eastAsia="sr-Latn-RS"/>
              </w:rPr>
            </w:pPr>
            <w:r>
              <w:t>Све</w:t>
            </w:r>
            <w:r w:rsidR="00FD05C7" w:rsidRPr="006B1C07">
              <w:t xml:space="preserve"> </w:t>
            </w:r>
            <w:r>
              <w:t>исто</w:t>
            </w:r>
            <w:r w:rsidR="00FD05C7" w:rsidRPr="006B1C07">
              <w:t xml:space="preserve"> </w:t>
            </w:r>
            <w:r>
              <w:t>као</w:t>
            </w:r>
            <w:r w:rsidR="00FD05C7" w:rsidRPr="006B1C07">
              <w:t xml:space="preserve"> </w:t>
            </w:r>
            <w:r>
              <w:t>тачка</w:t>
            </w:r>
            <w:r w:rsidR="00FD05C7" w:rsidRPr="006B1C07">
              <w:t xml:space="preserve"> 3.1. </w:t>
            </w:r>
            <w:r>
              <w:t>само</w:t>
            </w:r>
            <w:r w:rsidR="00FD05C7" w:rsidRPr="006B1C07">
              <w:t xml:space="preserve"> </w:t>
            </w:r>
            <w:r>
              <w:t>за</w:t>
            </w:r>
            <w:r w:rsidR="00FD05C7" w:rsidRPr="006B1C07">
              <w:t xml:space="preserve"> </w:t>
            </w:r>
            <w:r>
              <w:t>инсталацију</w:t>
            </w:r>
            <w:r w:rsidR="00FD05C7" w:rsidRPr="006B1C07">
              <w:t xml:space="preserve"> </w:t>
            </w:r>
            <w:r>
              <w:t>за</w:t>
            </w:r>
            <w:r w:rsidR="00FD05C7" w:rsidRPr="006B1C07">
              <w:t xml:space="preserve"> </w:t>
            </w:r>
            <w:r>
              <w:t>изједначавање</w:t>
            </w:r>
            <w:r w:rsidR="00FD05C7" w:rsidRPr="006B1C07">
              <w:t xml:space="preserve"> </w:t>
            </w:r>
            <w:r>
              <w:t>потенцијала</w:t>
            </w:r>
            <w:r w:rsidR="00FD05C7" w:rsidRPr="006B1C07">
              <w:t xml:space="preserve"> </w:t>
            </w:r>
            <w:r>
              <w:t>проводником</w:t>
            </w:r>
            <w:r w:rsidR="00FD05C7" w:rsidRPr="006B1C07">
              <w:t xml:space="preserve"> </w:t>
            </w:r>
            <w:r>
              <w:t>типа</w:t>
            </w:r>
            <w:r w:rsidR="00FD05C7" w:rsidRPr="006B1C07">
              <w:t xml:space="preserve"> </w:t>
            </w:r>
            <w:r>
              <w:t>П</w:t>
            </w:r>
            <w:r w:rsidR="00FD05C7" w:rsidRPr="006B1C07">
              <w:t>/</w:t>
            </w:r>
            <w:r>
              <w:t>Ф</w:t>
            </w:r>
            <w:r w:rsidR="00FD05C7" w:rsidRPr="006B1C07">
              <w:t xml:space="preserve"> Y 1x6 </w:t>
            </w:r>
            <w:r>
              <w:t>мм</w:t>
            </w:r>
            <w:r w:rsidR="00FD05C7" w:rsidRPr="006B1C07">
              <w:t xml:space="preserve">². </w:t>
            </w:r>
            <w:r>
              <w:t>Проводник</w:t>
            </w:r>
            <w:r w:rsidR="00FD05C7" w:rsidRPr="006B1C07">
              <w:t xml:space="preserve"> </w:t>
            </w:r>
            <w:r>
              <w:t>се</w:t>
            </w:r>
            <w:r w:rsidR="00FD05C7" w:rsidRPr="006B1C07">
              <w:t xml:space="preserve"> </w:t>
            </w:r>
            <w:r>
              <w:t>поставља</w:t>
            </w:r>
            <w:r w:rsidR="00FD05C7" w:rsidRPr="006B1C07">
              <w:t xml:space="preserve"> </w:t>
            </w:r>
            <w:r>
              <w:t>од</w:t>
            </w:r>
            <w:r w:rsidR="00FD05C7" w:rsidRPr="006B1C07">
              <w:t xml:space="preserve"> </w:t>
            </w:r>
            <w:r>
              <w:t>инсталационе</w:t>
            </w:r>
            <w:r w:rsidR="00FD05C7" w:rsidRPr="006B1C07">
              <w:t xml:space="preserve"> </w:t>
            </w:r>
            <w:r>
              <w:t>кутије</w:t>
            </w:r>
            <w:r w:rsidR="00FD05C7" w:rsidRPr="006B1C07">
              <w:t xml:space="preserve"> </w:t>
            </w:r>
            <w:r>
              <w:t>за</w:t>
            </w:r>
            <w:r w:rsidR="00FD05C7" w:rsidRPr="006B1C07">
              <w:t xml:space="preserve"> </w:t>
            </w:r>
            <w:r>
              <w:t>изједначавање</w:t>
            </w:r>
            <w:r w:rsidR="00FD05C7" w:rsidRPr="006B1C07">
              <w:t xml:space="preserve"> </w:t>
            </w:r>
            <w:r>
              <w:t>потенцијала</w:t>
            </w:r>
            <w:r w:rsidR="00FD05C7" w:rsidRPr="006B1C07">
              <w:t xml:space="preserve"> (</w:t>
            </w:r>
            <w:r>
              <w:t>КИП</w:t>
            </w:r>
            <w:r w:rsidR="00FD05C7" w:rsidRPr="006B1C07">
              <w:t xml:space="preserve">) </w:t>
            </w:r>
            <w:r>
              <w:t>или</w:t>
            </w:r>
            <w:r w:rsidR="00FD05C7" w:rsidRPr="006B1C07">
              <w:t xml:space="preserve"> </w:t>
            </w:r>
            <w:r>
              <w:t>најближег</w:t>
            </w:r>
            <w:r w:rsidR="00FD05C7" w:rsidRPr="006B1C07">
              <w:t xml:space="preserve">    </w:t>
            </w:r>
            <w:r>
              <w:t>разводног</w:t>
            </w:r>
            <w:r w:rsidR="00FD05C7" w:rsidRPr="006B1C07">
              <w:t xml:space="preserve">  </w:t>
            </w:r>
            <w:r>
              <w:t>ормана</w:t>
            </w:r>
            <w:r w:rsidR="00FD05C7" w:rsidRPr="006B1C07">
              <w:t xml:space="preserve"> </w:t>
            </w:r>
            <w:r>
              <w:t>до</w:t>
            </w:r>
            <w:r w:rsidR="00FD05C7" w:rsidRPr="006B1C07">
              <w:t xml:space="preserve"> </w:t>
            </w:r>
            <w:r>
              <w:t>места</w:t>
            </w:r>
            <w:r w:rsidR="00FD05C7" w:rsidRPr="006B1C07">
              <w:t xml:space="preserve"> </w:t>
            </w:r>
            <w:r>
              <w:t>спајања</w:t>
            </w:r>
            <w:r w:rsidR="00FD05C7" w:rsidRPr="006B1C07">
              <w:t xml:space="preserve"> </w:t>
            </w:r>
            <w:r>
              <w:t>са</w:t>
            </w:r>
            <w:r w:rsidR="00FD05C7" w:rsidRPr="006B1C07">
              <w:t xml:space="preserve"> </w:t>
            </w:r>
            <w:r>
              <w:t>металним</w:t>
            </w:r>
            <w:r w:rsidR="00FD05C7" w:rsidRPr="006B1C07">
              <w:t xml:space="preserve"> </w:t>
            </w:r>
            <w:r>
              <w:t>масама</w:t>
            </w:r>
            <w:r w:rsidR="00FD05C7" w:rsidRPr="006B1C07">
              <w:t xml:space="preserve"> </w:t>
            </w:r>
            <w:r>
              <w:t>као</w:t>
            </w:r>
            <w:r w:rsidR="00FD05C7" w:rsidRPr="006B1C07">
              <w:t xml:space="preserve"> </w:t>
            </w:r>
            <w:r>
              <w:t>што</w:t>
            </w:r>
            <w:r w:rsidR="00FD05C7" w:rsidRPr="006B1C07">
              <w:t xml:space="preserve"> </w:t>
            </w:r>
            <w:r>
              <w:t>су</w:t>
            </w:r>
            <w:r w:rsidR="00FD05C7" w:rsidRPr="006B1C07">
              <w:t xml:space="preserve"> </w:t>
            </w:r>
            <w:r>
              <w:t>цеви</w:t>
            </w:r>
            <w:r w:rsidR="00FD05C7" w:rsidRPr="006B1C07">
              <w:t xml:space="preserve"> </w:t>
            </w:r>
            <w:r>
              <w:t>за</w:t>
            </w:r>
            <w:r w:rsidR="00FD05C7" w:rsidRPr="006B1C07">
              <w:t xml:space="preserve"> </w:t>
            </w:r>
            <w:r>
              <w:t>водовод</w:t>
            </w:r>
            <w:r w:rsidR="00FD05C7" w:rsidRPr="006B1C07">
              <w:t xml:space="preserve"> </w:t>
            </w:r>
            <w:r>
              <w:t>и</w:t>
            </w:r>
            <w:r w:rsidR="00FD05C7" w:rsidRPr="006B1C07">
              <w:t xml:space="preserve"> </w:t>
            </w:r>
            <w:r>
              <w:t>грејање</w:t>
            </w:r>
            <w:r w:rsidR="00FD05C7" w:rsidRPr="006B1C07">
              <w:t xml:space="preserve">, </w:t>
            </w:r>
            <w:r>
              <w:t>спуштен</w:t>
            </w:r>
            <w:r w:rsidR="00FD05C7" w:rsidRPr="006B1C07">
              <w:t xml:space="preserve"> </w:t>
            </w:r>
            <w:r>
              <w:t>плафон</w:t>
            </w:r>
            <w:r w:rsidR="00FD05C7" w:rsidRPr="006B1C07">
              <w:t xml:space="preserve">, </w:t>
            </w:r>
            <w:r>
              <w:t>метална</w:t>
            </w:r>
            <w:r w:rsidR="00FD05C7" w:rsidRPr="006B1C07">
              <w:t xml:space="preserve"> </w:t>
            </w:r>
            <w:r>
              <w:t>браварија</w:t>
            </w:r>
            <w:r w:rsidR="00FD05C7" w:rsidRPr="006B1C07">
              <w:t xml:space="preserve">, </w:t>
            </w:r>
            <w:r>
              <w:t>уземљење</w:t>
            </w:r>
            <w:r w:rsidR="00FD05C7" w:rsidRPr="006B1C07">
              <w:t xml:space="preserve"> </w:t>
            </w:r>
            <w:r>
              <w:t>антистатик</w:t>
            </w:r>
            <w:r w:rsidR="00FD05C7" w:rsidRPr="006B1C07">
              <w:t xml:space="preserve"> </w:t>
            </w:r>
            <w:r>
              <w:t>пода</w:t>
            </w:r>
            <w:r w:rsidR="00FD05C7" w:rsidRPr="006B1C07">
              <w:t xml:space="preserve"> </w:t>
            </w:r>
            <w:r>
              <w:t>итд</w:t>
            </w:r>
            <w:r w:rsidR="00FD05C7" w:rsidRPr="006B1C07">
              <w:t xml:space="preserve">. </w:t>
            </w:r>
            <w:r>
              <w:t>Само</w:t>
            </w:r>
            <w:r w:rsidR="00FD05C7" w:rsidRPr="006B1C07">
              <w:t xml:space="preserve"> </w:t>
            </w:r>
            <w:r>
              <w:t>спајање</w:t>
            </w:r>
            <w:r w:rsidR="00FD05C7" w:rsidRPr="006B1C07">
              <w:t xml:space="preserve"> </w:t>
            </w:r>
            <w:r>
              <w:t>проводника</w:t>
            </w:r>
            <w:r w:rsidR="00FD05C7" w:rsidRPr="006B1C07">
              <w:t xml:space="preserve"> </w:t>
            </w:r>
            <w:r>
              <w:t>и</w:t>
            </w:r>
            <w:r w:rsidR="00FD05C7" w:rsidRPr="006B1C07">
              <w:t xml:space="preserve"> </w:t>
            </w:r>
            <w:r>
              <w:t>металних</w:t>
            </w:r>
            <w:r w:rsidR="00FD05C7" w:rsidRPr="006B1C07">
              <w:t xml:space="preserve"> </w:t>
            </w:r>
            <w:r>
              <w:t>маса</w:t>
            </w:r>
            <w:r w:rsidR="00FD05C7" w:rsidRPr="006B1C07">
              <w:t xml:space="preserve"> </w:t>
            </w:r>
            <w:r>
              <w:t>извести</w:t>
            </w:r>
            <w:r w:rsidR="00FD05C7" w:rsidRPr="006B1C07">
              <w:t xml:space="preserve"> </w:t>
            </w:r>
            <w:r>
              <w:t>са</w:t>
            </w:r>
            <w:r w:rsidR="00FD05C7" w:rsidRPr="006B1C07">
              <w:t xml:space="preserve"> </w:t>
            </w:r>
            <w:r>
              <w:t>обујмицама</w:t>
            </w:r>
            <w:r w:rsidR="00FD05C7" w:rsidRPr="006B1C07">
              <w:t xml:space="preserve"> </w:t>
            </w:r>
            <w:r>
              <w:t>или</w:t>
            </w:r>
            <w:r w:rsidR="00FD05C7" w:rsidRPr="006B1C07">
              <w:t xml:space="preserve"> </w:t>
            </w:r>
            <w:r>
              <w:t>са</w:t>
            </w:r>
            <w:r w:rsidR="00FD05C7" w:rsidRPr="006B1C07">
              <w:t xml:space="preserve"> </w:t>
            </w:r>
            <w:r>
              <w:t>папучицама</w:t>
            </w:r>
            <w:r w:rsidR="00FD05C7" w:rsidRPr="006B1C07">
              <w:t>.</w:t>
            </w:r>
          </w:p>
        </w:tc>
        <w:tc>
          <w:tcPr>
            <w:tcW w:w="1276" w:type="dxa"/>
            <w:shd w:val="clear" w:color="auto" w:fill="auto"/>
            <w:noWrap/>
            <w:vAlign w:val="bottom"/>
          </w:tcPr>
          <w:p w14:paraId="15C1A7FD" w14:textId="349989EA"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15645D7" w14:textId="77777777" w:rsidR="00FD05C7" w:rsidRPr="006B1C07" w:rsidRDefault="00FD05C7" w:rsidP="00F735AE">
            <w:pPr>
              <w:jc w:val="center"/>
              <w:rPr>
                <w:lang w:val="sr-Latn-RS" w:eastAsia="sr-Latn-RS"/>
              </w:rPr>
            </w:pPr>
            <w:r w:rsidRPr="006B1C07">
              <w:rPr>
                <w:lang w:val="sr-Latn-RS" w:eastAsia="sr-Latn-RS"/>
              </w:rPr>
              <w:t>40</w:t>
            </w:r>
          </w:p>
        </w:tc>
        <w:tc>
          <w:tcPr>
            <w:tcW w:w="1973" w:type="dxa"/>
            <w:shd w:val="clear" w:color="auto" w:fill="auto"/>
            <w:noWrap/>
            <w:vAlign w:val="bottom"/>
          </w:tcPr>
          <w:p w14:paraId="25C21409" w14:textId="77777777" w:rsidR="00FD05C7" w:rsidRPr="006B1C07" w:rsidRDefault="00FD05C7" w:rsidP="00F735AE">
            <w:pPr>
              <w:jc w:val="center"/>
              <w:rPr>
                <w:lang w:eastAsia="sr-Latn-RS"/>
              </w:rPr>
            </w:pPr>
          </w:p>
        </w:tc>
        <w:tc>
          <w:tcPr>
            <w:tcW w:w="1841" w:type="dxa"/>
            <w:shd w:val="clear" w:color="auto" w:fill="auto"/>
            <w:noWrap/>
            <w:vAlign w:val="bottom"/>
          </w:tcPr>
          <w:p w14:paraId="21876953" w14:textId="77777777" w:rsidR="00FD05C7" w:rsidRPr="006B1C07" w:rsidRDefault="00FD05C7" w:rsidP="00F735AE">
            <w:pPr>
              <w:jc w:val="center"/>
              <w:rPr>
                <w:lang w:eastAsia="sr-Latn-RS"/>
              </w:rPr>
            </w:pPr>
          </w:p>
        </w:tc>
        <w:tc>
          <w:tcPr>
            <w:tcW w:w="993" w:type="dxa"/>
          </w:tcPr>
          <w:p w14:paraId="62E056A3" w14:textId="77777777" w:rsidR="00FD05C7" w:rsidRPr="006B1C07" w:rsidRDefault="00FD05C7" w:rsidP="00F735AE">
            <w:pPr>
              <w:jc w:val="center"/>
              <w:rPr>
                <w:lang w:eastAsia="sr-Latn-RS"/>
              </w:rPr>
            </w:pPr>
          </w:p>
        </w:tc>
        <w:tc>
          <w:tcPr>
            <w:tcW w:w="1054" w:type="dxa"/>
            <w:gridSpan w:val="2"/>
          </w:tcPr>
          <w:p w14:paraId="5368A1FA" w14:textId="77777777" w:rsidR="00FD05C7" w:rsidRPr="006B1C07" w:rsidRDefault="00FD05C7" w:rsidP="00F735AE">
            <w:pPr>
              <w:jc w:val="center"/>
              <w:rPr>
                <w:lang w:eastAsia="sr-Latn-RS"/>
              </w:rPr>
            </w:pPr>
          </w:p>
        </w:tc>
        <w:tc>
          <w:tcPr>
            <w:tcW w:w="930" w:type="dxa"/>
          </w:tcPr>
          <w:p w14:paraId="701AC9D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EBE04A9" w14:textId="77777777" w:rsidR="00FD05C7" w:rsidRPr="006B1C07" w:rsidRDefault="00FD05C7" w:rsidP="00F735AE">
            <w:pPr>
              <w:jc w:val="center"/>
              <w:rPr>
                <w:lang w:eastAsia="sr-Latn-RS"/>
              </w:rPr>
            </w:pPr>
          </w:p>
        </w:tc>
      </w:tr>
      <w:tr w:rsidR="00795F23" w:rsidRPr="006B1C07" w14:paraId="525F113E"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3D792D6E" w14:textId="77777777" w:rsidR="00795F23" w:rsidRPr="006B1C07" w:rsidRDefault="00795F23" w:rsidP="00F735AE">
            <w:pPr>
              <w:jc w:val="center"/>
              <w:rPr>
                <w:lang w:val="sr-Latn-RS" w:eastAsia="sr-Latn-RS"/>
              </w:rPr>
            </w:pPr>
          </w:p>
        </w:tc>
        <w:tc>
          <w:tcPr>
            <w:tcW w:w="5738" w:type="dxa"/>
            <w:gridSpan w:val="4"/>
            <w:shd w:val="clear" w:color="auto" w:fill="auto"/>
            <w:vAlign w:val="center"/>
          </w:tcPr>
          <w:p w14:paraId="6BD5FD3D" w14:textId="4D5BB6AC" w:rsidR="00795F23" w:rsidRPr="006B1C07" w:rsidRDefault="00795F23" w:rsidP="007B7229">
            <w:pPr>
              <w:rPr>
                <w:lang w:val="sr-Cyrl-RS" w:eastAsia="sr-Latn-RS"/>
              </w:rPr>
            </w:pPr>
            <w:r>
              <w:rPr>
                <w:b/>
                <w:lang w:eastAsia="sr-Latn-RS"/>
              </w:rPr>
              <w:t>УКУПНО</w:t>
            </w:r>
            <w:r w:rsidRPr="006B1C07">
              <w:rPr>
                <w:b/>
                <w:lang w:eastAsia="sr-Latn-RS"/>
              </w:rPr>
              <w:t xml:space="preserve"> </w:t>
            </w:r>
            <w:r>
              <w:rPr>
                <w:b/>
                <w:lang w:eastAsia="sr-Latn-RS"/>
              </w:rPr>
              <w:t>ИНСТАЛАЦИЈА</w:t>
            </w:r>
            <w:r w:rsidRPr="006B1C07">
              <w:rPr>
                <w:b/>
                <w:lang w:eastAsia="sr-Latn-RS"/>
              </w:rPr>
              <w:t xml:space="preserve"> </w:t>
            </w:r>
            <w:r>
              <w:rPr>
                <w:b/>
                <w:lang w:eastAsia="sr-Latn-RS"/>
              </w:rPr>
              <w:t>ПРОВОДНИКА</w:t>
            </w:r>
          </w:p>
        </w:tc>
        <w:tc>
          <w:tcPr>
            <w:tcW w:w="1973" w:type="dxa"/>
            <w:shd w:val="clear" w:color="auto" w:fill="auto"/>
            <w:noWrap/>
            <w:vAlign w:val="bottom"/>
          </w:tcPr>
          <w:p w14:paraId="0B61031A" w14:textId="77777777" w:rsidR="00795F23" w:rsidRPr="006B1C07" w:rsidRDefault="00795F23" w:rsidP="00F735AE">
            <w:pPr>
              <w:jc w:val="center"/>
              <w:rPr>
                <w:lang w:eastAsia="sr-Latn-RS"/>
              </w:rPr>
            </w:pPr>
          </w:p>
        </w:tc>
        <w:tc>
          <w:tcPr>
            <w:tcW w:w="1841" w:type="dxa"/>
            <w:shd w:val="clear" w:color="auto" w:fill="auto"/>
            <w:noWrap/>
            <w:vAlign w:val="bottom"/>
          </w:tcPr>
          <w:p w14:paraId="23C0AC2D" w14:textId="77777777" w:rsidR="00795F23" w:rsidRPr="006B1C07" w:rsidRDefault="00795F23" w:rsidP="00F735AE">
            <w:pPr>
              <w:jc w:val="center"/>
              <w:rPr>
                <w:lang w:eastAsia="sr-Latn-RS"/>
              </w:rPr>
            </w:pPr>
          </w:p>
        </w:tc>
        <w:tc>
          <w:tcPr>
            <w:tcW w:w="993" w:type="dxa"/>
          </w:tcPr>
          <w:p w14:paraId="319A08E0" w14:textId="77777777" w:rsidR="00795F23" w:rsidRPr="006B1C07" w:rsidRDefault="00795F23" w:rsidP="00F735AE">
            <w:pPr>
              <w:jc w:val="center"/>
              <w:rPr>
                <w:lang w:eastAsia="sr-Latn-RS"/>
              </w:rPr>
            </w:pPr>
          </w:p>
        </w:tc>
        <w:tc>
          <w:tcPr>
            <w:tcW w:w="1054" w:type="dxa"/>
            <w:gridSpan w:val="2"/>
          </w:tcPr>
          <w:p w14:paraId="7D533AA2" w14:textId="77777777" w:rsidR="00795F23" w:rsidRPr="006B1C07" w:rsidRDefault="00795F23" w:rsidP="00F735AE">
            <w:pPr>
              <w:jc w:val="center"/>
              <w:rPr>
                <w:lang w:eastAsia="sr-Latn-RS"/>
              </w:rPr>
            </w:pPr>
          </w:p>
        </w:tc>
        <w:tc>
          <w:tcPr>
            <w:tcW w:w="930" w:type="dxa"/>
          </w:tcPr>
          <w:p w14:paraId="7CFD6111" w14:textId="77777777" w:rsidR="00795F23" w:rsidRPr="006B1C07" w:rsidRDefault="00795F23" w:rsidP="00F735AE">
            <w:pPr>
              <w:jc w:val="center"/>
              <w:rPr>
                <w:lang w:eastAsia="sr-Latn-RS"/>
              </w:rPr>
            </w:pPr>
          </w:p>
        </w:tc>
        <w:tc>
          <w:tcPr>
            <w:tcW w:w="1521" w:type="dxa"/>
            <w:gridSpan w:val="2"/>
            <w:tcBorders>
              <w:right w:val="single" w:sz="12" w:space="0" w:color="auto"/>
            </w:tcBorders>
          </w:tcPr>
          <w:p w14:paraId="1F81D1EC" w14:textId="77777777" w:rsidR="00795F23" w:rsidRPr="006B1C07" w:rsidRDefault="00795F23" w:rsidP="00F735AE">
            <w:pPr>
              <w:jc w:val="center"/>
              <w:rPr>
                <w:lang w:eastAsia="sr-Latn-RS"/>
              </w:rPr>
            </w:pPr>
          </w:p>
        </w:tc>
      </w:tr>
      <w:tr w:rsidR="00FD05C7" w:rsidRPr="006B1C07" w14:paraId="09AE27F4" w14:textId="77777777" w:rsidTr="00A7595D">
        <w:trPr>
          <w:gridBefore w:val="1"/>
          <w:wBefore w:w="6" w:type="dxa"/>
          <w:trHeight w:val="567"/>
          <w:jc w:val="center"/>
        </w:trPr>
        <w:tc>
          <w:tcPr>
            <w:tcW w:w="1066" w:type="dxa"/>
            <w:gridSpan w:val="2"/>
            <w:tcBorders>
              <w:left w:val="single" w:sz="12" w:space="0" w:color="auto"/>
            </w:tcBorders>
            <w:shd w:val="clear" w:color="000000" w:fill="FFFFFF"/>
            <w:noWrap/>
          </w:tcPr>
          <w:p w14:paraId="5D12B739" w14:textId="125F0DC5" w:rsidR="00FD05C7" w:rsidRPr="007B7229" w:rsidRDefault="007B7229" w:rsidP="00F735AE">
            <w:pPr>
              <w:jc w:val="center"/>
              <w:rPr>
                <w:sz w:val="22"/>
                <w:szCs w:val="22"/>
                <w:lang w:val="sr-Latn-RS" w:eastAsia="sr-Latn-RS"/>
              </w:rPr>
            </w:pPr>
            <w:r w:rsidRPr="007B7229">
              <w:rPr>
                <w:sz w:val="22"/>
                <w:szCs w:val="22"/>
                <w:lang w:val="sr-Latn-RS" w:eastAsia="sr-Latn-RS"/>
              </w:rPr>
              <w:lastRenderedPageBreak/>
              <w:t>XVIII</w:t>
            </w:r>
          </w:p>
        </w:tc>
        <w:tc>
          <w:tcPr>
            <w:tcW w:w="3177" w:type="dxa"/>
            <w:shd w:val="clear" w:color="auto" w:fill="auto"/>
            <w:vAlign w:val="center"/>
          </w:tcPr>
          <w:p w14:paraId="1176D6E4" w14:textId="4E2F9474" w:rsidR="00FD05C7" w:rsidRPr="006B1C07" w:rsidRDefault="006B1C07" w:rsidP="007B7229">
            <w:pPr>
              <w:rPr>
                <w:b/>
                <w:lang w:eastAsia="sr-Latn-RS"/>
              </w:rPr>
            </w:pPr>
            <w:r>
              <w:rPr>
                <w:b/>
                <w:bCs/>
              </w:rPr>
              <w:t>ПРАТЕЋА</w:t>
            </w:r>
            <w:r w:rsidR="00FD05C7" w:rsidRPr="006B1C07">
              <w:rPr>
                <w:b/>
                <w:bCs/>
              </w:rPr>
              <w:t xml:space="preserve"> </w:t>
            </w:r>
            <w:r>
              <w:rPr>
                <w:b/>
                <w:bCs/>
              </w:rPr>
              <w:t>ОПРЕМА</w:t>
            </w:r>
            <w:r w:rsidR="00FD05C7" w:rsidRPr="006B1C07">
              <w:rPr>
                <w:b/>
                <w:bCs/>
              </w:rPr>
              <w:t xml:space="preserve"> </w:t>
            </w:r>
            <w:r>
              <w:rPr>
                <w:b/>
                <w:bCs/>
              </w:rPr>
              <w:t>И</w:t>
            </w:r>
            <w:r w:rsidR="00FD05C7" w:rsidRPr="006B1C07">
              <w:rPr>
                <w:b/>
                <w:bCs/>
              </w:rPr>
              <w:t xml:space="preserve"> </w:t>
            </w:r>
            <w:r>
              <w:rPr>
                <w:b/>
                <w:bCs/>
              </w:rPr>
              <w:t>УРЕЂАЈИ</w:t>
            </w:r>
          </w:p>
        </w:tc>
        <w:tc>
          <w:tcPr>
            <w:tcW w:w="1276" w:type="dxa"/>
            <w:shd w:val="clear" w:color="auto" w:fill="auto"/>
            <w:noWrap/>
            <w:vAlign w:val="bottom"/>
          </w:tcPr>
          <w:p w14:paraId="171E99E9"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0C03322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71A79F9D" w14:textId="77777777" w:rsidR="00FD05C7" w:rsidRPr="006B1C07" w:rsidRDefault="00FD05C7" w:rsidP="00F735AE">
            <w:pPr>
              <w:jc w:val="center"/>
              <w:rPr>
                <w:lang w:eastAsia="sr-Latn-RS"/>
              </w:rPr>
            </w:pPr>
          </w:p>
        </w:tc>
        <w:tc>
          <w:tcPr>
            <w:tcW w:w="1841" w:type="dxa"/>
            <w:shd w:val="clear" w:color="auto" w:fill="auto"/>
            <w:noWrap/>
            <w:vAlign w:val="bottom"/>
          </w:tcPr>
          <w:p w14:paraId="46A332A3" w14:textId="77777777" w:rsidR="00FD05C7" w:rsidRPr="006B1C07" w:rsidRDefault="00FD05C7" w:rsidP="00F735AE">
            <w:pPr>
              <w:jc w:val="center"/>
              <w:rPr>
                <w:lang w:eastAsia="sr-Latn-RS"/>
              </w:rPr>
            </w:pPr>
          </w:p>
        </w:tc>
        <w:tc>
          <w:tcPr>
            <w:tcW w:w="993" w:type="dxa"/>
          </w:tcPr>
          <w:p w14:paraId="7DDA6091" w14:textId="77777777" w:rsidR="00FD05C7" w:rsidRPr="006B1C07" w:rsidRDefault="00FD05C7" w:rsidP="00F735AE">
            <w:pPr>
              <w:jc w:val="center"/>
              <w:rPr>
                <w:lang w:eastAsia="sr-Latn-RS"/>
              </w:rPr>
            </w:pPr>
          </w:p>
        </w:tc>
        <w:tc>
          <w:tcPr>
            <w:tcW w:w="1054" w:type="dxa"/>
            <w:gridSpan w:val="2"/>
          </w:tcPr>
          <w:p w14:paraId="3DB79436" w14:textId="77777777" w:rsidR="00FD05C7" w:rsidRPr="006B1C07" w:rsidRDefault="00FD05C7" w:rsidP="00F735AE">
            <w:pPr>
              <w:jc w:val="center"/>
              <w:rPr>
                <w:lang w:eastAsia="sr-Latn-RS"/>
              </w:rPr>
            </w:pPr>
          </w:p>
        </w:tc>
        <w:tc>
          <w:tcPr>
            <w:tcW w:w="930" w:type="dxa"/>
          </w:tcPr>
          <w:p w14:paraId="46BDA6E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4B97443" w14:textId="77777777" w:rsidR="00FD05C7" w:rsidRPr="006B1C07" w:rsidRDefault="00FD05C7" w:rsidP="00F735AE">
            <w:pPr>
              <w:jc w:val="center"/>
              <w:rPr>
                <w:lang w:eastAsia="sr-Latn-RS"/>
              </w:rPr>
            </w:pPr>
          </w:p>
        </w:tc>
      </w:tr>
      <w:tr w:rsidR="00FD05C7" w:rsidRPr="006B1C07" w14:paraId="2F5A18F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93F679F" w14:textId="4812AD09"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.1</w:t>
            </w:r>
          </w:p>
        </w:tc>
        <w:tc>
          <w:tcPr>
            <w:tcW w:w="3177" w:type="dxa"/>
            <w:shd w:val="clear" w:color="auto" w:fill="auto"/>
            <w:vAlign w:val="center"/>
          </w:tcPr>
          <w:p w14:paraId="478C945D" w14:textId="1A01E4DA"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у</w:t>
            </w:r>
            <w:r w:rsidR="00FD05C7" w:rsidRPr="006B1C07">
              <w:t xml:space="preserve"> </w:t>
            </w:r>
            <w:r>
              <w:t>унапред</w:t>
            </w:r>
            <w:r w:rsidR="00FD05C7" w:rsidRPr="006B1C07">
              <w:t xml:space="preserve"> </w:t>
            </w:r>
            <w:r>
              <w:t>постављену</w:t>
            </w:r>
            <w:r w:rsidR="00FD05C7" w:rsidRPr="006B1C07">
              <w:t xml:space="preserve"> </w:t>
            </w:r>
            <w:r>
              <w:t>инсталациону</w:t>
            </w:r>
            <w:r w:rsidR="00FD05C7" w:rsidRPr="006B1C07">
              <w:t xml:space="preserve"> </w:t>
            </w:r>
            <w:r>
              <w:t>кутију</w:t>
            </w:r>
            <w:r w:rsidR="00FD05C7" w:rsidRPr="006B1C07">
              <w:t xml:space="preserve"> </w:t>
            </w:r>
            <w:r>
              <w:t>и</w:t>
            </w:r>
            <w:r w:rsidR="00FD05C7" w:rsidRPr="006B1C07">
              <w:t xml:space="preserve"> </w:t>
            </w:r>
            <w:r>
              <w:t>повезати</w:t>
            </w:r>
            <w:r w:rsidR="00FD05C7" w:rsidRPr="006B1C07">
              <w:t xml:space="preserve"> </w:t>
            </w:r>
            <w:r>
              <w:t>једнополни</w:t>
            </w:r>
            <w:r w:rsidR="00FD05C7" w:rsidRPr="006B1C07">
              <w:t xml:space="preserve"> </w:t>
            </w:r>
            <w:r>
              <w:t>прекидач</w:t>
            </w:r>
            <w:r w:rsidR="00FD05C7" w:rsidRPr="006B1C07">
              <w:t xml:space="preserve"> 10</w:t>
            </w:r>
            <w:r>
              <w:t>А</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772482E8" w14:textId="4F231D3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EBEF74A"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0F21B936" w14:textId="77777777" w:rsidR="00FD05C7" w:rsidRPr="006B1C07" w:rsidRDefault="00FD05C7" w:rsidP="00F735AE">
            <w:pPr>
              <w:jc w:val="center"/>
              <w:rPr>
                <w:lang w:eastAsia="sr-Latn-RS"/>
              </w:rPr>
            </w:pPr>
          </w:p>
        </w:tc>
        <w:tc>
          <w:tcPr>
            <w:tcW w:w="1841" w:type="dxa"/>
            <w:shd w:val="clear" w:color="auto" w:fill="auto"/>
            <w:noWrap/>
            <w:vAlign w:val="bottom"/>
          </w:tcPr>
          <w:p w14:paraId="1BCB129A" w14:textId="77777777" w:rsidR="00FD05C7" w:rsidRPr="006B1C07" w:rsidRDefault="00FD05C7" w:rsidP="00F735AE">
            <w:pPr>
              <w:jc w:val="center"/>
              <w:rPr>
                <w:lang w:eastAsia="sr-Latn-RS"/>
              </w:rPr>
            </w:pPr>
          </w:p>
        </w:tc>
        <w:tc>
          <w:tcPr>
            <w:tcW w:w="993" w:type="dxa"/>
          </w:tcPr>
          <w:p w14:paraId="58956A72" w14:textId="77777777" w:rsidR="00FD05C7" w:rsidRPr="006B1C07" w:rsidRDefault="00FD05C7" w:rsidP="00F735AE">
            <w:pPr>
              <w:jc w:val="center"/>
              <w:rPr>
                <w:lang w:eastAsia="sr-Latn-RS"/>
              </w:rPr>
            </w:pPr>
          </w:p>
        </w:tc>
        <w:tc>
          <w:tcPr>
            <w:tcW w:w="1054" w:type="dxa"/>
            <w:gridSpan w:val="2"/>
          </w:tcPr>
          <w:p w14:paraId="772182B5" w14:textId="77777777" w:rsidR="00FD05C7" w:rsidRPr="006B1C07" w:rsidRDefault="00FD05C7" w:rsidP="00F735AE">
            <w:pPr>
              <w:jc w:val="center"/>
              <w:rPr>
                <w:lang w:eastAsia="sr-Latn-RS"/>
              </w:rPr>
            </w:pPr>
          </w:p>
        </w:tc>
        <w:tc>
          <w:tcPr>
            <w:tcW w:w="930" w:type="dxa"/>
          </w:tcPr>
          <w:p w14:paraId="5BA05E2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248D682" w14:textId="77777777" w:rsidR="00FD05C7" w:rsidRPr="006B1C07" w:rsidRDefault="00FD05C7" w:rsidP="00F735AE">
            <w:pPr>
              <w:jc w:val="center"/>
              <w:rPr>
                <w:lang w:eastAsia="sr-Latn-RS"/>
              </w:rPr>
            </w:pPr>
          </w:p>
        </w:tc>
      </w:tr>
      <w:tr w:rsidR="00FD05C7" w:rsidRPr="006B1C07" w14:paraId="65040FDE"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E7D5AA2" w14:textId="7F4DD2E8"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.2</w:t>
            </w:r>
          </w:p>
        </w:tc>
        <w:tc>
          <w:tcPr>
            <w:tcW w:w="3177" w:type="dxa"/>
            <w:shd w:val="clear" w:color="auto" w:fill="auto"/>
            <w:vAlign w:val="center"/>
          </w:tcPr>
          <w:p w14:paraId="2964A2F4" w14:textId="0E923FE8"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у</w:t>
            </w:r>
            <w:r w:rsidR="00FD05C7" w:rsidRPr="006B1C07">
              <w:t xml:space="preserve"> </w:t>
            </w:r>
            <w:r>
              <w:t>унапред</w:t>
            </w:r>
            <w:r w:rsidR="00FD05C7" w:rsidRPr="006B1C07">
              <w:t xml:space="preserve"> </w:t>
            </w:r>
            <w:r>
              <w:t>постављену</w:t>
            </w:r>
            <w:r w:rsidR="00FD05C7" w:rsidRPr="006B1C07">
              <w:t xml:space="preserve"> </w:t>
            </w:r>
            <w:r>
              <w:t>инсталациону</w:t>
            </w:r>
            <w:r w:rsidR="00FD05C7" w:rsidRPr="006B1C07">
              <w:t xml:space="preserve"> </w:t>
            </w:r>
            <w:r>
              <w:t>кутију</w:t>
            </w:r>
            <w:r w:rsidR="00FD05C7" w:rsidRPr="006B1C07">
              <w:t xml:space="preserve"> </w:t>
            </w:r>
            <w:r>
              <w:t>и</w:t>
            </w:r>
            <w:r w:rsidR="00FD05C7" w:rsidRPr="006B1C07">
              <w:t xml:space="preserve"> </w:t>
            </w:r>
            <w:r>
              <w:t>повезати</w:t>
            </w:r>
            <w:r w:rsidR="00FD05C7" w:rsidRPr="006B1C07">
              <w:t xml:space="preserve"> </w:t>
            </w:r>
            <w:r>
              <w:t>једнополни</w:t>
            </w:r>
            <w:r w:rsidR="00FD05C7" w:rsidRPr="006B1C07">
              <w:t xml:space="preserve"> </w:t>
            </w:r>
            <w:r>
              <w:t>инсталацони</w:t>
            </w:r>
            <w:r w:rsidR="00FD05C7" w:rsidRPr="006B1C07">
              <w:t xml:space="preserve"> </w:t>
            </w:r>
            <w:r>
              <w:t>прекидач</w:t>
            </w:r>
            <w:r w:rsidR="00FD05C7" w:rsidRPr="006B1C07">
              <w:t>-</w:t>
            </w:r>
            <w:r>
              <w:t>димер</w:t>
            </w:r>
            <w:r w:rsidR="00FD05C7" w:rsidRPr="006B1C07">
              <w:t xml:space="preserve"> 10</w:t>
            </w:r>
            <w:r>
              <w:t>А</w:t>
            </w:r>
            <w:r w:rsidR="00FD05C7" w:rsidRPr="006B1C07">
              <w:t xml:space="preserve">, </w:t>
            </w:r>
            <w:r>
              <w:t>за</w:t>
            </w:r>
            <w:r w:rsidR="00FD05C7" w:rsidRPr="006B1C07">
              <w:t xml:space="preserve"> </w:t>
            </w:r>
            <w:r>
              <w:t>флуоросцентне</w:t>
            </w:r>
            <w:r w:rsidR="00FD05C7" w:rsidRPr="006B1C07">
              <w:t xml:space="preserve"> </w:t>
            </w:r>
            <w:r>
              <w:t>светиљке</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14CC2CBB" w14:textId="4C906FA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7DCBD5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A59011B" w14:textId="77777777" w:rsidR="00FD05C7" w:rsidRPr="006B1C07" w:rsidRDefault="00FD05C7" w:rsidP="00F735AE">
            <w:pPr>
              <w:jc w:val="center"/>
              <w:rPr>
                <w:lang w:eastAsia="sr-Latn-RS"/>
              </w:rPr>
            </w:pPr>
          </w:p>
        </w:tc>
        <w:tc>
          <w:tcPr>
            <w:tcW w:w="1841" w:type="dxa"/>
            <w:shd w:val="clear" w:color="auto" w:fill="auto"/>
            <w:noWrap/>
            <w:vAlign w:val="bottom"/>
          </w:tcPr>
          <w:p w14:paraId="738C59B9" w14:textId="77777777" w:rsidR="00FD05C7" w:rsidRPr="006B1C07" w:rsidRDefault="00FD05C7" w:rsidP="00F735AE">
            <w:pPr>
              <w:jc w:val="center"/>
              <w:rPr>
                <w:lang w:eastAsia="sr-Latn-RS"/>
              </w:rPr>
            </w:pPr>
          </w:p>
        </w:tc>
        <w:tc>
          <w:tcPr>
            <w:tcW w:w="993" w:type="dxa"/>
          </w:tcPr>
          <w:p w14:paraId="6A5B0424" w14:textId="77777777" w:rsidR="00FD05C7" w:rsidRPr="006B1C07" w:rsidRDefault="00FD05C7" w:rsidP="00F735AE">
            <w:pPr>
              <w:jc w:val="center"/>
              <w:rPr>
                <w:lang w:eastAsia="sr-Latn-RS"/>
              </w:rPr>
            </w:pPr>
          </w:p>
        </w:tc>
        <w:tc>
          <w:tcPr>
            <w:tcW w:w="1054" w:type="dxa"/>
            <w:gridSpan w:val="2"/>
          </w:tcPr>
          <w:p w14:paraId="40BAD589" w14:textId="77777777" w:rsidR="00FD05C7" w:rsidRPr="006B1C07" w:rsidRDefault="00FD05C7" w:rsidP="00F735AE">
            <w:pPr>
              <w:jc w:val="center"/>
              <w:rPr>
                <w:lang w:eastAsia="sr-Latn-RS"/>
              </w:rPr>
            </w:pPr>
          </w:p>
        </w:tc>
        <w:tc>
          <w:tcPr>
            <w:tcW w:w="930" w:type="dxa"/>
          </w:tcPr>
          <w:p w14:paraId="5A9EB7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5EA9FE0" w14:textId="77777777" w:rsidR="00FD05C7" w:rsidRPr="006B1C07" w:rsidRDefault="00FD05C7" w:rsidP="00F735AE">
            <w:pPr>
              <w:jc w:val="center"/>
              <w:rPr>
                <w:lang w:eastAsia="sr-Latn-RS"/>
              </w:rPr>
            </w:pPr>
          </w:p>
        </w:tc>
      </w:tr>
      <w:tr w:rsidR="00FD05C7" w:rsidRPr="006B1C07" w14:paraId="795E0795"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67E19A07" w14:textId="7DAD4775"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.3</w:t>
            </w:r>
          </w:p>
        </w:tc>
        <w:tc>
          <w:tcPr>
            <w:tcW w:w="3177" w:type="dxa"/>
            <w:shd w:val="clear" w:color="auto" w:fill="auto"/>
            <w:vAlign w:val="center"/>
          </w:tcPr>
          <w:p w14:paraId="06F7388F" w14:textId="742EAD34"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у</w:t>
            </w:r>
            <w:r w:rsidR="00FD05C7" w:rsidRPr="006B1C07">
              <w:t xml:space="preserve"> </w:t>
            </w:r>
            <w:r>
              <w:t>унапред</w:t>
            </w:r>
            <w:r w:rsidR="00FD05C7" w:rsidRPr="006B1C07">
              <w:t xml:space="preserve"> </w:t>
            </w:r>
            <w:r>
              <w:t>постављену</w:t>
            </w:r>
            <w:r w:rsidR="00FD05C7" w:rsidRPr="006B1C07">
              <w:t xml:space="preserve"> </w:t>
            </w:r>
            <w:r>
              <w:t>инсталациону</w:t>
            </w:r>
            <w:r w:rsidR="00FD05C7" w:rsidRPr="006B1C07">
              <w:t xml:space="preserve"> </w:t>
            </w:r>
            <w:r>
              <w:t>кутију</w:t>
            </w:r>
            <w:r w:rsidR="00FD05C7" w:rsidRPr="006B1C07">
              <w:t xml:space="preserve"> </w:t>
            </w:r>
            <w:r>
              <w:t>и</w:t>
            </w:r>
            <w:r w:rsidR="00FD05C7" w:rsidRPr="006B1C07">
              <w:t xml:space="preserve"> </w:t>
            </w:r>
            <w:r>
              <w:t>повезати</w:t>
            </w:r>
            <w:r w:rsidR="00FD05C7" w:rsidRPr="006B1C07">
              <w:t xml:space="preserve"> </w:t>
            </w:r>
            <w:r>
              <w:t>тастер</w:t>
            </w:r>
            <w:r w:rsidR="00FD05C7" w:rsidRPr="006B1C07">
              <w:t xml:space="preserve"> 10</w:t>
            </w:r>
            <w:r>
              <w:t>А</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55417228" w14:textId="1C0B8C6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AC548D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D873D11" w14:textId="77777777" w:rsidR="00FD05C7" w:rsidRPr="006B1C07" w:rsidRDefault="00FD05C7" w:rsidP="00F735AE">
            <w:pPr>
              <w:jc w:val="center"/>
              <w:rPr>
                <w:lang w:eastAsia="sr-Latn-RS"/>
              </w:rPr>
            </w:pPr>
          </w:p>
        </w:tc>
        <w:tc>
          <w:tcPr>
            <w:tcW w:w="1841" w:type="dxa"/>
            <w:shd w:val="clear" w:color="auto" w:fill="auto"/>
            <w:noWrap/>
            <w:vAlign w:val="bottom"/>
          </w:tcPr>
          <w:p w14:paraId="183E5F10" w14:textId="77777777" w:rsidR="00FD05C7" w:rsidRPr="006B1C07" w:rsidRDefault="00FD05C7" w:rsidP="00F735AE">
            <w:pPr>
              <w:jc w:val="center"/>
              <w:rPr>
                <w:lang w:eastAsia="sr-Latn-RS"/>
              </w:rPr>
            </w:pPr>
          </w:p>
        </w:tc>
        <w:tc>
          <w:tcPr>
            <w:tcW w:w="993" w:type="dxa"/>
          </w:tcPr>
          <w:p w14:paraId="2BD1B0E5" w14:textId="77777777" w:rsidR="00FD05C7" w:rsidRPr="006B1C07" w:rsidRDefault="00FD05C7" w:rsidP="00F735AE">
            <w:pPr>
              <w:jc w:val="center"/>
              <w:rPr>
                <w:lang w:eastAsia="sr-Latn-RS"/>
              </w:rPr>
            </w:pPr>
          </w:p>
        </w:tc>
        <w:tc>
          <w:tcPr>
            <w:tcW w:w="1054" w:type="dxa"/>
            <w:gridSpan w:val="2"/>
          </w:tcPr>
          <w:p w14:paraId="267C10FE" w14:textId="77777777" w:rsidR="00FD05C7" w:rsidRPr="006B1C07" w:rsidRDefault="00FD05C7" w:rsidP="00F735AE">
            <w:pPr>
              <w:jc w:val="center"/>
              <w:rPr>
                <w:lang w:eastAsia="sr-Latn-RS"/>
              </w:rPr>
            </w:pPr>
          </w:p>
        </w:tc>
        <w:tc>
          <w:tcPr>
            <w:tcW w:w="930" w:type="dxa"/>
          </w:tcPr>
          <w:p w14:paraId="00A4A4E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75740CE" w14:textId="77777777" w:rsidR="00FD05C7" w:rsidRPr="006B1C07" w:rsidRDefault="00FD05C7" w:rsidP="00F735AE">
            <w:pPr>
              <w:jc w:val="center"/>
              <w:rPr>
                <w:lang w:eastAsia="sr-Latn-RS"/>
              </w:rPr>
            </w:pPr>
          </w:p>
        </w:tc>
      </w:tr>
      <w:tr w:rsidR="00FD05C7" w:rsidRPr="006B1C07" w14:paraId="4B00E94C"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2755E840" w14:textId="11573389"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.4</w:t>
            </w:r>
          </w:p>
        </w:tc>
        <w:tc>
          <w:tcPr>
            <w:tcW w:w="3177" w:type="dxa"/>
            <w:shd w:val="clear" w:color="auto" w:fill="auto"/>
            <w:vAlign w:val="center"/>
          </w:tcPr>
          <w:p w14:paraId="2A48E09A" w14:textId="4A60EFFB"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48DD4864" w14:textId="40ECDC1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C2EF300"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602D3C90" w14:textId="77777777" w:rsidR="00FD05C7" w:rsidRPr="006B1C07" w:rsidRDefault="00FD05C7" w:rsidP="00F735AE">
            <w:pPr>
              <w:jc w:val="center"/>
              <w:rPr>
                <w:lang w:eastAsia="sr-Latn-RS"/>
              </w:rPr>
            </w:pPr>
          </w:p>
        </w:tc>
        <w:tc>
          <w:tcPr>
            <w:tcW w:w="1841" w:type="dxa"/>
            <w:shd w:val="clear" w:color="auto" w:fill="auto"/>
            <w:noWrap/>
            <w:vAlign w:val="bottom"/>
          </w:tcPr>
          <w:p w14:paraId="42793A00" w14:textId="77777777" w:rsidR="00FD05C7" w:rsidRPr="006B1C07" w:rsidRDefault="00FD05C7" w:rsidP="00F735AE">
            <w:pPr>
              <w:jc w:val="center"/>
              <w:rPr>
                <w:lang w:eastAsia="sr-Latn-RS"/>
              </w:rPr>
            </w:pPr>
          </w:p>
        </w:tc>
        <w:tc>
          <w:tcPr>
            <w:tcW w:w="993" w:type="dxa"/>
          </w:tcPr>
          <w:p w14:paraId="3FB2FC19" w14:textId="77777777" w:rsidR="00FD05C7" w:rsidRPr="006B1C07" w:rsidRDefault="00FD05C7" w:rsidP="00F735AE">
            <w:pPr>
              <w:jc w:val="center"/>
              <w:rPr>
                <w:lang w:eastAsia="sr-Latn-RS"/>
              </w:rPr>
            </w:pPr>
          </w:p>
        </w:tc>
        <w:tc>
          <w:tcPr>
            <w:tcW w:w="1054" w:type="dxa"/>
            <w:gridSpan w:val="2"/>
          </w:tcPr>
          <w:p w14:paraId="507E2CB7" w14:textId="77777777" w:rsidR="00FD05C7" w:rsidRPr="006B1C07" w:rsidRDefault="00FD05C7" w:rsidP="00F735AE">
            <w:pPr>
              <w:jc w:val="center"/>
              <w:rPr>
                <w:lang w:eastAsia="sr-Latn-RS"/>
              </w:rPr>
            </w:pPr>
          </w:p>
        </w:tc>
        <w:tc>
          <w:tcPr>
            <w:tcW w:w="930" w:type="dxa"/>
          </w:tcPr>
          <w:p w14:paraId="138635F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ED0CACD" w14:textId="77777777" w:rsidR="00FD05C7" w:rsidRPr="006B1C07" w:rsidRDefault="00FD05C7" w:rsidP="00F735AE">
            <w:pPr>
              <w:jc w:val="center"/>
              <w:rPr>
                <w:lang w:eastAsia="sr-Latn-RS"/>
              </w:rPr>
            </w:pPr>
          </w:p>
        </w:tc>
      </w:tr>
      <w:tr w:rsidR="00FD05C7" w:rsidRPr="006B1C07" w14:paraId="6DF4C6BA"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7D02E5BE" w14:textId="70FA31B1"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.5</w:t>
            </w:r>
          </w:p>
        </w:tc>
        <w:tc>
          <w:tcPr>
            <w:tcW w:w="3177" w:type="dxa"/>
            <w:shd w:val="clear" w:color="auto" w:fill="auto"/>
            <w:vAlign w:val="center"/>
          </w:tcPr>
          <w:p w14:paraId="452E735B" w14:textId="4267B0AB"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t>црвене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220C48D8" w14:textId="7D1CCADC"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C5357B1"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3457F73F" w14:textId="77777777" w:rsidR="00FD05C7" w:rsidRPr="006B1C07" w:rsidRDefault="00FD05C7" w:rsidP="00F735AE">
            <w:pPr>
              <w:jc w:val="center"/>
              <w:rPr>
                <w:lang w:eastAsia="sr-Latn-RS"/>
              </w:rPr>
            </w:pPr>
          </w:p>
        </w:tc>
        <w:tc>
          <w:tcPr>
            <w:tcW w:w="1841" w:type="dxa"/>
            <w:shd w:val="clear" w:color="auto" w:fill="auto"/>
            <w:noWrap/>
            <w:vAlign w:val="bottom"/>
          </w:tcPr>
          <w:p w14:paraId="2DB4EC7A" w14:textId="77777777" w:rsidR="00FD05C7" w:rsidRPr="006B1C07" w:rsidRDefault="00FD05C7" w:rsidP="00F735AE">
            <w:pPr>
              <w:jc w:val="center"/>
              <w:rPr>
                <w:lang w:eastAsia="sr-Latn-RS"/>
              </w:rPr>
            </w:pPr>
          </w:p>
        </w:tc>
        <w:tc>
          <w:tcPr>
            <w:tcW w:w="993" w:type="dxa"/>
          </w:tcPr>
          <w:p w14:paraId="10E0CDD4" w14:textId="77777777" w:rsidR="00FD05C7" w:rsidRPr="006B1C07" w:rsidRDefault="00FD05C7" w:rsidP="00F735AE">
            <w:pPr>
              <w:jc w:val="center"/>
              <w:rPr>
                <w:lang w:eastAsia="sr-Latn-RS"/>
              </w:rPr>
            </w:pPr>
          </w:p>
        </w:tc>
        <w:tc>
          <w:tcPr>
            <w:tcW w:w="1054" w:type="dxa"/>
            <w:gridSpan w:val="2"/>
          </w:tcPr>
          <w:p w14:paraId="1B44F8C3" w14:textId="77777777" w:rsidR="00FD05C7" w:rsidRPr="006B1C07" w:rsidRDefault="00FD05C7" w:rsidP="00F735AE">
            <w:pPr>
              <w:jc w:val="center"/>
              <w:rPr>
                <w:lang w:eastAsia="sr-Latn-RS"/>
              </w:rPr>
            </w:pPr>
          </w:p>
        </w:tc>
        <w:tc>
          <w:tcPr>
            <w:tcW w:w="930" w:type="dxa"/>
          </w:tcPr>
          <w:p w14:paraId="400813E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0F04E33" w14:textId="77777777" w:rsidR="00FD05C7" w:rsidRPr="006B1C07" w:rsidRDefault="00FD05C7" w:rsidP="00F735AE">
            <w:pPr>
              <w:jc w:val="center"/>
              <w:rPr>
                <w:lang w:eastAsia="sr-Latn-RS"/>
              </w:rPr>
            </w:pPr>
          </w:p>
        </w:tc>
      </w:tr>
      <w:tr w:rsidR="00FD05C7" w:rsidRPr="006B1C07" w14:paraId="30B7FBDE"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6278C35B" w14:textId="6917397C"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.6</w:t>
            </w:r>
          </w:p>
        </w:tc>
        <w:tc>
          <w:tcPr>
            <w:tcW w:w="3177" w:type="dxa"/>
            <w:shd w:val="clear" w:color="auto" w:fill="auto"/>
            <w:vAlign w:val="center"/>
          </w:tcPr>
          <w:p w14:paraId="5B17CC88" w14:textId="308E9C1D"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lastRenderedPageBreak/>
              <w:t>зелене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3B0E6449" w14:textId="6B4DB03F"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322A070F"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115D8951" w14:textId="77777777" w:rsidR="00FD05C7" w:rsidRPr="006B1C07" w:rsidRDefault="00FD05C7" w:rsidP="00F735AE">
            <w:pPr>
              <w:jc w:val="center"/>
              <w:rPr>
                <w:lang w:eastAsia="sr-Latn-RS"/>
              </w:rPr>
            </w:pPr>
          </w:p>
        </w:tc>
        <w:tc>
          <w:tcPr>
            <w:tcW w:w="1841" w:type="dxa"/>
            <w:shd w:val="clear" w:color="auto" w:fill="auto"/>
            <w:noWrap/>
            <w:vAlign w:val="bottom"/>
          </w:tcPr>
          <w:p w14:paraId="4C69AB1D" w14:textId="77777777" w:rsidR="00FD05C7" w:rsidRPr="006B1C07" w:rsidRDefault="00FD05C7" w:rsidP="00F735AE">
            <w:pPr>
              <w:jc w:val="center"/>
              <w:rPr>
                <w:lang w:eastAsia="sr-Latn-RS"/>
              </w:rPr>
            </w:pPr>
          </w:p>
        </w:tc>
        <w:tc>
          <w:tcPr>
            <w:tcW w:w="993" w:type="dxa"/>
          </w:tcPr>
          <w:p w14:paraId="0CD64457" w14:textId="77777777" w:rsidR="00FD05C7" w:rsidRPr="006B1C07" w:rsidRDefault="00FD05C7" w:rsidP="00F735AE">
            <w:pPr>
              <w:jc w:val="center"/>
              <w:rPr>
                <w:lang w:eastAsia="sr-Latn-RS"/>
              </w:rPr>
            </w:pPr>
          </w:p>
        </w:tc>
        <w:tc>
          <w:tcPr>
            <w:tcW w:w="1054" w:type="dxa"/>
            <w:gridSpan w:val="2"/>
          </w:tcPr>
          <w:p w14:paraId="1308780D" w14:textId="77777777" w:rsidR="00FD05C7" w:rsidRPr="006B1C07" w:rsidRDefault="00FD05C7" w:rsidP="00F735AE">
            <w:pPr>
              <w:jc w:val="center"/>
              <w:rPr>
                <w:lang w:eastAsia="sr-Latn-RS"/>
              </w:rPr>
            </w:pPr>
          </w:p>
        </w:tc>
        <w:tc>
          <w:tcPr>
            <w:tcW w:w="930" w:type="dxa"/>
          </w:tcPr>
          <w:p w14:paraId="46F2584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A314F31" w14:textId="77777777" w:rsidR="00FD05C7" w:rsidRPr="006B1C07" w:rsidRDefault="00FD05C7" w:rsidP="00F735AE">
            <w:pPr>
              <w:jc w:val="center"/>
              <w:rPr>
                <w:lang w:eastAsia="sr-Latn-RS"/>
              </w:rPr>
            </w:pPr>
          </w:p>
        </w:tc>
      </w:tr>
      <w:tr w:rsidR="00FD05C7" w:rsidRPr="006B1C07" w14:paraId="02DF4DF8"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1D465129" w14:textId="524C69F6" w:rsidR="00FD05C7" w:rsidRPr="006B1C07" w:rsidRDefault="005B3CA8" w:rsidP="00F735AE">
            <w:pPr>
              <w:jc w:val="center"/>
              <w:rPr>
                <w:lang w:val="sr-Latn-RS" w:eastAsia="sr-Latn-RS"/>
              </w:rPr>
            </w:pPr>
            <w:r>
              <w:rPr>
                <w:lang w:val="sr-Latn-RS" w:eastAsia="sr-Latn-RS"/>
              </w:rPr>
              <w:lastRenderedPageBreak/>
              <w:t>18</w:t>
            </w:r>
            <w:r w:rsidR="00FD05C7" w:rsidRPr="006B1C07">
              <w:rPr>
                <w:lang w:val="sr-Latn-RS" w:eastAsia="sr-Latn-RS"/>
              </w:rPr>
              <w:t>.7</w:t>
            </w:r>
          </w:p>
        </w:tc>
        <w:tc>
          <w:tcPr>
            <w:tcW w:w="3177" w:type="dxa"/>
            <w:shd w:val="clear" w:color="auto" w:fill="auto"/>
            <w:vAlign w:val="center"/>
          </w:tcPr>
          <w:p w14:paraId="15F9F1AA" w14:textId="4B9472EB"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зид</w:t>
            </w:r>
            <w:r w:rsidR="00FD05C7" w:rsidRPr="006B1C07">
              <w:t xml:space="preserve"> </w:t>
            </w:r>
            <w:r>
              <w:t>и</w:t>
            </w:r>
            <w:r w:rsidR="00FD05C7" w:rsidRPr="006B1C07">
              <w:t xml:space="preserve"> </w:t>
            </w:r>
            <w:r>
              <w:t>повезати</w:t>
            </w:r>
            <w:r w:rsidR="00FD05C7" w:rsidRPr="006B1C07">
              <w:t xml:space="preserve"> </w:t>
            </w:r>
            <w:r>
              <w:t>монофазну</w:t>
            </w:r>
            <w:r w:rsidR="00FD05C7" w:rsidRPr="006B1C07">
              <w:t xml:space="preserve"> </w:t>
            </w:r>
            <w:r>
              <w:t>прикључницу</w:t>
            </w:r>
            <w:r w:rsidR="00FD05C7" w:rsidRPr="006B1C07">
              <w:t xml:space="preserve">, </w:t>
            </w:r>
            <w:r>
              <w:t>беле</w:t>
            </w:r>
            <w:r w:rsidR="00FD05C7" w:rsidRPr="006B1C07">
              <w:t xml:space="preserve"> </w:t>
            </w:r>
            <w:r>
              <w:t>боје</w:t>
            </w:r>
            <w:r w:rsidR="00FD05C7" w:rsidRPr="006B1C07">
              <w:t>.</w:t>
            </w:r>
            <w:r w:rsidR="005B3CA8">
              <w:rPr>
                <w:lang w:val="sr-Cyrl-RS"/>
              </w:rPr>
              <w:t xml:space="preserve"> Све комплет</w:t>
            </w:r>
          </w:p>
        </w:tc>
        <w:tc>
          <w:tcPr>
            <w:tcW w:w="1276" w:type="dxa"/>
            <w:shd w:val="clear" w:color="auto" w:fill="auto"/>
            <w:noWrap/>
            <w:vAlign w:val="bottom"/>
          </w:tcPr>
          <w:p w14:paraId="30B8C0FA" w14:textId="5D908C6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AD015D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BE24C24" w14:textId="77777777" w:rsidR="00FD05C7" w:rsidRPr="006B1C07" w:rsidRDefault="00FD05C7" w:rsidP="00F735AE">
            <w:pPr>
              <w:jc w:val="center"/>
              <w:rPr>
                <w:lang w:eastAsia="sr-Latn-RS"/>
              </w:rPr>
            </w:pPr>
          </w:p>
        </w:tc>
        <w:tc>
          <w:tcPr>
            <w:tcW w:w="1841" w:type="dxa"/>
            <w:shd w:val="clear" w:color="auto" w:fill="auto"/>
            <w:noWrap/>
            <w:vAlign w:val="bottom"/>
          </w:tcPr>
          <w:p w14:paraId="138FF106" w14:textId="77777777" w:rsidR="00FD05C7" w:rsidRPr="006B1C07" w:rsidRDefault="00FD05C7" w:rsidP="00F735AE">
            <w:pPr>
              <w:jc w:val="center"/>
              <w:rPr>
                <w:lang w:eastAsia="sr-Latn-RS"/>
              </w:rPr>
            </w:pPr>
          </w:p>
        </w:tc>
        <w:tc>
          <w:tcPr>
            <w:tcW w:w="993" w:type="dxa"/>
          </w:tcPr>
          <w:p w14:paraId="141E34E5" w14:textId="77777777" w:rsidR="00FD05C7" w:rsidRPr="006B1C07" w:rsidRDefault="00FD05C7" w:rsidP="00F735AE">
            <w:pPr>
              <w:jc w:val="center"/>
              <w:rPr>
                <w:lang w:eastAsia="sr-Latn-RS"/>
              </w:rPr>
            </w:pPr>
          </w:p>
        </w:tc>
        <w:tc>
          <w:tcPr>
            <w:tcW w:w="1054" w:type="dxa"/>
            <w:gridSpan w:val="2"/>
          </w:tcPr>
          <w:p w14:paraId="65DFF421" w14:textId="77777777" w:rsidR="00FD05C7" w:rsidRPr="006B1C07" w:rsidRDefault="00FD05C7" w:rsidP="00F735AE">
            <w:pPr>
              <w:jc w:val="center"/>
              <w:rPr>
                <w:lang w:eastAsia="sr-Latn-RS"/>
              </w:rPr>
            </w:pPr>
          </w:p>
        </w:tc>
        <w:tc>
          <w:tcPr>
            <w:tcW w:w="930" w:type="dxa"/>
          </w:tcPr>
          <w:p w14:paraId="5BA5860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812C367" w14:textId="77777777" w:rsidR="00FD05C7" w:rsidRPr="006B1C07" w:rsidRDefault="00FD05C7" w:rsidP="00F735AE">
            <w:pPr>
              <w:jc w:val="center"/>
              <w:rPr>
                <w:lang w:eastAsia="sr-Latn-RS"/>
              </w:rPr>
            </w:pPr>
          </w:p>
        </w:tc>
      </w:tr>
      <w:tr w:rsidR="00FD05C7" w:rsidRPr="006B1C07" w14:paraId="6238DDFA" w14:textId="77777777" w:rsidTr="00A7595D">
        <w:trPr>
          <w:gridBefore w:val="1"/>
          <w:wBefore w:w="6" w:type="dxa"/>
          <w:trHeight w:val="20"/>
          <w:jc w:val="center"/>
        </w:trPr>
        <w:tc>
          <w:tcPr>
            <w:tcW w:w="1066" w:type="dxa"/>
            <w:gridSpan w:val="2"/>
            <w:tcBorders>
              <w:left w:val="single" w:sz="12" w:space="0" w:color="auto"/>
            </w:tcBorders>
            <w:shd w:val="clear" w:color="000000" w:fill="FFFFFF"/>
            <w:noWrap/>
          </w:tcPr>
          <w:p w14:paraId="4BBEC6D6" w14:textId="3A7E7E30"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.8</w:t>
            </w:r>
          </w:p>
        </w:tc>
        <w:tc>
          <w:tcPr>
            <w:tcW w:w="3177" w:type="dxa"/>
            <w:shd w:val="clear" w:color="auto" w:fill="auto"/>
            <w:vAlign w:val="center"/>
          </w:tcPr>
          <w:p w14:paraId="2E400979" w14:textId="19C60F71" w:rsidR="00FD05C7" w:rsidRPr="005B3CA8" w:rsidRDefault="006B1C07" w:rsidP="005B3CA8">
            <w:pPr>
              <w:rPr>
                <w:b/>
                <w:lang w:val="sr-Cyrl-RS" w:eastAsia="sr-Latn-RS"/>
              </w:rPr>
            </w:pPr>
            <w:r>
              <w:t>Испоручити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двосотруки</w:t>
            </w:r>
            <w:r w:rsidR="00FD05C7" w:rsidRPr="006B1C07">
              <w:t xml:space="preserve"> </w:t>
            </w:r>
            <w:r>
              <w:t>парапетни</w:t>
            </w:r>
            <w:r w:rsidR="00FD05C7" w:rsidRPr="006B1C07">
              <w:t xml:space="preserve"> </w:t>
            </w:r>
            <w:r>
              <w:t>канал</w:t>
            </w:r>
            <w:r w:rsidR="00FD05C7" w:rsidRPr="006B1C07">
              <w:t xml:space="preserve"> 2x130</w:t>
            </w:r>
            <w:r>
              <w:t>мм</w:t>
            </w:r>
            <w:r w:rsidR="00FD05C7" w:rsidRPr="006B1C07">
              <w:t>x70</w:t>
            </w:r>
            <w:r>
              <w:t>мм</w:t>
            </w:r>
            <w:r w:rsidR="00FD05C7" w:rsidRPr="006B1C07">
              <w:t xml:space="preserve"> (</w:t>
            </w:r>
            <w:r>
              <w:t>захтев</w:t>
            </w:r>
            <w:r w:rsidR="00FD05C7" w:rsidRPr="006B1C07">
              <w:t xml:space="preserve"> </w:t>
            </w:r>
            <w:r>
              <w:t>испоручиоца</w:t>
            </w:r>
            <w:r w:rsidR="00FD05C7" w:rsidRPr="006B1C07">
              <w:t xml:space="preserve"> </w:t>
            </w:r>
            <w:r>
              <w:t>опреме</w:t>
            </w:r>
            <w:r w:rsidR="00FD05C7" w:rsidRPr="006B1C07">
              <w:t xml:space="preserve">) </w:t>
            </w:r>
            <w:r>
              <w:t>заједно</w:t>
            </w:r>
            <w:r w:rsidR="00FD05C7" w:rsidRPr="006B1C07">
              <w:t xml:space="preserve"> </w:t>
            </w:r>
            <w:r>
              <w:t>са</w:t>
            </w:r>
            <w:r w:rsidR="00FD05C7" w:rsidRPr="006B1C07">
              <w:t xml:space="preserve"> </w:t>
            </w:r>
            <w:r>
              <w:t>поклопцем</w:t>
            </w:r>
            <w:r w:rsidR="00FD05C7" w:rsidRPr="006B1C07">
              <w:t xml:space="preserve">, </w:t>
            </w:r>
            <w:r>
              <w:t>унутрашњом</w:t>
            </w:r>
            <w:r w:rsidR="00FD05C7" w:rsidRPr="006B1C07">
              <w:t xml:space="preserve"> </w:t>
            </w:r>
            <w:r>
              <w:t>прградом</w:t>
            </w:r>
            <w:r w:rsidR="00FD05C7" w:rsidRPr="006B1C07">
              <w:t xml:space="preserve"> </w:t>
            </w:r>
            <w:r>
              <w:t>и</w:t>
            </w:r>
            <w:r w:rsidR="00FD05C7" w:rsidRPr="006B1C07">
              <w:t xml:space="preserve"> </w:t>
            </w:r>
            <w:r>
              <w:t>крајњим</w:t>
            </w:r>
            <w:r w:rsidR="00FD05C7" w:rsidRPr="006B1C07">
              <w:t xml:space="preserve"> </w:t>
            </w:r>
            <w:r>
              <w:t>капама</w:t>
            </w:r>
            <w:r w:rsidR="00FD05C7" w:rsidRPr="006B1C07">
              <w:t>.</w:t>
            </w:r>
            <w:r w:rsidR="005B3CA8">
              <w:rPr>
                <w:lang w:val="sr-Cyrl-RS"/>
              </w:rPr>
              <w:t xml:space="preserve"> Све комплет</w:t>
            </w:r>
          </w:p>
        </w:tc>
        <w:tc>
          <w:tcPr>
            <w:tcW w:w="1276" w:type="dxa"/>
            <w:shd w:val="clear" w:color="auto" w:fill="auto"/>
            <w:noWrap/>
            <w:vAlign w:val="bottom"/>
          </w:tcPr>
          <w:p w14:paraId="69B82A2A" w14:textId="19CF23D0"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59368AD6"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1C791E11" w14:textId="77777777" w:rsidR="00FD05C7" w:rsidRPr="006B1C07" w:rsidRDefault="00FD05C7" w:rsidP="00F735AE">
            <w:pPr>
              <w:jc w:val="center"/>
              <w:rPr>
                <w:lang w:eastAsia="sr-Latn-RS"/>
              </w:rPr>
            </w:pPr>
          </w:p>
        </w:tc>
        <w:tc>
          <w:tcPr>
            <w:tcW w:w="1841" w:type="dxa"/>
            <w:shd w:val="clear" w:color="auto" w:fill="auto"/>
            <w:noWrap/>
            <w:vAlign w:val="bottom"/>
          </w:tcPr>
          <w:p w14:paraId="6D834259" w14:textId="77777777" w:rsidR="00FD05C7" w:rsidRPr="006B1C07" w:rsidRDefault="00FD05C7" w:rsidP="00F735AE">
            <w:pPr>
              <w:jc w:val="center"/>
              <w:rPr>
                <w:lang w:eastAsia="sr-Latn-RS"/>
              </w:rPr>
            </w:pPr>
          </w:p>
        </w:tc>
        <w:tc>
          <w:tcPr>
            <w:tcW w:w="993" w:type="dxa"/>
          </w:tcPr>
          <w:p w14:paraId="5F9537CE" w14:textId="77777777" w:rsidR="00FD05C7" w:rsidRPr="006B1C07" w:rsidRDefault="00FD05C7" w:rsidP="00F735AE">
            <w:pPr>
              <w:jc w:val="center"/>
              <w:rPr>
                <w:lang w:eastAsia="sr-Latn-RS"/>
              </w:rPr>
            </w:pPr>
          </w:p>
        </w:tc>
        <w:tc>
          <w:tcPr>
            <w:tcW w:w="1054" w:type="dxa"/>
            <w:gridSpan w:val="2"/>
          </w:tcPr>
          <w:p w14:paraId="7A8AD431" w14:textId="77777777" w:rsidR="00FD05C7" w:rsidRPr="006B1C07" w:rsidRDefault="00FD05C7" w:rsidP="00F735AE">
            <w:pPr>
              <w:jc w:val="center"/>
              <w:rPr>
                <w:lang w:eastAsia="sr-Latn-RS"/>
              </w:rPr>
            </w:pPr>
          </w:p>
        </w:tc>
        <w:tc>
          <w:tcPr>
            <w:tcW w:w="930" w:type="dxa"/>
          </w:tcPr>
          <w:p w14:paraId="3AFB4D6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5D4DD41" w14:textId="77777777" w:rsidR="00FD05C7" w:rsidRPr="006B1C07" w:rsidRDefault="00FD05C7" w:rsidP="00F735AE">
            <w:pPr>
              <w:jc w:val="center"/>
              <w:rPr>
                <w:lang w:eastAsia="sr-Latn-RS"/>
              </w:rPr>
            </w:pPr>
          </w:p>
        </w:tc>
      </w:tr>
      <w:tr w:rsidR="00FD05C7" w:rsidRPr="006B1C07" w14:paraId="46075D1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AA8B815" w14:textId="6B77236C" w:rsidR="00FD05C7" w:rsidRPr="006B1C07" w:rsidRDefault="005B3CA8" w:rsidP="00F735AE">
            <w:pPr>
              <w:jc w:val="center"/>
              <w:rPr>
                <w:lang w:val="sr-Latn-RS" w:eastAsia="sr-Latn-RS"/>
              </w:rPr>
            </w:pPr>
            <w:r>
              <w:rPr>
                <w:lang w:val="sr-Latn-RS" w:eastAsia="sr-Latn-RS"/>
              </w:rPr>
              <w:t>18</w:t>
            </w:r>
            <w:r w:rsidR="00FD05C7" w:rsidRPr="006B1C07">
              <w:rPr>
                <w:lang w:val="sr-Latn-RS" w:eastAsia="sr-Latn-RS"/>
              </w:rPr>
              <w:t>.9</w:t>
            </w:r>
          </w:p>
        </w:tc>
        <w:tc>
          <w:tcPr>
            <w:tcW w:w="3177" w:type="dxa"/>
            <w:shd w:val="clear" w:color="auto" w:fill="auto"/>
            <w:vAlign w:val="center"/>
          </w:tcPr>
          <w:p w14:paraId="3369E72D" w14:textId="02C4BF5D" w:rsidR="00FD05C7" w:rsidRPr="005B3CA8" w:rsidRDefault="006B1C07" w:rsidP="005B3CA8">
            <w:pPr>
              <w:rPr>
                <w:b/>
                <w:lang w:val="sr-Cyrl-RS"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простору</w:t>
            </w:r>
            <w:r w:rsidR="00FD05C7" w:rsidRPr="006B1C07">
              <w:t xml:space="preserve"> </w:t>
            </w:r>
            <w:r>
              <w:t>спуштеног</w:t>
            </w:r>
            <w:r w:rsidR="00FD05C7" w:rsidRPr="006B1C07">
              <w:t xml:space="preserve"> </w:t>
            </w:r>
            <w:r>
              <w:t>плафона</w:t>
            </w:r>
            <w:r w:rsidR="00FD05C7" w:rsidRPr="006B1C07">
              <w:t xml:space="preserve">  </w:t>
            </w:r>
            <w:r>
              <w:t>носач</w:t>
            </w:r>
            <w:r w:rsidR="00FD05C7" w:rsidRPr="006B1C07">
              <w:t xml:space="preserve"> </w:t>
            </w:r>
            <w:r>
              <w:t>каблова</w:t>
            </w:r>
            <w:r w:rsidR="00FD05C7" w:rsidRPr="006B1C07">
              <w:t xml:space="preserve"> </w:t>
            </w:r>
            <w:r>
              <w:t>ПНК</w:t>
            </w:r>
            <w:r w:rsidR="00FD05C7" w:rsidRPr="006B1C07">
              <w:t xml:space="preserve"> 50x50, </w:t>
            </w:r>
            <w:r>
              <w:t>л</w:t>
            </w:r>
            <w:r w:rsidR="00FD05C7" w:rsidRPr="006B1C07">
              <w:t>=2</w:t>
            </w:r>
            <w:r>
              <w:t>м</w:t>
            </w:r>
            <w:r w:rsidR="00FD05C7" w:rsidRPr="006B1C07">
              <w:t xml:space="preserve">. </w:t>
            </w:r>
            <w:r>
              <w:t>Под</w:t>
            </w:r>
            <w:r w:rsidR="00FD05C7" w:rsidRPr="006B1C07">
              <w:t xml:space="preserve"> </w:t>
            </w:r>
            <w:r>
              <w:t>овом</w:t>
            </w:r>
            <w:r w:rsidR="00FD05C7" w:rsidRPr="006B1C07">
              <w:t xml:space="preserve"> </w:t>
            </w:r>
            <w:r>
              <w:t>ставком</w:t>
            </w:r>
            <w:r w:rsidR="00FD05C7" w:rsidRPr="006B1C07">
              <w:t xml:space="preserve"> </w:t>
            </w:r>
            <w:r>
              <w:t>подразумева</w:t>
            </w:r>
            <w:r w:rsidR="00FD05C7" w:rsidRPr="006B1C07">
              <w:t xml:space="preserve"> </w:t>
            </w:r>
            <w:r>
              <w:t>се</w:t>
            </w:r>
            <w:r w:rsidR="00FD05C7" w:rsidRPr="006B1C07">
              <w:t xml:space="preserve"> </w:t>
            </w:r>
            <w:r>
              <w:t>и</w:t>
            </w:r>
            <w:r w:rsidR="00FD05C7" w:rsidRPr="006B1C07">
              <w:t xml:space="preserve"> </w:t>
            </w:r>
            <w:r>
              <w:t>прибор</w:t>
            </w:r>
            <w:r w:rsidR="00FD05C7" w:rsidRPr="006B1C07">
              <w:t xml:space="preserve"> </w:t>
            </w:r>
            <w:r>
              <w:t>за</w:t>
            </w:r>
            <w:r w:rsidR="00FD05C7" w:rsidRPr="006B1C07">
              <w:t xml:space="preserve"> </w:t>
            </w:r>
            <w:r>
              <w:t>међусобно</w:t>
            </w:r>
            <w:r w:rsidR="00FD05C7" w:rsidRPr="006B1C07">
              <w:t xml:space="preserve"> </w:t>
            </w:r>
            <w:r>
              <w:t>спајање</w:t>
            </w:r>
            <w:r w:rsidR="00FD05C7" w:rsidRPr="006B1C07">
              <w:t xml:space="preserve"> </w:t>
            </w:r>
            <w:r>
              <w:t>и</w:t>
            </w:r>
            <w:r w:rsidR="00FD05C7" w:rsidRPr="006B1C07">
              <w:t xml:space="preserve"> </w:t>
            </w:r>
            <w:r>
              <w:t>вешање</w:t>
            </w:r>
            <w:r w:rsidR="00FD05C7" w:rsidRPr="006B1C07">
              <w:t xml:space="preserve"> </w:t>
            </w:r>
            <w:r>
              <w:t>канала</w:t>
            </w:r>
            <w:r w:rsidR="00FD05C7" w:rsidRPr="006B1C07">
              <w:t>.</w:t>
            </w:r>
            <w:r w:rsidR="005B3CA8">
              <w:rPr>
                <w:lang w:val="sr-Cyrl-RS"/>
              </w:rPr>
              <w:t xml:space="preserve"> Све комплет</w:t>
            </w:r>
          </w:p>
        </w:tc>
        <w:tc>
          <w:tcPr>
            <w:tcW w:w="1276" w:type="dxa"/>
            <w:shd w:val="clear" w:color="auto" w:fill="auto"/>
            <w:noWrap/>
            <w:vAlign w:val="bottom"/>
          </w:tcPr>
          <w:p w14:paraId="00D6764E" w14:textId="717BB88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E85305B" w14:textId="77777777" w:rsidR="00FD05C7" w:rsidRPr="006B1C07" w:rsidRDefault="00FD05C7" w:rsidP="00F735AE">
            <w:pPr>
              <w:jc w:val="center"/>
              <w:rPr>
                <w:lang w:val="sr-Latn-RS" w:eastAsia="sr-Latn-RS"/>
              </w:rPr>
            </w:pPr>
            <w:r w:rsidRPr="006B1C07">
              <w:rPr>
                <w:lang w:val="sr-Latn-RS" w:eastAsia="sr-Latn-RS"/>
              </w:rPr>
              <w:t>5</w:t>
            </w:r>
          </w:p>
        </w:tc>
        <w:tc>
          <w:tcPr>
            <w:tcW w:w="1973" w:type="dxa"/>
            <w:shd w:val="clear" w:color="auto" w:fill="auto"/>
            <w:noWrap/>
            <w:vAlign w:val="bottom"/>
          </w:tcPr>
          <w:p w14:paraId="169CD85F" w14:textId="77777777" w:rsidR="00FD05C7" w:rsidRPr="006B1C07" w:rsidRDefault="00FD05C7" w:rsidP="00F735AE">
            <w:pPr>
              <w:jc w:val="center"/>
              <w:rPr>
                <w:lang w:eastAsia="sr-Latn-RS"/>
              </w:rPr>
            </w:pPr>
          </w:p>
        </w:tc>
        <w:tc>
          <w:tcPr>
            <w:tcW w:w="1841" w:type="dxa"/>
            <w:shd w:val="clear" w:color="auto" w:fill="auto"/>
            <w:noWrap/>
            <w:vAlign w:val="bottom"/>
          </w:tcPr>
          <w:p w14:paraId="1A257421" w14:textId="77777777" w:rsidR="00FD05C7" w:rsidRPr="006B1C07" w:rsidRDefault="00FD05C7" w:rsidP="00F735AE">
            <w:pPr>
              <w:jc w:val="center"/>
              <w:rPr>
                <w:lang w:eastAsia="sr-Latn-RS"/>
              </w:rPr>
            </w:pPr>
          </w:p>
        </w:tc>
        <w:tc>
          <w:tcPr>
            <w:tcW w:w="993" w:type="dxa"/>
          </w:tcPr>
          <w:p w14:paraId="29E4D1A2" w14:textId="77777777" w:rsidR="00FD05C7" w:rsidRPr="006B1C07" w:rsidRDefault="00FD05C7" w:rsidP="00F735AE">
            <w:pPr>
              <w:jc w:val="center"/>
              <w:rPr>
                <w:lang w:eastAsia="sr-Latn-RS"/>
              </w:rPr>
            </w:pPr>
          </w:p>
        </w:tc>
        <w:tc>
          <w:tcPr>
            <w:tcW w:w="1054" w:type="dxa"/>
            <w:gridSpan w:val="2"/>
          </w:tcPr>
          <w:p w14:paraId="4A4AFDCE" w14:textId="77777777" w:rsidR="00FD05C7" w:rsidRPr="006B1C07" w:rsidRDefault="00FD05C7" w:rsidP="00F735AE">
            <w:pPr>
              <w:jc w:val="center"/>
              <w:rPr>
                <w:lang w:eastAsia="sr-Latn-RS"/>
              </w:rPr>
            </w:pPr>
          </w:p>
        </w:tc>
        <w:tc>
          <w:tcPr>
            <w:tcW w:w="930" w:type="dxa"/>
          </w:tcPr>
          <w:p w14:paraId="39F7AC6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9D4906" w14:textId="77777777" w:rsidR="00FD05C7" w:rsidRPr="006B1C07" w:rsidRDefault="00FD05C7" w:rsidP="00F735AE">
            <w:pPr>
              <w:jc w:val="center"/>
              <w:rPr>
                <w:lang w:eastAsia="sr-Latn-RS"/>
              </w:rPr>
            </w:pPr>
          </w:p>
        </w:tc>
      </w:tr>
      <w:tr w:rsidR="00FD05C7" w:rsidRPr="006B1C07" w14:paraId="2E768C9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38A58FA" w14:textId="1AC93255"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.10</w:t>
            </w:r>
          </w:p>
        </w:tc>
        <w:tc>
          <w:tcPr>
            <w:tcW w:w="3177" w:type="dxa"/>
            <w:shd w:val="clear" w:color="auto" w:fill="auto"/>
            <w:vAlign w:val="center"/>
          </w:tcPr>
          <w:p w14:paraId="240D0DCA" w14:textId="1D3981E6"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под</w:t>
            </w:r>
            <w:r w:rsidR="00FD05C7" w:rsidRPr="006B1C07">
              <w:t xml:space="preserve"> </w:t>
            </w:r>
            <w:r>
              <w:t>метални</w:t>
            </w:r>
            <w:r w:rsidR="00FD05C7" w:rsidRPr="006B1C07">
              <w:t xml:space="preserve"> </w:t>
            </w:r>
            <w:r>
              <w:t>кабловски</w:t>
            </w:r>
            <w:r w:rsidR="00FD05C7" w:rsidRPr="006B1C07">
              <w:t xml:space="preserve"> </w:t>
            </w:r>
            <w:r>
              <w:t>канал</w:t>
            </w:r>
            <w:r w:rsidR="00FD05C7" w:rsidRPr="006B1C07">
              <w:t xml:space="preserve"> 20</w:t>
            </w:r>
            <w:r>
              <w:t>цм</w:t>
            </w:r>
            <w:r w:rsidR="00FD05C7" w:rsidRPr="006B1C07">
              <w:t>/6</w:t>
            </w:r>
            <w:r>
              <w:t>цм</w:t>
            </w:r>
            <w:r w:rsidR="00FD05C7" w:rsidRPr="006B1C07">
              <w:t xml:space="preserve">, </w:t>
            </w:r>
            <w:r>
              <w:t>према</w:t>
            </w:r>
            <w:r w:rsidR="00FD05C7" w:rsidRPr="006B1C07">
              <w:t xml:space="preserve"> </w:t>
            </w:r>
            <w:r>
              <w:t>захтеву</w:t>
            </w:r>
            <w:r w:rsidR="00FD05C7" w:rsidRPr="006B1C07">
              <w:t xml:space="preserve"> </w:t>
            </w:r>
            <w:r>
              <w:t>испоручиоца</w:t>
            </w:r>
            <w:r w:rsidR="00FD05C7" w:rsidRPr="006B1C07">
              <w:t xml:space="preserve"> </w:t>
            </w:r>
            <w:r>
              <w:t>техолошке</w:t>
            </w:r>
            <w:r w:rsidR="00FD05C7" w:rsidRPr="006B1C07">
              <w:t xml:space="preserve"> </w:t>
            </w:r>
            <w:r>
              <w:t>опреме</w:t>
            </w:r>
            <w:r w:rsidR="00FD05C7" w:rsidRPr="006B1C07">
              <w:t xml:space="preserve">. </w:t>
            </w:r>
            <w:r>
              <w:t>Детаље</w:t>
            </w:r>
            <w:r w:rsidR="00FD05C7" w:rsidRPr="006B1C07">
              <w:t xml:space="preserve"> </w:t>
            </w:r>
            <w:r>
              <w:t>постављања</w:t>
            </w:r>
            <w:r w:rsidR="00FD05C7" w:rsidRPr="006B1C07">
              <w:t xml:space="preserve"> </w:t>
            </w:r>
            <w:r>
              <w:t>ускладити</w:t>
            </w:r>
            <w:r w:rsidR="00FD05C7" w:rsidRPr="006B1C07">
              <w:t xml:space="preserve"> </w:t>
            </w:r>
            <w:r>
              <w:t>са</w:t>
            </w:r>
            <w:r w:rsidR="00FD05C7" w:rsidRPr="006B1C07">
              <w:t xml:space="preserve"> </w:t>
            </w:r>
            <w:r>
              <w:t>захтевом</w:t>
            </w:r>
            <w:r w:rsidR="00FD05C7" w:rsidRPr="006B1C07">
              <w:t xml:space="preserve"> </w:t>
            </w:r>
            <w:r>
              <w:t>испоручиоца</w:t>
            </w:r>
            <w:r w:rsidR="00FD05C7" w:rsidRPr="006B1C07">
              <w:t xml:space="preserve"> </w:t>
            </w:r>
            <w:r>
              <w:t>опреме</w:t>
            </w:r>
            <w:r w:rsidR="00FD05C7" w:rsidRPr="006B1C07">
              <w:t>.</w:t>
            </w:r>
            <w:r w:rsidR="005B3CA8">
              <w:rPr>
                <w:lang w:val="sr-Cyrl-RS"/>
              </w:rPr>
              <w:t xml:space="preserve"> Све комплет.</w:t>
            </w:r>
          </w:p>
        </w:tc>
        <w:tc>
          <w:tcPr>
            <w:tcW w:w="1276" w:type="dxa"/>
            <w:shd w:val="clear" w:color="auto" w:fill="auto"/>
            <w:noWrap/>
            <w:vAlign w:val="bottom"/>
          </w:tcPr>
          <w:p w14:paraId="23D6B83B" w14:textId="28689EA2"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F666B99" w14:textId="77777777" w:rsidR="00FD05C7" w:rsidRPr="006B1C07" w:rsidRDefault="00FD05C7" w:rsidP="00F735AE">
            <w:pPr>
              <w:jc w:val="center"/>
              <w:rPr>
                <w:lang w:val="sr-Latn-RS" w:eastAsia="sr-Latn-RS"/>
              </w:rPr>
            </w:pPr>
            <w:r w:rsidRPr="006B1C07">
              <w:rPr>
                <w:lang w:val="sr-Latn-RS" w:eastAsia="sr-Latn-RS"/>
              </w:rPr>
              <w:t>5</w:t>
            </w:r>
          </w:p>
        </w:tc>
        <w:tc>
          <w:tcPr>
            <w:tcW w:w="1973" w:type="dxa"/>
            <w:shd w:val="clear" w:color="auto" w:fill="auto"/>
            <w:noWrap/>
            <w:vAlign w:val="bottom"/>
          </w:tcPr>
          <w:p w14:paraId="173AC751" w14:textId="77777777" w:rsidR="00FD05C7" w:rsidRPr="006B1C07" w:rsidRDefault="00FD05C7" w:rsidP="00F735AE">
            <w:pPr>
              <w:jc w:val="center"/>
              <w:rPr>
                <w:lang w:eastAsia="sr-Latn-RS"/>
              </w:rPr>
            </w:pPr>
          </w:p>
        </w:tc>
        <w:tc>
          <w:tcPr>
            <w:tcW w:w="1841" w:type="dxa"/>
            <w:shd w:val="clear" w:color="auto" w:fill="auto"/>
            <w:noWrap/>
            <w:vAlign w:val="bottom"/>
          </w:tcPr>
          <w:p w14:paraId="44FD3622" w14:textId="77777777" w:rsidR="00FD05C7" w:rsidRPr="006B1C07" w:rsidRDefault="00FD05C7" w:rsidP="00F735AE">
            <w:pPr>
              <w:jc w:val="center"/>
              <w:rPr>
                <w:lang w:eastAsia="sr-Latn-RS"/>
              </w:rPr>
            </w:pPr>
          </w:p>
        </w:tc>
        <w:tc>
          <w:tcPr>
            <w:tcW w:w="993" w:type="dxa"/>
          </w:tcPr>
          <w:p w14:paraId="411289AC" w14:textId="77777777" w:rsidR="00FD05C7" w:rsidRPr="006B1C07" w:rsidRDefault="00FD05C7" w:rsidP="00F735AE">
            <w:pPr>
              <w:jc w:val="center"/>
              <w:rPr>
                <w:lang w:eastAsia="sr-Latn-RS"/>
              </w:rPr>
            </w:pPr>
          </w:p>
        </w:tc>
        <w:tc>
          <w:tcPr>
            <w:tcW w:w="1054" w:type="dxa"/>
            <w:gridSpan w:val="2"/>
          </w:tcPr>
          <w:p w14:paraId="7F3864B8" w14:textId="77777777" w:rsidR="00FD05C7" w:rsidRPr="006B1C07" w:rsidRDefault="00FD05C7" w:rsidP="00F735AE">
            <w:pPr>
              <w:jc w:val="center"/>
              <w:rPr>
                <w:lang w:eastAsia="sr-Latn-RS"/>
              </w:rPr>
            </w:pPr>
          </w:p>
        </w:tc>
        <w:tc>
          <w:tcPr>
            <w:tcW w:w="930" w:type="dxa"/>
          </w:tcPr>
          <w:p w14:paraId="317CF3DC"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1A412EB" w14:textId="77777777" w:rsidR="00FD05C7" w:rsidRPr="006B1C07" w:rsidRDefault="00FD05C7" w:rsidP="00F735AE">
            <w:pPr>
              <w:jc w:val="center"/>
              <w:rPr>
                <w:lang w:eastAsia="sr-Latn-RS"/>
              </w:rPr>
            </w:pPr>
          </w:p>
        </w:tc>
      </w:tr>
      <w:tr w:rsidR="00FD05C7" w:rsidRPr="006B1C07" w14:paraId="355AFA3F" w14:textId="77777777" w:rsidTr="00A7595D">
        <w:trPr>
          <w:gridBefore w:val="1"/>
          <w:wBefore w:w="6" w:type="dxa"/>
          <w:trHeight w:val="1304"/>
          <w:jc w:val="center"/>
        </w:trPr>
        <w:tc>
          <w:tcPr>
            <w:tcW w:w="1066" w:type="dxa"/>
            <w:gridSpan w:val="2"/>
            <w:tcBorders>
              <w:left w:val="single" w:sz="12" w:space="0" w:color="auto"/>
            </w:tcBorders>
            <w:shd w:val="clear" w:color="000000" w:fill="FFFFFF"/>
            <w:noWrap/>
          </w:tcPr>
          <w:p w14:paraId="14FCB183" w14:textId="1C446AEE" w:rsidR="00FD05C7" w:rsidRPr="006B1C07" w:rsidRDefault="005B3CA8" w:rsidP="00F735AE">
            <w:pPr>
              <w:jc w:val="center"/>
              <w:rPr>
                <w:lang w:val="sr-Latn-RS" w:eastAsia="sr-Latn-RS"/>
              </w:rPr>
            </w:pPr>
            <w:r>
              <w:rPr>
                <w:lang w:val="sr-Cyrl-RS" w:eastAsia="sr-Latn-RS"/>
              </w:rPr>
              <w:lastRenderedPageBreak/>
              <w:t>18</w:t>
            </w:r>
            <w:r w:rsidR="00FD05C7" w:rsidRPr="006B1C07">
              <w:rPr>
                <w:lang w:val="sr-Latn-RS" w:eastAsia="sr-Latn-RS"/>
              </w:rPr>
              <w:t>.11</w:t>
            </w:r>
          </w:p>
        </w:tc>
        <w:tc>
          <w:tcPr>
            <w:tcW w:w="3177" w:type="dxa"/>
            <w:shd w:val="clear" w:color="auto" w:fill="auto"/>
            <w:vAlign w:val="center"/>
          </w:tcPr>
          <w:p w14:paraId="4CD7B2D4" w14:textId="59D398B7"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у</w:t>
            </w:r>
            <w:r w:rsidR="00FD05C7" w:rsidRPr="006B1C07">
              <w:t xml:space="preserve"> </w:t>
            </w:r>
            <w:r>
              <w:t>зид</w:t>
            </w:r>
            <w:r w:rsidR="00FD05C7" w:rsidRPr="006B1C07">
              <w:t xml:space="preserve">, </w:t>
            </w:r>
            <w:r>
              <w:t>простор</w:t>
            </w:r>
            <w:r w:rsidR="00FD05C7" w:rsidRPr="006B1C07">
              <w:t xml:space="preserve"> </w:t>
            </w:r>
            <w:r>
              <w:t>спуштеног</w:t>
            </w:r>
            <w:r w:rsidR="00FD05C7" w:rsidRPr="006B1C07">
              <w:t xml:space="preserve"> </w:t>
            </w:r>
            <w:r>
              <w:t>плафона</w:t>
            </w:r>
            <w:r w:rsidR="00FD05C7" w:rsidRPr="006B1C07">
              <w:t xml:space="preserve"> </w:t>
            </w:r>
            <w:r>
              <w:t>и</w:t>
            </w:r>
            <w:r w:rsidR="00FD05C7" w:rsidRPr="006B1C07">
              <w:t xml:space="preserve"> </w:t>
            </w:r>
            <w:r>
              <w:t>сл</w:t>
            </w:r>
            <w:r w:rsidR="00FD05C7" w:rsidRPr="006B1C07">
              <w:t xml:space="preserve">. </w:t>
            </w:r>
            <w:r>
              <w:t>несагориве</w:t>
            </w:r>
            <w:r w:rsidR="00FD05C7" w:rsidRPr="006B1C07">
              <w:t xml:space="preserve"> </w:t>
            </w:r>
            <w:r>
              <w:t>инсталационе</w:t>
            </w:r>
            <w:r w:rsidR="00FD05C7" w:rsidRPr="006B1C07">
              <w:t xml:space="preserve"> </w:t>
            </w:r>
            <w:r>
              <w:t>гибљиве</w:t>
            </w:r>
            <w:r w:rsidR="00FD05C7" w:rsidRPr="006B1C07">
              <w:t xml:space="preserve"> </w:t>
            </w:r>
            <w:r>
              <w:t>цеви</w:t>
            </w:r>
            <w:r w:rsidR="00FD05C7" w:rsidRPr="006B1C07">
              <w:t xml:space="preserve"> </w:t>
            </w:r>
            <w:r>
              <w:t>за</w:t>
            </w:r>
            <w:r w:rsidR="00FD05C7" w:rsidRPr="006B1C07">
              <w:t xml:space="preserve"> </w:t>
            </w:r>
            <w:r>
              <w:t>пролаз</w:t>
            </w:r>
            <w:r w:rsidR="00FD05C7" w:rsidRPr="006B1C07">
              <w:t xml:space="preserve"> </w:t>
            </w:r>
            <w:r>
              <w:t>каблова</w:t>
            </w:r>
            <w:r w:rsidR="00FD05C7" w:rsidRPr="006B1C07">
              <w:t>:</w:t>
            </w:r>
            <w:r w:rsidR="005B3CA8">
              <w:rPr>
                <w:lang w:val="sr-Cyrl-RS"/>
              </w:rPr>
              <w:t xml:space="preserve"> </w:t>
            </w:r>
            <w:r w:rsidR="00FD05C7" w:rsidRPr="006B1C07">
              <w:t>Ø19</w:t>
            </w:r>
            <w:r w:rsidR="005B3CA8">
              <w:rPr>
                <w:lang w:val="sr-Cyrl-RS"/>
              </w:rPr>
              <w:t>. Све комплет</w:t>
            </w:r>
          </w:p>
        </w:tc>
        <w:tc>
          <w:tcPr>
            <w:tcW w:w="1276" w:type="dxa"/>
            <w:shd w:val="clear" w:color="auto" w:fill="auto"/>
            <w:noWrap/>
            <w:vAlign w:val="bottom"/>
          </w:tcPr>
          <w:p w14:paraId="09F4573F" w14:textId="50AFE2A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7DC3B265" w14:textId="77777777" w:rsidR="00FD05C7" w:rsidRPr="006B1C07" w:rsidRDefault="00FD05C7" w:rsidP="00F735AE">
            <w:pPr>
              <w:jc w:val="center"/>
              <w:rPr>
                <w:lang w:val="sr-Latn-RS" w:eastAsia="sr-Latn-RS"/>
              </w:rPr>
            </w:pPr>
            <w:r w:rsidRPr="006B1C07">
              <w:rPr>
                <w:lang w:val="sr-Latn-RS" w:eastAsia="sr-Latn-RS"/>
              </w:rPr>
              <w:t>50</w:t>
            </w:r>
          </w:p>
        </w:tc>
        <w:tc>
          <w:tcPr>
            <w:tcW w:w="1973" w:type="dxa"/>
            <w:shd w:val="clear" w:color="auto" w:fill="auto"/>
            <w:noWrap/>
            <w:vAlign w:val="bottom"/>
          </w:tcPr>
          <w:p w14:paraId="579FDAD4" w14:textId="77777777" w:rsidR="00FD05C7" w:rsidRPr="006B1C07" w:rsidRDefault="00FD05C7" w:rsidP="00F735AE">
            <w:pPr>
              <w:jc w:val="center"/>
              <w:rPr>
                <w:lang w:eastAsia="sr-Latn-RS"/>
              </w:rPr>
            </w:pPr>
          </w:p>
        </w:tc>
        <w:tc>
          <w:tcPr>
            <w:tcW w:w="1841" w:type="dxa"/>
            <w:shd w:val="clear" w:color="auto" w:fill="auto"/>
            <w:noWrap/>
            <w:vAlign w:val="bottom"/>
          </w:tcPr>
          <w:p w14:paraId="2A9AE6E3" w14:textId="77777777" w:rsidR="00FD05C7" w:rsidRPr="006B1C07" w:rsidRDefault="00FD05C7" w:rsidP="00F735AE">
            <w:pPr>
              <w:jc w:val="center"/>
              <w:rPr>
                <w:lang w:eastAsia="sr-Latn-RS"/>
              </w:rPr>
            </w:pPr>
          </w:p>
        </w:tc>
        <w:tc>
          <w:tcPr>
            <w:tcW w:w="993" w:type="dxa"/>
          </w:tcPr>
          <w:p w14:paraId="13984D36" w14:textId="77777777" w:rsidR="00FD05C7" w:rsidRPr="006B1C07" w:rsidRDefault="00FD05C7" w:rsidP="00F735AE">
            <w:pPr>
              <w:jc w:val="center"/>
              <w:rPr>
                <w:lang w:eastAsia="sr-Latn-RS"/>
              </w:rPr>
            </w:pPr>
          </w:p>
        </w:tc>
        <w:tc>
          <w:tcPr>
            <w:tcW w:w="1054" w:type="dxa"/>
            <w:gridSpan w:val="2"/>
          </w:tcPr>
          <w:p w14:paraId="54D6D3AD" w14:textId="77777777" w:rsidR="00FD05C7" w:rsidRPr="006B1C07" w:rsidRDefault="00FD05C7" w:rsidP="00F735AE">
            <w:pPr>
              <w:jc w:val="center"/>
              <w:rPr>
                <w:lang w:eastAsia="sr-Latn-RS"/>
              </w:rPr>
            </w:pPr>
          </w:p>
        </w:tc>
        <w:tc>
          <w:tcPr>
            <w:tcW w:w="930" w:type="dxa"/>
          </w:tcPr>
          <w:p w14:paraId="5083837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5844F9" w14:textId="77777777" w:rsidR="00FD05C7" w:rsidRPr="006B1C07" w:rsidRDefault="00FD05C7" w:rsidP="00F735AE">
            <w:pPr>
              <w:jc w:val="center"/>
              <w:rPr>
                <w:lang w:eastAsia="sr-Latn-RS"/>
              </w:rPr>
            </w:pPr>
          </w:p>
        </w:tc>
      </w:tr>
      <w:tr w:rsidR="00FD05C7" w:rsidRPr="006B1C07" w14:paraId="41DFC86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E3F0B0A" w14:textId="72EBB2F8"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.12</w:t>
            </w:r>
          </w:p>
        </w:tc>
        <w:tc>
          <w:tcPr>
            <w:tcW w:w="3177" w:type="dxa"/>
            <w:shd w:val="clear" w:color="auto" w:fill="auto"/>
            <w:vAlign w:val="center"/>
          </w:tcPr>
          <w:p w14:paraId="76CE2B61" w14:textId="6996D0C2"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поставити</w:t>
            </w:r>
            <w:r w:rsidR="00FD05C7" w:rsidRPr="006B1C07">
              <w:t xml:space="preserve"> </w:t>
            </w:r>
            <w:r>
              <w:t>у</w:t>
            </w:r>
            <w:r w:rsidR="00FD05C7" w:rsidRPr="006B1C07">
              <w:t xml:space="preserve"> </w:t>
            </w:r>
            <w:r>
              <w:t>зид</w:t>
            </w:r>
            <w:r w:rsidR="00FD05C7" w:rsidRPr="006B1C07">
              <w:t xml:space="preserve">, </w:t>
            </w:r>
            <w:r>
              <w:t>простор</w:t>
            </w:r>
            <w:r w:rsidR="00FD05C7" w:rsidRPr="006B1C07">
              <w:t xml:space="preserve"> </w:t>
            </w:r>
            <w:r>
              <w:t>спуштеног</w:t>
            </w:r>
            <w:r w:rsidR="00FD05C7" w:rsidRPr="006B1C07">
              <w:t xml:space="preserve"> </w:t>
            </w:r>
            <w:r>
              <w:t>плафона</w:t>
            </w:r>
            <w:r w:rsidR="00FD05C7" w:rsidRPr="006B1C07">
              <w:t xml:space="preserve"> </w:t>
            </w:r>
            <w:r>
              <w:t>и</w:t>
            </w:r>
            <w:r w:rsidR="00FD05C7" w:rsidRPr="006B1C07">
              <w:t xml:space="preserve"> </w:t>
            </w:r>
            <w:r>
              <w:t>сл</w:t>
            </w:r>
            <w:r w:rsidR="00FD05C7" w:rsidRPr="006B1C07">
              <w:t xml:space="preserve">. </w:t>
            </w:r>
            <w:r>
              <w:t>несагориве</w:t>
            </w:r>
            <w:r w:rsidR="00FD05C7" w:rsidRPr="006B1C07">
              <w:t xml:space="preserve"> </w:t>
            </w:r>
            <w:r>
              <w:t>инсталационе</w:t>
            </w:r>
            <w:r w:rsidR="00FD05C7" w:rsidRPr="006B1C07">
              <w:t xml:space="preserve"> </w:t>
            </w:r>
            <w:r>
              <w:t>гибљиве</w:t>
            </w:r>
            <w:r w:rsidR="00FD05C7" w:rsidRPr="006B1C07">
              <w:t xml:space="preserve"> </w:t>
            </w:r>
            <w:r>
              <w:t>цеви</w:t>
            </w:r>
            <w:r w:rsidR="00FD05C7" w:rsidRPr="006B1C07">
              <w:t xml:space="preserve"> </w:t>
            </w:r>
            <w:r>
              <w:t>за</w:t>
            </w:r>
            <w:r w:rsidR="00FD05C7" w:rsidRPr="006B1C07">
              <w:t xml:space="preserve"> </w:t>
            </w:r>
            <w:r>
              <w:t>пролаз</w:t>
            </w:r>
            <w:r w:rsidR="00FD05C7" w:rsidRPr="006B1C07">
              <w:t xml:space="preserve"> </w:t>
            </w:r>
            <w:r>
              <w:t>каблова</w:t>
            </w:r>
            <w:r w:rsidR="005B3CA8">
              <w:rPr>
                <w:lang w:val="sr-Cyrl-RS"/>
              </w:rPr>
              <w:t xml:space="preserve"> </w:t>
            </w:r>
            <w:r w:rsidR="00FD05C7" w:rsidRPr="006B1C07">
              <w:t>Ø23</w:t>
            </w:r>
            <w:r w:rsidR="005B3CA8">
              <w:rPr>
                <w:lang w:val="sr-Cyrl-RS"/>
              </w:rPr>
              <w:t>. Све комплет</w:t>
            </w:r>
          </w:p>
        </w:tc>
        <w:tc>
          <w:tcPr>
            <w:tcW w:w="1276" w:type="dxa"/>
            <w:shd w:val="clear" w:color="auto" w:fill="auto"/>
            <w:noWrap/>
            <w:vAlign w:val="bottom"/>
          </w:tcPr>
          <w:p w14:paraId="5E630D77" w14:textId="1621980C"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1908775C" w14:textId="77777777" w:rsidR="00FD05C7" w:rsidRPr="006B1C07" w:rsidRDefault="00FD05C7" w:rsidP="00F735AE">
            <w:pPr>
              <w:jc w:val="center"/>
              <w:rPr>
                <w:lang w:val="sr-Latn-RS" w:eastAsia="sr-Latn-RS"/>
              </w:rPr>
            </w:pPr>
            <w:r w:rsidRPr="006B1C07">
              <w:rPr>
                <w:lang w:val="sr-Latn-RS" w:eastAsia="sr-Latn-RS"/>
              </w:rPr>
              <w:t>50</w:t>
            </w:r>
          </w:p>
        </w:tc>
        <w:tc>
          <w:tcPr>
            <w:tcW w:w="1973" w:type="dxa"/>
            <w:shd w:val="clear" w:color="auto" w:fill="auto"/>
            <w:noWrap/>
            <w:vAlign w:val="bottom"/>
          </w:tcPr>
          <w:p w14:paraId="74D7B1D3" w14:textId="77777777" w:rsidR="00FD05C7" w:rsidRPr="006B1C07" w:rsidRDefault="00FD05C7" w:rsidP="00F735AE">
            <w:pPr>
              <w:jc w:val="center"/>
              <w:rPr>
                <w:lang w:eastAsia="sr-Latn-RS"/>
              </w:rPr>
            </w:pPr>
          </w:p>
        </w:tc>
        <w:tc>
          <w:tcPr>
            <w:tcW w:w="1841" w:type="dxa"/>
            <w:shd w:val="clear" w:color="auto" w:fill="auto"/>
            <w:noWrap/>
            <w:vAlign w:val="bottom"/>
          </w:tcPr>
          <w:p w14:paraId="11CDEEB4" w14:textId="77777777" w:rsidR="00FD05C7" w:rsidRPr="006B1C07" w:rsidRDefault="00FD05C7" w:rsidP="00F735AE">
            <w:pPr>
              <w:jc w:val="center"/>
              <w:rPr>
                <w:lang w:eastAsia="sr-Latn-RS"/>
              </w:rPr>
            </w:pPr>
          </w:p>
        </w:tc>
        <w:tc>
          <w:tcPr>
            <w:tcW w:w="993" w:type="dxa"/>
          </w:tcPr>
          <w:p w14:paraId="244B3D65" w14:textId="77777777" w:rsidR="00FD05C7" w:rsidRPr="006B1C07" w:rsidRDefault="00FD05C7" w:rsidP="00F735AE">
            <w:pPr>
              <w:jc w:val="center"/>
              <w:rPr>
                <w:lang w:eastAsia="sr-Latn-RS"/>
              </w:rPr>
            </w:pPr>
          </w:p>
        </w:tc>
        <w:tc>
          <w:tcPr>
            <w:tcW w:w="1054" w:type="dxa"/>
            <w:gridSpan w:val="2"/>
          </w:tcPr>
          <w:p w14:paraId="757F0289" w14:textId="77777777" w:rsidR="00FD05C7" w:rsidRPr="006B1C07" w:rsidRDefault="00FD05C7" w:rsidP="00F735AE">
            <w:pPr>
              <w:jc w:val="center"/>
              <w:rPr>
                <w:lang w:eastAsia="sr-Latn-RS"/>
              </w:rPr>
            </w:pPr>
          </w:p>
        </w:tc>
        <w:tc>
          <w:tcPr>
            <w:tcW w:w="930" w:type="dxa"/>
          </w:tcPr>
          <w:p w14:paraId="2491407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36341CA" w14:textId="77777777" w:rsidR="00FD05C7" w:rsidRPr="006B1C07" w:rsidRDefault="00FD05C7" w:rsidP="00F735AE">
            <w:pPr>
              <w:jc w:val="center"/>
              <w:rPr>
                <w:lang w:eastAsia="sr-Latn-RS"/>
              </w:rPr>
            </w:pPr>
          </w:p>
        </w:tc>
      </w:tr>
      <w:tr w:rsidR="00FD05C7" w:rsidRPr="006B1C07" w14:paraId="7761939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119334D" w14:textId="7F00CE20"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.13</w:t>
            </w:r>
          </w:p>
        </w:tc>
        <w:tc>
          <w:tcPr>
            <w:tcW w:w="3177" w:type="dxa"/>
            <w:shd w:val="clear" w:color="auto" w:fill="auto"/>
            <w:vAlign w:val="center"/>
          </w:tcPr>
          <w:p w14:paraId="532A81C3" w14:textId="10A1FA46"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утичницу</w:t>
            </w:r>
            <w:r w:rsidR="00FD05C7" w:rsidRPr="006B1C07">
              <w:t xml:space="preserve"> </w:t>
            </w:r>
            <w:r>
              <w:t>за</w:t>
            </w:r>
            <w:r w:rsidR="00FD05C7" w:rsidRPr="006B1C07">
              <w:t xml:space="preserve"> </w:t>
            </w:r>
            <w:r>
              <w:t>повезивање</w:t>
            </w:r>
            <w:r w:rsidR="00FD05C7" w:rsidRPr="006B1C07">
              <w:t xml:space="preserve"> </w:t>
            </w:r>
            <w:r>
              <w:t>уземљења</w:t>
            </w:r>
            <w:r w:rsidR="00FD05C7" w:rsidRPr="006B1C07">
              <w:t xml:space="preserve"> </w:t>
            </w:r>
            <w:r>
              <w:t>ПЕ</w:t>
            </w:r>
            <w:r w:rsidR="00FD05C7" w:rsidRPr="006B1C07">
              <w:t>.</w:t>
            </w:r>
            <w:r w:rsidR="005B3CA8">
              <w:rPr>
                <w:lang w:val="sr-Cyrl-RS"/>
              </w:rPr>
              <w:t xml:space="preserve"> Све комплет.</w:t>
            </w:r>
          </w:p>
        </w:tc>
        <w:tc>
          <w:tcPr>
            <w:tcW w:w="1276" w:type="dxa"/>
            <w:shd w:val="clear" w:color="auto" w:fill="auto"/>
            <w:noWrap/>
            <w:vAlign w:val="bottom"/>
          </w:tcPr>
          <w:p w14:paraId="20C10975" w14:textId="25D1AEB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8948B6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5B47CE1" w14:textId="77777777" w:rsidR="00FD05C7" w:rsidRPr="006B1C07" w:rsidRDefault="00FD05C7" w:rsidP="00F735AE">
            <w:pPr>
              <w:jc w:val="center"/>
              <w:rPr>
                <w:lang w:eastAsia="sr-Latn-RS"/>
              </w:rPr>
            </w:pPr>
          </w:p>
        </w:tc>
        <w:tc>
          <w:tcPr>
            <w:tcW w:w="1841" w:type="dxa"/>
            <w:shd w:val="clear" w:color="auto" w:fill="auto"/>
            <w:noWrap/>
            <w:vAlign w:val="bottom"/>
          </w:tcPr>
          <w:p w14:paraId="58279FC0" w14:textId="77777777" w:rsidR="00FD05C7" w:rsidRPr="006B1C07" w:rsidRDefault="00FD05C7" w:rsidP="00F735AE">
            <w:pPr>
              <w:jc w:val="center"/>
              <w:rPr>
                <w:lang w:eastAsia="sr-Latn-RS"/>
              </w:rPr>
            </w:pPr>
          </w:p>
        </w:tc>
        <w:tc>
          <w:tcPr>
            <w:tcW w:w="993" w:type="dxa"/>
          </w:tcPr>
          <w:p w14:paraId="032864B1" w14:textId="77777777" w:rsidR="00FD05C7" w:rsidRPr="006B1C07" w:rsidRDefault="00FD05C7" w:rsidP="00F735AE">
            <w:pPr>
              <w:jc w:val="center"/>
              <w:rPr>
                <w:lang w:eastAsia="sr-Latn-RS"/>
              </w:rPr>
            </w:pPr>
          </w:p>
        </w:tc>
        <w:tc>
          <w:tcPr>
            <w:tcW w:w="1054" w:type="dxa"/>
            <w:gridSpan w:val="2"/>
          </w:tcPr>
          <w:p w14:paraId="3FAB88E8" w14:textId="77777777" w:rsidR="00FD05C7" w:rsidRPr="006B1C07" w:rsidRDefault="00FD05C7" w:rsidP="00F735AE">
            <w:pPr>
              <w:jc w:val="center"/>
              <w:rPr>
                <w:lang w:eastAsia="sr-Latn-RS"/>
              </w:rPr>
            </w:pPr>
          </w:p>
        </w:tc>
        <w:tc>
          <w:tcPr>
            <w:tcW w:w="930" w:type="dxa"/>
          </w:tcPr>
          <w:p w14:paraId="32B0056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5CAFD3B" w14:textId="77777777" w:rsidR="00FD05C7" w:rsidRPr="006B1C07" w:rsidRDefault="00FD05C7" w:rsidP="00F735AE">
            <w:pPr>
              <w:jc w:val="center"/>
              <w:rPr>
                <w:lang w:eastAsia="sr-Latn-RS"/>
              </w:rPr>
            </w:pPr>
          </w:p>
        </w:tc>
      </w:tr>
      <w:tr w:rsidR="00FD05C7" w:rsidRPr="006B1C07" w14:paraId="24141AD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5686C9C" w14:textId="14D3A6E8"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.14</w:t>
            </w:r>
          </w:p>
        </w:tc>
        <w:tc>
          <w:tcPr>
            <w:tcW w:w="3177" w:type="dxa"/>
            <w:shd w:val="clear" w:color="auto" w:fill="auto"/>
            <w:vAlign w:val="center"/>
          </w:tcPr>
          <w:p w14:paraId="35C8ECDE" w14:textId="61B26DC3"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w:t>
            </w:r>
            <w:r>
              <w:t>плафон</w:t>
            </w:r>
            <w:r w:rsidR="00FD05C7" w:rsidRPr="006B1C07">
              <w:t xml:space="preserve"> </w:t>
            </w:r>
            <w:r>
              <w:t>ОГ</w:t>
            </w:r>
            <w:r w:rsidR="00FD05C7" w:rsidRPr="006B1C07">
              <w:t xml:space="preserve"> </w:t>
            </w:r>
            <w:r>
              <w:t>кутије</w:t>
            </w:r>
            <w:r w:rsidR="00FD05C7" w:rsidRPr="006B1C07">
              <w:t xml:space="preserve"> 100x100 </w:t>
            </w:r>
            <w:r>
              <w:t>за</w:t>
            </w:r>
            <w:r w:rsidR="00FD05C7" w:rsidRPr="006B1C07">
              <w:t xml:space="preserve"> </w:t>
            </w:r>
            <w:r>
              <w:t>повезивање</w:t>
            </w:r>
            <w:r w:rsidR="00FD05C7" w:rsidRPr="006B1C07">
              <w:t xml:space="preserve"> </w:t>
            </w:r>
            <w:r>
              <w:t>инсталације</w:t>
            </w:r>
            <w:r w:rsidR="00FD05C7" w:rsidRPr="006B1C07">
              <w:t xml:space="preserve"> </w:t>
            </w:r>
            <w:r>
              <w:t>у</w:t>
            </w:r>
            <w:r w:rsidR="00FD05C7" w:rsidRPr="006B1C07">
              <w:t xml:space="preserve"> </w:t>
            </w:r>
            <w:r>
              <w:t>спуштеном</w:t>
            </w:r>
            <w:r w:rsidR="00FD05C7" w:rsidRPr="006B1C07">
              <w:t xml:space="preserve"> </w:t>
            </w:r>
            <w:r>
              <w:t>делу</w:t>
            </w:r>
            <w:r w:rsidR="00FD05C7" w:rsidRPr="006B1C07">
              <w:t xml:space="preserve"> </w:t>
            </w:r>
            <w:r>
              <w:t>плафона</w:t>
            </w:r>
            <w:r w:rsidR="00FD05C7" w:rsidRPr="006B1C07">
              <w:t>.</w:t>
            </w:r>
            <w:r w:rsidR="005B3CA8">
              <w:rPr>
                <w:lang w:val="sr-Cyrl-RS"/>
              </w:rPr>
              <w:t xml:space="preserve"> Све комплет.</w:t>
            </w:r>
          </w:p>
        </w:tc>
        <w:tc>
          <w:tcPr>
            <w:tcW w:w="1276" w:type="dxa"/>
            <w:shd w:val="clear" w:color="auto" w:fill="auto"/>
            <w:noWrap/>
            <w:vAlign w:val="bottom"/>
          </w:tcPr>
          <w:p w14:paraId="7833D5C4" w14:textId="4667ADD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79CA73A" w14:textId="77777777" w:rsidR="00FD05C7" w:rsidRPr="006B1C07" w:rsidRDefault="00FD05C7" w:rsidP="00F735AE">
            <w:pPr>
              <w:jc w:val="center"/>
              <w:rPr>
                <w:lang w:val="sr-Latn-RS" w:eastAsia="sr-Latn-RS"/>
              </w:rPr>
            </w:pPr>
            <w:r w:rsidRPr="006B1C07">
              <w:rPr>
                <w:lang w:val="sr-Latn-RS" w:eastAsia="sr-Latn-RS"/>
              </w:rPr>
              <w:t>10</w:t>
            </w:r>
          </w:p>
        </w:tc>
        <w:tc>
          <w:tcPr>
            <w:tcW w:w="1973" w:type="dxa"/>
            <w:shd w:val="clear" w:color="auto" w:fill="auto"/>
            <w:noWrap/>
            <w:vAlign w:val="bottom"/>
          </w:tcPr>
          <w:p w14:paraId="4FC852FB" w14:textId="77777777" w:rsidR="00FD05C7" w:rsidRPr="006B1C07" w:rsidRDefault="00FD05C7" w:rsidP="00F735AE">
            <w:pPr>
              <w:jc w:val="center"/>
              <w:rPr>
                <w:lang w:eastAsia="sr-Latn-RS"/>
              </w:rPr>
            </w:pPr>
          </w:p>
        </w:tc>
        <w:tc>
          <w:tcPr>
            <w:tcW w:w="1841" w:type="dxa"/>
            <w:shd w:val="clear" w:color="auto" w:fill="auto"/>
            <w:noWrap/>
            <w:vAlign w:val="bottom"/>
          </w:tcPr>
          <w:p w14:paraId="53244B36" w14:textId="77777777" w:rsidR="00FD05C7" w:rsidRPr="006B1C07" w:rsidRDefault="00FD05C7" w:rsidP="00F735AE">
            <w:pPr>
              <w:jc w:val="center"/>
              <w:rPr>
                <w:lang w:eastAsia="sr-Latn-RS"/>
              </w:rPr>
            </w:pPr>
          </w:p>
        </w:tc>
        <w:tc>
          <w:tcPr>
            <w:tcW w:w="993" w:type="dxa"/>
          </w:tcPr>
          <w:p w14:paraId="32664344" w14:textId="77777777" w:rsidR="00FD05C7" w:rsidRPr="006B1C07" w:rsidRDefault="00FD05C7" w:rsidP="00F735AE">
            <w:pPr>
              <w:jc w:val="center"/>
              <w:rPr>
                <w:lang w:eastAsia="sr-Latn-RS"/>
              </w:rPr>
            </w:pPr>
          </w:p>
        </w:tc>
        <w:tc>
          <w:tcPr>
            <w:tcW w:w="1054" w:type="dxa"/>
            <w:gridSpan w:val="2"/>
          </w:tcPr>
          <w:p w14:paraId="182F49B8" w14:textId="77777777" w:rsidR="00FD05C7" w:rsidRPr="006B1C07" w:rsidRDefault="00FD05C7" w:rsidP="00F735AE">
            <w:pPr>
              <w:jc w:val="center"/>
              <w:rPr>
                <w:lang w:eastAsia="sr-Latn-RS"/>
              </w:rPr>
            </w:pPr>
          </w:p>
        </w:tc>
        <w:tc>
          <w:tcPr>
            <w:tcW w:w="930" w:type="dxa"/>
          </w:tcPr>
          <w:p w14:paraId="692BCC4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4938C7" w14:textId="77777777" w:rsidR="00FD05C7" w:rsidRPr="006B1C07" w:rsidRDefault="00FD05C7" w:rsidP="00F735AE">
            <w:pPr>
              <w:jc w:val="center"/>
              <w:rPr>
                <w:lang w:eastAsia="sr-Latn-RS"/>
              </w:rPr>
            </w:pPr>
          </w:p>
        </w:tc>
      </w:tr>
      <w:tr w:rsidR="00FD05C7" w:rsidRPr="006B1C07" w14:paraId="12C4025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25656D7" w14:textId="7D32109E"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.15</w:t>
            </w:r>
          </w:p>
        </w:tc>
        <w:tc>
          <w:tcPr>
            <w:tcW w:w="3177" w:type="dxa"/>
            <w:shd w:val="clear" w:color="auto" w:fill="auto"/>
            <w:vAlign w:val="center"/>
          </w:tcPr>
          <w:p w14:paraId="1524CDB5" w14:textId="0DFA3D9A"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хаваријски</w:t>
            </w:r>
            <w:r w:rsidR="00FD05C7" w:rsidRPr="006B1C07">
              <w:t xml:space="preserve">  </w:t>
            </w:r>
            <w:r>
              <w:t>тастер</w:t>
            </w:r>
            <w:r w:rsidR="00FD05C7" w:rsidRPr="006B1C07">
              <w:t xml:space="preserve"> </w:t>
            </w:r>
            <w:r>
              <w:t>печурка</w:t>
            </w:r>
            <w:r w:rsidR="00FD05C7" w:rsidRPr="006B1C07">
              <w:t xml:space="preserve"> </w:t>
            </w:r>
            <w:r>
              <w:t>са</w:t>
            </w:r>
            <w:r w:rsidR="00FD05C7" w:rsidRPr="006B1C07">
              <w:t xml:space="preserve"> </w:t>
            </w:r>
            <w:r>
              <w:t>механичком</w:t>
            </w:r>
            <w:r w:rsidR="00FD05C7" w:rsidRPr="006B1C07">
              <w:t xml:space="preserve"> </w:t>
            </w:r>
            <w:r>
              <w:t>блокадом</w:t>
            </w:r>
            <w:r w:rsidR="00FD05C7" w:rsidRPr="006B1C07">
              <w:t xml:space="preserve"> </w:t>
            </w:r>
            <w:r>
              <w:t>АТ</w:t>
            </w:r>
            <w:r w:rsidR="00FD05C7" w:rsidRPr="006B1C07">
              <w:t xml:space="preserve"> </w:t>
            </w:r>
            <w:r>
              <w:t>са</w:t>
            </w:r>
            <w:r w:rsidR="00FD05C7" w:rsidRPr="006B1C07">
              <w:t xml:space="preserve"> 2x</w:t>
            </w:r>
            <w:r>
              <w:t>НЦ</w:t>
            </w:r>
            <w:r w:rsidR="00FD05C7" w:rsidRPr="006B1C07">
              <w:t xml:space="preserve"> </w:t>
            </w:r>
            <w:r>
              <w:t>контактом</w:t>
            </w:r>
            <w:r w:rsidR="00FD05C7" w:rsidRPr="006B1C07">
              <w:t xml:space="preserve"> </w:t>
            </w:r>
            <w:r>
              <w:t>за</w:t>
            </w:r>
            <w:r w:rsidR="00FD05C7" w:rsidRPr="006B1C07">
              <w:t xml:space="preserve"> </w:t>
            </w:r>
            <w:r>
              <w:t>даљинско</w:t>
            </w:r>
            <w:r w:rsidR="00FD05C7" w:rsidRPr="006B1C07">
              <w:t xml:space="preserve"> </w:t>
            </w:r>
            <w:r>
              <w:t>искључење</w:t>
            </w:r>
            <w:r w:rsidR="00FD05C7" w:rsidRPr="006B1C07">
              <w:t xml:space="preserve"> </w:t>
            </w:r>
            <w:r>
              <w:t>технолошке</w:t>
            </w:r>
            <w:r w:rsidR="00FD05C7" w:rsidRPr="006B1C07">
              <w:t xml:space="preserve"> </w:t>
            </w:r>
            <w:r>
              <w:t>опреме</w:t>
            </w:r>
            <w:r w:rsidR="00FD05C7" w:rsidRPr="006B1C07">
              <w:t>.</w:t>
            </w:r>
            <w:r w:rsidR="005B3CA8">
              <w:rPr>
                <w:lang w:val="sr-Cyrl-RS"/>
              </w:rPr>
              <w:t xml:space="preserve"> Све комплет</w:t>
            </w:r>
          </w:p>
        </w:tc>
        <w:tc>
          <w:tcPr>
            <w:tcW w:w="1276" w:type="dxa"/>
            <w:shd w:val="clear" w:color="auto" w:fill="auto"/>
            <w:noWrap/>
            <w:vAlign w:val="bottom"/>
          </w:tcPr>
          <w:p w14:paraId="3FF44543" w14:textId="30182B33"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911F123"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605C7E5D" w14:textId="77777777" w:rsidR="00FD05C7" w:rsidRPr="006B1C07" w:rsidRDefault="00FD05C7" w:rsidP="00F735AE">
            <w:pPr>
              <w:jc w:val="center"/>
              <w:rPr>
                <w:lang w:eastAsia="sr-Latn-RS"/>
              </w:rPr>
            </w:pPr>
          </w:p>
        </w:tc>
        <w:tc>
          <w:tcPr>
            <w:tcW w:w="1841" w:type="dxa"/>
            <w:shd w:val="clear" w:color="auto" w:fill="auto"/>
            <w:noWrap/>
            <w:vAlign w:val="bottom"/>
          </w:tcPr>
          <w:p w14:paraId="5768ADE5" w14:textId="77777777" w:rsidR="00FD05C7" w:rsidRPr="006B1C07" w:rsidRDefault="00FD05C7" w:rsidP="00F735AE">
            <w:pPr>
              <w:jc w:val="center"/>
              <w:rPr>
                <w:lang w:eastAsia="sr-Latn-RS"/>
              </w:rPr>
            </w:pPr>
          </w:p>
        </w:tc>
        <w:tc>
          <w:tcPr>
            <w:tcW w:w="993" w:type="dxa"/>
          </w:tcPr>
          <w:p w14:paraId="65E40A8C" w14:textId="77777777" w:rsidR="00FD05C7" w:rsidRPr="006B1C07" w:rsidRDefault="00FD05C7" w:rsidP="00F735AE">
            <w:pPr>
              <w:jc w:val="center"/>
              <w:rPr>
                <w:lang w:eastAsia="sr-Latn-RS"/>
              </w:rPr>
            </w:pPr>
          </w:p>
        </w:tc>
        <w:tc>
          <w:tcPr>
            <w:tcW w:w="1054" w:type="dxa"/>
            <w:gridSpan w:val="2"/>
          </w:tcPr>
          <w:p w14:paraId="78758D53" w14:textId="77777777" w:rsidR="00FD05C7" w:rsidRPr="006B1C07" w:rsidRDefault="00FD05C7" w:rsidP="00F735AE">
            <w:pPr>
              <w:jc w:val="center"/>
              <w:rPr>
                <w:lang w:eastAsia="sr-Latn-RS"/>
              </w:rPr>
            </w:pPr>
          </w:p>
        </w:tc>
        <w:tc>
          <w:tcPr>
            <w:tcW w:w="930" w:type="dxa"/>
          </w:tcPr>
          <w:p w14:paraId="50BB9BA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84ED166" w14:textId="77777777" w:rsidR="00FD05C7" w:rsidRPr="006B1C07" w:rsidRDefault="00FD05C7" w:rsidP="00F735AE">
            <w:pPr>
              <w:jc w:val="center"/>
              <w:rPr>
                <w:lang w:eastAsia="sr-Latn-RS"/>
              </w:rPr>
            </w:pPr>
          </w:p>
        </w:tc>
      </w:tr>
      <w:tr w:rsidR="00FD05C7" w:rsidRPr="006B1C07" w14:paraId="38DA895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49A4D46" w14:textId="1C939F7D"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.16</w:t>
            </w:r>
          </w:p>
        </w:tc>
        <w:tc>
          <w:tcPr>
            <w:tcW w:w="3177" w:type="dxa"/>
            <w:shd w:val="clear" w:color="auto" w:fill="auto"/>
            <w:vAlign w:val="center"/>
          </w:tcPr>
          <w:p w14:paraId="6136BE5F" w14:textId="2086B8A0" w:rsidR="00FD05C7" w:rsidRPr="006B1C07" w:rsidRDefault="006B1C07" w:rsidP="005B3CA8">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СТАРТ</w:t>
            </w:r>
            <w:r w:rsidR="00FD05C7" w:rsidRPr="006B1C07">
              <w:t>-</w:t>
            </w:r>
            <w:r>
              <w:t>СТОП</w:t>
            </w:r>
            <w:r w:rsidR="00FD05C7" w:rsidRPr="006B1C07">
              <w:t xml:space="preserve"> </w:t>
            </w:r>
            <w:r>
              <w:t>тастер</w:t>
            </w:r>
            <w:r w:rsidR="00FD05C7" w:rsidRPr="006B1C07">
              <w:t xml:space="preserve"> </w:t>
            </w:r>
            <w:r>
              <w:t>ЕАТ</w:t>
            </w:r>
            <w:r w:rsidR="00FD05C7" w:rsidRPr="006B1C07">
              <w:t xml:space="preserve"> </w:t>
            </w:r>
            <w:r>
              <w:t>НО</w:t>
            </w:r>
            <w:r w:rsidR="00FD05C7" w:rsidRPr="006B1C07">
              <w:t>+</w:t>
            </w:r>
            <w:r>
              <w:t>НЦ</w:t>
            </w:r>
            <w:r w:rsidR="00FD05C7" w:rsidRPr="006B1C07">
              <w:t xml:space="preserve">, </w:t>
            </w:r>
            <w:r>
              <w:t>са</w:t>
            </w:r>
            <w:r w:rsidR="00FD05C7" w:rsidRPr="006B1C07">
              <w:t xml:space="preserve"> </w:t>
            </w:r>
            <w:r>
              <w:t>сигналном</w:t>
            </w:r>
            <w:r w:rsidR="00FD05C7" w:rsidRPr="006B1C07">
              <w:t xml:space="preserve"> </w:t>
            </w:r>
            <w:r>
              <w:t>лампицом</w:t>
            </w:r>
            <w:r w:rsidR="00FD05C7" w:rsidRPr="006B1C07">
              <w:t xml:space="preserve"> </w:t>
            </w:r>
            <w:r>
              <w:t>за</w:t>
            </w:r>
            <w:r w:rsidR="00FD05C7" w:rsidRPr="006B1C07">
              <w:t xml:space="preserve"> </w:t>
            </w:r>
            <w:r>
              <w:t>даљинско</w:t>
            </w:r>
            <w:r w:rsidR="00FD05C7" w:rsidRPr="006B1C07">
              <w:t xml:space="preserve"> </w:t>
            </w:r>
            <w:r>
              <w:lastRenderedPageBreak/>
              <w:t>укључење</w:t>
            </w:r>
            <w:r w:rsidR="00FD05C7" w:rsidRPr="006B1C07">
              <w:t>/</w:t>
            </w:r>
            <w:r>
              <w:t>искљчење</w:t>
            </w:r>
            <w:r w:rsidR="00FD05C7" w:rsidRPr="006B1C07">
              <w:t xml:space="preserve"> </w:t>
            </w:r>
            <w:r>
              <w:t>технолошке</w:t>
            </w:r>
            <w:r w:rsidR="00FD05C7" w:rsidRPr="006B1C07">
              <w:t xml:space="preserve"> </w:t>
            </w:r>
            <w:r>
              <w:t>опреме</w:t>
            </w:r>
            <w:r w:rsidR="00FD05C7" w:rsidRPr="006B1C07">
              <w:t>.</w:t>
            </w:r>
            <w:r w:rsidR="005B3CA8">
              <w:rPr>
                <w:lang w:val="sr-Cyrl-RS"/>
              </w:rPr>
              <w:t xml:space="preserve"> Све комплет.</w:t>
            </w:r>
          </w:p>
        </w:tc>
        <w:tc>
          <w:tcPr>
            <w:tcW w:w="1276" w:type="dxa"/>
            <w:shd w:val="clear" w:color="auto" w:fill="auto"/>
            <w:noWrap/>
            <w:vAlign w:val="bottom"/>
          </w:tcPr>
          <w:p w14:paraId="0C3225DF" w14:textId="50E4BBA5"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7AE389F1"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62FC9A8" w14:textId="77777777" w:rsidR="00FD05C7" w:rsidRPr="006B1C07" w:rsidRDefault="00FD05C7" w:rsidP="00F735AE">
            <w:pPr>
              <w:jc w:val="center"/>
              <w:rPr>
                <w:lang w:eastAsia="sr-Latn-RS"/>
              </w:rPr>
            </w:pPr>
          </w:p>
        </w:tc>
        <w:tc>
          <w:tcPr>
            <w:tcW w:w="1841" w:type="dxa"/>
            <w:shd w:val="clear" w:color="auto" w:fill="auto"/>
            <w:noWrap/>
            <w:vAlign w:val="bottom"/>
          </w:tcPr>
          <w:p w14:paraId="7257E31B" w14:textId="77777777" w:rsidR="00FD05C7" w:rsidRPr="006B1C07" w:rsidRDefault="00FD05C7" w:rsidP="00F735AE">
            <w:pPr>
              <w:jc w:val="center"/>
              <w:rPr>
                <w:lang w:eastAsia="sr-Latn-RS"/>
              </w:rPr>
            </w:pPr>
          </w:p>
        </w:tc>
        <w:tc>
          <w:tcPr>
            <w:tcW w:w="993" w:type="dxa"/>
          </w:tcPr>
          <w:p w14:paraId="30B0820A" w14:textId="77777777" w:rsidR="00FD05C7" w:rsidRPr="006B1C07" w:rsidRDefault="00FD05C7" w:rsidP="00F735AE">
            <w:pPr>
              <w:jc w:val="center"/>
              <w:rPr>
                <w:lang w:eastAsia="sr-Latn-RS"/>
              </w:rPr>
            </w:pPr>
          </w:p>
        </w:tc>
        <w:tc>
          <w:tcPr>
            <w:tcW w:w="1054" w:type="dxa"/>
            <w:gridSpan w:val="2"/>
          </w:tcPr>
          <w:p w14:paraId="7E797D70" w14:textId="77777777" w:rsidR="00FD05C7" w:rsidRPr="006B1C07" w:rsidRDefault="00FD05C7" w:rsidP="00F735AE">
            <w:pPr>
              <w:jc w:val="center"/>
              <w:rPr>
                <w:lang w:eastAsia="sr-Latn-RS"/>
              </w:rPr>
            </w:pPr>
          </w:p>
        </w:tc>
        <w:tc>
          <w:tcPr>
            <w:tcW w:w="930" w:type="dxa"/>
          </w:tcPr>
          <w:p w14:paraId="15CE40A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4931006" w14:textId="77777777" w:rsidR="00FD05C7" w:rsidRPr="006B1C07" w:rsidRDefault="00FD05C7" w:rsidP="00F735AE">
            <w:pPr>
              <w:jc w:val="center"/>
              <w:rPr>
                <w:lang w:eastAsia="sr-Latn-RS"/>
              </w:rPr>
            </w:pPr>
          </w:p>
        </w:tc>
      </w:tr>
      <w:tr w:rsidR="00FD05C7" w:rsidRPr="006B1C07" w14:paraId="2FCF499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2D40D00" w14:textId="2FA2A755" w:rsidR="00FD05C7" w:rsidRPr="006B1C07" w:rsidRDefault="005B3CA8" w:rsidP="00F735AE">
            <w:pPr>
              <w:jc w:val="center"/>
              <w:rPr>
                <w:lang w:val="sr-Latn-RS" w:eastAsia="sr-Latn-RS"/>
              </w:rPr>
            </w:pPr>
            <w:r>
              <w:rPr>
                <w:lang w:val="sr-Cyrl-RS" w:eastAsia="sr-Latn-RS"/>
              </w:rPr>
              <w:lastRenderedPageBreak/>
              <w:t>18</w:t>
            </w:r>
            <w:r w:rsidR="00FD05C7" w:rsidRPr="006B1C07">
              <w:rPr>
                <w:lang w:val="sr-Latn-RS" w:eastAsia="sr-Latn-RS"/>
              </w:rPr>
              <w:t>.17</w:t>
            </w:r>
          </w:p>
        </w:tc>
        <w:tc>
          <w:tcPr>
            <w:tcW w:w="3177" w:type="dxa"/>
            <w:shd w:val="clear" w:color="auto" w:fill="auto"/>
            <w:vAlign w:val="center"/>
          </w:tcPr>
          <w:p w14:paraId="0C038189" w14:textId="5296692D" w:rsidR="00FD05C7" w:rsidRDefault="006B1C07" w:rsidP="00F735AE">
            <w:r>
              <w:t>Испоручити</w:t>
            </w:r>
            <w:r w:rsidR="00FD05C7" w:rsidRPr="006B1C07">
              <w:t xml:space="preserve">, </w:t>
            </w:r>
            <w:r>
              <w:t>монтирати</w:t>
            </w:r>
            <w:r w:rsidR="00FD05C7" w:rsidRPr="006B1C07">
              <w:t xml:space="preserve"> </w:t>
            </w:r>
            <w:r>
              <w:t>на</w:t>
            </w:r>
            <w:r w:rsidR="00FD05C7" w:rsidRPr="006B1C07">
              <w:t xml:space="preserve"> </w:t>
            </w:r>
            <w:r>
              <w:t>зид</w:t>
            </w:r>
            <w:r w:rsidR="00FD05C7" w:rsidRPr="006B1C07">
              <w:t xml:space="preserve"> </w:t>
            </w:r>
            <w:r>
              <w:t>и</w:t>
            </w:r>
            <w:r w:rsidR="00FD05C7" w:rsidRPr="006B1C07">
              <w:t xml:space="preserve"> </w:t>
            </w:r>
            <w:r>
              <w:t>повезати</w:t>
            </w:r>
            <w:r w:rsidR="00FD05C7" w:rsidRPr="006B1C07">
              <w:t xml:space="preserve"> </w:t>
            </w:r>
            <w:r>
              <w:t>Алармну</w:t>
            </w:r>
            <w:r w:rsidR="00FD05C7" w:rsidRPr="006B1C07">
              <w:t xml:space="preserve"> </w:t>
            </w:r>
            <w:r>
              <w:t>сирену</w:t>
            </w:r>
            <w:r w:rsidR="00FD05C7" w:rsidRPr="006B1C07">
              <w:t xml:space="preserve"> 24</w:t>
            </w:r>
            <w:r>
              <w:t>ВДЦ</w:t>
            </w:r>
            <w:r w:rsidR="00FD05C7" w:rsidRPr="006B1C07">
              <w:t xml:space="preserve">, </w:t>
            </w:r>
            <w:r>
              <w:t>са</w:t>
            </w:r>
            <w:r w:rsidR="00FD05C7" w:rsidRPr="006B1C07">
              <w:t xml:space="preserve"> </w:t>
            </w:r>
            <w:r>
              <w:t>потенциометром</w:t>
            </w:r>
            <w:r w:rsidR="00FD05C7" w:rsidRPr="006B1C07">
              <w:t xml:space="preserve"> </w:t>
            </w:r>
            <w:r>
              <w:t>за</w:t>
            </w:r>
            <w:r w:rsidR="00FD05C7" w:rsidRPr="006B1C07">
              <w:t xml:space="preserve"> </w:t>
            </w:r>
            <w:r>
              <w:t>подесавање</w:t>
            </w:r>
            <w:r w:rsidR="00FD05C7" w:rsidRPr="006B1C07">
              <w:t xml:space="preserve"> </w:t>
            </w:r>
            <w:r>
              <w:t>звука</w:t>
            </w:r>
            <w:r w:rsidR="00FD05C7" w:rsidRPr="006B1C07">
              <w:t xml:space="preserve">, </w:t>
            </w:r>
            <w:r>
              <w:t>ма</w:t>
            </w:r>
            <w:r w:rsidR="00FD05C7" w:rsidRPr="006B1C07">
              <w:t>x 85</w:t>
            </w:r>
            <w:r>
              <w:t>Дб</w:t>
            </w:r>
            <w:r w:rsidR="00FD05C7" w:rsidRPr="006B1C07">
              <w:t xml:space="preserve"> (1</w:t>
            </w:r>
            <w:r>
              <w:t>м</w:t>
            </w:r>
            <w:r w:rsidR="00FD05C7" w:rsidRPr="006B1C07">
              <w:t xml:space="preserve">), </w:t>
            </w:r>
            <w:r>
              <w:t>лична</w:t>
            </w:r>
            <w:r w:rsidR="00FD05C7" w:rsidRPr="006B1C07">
              <w:t xml:space="preserve"> </w:t>
            </w:r>
            <w:r>
              <w:t>типу</w:t>
            </w:r>
            <w:r w:rsidR="00FD05C7" w:rsidRPr="006B1C07">
              <w:t xml:space="preserve"> </w:t>
            </w:r>
            <w:r>
              <w:t>Вулкан</w:t>
            </w:r>
            <w:r w:rsidR="00FD05C7" w:rsidRPr="006B1C07">
              <w:t>-</w:t>
            </w:r>
            <w:r>
              <w:t>Ц</w:t>
            </w:r>
            <w:r w:rsidR="00FD05C7" w:rsidRPr="006B1C07">
              <w:t>.</w:t>
            </w:r>
          </w:p>
          <w:p w14:paraId="7D8D11A6" w14:textId="7F278152" w:rsidR="00FD05C7" w:rsidRPr="006B1C07" w:rsidRDefault="005B3CA8" w:rsidP="005B3CA8">
            <w:pPr>
              <w:rPr>
                <w:b/>
                <w:lang w:eastAsia="sr-Latn-RS"/>
              </w:rPr>
            </w:pPr>
            <w:r>
              <w:rPr>
                <w:lang w:val="sr-Cyrl-RS"/>
              </w:rPr>
              <w:t>Све комплет.</w:t>
            </w:r>
          </w:p>
        </w:tc>
        <w:tc>
          <w:tcPr>
            <w:tcW w:w="1276" w:type="dxa"/>
            <w:shd w:val="clear" w:color="auto" w:fill="auto"/>
            <w:noWrap/>
            <w:vAlign w:val="bottom"/>
          </w:tcPr>
          <w:p w14:paraId="27EB05F1" w14:textId="145CCC3E"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E4FB2F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2915AFD" w14:textId="77777777" w:rsidR="00FD05C7" w:rsidRPr="006B1C07" w:rsidRDefault="00FD05C7" w:rsidP="00F735AE">
            <w:pPr>
              <w:jc w:val="center"/>
              <w:rPr>
                <w:lang w:eastAsia="sr-Latn-RS"/>
              </w:rPr>
            </w:pPr>
          </w:p>
        </w:tc>
        <w:tc>
          <w:tcPr>
            <w:tcW w:w="1841" w:type="dxa"/>
            <w:shd w:val="clear" w:color="auto" w:fill="auto"/>
            <w:noWrap/>
            <w:vAlign w:val="bottom"/>
          </w:tcPr>
          <w:p w14:paraId="2D5C6AA9" w14:textId="77777777" w:rsidR="00FD05C7" w:rsidRPr="006B1C07" w:rsidRDefault="00FD05C7" w:rsidP="00F735AE">
            <w:pPr>
              <w:jc w:val="center"/>
              <w:rPr>
                <w:lang w:eastAsia="sr-Latn-RS"/>
              </w:rPr>
            </w:pPr>
          </w:p>
        </w:tc>
        <w:tc>
          <w:tcPr>
            <w:tcW w:w="993" w:type="dxa"/>
          </w:tcPr>
          <w:p w14:paraId="4D74AB90" w14:textId="77777777" w:rsidR="00FD05C7" w:rsidRPr="006B1C07" w:rsidRDefault="00FD05C7" w:rsidP="00F735AE">
            <w:pPr>
              <w:jc w:val="center"/>
              <w:rPr>
                <w:lang w:eastAsia="sr-Latn-RS"/>
              </w:rPr>
            </w:pPr>
          </w:p>
        </w:tc>
        <w:tc>
          <w:tcPr>
            <w:tcW w:w="1054" w:type="dxa"/>
            <w:gridSpan w:val="2"/>
          </w:tcPr>
          <w:p w14:paraId="0FE688CF" w14:textId="77777777" w:rsidR="00FD05C7" w:rsidRPr="006B1C07" w:rsidRDefault="00FD05C7" w:rsidP="00F735AE">
            <w:pPr>
              <w:jc w:val="center"/>
              <w:rPr>
                <w:lang w:eastAsia="sr-Latn-RS"/>
              </w:rPr>
            </w:pPr>
          </w:p>
        </w:tc>
        <w:tc>
          <w:tcPr>
            <w:tcW w:w="930" w:type="dxa"/>
          </w:tcPr>
          <w:p w14:paraId="1A1B2A5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F342DD7" w14:textId="77777777" w:rsidR="00FD05C7" w:rsidRPr="006B1C07" w:rsidRDefault="00FD05C7" w:rsidP="00F735AE">
            <w:pPr>
              <w:jc w:val="center"/>
              <w:rPr>
                <w:lang w:eastAsia="sr-Latn-RS"/>
              </w:rPr>
            </w:pPr>
          </w:p>
        </w:tc>
      </w:tr>
      <w:tr w:rsidR="00FD05C7" w:rsidRPr="006B1C07" w14:paraId="40DE486C"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3E477123" w14:textId="1CDAD5D1"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.18</w:t>
            </w:r>
          </w:p>
        </w:tc>
        <w:tc>
          <w:tcPr>
            <w:tcW w:w="3177" w:type="dxa"/>
            <w:shd w:val="clear" w:color="auto" w:fill="auto"/>
            <w:vAlign w:val="center"/>
          </w:tcPr>
          <w:p w14:paraId="1295F819" w14:textId="5205C5C2"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у</w:t>
            </w:r>
            <w:r w:rsidR="00FD05C7" w:rsidRPr="006B1C07">
              <w:t xml:space="preserve"> </w:t>
            </w:r>
            <w:r>
              <w:t>врата</w:t>
            </w:r>
            <w:r w:rsidR="00FD05C7" w:rsidRPr="006B1C07">
              <w:t xml:space="preserve"> </w:t>
            </w:r>
            <w:r>
              <w:t>и</w:t>
            </w:r>
            <w:r w:rsidR="00FD05C7" w:rsidRPr="006B1C07">
              <w:t xml:space="preserve"> </w:t>
            </w:r>
            <w:r>
              <w:t>повезати</w:t>
            </w:r>
            <w:r w:rsidR="00FD05C7" w:rsidRPr="006B1C07">
              <w:t xml:space="preserve"> </w:t>
            </w:r>
            <w:r>
              <w:t>ел</w:t>
            </w:r>
            <w:r w:rsidR="00FD05C7" w:rsidRPr="006B1C07">
              <w:t xml:space="preserve">. </w:t>
            </w:r>
            <w:r>
              <w:t>браву</w:t>
            </w:r>
            <w:r w:rsidR="00FD05C7" w:rsidRPr="006B1C07">
              <w:t xml:space="preserve"> 24</w:t>
            </w:r>
            <w:r>
              <w:t>ВДЦ</w:t>
            </w:r>
            <w:r w:rsidR="00FD05C7" w:rsidRPr="006B1C07">
              <w:t>.</w:t>
            </w:r>
            <w:r w:rsidR="005B3CA8">
              <w:rPr>
                <w:lang w:val="sr-Cyrl-RS"/>
              </w:rPr>
              <w:t xml:space="preserve"> Све комплет</w:t>
            </w:r>
          </w:p>
        </w:tc>
        <w:tc>
          <w:tcPr>
            <w:tcW w:w="1276" w:type="dxa"/>
            <w:shd w:val="clear" w:color="auto" w:fill="auto"/>
            <w:noWrap/>
            <w:vAlign w:val="bottom"/>
          </w:tcPr>
          <w:p w14:paraId="1E5B9D11" w14:textId="69C5FD3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BA561AE"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2A11525" w14:textId="77777777" w:rsidR="00FD05C7" w:rsidRPr="006B1C07" w:rsidRDefault="00FD05C7" w:rsidP="00F735AE">
            <w:pPr>
              <w:jc w:val="center"/>
              <w:rPr>
                <w:lang w:eastAsia="sr-Latn-RS"/>
              </w:rPr>
            </w:pPr>
          </w:p>
        </w:tc>
        <w:tc>
          <w:tcPr>
            <w:tcW w:w="1841" w:type="dxa"/>
            <w:shd w:val="clear" w:color="auto" w:fill="auto"/>
            <w:noWrap/>
            <w:vAlign w:val="bottom"/>
          </w:tcPr>
          <w:p w14:paraId="08B50A7B" w14:textId="77777777" w:rsidR="00FD05C7" w:rsidRPr="006B1C07" w:rsidRDefault="00FD05C7" w:rsidP="00F735AE">
            <w:pPr>
              <w:jc w:val="center"/>
              <w:rPr>
                <w:lang w:eastAsia="sr-Latn-RS"/>
              </w:rPr>
            </w:pPr>
          </w:p>
        </w:tc>
        <w:tc>
          <w:tcPr>
            <w:tcW w:w="993" w:type="dxa"/>
          </w:tcPr>
          <w:p w14:paraId="245FC296" w14:textId="77777777" w:rsidR="00FD05C7" w:rsidRPr="006B1C07" w:rsidRDefault="00FD05C7" w:rsidP="00F735AE">
            <w:pPr>
              <w:jc w:val="center"/>
              <w:rPr>
                <w:lang w:eastAsia="sr-Latn-RS"/>
              </w:rPr>
            </w:pPr>
          </w:p>
        </w:tc>
        <w:tc>
          <w:tcPr>
            <w:tcW w:w="1054" w:type="dxa"/>
            <w:gridSpan w:val="2"/>
          </w:tcPr>
          <w:p w14:paraId="08B8CD49" w14:textId="77777777" w:rsidR="00FD05C7" w:rsidRPr="006B1C07" w:rsidRDefault="00FD05C7" w:rsidP="00F735AE">
            <w:pPr>
              <w:jc w:val="center"/>
              <w:rPr>
                <w:lang w:eastAsia="sr-Latn-RS"/>
              </w:rPr>
            </w:pPr>
          </w:p>
        </w:tc>
        <w:tc>
          <w:tcPr>
            <w:tcW w:w="930" w:type="dxa"/>
          </w:tcPr>
          <w:p w14:paraId="34A8265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1D48425" w14:textId="77777777" w:rsidR="00FD05C7" w:rsidRPr="006B1C07" w:rsidRDefault="00FD05C7" w:rsidP="00F735AE">
            <w:pPr>
              <w:jc w:val="center"/>
              <w:rPr>
                <w:lang w:eastAsia="sr-Latn-RS"/>
              </w:rPr>
            </w:pPr>
          </w:p>
        </w:tc>
      </w:tr>
      <w:tr w:rsidR="00FD05C7" w:rsidRPr="006B1C07" w14:paraId="42524CC6" w14:textId="77777777" w:rsidTr="00A7595D">
        <w:trPr>
          <w:gridBefore w:val="1"/>
          <w:wBefore w:w="6" w:type="dxa"/>
          <w:trHeight w:val="699"/>
          <w:jc w:val="center"/>
        </w:trPr>
        <w:tc>
          <w:tcPr>
            <w:tcW w:w="1066" w:type="dxa"/>
            <w:gridSpan w:val="2"/>
            <w:tcBorders>
              <w:left w:val="single" w:sz="12" w:space="0" w:color="auto"/>
            </w:tcBorders>
            <w:shd w:val="clear" w:color="000000" w:fill="FFFFFF"/>
            <w:noWrap/>
          </w:tcPr>
          <w:p w14:paraId="2A8D2DEE" w14:textId="5814C9EC" w:rsidR="00FD05C7" w:rsidRPr="006B1C07" w:rsidRDefault="005B3CA8" w:rsidP="00F735AE">
            <w:pPr>
              <w:jc w:val="center"/>
              <w:rPr>
                <w:lang w:val="sr-Latn-RS" w:eastAsia="sr-Latn-RS"/>
              </w:rPr>
            </w:pPr>
            <w:r>
              <w:rPr>
                <w:lang w:val="sr-Cyrl-RS" w:eastAsia="sr-Latn-RS"/>
              </w:rPr>
              <w:t>18</w:t>
            </w:r>
            <w:r w:rsidR="00FD05C7" w:rsidRPr="006B1C07">
              <w:rPr>
                <w:lang w:val="sr-Latn-RS" w:eastAsia="sr-Latn-RS"/>
              </w:rPr>
              <w:t>.19</w:t>
            </w:r>
          </w:p>
        </w:tc>
        <w:tc>
          <w:tcPr>
            <w:tcW w:w="3177" w:type="dxa"/>
            <w:shd w:val="clear" w:color="auto" w:fill="auto"/>
            <w:vAlign w:val="center"/>
          </w:tcPr>
          <w:p w14:paraId="608ABC62" w14:textId="37EB2D40" w:rsidR="00FD05C7" w:rsidRPr="006B1C07" w:rsidRDefault="006B1C07" w:rsidP="005B3CA8">
            <w:pPr>
              <w:rPr>
                <w:b/>
                <w:lang w:eastAsia="sr-Latn-RS"/>
              </w:rPr>
            </w:pPr>
            <w:r>
              <w:t>Испоручити</w:t>
            </w:r>
            <w:r w:rsidR="00FD05C7" w:rsidRPr="006B1C07">
              <w:t xml:space="preserve">, </w:t>
            </w:r>
            <w:r>
              <w:t>монтирати</w:t>
            </w:r>
            <w:r w:rsidR="00FD05C7" w:rsidRPr="006B1C07">
              <w:t xml:space="preserve">  </w:t>
            </w:r>
            <w:r>
              <w:t>на</w:t>
            </w:r>
            <w:r w:rsidR="00FD05C7" w:rsidRPr="006B1C07">
              <w:t xml:space="preserve"> </w:t>
            </w:r>
            <w:r>
              <w:t>врата</w:t>
            </w:r>
            <w:r w:rsidR="00FD05C7" w:rsidRPr="006B1C07">
              <w:t xml:space="preserve">, </w:t>
            </w:r>
            <w:r>
              <w:t>магнетни</w:t>
            </w:r>
            <w:r w:rsidR="00FD05C7" w:rsidRPr="006B1C07">
              <w:t xml:space="preserve"> </w:t>
            </w:r>
            <w:r>
              <w:t>контакт</w:t>
            </w:r>
            <w:r w:rsidR="00FD05C7" w:rsidRPr="006B1C07">
              <w:t>, 234</w:t>
            </w:r>
            <w:r>
              <w:t>ВДЦ</w:t>
            </w:r>
            <w:r w:rsidR="00FD05C7" w:rsidRPr="006B1C07">
              <w:t xml:space="preserve"> , </w:t>
            </w:r>
            <w:r>
              <w:t>НО</w:t>
            </w:r>
            <w:r w:rsidR="00FD05C7" w:rsidRPr="006B1C07">
              <w:t>/</w:t>
            </w:r>
            <w:r>
              <w:t>НЦ</w:t>
            </w:r>
            <w:r w:rsidR="00FD05C7" w:rsidRPr="006B1C07">
              <w:t>.</w:t>
            </w:r>
            <w:r w:rsidR="005B3CA8">
              <w:rPr>
                <w:lang w:val="sr-Cyrl-RS"/>
              </w:rPr>
              <w:t xml:space="preserve"> Све комплет</w:t>
            </w:r>
          </w:p>
        </w:tc>
        <w:tc>
          <w:tcPr>
            <w:tcW w:w="1276" w:type="dxa"/>
            <w:shd w:val="clear" w:color="auto" w:fill="auto"/>
            <w:noWrap/>
            <w:vAlign w:val="bottom"/>
          </w:tcPr>
          <w:p w14:paraId="4569E074" w14:textId="13FC822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9D4AEB7"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3F3F5D86" w14:textId="77777777" w:rsidR="00FD05C7" w:rsidRPr="006B1C07" w:rsidRDefault="00FD05C7" w:rsidP="00F735AE">
            <w:pPr>
              <w:jc w:val="center"/>
              <w:rPr>
                <w:lang w:eastAsia="sr-Latn-RS"/>
              </w:rPr>
            </w:pPr>
          </w:p>
        </w:tc>
        <w:tc>
          <w:tcPr>
            <w:tcW w:w="1841" w:type="dxa"/>
            <w:shd w:val="clear" w:color="auto" w:fill="auto"/>
            <w:noWrap/>
            <w:vAlign w:val="bottom"/>
          </w:tcPr>
          <w:p w14:paraId="7CF3BC9C" w14:textId="77777777" w:rsidR="00FD05C7" w:rsidRPr="006B1C07" w:rsidRDefault="00FD05C7" w:rsidP="00F735AE">
            <w:pPr>
              <w:jc w:val="center"/>
              <w:rPr>
                <w:lang w:eastAsia="sr-Latn-RS"/>
              </w:rPr>
            </w:pPr>
          </w:p>
        </w:tc>
        <w:tc>
          <w:tcPr>
            <w:tcW w:w="993" w:type="dxa"/>
          </w:tcPr>
          <w:p w14:paraId="2D97B232" w14:textId="77777777" w:rsidR="00FD05C7" w:rsidRPr="006B1C07" w:rsidRDefault="00FD05C7" w:rsidP="00F735AE">
            <w:pPr>
              <w:jc w:val="center"/>
              <w:rPr>
                <w:lang w:eastAsia="sr-Latn-RS"/>
              </w:rPr>
            </w:pPr>
          </w:p>
        </w:tc>
        <w:tc>
          <w:tcPr>
            <w:tcW w:w="1054" w:type="dxa"/>
            <w:gridSpan w:val="2"/>
          </w:tcPr>
          <w:p w14:paraId="2F9BF5DE" w14:textId="77777777" w:rsidR="00FD05C7" w:rsidRPr="006B1C07" w:rsidRDefault="00FD05C7" w:rsidP="00F735AE">
            <w:pPr>
              <w:jc w:val="center"/>
              <w:rPr>
                <w:lang w:eastAsia="sr-Latn-RS"/>
              </w:rPr>
            </w:pPr>
          </w:p>
        </w:tc>
        <w:tc>
          <w:tcPr>
            <w:tcW w:w="930" w:type="dxa"/>
          </w:tcPr>
          <w:p w14:paraId="0D3406F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FFCDA60" w14:textId="77777777" w:rsidR="00FD05C7" w:rsidRPr="006B1C07" w:rsidRDefault="00FD05C7" w:rsidP="00F735AE">
            <w:pPr>
              <w:jc w:val="center"/>
              <w:rPr>
                <w:lang w:eastAsia="sr-Latn-RS"/>
              </w:rPr>
            </w:pPr>
          </w:p>
        </w:tc>
      </w:tr>
      <w:tr w:rsidR="005B3CA8" w:rsidRPr="006B1C07" w14:paraId="3BC0D550" w14:textId="77777777" w:rsidTr="00A7595D">
        <w:trPr>
          <w:gridBefore w:val="1"/>
          <w:wBefore w:w="6" w:type="dxa"/>
          <w:trHeight w:val="57"/>
          <w:jc w:val="center"/>
        </w:trPr>
        <w:tc>
          <w:tcPr>
            <w:tcW w:w="1066" w:type="dxa"/>
            <w:gridSpan w:val="2"/>
            <w:tcBorders>
              <w:left w:val="single" w:sz="12" w:space="0" w:color="auto"/>
            </w:tcBorders>
            <w:shd w:val="clear" w:color="000000" w:fill="FFFFFF"/>
            <w:noWrap/>
          </w:tcPr>
          <w:p w14:paraId="6A580EBC" w14:textId="77777777" w:rsidR="005B3CA8" w:rsidRPr="006B1C07" w:rsidRDefault="005B3CA8" w:rsidP="00F735AE">
            <w:pPr>
              <w:jc w:val="center"/>
              <w:rPr>
                <w:lang w:val="sr-Cyrl-RS" w:eastAsia="sr-Latn-RS"/>
              </w:rPr>
            </w:pPr>
          </w:p>
        </w:tc>
        <w:tc>
          <w:tcPr>
            <w:tcW w:w="5738" w:type="dxa"/>
            <w:gridSpan w:val="4"/>
            <w:shd w:val="clear" w:color="auto" w:fill="auto"/>
            <w:vAlign w:val="center"/>
          </w:tcPr>
          <w:p w14:paraId="676873CE" w14:textId="336FCCDF" w:rsidR="005B3CA8" w:rsidRPr="006B1C07" w:rsidRDefault="005B3CA8" w:rsidP="005B3CA8">
            <w:pPr>
              <w:rPr>
                <w:lang w:val="sr-Cyrl-RS" w:eastAsia="sr-Latn-RS"/>
              </w:rPr>
            </w:pPr>
            <w:r>
              <w:rPr>
                <w:b/>
                <w:lang w:eastAsia="sr-Latn-RS"/>
              </w:rPr>
              <w:t>УКУПНО</w:t>
            </w:r>
            <w:r w:rsidRPr="006B1C07">
              <w:rPr>
                <w:b/>
                <w:lang w:eastAsia="sr-Latn-RS"/>
              </w:rPr>
              <w:t xml:space="preserve"> </w:t>
            </w:r>
            <w:r>
              <w:rPr>
                <w:b/>
                <w:bCs/>
              </w:rPr>
              <w:t>ПРАТЕЋА</w:t>
            </w:r>
            <w:r w:rsidRPr="006B1C07">
              <w:rPr>
                <w:b/>
                <w:bCs/>
              </w:rPr>
              <w:t xml:space="preserve"> </w:t>
            </w:r>
            <w:r>
              <w:rPr>
                <w:b/>
                <w:bCs/>
              </w:rPr>
              <w:t>ОПРЕМА</w:t>
            </w:r>
            <w:r w:rsidRPr="006B1C07">
              <w:rPr>
                <w:b/>
                <w:bCs/>
              </w:rPr>
              <w:t xml:space="preserve"> </w:t>
            </w:r>
            <w:r>
              <w:rPr>
                <w:b/>
                <w:bCs/>
              </w:rPr>
              <w:t>И</w:t>
            </w:r>
            <w:r w:rsidRPr="006B1C07">
              <w:rPr>
                <w:b/>
                <w:bCs/>
              </w:rPr>
              <w:t xml:space="preserve"> </w:t>
            </w:r>
            <w:r>
              <w:rPr>
                <w:b/>
                <w:bCs/>
              </w:rPr>
              <w:t>УРЕЂАЈИ</w:t>
            </w:r>
          </w:p>
        </w:tc>
        <w:tc>
          <w:tcPr>
            <w:tcW w:w="1973" w:type="dxa"/>
            <w:shd w:val="clear" w:color="auto" w:fill="auto"/>
            <w:noWrap/>
            <w:vAlign w:val="bottom"/>
          </w:tcPr>
          <w:p w14:paraId="2D2F8226" w14:textId="77777777" w:rsidR="005B3CA8" w:rsidRPr="006B1C07" w:rsidRDefault="005B3CA8" w:rsidP="00F735AE">
            <w:pPr>
              <w:jc w:val="center"/>
              <w:rPr>
                <w:lang w:eastAsia="sr-Latn-RS"/>
              </w:rPr>
            </w:pPr>
          </w:p>
        </w:tc>
        <w:tc>
          <w:tcPr>
            <w:tcW w:w="1841" w:type="dxa"/>
            <w:shd w:val="clear" w:color="auto" w:fill="auto"/>
            <w:noWrap/>
            <w:vAlign w:val="bottom"/>
          </w:tcPr>
          <w:p w14:paraId="12A0BD41" w14:textId="77777777" w:rsidR="005B3CA8" w:rsidRPr="006B1C07" w:rsidRDefault="005B3CA8" w:rsidP="00F735AE">
            <w:pPr>
              <w:jc w:val="center"/>
              <w:rPr>
                <w:lang w:eastAsia="sr-Latn-RS"/>
              </w:rPr>
            </w:pPr>
          </w:p>
        </w:tc>
        <w:tc>
          <w:tcPr>
            <w:tcW w:w="993" w:type="dxa"/>
          </w:tcPr>
          <w:p w14:paraId="3B892B19" w14:textId="77777777" w:rsidR="005B3CA8" w:rsidRPr="006B1C07" w:rsidRDefault="005B3CA8" w:rsidP="00F735AE">
            <w:pPr>
              <w:jc w:val="center"/>
              <w:rPr>
                <w:lang w:eastAsia="sr-Latn-RS"/>
              </w:rPr>
            </w:pPr>
          </w:p>
        </w:tc>
        <w:tc>
          <w:tcPr>
            <w:tcW w:w="1054" w:type="dxa"/>
            <w:gridSpan w:val="2"/>
          </w:tcPr>
          <w:p w14:paraId="184738AC" w14:textId="77777777" w:rsidR="005B3CA8" w:rsidRPr="006B1C07" w:rsidRDefault="005B3CA8" w:rsidP="00F735AE">
            <w:pPr>
              <w:jc w:val="center"/>
              <w:rPr>
                <w:lang w:eastAsia="sr-Latn-RS"/>
              </w:rPr>
            </w:pPr>
          </w:p>
        </w:tc>
        <w:tc>
          <w:tcPr>
            <w:tcW w:w="930" w:type="dxa"/>
          </w:tcPr>
          <w:p w14:paraId="7F55E91C" w14:textId="77777777" w:rsidR="005B3CA8" w:rsidRPr="006B1C07" w:rsidRDefault="005B3CA8" w:rsidP="00F735AE">
            <w:pPr>
              <w:jc w:val="center"/>
              <w:rPr>
                <w:lang w:eastAsia="sr-Latn-RS"/>
              </w:rPr>
            </w:pPr>
          </w:p>
        </w:tc>
        <w:tc>
          <w:tcPr>
            <w:tcW w:w="1521" w:type="dxa"/>
            <w:gridSpan w:val="2"/>
            <w:tcBorders>
              <w:right w:val="single" w:sz="12" w:space="0" w:color="auto"/>
            </w:tcBorders>
          </w:tcPr>
          <w:p w14:paraId="1DDCD414" w14:textId="77777777" w:rsidR="005B3CA8" w:rsidRPr="006B1C07" w:rsidRDefault="005B3CA8" w:rsidP="00F735AE">
            <w:pPr>
              <w:jc w:val="center"/>
              <w:rPr>
                <w:lang w:eastAsia="sr-Latn-RS"/>
              </w:rPr>
            </w:pPr>
          </w:p>
        </w:tc>
      </w:tr>
      <w:tr w:rsidR="00FD05C7" w:rsidRPr="006B1C07" w14:paraId="2A2D0340"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46195366" w14:textId="4906384E" w:rsidR="00FD05C7" w:rsidRPr="00393E1E" w:rsidRDefault="00393E1E" w:rsidP="00F735AE">
            <w:pPr>
              <w:jc w:val="center"/>
              <w:rPr>
                <w:lang w:val="sr-Latn-RS" w:eastAsia="sr-Latn-RS"/>
              </w:rPr>
            </w:pPr>
            <w:r>
              <w:rPr>
                <w:lang w:val="sr-Latn-RS" w:eastAsia="sr-Latn-RS"/>
              </w:rPr>
              <w:t>XIX</w:t>
            </w:r>
          </w:p>
        </w:tc>
        <w:tc>
          <w:tcPr>
            <w:tcW w:w="3177" w:type="dxa"/>
            <w:shd w:val="clear" w:color="auto" w:fill="auto"/>
            <w:vAlign w:val="center"/>
          </w:tcPr>
          <w:p w14:paraId="54A14180" w14:textId="224CBB21" w:rsidR="00FD05C7" w:rsidRPr="006B1C07" w:rsidRDefault="006B1C07" w:rsidP="00F735AE">
            <w:pPr>
              <w:rPr>
                <w:b/>
                <w:lang w:eastAsia="sr-Latn-RS"/>
              </w:rPr>
            </w:pPr>
            <w:r>
              <w:rPr>
                <w:b/>
                <w:lang w:eastAsia="sr-Latn-RS"/>
              </w:rPr>
              <w:t>РАЗВОДНИ</w:t>
            </w:r>
            <w:r w:rsidR="00FD05C7" w:rsidRPr="006B1C07">
              <w:rPr>
                <w:b/>
                <w:lang w:eastAsia="sr-Latn-RS"/>
              </w:rPr>
              <w:t xml:space="preserve"> </w:t>
            </w:r>
            <w:r>
              <w:rPr>
                <w:b/>
                <w:lang w:eastAsia="sr-Latn-RS"/>
              </w:rPr>
              <w:t>ОРМАНИ</w:t>
            </w:r>
          </w:p>
        </w:tc>
        <w:tc>
          <w:tcPr>
            <w:tcW w:w="1276" w:type="dxa"/>
            <w:shd w:val="clear" w:color="auto" w:fill="auto"/>
            <w:noWrap/>
            <w:vAlign w:val="bottom"/>
          </w:tcPr>
          <w:p w14:paraId="495AB659"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8124EEC"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16A7E5D" w14:textId="77777777" w:rsidR="00FD05C7" w:rsidRPr="006B1C07" w:rsidRDefault="00FD05C7" w:rsidP="00F735AE">
            <w:pPr>
              <w:jc w:val="center"/>
              <w:rPr>
                <w:lang w:eastAsia="sr-Latn-RS"/>
              </w:rPr>
            </w:pPr>
          </w:p>
        </w:tc>
        <w:tc>
          <w:tcPr>
            <w:tcW w:w="1841" w:type="dxa"/>
            <w:shd w:val="clear" w:color="auto" w:fill="auto"/>
            <w:noWrap/>
            <w:vAlign w:val="bottom"/>
          </w:tcPr>
          <w:p w14:paraId="5D7E8C53" w14:textId="77777777" w:rsidR="00FD05C7" w:rsidRPr="006B1C07" w:rsidRDefault="00FD05C7" w:rsidP="00F735AE">
            <w:pPr>
              <w:jc w:val="center"/>
              <w:rPr>
                <w:lang w:eastAsia="sr-Latn-RS"/>
              </w:rPr>
            </w:pPr>
          </w:p>
        </w:tc>
        <w:tc>
          <w:tcPr>
            <w:tcW w:w="993" w:type="dxa"/>
          </w:tcPr>
          <w:p w14:paraId="5ADA447C" w14:textId="77777777" w:rsidR="00FD05C7" w:rsidRPr="006B1C07" w:rsidRDefault="00FD05C7" w:rsidP="00F735AE">
            <w:pPr>
              <w:jc w:val="center"/>
              <w:rPr>
                <w:lang w:eastAsia="sr-Latn-RS"/>
              </w:rPr>
            </w:pPr>
          </w:p>
        </w:tc>
        <w:tc>
          <w:tcPr>
            <w:tcW w:w="1054" w:type="dxa"/>
            <w:gridSpan w:val="2"/>
          </w:tcPr>
          <w:p w14:paraId="02823E50" w14:textId="77777777" w:rsidR="00FD05C7" w:rsidRPr="006B1C07" w:rsidRDefault="00FD05C7" w:rsidP="00F735AE">
            <w:pPr>
              <w:jc w:val="center"/>
              <w:rPr>
                <w:lang w:eastAsia="sr-Latn-RS"/>
              </w:rPr>
            </w:pPr>
          </w:p>
        </w:tc>
        <w:tc>
          <w:tcPr>
            <w:tcW w:w="930" w:type="dxa"/>
          </w:tcPr>
          <w:p w14:paraId="599D40C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0CBEC18" w14:textId="77777777" w:rsidR="00FD05C7" w:rsidRPr="006B1C07" w:rsidRDefault="00FD05C7" w:rsidP="00F735AE">
            <w:pPr>
              <w:jc w:val="center"/>
              <w:rPr>
                <w:lang w:eastAsia="sr-Latn-RS"/>
              </w:rPr>
            </w:pPr>
          </w:p>
        </w:tc>
      </w:tr>
      <w:tr w:rsidR="00FD05C7" w:rsidRPr="006B1C07" w14:paraId="7AE111C8" w14:textId="77777777" w:rsidTr="00A7595D">
        <w:trPr>
          <w:gridBefore w:val="1"/>
          <w:wBefore w:w="6" w:type="dxa"/>
          <w:trHeight w:val="8495"/>
          <w:jc w:val="center"/>
        </w:trPr>
        <w:tc>
          <w:tcPr>
            <w:tcW w:w="1066" w:type="dxa"/>
            <w:gridSpan w:val="2"/>
            <w:tcBorders>
              <w:left w:val="single" w:sz="12" w:space="0" w:color="auto"/>
            </w:tcBorders>
            <w:shd w:val="clear" w:color="000000" w:fill="FFFFFF"/>
            <w:noWrap/>
          </w:tcPr>
          <w:p w14:paraId="1BE28060" w14:textId="4D8B4052" w:rsidR="00FD05C7" w:rsidRPr="006B1C07" w:rsidRDefault="00393E1E" w:rsidP="00F735AE">
            <w:pPr>
              <w:jc w:val="center"/>
              <w:rPr>
                <w:lang w:val="sr-Latn-RS" w:eastAsia="sr-Latn-RS"/>
              </w:rPr>
            </w:pPr>
            <w:r>
              <w:rPr>
                <w:lang w:val="sr-Latn-RS" w:eastAsia="sr-Latn-RS"/>
              </w:rPr>
              <w:lastRenderedPageBreak/>
              <w:t>19</w:t>
            </w:r>
            <w:r w:rsidR="00FD05C7" w:rsidRPr="006B1C07">
              <w:rPr>
                <w:lang w:val="sr-Latn-RS" w:eastAsia="sr-Latn-RS"/>
              </w:rPr>
              <w:t>.1</w:t>
            </w:r>
          </w:p>
        </w:tc>
        <w:tc>
          <w:tcPr>
            <w:tcW w:w="3177" w:type="dxa"/>
            <w:shd w:val="clear" w:color="auto" w:fill="auto"/>
            <w:vAlign w:val="center"/>
          </w:tcPr>
          <w:tbl>
            <w:tblPr>
              <w:tblW w:w="3070" w:type="dxa"/>
              <w:tblLayout w:type="fixed"/>
              <w:tblLook w:val="04A0" w:firstRow="1" w:lastRow="0" w:firstColumn="1" w:lastColumn="0" w:noHBand="0" w:noVBand="1"/>
            </w:tblPr>
            <w:tblGrid>
              <w:gridCol w:w="3070"/>
            </w:tblGrid>
            <w:tr w:rsidR="00393E1E" w:rsidRPr="006B1C07" w14:paraId="18B80358" w14:textId="77777777" w:rsidTr="00042838">
              <w:trPr>
                <w:trHeight w:val="29530"/>
              </w:trPr>
              <w:tc>
                <w:tcPr>
                  <w:tcW w:w="3070" w:type="dxa"/>
                  <w:tcBorders>
                    <w:top w:val="nil"/>
                    <w:left w:val="nil"/>
                    <w:right w:val="nil"/>
                  </w:tcBorders>
                  <w:shd w:val="clear" w:color="auto" w:fill="auto"/>
                  <w:vAlign w:val="bottom"/>
                  <w:hideMark/>
                </w:tcPr>
                <w:p w14:paraId="233D6FDC" w14:textId="77777777" w:rsidR="00393E1E" w:rsidRPr="006B1C07" w:rsidRDefault="00393E1E" w:rsidP="00F735AE">
                  <w:pPr>
                    <w:rPr>
                      <w:lang w:val="sr-Latn-RS" w:eastAsia="sr-Latn-RS"/>
                    </w:rPr>
                  </w:pPr>
                  <w:r>
                    <w:rPr>
                      <w:lang w:val="sr-Latn-RS" w:eastAsia="sr-Latn-RS"/>
                    </w:rPr>
                    <w:t>Израдити</w:t>
                  </w:r>
                  <w:r w:rsidRPr="006B1C07">
                    <w:rPr>
                      <w:lang w:val="sr-Latn-RS" w:eastAsia="sr-Latn-RS"/>
                    </w:rPr>
                    <w:t xml:space="preserve">, </w:t>
                  </w:r>
                  <w:r>
                    <w:rPr>
                      <w:lang w:val="sr-Latn-RS" w:eastAsia="sr-Latn-RS"/>
                    </w:rPr>
                    <w:t>испоручити</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монтирати</w:t>
                  </w:r>
                  <w:r w:rsidRPr="006B1C07">
                    <w:rPr>
                      <w:lang w:val="sr-Latn-RS" w:eastAsia="sr-Latn-RS"/>
                    </w:rPr>
                    <w:t xml:space="preserve"> </w:t>
                  </w:r>
                  <w:r>
                    <w:rPr>
                      <w:lang w:val="sr-Latn-RS" w:eastAsia="sr-Latn-RS"/>
                    </w:rPr>
                    <w:t>слободностојећи</w:t>
                  </w:r>
                  <w:r w:rsidRPr="006B1C07">
                    <w:rPr>
                      <w:lang w:val="sr-Latn-RS" w:eastAsia="sr-Latn-RS"/>
                    </w:rPr>
                    <w:t xml:space="preserve"> </w:t>
                  </w:r>
                  <w:r>
                    <w:rPr>
                      <w:lang w:val="sr-Latn-RS" w:eastAsia="sr-Latn-RS"/>
                    </w:rPr>
                    <w:t>разводни</w:t>
                  </w:r>
                  <w:r w:rsidRPr="006B1C07">
                    <w:rPr>
                      <w:lang w:val="sr-Latn-RS" w:eastAsia="sr-Latn-RS"/>
                    </w:rPr>
                    <w:t xml:space="preserve"> </w:t>
                  </w:r>
                  <w:r>
                    <w:rPr>
                      <w:lang w:val="sr-Latn-RS" w:eastAsia="sr-Latn-RS"/>
                    </w:rPr>
                    <w:t>орман</w:t>
                  </w:r>
                  <w:r w:rsidRPr="006B1C07">
                    <w:rPr>
                      <w:lang w:val="sr-Latn-RS" w:eastAsia="sr-Latn-RS"/>
                    </w:rPr>
                    <w:t xml:space="preserve"> </w:t>
                  </w:r>
                  <w:r>
                    <w:rPr>
                      <w:lang w:val="sr-Latn-RS" w:eastAsia="sr-Latn-RS"/>
                    </w:rPr>
                    <w:t>РО</w:t>
                  </w:r>
                  <w:r w:rsidRPr="006B1C07">
                    <w:rPr>
                      <w:lang w:val="sr-Latn-RS" w:eastAsia="sr-Latn-RS"/>
                    </w:rPr>
                    <w:t xml:space="preserve"> </w:t>
                  </w:r>
                  <w:r>
                    <w:rPr>
                      <w:lang w:val="sr-Latn-RS" w:eastAsia="sr-Latn-RS"/>
                    </w:rPr>
                    <w:t>према</w:t>
                  </w:r>
                  <w:r w:rsidRPr="006B1C07">
                    <w:rPr>
                      <w:lang w:val="sr-Latn-RS" w:eastAsia="sr-Latn-RS"/>
                    </w:rPr>
                    <w:t xml:space="preserve"> </w:t>
                  </w:r>
                  <w:r>
                    <w:rPr>
                      <w:lang w:val="sr-Latn-RS" w:eastAsia="sr-Latn-RS"/>
                    </w:rPr>
                    <w:t>једнополној</w:t>
                  </w:r>
                  <w:r w:rsidRPr="006B1C07">
                    <w:rPr>
                      <w:lang w:val="sr-Latn-RS" w:eastAsia="sr-Latn-RS"/>
                    </w:rPr>
                    <w:t xml:space="preserve"> </w:t>
                  </w:r>
                  <w:r>
                    <w:rPr>
                      <w:lang w:val="sr-Latn-RS" w:eastAsia="sr-Latn-RS"/>
                    </w:rPr>
                    <w:t>шеми</w:t>
                  </w:r>
                  <w:r w:rsidRPr="006B1C07">
                    <w:rPr>
                      <w:lang w:val="sr-Latn-RS" w:eastAsia="sr-Latn-RS"/>
                    </w:rPr>
                    <w:t xml:space="preserve">. </w:t>
                  </w:r>
                  <w:r>
                    <w:rPr>
                      <w:lang w:val="sr-Latn-RS" w:eastAsia="sr-Latn-RS"/>
                    </w:rPr>
                    <w:t>Орман</w:t>
                  </w:r>
                  <w:r w:rsidRPr="006B1C07">
                    <w:rPr>
                      <w:lang w:val="sr-Latn-RS" w:eastAsia="sr-Latn-RS"/>
                    </w:rPr>
                    <w:t xml:space="preserve"> </w:t>
                  </w:r>
                  <w:r>
                    <w:rPr>
                      <w:lang w:val="sr-Latn-RS" w:eastAsia="sr-Latn-RS"/>
                    </w:rPr>
                    <w:t>је</w:t>
                  </w:r>
                  <w:r w:rsidRPr="006B1C07">
                    <w:rPr>
                      <w:lang w:val="sr-Latn-RS" w:eastAsia="sr-Latn-RS"/>
                    </w:rPr>
                    <w:t xml:space="preserve"> </w:t>
                  </w:r>
                  <w:r>
                    <w:rPr>
                      <w:lang w:val="sr-Latn-RS" w:eastAsia="sr-Latn-RS"/>
                    </w:rPr>
                    <w:t>израђен</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два</w:t>
                  </w:r>
                  <w:r w:rsidRPr="006B1C07">
                    <w:rPr>
                      <w:lang w:val="sr-Latn-RS" w:eastAsia="sr-Latn-RS"/>
                    </w:rPr>
                    <w:t xml:space="preserve"> </w:t>
                  </w:r>
                  <w:r>
                    <w:rPr>
                      <w:lang w:val="sr-Latn-RS" w:eastAsia="sr-Latn-RS"/>
                    </w:rPr>
                    <w:t>пута</w:t>
                  </w:r>
                  <w:r w:rsidRPr="006B1C07">
                    <w:rPr>
                      <w:lang w:val="sr-Latn-RS" w:eastAsia="sr-Latn-RS"/>
                    </w:rPr>
                    <w:t xml:space="preserve"> </w:t>
                  </w:r>
                  <w:r>
                    <w:rPr>
                      <w:lang w:val="sr-Latn-RS" w:eastAsia="sr-Latn-RS"/>
                    </w:rPr>
                    <w:t>декапираног</w:t>
                  </w:r>
                  <w:r w:rsidRPr="006B1C07">
                    <w:rPr>
                      <w:lang w:val="sr-Latn-RS" w:eastAsia="sr-Latn-RS"/>
                    </w:rPr>
                    <w:t xml:space="preserve"> </w:t>
                  </w:r>
                  <w:r>
                    <w:rPr>
                      <w:lang w:val="sr-Latn-RS" w:eastAsia="sr-Latn-RS"/>
                    </w:rPr>
                    <w:t>лима</w:t>
                  </w:r>
                  <w:r w:rsidRPr="006B1C07">
                    <w:rPr>
                      <w:lang w:val="sr-Latn-RS" w:eastAsia="sr-Latn-RS"/>
                    </w:rPr>
                    <w:t xml:space="preserve"> (</w:t>
                  </w:r>
                  <w:r>
                    <w:rPr>
                      <w:lang w:val="sr-Latn-RS" w:eastAsia="sr-Latn-RS"/>
                    </w:rPr>
                    <w:t>мин</w:t>
                  </w:r>
                  <w:r w:rsidRPr="006B1C07">
                    <w:rPr>
                      <w:lang w:val="sr-Latn-RS" w:eastAsia="sr-Latn-RS"/>
                    </w:rPr>
                    <w:t xml:space="preserve">. </w:t>
                  </w:r>
                  <w:r>
                    <w:rPr>
                      <w:lang w:val="sr-Latn-RS" w:eastAsia="sr-Latn-RS"/>
                    </w:rPr>
                    <w:t>дебљина</w:t>
                  </w:r>
                  <w:r w:rsidRPr="006B1C07">
                    <w:rPr>
                      <w:lang w:val="sr-Latn-RS" w:eastAsia="sr-Latn-RS"/>
                    </w:rPr>
                    <w:t xml:space="preserve"> 1,5 </w:t>
                  </w:r>
                  <w:r>
                    <w:rPr>
                      <w:lang w:val="sr-Latn-RS" w:eastAsia="sr-Latn-RS"/>
                    </w:rPr>
                    <w:t>мм</w:t>
                  </w:r>
                  <w:r w:rsidRPr="006B1C07">
                    <w:rPr>
                      <w:lang w:val="sr-Latn-RS" w:eastAsia="sr-Latn-RS"/>
                    </w:rPr>
                    <w:t xml:space="preserve">), </w:t>
                  </w:r>
                  <w:r>
                    <w:rPr>
                      <w:lang w:val="sr-Latn-RS" w:eastAsia="sr-Latn-RS"/>
                    </w:rPr>
                    <w:t>ИП</w:t>
                  </w:r>
                  <w:r w:rsidRPr="006B1C07">
                    <w:rPr>
                      <w:lang w:val="sr-Latn-RS" w:eastAsia="sr-Latn-RS"/>
                    </w:rPr>
                    <w:t xml:space="preserve"> 55, </w:t>
                  </w:r>
                  <w:r>
                    <w:rPr>
                      <w:lang w:val="sr-Latn-RS" w:eastAsia="sr-Latn-RS"/>
                    </w:rPr>
                    <w:t>обавезно</w:t>
                  </w:r>
                  <w:r w:rsidRPr="006B1C07">
                    <w:rPr>
                      <w:lang w:val="sr-Latn-RS" w:eastAsia="sr-Latn-RS"/>
                    </w:rPr>
                    <w:t xml:space="preserve"> </w:t>
                  </w:r>
                  <w:r>
                    <w:rPr>
                      <w:lang w:val="sr-Latn-RS" w:eastAsia="sr-Latn-RS"/>
                    </w:rPr>
                    <w:t>пластифициран</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гуменим</w:t>
                  </w:r>
                  <w:r w:rsidRPr="006B1C07">
                    <w:rPr>
                      <w:lang w:val="sr-Latn-RS" w:eastAsia="sr-Latn-RS"/>
                    </w:rPr>
                    <w:t xml:space="preserve"> </w:t>
                  </w:r>
                  <w:r>
                    <w:rPr>
                      <w:lang w:val="sr-Latn-RS" w:eastAsia="sr-Latn-RS"/>
                    </w:rPr>
                    <w:t>заптивачима</w:t>
                  </w:r>
                  <w:r w:rsidRPr="006B1C07">
                    <w:rPr>
                      <w:lang w:val="sr-Latn-RS" w:eastAsia="sr-Latn-RS"/>
                    </w:rPr>
                    <w:t xml:space="preserve"> </w:t>
                  </w:r>
                  <w:r>
                    <w:rPr>
                      <w:lang w:val="sr-Latn-RS" w:eastAsia="sr-Latn-RS"/>
                    </w:rPr>
                    <w:t>димензија</w:t>
                  </w:r>
                  <w:r w:rsidRPr="006B1C07">
                    <w:rPr>
                      <w:lang w:val="sr-Latn-RS" w:eastAsia="sr-Latn-RS"/>
                    </w:rPr>
                    <w:t xml:space="preserve"> 1850x550x360</w:t>
                  </w:r>
                  <w:r>
                    <w:rPr>
                      <w:lang w:val="sr-Latn-RS" w:eastAsia="sr-Latn-RS"/>
                    </w:rPr>
                    <w:t>мм</w:t>
                  </w:r>
                  <w:r w:rsidRPr="006B1C07">
                    <w:rPr>
                      <w:lang w:val="sr-Latn-RS" w:eastAsia="sr-Latn-RS"/>
                    </w:rPr>
                    <w:t xml:space="preserve"> </w:t>
                  </w:r>
                  <w:r>
                    <w:rPr>
                      <w:lang w:val="sr-Latn-RS" w:eastAsia="sr-Latn-RS"/>
                    </w:rPr>
                    <w:t>сличан</w:t>
                  </w:r>
                  <w:r w:rsidRPr="006B1C07">
                    <w:rPr>
                      <w:lang w:val="sr-Latn-RS" w:eastAsia="sr-Latn-RS"/>
                    </w:rPr>
                    <w:t xml:space="preserve"> </w:t>
                  </w:r>
                  <w:r>
                    <w:rPr>
                      <w:lang w:val="sr-Latn-RS" w:eastAsia="sr-Latn-RS"/>
                    </w:rPr>
                    <w:t>типу</w:t>
                  </w:r>
                  <w:r w:rsidRPr="006B1C07">
                    <w:rPr>
                      <w:lang w:val="sr-Latn-RS" w:eastAsia="sr-Latn-RS"/>
                    </w:rPr>
                    <w:t xml:space="preserve"> </w:t>
                  </w:r>
                  <w:r>
                    <w:rPr>
                      <w:lang w:val="sr-Latn-RS" w:eastAsia="sr-Latn-RS"/>
                    </w:rPr>
                    <w:t>КБ</w:t>
                  </w:r>
                  <w:r w:rsidRPr="006B1C07">
                    <w:rPr>
                      <w:lang w:val="sr-Latn-RS" w:eastAsia="sr-Latn-RS"/>
                    </w:rPr>
                    <w:t xml:space="preserve"> </w:t>
                  </w:r>
                  <w:r>
                    <w:rPr>
                      <w:lang w:val="sr-Latn-RS" w:eastAsia="sr-Latn-RS"/>
                    </w:rPr>
                    <w:t>Евротехна</w:t>
                  </w:r>
                  <w:r w:rsidRPr="006B1C07">
                    <w:rPr>
                      <w:lang w:val="sr-Latn-RS" w:eastAsia="sr-Latn-RS"/>
                    </w:rPr>
                    <w:t xml:space="preserve">, </w:t>
                  </w:r>
                  <w:r>
                    <w:rPr>
                      <w:lang w:val="sr-Latn-RS" w:eastAsia="sr-Latn-RS"/>
                    </w:rPr>
                    <w:t>Краљево</w:t>
                  </w:r>
                  <w:r w:rsidRPr="006B1C07">
                    <w:rPr>
                      <w:lang w:val="sr-Latn-RS" w:eastAsia="sr-Latn-RS"/>
                    </w:rPr>
                    <w:t xml:space="preserve">. </w:t>
                  </w:r>
                  <w:r>
                    <w:rPr>
                      <w:lang w:val="sr-Latn-RS" w:eastAsia="sr-Latn-RS"/>
                    </w:rPr>
                    <w:t>Улаз</w:t>
                  </w:r>
                  <w:r w:rsidRPr="006B1C07">
                    <w:rPr>
                      <w:lang w:val="sr-Latn-RS" w:eastAsia="sr-Latn-RS"/>
                    </w:rPr>
                    <w:t xml:space="preserve"> </w:t>
                  </w:r>
                  <w:r>
                    <w:rPr>
                      <w:lang w:val="sr-Latn-RS" w:eastAsia="sr-Latn-RS"/>
                    </w:rPr>
                    <w:t>каблова</w:t>
                  </w:r>
                  <w:r w:rsidRPr="006B1C07">
                    <w:rPr>
                      <w:lang w:val="sr-Latn-RS" w:eastAsia="sr-Latn-RS"/>
                    </w:rPr>
                    <w:t xml:space="preserve"> </w:t>
                  </w:r>
                  <w:r>
                    <w:rPr>
                      <w:lang w:val="sr-Latn-RS" w:eastAsia="sr-Latn-RS"/>
                    </w:rPr>
                    <w:t>је</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горе</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доле</w:t>
                  </w:r>
                  <w:r w:rsidRPr="006B1C07">
                    <w:rPr>
                      <w:lang w:val="sr-Latn-RS" w:eastAsia="sr-Latn-RS"/>
                    </w:rPr>
                    <w:t xml:space="preserve">, </w:t>
                  </w:r>
                  <w:r>
                    <w:rPr>
                      <w:lang w:val="sr-Latn-RS" w:eastAsia="sr-Latn-RS"/>
                    </w:rPr>
                    <w:t>преко</w:t>
                  </w:r>
                  <w:r w:rsidRPr="006B1C07">
                    <w:rPr>
                      <w:lang w:val="sr-Latn-RS" w:eastAsia="sr-Latn-RS"/>
                    </w:rPr>
                    <w:t xml:space="preserve"> </w:t>
                  </w:r>
                  <w:r>
                    <w:rPr>
                      <w:lang w:val="sr-Latn-RS" w:eastAsia="sr-Latn-RS"/>
                    </w:rPr>
                    <w:t>одговарајућих</w:t>
                  </w:r>
                  <w:r w:rsidRPr="006B1C07">
                    <w:rPr>
                      <w:lang w:val="sr-Latn-RS" w:eastAsia="sr-Latn-RS"/>
                    </w:rPr>
                    <w:t xml:space="preserve"> </w:t>
                  </w:r>
                  <w:r>
                    <w:rPr>
                      <w:lang w:val="sr-Latn-RS" w:eastAsia="sr-Latn-RS"/>
                    </w:rPr>
                    <w:t>уводница</w:t>
                  </w:r>
                  <w:r w:rsidRPr="006B1C07">
                    <w:rPr>
                      <w:lang w:val="sr-Latn-RS" w:eastAsia="sr-Latn-RS"/>
                    </w:rPr>
                    <w:t xml:space="preserve"> (</w:t>
                  </w:r>
                  <w:r>
                    <w:rPr>
                      <w:lang w:val="sr-Latn-RS" w:eastAsia="sr-Latn-RS"/>
                    </w:rPr>
                    <w:t>оставити</w:t>
                  </w:r>
                  <w:r w:rsidRPr="006B1C07">
                    <w:rPr>
                      <w:lang w:val="sr-Latn-RS" w:eastAsia="sr-Latn-RS"/>
                    </w:rPr>
                    <w:t xml:space="preserve"> </w:t>
                  </w:r>
                  <w:r>
                    <w:rPr>
                      <w:lang w:val="sr-Latn-RS" w:eastAsia="sr-Latn-RS"/>
                    </w:rPr>
                    <w:t>уводнице</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резервне</w:t>
                  </w:r>
                  <w:r w:rsidRPr="006B1C07">
                    <w:rPr>
                      <w:lang w:val="sr-Latn-RS" w:eastAsia="sr-Latn-RS"/>
                    </w:rPr>
                    <w:t xml:space="preserve"> </w:t>
                  </w:r>
                  <w:r>
                    <w:rPr>
                      <w:lang w:val="sr-Latn-RS" w:eastAsia="sr-Latn-RS"/>
                    </w:rPr>
                    <w:t>водове</w:t>
                  </w:r>
                  <w:r w:rsidRPr="006B1C07">
                    <w:rPr>
                      <w:lang w:val="sr-Latn-RS" w:eastAsia="sr-Latn-RS"/>
                    </w:rPr>
                    <w:t xml:space="preserve">). </w:t>
                  </w:r>
                  <w:r>
                    <w:rPr>
                      <w:lang w:val="sr-Latn-RS" w:eastAsia="sr-Latn-RS"/>
                    </w:rPr>
                    <w:t>Врата</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закључавају</w:t>
                  </w:r>
                  <w:r w:rsidRPr="006B1C07">
                    <w:rPr>
                      <w:lang w:val="sr-Latn-RS" w:eastAsia="sr-Latn-RS"/>
                    </w:rPr>
                    <w:t xml:space="preserve"> </w:t>
                  </w:r>
                  <w:r>
                    <w:rPr>
                      <w:lang w:val="sr-Latn-RS" w:eastAsia="sr-Latn-RS"/>
                    </w:rPr>
                    <w:t>типском</w:t>
                  </w:r>
                  <w:r w:rsidRPr="006B1C07">
                    <w:rPr>
                      <w:lang w:val="sr-Latn-RS" w:eastAsia="sr-Latn-RS"/>
                    </w:rPr>
                    <w:t xml:space="preserve"> </w:t>
                  </w:r>
                  <w:r>
                    <w:rPr>
                      <w:lang w:val="sr-Latn-RS" w:eastAsia="sr-Latn-RS"/>
                    </w:rPr>
                    <w:t>бравицом</w:t>
                  </w:r>
                  <w:r w:rsidRPr="006B1C07">
                    <w:rPr>
                      <w:lang w:val="sr-Latn-RS" w:eastAsia="sr-Latn-RS"/>
                    </w:rPr>
                    <w:t xml:space="preserve">. </w:t>
                  </w:r>
                  <w:r>
                    <w:rPr>
                      <w:lang w:val="sr-Latn-RS" w:eastAsia="sr-Latn-RS"/>
                    </w:rPr>
                    <w:t>Све</w:t>
                  </w:r>
                  <w:r w:rsidRPr="006B1C07">
                    <w:rPr>
                      <w:lang w:val="sr-Latn-RS" w:eastAsia="sr-Latn-RS"/>
                    </w:rPr>
                    <w:t xml:space="preserve"> </w:t>
                  </w:r>
                  <w:r>
                    <w:rPr>
                      <w:lang w:val="sr-Latn-RS" w:eastAsia="sr-Latn-RS"/>
                    </w:rPr>
                    <w:t>везе</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орману</w:t>
                  </w:r>
                  <w:r w:rsidRPr="006B1C07">
                    <w:rPr>
                      <w:lang w:val="sr-Latn-RS" w:eastAsia="sr-Latn-RS"/>
                    </w:rPr>
                    <w:t xml:space="preserve"> </w:t>
                  </w:r>
                  <w:r>
                    <w:rPr>
                      <w:lang w:val="sr-Latn-RS" w:eastAsia="sr-Latn-RS"/>
                    </w:rPr>
                    <w:t>морају</w:t>
                  </w:r>
                  <w:r w:rsidRPr="006B1C07">
                    <w:rPr>
                      <w:lang w:val="sr-Latn-RS" w:eastAsia="sr-Latn-RS"/>
                    </w:rPr>
                    <w:t xml:space="preserve"> </w:t>
                  </w:r>
                  <w:r>
                    <w:rPr>
                      <w:lang w:val="sr-Latn-RS" w:eastAsia="sr-Latn-RS"/>
                    </w:rPr>
                    <w:t>бити</w:t>
                  </w:r>
                  <w:r w:rsidRPr="006B1C07">
                    <w:rPr>
                      <w:lang w:val="sr-Latn-RS" w:eastAsia="sr-Latn-RS"/>
                    </w:rPr>
                    <w:t xml:space="preserve"> </w:t>
                  </w:r>
                  <w:r>
                    <w:rPr>
                      <w:lang w:val="sr-Latn-RS" w:eastAsia="sr-Latn-RS"/>
                    </w:rPr>
                    <w:t>изведене</w:t>
                  </w:r>
                  <w:r w:rsidRPr="006B1C07">
                    <w:rPr>
                      <w:lang w:val="sr-Latn-RS" w:eastAsia="sr-Latn-RS"/>
                    </w:rPr>
                    <w:t xml:space="preserve"> </w:t>
                  </w:r>
                  <w:r>
                    <w:rPr>
                      <w:lang w:val="sr-Latn-RS" w:eastAsia="sr-Latn-RS"/>
                    </w:rPr>
                    <w:t>финожичним</w:t>
                  </w:r>
                  <w:r w:rsidRPr="006B1C07">
                    <w:rPr>
                      <w:lang w:val="sr-Latn-RS" w:eastAsia="sr-Latn-RS"/>
                    </w:rPr>
                    <w:t xml:space="preserve"> </w:t>
                  </w:r>
                  <w:r>
                    <w:rPr>
                      <w:lang w:val="sr-Latn-RS" w:eastAsia="sr-Latn-RS"/>
                    </w:rPr>
                    <w:t>проводницима</w:t>
                  </w:r>
                  <w:r w:rsidRPr="006B1C07">
                    <w:rPr>
                      <w:lang w:val="sr-Latn-RS" w:eastAsia="sr-Latn-RS"/>
                    </w:rPr>
                    <w:t xml:space="preserve"> </w:t>
                  </w:r>
                  <w:r>
                    <w:rPr>
                      <w:lang w:val="sr-Latn-RS" w:eastAsia="sr-Latn-RS"/>
                    </w:rPr>
                    <w:t>одговарајућег</w:t>
                  </w:r>
                  <w:r w:rsidRPr="006B1C07">
                    <w:rPr>
                      <w:lang w:val="sr-Latn-RS" w:eastAsia="sr-Latn-RS"/>
                    </w:rPr>
                    <w:t xml:space="preserve"> </w:t>
                  </w:r>
                  <w:r>
                    <w:rPr>
                      <w:lang w:val="sr-Latn-RS" w:eastAsia="sr-Latn-RS"/>
                    </w:rPr>
                    <w:t>пресека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постављеним</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одговарајуће</w:t>
                  </w:r>
                  <w:r w:rsidRPr="006B1C07">
                    <w:rPr>
                      <w:lang w:val="sr-Latn-RS" w:eastAsia="sr-Latn-RS"/>
                    </w:rPr>
                    <w:t xml:space="preserve"> </w:t>
                  </w:r>
                  <w:r>
                    <w:rPr>
                      <w:lang w:val="sr-Latn-RS" w:eastAsia="sr-Latn-RS"/>
                    </w:rPr>
                    <w:t>ПВЦ</w:t>
                  </w:r>
                  <w:r w:rsidRPr="006B1C07">
                    <w:rPr>
                      <w:lang w:val="sr-Latn-RS" w:eastAsia="sr-Latn-RS"/>
                    </w:rPr>
                    <w:t xml:space="preserve"> </w:t>
                  </w:r>
                  <w:r>
                    <w:rPr>
                      <w:lang w:val="sr-Latn-RS" w:eastAsia="sr-Latn-RS"/>
                    </w:rPr>
                    <w:t>канале</w:t>
                  </w:r>
                  <w:r w:rsidRPr="006B1C07">
                    <w:rPr>
                      <w:lang w:val="sr-Latn-RS" w:eastAsia="sr-Latn-RS"/>
                    </w:rPr>
                    <w:t xml:space="preserve">. </w:t>
                  </w:r>
                  <w:r>
                    <w:rPr>
                      <w:lang w:val="sr-Latn-RS" w:eastAsia="sr-Latn-RS"/>
                    </w:rPr>
                    <w:t>Сви</w:t>
                  </w:r>
                  <w:r w:rsidRPr="006B1C07">
                    <w:rPr>
                      <w:lang w:val="sr-Latn-RS" w:eastAsia="sr-Latn-RS"/>
                    </w:rPr>
                    <w:t xml:space="preserve"> </w:t>
                  </w:r>
                  <w:r>
                    <w:rPr>
                      <w:lang w:val="sr-Latn-RS" w:eastAsia="sr-Latn-RS"/>
                    </w:rPr>
                    <w:t>ови</w:t>
                  </w:r>
                  <w:r w:rsidRPr="006B1C07">
                    <w:rPr>
                      <w:lang w:val="sr-Latn-RS" w:eastAsia="sr-Latn-RS"/>
                    </w:rPr>
                    <w:t xml:space="preserve"> </w:t>
                  </w:r>
                  <w:r>
                    <w:rPr>
                      <w:lang w:val="sr-Latn-RS" w:eastAsia="sr-Latn-RS"/>
                    </w:rPr>
                    <w:t>проводници</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завршавају</w:t>
                  </w:r>
                  <w:r w:rsidRPr="006B1C07">
                    <w:rPr>
                      <w:lang w:val="sr-Latn-RS" w:eastAsia="sr-Latn-RS"/>
                    </w:rPr>
                    <w:t xml:space="preserve"> </w:t>
                  </w:r>
                  <w:r>
                    <w:rPr>
                      <w:lang w:val="sr-Latn-RS" w:eastAsia="sr-Latn-RS"/>
                    </w:rPr>
                    <w:t>хилзнама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папучицама</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горњем</w:t>
                  </w:r>
                  <w:r w:rsidRPr="006B1C07">
                    <w:rPr>
                      <w:lang w:val="sr-Latn-RS" w:eastAsia="sr-Latn-RS"/>
                    </w:rPr>
                    <w:t xml:space="preserve"> </w:t>
                  </w:r>
                  <w:r>
                    <w:rPr>
                      <w:lang w:val="sr-Latn-RS" w:eastAsia="sr-Latn-RS"/>
                    </w:rPr>
                    <w:t>делу</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извести</w:t>
                  </w:r>
                  <w:r w:rsidRPr="006B1C07">
                    <w:rPr>
                      <w:lang w:val="sr-Latn-RS" w:eastAsia="sr-Latn-RS"/>
                    </w:rPr>
                    <w:t xml:space="preserve"> </w:t>
                  </w:r>
                  <w:r>
                    <w:rPr>
                      <w:lang w:val="sr-Latn-RS" w:eastAsia="sr-Latn-RS"/>
                    </w:rPr>
                    <w:t>испитне</w:t>
                  </w:r>
                  <w:r w:rsidRPr="006B1C07">
                    <w:rPr>
                      <w:lang w:val="sr-Latn-RS" w:eastAsia="sr-Latn-RS"/>
                    </w:rPr>
                    <w:t xml:space="preserve"> </w:t>
                  </w:r>
                  <w:r>
                    <w:rPr>
                      <w:lang w:val="sr-Latn-RS" w:eastAsia="sr-Latn-RS"/>
                    </w:rPr>
                    <w:t>прикључке</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нулу</w:t>
                  </w:r>
                  <w:r w:rsidRPr="006B1C07">
                    <w:rPr>
                      <w:lang w:val="sr-Latn-RS" w:eastAsia="sr-Latn-RS"/>
                    </w:rPr>
                    <w:t>" (</w:t>
                  </w:r>
                  <w:r>
                    <w:rPr>
                      <w:lang w:val="sr-Latn-RS" w:eastAsia="sr-Latn-RS"/>
                    </w:rPr>
                    <w:t>Н</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уземљење</w:t>
                  </w:r>
                  <w:r w:rsidRPr="006B1C07">
                    <w:rPr>
                      <w:lang w:val="sr-Latn-RS" w:eastAsia="sr-Latn-RS"/>
                    </w:rPr>
                    <w:t xml:space="preserve"> (</w:t>
                  </w:r>
                  <w:r>
                    <w:rPr>
                      <w:lang w:val="sr-Latn-RS" w:eastAsia="sr-Latn-RS"/>
                    </w:rPr>
                    <w:t>ПЕ</w:t>
                  </w:r>
                  <w:r w:rsidRPr="006B1C07">
                    <w:rPr>
                      <w:lang w:val="sr-Latn-RS" w:eastAsia="sr-Latn-RS"/>
                    </w:rPr>
                    <w:t xml:space="preserve">). </w:t>
                  </w:r>
                  <w:r>
                    <w:rPr>
                      <w:lang w:val="sr-Latn-RS" w:eastAsia="sr-Latn-RS"/>
                    </w:rPr>
                    <w:t>Након</w:t>
                  </w:r>
                  <w:r w:rsidRPr="006B1C07">
                    <w:rPr>
                      <w:lang w:val="sr-Latn-RS" w:eastAsia="sr-Latn-RS"/>
                    </w:rPr>
                    <w:t xml:space="preserve"> </w:t>
                  </w:r>
                  <w:r>
                    <w:rPr>
                      <w:lang w:val="sr-Latn-RS" w:eastAsia="sr-Latn-RS"/>
                    </w:rPr>
                    <w:t>монтирања</w:t>
                  </w:r>
                  <w:r w:rsidRPr="006B1C07">
                    <w:rPr>
                      <w:lang w:val="sr-Latn-RS" w:eastAsia="sr-Latn-RS"/>
                    </w:rPr>
                    <w:t xml:space="preserve"> </w:t>
                  </w:r>
                  <w:r>
                    <w:rPr>
                      <w:lang w:val="sr-Latn-RS" w:eastAsia="sr-Latn-RS"/>
                    </w:rPr>
                    <w:lastRenderedPageBreak/>
                    <w:t>опреме</w:t>
                  </w:r>
                  <w:r w:rsidRPr="006B1C07">
                    <w:rPr>
                      <w:lang w:val="sr-Latn-RS" w:eastAsia="sr-Latn-RS"/>
                    </w:rPr>
                    <w:t xml:space="preserve"> </w:t>
                  </w:r>
                  <w:r>
                    <w:rPr>
                      <w:lang w:val="sr-Latn-RS" w:eastAsia="sr-Latn-RS"/>
                    </w:rPr>
                    <w:t>ставља</w:t>
                  </w:r>
                  <w:r w:rsidRPr="006B1C07">
                    <w:rPr>
                      <w:lang w:val="sr-Latn-RS" w:eastAsia="sr-Latn-RS"/>
                    </w:rPr>
                    <w:t xml:space="preserve"> </w:t>
                  </w:r>
                  <w:r>
                    <w:rPr>
                      <w:lang w:val="sr-Latn-RS" w:eastAsia="sr-Latn-RS"/>
                    </w:rPr>
                    <w:t>се</w:t>
                  </w:r>
                  <w:r w:rsidRPr="006B1C07">
                    <w:rPr>
                      <w:lang w:val="sr-Latn-RS" w:eastAsia="sr-Latn-RS"/>
                    </w:rPr>
                    <w:t xml:space="preserve"> </w:t>
                  </w:r>
                  <w:r>
                    <w:rPr>
                      <w:lang w:val="sr-Latn-RS" w:eastAsia="sr-Latn-RS"/>
                    </w:rPr>
                    <w:t>маска</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плексигласа</w:t>
                  </w:r>
                  <w:r w:rsidRPr="006B1C07">
                    <w:rPr>
                      <w:lang w:val="sr-Latn-RS" w:eastAsia="sr-Latn-RS"/>
                    </w:rPr>
                    <w:t xml:space="preserve"> </w:t>
                  </w:r>
                  <w:r>
                    <w:rPr>
                      <w:lang w:val="sr-Latn-RS" w:eastAsia="sr-Latn-RS"/>
                    </w:rPr>
                    <w:t>или</w:t>
                  </w:r>
                  <w:r w:rsidRPr="006B1C07">
                    <w:rPr>
                      <w:lang w:val="sr-Latn-RS" w:eastAsia="sr-Latn-RS"/>
                    </w:rPr>
                    <w:t xml:space="preserve"> </w:t>
                  </w:r>
                  <w:r>
                    <w:rPr>
                      <w:lang w:val="sr-Latn-RS" w:eastAsia="sr-Latn-RS"/>
                    </w:rPr>
                    <w:t>слично</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вратима</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унутрашње</w:t>
                  </w:r>
                  <w:r w:rsidRPr="006B1C07">
                    <w:rPr>
                      <w:lang w:val="sr-Latn-RS" w:eastAsia="sr-Latn-RS"/>
                    </w:rPr>
                    <w:t xml:space="preserve"> </w:t>
                  </w:r>
                  <w:r>
                    <w:rPr>
                      <w:lang w:val="sr-Latn-RS" w:eastAsia="sr-Latn-RS"/>
                    </w:rPr>
                    <w:t>стране</w:t>
                  </w:r>
                  <w:r w:rsidRPr="006B1C07">
                    <w:rPr>
                      <w:lang w:val="sr-Latn-RS" w:eastAsia="sr-Latn-RS"/>
                    </w:rPr>
                    <w:t xml:space="preserve"> </w:t>
                  </w:r>
                  <w:r>
                    <w:rPr>
                      <w:lang w:val="sr-Latn-RS" w:eastAsia="sr-Latn-RS"/>
                    </w:rPr>
                    <w:t>поставити</w:t>
                  </w:r>
                  <w:r w:rsidRPr="006B1C07">
                    <w:rPr>
                      <w:lang w:val="sr-Latn-RS" w:eastAsia="sr-Latn-RS"/>
                    </w:rPr>
                    <w:t xml:space="preserve"> </w:t>
                  </w:r>
                  <w:r>
                    <w:rPr>
                      <w:lang w:val="sr-Latn-RS" w:eastAsia="sr-Latn-RS"/>
                    </w:rPr>
                    <w:t>ел</w:t>
                  </w:r>
                  <w:r w:rsidRPr="006B1C07">
                    <w:rPr>
                      <w:lang w:val="sr-Latn-RS" w:eastAsia="sr-Latn-RS"/>
                    </w:rPr>
                    <w:t xml:space="preserve">. </w:t>
                  </w:r>
                  <w:r>
                    <w:rPr>
                      <w:lang w:val="sr-Latn-RS" w:eastAsia="sr-Latn-RS"/>
                    </w:rPr>
                    <w:t>шему</w:t>
                  </w:r>
                  <w:r w:rsidRPr="006B1C07">
                    <w:rPr>
                      <w:lang w:val="sr-Latn-RS" w:eastAsia="sr-Latn-RS"/>
                    </w:rPr>
                    <w:t xml:space="preserve"> </w:t>
                  </w:r>
                  <w:r>
                    <w:rPr>
                      <w:lang w:val="sr-Latn-RS" w:eastAsia="sr-Latn-RS"/>
                    </w:rPr>
                    <w:t>самог</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а</w:t>
                  </w:r>
                  <w:r w:rsidRPr="006B1C07">
                    <w:rPr>
                      <w:lang w:val="sr-Latn-RS" w:eastAsia="sr-Latn-RS"/>
                    </w:rPr>
                    <w:t xml:space="preserve"> </w:t>
                  </w:r>
                  <w:r>
                    <w:rPr>
                      <w:lang w:val="sr-Latn-RS" w:eastAsia="sr-Latn-RS"/>
                    </w:rPr>
                    <w:t>испод</w:t>
                  </w:r>
                  <w:r w:rsidRPr="006B1C07">
                    <w:rPr>
                      <w:lang w:val="sr-Latn-RS" w:eastAsia="sr-Latn-RS"/>
                    </w:rPr>
                    <w:t xml:space="preserve"> </w:t>
                  </w:r>
                  <w:r>
                    <w:rPr>
                      <w:lang w:val="sr-Latn-RS" w:eastAsia="sr-Latn-RS"/>
                    </w:rPr>
                    <w:t>сваког</w:t>
                  </w:r>
                  <w:r w:rsidRPr="006B1C07">
                    <w:rPr>
                      <w:lang w:val="sr-Latn-RS" w:eastAsia="sr-Latn-RS"/>
                    </w:rPr>
                    <w:t xml:space="preserve"> </w:t>
                  </w:r>
                  <w:r>
                    <w:rPr>
                      <w:lang w:val="sr-Latn-RS" w:eastAsia="sr-Latn-RS"/>
                    </w:rPr>
                    <w:t>осигурача</w:t>
                  </w:r>
                  <w:r w:rsidRPr="006B1C07">
                    <w:rPr>
                      <w:lang w:val="sr-Latn-RS" w:eastAsia="sr-Latn-RS"/>
                    </w:rPr>
                    <w:t xml:space="preserve"> </w:t>
                  </w:r>
                  <w:r>
                    <w:rPr>
                      <w:lang w:val="sr-Latn-RS" w:eastAsia="sr-Latn-RS"/>
                    </w:rPr>
                    <w:t>плочицу</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бројем</w:t>
                  </w:r>
                  <w:r w:rsidRPr="006B1C07">
                    <w:rPr>
                      <w:lang w:val="sr-Latn-RS" w:eastAsia="sr-Latn-RS"/>
                    </w:rPr>
                    <w:t xml:space="preserve"> </w:t>
                  </w:r>
                  <w:r>
                    <w:rPr>
                      <w:lang w:val="sr-Latn-RS" w:eastAsia="sr-Latn-RS"/>
                    </w:rPr>
                    <w:t>тј</w:t>
                  </w:r>
                  <w:r w:rsidRPr="006B1C07">
                    <w:rPr>
                      <w:lang w:val="sr-Latn-RS" w:eastAsia="sr-Latn-RS"/>
                    </w:rPr>
                    <w:t xml:space="preserve">. </w:t>
                  </w:r>
                  <w:r>
                    <w:rPr>
                      <w:lang w:val="sr-Latn-RS" w:eastAsia="sr-Latn-RS"/>
                    </w:rPr>
                    <w:t>ознаку</w:t>
                  </w:r>
                  <w:r w:rsidRPr="006B1C07">
                    <w:rPr>
                      <w:lang w:val="sr-Latn-RS" w:eastAsia="sr-Latn-RS"/>
                    </w:rPr>
                    <w:t xml:space="preserve"> </w:t>
                  </w:r>
                  <w:r>
                    <w:rPr>
                      <w:lang w:val="sr-Latn-RS" w:eastAsia="sr-Latn-RS"/>
                    </w:rPr>
                    <w:t>одговарајућег</w:t>
                  </w:r>
                  <w:r w:rsidRPr="006B1C07">
                    <w:rPr>
                      <w:lang w:val="sr-Latn-RS" w:eastAsia="sr-Latn-RS"/>
                    </w:rPr>
                    <w:t xml:space="preserve"> </w:t>
                  </w:r>
                  <w:r>
                    <w:rPr>
                      <w:lang w:val="sr-Latn-RS" w:eastAsia="sr-Latn-RS"/>
                    </w:rPr>
                    <w:t>струјног</w:t>
                  </w:r>
                  <w:r w:rsidRPr="006B1C07">
                    <w:rPr>
                      <w:lang w:val="sr-Latn-RS" w:eastAsia="sr-Latn-RS"/>
                    </w:rPr>
                    <w:t xml:space="preserve"> </w:t>
                  </w:r>
                  <w:r>
                    <w:rPr>
                      <w:lang w:val="sr-Latn-RS" w:eastAsia="sr-Latn-RS"/>
                    </w:rPr>
                    <w:t>круга</w:t>
                  </w:r>
                  <w:r w:rsidRPr="006B1C07">
                    <w:rPr>
                      <w:lang w:val="sr-Latn-RS" w:eastAsia="sr-Latn-RS"/>
                    </w:rPr>
                    <w:t xml:space="preserve">. </w:t>
                  </w:r>
                  <w:r>
                    <w:rPr>
                      <w:lang w:val="sr-Latn-RS" w:eastAsia="sr-Latn-RS"/>
                    </w:rPr>
                    <w:t>Назив</w:t>
                  </w:r>
                  <w:r w:rsidRPr="006B1C07">
                    <w:rPr>
                      <w:lang w:val="sr-Latn-RS" w:eastAsia="sr-Latn-RS"/>
                    </w:rPr>
                    <w:t xml:space="preserve"> </w:t>
                  </w:r>
                  <w:r>
                    <w:rPr>
                      <w:lang w:val="sr-Latn-RS" w:eastAsia="sr-Latn-RS"/>
                    </w:rPr>
                    <w:t>ормана</w:t>
                  </w:r>
                  <w:r w:rsidRPr="006B1C07">
                    <w:rPr>
                      <w:lang w:val="sr-Latn-RS" w:eastAsia="sr-Latn-RS"/>
                    </w:rPr>
                    <w:t xml:space="preserve"> </w:t>
                  </w:r>
                  <w:r>
                    <w:rPr>
                      <w:lang w:val="sr-Latn-RS" w:eastAsia="sr-Latn-RS"/>
                    </w:rPr>
                    <w:t>РО</w:t>
                  </w:r>
                  <w:r w:rsidRPr="006B1C07">
                    <w:rPr>
                      <w:lang w:val="sr-Latn-RS" w:eastAsia="sr-Latn-RS"/>
                    </w:rPr>
                    <w:t xml:space="preserve"> </w:t>
                  </w:r>
                  <w:r>
                    <w:rPr>
                      <w:lang w:val="sr-Latn-RS" w:eastAsia="sr-Latn-RS"/>
                    </w:rPr>
                    <w:t>као</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тип</w:t>
                  </w:r>
                  <w:r w:rsidRPr="006B1C07">
                    <w:rPr>
                      <w:lang w:val="sr-Latn-RS" w:eastAsia="sr-Latn-RS"/>
                    </w:rPr>
                    <w:t xml:space="preserve"> </w:t>
                  </w:r>
                  <w:r>
                    <w:rPr>
                      <w:lang w:val="sr-Latn-RS" w:eastAsia="sr-Latn-RS"/>
                    </w:rPr>
                    <w:t>заштите</w:t>
                  </w:r>
                  <w:r w:rsidRPr="006B1C07">
                    <w:rPr>
                      <w:lang w:val="sr-Latn-RS" w:eastAsia="sr-Latn-RS"/>
                    </w:rPr>
                    <w:t xml:space="preserve"> </w:t>
                  </w:r>
                  <w:r>
                    <w:rPr>
                      <w:lang w:val="sr-Latn-RS" w:eastAsia="sr-Latn-RS"/>
                    </w:rPr>
                    <w:t>од</w:t>
                  </w:r>
                  <w:r w:rsidRPr="006B1C07">
                    <w:rPr>
                      <w:lang w:val="sr-Latn-RS" w:eastAsia="sr-Latn-RS"/>
                    </w:rPr>
                    <w:t xml:space="preserve"> </w:t>
                  </w:r>
                  <w:r>
                    <w:rPr>
                      <w:lang w:val="sr-Latn-RS" w:eastAsia="sr-Latn-RS"/>
                    </w:rPr>
                    <w:t>индиректног</w:t>
                  </w:r>
                  <w:r w:rsidRPr="006B1C07">
                    <w:rPr>
                      <w:lang w:val="sr-Latn-RS" w:eastAsia="sr-Latn-RS"/>
                    </w:rPr>
                    <w:t xml:space="preserve"> </w:t>
                  </w:r>
                  <w:r>
                    <w:rPr>
                      <w:lang w:val="sr-Latn-RS" w:eastAsia="sr-Latn-RS"/>
                    </w:rPr>
                    <w:t>напона</w:t>
                  </w:r>
                  <w:r w:rsidRPr="006B1C07">
                    <w:rPr>
                      <w:lang w:val="sr-Latn-RS" w:eastAsia="sr-Latn-RS"/>
                    </w:rPr>
                    <w:t xml:space="preserve"> </w:t>
                  </w:r>
                  <w:r>
                    <w:rPr>
                      <w:lang w:val="sr-Latn-RS" w:eastAsia="sr-Latn-RS"/>
                    </w:rPr>
                    <w:t>додира</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степен</w:t>
                  </w:r>
                  <w:r w:rsidRPr="006B1C07">
                    <w:rPr>
                      <w:lang w:val="sr-Latn-RS" w:eastAsia="sr-Latn-RS"/>
                    </w:rPr>
                    <w:t xml:space="preserve"> </w:t>
                  </w:r>
                  <w:r>
                    <w:rPr>
                      <w:lang w:val="sr-Latn-RS" w:eastAsia="sr-Latn-RS"/>
                    </w:rPr>
                    <w:t>заштите</w:t>
                  </w:r>
                  <w:r w:rsidRPr="006B1C07">
                    <w:rPr>
                      <w:lang w:val="sr-Latn-RS" w:eastAsia="sr-Latn-RS"/>
                    </w:rPr>
                    <w:t xml:space="preserve"> </w:t>
                  </w:r>
                  <w:r>
                    <w:rPr>
                      <w:lang w:val="sr-Latn-RS" w:eastAsia="sr-Latn-RS"/>
                    </w:rPr>
                    <w:t>ИП</w:t>
                  </w:r>
                  <w:r w:rsidRPr="006B1C07">
                    <w:rPr>
                      <w:lang w:val="sr-Latn-RS" w:eastAsia="sr-Latn-RS"/>
                    </w:rPr>
                    <w:t xml:space="preserve"> </w:t>
                  </w:r>
                  <w:r>
                    <w:rPr>
                      <w:lang w:val="sr-Latn-RS" w:eastAsia="sr-Latn-RS"/>
                    </w:rPr>
                    <w:t>исписати</w:t>
                  </w:r>
                  <w:r w:rsidRPr="006B1C07">
                    <w:rPr>
                      <w:lang w:val="sr-Latn-RS" w:eastAsia="sr-Latn-RS"/>
                    </w:rPr>
                    <w:t xml:space="preserve"> </w:t>
                  </w:r>
                  <w:r>
                    <w:rPr>
                      <w:lang w:val="sr-Latn-RS" w:eastAsia="sr-Latn-RS"/>
                    </w:rPr>
                    <w:t>на</w:t>
                  </w:r>
                  <w:r w:rsidRPr="006B1C07">
                    <w:rPr>
                      <w:lang w:val="sr-Latn-RS" w:eastAsia="sr-Latn-RS"/>
                    </w:rPr>
                    <w:t xml:space="preserve"> </w:t>
                  </w:r>
                  <w:r>
                    <w:rPr>
                      <w:lang w:val="sr-Latn-RS" w:eastAsia="sr-Latn-RS"/>
                    </w:rPr>
                    <w:t>спољашњој</w:t>
                  </w:r>
                  <w:r w:rsidRPr="006B1C07">
                    <w:rPr>
                      <w:lang w:val="sr-Latn-RS" w:eastAsia="sr-Latn-RS"/>
                    </w:rPr>
                    <w:t xml:space="preserve"> </w:t>
                  </w:r>
                  <w:r>
                    <w:rPr>
                      <w:lang w:val="sr-Latn-RS" w:eastAsia="sr-Latn-RS"/>
                    </w:rPr>
                    <w:t>страни</w:t>
                  </w:r>
                  <w:r w:rsidRPr="006B1C07">
                    <w:rPr>
                      <w:lang w:val="sr-Latn-RS" w:eastAsia="sr-Latn-RS"/>
                    </w:rPr>
                    <w:t xml:space="preserve"> </w:t>
                  </w:r>
                  <w:r>
                    <w:rPr>
                      <w:lang w:val="sr-Latn-RS" w:eastAsia="sr-Latn-RS"/>
                    </w:rPr>
                    <w:t>врата</w:t>
                  </w:r>
                  <w:r w:rsidRPr="006B1C07">
                    <w:rPr>
                      <w:lang w:val="sr-Latn-RS" w:eastAsia="sr-Latn-RS"/>
                    </w:rPr>
                    <w:t xml:space="preserve">.  </w:t>
                  </w:r>
                  <w:r>
                    <w:rPr>
                      <w:lang w:val="sr-Latn-RS" w:eastAsia="sr-Latn-RS"/>
                    </w:rPr>
                    <w:t>У</w:t>
                  </w:r>
                  <w:r w:rsidRPr="006B1C07">
                    <w:rPr>
                      <w:lang w:val="sr-Latn-RS" w:eastAsia="sr-Latn-RS"/>
                    </w:rPr>
                    <w:t xml:space="preserve"> </w:t>
                  </w:r>
                  <w:r>
                    <w:rPr>
                      <w:lang w:val="sr-Latn-RS" w:eastAsia="sr-Latn-RS"/>
                    </w:rPr>
                    <w:t>РО</w:t>
                  </w:r>
                  <w:r w:rsidRPr="006B1C07">
                    <w:rPr>
                      <w:lang w:val="sr-Latn-RS" w:eastAsia="sr-Latn-RS"/>
                    </w:rPr>
                    <w:t xml:space="preserve"> </w:t>
                  </w:r>
                  <w:r>
                    <w:rPr>
                      <w:lang w:val="sr-Latn-RS" w:eastAsia="sr-Latn-RS"/>
                    </w:rPr>
                    <w:t>угадити</w:t>
                  </w:r>
                  <w:r w:rsidRPr="006B1C07">
                    <w:rPr>
                      <w:lang w:val="sr-Latn-RS" w:eastAsia="sr-Latn-RS"/>
                    </w:rPr>
                    <w:t xml:space="preserve"> </w:t>
                  </w:r>
                  <w:r>
                    <w:rPr>
                      <w:lang w:val="sr-Latn-RS" w:eastAsia="sr-Latn-RS"/>
                    </w:rPr>
                    <w:t>следећу</w:t>
                  </w:r>
                  <w:r w:rsidRPr="006B1C07">
                    <w:rPr>
                      <w:lang w:val="sr-Latn-RS" w:eastAsia="sr-Latn-RS"/>
                    </w:rPr>
                    <w:t xml:space="preserve"> </w:t>
                  </w:r>
                  <w:r>
                    <w:rPr>
                      <w:lang w:val="sr-Latn-RS" w:eastAsia="sr-Latn-RS"/>
                    </w:rPr>
                    <w:t>опрему</w:t>
                  </w:r>
                  <w:r w:rsidRPr="006B1C07">
                    <w:rPr>
                      <w:lang w:val="sr-Latn-RS" w:eastAsia="sr-Latn-RS"/>
                    </w:rPr>
                    <w:t>:</w:t>
                  </w:r>
                </w:p>
                <w:p w14:paraId="06F90944" w14:textId="77777777" w:rsidR="00393E1E" w:rsidRPr="006B1C07" w:rsidRDefault="00393E1E" w:rsidP="00F735AE">
                  <w:pPr>
                    <w:rPr>
                      <w:lang w:val="sr-Latn-RS" w:eastAsia="sr-Latn-RS"/>
                    </w:rPr>
                  </w:pPr>
                  <w:r w:rsidRPr="006B1C07">
                    <w:rPr>
                      <w:lang w:val="sr-Latn-RS" w:eastAsia="sr-Latn-RS"/>
                    </w:rPr>
                    <w:t xml:space="preserve">5 </w:t>
                  </w:r>
                  <w:r>
                    <w:rPr>
                      <w:lang w:val="sr-Latn-RS" w:eastAsia="sr-Latn-RS"/>
                    </w:rPr>
                    <w:t>ком</w:t>
                  </w:r>
                  <w:r w:rsidRPr="006B1C07">
                    <w:rPr>
                      <w:lang w:val="sr-Latn-RS" w:eastAsia="sr-Latn-RS"/>
                    </w:rPr>
                    <w:t xml:space="preserve">, </w:t>
                  </w:r>
                  <w:r>
                    <w:rPr>
                      <w:lang w:val="sr-Latn-RS" w:eastAsia="sr-Latn-RS"/>
                    </w:rPr>
                    <w:t>аутоматски</w:t>
                  </w:r>
                  <w:r w:rsidRPr="006B1C07">
                    <w:rPr>
                      <w:lang w:val="sr-Latn-RS" w:eastAsia="sr-Latn-RS"/>
                    </w:rPr>
                    <w:t xml:space="preserve"> </w:t>
                  </w:r>
                  <w:r>
                    <w:rPr>
                      <w:lang w:val="sr-Latn-RS" w:eastAsia="sr-Latn-RS"/>
                    </w:rPr>
                    <w:t>осигурач</w:t>
                  </w:r>
                  <w:r w:rsidRPr="006B1C07">
                    <w:rPr>
                      <w:lang w:val="sr-Latn-RS" w:eastAsia="sr-Latn-RS"/>
                    </w:rPr>
                    <w:t xml:space="preserve"> </w:t>
                  </w:r>
                  <w:r>
                    <w:rPr>
                      <w:lang w:val="sr-Latn-RS" w:eastAsia="sr-Latn-RS"/>
                    </w:rPr>
                    <w:t>МЦЦБ</w:t>
                  </w:r>
                  <w:r w:rsidRPr="006B1C07">
                    <w:rPr>
                      <w:lang w:val="sr-Latn-RS" w:eastAsia="sr-Latn-RS"/>
                    </w:rPr>
                    <w:t xml:space="preserve"> </w:t>
                  </w:r>
                  <w:r>
                    <w:rPr>
                      <w:lang w:val="sr-Latn-RS" w:eastAsia="sr-Latn-RS"/>
                    </w:rPr>
                    <w:t>Б</w:t>
                  </w:r>
                  <w:r w:rsidRPr="006B1C07">
                    <w:rPr>
                      <w:lang w:val="sr-Latn-RS" w:eastAsia="sr-Latn-RS"/>
                    </w:rPr>
                    <w:t>143 10</w:t>
                  </w:r>
                  <w:r>
                    <w:rPr>
                      <w:lang w:val="sr-Latn-RS" w:eastAsia="sr-Latn-RS"/>
                    </w:rPr>
                    <w:t>кА</w:t>
                  </w:r>
                  <w:r w:rsidRPr="006B1C07">
                    <w:rPr>
                      <w:lang w:val="sr-Latn-RS" w:eastAsia="sr-Latn-RS"/>
                    </w:rPr>
                    <w:t>, 1</w:t>
                  </w:r>
                  <w:r>
                    <w:rPr>
                      <w:lang w:val="sr-Latn-RS" w:eastAsia="sr-Latn-RS"/>
                    </w:rPr>
                    <w:t>П</w:t>
                  </w:r>
                  <w:r w:rsidRPr="006B1C07">
                    <w:rPr>
                      <w:lang w:val="sr-Latn-RS" w:eastAsia="sr-Latn-RS"/>
                    </w:rPr>
                    <w:t xml:space="preserve">, </w:t>
                  </w:r>
                  <w:r>
                    <w:rPr>
                      <w:lang w:val="sr-Latn-RS" w:eastAsia="sr-Latn-RS"/>
                    </w:rPr>
                    <w:t>Ц</w:t>
                  </w:r>
                </w:p>
                <w:p w14:paraId="1AE52DFA"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w:t>
                  </w:r>
                  <w:r>
                    <w:rPr>
                      <w:lang w:val="sr-Latn-RS" w:eastAsia="sr-Latn-RS"/>
                    </w:rPr>
                    <w:t>раставна</w:t>
                  </w:r>
                  <w:r w:rsidRPr="006B1C07">
                    <w:rPr>
                      <w:lang w:val="sr-Latn-RS" w:eastAsia="sr-Latn-RS"/>
                    </w:rPr>
                    <w:t xml:space="preserve"> </w:t>
                  </w:r>
                  <w:r>
                    <w:rPr>
                      <w:lang w:val="sr-Latn-RS" w:eastAsia="sr-Latn-RS"/>
                    </w:rPr>
                    <w:t>склопка</w:t>
                  </w:r>
                  <w:r w:rsidRPr="006B1C07">
                    <w:rPr>
                      <w:lang w:val="sr-Latn-RS" w:eastAsia="sr-Latn-RS"/>
                    </w:rPr>
                    <w:t xml:space="preserve"> 3</w:t>
                  </w:r>
                  <w:r>
                    <w:rPr>
                      <w:lang w:val="sr-Latn-RS" w:eastAsia="sr-Latn-RS"/>
                    </w:rPr>
                    <w:t>П</w:t>
                  </w:r>
                  <w:r w:rsidRPr="006B1C07">
                    <w:rPr>
                      <w:lang w:val="sr-Latn-RS" w:eastAsia="sr-Latn-RS"/>
                    </w:rPr>
                    <w:t xml:space="preserve">, </w:t>
                  </w:r>
                  <w:r>
                    <w:rPr>
                      <w:lang w:val="sr-Latn-RS" w:eastAsia="sr-Latn-RS"/>
                    </w:rPr>
                    <w:t>НВ</w:t>
                  </w:r>
                  <w:r w:rsidRPr="006B1C07">
                    <w:rPr>
                      <w:lang w:val="sr-Latn-RS" w:eastAsia="sr-Latn-RS"/>
                    </w:rPr>
                    <w:t>/</w:t>
                  </w:r>
                  <w:r>
                    <w:rPr>
                      <w:lang w:val="sr-Latn-RS" w:eastAsia="sr-Latn-RS"/>
                    </w:rPr>
                    <w:t>НХ</w:t>
                  </w:r>
                  <w:r w:rsidRPr="006B1C07">
                    <w:rPr>
                      <w:lang w:val="sr-Latn-RS" w:eastAsia="sr-Latn-RS"/>
                    </w:rPr>
                    <w:t xml:space="preserve"> 00 63</w:t>
                  </w:r>
                  <w:r>
                    <w:rPr>
                      <w:lang w:val="sr-Latn-RS" w:eastAsia="sr-Latn-RS"/>
                    </w:rPr>
                    <w:t>А</w:t>
                  </w:r>
                  <w:r w:rsidRPr="006B1C07">
                    <w:rPr>
                      <w:lang w:val="sr-Latn-RS" w:eastAsia="sr-Latn-RS"/>
                    </w:rPr>
                    <w:t xml:space="preserve"> </w:t>
                  </w:r>
                  <w:r>
                    <w:rPr>
                      <w:lang w:val="sr-Latn-RS" w:eastAsia="sr-Latn-RS"/>
                    </w:rPr>
                    <w:t>гГ</w:t>
                  </w:r>
                  <w:r w:rsidRPr="006B1C07">
                    <w:rPr>
                      <w:lang w:val="sr-Latn-RS" w:eastAsia="sr-Latn-RS"/>
                    </w:rPr>
                    <w:t>/</w:t>
                  </w:r>
                  <w:r>
                    <w:rPr>
                      <w:lang w:val="sr-Latn-RS" w:eastAsia="sr-Latn-RS"/>
                    </w:rPr>
                    <w:t>гЛ</w:t>
                  </w:r>
                </w:p>
                <w:p w14:paraId="6521931B"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w:t>
                  </w:r>
                  <w:r>
                    <w:rPr>
                      <w:lang w:val="sr-Latn-RS" w:eastAsia="sr-Latn-RS"/>
                    </w:rPr>
                    <w:t>раставна</w:t>
                  </w:r>
                  <w:r w:rsidRPr="006B1C07">
                    <w:rPr>
                      <w:lang w:val="sr-Latn-RS" w:eastAsia="sr-Latn-RS"/>
                    </w:rPr>
                    <w:t xml:space="preserve"> </w:t>
                  </w:r>
                  <w:r>
                    <w:rPr>
                      <w:lang w:val="sr-Latn-RS" w:eastAsia="sr-Latn-RS"/>
                    </w:rPr>
                    <w:t>склопка</w:t>
                  </w:r>
                  <w:r w:rsidRPr="006B1C07">
                    <w:rPr>
                      <w:lang w:val="sr-Latn-RS" w:eastAsia="sr-Latn-RS"/>
                    </w:rPr>
                    <w:t xml:space="preserve"> 3</w:t>
                  </w:r>
                  <w:r>
                    <w:rPr>
                      <w:lang w:val="sr-Latn-RS" w:eastAsia="sr-Latn-RS"/>
                    </w:rPr>
                    <w:t>П</w:t>
                  </w:r>
                  <w:r w:rsidRPr="006B1C07">
                    <w:rPr>
                      <w:lang w:val="sr-Latn-RS" w:eastAsia="sr-Latn-RS"/>
                    </w:rPr>
                    <w:t xml:space="preserve">, </w:t>
                  </w:r>
                  <w:r>
                    <w:rPr>
                      <w:lang w:val="sr-Latn-RS" w:eastAsia="sr-Latn-RS"/>
                    </w:rPr>
                    <w:t>НВ</w:t>
                  </w:r>
                  <w:r w:rsidRPr="006B1C07">
                    <w:rPr>
                      <w:lang w:val="sr-Latn-RS" w:eastAsia="sr-Latn-RS"/>
                    </w:rPr>
                    <w:t>/</w:t>
                  </w:r>
                  <w:r>
                    <w:rPr>
                      <w:lang w:val="sr-Latn-RS" w:eastAsia="sr-Latn-RS"/>
                    </w:rPr>
                    <w:t>НХ</w:t>
                  </w:r>
                  <w:r w:rsidRPr="006B1C07">
                    <w:rPr>
                      <w:lang w:val="sr-Latn-RS" w:eastAsia="sr-Latn-RS"/>
                    </w:rPr>
                    <w:t xml:space="preserve"> 00 16</w:t>
                  </w:r>
                  <w:r>
                    <w:rPr>
                      <w:lang w:val="sr-Latn-RS" w:eastAsia="sr-Latn-RS"/>
                    </w:rPr>
                    <w:t>А</w:t>
                  </w:r>
                  <w:r w:rsidRPr="006B1C07">
                    <w:rPr>
                      <w:lang w:val="sr-Latn-RS" w:eastAsia="sr-Latn-RS"/>
                    </w:rPr>
                    <w:t xml:space="preserve"> </w:t>
                  </w:r>
                  <w:r>
                    <w:rPr>
                      <w:lang w:val="sr-Latn-RS" w:eastAsia="sr-Latn-RS"/>
                    </w:rPr>
                    <w:t>гГ</w:t>
                  </w:r>
                  <w:r w:rsidRPr="006B1C07">
                    <w:rPr>
                      <w:lang w:val="sr-Latn-RS" w:eastAsia="sr-Latn-RS"/>
                    </w:rPr>
                    <w:t>/</w:t>
                  </w:r>
                  <w:r>
                    <w:rPr>
                      <w:lang w:val="sr-Latn-RS" w:eastAsia="sr-Latn-RS"/>
                    </w:rPr>
                    <w:t>гЛ</w:t>
                  </w:r>
                </w:p>
                <w:p w14:paraId="541550FE"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Исправљач</w:t>
                  </w:r>
                  <w:r w:rsidRPr="006B1C07">
                    <w:rPr>
                      <w:lang w:val="sr-Latn-RS" w:eastAsia="sr-Latn-RS"/>
                    </w:rPr>
                    <w:t xml:space="preserve"> 230</w:t>
                  </w:r>
                  <w:r>
                    <w:rPr>
                      <w:lang w:val="sr-Latn-RS" w:eastAsia="sr-Latn-RS"/>
                    </w:rPr>
                    <w:t>ВАЦ</w:t>
                  </w:r>
                  <w:r w:rsidRPr="006B1C07">
                    <w:rPr>
                      <w:lang w:val="sr-Latn-RS" w:eastAsia="sr-Latn-RS"/>
                    </w:rPr>
                    <w:t>/24</w:t>
                  </w:r>
                  <w:r>
                    <w:rPr>
                      <w:lang w:val="sr-Latn-RS" w:eastAsia="sr-Latn-RS"/>
                    </w:rPr>
                    <w:t>ВДЦ</w:t>
                  </w:r>
                  <w:r w:rsidRPr="006B1C07">
                    <w:rPr>
                      <w:lang w:val="sr-Latn-RS" w:eastAsia="sr-Latn-RS"/>
                    </w:rPr>
                    <w:t>, 100</w:t>
                  </w:r>
                  <w:r>
                    <w:rPr>
                      <w:lang w:val="sr-Latn-RS" w:eastAsia="sr-Latn-RS"/>
                    </w:rPr>
                    <w:t>ВА</w:t>
                  </w:r>
                </w:p>
                <w:p w14:paraId="50D1067A"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Компактни</w:t>
                  </w:r>
                  <w:r w:rsidRPr="006B1C07">
                    <w:rPr>
                      <w:lang w:val="sr-Latn-RS" w:eastAsia="sr-Latn-RS"/>
                    </w:rPr>
                    <w:t xml:space="preserve"> </w:t>
                  </w:r>
                  <w:r>
                    <w:rPr>
                      <w:lang w:val="sr-Latn-RS" w:eastAsia="sr-Latn-RS"/>
                    </w:rPr>
                    <w:t>прекидач</w:t>
                  </w:r>
                  <w:r w:rsidRPr="006B1C07">
                    <w:rPr>
                      <w:lang w:val="sr-Latn-RS" w:eastAsia="sr-Latn-RS"/>
                    </w:rPr>
                    <w:t xml:space="preserve"> 125</w:t>
                  </w:r>
                  <w:r>
                    <w:rPr>
                      <w:lang w:val="sr-Latn-RS" w:eastAsia="sr-Latn-RS"/>
                    </w:rPr>
                    <w:t>А</w:t>
                  </w:r>
                  <w:r w:rsidRPr="006B1C07">
                    <w:rPr>
                      <w:lang w:val="sr-Latn-RS" w:eastAsia="sr-Latn-RS"/>
                    </w:rPr>
                    <w:t>, 3</w:t>
                  </w:r>
                  <w:r>
                    <w:rPr>
                      <w:lang w:val="sr-Latn-RS" w:eastAsia="sr-Latn-RS"/>
                    </w:rPr>
                    <w:t>П</w:t>
                  </w:r>
                  <w:r w:rsidRPr="006B1C07">
                    <w:rPr>
                      <w:lang w:val="sr-Latn-RS" w:eastAsia="sr-Latn-RS"/>
                    </w:rPr>
                    <w:t>, 25</w:t>
                  </w:r>
                  <w:r>
                    <w:rPr>
                      <w:lang w:val="sr-Latn-RS" w:eastAsia="sr-Latn-RS"/>
                    </w:rPr>
                    <w:t>кА</w:t>
                  </w:r>
                  <w:r w:rsidRPr="006B1C07">
                    <w:rPr>
                      <w:lang w:val="sr-Latn-RS" w:eastAsia="sr-Latn-RS"/>
                    </w:rPr>
                    <w:t xml:space="preserve">, </w:t>
                  </w:r>
                  <w:r>
                    <w:rPr>
                      <w:lang w:val="sr-Latn-RS" w:eastAsia="sr-Latn-RS"/>
                    </w:rPr>
                    <w:t>Ир</w:t>
                  </w:r>
                  <w:r w:rsidRPr="006B1C07">
                    <w:rPr>
                      <w:lang w:val="sr-Latn-RS" w:eastAsia="sr-Latn-RS"/>
                    </w:rPr>
                    <w:t>=(0,6-1)</w:t>
                  </w:r>
                  <w:r>
                    <w:rPr>
                      <w:lang w:val="sr-Latn-RS" w:eastAsia="sr-Latn-RS"/>
                    </w:rPr>
                    <w:t>Ин</w:t>
                  </w:r>
                  <w:r w:rsidRPr="006B1C07">
                    <w:rPr>
                      <w:lang w:val="sr-Latn-RS" w:eastAsia="sr-Latn-RS"/>
                    </w:rPr>
                    <w:t xml:space="preserve">, </w:t>
                  </w:r>
                  <w:r>
                    <w:rPr>
                      <w:lang w:val="sr-Latn-RS" w:eastAsia="sr-Latn-RS"/>
                    </w:rPr>
                    <w:t>са</w:t>
                  </w:r>
                  <w:r w:rsidRPr="006B1C07">
                    <w:rPr>
                      <w:lang w:val="sr-Latn-RS" w:eastAsia="sr-Latn-RS"/>
                    </w:rPr>
                    <w:t xml:space="preserve"> </w:t>
                  </w:r>
                  <w:r>
                    <w:rPr>
                      <w:lang w:val="sr-Latn-RS" w:eastAsia="sr-Latn-RS"/>
                    </w:rPr>
                    <w:t>продуженом</w:t>
                  </w:r>
                  <w:r w:rsidRPr="006B1C07">
                    <w:rPr>
                      <w:lang w:val="sr-Latn-RS" w:eastAsia="sr-Latn-RS"/>
                    </w:rPr>
                    <w:t xml:space="preserve"> </w:t>
                  </w:r>
                  <w:r>
                    <w:rPr>
                      <w:lang w:val="sr-Latn-RS" w:eastAsia="sr-Latn-RS"/>
                    </w:rPr>
                    <w:t>ручицом</w:t>
                  </w:r>
                </w:p>
                <w:p w14:paraId="7DF246DD"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контактор</w:t>
                  </w:r>
                  <w:r w:rsidRPr="006B1C07">
                    <w:rPr>
                      <w:lang w:val="sr-Latn-RS" w:eastAsia="sr-Latn-RS"/>
                    </w:rPr>
                    <w:t xml:space="preserve"> </w:t>
                  </w:r>
                  <w:r>
                    <w:rPr>
                      <w:lang w:val="sr-Latn-RS" w:eastAsia="sr-Latn-RS"/>
                    </w:rPr>
                    <w:t>снаге</w:t>
                  </w:r>
                  <w:r w:rsidRPr="006B1C07">
                    <w:rPr>
                      <w:lang w:val="sr-Latn-RS" w:eastAsia="sr-Latn-RS"/>
                    </w:rPr>
                    <w:t>, 55</w:t>
                  </w:r>
                  <w:r>
                    <w:rPr>
                      <w:lang w:val="sr-Latn-RS" w:eastAsia="sr-Latn-RS"/>
                    </w:rPr>
                    <w:t>к</w:t>
                  </w:r>
                  <w:r w:rsidRPr="006B1C07">
                    <w:rPr>
                      <w:lang w:val="sr-Latn-RS" w:eastAsia="sr-Latn-RS"/>
                    </w:rPr>
                    <w:t xml:space="preserve">W, </w:t>
                  </w:r>
                  <w:r>
                    <w:rPr>
                      <w:lang w:val="sr-Latn-RS" w:eastAsia="sr-Latn-RS"/>
                    </w:rPr>
                    <w:t>АЦ</w:t>
                  </w:r>
                  <w:r w:rsidRPr="006B1C07">
                    <w:rPr>
                      <w:lang w:val="sr-Latn-RS" w:eastAsia="sr-Latn-RS"/>
                    </w:rPr>
                    <w:t>3, 3</w:t>
                  </w:r>
                  <w:r>
                    <w:rPr>
                      <w:lang w:val="sr-Latn-RS" w:eastAsia="sr-Latn-RS"/>
                    </w:rPr>
                    <w:t>П</w:t>
                  </w:r>
                  <w:r w:rsidRPr="006B1C07">
                    <w:rPr>
                      <w:lang w:val="sr-Latn-RS" w:eastAsia="sr-Latn-RS"/>
                    </w:rPr>
                    <w:t>, 230</w:t>
                  </w:r>
                  <w:r>
                    <w:rPr>
                      <w:lang w:val="sr-Latn-RS" w:eastAsia="sr-Latn-RS"/>
                    </w:rPr>
                    <w:t>ВАЦ</w:t>
                  </w:r>
                </w:p>
                <w:p w14:paraId="5295969A"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Гребенаста</w:t>
                  </w:r>
                  <w:r w:rsidRPr="006B1C07">
                    <w:rPr>
                      <w:lang w:val="sr-Latn-RS" w:eastAsia="sr-Latn-RS"/>
                    </w:rPr>
                    <w:t xml:space="preserve"> </w:t>
                  </w:r>
                  <w:r>
                    <w:rPr>
                      <w:lang w:val="sr-Latn-RS" w:eastAsia="sr-Latn-RS"/>
                    </w:rPr>
                    <w:t>склопка</w:t>
                  </w:r>
                  <w:r w:rsidRPr="006B1C07">
                    <w:rPr>
                      <w:lang w:val="sr-Latn-RS" w:eastAsia="sr-Latn-RS"/>
                    </w:rPr>
                    <w:t>, 4</w:t>
                  </w:r>
                  <w:r>
                    <w:rPr>
                      <w:lang w:val="sr-Latn-RS" w:eastAsia="sr-Latn-RS"/>
                    </w:rPr>
                    <w:t>Г</w:t>
                  </w:r>
                  <w:r w:rsidRPr="006B1C07">
                    <w:rPr>
                      <w:lang w:val="sr-Latn-RS" w:eastAsia="sr-Latn-RS"/>
                    </w:rPr>
                    <w:t>16-90-</w:t>
                  </w:r>
                  <w:r>
                    <w:rPr>
                      <w:lang w:val="sr-Latn-RS" w:eastAsia="sr-Latn-RS"/>
                    </w:rPr>
                    <w:t>У</w:t>
                  </w:r>
                </w:p>
                <w:p w14:paraId="4FBF77C6" w14:textId="77777777" w:rsidR="00393E1E" w:rsidRPr="006B1C07" w:rsidRDefault="00393E1E" w:rsidP="00F735AE">
                  <w:pPr>
                    <w:rPr>
                      <w:lang w:val="sr-Latn-RS" w:eastAsia="sr-Latn-RS"/>
                    </w:rPr>
                  </w:pPr>
                  <w:r w:rsidRPr="006B1C07">
                    <w:rPr>
                      <w:lang w:val="sr-Latn-RS" w:eastAsia="sr-Latn-RS"/>
                    </w:rPr>
                    <w:lastRenderedPageBreak/>
                    <w:t xml:space="preserve">1 </w:t>
                  </w:r>
                  <w:r>
                    <w:rPr>
                      <w:lang w:val="sr-Latn-RS" w:eastAsia="sr-Latn-RS"/>
                    </w:rPr>
                    <w:t>ком</w:t>
                  </w:r>
                  <w:r w:rsidRPr="006B1C07">
                    <w:rPr>
                      <w:lang w:val="sr-Latn-RS" w:eastAsia="sr-Latn-RS"/>
                    </w:rPr>
                    <w:t xml:space="preserve">, </w:t>
                  </w:r>
                  <w:r>
                    <w:rPr>
                      <w:lang w:val="sr-Latn-RS" w:eastAsia="sr-Latn-RS"/>
                    </w:rPr>
                    <w:t>диференцијална</w:t>
                  </w:r>
                  <w:r w:rsidRPr="006B1C07">
                    <w:rPr>
                      <w:lang w:val="sr-Latn-RS" w:eastAsia="sr-Latn-RS"/>
                    </w:rPr>
                    <w:t xml:space="preserve"> </w:t>
                  </w:r>
                  <w:r>
                    <w:rPr>
                      <w:lang w:val="sr-Latn-RS" w:eastAsia="sr-Latn-RS"/>
                    </w:rPr>
                    <w:t>заштита</w:t>
                  </w:r>
                  <w:r w:rsidRPr="006B1C07">
                    <w:rPr>
                      <w:lang w:val="sr-Latn-RS" w:eastAsia="sr-Latn-RS"/>
                    </w:rPr>
                    <w:t xml:space="preserve"> </w:t>
                  </w:r>
                  <w:r>
                    <w:rPr>
                      <w:lang w:val="sr-Latn-RS" w:eastAsia="sr-Latn-RS"/>
                    </w:rPr>
                    <w:t>РЦД</w:t>
                  </w:r>
                  <w:r w:rsidRPr="006B1C07">
                    <w:rPr>
                      <w:lang w:val="sr-Latn-RS" w:eastAsia="sr-Latn-RS"/>
                    </w:rPr>
                    <w:t xml:space="preserve"> 63/0,03</w:t>
                  </w:r>
                  <w:r>
                    <w:rPr>
                      <w:lang w:val="sr-Latn-RS" w:eastAsia="sr-Latn-RS"/>
                    </w:rPr>
                    <w:t>А</w:t>
                  </w:r>
                  <w:r w:rsidRPr="006B1C07">
                    <w:rPr>
                      <w:lang w:val="sr-Latn-RS" w:eastAsia="sr-Latn-RS"/>
                    </w:rPr>
                    <w:t>, 3</w:t>
                  </w:r>
                  <w:r>
                    <w:rPr>
                      <w:lang w:val="sr-Latn-RS" w:eastAsia="sr-Latn-RS"/>
                    </w:rPr>
                    <w:t>П</w:t>
                  </w:r>
                  <w:r w:rsidRPr="006B1C07">
                    <w:rPr>
                      <w:lang w:val="sr-Latn-RS" w:eastAsia="sr-Latn-RS"/>
                    </w:rPr>
                    <w:t>+</w:t>
                  </w:r>
                  <w:r>
                    <w:rPr>
                      <w:lang w:val="sr-Latn-RS" w:eastAsia="sr-Latn-RS"/>
                    </w:rPr>
                    <w:t>Н</w:t>
                  </w:r>
                </w:p>
                <w:p w14:paraId="7F62BAFF"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диференцијална</w:t>
                  </w:r>
                  <w:r w:rsidRPr="006B1C07">
                    <w:rPr>
                      <w:lang w:val="sr-Latn-RS" w:eastAsia="sr-Latn-RS"/>
                    </w:rPr>
                    <w:t xml:space="preserve"> </w:t>
                  </w:r>
                  <w:r>
                    <w:rPr>
                      <w:lang w:val="sr-Latn-RS" w:eastAsia="sr-Latn-RS"/>
                    </w:rPr>
                    <w:t>заштита</w:t>
                  </w:r>
                  <w:r w:rsidRPr="006B1C07">
                    <w:rPr>
                      <w:lang w:val="sr-Latn-RS" w:eastAsia="sr-Latn-RS"/>
                    </w:rPr>
                    <w:t xml:space="preserve"> </w:t>
                  </w:r>
                  <w:r>
                    <w:rPr>
                      <w:lang w:val="sr-Latn-RS" w:eastAsia="sr-Latn-RS"/>
                    </w:rPr>
                    <w:t>РЦД</w:t>
                  </w:r>
                  <w:r w:rsidRPr="006B1C07">
                    <w:rPr>
                      <w:lang w:val="sr-Latn-RS" w:eastAsia="sr-Latn-RS"/>
                    </w:rPr>
                    <w:t xml:space="preserve"> 16/0,03</w:t>
                  </w:r>
                  <w:r>
                    <w:rPr>
                      <w:lang w:val="sr-Latn-RS" w:eastAsia="sr-Latn-RS"/>
                    </w:rPr>
                    <w:t>А</w:t>
                  </w:r>
                  <w:r w:rsidRPr="006B1C07">
                    <w:rPr>
                      <w:lang w:val="sr-Latn-RS" w:eastAsia="sr-Latn-RS"/>
                    </w:rPr>
                    <w:t>, 3</w:t>
                  </w:r>
                  <w:r>
                    <w:rPr>
                      <w:lang w:val="sr-Latn-RS" w:eastAsia="sr-Latn-RS"/>
                    </w:rPr>
                    <w:t>П</w:t>
                  </w:r>
                  <w:r w:rsidRPr="006B1C07">
                    <w:rPr>
                      <w:lang w:val="sr-Latn-RS" w:eastAsia="sr-Latn-RS"/>
                    </w:rPr>
                    <w:t>+</w:t>
                  </w:r>
                  <w:r>
                    <w:rPr>
                      <w:lang w:val="sr-Latn-RS" w:eastAsia="sr-Latn-RS"/>
                    </w:rPr>
                    <w:t>Н</w:t>
                  </w:r>
                </w:p>
                <w:p w14:paraId="09ACC133"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инсталациони</w:t>
                  </w:r>
                  <w:r w:rsidRPr="006B1C07">
                    <w:rPr>
                      <w:lang w:val="sr-Latn-RS" w:eastAsia="sr-Latn-RS"/>
                    </w:rPr>
                    <w:t xml:space="preserve"> </w:t>
                  </w:r>
                  <w:r>
                    <w:rPr>
                      <w:lang w:val="sr-Latn-RS" w:eastAsia="sr-Latn-RS"/>
                    </w:rPr>
                    <w:t>контактор</w:t>
                  </w:r>
                  <w:r w:rsidRPr="006B1C07">
                    <w:rPr>
                      <w:lang w:val="sr-Latn-RS" w:eastAsia="sr-Latn-RS"/>
                    </w:rPr>
                    <w:t>, 16</w:t>
                  </w:r>
                  <w:r>
                    <w:rPr>
                      <w:lang w:val="sr-Latn-RS" w:eastAsia="sr-Latn-RS"/>
                    </w:rPr>
                    <w:t>А</w:t>
                  </w:r>
                  <w:r w:rsidRPr="006B1C07">
                    <w:rPr>
                      <w:lang w:val="sr-Latn-RS" w:eastAsia="sr-Latn-RS"/>
                    </w:rPr>
                    <w:t>, 4</w:t>
                  </w:r>
                  <w:r>
                    <w:rPr>
                      <w:lang w:val="sr-Latn-RS" w:eastAsia="sr-Latn-RS"/>
                    </w:rPr>
                    <w:t>НО</w:t>
                  </w:r>
                  <w:r w:rsidRPr="006B1C07">
                    <w:rPr>
                      <w:lang w:val="sr-Latn-RS" w:eastAsia="sr-Latn-RS"/>
                    </w:rPr>
                    <w:t>, 230</w:t>
                  </w:r>
                  <w:r>
                    <w:rPr>
                      <w:lang w:val="sr-Latn-RS" w:eastAsia="sr-Latn-RS"/>
                    </w:rPr>
                    <w:t>ВАЦ</w:t>
                  </w:r>
                </w:p>
                <w:p w14:paraId="437C7F0B"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инсталациони</w:t>
                  </w:r>
                  <w:r w:rsidRPr="006B1C07">
                    <w:rPr>
                      <w:lang w:val="sr-Latn-RS" w:eastAsia="sr-Latn-RS"/>
                    </w:rPr>
                    <w:t xml:space="preserve"> </w:t>
                  </w:r>
                  <w:r>
                    <w:rPr>
                      <w:lang w:val="sr-Latn-RS" w:eastAsia="sr-Latn-RS"/>
                    </w:rPr>
                    <w:t>контактор</w:t>
                  </w:r>
                  <w:r w:rsidRPr="006B1C07">
                    <w:rPr>
                      <w:lang w:val="sr-Latn-RS" w:eastAsia="sr-Latn-RS"/>
                    </w:rPr>
                    <w:t>, 16</w:t>
                  </w:r>
                  <w:r>
                    <w:rPr>
                      <w:lang w:val="sr-Latn-RS" w:eastAsia="sr-Latn-RS"/>
                    </w:rPr>
                    <w:t>А</w:t>
                  </w:r>
                  <w:r w:rsidRPr="006B1C07">
                    <w:rPr>
                      <w:lang w:val="sr-Latn-RS" w:eastAsia="sr-Latn-RS"/>
                    </w:rPr>
                    <w:t>, 3</w:t>
                  </w:r>
                  <w:r>
                    <w:rPr>
                      <w:lang w:val="sr-Latn-RS" w:eastAsia="sr-Latn-RS"/>
                    </w:rPr>
                    <w:t>НО</w:t>
                  </w:r>
                  <w:r w:rsidRPr="006B1C07">
                    <w:rPr>
                      <w:lang w:val="sr-Latn-RS" w:eastAsia="sr-Latn-RS"/>
                    </w:rPr>
                    <w:t>, 24</w:t>
                  </w:r>
                  <w:r>
                    <w:rPr>
                      <w:lang w:val="sr-Latn-RS" w:eastAsia="sr-Latn-RS"/>
                    </w:rPr>
                    <w:t>ВДЦ</w:t>
                  </w:r>
                </w:p>
                <w:p w14:paraId="1A22A7B5"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инсталациони</w:t>
                  </w:r>
                  <w:r w:rsidRPr="006B1C07">
                    <w:rPr>
                      <w:lang w:val="sr-Latn-RS" w:eastAsia="sr-Latn-RS"/>
                    </w:rPr>
                    <w:t xml:space="preserve"> </w:t>
                  </w:r>
                  <w:r>
                    <w:rPr>
                      <w:lang w:val="sr-Latn-RS" w:eastAsia="sr-Latn-RS"/>
                    </w:rPr>
                    <w:t>контактор</w:t>
                  </w:r>
                  <w:r w:rsidRPr="006B1C07">
                    <w:rPr>
                      <w:lang w:val="sr-Latn-RS" w:eastAsia="sr-Latn-RS"/>
                    </w:rPr>
                    <w:t>, 16</w:t>
                  </w:r>
                  <w:r>
                    <w:rPr>
                      <w:lang w:val="sr-Latn-RS" w:eastAsia="sr-Latn-RS"/>
                    </w:rPr>
                    <w:t>А</w:t>
                  </w:r>
                  <w:r w:rsidRPr="006B1C07">
                    <w:rPr>
                      <w:lang w:val="sr-Latn-RS" w:eastAsia="sr-Latn-RS"/>
                    </w:rPr>
                    <w:t>, 2</w:t>
                  </w:r>
                  <w:r>
                    <w:rPr>
                      <w:lang w:val="sr-Latn-RS" w:eastAsia="sr-Latn-RS"/>
                    </w:rPr>
                    <w:t>НО</w:t>
                  </w:r>
                  <w:r w:rsidRPr="006B1C07">
                    <w:rPr>
                      <w:lang w:val="sr-Latn-RS" w:eastAsia="sr-Latn-RS"/>
                    </w:rPr>
                    <w:t>, 24</w:t>
                  </w:r>
                  <w:r>
                    <w:rPr>
                      <w:lang w:val="sr-Latn-RS" w:eastAsia="sr-Latn-RS"/>
                    </w:rPr>
                    <w:t>ВДЦ</w:t>
                  </w:r>
                </w:p>
                <w:p w14:paraId="3E889502" w14:textId="77777777" w:rsidR="00393E1E" w:rsidRPr="006B1C07" w:rsidRDefault="00393E1E" w:rsidP="00F735AE">
                  <w:pPr>
                    <w:rPr>
                      <w:lang w:val="sr-Latn-RS" w:eastAsia="sr-Latn-RS"/>
                    </w:rPr>
                  </w:pPr>
                  <w:r w:rsidRPr="006B1C07">
                    <w:rPr>
                      <w:lang w:val="sr-Latn-RS" w:eastAsia="sr-Latn-RS"/>
                    </w:rPr>
                    <w:t xml:space="preserve">2 </w:t>
                  </w:r>
                  <w:r>
                    <w:rPr>
                      <w:lang w:val="sr-Latn-RS" w:eastAsia="sr-Latn-RS"/>
                    </w:rPr>
                    <w:t>ком</w:t>
                  </w:r>
                  <w:r w:rsidRPr="006B1C07">
                    <w:rPr>
                      <w:lang w:val="sr-Latn-RS" w:eastAsia="sr-Latn-RS"/>
                    </w:rPr>
                    <w:t xml:space="preserve">, </w:t>
                  </w:r>
                  <w:r>
                    <w:rPr>
                      <w:lang w:val="sr-Latn-RS" w:eastAsia="sr-Latn-RS"/>
                    </w:rPr>
                    <w:t>сигнална</w:t>
                  </w:r>
                  <w:r w:rsidRPr="006B1C07">
                    <w:rPr>
                      <w:lang w:val="sr-Latn-RS" w:eastAsia="sr-Latn-RS"/>
                    </w:rPr>
                    <w:t xml:space="preserve"> </w:t>
                  </w:r>
                  <w:r>
                    <w:rPr>
                      <w:lang w:val="sr-Latn-RS" w:eastAsia="sr-Latn-RS"/>
                    </w:rPr>
                    <w:t>сијалица</w:t>
                  </w:r>
                  <w:r w:rsidRPr="006B1C07">
                    <w:rPr>
                      <w:lang w:val="sr-Latn-RS" w:eastAsia="sr-Latn-RS"/>
                    </w:rPr>
                    <w:t xml:space="preserve">, </w:t>
                  </w:r>
                  <w:r>
                    <w:rPr>
                      <w:lang w:val="sr-Latn-RS" w:eastAsia="sr-Latn-RS"/>
                    </w:rPr>
                    <w:t>зелена</w:t>
                  </w:r>
                  <w:r w:rsidRPr="006B1C07">
                    <w:rPr>
                      <w:lang w:val="sr-Latn-RS" w:eastAsia="sr-Latn-RS"/>
                    </w:rPr>
                    <w:t>, 230</w:t>
                  </w:r>
                  <w:r>
                    <w:rPr>
                      <w:lang w:val="sr-Latn-RS" w:eastAsia="sr-Latn-RS"/>
                    </w:rPr>
                    <w:t>ВАЦ</w:t>
                  </w:r>
                </w:p>
                <w:p w14:paraId="18C947CB"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тастер</w:t>
                  </w:r>
                  <w:r w:rsidRPr="006B1C07">
                    <w:rPr>
                      <w:lang w:val="sr-Latn-RS" w:eastAsia="sr-Latn-RS"/>
                    </w:rPr>
                    <w:t xml:space="preserve"> "</w:t>
                  </w:r>
                  <w:r>
                    <w:rPr>
                      <w:lang w:val="sr-Latn-RS" w:eastAsia="sr-Latn-RS"/>
                    </w:rPr>
                    <w:t>печурка</w:t>
                  </w:r>
                  <w:r w:rsidRPr="006B1C07">
                    <w:rPr>
                      <w:lang w:val="sr-Latn-RS" w:eastAsia="sr-Latn-RS"/>
                    </w:rPr>
                    <w:t>", 1</w:t>
                  </w:r>
                  <w:r>
                    <w:rPr>
                      <w:lang w:val="sr-Latn-RS" w:eastAsia="sr-Latn-RS"/>
                    </w:rPr>
                    <w:t>НЦ</w:t>
                  </w:r>
                  <w:r w:rsidRPr="006B1C07">
                    <w:rPr>
                      <w:lang w:val="sr-Latn-RS" w:eastAsia="sr-Latn-RS"/>
                    </w:rPr>
                    <w:t>+1</w:t>
                  </w:r>
                  <w:r>
                    <w:rPr>
                      <w:lang w:val="sr-Latn-RS" w:eastAsia="sr-Latn-RS"/>
                    </w:rPr>
                    <w:t>НО</w:t>
                  </w:r>
                  <w:r w:rsidRPr="006B1C07">
                    <w:rPr>
                      <w:lang w:val="sr-Latn-RS" w:eastAsia="sr-Latn-RS"/>
                    </w:rPr>
                    <w:t>, 230</w:t>
                  </w:r>
                  <w:r>
                    <w:rPr>
                      <w:lang w:val="sr-Latn-RS" w:eastAsia="sr-Latn-RS"/>
                    </w:rPr>
                    <w:t>ВАЦ</w:t>
                  </w:r>
                </w:p>
                <w:p w14:paraId="7CD3F6F5"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Временски</w:t>
                  </w:r>
                  <w:r w:rsidRPr="006B1C07">
                    <w:rPr>
                      <w:lang w:val="sr-Latn-RS" w:eastAsia="sr-Latn-RS"/>
                    </w:rPr>
                    <w:t xml:space="preserve"> </w:t>
                  </w:r>
                  <w:r>
                    <w:rPr>
                      <w:lang w:val="sr-Latn-RS" w:eastAsia="sr-Latn-RS"/>
                    </w:rPr>
                    <w:t>реле</w:t>
                  </w:r>
                  <w:r w:rsidRPr="006B1C07">
                    <w:rPr>
                      <w:lang w:val="sr-Latn-RS" w:eastAsia="sr-Latn-RS"/>
                    </w:rPr>
                    <w:t>, 24</w:t>
                  </w:r>
                  <w:r>
                    <w:rPr>
                      <w:lang w:val="sr-Latn-RS" w:eastAsia="sr-Latn-RS"/>
                    </w:rPr>
                    <w:t>ВДЦ</w:t>
                  </w:r>
                  <w:r w:rsidRPr="006B1C07">
                    <w:rPr>
                      <w:lang w:val="sr-Latn-RS" w:eastAsia="sr-Latn-RS"/>
                    </w:rPr>
                    <w:t xml:space="preserve">, </w:t>
                  </w:r>
                  <w:r>
                    <w:rPr>
                      <w:lang w:val="sr-Latn-RS" w:eastAsia="sr-Latn-RS"/>
                    </w:rPr>
                    <w:t>типа</w:t>
                  </w:r>
                  <w:r w:rsidRPr="006B1C07">
                    <w:rPr>
                      <w:lang w:val="sr-Latn-RS" w:eastAsia="sr-Latn-RS"/>
                    </w:rPr>
                    <w:t xml:space="preserve"> </w:t>
                  </w:r>
                  <w:r>
                    <w:rPr>
                      <w:lang w:val="sr-Latn-RS" w:eastAsia="sr-Latn-RS"/>
                    </w:rPr>
                    <w:t>З</w:t>
                  </w:r>
                  <w:r w:rsidRPr="006B1C07">
                    <w:rPr>
                      <w:lang w:val="sr-Latn-RS" w:eastAsia="sr-Latn-RS"/>
                    </w:rPr>
                    <w:t>-</w:t>
                  </w:r>
                  <w:r>
                    <w:rPr>
                      <w:lang w:val="sr-Latn-RS" w:eastAsia="sr-Latn-RS"/>
                    </w:rPr>
                    <w:t>ЗРЕ</w:t>
                  </w:r>
                  <w:r w:rsidRPr="006B1C07">
                    <w:rPr>
                      <w:lang w:val="sr-Latn-RS" w:eastAsia="sr-Latn-RS"/>
                    </w:rPr>
                    <w:t xml:space="preserve">W/W, </w:t>
                  </w:r>
                  <w:r>
                    <w:rPr>
                      <w:lang w:val="sr-Latn-RS" w:eastAsia="sr-Latn-RS"/>
                    </w:rPr>
                    <w:t>Моеллер</w:t>
                  </w:r>
                </w:p>
                <w:p w14:paraId="6AB60864" w14:textId="77777777" w:rsidR="00393E1E" w:rsidRPr="006B1C07" w:rsidRDefault="00393E1E" w:rsidP="00F735AE">
                  <w:pPr>
                    <w:rPr>
                      <w:lang w:val="sr-Latn-RS" w:eastAsia="sr-Latn-RS"/>
                    </w:rPr>
                  </w:pPr>
                  <w:r w:rsidRPr="006B1C07">
                    <w:rPr>
                      <w:lang w:val="sr-Latn-RS" w:eastAsia="sr-Latn-RS"/>
                    </w:rPr>
                    <w:t xml:space="preserve">1 </w:t>
                  </w:r>
                  <w:r>
                    <w:rPr>
                      <w:lang w:val="sr-Latn-RS" w:eastAsia="sr-Latn-RS"/>
                    </w:rPr>
                    <w:t>ком</w:t>
                  </w:r>
                  <w:r w:rsidRPr="006B1C07">
                    <w:rPr>
                      <w:lang w:val="sr-Latn-RS" w:eastAsia="sr-Latn-RS"/>
                    </w:rPr>
                    <w:t xml:space="preserve">, </w:t>
                  </w:r>
                  <w:r>
                    <w:rPr>
                      <w:lang w:val="sr-Latn-RS" w:eastAsia="sr-Latn-RS"/>
                    </w:rPr>
                    <w:t>пренапонска</w:t>
                  </w:r>
                  <w:r w:rsidRPr="006B1C07">
                    <w:rPr>
                      <w:lang w:val="sr-Latn-RS" w:eastAsia="sr-Latn-RS"/>
                    </w:rPr>
                    <w:t xml:space="preserve"> </w:t>
                  </w:r>
                  <w:r>
                    <w:rPr>
                      <w:lang w:val="sr-Latn-RS" w:eastAsia="sr-Latn-RS"/>
                    </w:rPr>
                    <w:t>заштита</w:t>
                  </w:r>
                  <w:r w:rsidRPr="006B1C07">
                    <w:rPr>
                      <w:lang w:val="sr-Latn-RS" w:eastAsia="sr-Latn-RS"/>
                    </w:rPr>
                    <w:t xml:space="preserve"> </w:t>
                  </w:r>
                  <w:r>
                    <w:rPr>
                      <w:lang w:val="sr-Latn-RS" w:eastAsia="sr-Latn-RS"/>
                    </w:rPr>
                    <w:t>ПЗХ</w:t>
                  </w:r>
                  <w:r w:rsidRPr="006B1C07">
                    <w:rPr>
                      <w:lang w:val="sr-Latn-RS" w:eastAsia="sr-Latn-RS"/>
                    </w:rPr>
                    <w:t xml:space="preserve"> </w:t>
                  </w:r>
                  <w:r>
                    <w:rPr>
                      <w:lang w:val="sr-Latn-RS" w:eastAsia="sr-Latn-RS"/>
                    </w:rPr>
                    <w:t>ИИ</w:t>
                  </w:r>
                  <w:r w:rsidRPr="006B1C07">
                    <w:rPr>
                      <w:lang w:val="sr-Latn-RS" w:eastAsia="sr-Latn-RS"/>
                    </w:rPr>
                    <w:t xml:space="preserve"> </w:t>
                  </w:r>
                  <w:r>
                    <w:rPr>
                      <w:lang w:val="sr-Latn-RS" w:eastAsia="sr-Latn-RS"/>
                    </w:rPr>
                    <w:t>В</w:t>
                  </w:r>
                  <w:r w:rsidRPr="006B1C07">
                    <w:rPr>
                      <w:lang w:val="sr-Latn-RS" w:eastAsia="sr-Latn-RS"/>
                    </w:rPr>
                    <w:t xml:space="preserve">3 + 1/240 </w:t>
                  </w:r>
                  <w:r>
                    <w:rPr>
                      <w:lang w:val="sr-Latn-RS" w:eastAsia="sr-Latn-RS"/>
                    </w:rPr>
                    <w:t>Т</w:t>
                  </w:r>
                  <w:r w:rsidRPr="006B1C07">
                    <w:rPr>
                      <w:lang w:val="sr-Latn-RS" w:eastAsia="sr-Latn-RS"/>
                    </w:rPr>
                    <w:t>(</w:t>
                  </w:r>
                  <w:r>
                    <w:rPr>
                      <w:lang w:val="sr-Latn-RS" w:eastAsia="sr-Latn-RS"/>
                    </w:rPr>
                    <w:t>С</w:t>
                  </w:r>
                  <w:r w:rsidRPr="006B1C07">
                    <w:rPr>
                      <w:lang w:val="sr-Latn-RS" w:eastAsia="sr-Latn-RS"/>
                    </w:rPr>
                    <w:t xml:space="preserve">), </w:t>
                  </w:r>
                  <w:r>
                    <w:rPr>
                      <w:lang w:val="sr-Latn-RS" w:eastAsia="sr-Latn-RS"/>
                    </w:rPr>
                    <w:t>ПЗХ</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Б</w:t>
                  </w:r>
                  <w:r w:rsidRPr="006B1C07">
                    <w:rPr>
                      <w:lang w:val="sr-Latn-RS" w:eastAsia="sr-Latn-RS"/>
                    </w:rPr>
                    <w:t xml:space="preserve">80, </w:t>
                  </w:r>
                  <w:r>
                    <w:rPr>
                      <w:lang w:val="sr-Latn-RS" w:eastAsia="sr-Latn-RS"/>
                    </w:rPr>
                    <w:t>Херми</w:t>
                  </w:r>
                </w:p>
                <w:p w14:paraId="5B63A4D9" w14:textId="646CDA0A" w:rsidR="00393E1E" w:rsidRPr="006B1C07" w:rsidRDefault="00393E1E" w:rsidP="00F735AE">
                  <w:pPr>
                    <w:rPr>
                      <w:lang w:val="sr-Latn-RS" w:eastAsia="sr-Latn-RS"/>
                    </w:rPr>
                  </w:pPr>
                  <w:r>
                    <w:rPr>
                      <w:lang w:val="sr-Latn-RS" w:eastAsia="sr-Latn-RS"/>
                    </w:rPr>
                    <w:t>натписне</w:t>
                  </w:r>
                  <w:r w:rsidRPr="006B1C07">
                    <w:rPr>
                      <w:lang w:val="sr-Latn-RS" w:eastAsia="sr-Latn-RS"/>
                    </w:rPr>
                    <w:t xml:space="preserve"> </w:t>
                  </w:r>
                  <w:r>
                    <w:rPr>
                      <w:lang w:val="sr-Latn-RS" w:eastAsia="sr-Latn-RS"/>
                    </w:rPr>
                    <w:t>плочице</w:t>
                  </w:r>
                  <w:r w:rsidRPr="006B1C07">
                    <w:rPr>
                      <w:lang w:val="sr-Latn-RS" w:eastAsia="sr-Latn-RS"/>
                    </w:rPr>
                    <w:t xml:space="preserve">, </w:t>
                  </w:r>
                  <w:r>
                    <w:rPr>
                      <w:lang w:val="sr-Latn-RS" w:eastAsia="sr-Latn-RS"/>
                    </w:rPr>
                    <w:t>редне</w:t>
                  </w:r>
                  <w:r w:rsidRPr="006B1C07">
                    <w:rPr>
                      <w:lang w:val="sr-Latn-RS" w:eastAsia="sr-Latn-RS"/>
                    </w:rPr>
                    <w:t xml:space="preserve"> </w:t>
                  </w:r>
                  <w:r>
                    <w:rPr>
                      <w:lang w:val="sr-Latn-RS" w:eastAsia="sr-Latn-RS"/>
                    </w:rPr>
                    <w:t>стезаљке</w:t>
                  </w:r>
                  <w:r w:rsidRPr="006B1C07">
                    <w:rPr>
                      <w:lang w:val="sr-Latn-RS" w:eastAsia="sr-Latn-RS"/>
                    </w:rPr>
                    <w:t xml:space="preserve">, </w:t>
                  </w:r>
                  <w:r>
                    <w:rPr>
                      <w:lang w:val="sr-Latn-RS" w:eastAsia="sr-Latn-RS"/>
                    </w:rPr>
                    <w:t>материјал</w:t>
                  </w:r>
                  <w:r w:rsidRPr="006B1C07">
                    <w:rPr>
                      <w:lang w:val="sr-Latn-RS" w:eastAsia="sr-Latn-RS"/>
                    </w:rPr>
                    <w:t xml:space="preserve"> </w:t>
                  </w:r>
                  <w:r>
                    <w:rPr>
                      <w:lang w:val="sr-Latn-RS" w:eastAsia="sr-Latn-RS"/>
                    </w:rPr>
                    <w:t>за</w:t>
                  </w:r>
                  <w:r w:rsidRPr="006B1C07">
                    <w:rPr>
                      <w:lang w:val="sr-Latn-RS" w:eastAsia="sr-Latn-RS"/>
                    </w:rPr>
                    <w:t xml:space="preserve"> </w:t>
                  </w:r>
                  <w:r>
                    <w:rPr>
                      <w:lang w:val="sr-Latn-RS" w:eastAsia="sr-Latn-RS"/>
                    </w:rPr>
                    <w:t>ожичење</w:t>
                  </w:r>
                  <w:r w:rsidRPr="006B1C07">
                    <w:rPr>
                      <w:lang w:val="sr-Latn-RS" w:eastAsia="sr-Latn-RS"/>
                    </w:rPr>
                    <w:t xml:space="preserve"> </w:t>
                  </w:r>
                  <w:r>
                    <w:rPr>
                      <w:lang w:val="sr-Latn-RS" w:eastAsia="sr-Latn-RS"/>
                    </w:rPr>
                    <w:t>и</w:t>
                  </w:r>
                  <w:r w:rsidRPr="006B1C07">
                    <w:rPr>
                      <w:lang w:val="sr-Latn-RS" w:eastAsia="sr-Latn-RS"/>
                    </w:rPr>
                    <w:t xml:space="preserve"> </w:t>
                  </w:r>
                  <w:r>
                    <w:rPr>
                      <w:lang w:val="sr-Latn-RS" w:eastAsia="sr-Latn-RS"/>
                    </w:rPr>
                    <w:t>остали</w:t>
                  </w:r>
                  <w:r w:rsidRPr="006B1C07">
                    <w:rPr>
                      <w:lang w:val="sr-Latn-RS" w:eastAsia="sr-Latn-RS"/>
                    </w:rPr>
                    <w:t xml:space="preserve"> </w:t>
                  </w:r>
                  <w:r>
                    <w:rPr>
                      <w:lang w:val="sr-Latn-RS" w:eastAsia="sr-Latn-RS"/>
                    </w:rPr>
                    <w:t>ситан</w:t>
                  </w:r>
                  <w:r w:rsidRPr="006B1C07">
                    <w:rPr>
                      <w:lang w:val="sr-Latn-RS" w:eastAsia="sr-Latn-RS"/>
                    </w:rPr>
                    <w:t xml:space="preserve"> </w:t>
                  </w:r>
                  <w:r>
                    <w:rPr>
                      <w:lang w:val="sr-Latn-RS" w:eastAsia="sr-Latn-RS"/>
                    </w:rPr>
                    <w:t>монтажни</w:t>
                  </w:r>
                  <w:r w:rsidRPr="006B1C07">
                    <w:rPr>
                      <w:lang w:val="sr-Latn-RS" w:eastAsia="sr-Latn-RS"/>
                    </w:rPr>
                    <w:t xml:space="preserve"> </w:t>
                  </w:r>
                  <w:r>
                    <w:rPr>
                      <w:lang w:val="sr-Latn-RS" w:eastAsia="sr-Latn-RS"/>
                    </w:rPr>
                    <w:t>материјал</w:t>
                  </w:r>
                  <w:r w:rsidRPr="006B1C07">
                    <w:rPr>
                      <w:lang w:val="sr-Latn-RS" w:eastAsia="sr-Latn-RS"/>
                    </w:rPr>
                    <w:t>.</w:t>
                  </w:r>
                  <w:r>
                    <w:rPr>
                      <w:lang w:val="sr-Latn-RS" w:eastAsia="sr-Latn-RS"/>
                    </w:rPr>
                    <w:t xml:space="preserve"> </w:t>
                  </w:r>
                  <w:r>
                    <w:rPr>
                      <w:lang w:val="sr-Cyrl-RS"/>
                    </w:rPr>
                    <w:t xml:space="preserve">Све </w:t>
                  </w:r>
                  <w:r>
                    <w:rPr>
                      <w:lang w:val="sr-Latn-RS"/>
                    </w:rPr>
                    <w:t>к</w:t>
                  </w:r>
                  <w:r>
                    <w:rPr>
                      <w:lang w:val="sr-Cyrl-RS"/>
                    </w:rPr>
                    <w:t>омплет</w:t>
                  </w:r>
                </w:p>
              </w:tc>
            </w:tr>
          </w:tbl>
          <w:p w14:paraId="000C5DB0" w14:textId="77777777" w:rsidR="00FD05C7" w:rsidRPr="006B1C07" w:rsidRDefault="00FD05C7" w:rsidP="00F735AE">
            <w:pPr>
              <w:rPr>
                <w:b/>
                <w:lang w:eastAsia="sr-Latn-RS"/>
              </w:rPr>
            </w:pPr>
          </w:p>
        </w:tc>
        <w:tc>
          <w:tcPr>
            <w:tcW w:w="1276" w:type="dxa"/>
            <w:shd w:val="clear" w:color="auto" w:fill="auto"/>
            <w:noWrap/>
            <w:vAlign w:val="bottom"/>
          </w:tcPr>
          <w:p w14:paraId="7572C82E" w14:textId="4DD6B185" w:rsidR="00FD05C7" w:rsidRPr="006B1C07" w:rsidRDefault="006B1C07" w:rsidP="00F735AE">
            <w:pPr>
              <w:jc w:val="center"/>
              <w:rPr>
                <w:lang w:val="sr-Latn-RS" w:eastAsia="sr-Latn-RS"/>
              </w:rPr>
            </w:pPr>
            <w:r>
              <w:rPr>
                <w:lang w:val="sr-Latn-RS" w:eastAsia="sr-Latn-RS"/>
              </w:rPr>
              <w:lastRenderedPageBreak/>
              <w:t>комплет</w:t>
            </w:r>
          </w:p>
        </w:tc>
        <w:tc>
          <w:tcPr>
            <w:tcW w:w="1285" w:type="dxa"/>
            <w:gridSpan w:val="2"/>
            <w:shd w:val="clear" w:color="auto" w:fill="auto"/>
            <w:noWrap/>
            <w:vAlign w:val="bottom"/>
          </w:tcPr>
          <w:p w14:paraId="4F76831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0903D43" w14:textId="77777777" w:rsidR="00FD05C7" w:rsidRPr="006B1C07" w:rsidRDefault="00FD05C7" w:rsidP="00F735AE">
            <w:pPr>
              <w:jc w:val="center"/>
              <w:rPr>
                <w:lang w:eastAsia="sr-Latn-RS"/>
              </w:rPr>
            </w:pPr>
          </w:p>
        </w:tc>
        <w:tc>
          <w:tcPr>
            <w:tcW w:w="1841" w:type="dxa"/>
            <w:shd w:val="clear" w:color="auto" w:fill="auto"/>
            <w:noWrap/>
            <w:vAlign w:val="bottom"/>
          </w:tcPr>
          <w:p w14:paraId="088AEB64" w14:textId="77777777" w:rsidR="00FD05C7" w:rsidRPr="006B1C07" w:rsidRDefault="00FD05C7" w:rsidP="00F735AE">
            <w:pPr>
              <w:jc w:val="center"/>
              <w:rPr>
                <w:lang w:eastAsia="sr-Latn-RS"/>
              </w:rPr>
            </w:pPr>
          </w:p>
        </w:tc>
        <w:tc>
          <w:tcPr>
            <w:tcW w:w="993" w:type="dxa"/>
          </w:tcPr>
          <w:p w14:paraId="547509B5" w14:textId="77777777" w:rsidR="00FD05C7" w:rsidRPr="006B1C07" w:rsidRDefault="00FD05C7" w:rsidP="00F735AE">
            <w:pPr>
              <w:jc w:val="center"/>
              <w:rPr>
                <w:lang w:eastAsia="sr-Latn-RS"/>
              </w:rPr>
            </w:pPr>
          </w:p>
        </w:tc>
        <w:tc>
          <w:tcPr>
            <w:tcW w:w="1054" w:type="dxa"/>
            <w:gridSpan w:val="2"/>
          </w:tcPr>
          <w:p w14:paraId="29024F4E" w14:textId="77777777" w:rsidR="00FD05C7" w:rsidRPr="006B1C07" w:rsidRDefault="00FD05C7" w:rsidP="00F735AE">
            <w:pPr>
              <w:jc w:val="center"/>
              <w:rPr>
                <w:lang w:eastAsia="sr-Latn-RS"/>
              </w:rPr>
            </w:pPr>
          </w:p>
        </w:tc>
        <w:tc>
          <w:tcPr>
            <w:tcW w:w="930" w:type="dxa"/>
          </w:tcPr>
          <w:p w14:paraId="58A9220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B8C27D5" w14:textId="77777777" w:rsidR="00FD05C7" w:rsidRPr="006B1C07" w:rsidRDefault="00FD05C7" w:rsidP="00F735AE">
            <w:pPr>
              <w:jc w:val="center"/>
              <w:rPr>
                <w:lang w:eastAsia="sr-Latn-RS"/>
              </w:rPr>
            </w:pPr>
          </w:p>
        </w:tc>
      </w:tr>
      <w:tr w:rsidR="00FD05C7" w:rsidRPr="006B1C07" w14:paraId="40B96128"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7742C28" w14:textId="7BE96991" w:rsidR="00FD05C7" w:rsidRPr="006B1C07" w:rsidRDefault="00393E1E" w:rsidP="00F735AE">
            <w:pPr>
              <w:jc w:val="center"/>
              <w:rPr>
                <w:lang w:val="sr-Latn-RS" w:eastAsia="sr-Latn-RS"/>
              </w:rPr>
            </w:pPr>
            <w:r>
              <w:rPr>
                <w:lang w:val="sr-Cyrl-RS" w:eastAsia="sr-Latn-RS"/>
              </w:rPr>
              <w:lastRenderedPageBreak/>
              <w:t>19</w:t>
            </w:r>
            <w:r w:rsidR="00FD05C7" w:rsidRPr="006B1C07">
              <w:rPr>
                <w:lang w:val="sr-Latn-RS" w:eastAsia="sr-Latn-RS"/>
              </w:rPr>
              <w:t>.2</w:t>
            </w:r>
          </w:p>
        </w:tc>
        <w:tc>
          <w:tcPr>
            <w:tcW w:w="3177" w:type="dxa"/>
            <w:shd w:val="clear" w:color="auto" w:fill="auto"/>
            <w:vAlign w:val="center"/>
          </w:tcPr>
          <w:tbl>
            <w:tblPr>
              <w:tblW w:w="3085" w:type="dxa"/>
              <w:tblLayout w:type="fixed"/>
              <w:tblLook w:val="04A0" w:firstRow="1" w:lastRow="0" w:firstColumn="1" w:lastColumn="0" w:noHBand="0" w:noVBand="1"/>
            </w:tblPr>
            <w:tblGrid>
              <w:gridCol w:w="3085"/>
            </w:tblGrid>
            <w:tr w:rsidR="00FD05C7" w:rsidRPr="006B1C07" w14:paraId="4A3B514B" w14:textId="77777777" w:rsidTr="00F735AE">
              <w:trPr>
                <w:trHeight w:val="463"/>
              </w:trPr>
              <w:tc>
                <w:tcPr>
                  <w:tcW w:w="3085" w:type="dxa"/>
                  <w:tcBorders>
                    <w:top w:val="nil"/>
                    <w:left w:val="nil"/>
                    <w:bottom w:val="nil"/>
                    <w:right w:val="nil"/>
                  </w:tcBorders>
                  <w:shd w:val="clear" w:color="auto" w:fill="auto"/>
                  <w:vAlign w:val="bottom"/>
                  <w:hideMark/>
                </w:tcPr>
                <w:p w14:paraId="2ECEAFCF" w14:textId="15287D11" w:rsidR="00FD05C7" w:rsidRPr="006B1C07" w:rsidRDefault="006B1C07" w:rsidP="00F735AE">
                  <w:pPr>
                    <w:rPr>
                      <w:lang w:val="sr-Latn-RS" w:eastAsia="sr-Latn-RS"/>
                    </w:rPr>
                  </w:pPr>
                  <w:r>
                    <w:rPr>
                      <w:lang w:val="sr-Latn-RS" w:eastAsia="sr-Latn-RS"/>
                    </w:rPr>
                    <w:t>У</w:t>
                  </w:r>
                  <w:r w:rsidR="00FD05C7" w:rsidRPr="006B1C07">
                    <w:rPr>
                      <w:lang w:val="sr-Latn-RS" w:eastAsia="sr-Latn-RS"/>
                    </w:rPr>
                    <w:t xml:space="preserve"> </w:t>
                  </w:r>
                  <w:r>
                    <w:rPr>
                      <w:lang w:val="sr-Latn-RS" w:eastAsia="sr-Latn-RS"/>
                    </w:rPr>
                    <w:t>постојећи</w:t>
                  </w:r>
                  <w:r w:rsidR="00FD05C7" w:rsidRPr="006B1C07">
                    <w:rPr>
                      <w:lang w:val="sr-Latn-RS" w:eastAsia="sr-Latn-RS"/>
                    </w:rPr>
                    <w:t xml:space="preserve"> </w:t>
                  </w:r>
                  <w:r>
                    <w:rPr>
                      <w:lang w:val="sr-Latn-RS" w:eastAsia="sr-Latn-RS"/>
                    </w:rPr>
                    <w:t>ГРО</w:t>
                  </w:r>
                  <w:r w:rsidR="00FD05C7" w:rsidRPr="006B1C07">
                    <w:rPr>
                      <w:lang w:val="sr-Latn-RS" w:eastAsia="sr-Latn-RS"/>
                    </w:rPr>
                    <w:t xml:space="preserve"> </w:t>
                  </w:r>
                  <w:r>
                    <w:rPr>
                      <w:lang w:val="sr-Latn-RS" w:eastAsia="sr-Latn-RS"/>
                    </w:rPr>
                    <w:t>ПР</w:t>
                  </w:r>
                  <w:r w:rsidR="00FD05C7" w:rsidRPr="006B1C07">
                    <w:rPr>
                      <w:lang w:val="sr-Latn-RS" w:eastAsia="sr-Latn-RS"/>
                    </w:rPr>
                    <w:t xml:space="preserve"> </w:t>
                  </w:r>
                  <w:r>
                    <w:rPr>
                      <w:lang w:val="sr-Latn-RS" w:eastAsia="sr-Latn-RS"/>
                    </w:rPr>
                    <w:t>на</w:t>
                  </w:r>
                  <w:r w:rsidR="00FD05C7" w:rsidRPr="006B1C07">
                    <w:rPr>
                      <w:lang w:val="sr-Latn-RS" w:eastAsia="sr-Latn-RS"/>
                    </w:rPr>
                    <w:t xml:space="preserve"> </w:t>
                  </w:r>
                  <w:r>
                    <w:rPr>
                      <w:lang w:val="sr-Latn-RS" w:eastAsia="sr-Latn-RS"/>
                    </w:rPr>
                    <w:t>приземљу</w:t>
                  </w:r>
                  <w:r w:rsidR="00FD05C7" w:rsidRPr="006B1C07">
                    <w:rPr>
                      <w:lang w:val="sr-Latn-RS" w:eastAsia="sr-Latn-RS"/>
                    </w:rPr>
                    <w:t xml:space="preserve"> </w:t>
                  </w:r>
                  <w:r>
                    <w:rPr>
                      <w:lang w:val="sr-Latn-RS" w:eastAsia="sr-Latn-RS"/>
                    </w:rPr>
                    <w:t>уградити</w:t>
                  </w:r>
                  <w:r w:rsidR="00FD05C7" w:rsidRPr="006B1C07">
                    <w:rPr>
                      <w:lang w:val="sr-Latn-RS" w:eastAsia="sr-Latn-RS"/>
                    </w:rPr>
                    <w:t>:</w:t>
                  </w:r>
                </w:p>
              </w:tc>
            </w:tr>
            <w:tr w:rsidR="00FD05C7" w:rsidRPr="006B1C07" w14:paraId="0AF5B682" w14:textId="77777777" w:rsidTr="00F735AE">
              <w:trPr>
                <w:trHeight w:val="463"/>
              </w:trPr>
              <w:tc>
                <w:tcPr>
                  <w:tcW w:w="3085" w:type="dxa"/>
                  <w:tcBorders>
                    <w:top w:val="nil"/>
                    <w:left w:val="nil"/>
                    <w:bottom w:val="nil"/>
                    <w:right w:val="nil"/>
                  </w:tcBorders>
                  <w:shd w:val="clear" w:color="auto" w:fill="auto"/>
                  <w:vAlign w:val="bottom"/>
                  <w:hideMark/>
                </w:tcPr>
                <w:p w14:paraId="60AA93D2" w14:textId="7FC15E85" w:rsidR="00FD05C7" w:rsidRPr="006B1C07" w:rsidRDefault="00FD05C7" w:rsidP="00F735AE">
                  <w:pPr>
                    <w:rPr>
                      <w:lang w:val="sr-Latn-RS" w:eastAsia="sr-Latn-RS"/>
                    </w:rPr>
                  </w:pPr>
                  <w:r w:rsidRPr="006B1C07">
                    <w:rPr>
                      <w:lang w:val="sr-Latn-RS" w:eastAsia="sr-Latn-RS"/>
                    </w:rPr>
                    <w:t xml:space="preserve">– 3 </w:t>
                  </w:r>
                  <w:r w:rsidR="006B1C07">
                    <w:rPr>
                      <w:lang w:val="sr-Latn-RS" w:eastAsia="sr-Latn-RS"/>
                    </w:rPr>
                    <w:t>ком</w:t>
                  </w:r>
                  <w:r w:rsidRPr="006B1C07">
                    <w:rPr>
                      <w:lang w:val="sr-Latn-RS" w:eastAsia="sr-Latn-RS"/>
                    </w:rPr>
                    <w:t xml:space="preserve">, </w:t>
                  </w:r>
                  <w:r w:rsidR="006B1C07">
                    <w:rPr>
                      <w:lang w:val="sr-Latn-RS" w:eastAsia="sr-Latn-RS"/>
                    </w:rPr>
                    <w:t>НВ</w:t>
                  </w:r>
                  <w:r w:rsidRPr="006B1C07">
                    <w:rPr>
                      <w:lang w:val="sr-Latn-RS" w:eastAsia="sr-Latn-RS"/>
                    </w:rPr>
                    <w:t>00 125</w:t>
                  </w:r>
                  <w:r w:rsidR="006B1C07">
                    <w:rPr>
                      <w:lang w:val="sr-Latn-RS" w:eastAsia="sr-Latn-RS"/>
                    </w:rPr>
                    <w:t>А</w:t>
                  </w:r>
                  <w:r w:rsidRPr="006B1C07">
                    <w:rPr>
                      <w:lang w:val="sr-Latn-RS" w:eastAsia="sr-Latn-RS"/>
                    </w:rPr>
                    <w:t xml:space="preserve"> </w:t>
                  </w:r>
                  <w:r w:rsidR="006B1C07">
                    <w:rPr>
                      <w:lang w:val="sr-Latn-RS" w:eastAsia="sr-Latn-RS"/>
                    </w:rPr>
                    <w:t>гГ</w:t>
                  </w:r>
                  <w:r w:rsidRPr="006B1C07">
                    <w:rPr>
                      <w:lang w:val="sr-Latn-RS" w:eastAsia="sr-Latn-RS"/>
                    </w:rPr>
                    <w:t xml:space="preserve"> </w:t>
                  </w:r>
                  <w:r w:rsidR="006B1C07">
                    <w:rPr>
                      <w:lang w:val="sr-Latn-RS" w:eastAsia="sr-Latn-RS"/>
                    </w:rPr>
                    <w:t>на</w:t>
                  </w:r>
                  <w:r w:rsidRPr="006B1C07">
                    <w:rPr>
                      <w:lang w:val="sr-Latn-RS" w:eastAsia="sr-Latn-RS"/>
                    </w:rPr>
                    <w:t xml:space="preserve"> </w:t>
                  </w:r>
                  <w:r w:rsidR="006B1C07">
                    <w:rPr>
                      <w:lang w:val="sr-Latn-RS" w:eastAsia="sr-Latn-RS"/>
                    </w:rPr>
                    <w:t>слободне</w:t>
                  </w:r>
                  <w:r w:rsidRPr="006B1C07">
                    <w:rPr>
                      <w:lang w:val="sr-Latn-RS" w:eastAsia="sr-Latn-RS"/>
                    </w:rPr>
                    <w:t xml:space="preserve"> </w:t>
                  </w:r>
                  <w:r w:rsidR="006B1C07">
                    <w:rPr>
                      <w:lang w:val="sr-Latn-RS" w:eastAsia="sr-Latn-RS"/>
                    </w:rPr>
                    <w:t>изводе</w:t>
                  </w:r>
                </w:p>
              </w:tc>
            </w:tr>
          </w:tbl>
          <w:p w14:paraId="0F675D31" w14:textId="77777777" w:rsidR="00FD05C7" w:rsidRPr="006B1C07" w:rsidRDefault="00FD05C7" w:rsidP="00F735AE">
            <w:pPr>
              <w:rPr>
                <w:b/>
                <w:lang w:eastAsia="sr-Latn-RS"/>
              </w:rPr>
            </w:pPr>
          </w:p>
        </w:tc>
        <w:tc>
          <w:tcPr>
            <w:tcW w:w="1276" w:type="dxa"/>
            <w:shd w:val="clear" w:color="auto" w:fill="auto"/>
            <w:noWrap/>
            <w:vAlign w:val="bottom"/>
          </w:tcPr>
          <w:p w14:paraId="0B6ECA9D" w14:textId="0CF1A0A6"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345FAA2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50F47B9" w14:textId="77777777" w:rsidR="00FD05C7" w:rsidRPr="006B1C07" w:rsidRDefault="00FD05C7" w:rsidP="00F735AE">
            <w:pPr>
              <w:jc w:val="center"/>
              <w:rPr>
                <w:lang w:eastAsia="sr-Latn-RS"/>
              </w:rPr>
            </w:pPr>
          </w:p>
        </w:tc>
        <w:tc>
          <w:tcPr>
            <w:tcW w:w="1841" w:type="dxa"/>
            <w:shd w:val="clear" w:color="auto" w:fill="auto"/>
            <w:noWrap/>
            <w:vAlign w:val="bottom"/>
          </w:tcPr>
          <w:p w14:paraId="463F6ED4" w14:textId="77777777" w:rsidR="00FD05C7" w:rsidRPr="006B1C07" w:rsidRDefault="00FD05C7" w:rsidP="00F735AE">
            <w:pPr>
              <w:jc w:val="center"/>
              <w:rPr>
                <w:lang w:eastAsia="sr-Latn-RS"/>
              </w:rPr>
            </w:pPr>
          </w:p>
        </w:tc>
        <w:tc>
          <w:tcPr>
            <w:tcW w:w="993" w:type="dxa"/>
          </w:tcPr>
          <w:p w14:paraId="0A8BA711" w14:textId="77777777" w:rsidR="00FD05C7" w:rsidRPr="006B1C07" w:rsidRDefault="00FD05C7" w:rsidP="00F735AE">
            <w:pPr>
              <w:jc w:val="center"/>
              <w:rPr>
                <w:lang w:eastAsia="sr-Latn-RS"/>
              </w:rPr>
            </w:pPr>
          </w:p>
        </w:tc>
        <w:tc>
          <w:tcPr>
            <w:tcW w:w="1054" w:type="dxa"/>
            <w:gridSpan w:val="2"/>
          </w:tcPr>
          <w:p w14:paraId="2A94E7CE" w14:textId="77777777" w:rsidR="00FD05C7" w:rsidRPr="006B1C07" w:rsidRDefault="00FD05C7" w:rsidP="00F735AE">
            <w:pPr>
              <w:jc w:val="center"/>
              <w:rPr>
                <w:lang w:eastAsia="sr-Latn-RS"/>
              </w:rPr>
            </w:pPr>
          </w:p>
        </w:tc>
        <w:tc>
          <w:tcPr>
            <w:tcW w:w="930" w:type="dxa"/>
          </w:tcPr>
          <w:p w14:paraId="2D8D9F4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D235D27" w14:textId="77777777" w:rsidR="00FD05C7" w:rsidRPr="006B1C07" w:rsidRDefault="00FD05C7" w:rsidP="00F735AE">
            <w:pPr>
              <w:jc w:val="center"/>
              <w:rPr>
                <w:lang w:eastAsia="sr-Latn-RS"/>
              </w:rPr>
            </w:pPr>
          </w:p>
        </w:tc>
      </w:tr>
      <w:tr w:rsidR="00393E1E" w:rsidRPr="006B1C07" w14:paraId="3385CA2F" w14:textId="77777777" w:rsidTr="00A7595D">
        <w:trPr>
          <w:gridBefore w:val="1"/>
          <w:wBefore w:w="6" w:type="dxa"/>
          <w:trHeight w:val="113"/>
          <w:jc w:val="center"/>
        </w:trPr>
        <w:tc>
          <w:tcPr>
            <w:tcW w:w="1066" w:type="dxa"/>
            <w:gridSpan w:val="2"/>
            <w:tcBorders>
              <w:left w:val="single" w:sz="12" w:space="0" w:color="auto"/>
            </w:tcBorders>
            <w:shd w:val="clear" w:color="000000" w:fill="FFFFFF"/>
            <w:noWrap/>
          </w:tcPr>
          <w:p w14:paraId="22D11A05" w14:textId="77777777" w:rsidR="00393E1E" w:rsidRPr="006B1C07" w:rsidRDefault="00393E1E" w:rsidP="00F735AE">
            <w:pPr>
              <w:jc w:val="center"/>
              <w:rPr>
                <w:lang w:val="sr-Cyrl-RS" w:eastAsia="sr-Latn-RS"/>
              </w:rPr>
            </w:pPr>
          </w:p>
        </w:tc>
        <w:tc>
          <w:tcPr>
            <w:tcW w:w="5738" w:type="dxa"/>
            <w:gridSpan w:val="4"/>
            <w:shd w:val="clear" w:color="auto" w:fill="auto"/>
            <w:vAlign w:val="center"/>
          </w:tcPr>
          <w:p w14:paraId="3ABD4B07" w14:textId="21E5F100" w:rsidR="00393E1E" w:rsidRPr="006B1C07" w:rsidRDefault="00393E1E" w:rsidP="00393E1E">
            <w:pPr>
              <w:rPr>
                <w:lang w:val="sr-Cyrl-RS" w:eastAsia="sr-Latn-RS"/>
              </w:rPr>
            </w:pPr>
            <w:r>
              <w:rPr>
                <w:b/>
                <w:lang w:eastAsia="sr-Latn-RS"/>
              </w:rPr>
              <w:t>УКУПНО</w:t>
            </w:r>
            <w:r w:rsidRPr="006B1C07">
              <w:rPr>
                <w:b/>
                <w:lang w:eastAsia="sr-Latn-RS"/>
              </w:rPr>
              <w:t xml:space="preserve"> </w:t>
            </w:r>
            <w:r>
              <w:rPr>
                <w:b/>
                <w:lang w:eastAsia="sr-Latn-RS"/>
              </w:rPr>
              <w:t>РАЗВОДНИ</w:t>
            </w:r>
            <w:r w:rsidRPr="006B1C07">
              <w:rPr>
                <w:b/>
                <w:lang w:eastAsia="sr-Latn-RS"/>
              </w:rPr>
              <w:t xml:space="preserve"> </w:t>
            </w:r>
            <w:r>
              <w:rPr>
                <w:b/>
                <w:lang w:eastAsia="sr-Latn-RS"/>
              </w:rPr>
              <w:t>ОРМАНИ</w:t>
            </w:r>
          </w:p>
        </w:tc>
        <w:tc>
          <w:tcPr>
            <w:tcW w:w="1973" w:type="dxa"/>
            <w:shd w:val="clear" w:color="auto" w:fill="auto"/>
            <w:noWrap/>
            <w:vAlign w:val="bottom"/>
          </w:tcPr>
          <w:p w14:paraId="0AF42323" w14:textId="77777777" w:rsidR="00393E1E" w:rsidRPr="006B1C07" w:rsidRDefault="00393E1E" w:rsidP="00F735AE">
            <w:pPr>
              <w:jc w:val="center"/>
              <w:rPr>
                <w:lang w:eastAsia="sr-Latn-RS"/>
              </w:rPr>
            </w:pPr>
          </w:p>
        </w:tc>
        <w:tc>
          <w:tcPr>
            <w:tcW w:w="1841" w:type="dxa"/>
            <w:shd w:val="clear" w:color="auto" w:fill="auto"/>
            <w:noWrap/>
            <w:vAlign w:val="bottom"/>
          </w:tcPr>
          <w:p w14:paraId="52F4B627" w14:textId="77777777" w:rsidR="00393E1E" w:rsidRPr="006B1C07" w:rsidRDefault="00393E1E" w:rsidP="00F735AE">
            <w:pPr>
              <w:jc w:val="center"/>
              <w:rPr>
                <w:lang w:eastAsia="sr-Latn-RS"/>
              </w:rPr>
            </w:pPr>
          </w:p>
        </w:tc>
        <w:tc>
          <w:tcPr>
            <w:tcW w:w="993" w:type="dxa"/>
          </w:tcPr>
          <w:p w14:paraId="10FCD81A" w14:textId="77777777" w:rsidR="00393E1E" w:rsidRPr="006B1C07" w:rsidRDefault="00393E1E" w:rsidP="00F735AE">
            <w:pPr>
              <w:jc w:val="center"/>
              <w:rPr>
                <w:lang w:eastAsia="sr-Latn-RS"/>
              </w:rPr>
            </w:pPr>
          </w:p>
        </w:tc>
        <w:tc>
          <w:tcPr>
            <w:tcW w:w="1054" w:type="dxa"/>
            <w:gridSpan w:val="2"/>
          </w:tcPr>
          <w:p w14:paraId="4EFB206E" w14:textId="77777777" w:rsidR="00393E1E" w:rsidRPr="006B1C07" w:rsidRDefault="00393E1E" w:rsidP="00F735AE">
            <w:pPr>
              <w:jc w:val="center"/>
              <w:rPr>
                <w:lang w:eastAsia="sr-Latn-RS"/>
              </w:rPr>
            </w:pPr>
          </w:p>
        </w:tc>
        <w:tc>
          <w:tcPr>
            <w:tcW w:w="930" w:type="dxa"/>
          </w:tcPr>
          <w:p w14:paraId="131804A4" w14:textId="77777777" w:rsidR="00393E1E" w:rsidRPr="006B1C07" w:rsidRDefault="00393E1E" w:rsidP="00F735AE">
            <w:pPr>
              <w:jc w:val="center"/>
              <w:rPr>
                <w:lang w:eastAsia="sr-Latn-RS"/>
              </w:rPr>
            </w:pPr>
          </w:p>
        </w:tc>
        <w:tc>
          <w:tcPr>
            <w:tcW w:w="1521" w:type="dxa"/>
            <w:gridSpan w:val="2"/>
            <w:tcBorders>
              <w:right w:val="single" w:sz="12" w:space="0" w:color="auto"/>
            </w:tcBorders>
          </w:tcPr>
          <w:p w14:paraId="1B76B18A" w14:textId="77777777" w:rsidR="00393E1E" w:rsidRPr="006B1C07" w:rsidRDefault="00393E1E" w:rsidP="00F735AE">
            <w:pPr>
              <w:jc w:val="center"/>
              <w:rPr>
                <w:lang w:eastAsia="sr-Latn-RS"/>
              </w:rPr>
            </w:pPr>
          </w:p>
        </w:tc>
      </w:tr>
      <w:tr w:rsidR="00FD05C7" w:rsidRPr="006B1C07" w14:paraId="7B9A3914"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380E6827" w14:textId="03C1F798" w:rsidR="00FD05C7" w:rsidRPr="00393E1E" w:rsidRDefault="00393E1E" w:rsidP="00F735AE">
            <w:pPr>
              <w:jc w:val="center"/>
              <w:rPr>
                <w:lang w:val="sr-Latn-RS" w:eastAsia="sr-Latn-RS"/>
              </w:rPr>
            </w:pPr>
            <w:r>
              <w:rPr>
                <w:lang w:val="sr-Latn-RS" w:eastAsia="sr-Latn-RS"/>
              </w:rPr>
              <w:t>XX</w:t>
            </w:r>
          </w:p>
        </w:tc>
        <w:tc>
          <w:tcPr>
            <w:tcW w:w="3177" w:type="dxa"/>
            <w:shd w:val="clear" w:color="auto" w:fill="auto"/>
            <w:vAlign w:val="center"/>
          </w:tcPr>
          <w:p w14:paraId="7621C779" w14:textId="0D5B5469" w:rsidR="00FD05C7" w:rsidRPr="006B1C07" w:rsidRDefault="006B1C07" w:rsidP="00393E1E">
            <w:pPr>
              <w:rPr>
                <w:b/>
                <w:lang w:eastAsia="sr-Latn-RS"/>
              </w:rPr>
            </w:pPr>
            <w:r>
              <w:rPr>
                <w:b/>
                <w:bCs/>
              </w:rPr>
              <w:t>ИНСТАЛАЦИЈА</w:t>
            </w:r>
            <w:r w:rsidR="00FD05C7" w:rsidRPr="006B1C07">
              <w:rPr>
                <w:b/>
                <w:bCs/>
              </w:rPr>
              <w:t xml:space="preserve"> </w:t>
            </w:r>
            <w:r>
              <w:rPr>
                <w:b/>
                <w:bCs/>
              </w:rPr>
              <w:t>ИНФОРМАЦИОНОГ</w:t>
            </w:r>
            <w:r w:rsidR="00FD05C7" w:rsidRPr="006B1C07">
              <w:rPr>
                <w:b/>
                <w:bCs/>
              </w:rPr>
              <w:t xml:space="preserve"> </w:t>
            </w:r>
            <w:r>
              <w:rPr>
                <w:b/>
                <w:bCs/>
              </w:rPr>
              <w:t>СИСТЕМА</w:t>
            </w:r>
          </w:p>
        </w:tc>
        <w:tc>
          <w:tcPr>
            <w:tcW w:w="1276" w:type="dxa"/>
            <w:shd w:val="clear" w:color="auto" w:fill="auto"/>
            <w:noWrap/>
            <w:vAlign w:val="bottom"/>
          </w:tcPr>
          <w:p w14:paraId="08EE5CE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B6ECBA1" w14:textId="77777777" w:rsidR="00FD05C7" w:rsidRPr="006B1C07" w:rsidRDefault="00FD05C7" w:rsidP="00F735AE">
            <w:pPr>
              <w:jc w:val="center"/>
              <w:rPr>
                <w:lang w:val="sr-Cyrl-RS" w:eastAsia="sr-Latn-RS"/>
              </w:rPr>
            </w:pPr>
          </w:p>
        </w:tc>
        <w:tc>
          <w:tcPr>
            <w:tcW w:w="1973" w:type="dxa"/>
            <w:shd w:val="clear" w:color="auto" w:fill="auto"/>
            <w:noWrap/>
            <w:vAlign w:val="bottom"/>
          </w:tcPr>
          <w:p w14:paraId="2486C4CB" w14:textId="77777777" w:rsidR="00FD05C7" w:rsidRPr="006B1C07" w:rsidRDefault="00FD05C7" w:rsidP="00F735AE">
            <w:pPr>
              <w:jc w:val="center"/>
              <w:rPr>
                <w:lang w:eastAsia="sr-Latn-RS"/>
              </w:rPr>
            </w:pPr>
          </w:p>
        </w:tc>
        <w:tc>
          <w:tcPr>
            <w:tcW w:w="1841" w:type="dxa"/>
            <w:shd w:val="clear" w:color="auto" w:fill="auto"/>
            <w:noWrap/>
            <w:vAlign w:val="bottom"/>
          </w:tcPr>
          <w:p w14:paraId="61386966" w14:textId="77777777" w:rsidR="00FD05C7" w:rsidRPr="006B1C07" w:rsidRDefault="00FD05C7" w:rsidP="00F735AE">
            <w:pPr>
              <w:jc w:val="center"/>
              <w:rPr>
                <w:lang w:eastAsia="sr-Latn-RS"/>
              </w:rPr>
            </w:pPr>
          </w:p>
        </w:tc>
        <w:tc>
          <w:tcPr>
            <w:tcW w:w="993" w:type="dxa"/>
          </w:tcPr>
          <w:p w14:paraId="4C305D19" w14:textId="77777777" w:rsidR="00FD05C7" w:rsidRPr="006B1C07" w:rsidRDefault="00FD05C7" w:rsidP="00F735AE">
            <w:pPr>
              <w:jc w:val="center"/>
              <w:rPr>
                <w:lang w:eastAsia="sr-Latn-RS"/>
              </w:rPr>
            </w:pPr>
          </w:p>
        </w:tc>
        <w:tc>
          <w:tcPr>
            <w:tcW w:w="1054" w:type="dxa"/>
            <w:gridSpan w:val="2"/>
          </w:tcPr>
          <w:p w14:paraId="76706943" w14:textId="77777777" w:rsidR="00FD05C7" w:rsidRPr="006B1C07" w:rsidRDefault="00FD05C7" w:rsidP="00F735AE">
            <w:pPr>
              <w:jc w:val="center"/>
              <w:rPr>
                <w:lang w:eastAsia="sr-Latn-RS"/>
              </w:rPr>
            </w:pPr>
          </w:p>
        </w:tc>
        <w:tc>
          <w:tcPr>
            <w:tcW w:w="930" w:type="dxa"/>
          </w:tcPr>
          <w:p w14:paraId="51831FB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E653475" w14:textId="77777777" w:rsidR="00FD05C7" w:rsidRPr="006B1C07" w:rsidRDefault="00FD05C7" w:rsidP="00F735AE">
            <w:pPr>
              <w:jc w:val="center"/>
              <w:rPr>
                <w:lang w:eastAsia="sr-Latn-RS"/>
              </w:rPr>
            </w:pPr>
          </w:p>
        </w:tc>
      </w:tr>
      <w:tr w:rsidR="00FD05C7" w:rsidRPr="006B1C07" w14:paraId="29170164"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68CA687" w14:textId="455DC310"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3CDD8965" w14:textId="7B11D373" w:rsidR="00FD05C7" w:rsidRPr="006B1C07" w:rsidRDefault="006B1C07" w:rsidP="00F735AE">
            <w:r>
              <w:t>Испоручити</w:t>
            </w:r>
            <w:r w:rsidR="00FD05C7" w:rsidRPr="006B1C07">
              <w:t xml:space="preserve"> </w:t>
            </w:r>
            <w:r>
              <w:t>и</w:t>
            </w:r>
            <w:r w:rsidR="00FD05C7" w:rsidRPr="006B1C07">
              <w:t xml:space="preserve"> </w:t>
            </w:r>
            <w:r>
              <w:t>поставити</w:t>
            </w:r>
            <w:r w:rsidR="00FD05C7" w:rsidRPr="006B1C07">
              <w:t xml:space="preserve"> </w:t>
            </w:r>
            <w:r>
              <w:t>у</w:t>
            </w:r>
            <w:r w:rsidR="00FD05C7" w:rsidRPr="006B1C07">
              <w:t xml:space="preserve"> </w:t>
            </w:r>
            <w:r>
              <w:t>зид</w:t>
            </w:r>
            <w:r w:rsidR="00FD05C7" w:rsidRPr="006B1C07">
              <w:t xml:space="preserve"> </w:t>
            </w:r>
            <w:r>
              <w:t>испод</w:t>
            </w:r>
            <w:r w:rsidR="00FD05C7" w:rsidRPr="006B1C07">
              <w:t xml:space="preserve"> </w:t>
            </w:r>
            <w:r>
              <w:t>малтера</w:t>
            </w:r>
            <w:r w:rsidR="00FD05C7" w:rsidRPr="006B1C07">
              <w:t xml:space="preserve"> </w:t>
            </w:r>
            <w:r>
              <w:t>од</w:t>
            </w:r>
            <w:r w:rsidR="00FD05C7" w:rsidRPr="006B1C07">
              <w:t xml:space="preserve"> </w:t>
            </w:r>
            <w:r>
              <w:t>парапетног</w:t>
            </w:r>
            <w:r w:rsidR="00FD05C7" w:rsidRPr="006B1C07">
              <w:t xml:space="preserve"> </w:t>
            </w:r>
            <w:r>
              <w:t>канала</w:t>
            </w:r>
            <w:r w:rsidR="00FD05C7" w:rsidRPr="006B1C07">
              <w:t xml:space="preserve"> </w:t>
            </w:r>
            <w:r>
              <w:t>до</w:t>
            </w:r>
            <w:r w:rsidR="00FD05C7" w:rsidRPr="006B1C07">
              <w:t xml:space="preserve"> </w:t>
            </w:r>
            <w:r>
              <w:t>простора</w:t>
            </w:r>
            <w:r w:rsidR="00FD05C7" w:rsidRPr="006B1C07">
              <w:t xml:space="preserve"> </w:t>
            </w:r>
            <w:r>
              <w:t>спуштеног</w:t>
            </w:r>
            <w:r w:rsidR="00FD05C7" w:rsidRPr="006B1C07">
              <w:t xml:space="preserve"> </w:t>
            </w:r>
            <w:r>
              <w:t>плафона</w:t>
            </w:r>
            <w:r w:rsidR="00FD05C7" w:rsidRPr="006B1C07">
              <w:t xml:space="preserve"> </w:t>
            </w:r>
            <w:r>
              <w:t>инсталационе</w:t>
            </w:r>
            <w:r w:rsidR="00FD05C7" w:rsidRPr="006B1C07">
              <w:t xml:space="preserve"> </w:t>
            </w:r>
            <w:r>
              <w:t>несагориве</w:t>
            </w:r>
            <w:r w:rsidR="00FD05C7" w:rsidRPr="006B1C07">
              <w:t xml:space="preserve"> </w:t>
            </w:r>
            <w:r>
              <w:t>гибљиве</w:t>
            </w:r>
            <w:r w:rsidR="00FD05C7" w:rsidRPr="006B1C07">
              <w:t xml:space="preserve"> </w:t>
            </w:r>
            <w:r>
              <w:t>ПВЦ</w:t>
            </w:r>
            <w:r w:rsidR="00FD05C7" w:rsidRPr="006B1C07">
              <w:t xml:space="preserve"> </w:t>
            </w:r>
            <w:r>
              <w:t>цеви</w:t>
            </w:r>
            <w:r w:rsidR="00FD05C7" w:rsidRPr="006B1C07">
              <w:t>:</w:t>
            </w:r>
          </w:p>
          <w:p w14:paraId="2BA6A61F" w14:textId="43444594" w:rsidR="00FD05C7" w:rsidRPr="006B1C07" w:rsidRDefault="00FD05C7" w:rsidP="00393E1E">
            <w:pPr>
              <w:rPr>
                <w:b/>
                <w:lang w:eastAsia="sr-Latn-RS"/>
              </w:rPr>
            </w:pPr>
            <w:r w:rsidRPr="006B1C07">
              <w:t>Ø23</w:t>
            </w:r>
          </w:p>
        </w:tc>
        <w:tc>
          <w:tcPr>
            <w:tcW w:w="1276" w:type="dxa"/>
            <w:shd w:val="clear" w:color="auto" w:fill="auto"/>
            <w:noWrap/>
            <w:vAlign w:val="bottom"/>
          </w:tcPr>
          <w:p w14:paraId="333FC23D" w14:textId="22D6114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300B62DF" w14:textId="77777777" w:rsidR="00FD05C7" w:rsidRPr="006B1C07" w:rsidRDefault="00FD05C7" w:rsidP="00F735AE">
            <w:pPr>
              <w:jc w:val="center"/>
              <w:rPr>
                <w:lang w:val="sr-Latn-RS" w:eastAsia="sr-Latn-RS"/>
              </w:rPr>
            </w:pPr>
            <w:r w:rsidRPr="006B1C07">
              <w:rPr>
                <w:lang w:val="sr-Latn-RS" w:eastAsia="sr-Latn-RS"/>
              </w:rPr>
              <w:t>15</w:t>
            </w:r>
          </w:p>
        </w:tc>
        <w:tc>
          <w:tcPr>
            <w:tcW w:w="1973" w:type="dxa"/>
            <w:shd w:val="clear" w:color="auto" w:fill="auto"/>
            <w:noWrap/>
            <w:vAlign w:val="bottom"/>
          </w:tcPr>
          <w:p w14:paraId="3FDCCE24" w14:textId="77777777" w:rsidR="00FD05C7" w:rsidRPr="006B1C07" w:rsidRDefault="00FD05C7" w:rsidP="00F735AE">
            <w:pPr>
              <w:jc w:val="center"/>
              <w:rPr>
                <w:lang w:eastAsia="sr-Latn-RS"/>
              </w:rPr>
            </w:pPr>
          </w:p>
        </w:tc>
        <w:tc>
          <w:tcPr>
            <w:tcW w:w="1841" w:type="dxa"/>
            <w:shd w:val="clear" w:color="auto" w:fill="auto"/>
            <w:noWrap/>
            <w:vAlign w:val="bottom"/>
          </w:tcPr>
          <w:p w14:paraId="14DD1FB6" w14:textId="77777777" w:rsidR="00FD05C7" w:rsidRPr="006B1C07" w:rsidRDefault="00FD05C7" w:rsidP="00F735AE">
            <w:pPr>
              <w:jc w:val="center"/>
              <w:rPr>
                <w:lang w:eastAsia="sr-Latn-RS"/>
              </w:rPr>
            </w:pPr>
          </w:p>
        </w:tc>
        <w:tc>
          <w:tcPr>
            <w:tcW w:w="993" w:type="dxa"/>
          </w:tcPr>
          <w:p w14:paraId="02163A6D" w14:textId="77777777" w:rsidR="00FD05C7" w:rsidRPr="006B1C07" w:rsidRDefault="00FD05C7" w:rsidP="00F735AE">
            <w:pPr>
              <w:jc w:val="center"/>
              <w:rPr>
                <w:lang w:eastAsia="sr-Latn-RS"/>
              </w:rPr>
            </w:pPr>
          </w:p>
        </w:tc>
        <w:tc>
          <w:tcPr>
            <w:tcW w:w="1054" w:type="dxa"/>
            <w:gridSpan w:val="2"/>
          </w:tcPr>
          <w:p w14:paraId="29CC08A5" w14:textId="77777777" w:rsidR="00FD05C7" w:rsidRPr="006B1C07" w:rsidRDefault="00FD05C7" w:rsidP="00F735AE">
            <w:pPr>
              <w:jc w:val="center"/>
              <w:rPr>
                <w:lang w:eastAsia="sr-Latn-RS"/>
              </w:rPr>
            </w:pPr>
          </w:p>
        </w:tc>
        <w:tc>
          <w:tcPr>
            <w:tcW w:w="930" w:type="dxa"/>
          </w:tcPr>
          <w:p w14:paraId="1374596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1962BB0" w14:textId="77777777" w:rsidR="00FD05C7" w:rsidRPr="006B1C07" w:rsidRDefault="00FD05C7" w:rsidP="00F735AE">
            <w:pPr>
              <w:jc w:val="center"/>
              <w:rPr>
                <w:lang w:eastAsia="sr-Latn-RS"/>
              </w:rPr>
            </w:pPr>
          </w:p>
        </w:tc>
      </w:tr>
      <w:tr w:rsidR="00FD05C7" w:rsidRPr="006B1C07" w14:paraId="242757D6"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729D15F1" w14:textId="39111D3F" w:rsidR="00FD05C7" w:rsidRPr="006B1C07" w:rsidRDefault="00FD05C7" w:rsidP="00F735AE">
            <w:pPr>
              <w:jc w:val="center"/>
              <w:rPr>
                <w:lang w:val="sr-Latn-RS" w:eastAsia="sr-Latn-RS"/>
              </w:rPr>
            </w:pPr>
            <w:r w:rsidRPr="006B1C07">
              <w:rPr>
                <w:lang w:val="sr-Latn-RS" w:eastAsia="sr-Latn-RS"/>
              </w:rPr>
              <w:t>2</w:t>
            </w:r>
          </w:p>
        </w:tc>
        <w:tc>
          <w:tcPr>
            <w:tcW w:w="3177" w:type="dxa"/>
            <w:shd w:val="clear" w:color="auto" w:fill="auto"/>
            <w:vAlign w:val="center"/>
          </w:tcPr>
          <w:p w14:paraId="66D82746" w14:textId="2D2E23EC" w:rsidR="00FD05C7" w:rsidRPr="006B1C07" w:rsidRDefault="006B1C07" w:rsidP="00393E1E">
            <w:pPr>
              <w:rPr>
                <w:b/>
                <w:lang w:eastAsia="sr-Latn-RS"/>
              </w:rPr>
            </w:pPr>
            <w:r>
              <w:t>Испоручити</w:t>
            </w:r>
            <w:r w:rsidR="00FD05C7" w:rsidRPr="006B1C07">
              <w:t xml:space="preserve"> </w:t>
            </w:r>
            <w:r>
              <w:t>и</w:t>
            </w:r>
            <w:r w:rsidR="00FD05C7" w:rsidRPr="006B1C07">
              <w:t xml:space="preserve"> </w:t>
            </w:r>
            <w:r>
              <w:t>монтирати</w:t>
            </w:r>
            <w:r w:rsidR="00FD05C7" w:rsidRPr="006B1C07">
              <w:t xml:space="preserve"> </w:t>
            </w:r>
            <w:r>
              <w:t>у</w:t>
            </w:r>
            <w:r w:rsidR="00FD05C7" w:rsidRPr="006B1C07">
              <w:t xml:space="preserve"> </w:t>
            </w:r>
            <w:r>
              <w:t>парапетни</w:t>
            </w:r>
            <w:r w:rsidR="00FD05C7" w:rsidRPr="006B1C07">
              <w:t xml:space="preserve"> </w:t>
            </w:r>
            <w:r>
              <w:t>канал</w:t>
            </w:r>
            <w:r w:rsidR="00FD05C7" w:rsidRPr="006B1C07">
              <w:t xml:space="preserve"> </w:t>
            </w:r>
            <w:r>
              <w:t>прикључницу</w:t>
            </w:r>
            <w:r w:rsidR="00FD05C7" w:rsidRPr="006B1C07">
              <w:t xml:space="preserve"> </w:t>
            </w:r>
            <w:r>
              <w:t>РЈ</w:t>
            </w:r>
            <w:r w:rsidR="00FD05C7" w:rsidRPr="006B1C07">
              <w:t xml:space="preserve">45 </w:t>
            </w:r>
            <w:r>
              <w:t>цат</w:t>
            </w:r>
            <w:r w:rsidR="00FD05C7" w:rsidRPr="006B1C07">
              <w:t xml:space="preserve">6, </w:t>
            </w:r>
            <w:r>
              <w:t>УТП</w:t>
            </w:r>
            <w:r w:rsidR="00FD05C7" w:rsidRPr="006B1C07">
              <w:t xml:space="preserve">, </w:t>
            </w:r>
            <w:r>
              <w:t>беле</w:t>
            </w:r>
            <w:r w:rsidR="00FD05C7" w:rsidRPr="006B1C07">
              <w:t xml:space="preserve"> </w:t>
            </w:r>
            <w:r>
              <w:t>боје</w:t>
            </w:r>
            <w:r w:rsidR="00FD05C7" w:rsidRPr="006B1C07">
              <w:t>.</w:t>
            </w:r>
          </w:p>
        </w:tc>
        <w:tc>
          <w:tcPr>
            <w:tcW w:w="1276" w:type="dxa"/>
            <w:shd w:val="clear" w:color="auto" w:fill="auto"/>
            <w:noWrap/>
            <w:vAlign w:val="bottom"/>
          </w:tcPr>
          <w:p w14:paraId="0D67A45D" w14:textId="7A06FE4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C1947E5" w14:textId="77777777" w:rsidR="00FD05C7" w:rsidRPr="006B1C07" w:rsidRDefault="00FD05C7" w:rsidP="00F735AE">
            <w:pPr>
              <w:jc w:val="center"/>
              <w:rPr>
                <w:lang w:val="sr-Latn-RS" w:eastAsia="sr-Latn-RS"/>
              </w:rPr>
            </w:pPr>
            <w:r w:rsidRPr="006B1C07">
              <w:rPr>
                <w:lang w:val="sr-Latn-RS" w:eastAsia="sr-Latn-RS"/>
              </w:rPr>
              <w:t>4</w:t>
            </w:r>
          </w:p>
        </w:tc>
        <w:tc>
          <w:tcPr>
            <w:tcW w:w="1973" w:type="dxa"/>
            <w:shd w:val="clear" w:color="auto" w:fill="auto"/>
            <w:noWrap/>
            <w:vAlign w:val="bottom"/>
          </w:tcPr>
          <w:p w14:paraId="50E7FA4D" w14:textId="77777777" w:rsidR="00FD05C7" w:rsidRPr="006B1C07" w:rsidRDefault="00FD05C7" w:rsidP="00F735AE">
            <w:pPr>
              <w:jc w:val="center"/>
              <w:rPr>
                <w:lang w:eastAsia="sr-Latn-RS"/>
              </w:rPr>
            </w:pPr>
          </w:p>
        </w:tc>
        <w:tc>
          <w:tcPr>
            <w:tcW w:w="1841" w:type="dxa"/>
            <w:shd w:val="clear" w:color="auto" w:fill="auto"/>
            <w:noWrap/>
            <w:vAlign w:val="bottom"/>
          </w:tcPr>
          <w:p w14:paraId="6E7A3B34" w14:textId="77777777" w:rsidR="00FD05C7" w:rsidRPr="006B1C07" w:rsidRDefault="00FD05C7" w:rsidP="00F735AE">
            <w:pPr>
              <w:jc w:val="center"/>
              <w:rPr>
                <w:lang w:eastAsia="sr-Latn-RS"/>
              </w:rPr>
            </w:pPr>
          </w:p>
        </w:tc>
        <w:tc>
          <w:tcPr>
            <w:tcW w:w="993" w:type="dxa"/>
          </w:tcPr>
          <w:p w14:paraId="623E34EC" w14:textId="77777777" w:rsidR="00FD05C7" w:rsidRPr="006B1C07" w:rsidRDefault="00FD05C7" w:rsidP="00F735AE">
            <w:pPr>
              <w:jc w:val="center"/>
              <w:rPr>
                <w:lang w:eastAsia="sr-Latn-RS"/>
              </w:rPr>
            </w:pPr>
          </w:p>
        </w:tc>
        <w:tc>
          <w:tcPr>
            <w:tcW w:w="1054" w:type="dxa"/>
            <w:gridSpan w:val="2"/>
          </w:tcPr>
          <w:p w14:paraId="07812551" w14:textId="77777777" w:rsidR="00FD05C7" w:rsidRPr="006B1C07" w:rsidRDefault="00FD05C7" w:rsidP="00F735AE">
            <w:pPr>
              <w:jc w:val="center"/>
              <w:rPr>
                <w:lang w:eastAsia="sr-Latn-RS"/>
              </w:rPr>
            </w:pPr>
          </w:p>
        </w:tc>
        <w:tc>
          <w:tcPr>
            <w:tcW w:w="930" w:type="dxa"/>
          </w:tcPr>
          <w:p w14:paraId="0081574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CFD8013" w14:textId="77777777" w:rsidR="00FD05C7" w:rsidRPr="006B1C07" w:rsidRDefault="00FD05C7" w:rsidP="00F735AE">
            <w:pPr>
              <w:jc w:val="center"/>
              <w:rPr>
                <w:lang w:eastAsia="sr-Latn-RS"/>
              </w:rPr>
            </w:pPr>
          </w:p>
        </w:tc>
      </w:tr>
      <w:tr w:rsidR="00FD05C7" w:rsidRPr="006B1C07" w14:paraId="64FE291C"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4616039" w14:textId="609BCAF5"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p w14:paraId="1C1A70D8" w14:textId="5E24D073" w:rsidR="00FD05C7" w:rsidRPr="00D3334B" w:rsidRDefault="006B1C07" w:rsidP="00393E1E">
            <w:pPr>
              <w:rPr>
                <w:b/>
                <w:lang w:eastAsia="sr-Latn-RS"/>
              </w:rPr>
            </w:pPr>
            <w:r w:rsidRPr="00D3334B">
              <w:t>Демонтирати</w:t>
            </w:r>
            <w:r w:rsidR="00FD05C7" w:rsidRPr="00D3334B">
              <w:t xml:space="preserve"> </w:t>
            </w:r>
            <w:r w:rsidRPr="00D3334B">
              <w:t>постојеће</w:t>
            </w:r>
            <w:r w:rsidR="00FD05C7" w:rsidRPr="00D3334B">
              <w:t xml:space="preserve"> </w:t>
            </w:r>
            <w:r w:rsidRPr="00D3334B">
              <w:t>каблове</w:t>
            </w:r>
            <w:r w:rsidR="00FD05C7" w:rsidRPr="00D3334B">
              <w:t xml:space="preserve"> </w:t>
            </w:r>
            <w:r w:rsidRPr="00D3334B">
              <w:t>информационог</w:t>
            </w:r>
            <w:r w:rsidR="00FD05C7" w:rsidRPr="00D3334B">
              <w:t xml:space="preserve"> </w:t>
            </w:r>
            <w:r w:rsidRPr="00D3334B">
              <w:t>система</w:t>
            </w:r>
            <w:r w:rsidR="00FD05C7" w:rsidRPr="00D3334B">
              <w:t xml:space="preserve"> (</w:t>
            </w:r>
            <w:r w:rsidRPr="00D3334B">
              <w:t>ознаке</w:t>
            </w:r>
            <w:r w:rsidR="00FD05C7" w:rsidRPr="00D3334B">
              <w:t xml:space="preserve"> </w:t>
            </w:r>
            <w:r w:rsidRPr="00D3334B">
              <w:t>ИНФ</w:t>
            </w:r>
            <w:r w:rsidR="00FD05C7" w:rsidRPr="00D3334B">
              <w:t xml:space="preserve"> 73/</w:t>
            </w:r>
            <w:r w:rsidRPr="00D3334B">
              <w:t>Пр</w:t>
            </w:r>
            <w:r w:rsidR="00FD05C7" w:rsidRPr="00D3334B">
              <w:t xml:space="preserve">, </w:t>
            </w:r>
            <w:r w:rsidRPr="00D3334B">
              <w:t>ИНФ</w:t>
            </w:r>
            <w:r w:rsidR="00FD05C7" w:rsidRPr="00D3334B">
              <w:t>74/</w:t>
            </w:r>
            <w:r w:rsidRPr="00D3334B">
              <w:t>Пр</w:t>
            </w:r>
            <w:r w:rsidR="00FD05C7" w:rsidRPr="00D3334B">
              <w:t xml:space="preserve">, </w:t>
            </w:r>
            <w:r w:rsidRPr="00D3334B">
              <w:t>ИНФ</w:t>
            </w:r>
            <w:r w:rsidR="00FD05C7" w:rsidRPr="00D3334B">
              <w:t>75/</w:t>
            </w:r>
            <w:r w:rsidRPr="00D3334B">
              <w:t>Пр</w:t>
            </w:r>
            <w:r w:rsidR="00FD05C7" w:rsidRPr="00D3334B">
              <w:t xml:space="preserve"> </w:t>
            </w:r>
            <w:r w:rsidRPr="00D3334B">
              <w:t>и</w:t>
            </w:r>
            <w:r w:rsidR="00FD05C7" w:rsidRPr="00D3334B">
              <w:t xml:space="preserve"> </w:t>
            </w:r>
            <w:r w:rsidRPr="00D3334B">
              <w:t>ИНФ</w:t>
            </w:r>
            <w:r w:rsidR="00FD05C7" w:rsidRPr="00D3334B">
              <w:t xml:space="preserve"> 76/</w:t>
            </w:r>
            <w:r w:rsidRPr="00D3334B">
              <w:t>Пр</w:t>
            </w:r>
            <w:r w:rsidR="00FD05C7" w:rsidRPr="00D3334B">
              <w:t xml:space="preserve">) </w:t>
            </w:r>
            <w:r w:rsidRPr="00D3334B">
              <w:t>и</w:t>
            </w:r>
            <w:r w:rsidR="00FD05C7" w:rsidRPr="00D3334B">
              <w:t xml:space="preserve"> </w:t>
            </w:r>
            <w:r w:rsidRPr="00D3334B">
              <w:t>свести</w:t>
            </w:r>
            <w:r w:rsidR="00FD05C7" w:rsidRPr="00D3334B">
              <w:t xml:space="preserve"> </w:t>
            </w:r>
            <w:r w:rsidRPr="00D3334B">
              <w:t>их</w:t>
            </w:r>
            <w:r w:rsidR="00FD05C7" w:rsidRPr="00D3334B">
              <w:t xml:space="preserve"> </w:t>
            </w:r>
            <w:r w:rsidRPr="00D3334B">
              <w:t>у</w:t>
            </w:r>
            <w:r w:rsidR="00FD05C7" w:rsidRPr="00D3334B">
              <w:t xml:space="preserve"> </w:t>
            </w:r>
            <w:r w:rsidRPr="00D3334B">
              <w:t>парапетни</w:t>
            </w:r>
            <w:r w:rsidR="00FD05C7" w:rsidRPr="00D3334B">
              <w:t xml:space="preserve"> </w:t>
            </w:r>
            <w:r w:rsidRPr="00D3334B">
              <w:t>канал</w:t>
            </w:r>
            <w:r w:rsidR="00FD05C7" w:rsidRPr="00D3334B">
              <w:t xml:space="preserve"> </w:t>
            </w:r>
            <w:r w:rsidRPr="00D3334B">
              <w:t>и</w:t>
            </w:r>
            <w:r w:rsidR="00FD05C7" w:rsidRPr="00D3334B">
              <w:t xml:space="preserve"> </w:t>
            </w:r>
            <w:r w:rsidRPr="00D3334B">
              <w:t>повезати</w:t>
            </w:r>
            <w:r w:rsidR="00FD05C7" w:rsidRPr="00D3334B">
              <w:t xml:space="preserve"> </w:t>
            </w:r>
            <w:r w:rsidRPr="00D3334B">
              <w:t>на</w:t>
            </w:r>
            <w:r w:rsidR="00FD05C7" w:rsidRPr="00D3334B">
              <w:t xml:space="preserve"> </w:t>
            </w:r>
            <w:r w:rsidRPr="00D3334B">
              <w:t>новопројектоване</w:t>
            </w:r>
            <w:r w:rsidR="00FD05C7" w:rsidRPr="00D3334B">
              <w:t xml:space="preserve"> </w:t>
            </w:r>
            <w:r w:rsidRPr="00D3334B">
              <w:t>прикључнице</w:t>
            </w:r>
            <w:r w:rsidR="00FD05C7" w:rsidRPr="00D3334B">
              <w:t xml:space="preserve"> (</w:t>
            </w:r>
            <w:r w:rsidRPr="00D3334B">
              <w:t>модуле</w:t>
            </w:r>
            <w:r w:rsidR="00FD05C7" w:rsidRPr="00D3334B">
              <w:t xml:space="preserve">) </w:t>
            </w:r>
            <w:r w:rsidRPr="00D3334B">
              <w:t>из</w:t>
            </w:r>
            <w:r w:rsidR="00FD05C7" w:rsidRPr="00D3334B">
              <w:t xml:space="preserve"> </w:t>
            </w:r>
            <w:r w:rsidRPr="00D3334B">
              <w:t>тачке</w:t>
            </w:r>
            <w:r w:rsidR="00FD05C7" w:rsidRPr="00D3334B">
              <w:t xml:space="preserve"> 7.2. </w:t>
            </w:r>
          </w:p>
        </w:tc>
        <w:tc>
          <w:tcPr>
            <w:tcW w:w="1276" w:type="dxa"/>
            <w:shd w:val="clear" w:color="auto" w:fill="auto"/>
            <w:noWrap/>
            <w:vAlign w:val="bottom"/>
          </w:tcPr>
          <w:p w14:paraId="3D67DCC5" w14:textId="0C82B33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48D4449"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A8192BD" w14:textId="77777777" w:rsidR="00FD05C7" w:rsidRPr="006B1C07" w:rsidRDefault="00FD05C7" w:rsidP="00F735AE">
            <w:pPr>
              <w:jc w:val="center"/>
              <w:rPr>
                <w:lang w:eastAsia="sr-Latn-RS"/>
              </w:rPr>
            </w:pPr>
          </w:p>
        </w:tc>
        <w:tc>
          <w:tcPr>
            <w:tcW w:w="1841" w:type="dxa"/>
            <w:shd w:val="clear" w:color="auto" w:fill="auto"/>
            <w:noWrap/>
            <w:vAlign w:val="bottom"/>
          </w:tcPr>
          <w:p w14:paraId="67E73DEA" w14:textId="77777777" w:rsidR="00FD05C7" w:rsidRPr="006B1C07" w:rsidRDefault="00FD05C7" w:rsidP="00F735AE">
            <w:pPr>
              <w:jc w:val="center"/>
              <w:rPr>
                <w:lang w:eastAsia="sr-Latn-RS"/>
              </w:rPr>
            </w:pPr>
          </w:p>
        </w:tc>
        <w:tc>
          <w:tcPr>
            <w:tcW w:w="993" w:type="dxa"/>
          </w:tcPr>
          <w:p w14:paraId="2D3F315F" w14:textId="77777777" w:rsidR="00FD05C7" w:rsidRPr="006B1C07" w:rsidRDefault="00FD05C7" w:rsidP="00F735AE">
            <w:pPr>
              <w:jc w:val="center"/>
              <w:rPr>
                <w:lang w:eastAsia="sr-Latn-RS"/>
              </w:rPr>
            </w:pPr>
          </w:p>
        </w:tc>
        <w:tc>
          <w:tcPr>
            <w:tcW w:w="1054" w:type="dxa"/>
            <w:gridSpan w:val="2"/>
          </w:tcPr>
          <w:p w14:paraId="6C55CA8C" w14:textId="77777777" w:rsidR="00FD05C7" w:rsidRPr="006B1C07" w:rsidRDefault="00FD05C7" w:rsidP="00F735AE">
            <w:pPr>
              <w:jc w:val="center"/>
              <w:rPr>
                <w:lang w:eastAsia="sr-Latn-RS"/>
              </w:rPr>
            </w:pPr>
          </w:p>
        </w:tc>
        <w:tc>
          <w:tcPr>
            <w:tcW w:w="930" w:type="dxa"/>
          </w:tcPr>
          <w:p w14:paraId="3248502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B3896CE" w14:textId="77777777" w:rsidR="00FD05C7" w:rsidRPr="006B1C07" w:rsidRDefault="00FD05C7" w:rsidP="00F735AE">
            <w:pPr>
              <w:jc w:val="center"/>
              <w:rPr>
                <w:lang w:eastAsia="sr-Latn-RS"/>
              </w:rPr>
            </w:pPr>
          </w:p>
        </w:tc>
      </w:tr>
      <w:tr w:rsidR="00FD05C7" w:rsidRPr="006B1C07" w14:paraId="0FA037A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57C13EE" w14:textId="77777777" w:rsidR="00FD05C7" w:rsidRPr="006B1C07" w:rsidRDefault="00FD05C7" w:rsidP="00F735AE">
            <w:pPr>
              <w:jc w:val="center"/>
              <w:rPr>
                <w:lang w:val="sr-Latn-RS" w:eastAsia="sr-Latn-RS"/>
              </w:rPr>
            </w:pPr>
          </w:p>
        </w:tc>
        <w:tc>
          <w:tcPr>
            <w:tcW w:w="3177" w:type="dxa"/>
            <w:shd w:val="clear" w:color="auto" w:fill="auto"/>
            <w:vAlign w:val="center"/>
          </w:tcPr>
          <w:p w14:paraId="417DC047" w14:textId="1B2A0940" w:rsidR="00FD05C7" w:rsidRPr="00D3334B" w:rsidRDefault="006B1C07" w:rsidP="00A7595D">
            <w:pPr>
              <w:rPr>
                <w:b/>
                <w:lang w:eastAsia="sr-Latn-RS"/>
              </w:rPr>
            </w:pPr>
            <w:r w:rsidRPr="00D3334B">
              <w:rPr>
                <w:u w:val="single"/>
              </w:rPr>
              <w:t>Напомена</w:t>
            </w:r>
            <w:r w:rsidR="00FD05C7" w:rsidRPr="00D3334B">
              <w:rPr>
                <w:u w:val="single"/>
              </w:rPr>
              <w:t xml:space="preserve">: </w:t>
            </w:r>
            <w:r w:rsidRPr="00D3334B">
              <w:rPr>
                <w:u w:val="single"/>
              </w:rPr>
              <w:t>У</w:t>
            </w:r>
            <w:r w:rsidR="00FD05C7" w:rsidRPr="00D3334B">
              <w:rPr>
                <w:u w:val="single"/>
              </w:rPr>
              <w:t xml:space="preserve"> </w:t>
            </w:r>
            <w:r w:rsidRPr="00D3334B">
              <w:rPr>
                <w:u w:val="single"/>
              </w:rPr>
              <w:t>ставки</w:t>
            </w:r>
            <w:r w:rsidR="00FD05C7" w:rsidRPr="00D3334B">
              <w:rPr>
                <w:u w:val="single"/>
              </w:rPr>
              <w:t xml:space="preserve"> </w:t>
            </w:r>
            <w:r w:rsidRPr="00D3334B">
              <w:rPr>
                <w:u w:val="single"/>
              </w:rPr>
              <w:t>пратећа</w:t>
            </w:r>
            <w:r w:rsidR="00FD05C7" w:rsidRPr="00D3334B">
              <w:rPr>
                <w:u w:val="single"/>
              </w:rPr>
              <w:t xml:space="preserve"> </w:t>
            </w:r>
            <w:r w:rsidRPr="00D3334B">
              <w:rPr>
                <w:u w:val="single"/>
              </w:rPr>
              <w:t>опрема</w:t>
            </w:r>
            <w:r w:rsidR="00FD05C7" w:rsidRPr="00D3334B">
              <w:rPr>
                <w:u w:val="single"/>
              </w:rPr>
              <w:t xml:space="preserve"> </w:t>
            </w:r>
            <w:r w:rsidRPr="00D3334B">
              <w:rPr>
                <w:u w:val="single"/>
              </w:rPr>
              <w:t>и</w:t>
            </w:r>
            <w:r w:rsidR="00FD05C7" w:rsidRPr="00D3334B">
              <w:rPr>
                <w:u w:val="single"/>
              </w:rPr>
              <w:t xml:space="preserve"> </w:t>
            </w:r>
            <w:r w:rsidRPr="00D3334B">
              <w:rPr>
                <w:u w:val="single"/>
              </w:rPr>
              <w:t>уређаји</w:t>
            </w:r>
            <w:r w:rsidR="00FD05C7" w:rsidRPr="00D3334B">
              <w:rPr>
                <w:u w:val="single"/>
              </w:rPr>
              <w:t xml:space="preserve"> </w:t>
            </w:r>
            <w:r w:rsidRPr="00D3334B">
              <w:rPr>
                <w:u w:val="single"/>
              </w:rPr>
              <w:t>у</w:t>
            </w:r>
            <w:r w:rsidR="00FD05C7" w:rsidRPr="00D3334B">
              <w:rPr>
                <w:u w:val="single"/>
              </w:rPr>
              <w:t xml:space="preserve"> </w:t>
            </w:r>
            <w:r w:rsidRPr="00D3334B">
              <w:rPr>
                <w:u w:val="single"/>
              </w:rPr>
              <w:t>тачки</w:t>
            </w:r>
            <w:r w:rsidR="00FD05C7" w:rsidRPr="00D3334B">
              <w:rPr>
                <w:u w:val="single"/>
              </w:rPr>
              <w:t xml:space="preserve"> 4.7 </w:t>
            </w:r>
            <w:r w:rsidRPr="00D3334B">
              <w:rPr>
                <w:u w:val="single"/>
              </w:rPr>
              <w:t>обрађен</w:t>
            </w:r>
            <w:r w:rsidR="00FD05C7" w:rsidRPr="00D3334B">
              <w:rPr>
                <w:u w:val="single"/>
              </w:rPr>
              <w:t xml:space="preserve"> </w:t>
            </w:r>
            <w:r w:rsidRPr="00D3334B">
              <w:rPr>
                <w:u w:val="single"/>
              </w:rPr>
              <w:t>је</w:t>
            </w:r>
            <w:r w:rsidR="00FD05C7" w:rsidRPr="00D3334B">
              <w:rPr>
                <w:u w:val="single"/>
              </w:rPr>
              <w:t xml:space="preserve"> </w:t>
            </w:r>
            <w:r w:rsidRPr="00D3334B">
              <w:rPr>
                <w:u w:val="single"/>
              </w:rPr>
              <w:t>парапетни</w:t>
            </w:r>
            <w:r w:rsidR="00FD05C7" w:rsidRPr="00D3334B">
              <w:rPr>
                <w:u w:val="single"/>
              </w:rPr>
              <w:t xml:space="preserve"> </w:t>
            </w:r>
            <w:r w:rsidRPr="00D3334B">
              <w:rPr>
                <w:u w:val="single"/>
              </w:rPr>
              <w:t>канал</w:t>
            </w:r>
          </w:p>
        </w:tc>
        <w:tc>
          <w:tcPr>
            <w:tcW w:w="1276" w:type="dxa"/>
            <w:shd w:val="clear" w:color="auto" w:fill="auto"/>
            <w:noWrap/>
            <w:vAlign w:val="bottom"/>
          </w:tcPr>
          <w:p w14:paraId="1046472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3245119" w14:textId="77777777" w:rsidR="00FD05C7" w:rsidRPr="006B1C07" w:rsidRDefault="00FD05C7" w:rsidP="00F735AE">
            <w:pPr>
              <w:jc w:val="center"/>
              <w:rPr>
                <w:lang w:val="sr-Cyrl-RS" w:eastAsia="sr-Latn-RS"/>
              </w:rPr>
            </w:pPr>
          </w:p>
        </w:tc>
        <w:tc>
          <w:tcPr>
            <w:tcW w:w="1973" w:type="dxa"/>
            <w:shd w:val="clear" w:color="auto" w:fill="auto"/>
            <w:noWrap/>
            <w:vAlign w:val="bottom"/>
          </w:tcPr>
          <w:p w14:paraId="5348132F" w14:textId="77777777" w:rsidR="00FD05C7" w:rsidRPr="006B1C07" w:rsidRDefault="00FD05C7" w:rsidP="00F735AE">
            <w:pPr>
              <w:jc w:val="center"/>
              <w:rPr>
                <w:lang w:eastAsia="sr-Latn-RS"/>
              </w:rPr>
            </w:pPr>
          </w:p>
        </w:tc>
        <w:tc>
          <w:tcPr>
            <w:tcW w:w="1841" w:type="dxa"/>
            <w:shd w:val="clear" w:color="auto" w:fill="auto"/>
            <w:noWrap/>
            <w:vAlign w:val="bottom"/>
          </w:tcPr>
          <w:p w14:paraId="0F14C985" w14:textId="77777777" w:rsidR="00FD05C7" w:rsidRPr="006B1C07" w:rsidRDefault="00FD05C7" w:rsidP="00F735AE">
            <w:pPr>
              <w:jc w:val="center"/>
              <w:rPr>
                <w:lang w:eastAsia="sr-Latn-RS"/>
              </w:rPr>
            </w:pPr>
          </w:p>
        </w:tc>
        <w:tc>
          <w:tcPr>
            <w:tcW w:w="993" w:type="dxa"/>
          </w:tcPr>
          <w:p w14:paraId="2B83A5D2" w14:textId="77777777" w:rsidR="00FD05C7" w:rsidRPr="006B1C07" w:rsidRDefault="00FD05C7" w:rsidP="00F735AE">
            <w:pPr>
              <w:jc w:val="center"/>
              <w:rPr>
                <w:lang w:eastAsia="sr-Latn-RS"/>
              </w:rPr>
            </w:pPr>
          </w:p>
        </w:tc>
        <w:tc>
          <w:tcPr>
            <w:tcW w:w="1054" w:type="dxa"/>
            <w:gridSpan w:val="2"/>
          </w:tcPr>
          <w:p w14:paraId="747D2D19" w14:textId="77777777" w:rsidR="00FD05C7" w:rsidRPr="006B1C07" w:rsidRDefault="00FD05C7" w:rsidP="00F735AE">
            <w:pPr>
              <w:jc w:val="center"/>
              <w:rPr>
                <w:lang w:eastAsia="sr-Latn-RS"/>
              </w:rPr>
            </w:pPr>
          </w:p>
        </w:tc>
        <w:tc>
          <w:tcPr>
            <w:tcW w:w="930" w:type="dxa"/>
          </w:tcPr>
          <w:p w14:paraId="013800B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C7F02ED" w14:textId="77777777" w:rsidR="00FD05C7" w:rsidRPr="006B1C07" w:rsidRDefault="00FD05C7" w:rsidP="00F735AE">
            <w:pPr>
              <w:jc w:val="center"/>
              <w:rPr>
                <w:lang w:eastAsia="sr-Latn-RS"/>
              </w:rPr>
            </w:pPr>
          </w:p>
        </w:tc>
      </w:tr>
      <w:tr w:rsidR="00393E1E" w:rsidRPr="006B1C07" w14:paraId="5356A0ED" w14:textId="77777777" w:rsidTr="00A7595D">
        <w:trPr>
          <w:gridBefore w:val="1"/>
          <w:wBefore w:w="6" w:type="dxa"/>
          <w:trHeight w:val="227"/>
          <w:jc w:val="center"/>
        </w:trPr>
        <w:tc>
          <w:tcPr>
            <w:tcW w:w="1066" w:type="dxa"/>
            <w:gridSpan w:val="2"/>
            <w:tcBorders>
              <w:left w:val="single" w:sz="12" w:space="0" w:color="auto"/>
            </w:tcBorders>
            <w:shd w:val="clear" w:color="000000" w:fill="FFFFFF"/>
            <w:noWrap/>
          </w:tcPr>
          <w:p w14:paraId="1083189F" w14:textId="77777777" w:rsidR="00393E1E" w:rsidRPr="006B1C07" w:rsidRDefault="00393E1E" w:rsidP="00F735AE">
            <w:pPr>
              <w:jc w:val="center"/>
              <w:rPr>
                <w:lang w:val="sr-Cyrl-RS" w:eastAsia="sr-Latn-RS"/>
              </w:rPr>
            </w:pPr>
          </w:p>
        </w:tc>
        <w:tc>
          <w:tcPr>
            <w:tcW w:w="5738" w:type="dxa"/>
            <w:gridSpan w:val="4"/>
            <w:shd w:val="clear" w:color="auto" w:fill="auto"/>
            <w:vAlign w:val="center"/>
          </w:tcPr>
          <w:p w14:paraId="325FA313" w14:textId="72575378" w:rsidR="00393E1E" w:rsidRPr="006B1C07" w:rsidRDefault="00393E1E" w:rsidP="00A7595D">
            <w:pPr>
              <w:rPr>
                <w:lang w:val="sr-Cyrl-RS" w:eastAsia="sr-Latn-RS"/>
              </w:rPr>
            </w:pPr>
            <w:r>
              <w:rPr>
                <w:b/>
                <w:lang w:eastAsia="sr-Latn-RS"/>
              </w:rPr>
              <w:t>УКУПНО</w:t>
            </w:r>
            <w:r w:rsidRPr="006B1C07">
              <w:rPr>
                <w:b/>
                <w:lang w:eastAsia="sr-Latn-RS"/>
              </w:rPr>
              <w:t xml:space="preserve"> </w:t>
            </w:r>
            <w:r>
              <w:rPr>
                <w:b/>
                <w:bCs/>
              </w:rPr>
              <w:t>ИНСТАЛАЦИЈА</w:t>
            </w:r>
            <w:r w:rsidRPr="006B1C07">
              <w:rPr>
                <w:b/>
                <w:bCs/>
              </w:rPr>
              <w:t xml:space="preserve"> </w:t>
            </w:r>
            <w:r>
              <w:rPr>
                <w:b/>
                <w:bCs/>
              </w:rPr>
              <w:t>ИНФОРМАЦИОНОГ</w:t>
            </w:r>
            <w:r w:rsidRPr="006B1C07">
              <w:rPr>
                <w:b/>
                <w:bCs/>
              </w:rPr>
              <w:t xml:space="preserve"> </w:t>
            </w:r>
            <w:r>
              <w:rPr>
                <w:b/>
                <w:bCs/>
              </w:rPr>
              <w:t>СИСТЕМА</w:t>
            </w:r>
          </w:p>
        </w:tc>
        <w:tc>
          <w:tcPr>
            <w:tcW w:w="1973" w:type="dxa"/>
            <w:shd w:val="clear" w:color="auto" w:fill="auto"/>
            <w:noWrap/>
            <w:vAlign w:val="bottom"/>
          </w:tcPr>
          <w:p w14:paraId="19FFDCB5" w14:textId="77777777" w:rsidR="00393E1E" w:rsidRPr="006B1C07" w:rsidRDefault="00393E1E" w:rsidP="00F735AE">
            <w:pPr>
              <w:jc w:val="center"/>
              <w:rPr>
                <w:lang w:eastAsia="sr-Latn-RS"/>
              </w:rPr>
            </w:pPr>
          </w:p>
        </w:tc>
        <w:tc>
          <w:tcPr>
            <w:tcW w:w="1841" w:type="dxa"/>
            <w:shd w:val="clear" w:color="auto" w:fill="auto"/>
            <w:noWrap/>
            <w:vAlign w:val="bottom"/>
          </w:tcPr>
          <w:p w14:paraId="07C2C634" w14:textId="77777777" w:rsidR="00393E1E" w:rsidRPr="006B1C07" w:rsidRDefault="00393E1E" w:rsidP="00F735AE">
            <w:pPr>
              <w:jc w:val="center"/>
              <w:rPr>
                <w:lang w:eastAsia="sr-Latn-RS"/>
              </w:rPr>
            </w:pPr>
          </w:p>
        </w:tc>
        <w:tc>
          <w:tcPr>
            <w:tcW w:w="993" w:type="dxa"/>
          </w:tcPr>
          <w:p w14:paraId="563A6014" w14:textId="77777777" w:rsidR="00393E1E" w:rsidRPr="006B1C07" w:rsidRDefault="00393E1E" w:rsidP="00F735AE">
            <w:pPr>
              <w:jc w:val="center"/>
              <w:rPr>
                <w:lang w:eastAsia="sr-Latn-RS"/>
              </w:rPr>
            </w:pPr>
          </w:p>
        </w:tc>
        <w:tc>
          <w:tcPr>
            <w:tcW w:w="1054" w:type="dxa"/>
            <w:gridSpan w:val="2"/>
          </w:tcPr>
          <w:p w14:paraId="1884B908" w14:textId="77777777" w:rsidR="00393E1E" w:rsidRPr="006B1C07" w:rsidRDefault="00393E1E" w:rsidP="00F735AE">
            <w:pPr>
              <w:jc w:val="center"/>
              <w:rPr>
                <w:lang w:eastAsia="sr-Latn-RS"/>
              </w:rPr>
            </w:pPr>
          </w:p>
        </w:tc>
        <w:tc>
          <w:tcPr>
            <w:tcW w:w="930" w:type="dxa"/>
          </w:tcPr>
          <w:p w14:paraId="36BB329C" w14:textId="77777777" w:rsidR="00393E1E" w:rsidRPr="006B1C07" w:rsidRDefault="00393E1E" w:rsidP="00F735AE">
            <w:pPr>
              <w:jc w:val="center"/>
              <w:rPr>
                <w:lang w:eastAsia="sr-Latn-RS"/>
              </w:rPr>
            </w:pPr>
          </w:p>
        </w:tc>
        <w:tc>
          <w:tcPr>
            <w:tcW w:w="1521" w:type="dxa"/>
            <w:gridSpan w:val="2"/>
            <w:tcBorders>
              <w:right w:val="single" w:sz="12" w:space="0" w:color="auto"/>
            </w:tcBorders>
          </w:tcPr>
          <w:p w14:paraId="4691682F" w14:textId="77777777" w:rsidR="00393E1E" w:rsidRPr="006B1C07" w:rsidRDefault="00393E1E" w:rsidP="00F735AE">
            <w:pPr>
              <w:jc w:val="center"/>
              <w:rPr>
                <w:lang w:eastAsia="sr-Latn-RS"/>
              </w:rPr>
            </w:pPr>
          </w:p>
        </w:tc>
      </w:tr>
      <w:tr w:rsidR="00FD05C7" w:rsidRPr="006B1C07" w14:paraId="3CCAE46A" w14:textId="77777777" w:rsidTr="00A7595D">
        <w:trPr>
          <w:gridBefore w:val="1"/>
          <w:wBefore w:w="6" w:type="dxa"/>
          <w:trHeight w:val="907"/>
          <w:jc w:val="center"/>
        </w:trPr>
        <w:tc>
          <w:tcPr>
            <w:tcW w:w="1066" w:type="dxa"/>
            <w:gridSpan w:val="2"/>
            <w:tcBorders>
              <w:left w:val="single" w:sz="12" w:space="0" w:color="auto"/>
            </w:tcBorders>
            <w:shd w:val="clear" w:color="000000" w:fill="FFFFFF"/>
            <w:noWrap/>
          </w:tcPr>
          <w:p w14:paraId="27321D82" w14:textId="076863DA" w:rsidR="00FD05C7" w:rsidRPr="00393E1E" w:rsidRDefault="00393E1E" w:rsidP="00F735AE">
            <w:pPr>
              <w:jc w:val="center"/>
              <w:rPr>
                <w:lang w:val="sr-Latn-RS" w:eastAsia="sr-Latn-RS"/>
              </w:rPr>
            </w:pPr>
            <w:r>
              <w:rPr>
                <w:lang w:val="sr-Latn-RS" w:eastAsia="sr-Latn-RS"/>
              </w:rPr>
              <w:t>XXI</w:t>
            </w:r>
          </w:p>
        </w:tc>
        <w:tc>
          <w:tcPr>
            <w:tcW w:w="3177" w:type="dxa"/>
            <w:shd w:val="clear" w:color="auto" w:fill="auto"/>
            <w:vAlign w:val="center"/>
          </w:tcPr>
          <w:p w14:paraId="28AA20D2" w14:textId="30D5714D" w:rsidR="00FD05C7" w:rsidRPr="006B1C07" w:rsidRDefault="006B1C07" w:rsidP="00393E1E">
            <w:pPr>
              <w:rPr>
                <w:b/>
                <w:lang w:eastAsia="sr-Latn-RS"/>
              </w:rPr>
            </w:pPr>
            <w:r>
              <w:rPr>
                <w:b/>
                <w:bCs/>
              </w:rPr>
              <w:t>ИНСТАЛАЦИЈА</w:t>
            </w:r>
            <w:r w:rsidR="00FD05C7" w:rsidRPr="006B1C07">
              <w:rPr>
                <w:b/>
                <w:bCs/>
              </w:rPr>
              <w:t xml:space="preserve"> </w:t>
            </w:r>
            <w:r>
              <w:rPr>
                <w:b/>
                <w:bCs/>
              </w:rPr>
              <w:t>ИНТЕРФОНСКОГ</w:t>
            </w:r>
            <w:r w:rsidR="00FD05C7" w:rsidRPr="006B1C07">
              <w:rPr>
                <w:b/>
                <w:bCs/>
              </w:rPr>
              <w:t xml:space="preserve"> </w:t>
            </w:r>
            <w:r>
              <w:rPr>
                <w:b/>
                <w:bCs/>
              </w:rPr>
              <w:t>СИСТЕМА</w:t>
            </w:r>
          </w:p>
        </w:tc>
        <w:tc>
          <w:tcPr>
            <w:tcW w:w="1276" w:type="dxa"/>
            <w:shd w:val="clear" w:color="auto" w:fill="auto"/>
            <w:noWrap/>
            <w:vAlign w:val="bottom"/>
          </w:tcPr>
          <w:p w14:paraId="21B9CDB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7015AC83" w14:textId="77777777" w:rsidR="00FD05C7" w:rsidRPr="006B1C07" w:rsidRDefault="00FD05C7" w:rsidP="00F735AE">
            <w:pPr>
              <w:jc w:val="center"/>
              <w:rPr>
                <w:lang w:val="sr-Cyrl-RS" w:eastAsia="sr-Latn-RS"/>
              </w:rPr>
            </w:pPr>
          </w:p>
        </w:tc>
        <w:tc>
          <w:tcPr>
            <w:tcW w:w="1973" w:type="dxa"/>
            <w:shd w:val="clear" w:color="auto" w:fill="auto"/>
            <w:noWrap/>
            <w:vAlign w:val="bottom"/>
          </w:tcPr>
          <w:p w14:paraId="0A87FEED" w14:textId="77777777" w:rsidR="00FD05C7" w:rsidRPr="006B1C07" w:rsidRDefault="00FD05C7" w:rsidP="00F735AE">
            <w:pPr>
              <w:jc w:val="center"/>
              <w:rPr>
                <w:lang w:eastAsia="sr-Latn-RS"/>
              </w:rPr>
            </w:pPr>
          </w:p>
        </w:tc>
        <w:tc>
          <w:tcPr>
            <w:tcW w:w="1841" w:type="dxa"/>
            <w:shd w:val="clear" w:color="auto" w:fill="auto"/>
            <w:noWrap/>
            <w:vAlign w:val="bottom"/>
          </w:tcPr>
          <w:p w14:paraId="1E4B7BC7" w14:textId="77777777" w:rsidR="00FD05C7" w:rsidRPr="006B1C07" w:rsidRDefault="00FD05C7" w:rsidP="00F735AE">
            <w:pPr>
              <w:jc w:val="center"/>
              <w:rPr>
                <w:lang w:eastAsia="sr-Latn-RS"/>
              </w:rPr>
            </w:pPr>
          </w:p>
        </w:tc>
        <w:tc>
          <w:tcPr>
            <w:tcW w:w="993" w:type="dxa"/>
          </w:tcPr>
          <w:p w14:paraId="50D8452D" w14:textId="77777777" w:rsidR="00FD05C7" w:rsidRPr="006B1C07" w:rsidRDefault="00FD05C7" w:rsidP="00F735AE">
            <w:pPr>
              <w:jc w:val="center"/>
              <w:rPr>
                <w:lang w:eastAsia="sr-Latn-RS"/>
              </w:rPr>
            </w:pPr>
          </w:p>
        </w:tc>
        <w:tc>
          <w:tcPr>
            <w:tcW w:w="1054" w:type="dxa"/>
            <w:gridSpan w:val="2"/>
          </w:tcPr>
          <w:p w14:paraId="13E2BEEB" w14:textId="77777777" w:rsidR="00FD05C7" w:rsidRPr="006B1C07" w:rsidRDefault="00FD05C7" w:rsidP="00F735AE">
            <w:pPr>
              <w:jc w:val="center"/>
              <w:rPr>
                <w:lang w:eastAsia="sr-Latn-RS"/>
              </w:rPr>
            </w:pPr>
          </w:p>
        </w:tc>
        <w:tc>
          <w:tcPr>
            <w:tcW w:w="930" w:type="dxa"/>
          </w:tcPr>
          <w:p w14:paraId="7CC3029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47C7DA" w14:textId="77777777" w:rsidR="00FD05C7" w:rsidRPr="006B1C07" w:rsidRDefault="00FD05C7" w:rsidP="00F735AE">
            <w:pPr>
              <w:jc w:val="center"/>
              <w:rPr>
                <w:lang w:eastAsia="sr-Latn-RS"/>
              </w:rPr>
            </w:pPr>
          </w:p>
        </w:tc>
      </w:tr>
      <w:tr w:rsidR="00FD05C7" w:rsidRPr="006B1C07" w14:paraId="183EEDA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4EA997C4" w14:textId="77777777" w:rsidR="00FD05C7" w:rsidRPr="006B1C07" w:rsidRDefault="00FD05C7" w:rsidP="00F735AE">
            <w:pPr>
              <w:jc w:val="center"/>
              <w:rPr>
                <w:lang w:val="sr-Latn-RS" w:eastAsia="sr-Latn-RS"/>
              </w:rPr>
            </w:pPr>
            <w:r w:rsidRPr="006B1C07">
              <w:rPr>
                <w:lang w:val="sr-Latn-RS" w:eastAsia="sr-Latn-RS"/>
              </w:rPr>
              <w:t>7.1</w:t>
            </w:r>
          </w:p>
        </w:tc>
        <w:tc>
          <w:tcPr>
            <w:tcW w:w="3177" w:type="dxa"/>
            <w:shd w:val="clear" w:color="auto" w:fill="auto"/>
            <w:vAlign w:val="center"/>
          </w:tcPr>
          <w:p w14:paraId="5D2A8AED" w14:textId="4ACB639B" w:rsidR="00FD05C7" w:rsidRPr="006B1C07" w:rsidRDefault="006B1C07" w:rsidP="00393E1E">
            <w:pPr>
              <w:rPr>
                <w:b/>
                <w:lang w:eastAsia="sr-Latn-RS"/>
              </w:rPr>
            </w:pPr>
            <w:r>
              <w:t>Испоручити</w:t>
            </w:r>
            <w:r w:rsidR="00FD05C7" w:rsidRPr="006B1C07">
              <w:t xml:space="preserve">, </w:t>
            </w:r>
            <w:r>
              <w:t>поставити</w:t>
            </w:r>
            <w:r w:rsidR="00FD05C7" w:rsidRPr="006B1C07">
              <w:t xml:space="preserve"> </w:t>
            </w:r>
            <w:r>
              <w:t>и</w:t>
            </w:r>
            <w:r w:rsidR="00FD05C7" w:rsidRPr="006B1C07">
              <w:t xml:space="preserve"> </w:t>
            </w:r>
            <w:r>
              <w:t>увезати</w:t>
            </w:r>
            <w:r w:rsidR="00FD05C7" w:rsidRPr="006B1C07">
              <w:t xml:space="preserve"> </w:t>
            </w:r>
            <w:r>
              <w:t>на</w:t>
            </w:r>
            <w:r w:rsidR="00FD05C7" w:rsidRPr="006B1C07">
              <w:t xml:space="preserve"> </w:t>
            </w:r>
            <w:r>
              <w:t>постојећи</w:t>
            </w:r>
            <w:r w:rsidR="00FD05C7" w:rsidRPr="006B1C07">
              <w:t xml:space="preserve"> </w:t>
            </w:r>
            <w:r>
              <w:t>систем</w:t>
            </w:r>
            <w:r w:rsidR="00FD05C7" w:rsidRPr="006B1C07">
              <w:t xml:space="preserve"> </w:t>
            </w:r>
            <w:r>
              <w:t>комплет</w:t>
            </w:r>
            <w:r w:rsidR="00FD05C7" w:rsidRPr="006B1C07">
              <w:t xml:space="preserve"> </w:t>
            </w:r>
            <w:r>
              <w:t>интефонски</w:t>
            </w:r>
            <w:r w:rsidR="00FD05C7" w:rsidRPr="006B1C07">
              <w:t xml:space="preserve"> </w:t>
            </w:r>
            <w:r>
              <w:t>систем</w:t>
            </w:r>
            <w:r w:rsidR="00FD05C7" w:rsidRPr="006B1C07">
              <w:t xml:space="preserve"> (</w:t>
            </w:r>
            <w:r>
              <w:t>КАБА</w:t>
            </w:r>
            <w:r w:rsidR="00FD05C7" w:rsidRPr="006B1C07">
              <w:t xml:space="preserve">) </w:t>
            </w:r>
            <w:r>
              <w:t>усклађен</w:t>
            </w:r>
            <w:r w:rsidR="00FD05C7" w:rsidRPr="006B1C07">
              <w:t xml:space="preserve"> </w:t>
            </w:r>
            <w:r>
              <w:t>са</w:t>
            </w:r>
            <w:r w:rsidR="00FD05C7" w:rsidRPr="006B1C07">
              <w:t xml:space="preserve"> </w:t>
            </w:r>
            <w:r>
              <w:t>постојећим</w:t>
            </w:r>
            <w:r w:rsidR="00FD05C7" w:rsidRPr="006B1C07">
              <w:t xml:space="preserve"> </w:t>
            </w:r>
            <w:r>
              <w:t>системом</w:t>
            </w:r>
            <w:r w:rsidR="00FD05C7" w:rsidRPr="006B1C07">
              <w:t xml:space="preserve"> </w:t>
            </w:r>
            <w:r>
              <w:t>у</w:t>
            </w:r>
            <w:r w:rsidR="00FD05C7" w:rsidRPr="006B1C07">
              <w:t xml:space="preserve"> </w:t>
            </w:r>
            <w:r>
              <w:t>УЦ</w:t>
            </w:r>
            <w:r w:rsidR="00FD05C7" w:rsidRPr="006B1C07">
              <w:t xml:space="preserve"> </w:t>
            </w:r>
            <w:r>
              <w:t>КЦВ</w:t>
            </w:r>
            <w:r w:rsidR="00FD05C7" w:rsidRPr="006B1C07">
              <w:t xml:space="preserve">, </w:t>
            </w:r>
            <w:r>
              <w:t>који</w:t>
            </w:r>
            <w:r w:rsidR="00FD05C7" w:rsidRPr="006B1C07">
              <w:t xml:space="preserve"> </w:t>
            </w:r>
            <w:r>
              <w:t>садржи</w:t>
            </w:r>
            <w:r w:rsidR="00FD05C7" w:rsidRPr="006B1C07">
              <w:t xml:space="preserve"> </w:t>
            </w:r>
            <w:r>
              <w:t>један</w:t>
            </w:r>
            <w:r w:rsidR="00FD05C7" w:rsidRPr="006B1C07">
              <w:t xml:space="preserve"> </w:t>
            </w:r>
            <w:r>
              <w:t>безконтактни</w:t>
            </w:r>
            <w:r w:rsidR="00FD05C7" w:rsidRPr="006B1C07">
              <w:t xml:space="preserve"> </w:t>
            </w:r>
            <w:r>
              <w:t>читач</w:t>
            </w:r>
            <w:r w:rsidR="00FD05C7" w:rsidRPr="006B1C07">
              <w:t xml:space="preserve"> </w:t>
            </w:r>
            <w:r>
              <w:t>картица</w:t>
            </w:r>
            <w:r w:rsidR="00FD05C7" w:rsidRPr="006B1C07">
              <w:t xml:space="preserve">, </w:t>
            </w:r>
            <w:r>
              <w:t>једнан</w:t>
            </w:r>
            <w:r w:rsidR="00FD05C7" w:rsidRPr="006B1C07">
              <w:t xml:space="preserve"> </w:t>
            </w:r>
            <w:r>
              <w:t>позивни</w:t>
            </w:r>
            <w:r w:rsidR="00FD05C7" w:rsidRPr="006B1C07">
              <w:t xml:space="preserve"> </w:t>
            </w:r>
            <w:r>
              <w:t>табло</w:t>
            </w:r>
            <w:r w:rsidR="00FD05C7" w:rsidRPr="006B1C07">
              <w:t xml:space="preserve"> </w:t>
            </w:r>
            <w:r>
              <w:t>са</w:t>
            </w:r>
            <w:r w:rsidR="00FD05C7" w:rsidRPr="006B1C07">
              <w:t xml:space="preserve"> </w:t>
            </w:r>
            <w:r>
              <w:t>једним</w:t>
            </w:r>
            <w:r w:rsidR="00FD05C7" w:rsidRPr="006B1C07">
              <w:t xml:space="preserve"> </w:t>
            </w:r>
            <w:r>
              <w:t>тастером</w:t>
            </w:r>
            <w:r w:rsidR="00FD05C7" w:rsidRPr="006B1C07">
              <w:t xml:space="preserve"> </w:t>
            </w:r>
            <w:r>
              <w:t>и</w:t>
            </w:r>
            <w:r w:rsidR="00FD05C7" w:rsidRPr="006B1C07">
              <w:t xml:space="preserve"> </w:t>
            </w:r>
            <w:r>
              <w:t>унутрашњом</w:t>
            </w:r>
            <w:r w:rsidR="00FD05C7" w:rsidRPr="006B1C07">
              <w:t xml:space="preserve"> </w:t>
            </w:r>
            <w:r>
              <w:t>јединицом</w:t>
            </w:r>
            <w:r w:rsidR="00FD05C7" w:rsidRPr="006B1C07">
              <w:t xml:space="preserve">. </w:t>
            </w:r>
            <w:r>
              <w:t>Систем</w:t>
            </w:r>
            <w:r w:rsidR="00FD05C7" w:rsidRPr="006B1C07">
              <w:t xml:space="preserve"> </w:t>
            </w:r>
            <w:r>
              <w:t>треба</w:t>
            </w:r>
            <w:r w:rsidR="00FD05C7" w:rsidRPr="006B1C07">
              <w:t xml:space="preserve"> </w:t>
            </w:r>
            <w:r>
              <w:t>да</w:t>
            </w:r>
            <w:r w:rsidR="00FD05C7" w:rsidRPr="006B1C07">
              <w:t xml:space="preserve"> </w:t>
            </w:r>
            <w:r>
              <w:t>има</w:t>
            </w:r>
            <w:r w:rsidR="00FD05C7" w:rsidRPr="006B1C07">
              <w:t xml:space="preserve"> </w:t>
            </w:r>
            <w:r>
              <w:t>мин</w:t>
            </w:r>
            <w:r w:rsidR="00FD05C7" w:rsidRPr="006B1C07">
              <w:t xml:space="preserve"> 1</w:t>
            </w:r>
            <w:r>
              <w:t>НО</w:t>
            </w:r>
            <w:r w:rsidR="00FD05C7" w:rsidRPr="006B1C07">
              <w:t>+1</w:t>
            </w:r>
            <w:r>
              <w:t>НЦ</w:t>
            </w:r>
            <w:r w:rsidR="00FD05C7" w:rsidRPr="006B1C07">
              <w:t xml:space="preserve"> </w:t>
            </w:r>
            <w:r>
              <w:t>контакте</w:t>
            </w:r>
            <w:r w:rsidR="00FD05C7" w:rsidRPr="006B1C07">
              <w:t>.</w:t>
            </w:r>
          </w:p>
        </w:tc>
        <w:tc>
          <w:tcPr>
            <w:tcW w:w="1276" w:type="dxa"/>
            <w:shd w:val="clear" w:color="auto" w:fill="auto"/>
            <w:noWrap/>
            <w:vAlign w:val="bottom"/>
          </w:tcPr>
          <w:p w14:paraId="4420996A" w14:textId="54A5251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1AA3FE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B61D322" w14:textId="77777777" w:rsidR="00FD05C7" w:rsidRPr="006B1C07" w:rsidRDefault="00FD05C7" w:rsidP="00F735AE">
            <w:pPr>
              <w:jc w:val="center"/>
              <w:rPr>
                <w:lang w:eastAsia="sr-Latn-RS"/>
              </w:rPr>
            </w:pPr>
          </w:p>
        </w:tc>
        <w:tc>
          <w:tcPr>
            <w:tcW w:w="1841" w:type="dxa"/>
            <w:shd w:val="clear" w:color="auto" w:fill="auto"/>
            <w:noWrap/>
            <w:vAlign w:val="bottom"/>
          </w:tcPr>
          <w:p w14:paraId="22EDC03B" w14:textId="77777777" w:rsidR="00FD05C7" w:rsidRPr="006B1C07" w:rsidRDefault="00FD05C7" w:rsidP="00F735AE">
            <w:pPr>
              <w:jc w:val="center"/>
              <w:rPr>
                <w:lang w:eastAsia="sr-Latn-RS"/>
              </w:rPr>
            </w:pPr>
          </w:p>
        </w:tc>
        <w:tc>
          <w:tcPr>
            <w:tcW w:w="993" w:type="dxa"/>
          </w:tcPr>
          <w:p w14:paraId="15F45B19" w14:textId="77777777" w:rsidR="00FD05C7" w:rsidRPr="006B1C07" w:rsidRDefault="00FD05C7" w:rsidP="00F735AE">
            <w:pPr>
              <w:jc w:val="center"/>
              <w:rPr>
                <w:lang w:eastAsia="sr-Latn-RS"/>
              </w:rPr>
            </w:pPr>
          </w:p>
        </w:tc>
        <w:tc>
          <w:tcPr>
            <w:tcW w:w="1054" w:type="dxa"/>
            <w:gridSpan w:val="2"/>
          </w:tcPr>
          <w:p w14:paraId="5A578261" w14:textId="77777777" w:rsidR="00FD05C7" w:rsidRPr="006B1C07" w:rsidRDefault="00FD05C7" w:rsidP="00F735AE">
            <w:pPr>
              <w:jc w:val="center"/>
              <w:rPr>
                <w:lang w:eastAsia="sr-Latn-RS"/>
              </w:rPr>
            </w:pPr>
          </w:p>
        </w:tc>
        <w:tc>
          <w:tcPr>
            <w:tcW w:w="930" w:type="dxa"/>
          </w:tcPr>
          <w:p w14:paraId="6A31BB3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0E765F4" w14:textId="77777777" w:rsidR="00FD05C7" w:rsidRPr="006B1C07" w:rsidRDefault="00FD05C7" w:rsidP="00F735AE">
            <w:pPr>
              <w:jc w:val="center"/>
              <w:rPr>
                <w:lang w:eastAsia="sr-Latn-RS"/>
              </w:rPr>
            </w:pPr>
          </w:p>
        </w:tc>
      </w:tr>
      <w:tr w:rsidR="00ED6CA1" w:rsidRPr="006B1C07" w14:paraId="09C8DDBE"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331D5D56" w14:textId="77777777" w:rsidR="00ED6CA1" w:rsidRPr="006B1C07" w:rsidRDefault="00ED6CA1" w:rsidP="00ED6CA1">
            <w:pPr>
              <w:jc w:val="center"/>
              <w:rPr>
                <w:lang w:val="sr-Cyrl-RS" w:eastAsia="sr-Latn-RS"/>
              </w:rPr>
            </w:pPr>
          </w:p>
        </w:tc>
        <w:tc>
          <w:tcPr>
            <w:tcW w:w="5738" w:type="dxa"/>
            <w:gridSpan w:val="4"/>
            <w:shd w:val="clear" w:color="auto" w:fill="auto"/>
          </w:tcPr>
          <w:p w14:paraId="0FB6BADA" w14:textId="4EB9AF5C" w:rsidR="00ED6CA1" w:rsidRDefault="00ED6CA1" w:rsidP="00ED6CA1">
            <w:pPr>
              <w:jc w:val="center"/>
              <w:rPr>
                <w:lang w:val="sr-Latn-RS" w:eastAsia="sr-Latn-RS"/>
              </w:rPr>
            </w:pPr>
            <w:r>
              <w:rPr>
                <w:b/>
                <w:bCs/>
                <w:lang w:val="sr-Cyrl-RS"/>
              </w:rPr>
              <w:t xml:space="preserve">УКУПНО </w:t>
            </w:r>
            <w:r w:rsidRPr="005C2A01">
              <w:rPr>
                <w:b/>
                <w:bCs/>
              </w:rPr>
              <w:t>ИНСТАЛАЦИЈА ИНТЕРФОНСКОГ СИСТЕМА</w:t>
            </w:r>
          </w:p>
        </w:tc>
        <w:tc>
          <w:tcPr>
            <w:tcW w:w="1973" w:type="dxa"/>
            <w:shd w:val="clear" w:color="auto" w:fill="auto"/>
            <w:noWrap/>
            <w:vAlign w:val="bottom"/>
          </w:tcPr>
          <w:p w14:paraId="702AFAB5" w14:textId="77777777" w:rsidR="00ED6CA1" w:rsidRPr="006B1C07" w:rsidRDefault="00ED6CA1" w:rsidP="00ED6CA1">
            <w:pPr>
              <w:jc w:val="center"/>
              <w:rPr>
                <w:lang w:eastAsia="sr-Latn-RS"/>
              </w:rPr>
            </w:pPr>
          </w:p>
        </w:tc>
        <w:tc>
          <w:tcPr>
            <w:tcW w:w="1841" w:type="dxa"/>
            <w:shd w:val="clear" w:color="auto" w:fill="auto"/>
            <w:noWrap/>
            <w:vAlign w:val="bottom"/>
          </w:tcPr>
          <w:p w14:paraId="3BE0F6D4" w14:textId="77777777" w:rsidR="00ED6CA1" w:rsidRPr="006B1C07" w:rsidRDefault="00ED6CA1" w:rsidP="00ED6CA1">
            <w:pPr>
              <w:jc w:val="center"/>
              <w:rPr>
                <w:lang w:eastAsia="sr-Latn-RS"/>
              </w:rPr>
            </w:pPr>
          </w:p>
        </w:tc>
        <w:tc>
          <w:tcPr>
            <w:tcW w:w="993" w:type="dxa"/>
          </w:tcPr>
          <w:p w14:paraId="4069ED45" w14:textId="77777777" w:rsidR="00ED6CA1" w:rsidRPr="006B1C07" w:rsidRDefault="00ED6CA1" w:rsidP="00ED6CA1">
            <w:pPr>
              <w:jc w:val="center"/>
              <w:rPr>
                <w:lang w:eastAsia="sr-Latn-RS"/>
              </w:rPr>
            </w:pPr>
          </w:p>
        </w:tc>
        <w:tc>
          <w:tcPr>
            <w:tcW w:w="1054" w:type="dxa"/>
            <w:gridSpan w:val="2"/>
          </w:tcPr>
          <w:p w14:paraId="3AC04A21" w14:textId="77777777" w:rsidR="00ED6CA1" w:rsidRPr="006B1C07" w:rsidRDefault="00ED6CA1" w:rsidP="00ED6CA1">
            <w:pPr>
              <w:jc w:val="center"/>
              <w:rPr>
                <w:lang w:eastAsia="sr-Latn-RS"/>
              </w:rPr>
            </w:pPr>
          </w:p>
        </w:tc>
        <w:tc>
          <w:tcPr>
            <w:tcW w:w="930" w:type="dxa"/>
          </w:tcPr>
          <w:p w14:paraId="7DE8BA90" w14:textId="77777777" w:rsidR="00ED6CA1" w:rsidRPr="006B1C07" w:rsidRDefault="00ED6CA1" w:rsidP="00ED6CA1">
            <w:pPr>
              <w:jc w:val="center"/>
              <w:rPr>
                <w:lang w:eastAsia="sr-Latn-RS"/>
              </w:rPr>
            </w:pPr>
          </w:p>
        </w:tc>
        <w:tc>
          <w:tcPr>
            <w:tcW w:w="1521" w:type="dxa"/>
            <w:gridSpan w:val="2"/>
            <w:tcBorders>
              <w:right w:val="single" w:sz="12" w:space="0" w:color="auto"/>
            </w:tcBorders>
          </w:tcPr>
          <w:p w14:paraId="644A19B3" w14:textId="77777777" w:rsidR="00ED6CA1" w:rsidRPr="006B1C07" w:rsidRDefault="00ED6CA1" w:rsidP="00ED6CA1">
            <w:pPr>
              <w:jc w:val="center"/>
              <w:rPr>
                <w:lang w:eastAsia="sr-Latn-RS"/>
              </w:rPr>
            </w:pPr>
          </w:p>
        </w:tc>
      </w:tr>
      <w:tr w:rsidR="00ED6CA1" w:rsidRPr="006B1C07" w14:paraId="660BE42A"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4F7664B3" w14:textId="559D35EE" w:rsidR="00ED6CA1" w:rsidRPr="003D0B24" w:rsidRDefault="003D0B24" w:rsidP="00F735AE">
            <w:pPr>
              <w:jc w:val="center"/>
              <w:rPr>
                <w:lang w:val="sr-Latn-RS" w:eastAsia="sr-Latn-RS"/>
              </w:rPr>
            </w:pPr>
            <w:r>
              <w:rPr>
                <w:lang w:val="sr-Latn-RS" w:eastAsia="sr-Latn-RS"/>
              </w:rPr>
              <w:t>XXII</w:t>
            </w:r>
          </w:p>
        </w:tc>
        <w:tc>
          <w:tcPr>
            <w:tcW w:w="3177" w:type="dxa"/>
            <w:shd w:val="clear" w:color="auto" w:fill="auto"/>
            <w:vAlign w:val="center"/>
          </w:tcPr>
          <w:p w14:paraId="0C021866" w14:textId="44894BB1" w:rsidR="00ED6CA1" w:rsidRPr="00ED6CA1" w:rsidRDefault="00ED6CA1" w:rsidP="00F735AE">
            <w:pPr>
              <w:rPr>
                <w:b/>
                <w:lang w:val="sr-Cyrl-RS" w:eastAsia="sr-Latn-RS"/>
              </w:rPr>
            </w:pPr>
            <w:r w:rsidRPr="00ED6CA1">
              <w:rPr>
                <w:b/>
                <w:lang w:val="sr-Cyrl-RS" w:eastAsia="sr-Latn-RS"/>
              </w:rPr>
              <w:t>ОСТАЛИ РАДОВИ</w:t>
            </w:r>
          </w:p>
        </w:tc>
        <w:tc>
          <w:tcPr>
            <w:tcW w:w="1276" w:type="dxa"/>
            <w:shd w:val="clear" w:color="auto" w:fill="auto"/>
            <w:noWrap/>
            <w:vAlign w:val="center"/>
          </w:tcPr>
          <w:p w14:paraId="476EADB6" w14:textId="77777777" w:rsidR="00ED6CA1" w:rsidRDefault="00ED6CA1" w:rsidP="00393E1E">
            <w:pPr>
              <w:jc w:val="center"/>
              <w:rPr>
                <w:lang w:val="sr-Latn-RS" w:eastAsia="sr-Latn-RS"/>
              </w:rPr>
            </w:pPr>
          </w:p>
        </w:tc>
        <w:tc>
          <w:tcPr>
            <w:tcW w:w="1285" w:type="dxa"/>
            <w:gridSpan w:val="2"/>
            <w:shd w:val="clear" w:color="auto" w:fill="auto"/>
            <w:noWrap/>
            <w:vAlign w:val="center"/>
          </w:tcPr>
          <w:p w14:paraId="7C0B02D8" w14:textId="77777777" w:rsidR="00ED6CA1" w:rsidRDefault="00ED6CA1" w:rsidP="00393E1E">
            <w:pPr>
              <w:jc w:val="center"/>
              <w:rPr>
                <w:lang w:val="sr-Latn-RS" w:eastAsia="sr-Latn-RS"/>
              </w:rPr>
            </w:pPr>
          </w:p>
        </w:tc>
        <w:tc>
          <w:tcPr>
            <w:tcW w:w="1973" w:type="dxa"/>
            <w:shd w:val="clear" w:color="auto" w:fill="auto"/>
            <w:noWrap/>
            <w:vAlign w:val="bottom"/>
          </w:tcPr>
          <w:p w14:paraId="4D790F9B" w14:textId="77777777" w:rsidR="00ED6CA1" w:rsidRPr="006B1C07" w:rsidRDefault="00ED6CA1" w:rsidP="00F735AE">
            <w:pPr>
              <w:jc w:val="center"/>
              <w:rPr>
                <w:lang w:eastAsia="sr-Latn-RS"/>
              </w:rPr>
            </w:pPr>
          </w:p>
        </w:tc>
        <w:tc>
          <w:tcPr>
            <w:tcW w:w="1841" w:type="dxa"/>
            <w:shd w:val="clear" w:color="auto" w:fill="auto"/>
            <w:noWrap/>
            <w:vAlign w:val="bottom"/>
          </w:tcPr>
          <w:p w14:paraId="38587FF5" w14:textId="77777777" w:rsidR="00ED6CA1" w:rsidRPr="006B1C07" w:rsidRDefault="00ED6CA1" w:rsidP="00F735AE">
            <w:pPr>
              <w:jc w:val="center"/>
              <w:rPr>
                <w:lang w:eastAsia="sr-Latn-RS"/>
              </w:rPr>
            </w:pPr>
          </w:p>
        </w:tc>
        <w:tc>
          <w:tcPr>
            <w:tcW w:w="993" w:type="dxa"/>
          </w:tcPr>
          <w:p w14:paraId="36319AE5" w14:textId="77777777" w:rsidR="00ED6CA1" w:rsidRPr="006B1C07" w:rsidRDefault="00ED6CA1" w:rsidP="00F735AE">
            <w:pPr>
              <w:jc w:val="center"/>
              <w:rPr>
                <w:lang w:eastAsia="sr-Latn-RS"/>
              </w:rPr>
            </w:pPr>
          </w:p>
        </w:tc>
        <w:tc>
          <w:tcPr>
            <w:tcW w:w="1054" w:type="dxa"/>
            <w:gridSpan w:val="2"/>
          </w:tcPr>
          <w:p w14:paraId="28100235" w14:textId="77777777" w:rsidR="00ED6CA1" w:rsidRPr="006B1C07" w:rsidRDefault="00ED6CA1" w:rsidP="00F735AE">
            <w:pPr>
              <w:jc w:val="center"/>
              <w:rPr>
                <w:lang w:eastAsia="sr-Latn-RS"/>
              </w:rPr>
            </w:pPr>
          </w:p>
        </w:tc>
        <w:tc>
          <w:tcPr>
            <w:tcW w:w="930" w:type="dxa"/>
          </w:tcPr>
          <w:p w14:paraId="09317BE1" w14:textId="77777777" w:rsidR="00ED6CA1" w:rsidRPr="006B1C07" w:rsidRDefault="00ED6CA1" w:rsidP="00F735AE">
            <w:pPr>
              <w:jc w:val="center"/>
              <w:rPr>
                <w:lang w:eastAsia="sr-Latn-RS"/>
              </w:rPr>
            </w:pPr>
          </w:p>
        </w:tc>
        <w:tc>
          <w:tcPr>
            <w:tcW w:w="1521" w:type="dxa"/>
            <w:gridSpan w:val="2"/>
            <w:tcBorders>
              <w:right w:val="single" w:sz="12" w:space="0" w:color="auto"/>
            </w:tcBorders>
          </w:tcPr>
          <w:p w14:paraId="4A6A2B4C" w14:textId="77777777" w:rsidR="00ED6CA1" w:rsidRPr="006B1C07" w:rsidRDefault="00ED6CA1" w:rsidP="00F735AE">
            <w:pPr>
              <w:jc w:val="center"/>
              <w:rPr>
                <w:lang w:eastAsia="sr-Latn-RS"/>
              </w:rPr>
            </w:pPr>
          </w:p>
        </w:tc>
      </w:tr>
      <w:tr w:rsidR="00FD05C7" w:rsidRPr="006B1C07" w14:paraId="277C20CD" w14:textId="77777777" w:rsidTr="00A7595D">
        <w:trPr>
          <w:gridBefore w:val="1"/>
          <w:wBefore w:w="6" w:type="dxa"/>
          <w:trHeight w:val="1824"/>
          <w:jc w:val="center"/>
        </w:trPr>
        <w:tc>
          <w:tcPr>
            <w:tcW w:w="1066" w:type="dxa"/>
            <w:gridSpan w:val="2"/>
            <w:tcBorders>
              <w:left w:val="single" w:sz="12" w:space="0" w:color="auto"/>
            </w:tcBorders>
            <w:shd w:val="clear" w:color="000000" w:fill="FFFFFF"/>
            <w:noWrap/>
          </w:tcPr>
          <w:p w14:paraId="194D9552" w14:textId="77777777" w:rsidR="00FD05C7" w:rsidRPr="006B1C07" w:rsidRDefault="00FD05C7" w:rsidP="00F735AE">
            <w:pPr>
              <w:jc w:val="center"/>
              <w:rPr>
                <w:lang w:val="sr-Cyrl-RS" w:eastAsia="sr-Latn-RS"/>
              </w:rPr>
            </w:pPr>
          </w:p>
        </w:tc>
        <w:tc>
          <w:tcPr>
            <w:tcW w:w="3177" w:type="dxa"/>
            <w:shd w:val="clear" w:color="auto" w:fill="auto"/>
            <w:vAlign w:val="center"/>
          </w:tcPr>
          <w:tbl>
            <w:tblPr>
              <w:tblW w:w="3073" w:type="dxa"/>
              <w:tblLayout w:type="fixed"/>
              <w:tblLook w:val="04A0" w:firstRow="1" w:lastRow="0" w:firstColumn="1" w:lastColumn="0" w:noHBand="0" w:noVBand="1"/>
            </w:tblPr>
            <w:tblGrid>
              <w:gridCol w:w="3073"/>
            </w:tblGrid>
            <w:tr w:rsidR="00FD05C7" w:rsidRPr="006B1C07" w14:paraId="77C97233" w14:textId="77777777" w:rsidTr="00ED6CA1">
              <w:trPr>
                <w:trHeight w:val="20"/>
              </w:trPr>
              <w:tc>
                <w:tcPr>
                  <w:tcW w:w="3073" w:type="dxa"/>
                  <w:tcBorders>
                    <w:top w:val="nil"/>
                    <w:left w:val="nil"/>
                    <w:bottom w:val="nil"/>
                    <w:right w:val="nil"/>
                  </w:tcBorders>
                  <w:shd w:val="clear" w:color="auto" w:fill="auto"/>
                  <w:vAlign w:val="bottom"/>
                  <w:hideMark/>
                </w:tcPr>
                <w:p w14:paraId="50661892" w14:textId="2F00CCC4" w:rsidR="00FD05C7" w:rsidRPr="006B1C07" w:rsidRDefault="006B1C07" w:rsidP="00F735AE">
                  <w:pPr>
                    <w:rPr>
                      <w:lang w:val="sr-Latn-RS" w:eastAsia="sr-Latn-RS"/>
                    </w:rPr>
                  </w:pPr>
                  <w:r>
                    <w:rPr>
                      <w:lang w:val="sr-Latn-RS" w:eastAsia="sr-Latn-RS"/>
                    </w:rPr>
                    <w:t>Ситан</w:t>
                  </w:r>
                  <w:r w:rsidR="00FD05C7" w:rsidRPr="006B1C07">
                    <w:rPr>
                      <w:lang w:val="sr-Latn-RS" w:eastAsia="sr-Latn-RS"/>
                    </w:rPr>
                    <w:t xml:space="preserve"> </w:t>
                  </w:r>
                  <w:r>
                    <w:rPr>
                      <w:lang w:val="sr-Latn-RS" w:eastAsia="sr-Latn-RS"/>
                    </w:rPr>
                    <w:t>непредвиђени</w:t>
                  </w:r>
                  <w:r w:rsidR="00FD05C7" w:rsidRPr="006B1C07">
                    <w:rPr>
                      <w:lang w:val="sr-Latn-RS" w:eastAsia="sr-Latn-RS"/>
                    </w:rPr>
                    <w:t xml:space="preserve"> </w:t>
                  </w:r>
                  <w:r>
                    <w:rPr>
                      <w:lang w:val="sr-Latn-RS" w:eastAsia="sr-Latn-RS"/>
                    </w:rPr>
                    <w:t>материјал</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радови</w:t>
                  </w:r>
                  <w:r w:rsidR="00FD05C7" w:rsidRPr="006B1C07">
                    <w:rPr>
                      <w:lang w:val="sr-Latn-RS" w:eastAsia="sr-Latn-RS"/>
                    </w:rPr>
                    <w:t xml:space="preserve">, </w:t>
                  </w:r>
                  <w:r>
                    <w:rPr>
                      <w:lang w:val="sr-Latn-RS" w:eastAsia="sr-Latn-RS"/>
                    </w:rPr>
                    <w:t>Манипулативни</w:t>
                  </w:r>
                  <w:r w:rsidR="00FD05C7" w:rsidRPr="006B1C07">
                    <w:rPr>
                      <w:lang w:val="sr-Latn-RS" w:eastAsia="sr-Latn-RS"/>
                    </w:rPr>
                    <w:t xml:space="preserve"> </w:t>
                  </w:r>
                  <w:r>
                    <w:rPr>
                      <w:lang w:val="sr-Latn-RS" w:eastAsia="sr-Latn-RS"/>
                    </w:rPr>
                    <w:t>трошкови</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функционалним</w:t>
                  </w:r>
                  <w:r w:rsidR="00FD05C7" w:rsidRPr="006B1C07">
                    <w:rPr>
                      <w:lang w:val="sr-Latn-RS" w:eastAsia="sr-Latn-RS"/>
                    </w:rPr>
                    <w:t xml:space="preserve"> </w:t>
                  </w:r>
                  <w:r>
                    <w:rPr>
                      <w:lang w:val="sr-Latn-RS" w:eastAsia="sr-Latn-RS"/>
                    </w:rPr>
                    <w:t>испитивањем</w:t>
                  </w:r>
                  <w:r w:rsidR="00FD05C7" w:rsidRPr="006B1C07">
                    <w:rPr>
                      <w:lang w:val="sr-Latn-RS" w:eastAsia="sr-Latn-RS"/>
                    </w:rPr>
                    <w:t xml:space="preserve"> </w:t>
                  </w:r>
                  <w:r>
                    <w:rPr>
                      <w:lang w:val="sr-Latn-RS" w:eastAsia="sr-Latn-RS"/>
                    </w:rPr>
                    <w:t>инсталације</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пуштањем</w:t>
                  </w:r>
                  <w:r w:rsidR="00FD05C7" w:rsidRPr="006B1C07">
                    <w:rPr>
                      <w:lang w:val="sr-Latn-RS" w:eastAsia="sr-Latn-RS"/>
                    </w:rPr>
                    <w:t xml:space="preserve"> </w:t>
                  </w:r>
                  <w:r>
                    <w:rPr>
                      <w:lang w:val="sr-Latn-RS" w:eastAsia="sr-Latn-RS"/>
                    </w:rPr>
                    <w:t>исте</w:t>
                  </w:r>
                  <w:r w:rsidR="00FD05C7" w:rsidRPr="006B1C07">
                    <w:rPr>
                      <w:lang w:val="sr-Latn-RS" w:eastAsia="sr-Latn-RS"/>
                    </w:rPr>
                    <w:t xml:space="preserve"> </w:t>
                  </w:r>
                  <w:r>
                    <w:rPr>
                      <w:lang w:val="sr-Latn-RS" w:eastAsia="sr-Latn-RS"/>
                    </w:rPr>
                    <w:t>у</w:t>
                  </w:r>
                  <w:r w:rsidR="00FD05C7" w:rsidRPr="006B1C07">
                    <w:rPr>
                      <w:lang w:val="sr-Latn-RS" w:eastAsia="sr-Latn-RS"/>
                    </w:rPr>
                    <w:t xml:space="preserve"> </w:t>
                  </w:r>
                  <w:r>
                    <w:rPr>
                      <w:lang w:val="sr-Latn-RS" w:eastAsia="sr-Latn-RS"/>
                    </w:rPr>
                    <w:t>рад</w:t>
                  </w:r>
                  <w:r w:rsidR="00FD05C7" w:rsidRPr="006B1C07">
                    <w:rPr>
                      <w:lang w:val="sr-Latn-RS" w:eastAsia="sr-Latn-RS"/>
                    </w:rPr>
                    <w:t>.</w:t>
                  </w:r>
                </w:p>
              </w:tc>
            </w:tr>
            <w:tr w:rsidR="00FD05C7" w:rsidRPr="006B1C07" w14:paraId="57352398" w14:textId="77777777" w:rsidTr="00ED6CA1">
              <w:trPr>
                <w:trHeight w:val="20"/>
              </w:trPr>
              <w:tc>
                <w:tcPr>
                  <w:tcW w:w="3073" w:type="dxa"/>
                  <w:tcBorders>
                    <w:top w:val="nil"/>
                    <w:left w:val="nil"/>
                    <w:bottom w:val="nil"/>
                    <w:right w:val="nil"/>
                  </w:tcBorders>
                  <w:shd w:val="clear" w:color="auto" w:fill="auto"/>
                  <w:vAlign w:val="bottom"/>
                  <w:hideMark/>
                </w:tcPr>
                <w:p w14:paraId="062F1494" w14:textId="77777777" w:rsidR="00FD05C7" w:rsidRPr="006B1C07" w:rsidRDefault="00FD05C7" w:rsidP="00F735AE">
                  <w:pPr>
                    <w:jc w:val="center"/>
                    <w:rPr>
                      <w:lang w:val="sr-Latn-RS" w:eastAsia="sr-Latn-RS"/>
                    </w:rPr>
                  </w:pPr>
                </w:p>
              </w:tc>
            </w:tr>
          </w:tbl>
          <w:p w14:paraId="2CA3500B" w14:textId="77777777" w:rsidR="00FD05C7" w:rsidRPr="006B1C07" w:rsidRDefault="00FD05C7" w:rsidP="00F735AE">
            <w:pPr>
              <w:rPr>
                <w:b/>
                <w:lang w:eastAsia="sr-Latn-RS"/>
              </w:rPr>
            </w:pPr>
          </w:p>
        </w:tc>
        <w:tc>
          <w:tcPr>
            <w:tcW w:w="1276" w:type="dxa"/>
            <w:shd w:val="clear" w:color="auto" w:fill="auto"/>
            <w:noWrap/>
            <w:vAlign w:val="center"/>
          </w:tcPr>
          <w:p w14:paraId="104276F6" w14:textId="2CC8CA1B" w:rsidR="00FD05C7" w:rsidRPr="006B1C07" w:rsidRDefault="006B1C07" w:rsidP="00393E1E">
            <w:pPr>
              <w:jc w:val="center"/>
              <w:rPr>
                <w:lang w:val="sr-Cyrl-RS" w:eastAsia="sr-Latn-RS"/>
              </w:rPr>
            </w:pPr>
            <w:r>
              <w:rPr>
                <w:lang w:val="sr-Latn-RS" w:eastAsia="sr-Latn-RS"/>
              </w:rPr>
              <w:t>Паушал</w:t>
            </w:r>
          </w:p>
        </w:tc>
        <w:tc>
          <w:tcPr>
            <w:tcW w:w="1285" w:type="dxa"/>
            <w:gridSpan w:val="2"/>
            <w:shd w:val="clear" w:color="auto" w:fill="auto"/>
            <w:noWrap/>
            <w:vAlign w:val="center"/>
          </w:tcPr>
          <w:p w14:paraId="60DA8159" w14:textId="77B92119" w:rsidR="00FD05C7" w:rsidRPr="00393E1E" w:rsidRDefault="00393E1E" w:rsidP="00393E1E">
            <w:pPr>
              <w:jc w:val="center"/>
              <w:rPr>
                <w:lang w:val="sr-Latn-RS" w:eastAsia="sr-Latn-RS"/>
              </w:rPr>
            </w:pPr>
            <w:r>
              <w:rPr>
                <w:lang w:val="sr-Latn-RS" w:eastAsia="sr-Latn-RS"/>
              </w:rPr>
              <w:t>1</w:t>
            </w:r>
          </w:p>
        </w:tc>
        <w:tc>
          <w:tcPr>
            <w:tcW w:w="1973" w:type="dxa"/>
            <w:shd w:val="clear" w:color="auto" w:fill="auto"/>
            <w:noWrap/>
            <w:vAlign w:val="bottom"/>
          </w:tcPr>
          <w:p w14:paraId="39A12633" w14:textId="77777777" w:rsidR="00FD05C7" w:rsidRPr="006B1C07" w:rsidRDefault="00FD05C7" w:rsidP="00F735AE">
            <w:pPr>
              <w:jc w:val="center"/>
              <w:rPr>
                <w:lang w:eastAsia="sr-Latn-RS"/>
              </w:rPr>
            </w:pPr>
          </w:p>
        </w:tc>
        <w:tc>
          <w:tcPr>
            <w:tcW w:w="1841" w:type="dxa"/>
            <w:shd w:val="clear" w:color="auto" w:fill="auto"/>
            <w:noWrap/>
            <w:vAlign w:val="bottom"/>
          </w:tcPr>
          <w:p w14:paraId="76433775" w14:textId="77777777" w:rsidR="00FD05C7" w:rsidRPr="006B1C07" w:rsidRDefault="00FD05C7" w:rsidP="00F735AE">
            <w:pPr>
              <w:jc w:val="center"/>
              <w:rPr>
                <w:lang w:eastAsia="sr-Latn-RS"/>
              </w:rPr>
            </w:pPr>
          </w:p>
        </w:tc>
        <w:tc>
          <w:tcPr>
            <w:tcW w:w="993" w:type="dxa"/>
          </w:tcPr>
          <w:p w14:paraId="0BB387E8" w14:textId="77777777" w:rsidR="00FD05C7" w:rsidRPr="006B1C07" w:rsidRDefault="00FD05C7" w:rsidP="00F735AE">
            <w:pPr>
              <w:jc w:val="center"/>
              <w:rPr>
                <w:lang w:eastAsia="sr-Latn-RS"/>
              </w:rPr>
            </w:pPr>
          </w:p>
        </w:tc>
        <w:tc>
          <w:tcPr>
            <w:tcW w:w="1054" w:type="dxa"/>
            <w:gridSpan w:val="2"/>
          </w:tcPr>
          <w:p w14:paraId="01718143" w14:textId="77777777" w:rsidR="00FD05C7" w:rsidRPr="006B1C07" w:rsidRDefault="00FD05C7" w:rsidP="00F735AE">
            <w:pPr>
              <w:jc w:val="center"/>
              <w:rPr>
                <w:lang w:eastAsia="sr-Latn-RS"/>
              </w:rPr>
            </w:pPr>
          </w:p>
        </w:tc>
        <w:tc>
          <w:tcPr>
            <w:tcW w:w="930" w:type="dxa"/>
          </w:tcPr>
          <w:p w14:paraId="7A78A0B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0BB2B63" w14:textId="77777777" w:rsidR="00FD05C7" w:rsidRPr="006B1C07" w:rsidRDefault="00FD05C7" w:rsidP="00F735AE">
            <w:pPr>
              <w:jc w:val="center"/>
              <w:rPr>
                <w:lang w:eastAsia="sr-Latn-RS"/>
              </w:rPr>
            </w:pPr>
          </w:p>
        </w:tc>
      </w:tr>
      <w:tr w:rsidR="00FD05C7" w:rsidRPr="006B1C07" w14:paraId="16313A14" w14:textId="77777777" w:rsidTr="00A7595D">
        <w:trPr>
          <w:gridBefore w:val="1"/>
          <w:wBefore w:w="6" w:type="dxa"/>
          <w:trHeight w:val="4385"/>
          <w:jc w:val="center"/>
        </w:trPr>
        <w:tc>
          <w:tcPr>
            <w:tcW w:w="1066" w:type="dxa"/>
            <w:gridSpan w:val="2"/>
            <w:tcBorders>
              <w:left w:val="single" w:sz="12" w:space="0" w:color="auto"/>
            </w:tcBorders>
            <w:shd w:val="clear" w:color="000000" w:fill="FFFFFF"/>
            <w:noWrap/>
          </w:tcPr>
          <w:p w14:paraId="600315EA" w14:textId="77777777" w:rsidR="00FD05C7" w:rsidRPr="006B1C07" w:rsidRDefault="00FD05C7" w:rsidP="00F735AE">
            <w:pPr>
              <w:jc w:val="center"/>
              <w:rPr>
                <w:lang w:val="sr-Cyrl-RS" w:eastAsia="sr-Latn-RS"/>
              </w:rPr>
            </w:pPr>
          </w:p>
        </w:tc>
        <w:tc>
          <w:tcPr>
            <w:tcW w:w="3177" w:type="dxa"/>
            <w:shd w:val="clear" w:color="auto" w:fill="auto"/>
            <w:vAlign w:val="center"/>
          </w:tcPr>
          <w:tbl>
            <w:tblPr>
              <w:tblW w:w="3088" w:type="dxa"/>
              <w:tblLayout w:type="fixed"/>
              <w:tblLook w:val="04A0" w:firstRow="1" w:lastRow="0" w:firstColumn="1" w:lastColumn="0" w:noHBand="0" w:noVBand="1"/>
            </w:tblPr>
            <w:tblGrid>
              <w:gridCol w:w="3088"/>
            </w:tblGrid>
            <w:tr w:rsidR="00FD05C7" w:rsidRPr="006B1C07" w14:paraId="6DA6954F" w14:textId="77777777" w:rsidTr="00F735AE">
              <w:trPr>
                <w:trHeight w:val="567"/>
              </w:trPr>
              <w:tc>
                <w:tcPr>
                  <w:tcW w:w="3088" w:type="dxa"/>
                  <w:tcBorders>
                    <w:top w:val="nil"/>
                    <w:left w:val="nil"/>
                    <w:bottom w:val="nil"/>
                    <w:right w:val="nil"/>
                  </w:tcBorders>
                  <w:shd w:val="clear" w:color="auto" w:fill="auto"/>
                  <w:vAlign w:val="bottom"/>
                  <w:hideMark/>
                </w:tcPr>
                <w:p w14:paraId="716C953F" w14:textId="77791BA2" w:rsidR="00FD05C7" w:rsidRPr="006B1C07" w:rsidRDefault="006B1C07" w:rsidP="00F735AE">
                  <w:pPr>
                    <w:rPr>
                      <w:lang w:val="sr-Latn-RS" w:eastAsia="sr-Latn-RS"/>
                    </w:rPr>
                  </w:pPr>
                  <w:r>
                    <w:rPr>
                      <w:lang w:val="sr-Latn-RS" w:eastAsia="sr-Latn-RS"/>
                    </w:rPr>
                    <w:t>Испитивање</w:t>
                  </w:r>
                  <w:r w:rsidR="00FD05C7" w:rsidRPr="006B1C07">
                    <w:rPr>
                      <w:lang w:val="sr-Latn-RS" w:eastAsia="sr-Latn-RS"/>
                    </w:rPr>
                    <w:t xml:space="preserve"> </w:t>
                  </w:r>
                  <w:r>
                    <w:rPr>
                      <w:lang w:val="sr-Latn-RS" w:eastAsia="sr-Latn-RS"/>
                    </w:rPr>
                    <w:t>и</w:t>
                  </w:r>
                  <w:r w:rsidR="00FD05C7" w:rsidRPr="006B1C07">
                    <w:rPr>
                      <w:lang w:val="sr-Latn-RS" w:eastAsia="sr-Latn-RS"/>
                    </w:rPr>
                    <w:t xml:space="preserve"> </w:t>
                  </w:r>
                  <w:r>
                    <w:rPr>
                      <w:lang w:val="sr-Latn-RS" w:eastAsia="sr-Latn-RS"/>
                    </w:rPr>
                    <w:t>мерење</w:t>
                  </w:r>
                  <w:r w:rsidR="00FD05C7" w:rsidRPr="006B1C07">
                    <w:rPr>
                      <w:lang w:val="sr-Latn-RS" w:eastAsia="sr-Latn-RS"/>
                    </w:rPr>
                    <w:t xml:space="preserve"> </w:t>
                  </w:r>
                  <w:r>
                    <w:rPr>
                      <w:lang w:val="sr-Latn-RS" w:eastAsia="sr-Latn-RS"/>
                    </w:rPr>
                    <w:t>целокупне</w:t>
                  </w:r>
                  <w:r w:rsidR="00FD05C7" w:rsidRPr="006B1C07">
                    <w:rPr>
                      <w:lang w:val="sr-Latn-RS" w:eastAsia="sr-Latn-RS"/>
                    </w:rPr>
                    <w:t xml:space="preserve"> </w:t>
                  </w:r>
                  <w:r>
                    <w:rPr>
                      <w:lang w:val="sr-Latn-RS" w:eastAsia="sr-Latn-RS"/>
                    </w:rPr>
                    <w:t>инсталације</w:t>
                  </w:r>
                  <w:r w:rsidR="00FD05C7" w:rsidRPr="006B1C07">
                    <w:rPr>
                      <w:lang w:val="sr-Latn-RS" w:eastAsia="sr-Latn-RS"/>
                    </w:rPr>
                    <w:t xml:space="preserve"> </w:t>
                  </w:r>
                  <w:r>
                    <w:rPr>
                      <w:lang w:val="sr-Latn-RS" w:eastAsia="sr-Latn-RS"/>
                    </w:rPr>
                    <w:t>са</w:t>
                  </w:r>
                  <w:r w:rsidR="00FD05C7" w:rsidRPr="006B1C07">
                    <w:rPr>
                      <w:lang w:val="sr-Latn-RS" w:eastAsia="sr-Latn-RS"/>
                    </w:rPr>
                    <w:t xml:space="preserve"> </w:t>
                  </w:r>
                  <w:r>
                    <w:rPr>
                      <w:lang w:val="sr-Latn-RS" w:eastAsia="sr-Latn-RS"/>
                    </w:rPr>
                    <w:t>издавањем</w:t>
                  </w:r>
                  <w:r w:rsidR="00FD05C7" w:rsidRPr="006B1C07">
                    <w:rPr>
                      <w:lang w:val="sr-Latn-RS" w:eastAsia="sr-Latn-RS"/>
                    </w:rPr>
                    <w:t xml:space="preserve"> </w:t>
                  </w:r>
                  <w:r>
                    <w:rPr>
                      <w:lang w:val="sr-Latn-RS" w:eastAsia="sr-Latn-RS"/>
                    </w:rPr>
                    <w:t>одговарајућих</w:t>
                  </w:r>
                  <w:r w:rsidR="00FD05C7" w:rsidRPr="006B1C07">
                    <w:rPr>
                      <w:lang w:val="sr-Latn-RS" w:eastAsia="sr-Latn-RS"/>
                    </w:rPr>
                    <w:t xml:space="preserve"> </w:t>
                  </w:r>
                  <w:r>
                    <w:rPr>
                      <w:lang w:val="sr-Latn-RS" w:eastAsia="sr-Latn-RS"/>
                    </w:rPr>
                    <w:t>Атеста</w:t>
                  </w:r>
                  <w:r w:rsidR="00FD05C7" w:rsidRPr="006B1C07">
                    <w:rPr>
                      <w:lang w:val="sr-Latn-RS" w:eastAsia="sr-Latn-RS"/>
                    </w:rPr>
                    <w:t xml:space="preserve"> </w:t>
                  </w:r>
                  <w:r>
                    <w:rPr>
                      <w:lang w:val="sr-Latn-RS" w:eastAsia="sr-Latn-RS"/>
                    </w:rPr>
                    <w:t>као</w:t>
                  </w:r>
                  <w:r w:rsidR="00FD05C7" w:rsidRPr="006B1C07">
                    <w:rPr>
                      <w:lang w:val="sr-Latn-RS" w:eastAsia="sr-Latn-RS"/>
                    </w:rPr>
                    <w:t xml:space="preserve"> </w:t>
                  </w:r>
                  <w:r>
                    <w:rPr>
                      <w:lang w:val="sr-Latn-RS" w:eastAsia="sr-Latn-RS"/>
                    </w:rPr>
                    <w:t>што</w:t>
                  </w:r>
                  <w:r w:rsidR="00FD05C7" w:rsidRPr="006B1C07">
                    <w:rPr>
                      <w:lang w:val="sr-Latn-RS" w:eastAsia="sr-Latn-RS"/>
                    </w:rPr>
                    <w:t xml:space="preserve"> </w:t>
                  </w:r>
                  <w:r>
                    <w:rPr>
                      <w:lang w:val="sr-Latn-RS" w:eastAsia="sr-Latn-RS"/>
                    </w:rPr>
                    <w:t>су</w:t>
                  </w:r>
                  <w:r w:rsidR="00FD05C7" w:rsidRPr="006B1C07">
                    <w:rPr>
                      <w:lang w:val="sr-Latn-RS" w:eastAsia="sr-Latn-RS"/>
                    </w:rPr>
                    <w:t>:</w:t>
                  </w:r>
                </w:p>
              </w:tc>
            </w:tr>
            <w:tr w:rsidR="00FD05C7" w:rsidRPr="006B1C07" w14:paraId="5F75054E" w14:textId="77777777" w:rsidTr="00F735AE">
              <w:trPr>
                <w:trHeight w:val="284"/>
              </w:trPr>
              <w:tc>
                <w:tcPr>
                  <w:tcW w:w="3088" w:type="dxa"/>
                  <w:tcBorders>
                    <w:top w:val="nil"/>
                    <w:left w:val="nil"/>
                    <w:bottom w:val="nil"/>
                    <w:right w:val="nil"/>
                  </w:tcBorders>
                  <w:shd w:val="clear" w:color="auto" w:fill="auto"/>
                  <w:vAlign w:val="bottom"/>
                  <w:hideMark/>
                </w:tcPr>
                <w:p w14:paraId="2ABAE878" w14:textId="4175EBCE"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Отпор</w:t>
                  </w:r>
                  <w:r w:rsidRPr="006B1C07">
                    <w:rPr>
                      <w:lang w:val="sr-Latn-RS" w:eastAsia="sr-Latn-RS"/>
                    </w:rPr>
                    <w:t xml:space="preserve"> </w:t>
                  </w:r>
                  <w:r w:rsidR="006B1C07">
                    <w:rPr>
                      <w:lang w:val="sr-Latn-RS" w:eastAsia="sr-Latn-RS"/>
                    </w:rPr>
                    <w:t>петље</w:t>
                  </w:r>
                </w:p>
              </w:tc>
            </w:tr>
            <w:tr w:rsidR="00FD05C7" w:rsidRPr="006B1C07" w14:paraId="2BC36B3C" w14:textId="77777777" w:rsidTr="00F735AE">
              <w:trPr>
                <w:trHeight w:val="284"/>
              </w:trPr>
              <w:tc>
                <w:tcPr>
                  <w:tcW w:w="3088" w:type="dxa"/>
                  <w:tcBorders>
                    <w:top w:val="nil"/>
                    <w:left w:val="nil"/>
                    <w:bottom w:val="nil"/>
                    <w:right w:val="nil"/>
                  </w:tcBorders>
                  <w:shd w:val="clear" w:color="auto" w:fill="auto"/>
                  <w:vAlign w:val="bottom"/>
                  <w:hideMark/>
                </w:tcPr>
                <w:p w14:paraId="275966A4" w14:textId="3FCD0B4B"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Отпор</w:t>
                  </w:r>
                  <w:r w:rsidRPr="006B1C07">
                    <w:rPr>
                      <w:lang w:val="sr-Latn-RS" w:eastAsia="sr-Latn-RS"/>
                    </w:rPr>
                    <w:t xml:space="preserve"> </w:t>
                  </w:r>
                  <w:r w:rsidR="006B1C07">
                    <w:rPr>
                      <w:lang w:val="sr-Latn-RS" w:eastAsia="sr-Latn-RS"/>
                    </w:rPr>
                    <w:t>изолације</w:t>
                  </w:r>
                </w:p>
              </w:tc>
            </w:tr>
            <w:tr w:rsidR="00FD05C7" w:rsidRPr="006B1C07" w14:paraId="24DA1A81" w14:textId="77777777" w:rsidTr="00F735AE">
              <w:trPr>
                <w:trHeight w:val="284"/>
              </w:trPr>
              <w:tc>
                <w:tcPr>
                  <w:tcW w:w="3088" w:type="dxa"/>
                  <w:tcBorders>
                    <w:top w:val="nil"/>
                    <w:left w:val="nil"/>
                    <w:bottom w:val="nil"/>
                    <w:right w:val="nil"/>
                  </w:tcBorders>
                  <w:shd w:val="clear" w:color="auto" w:fill="auto"/>
                  <w:vAlign w:val="bottom"/>
                  <w:hideMark/>
                </w:tcPr>
                <w:p w14:paraId="02F5A57B" w14:textId="62AA521A"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Отпор</w:t>
                  </w:r>
                  <w:r w:rsidRPr="006B1C07">
                    <w:rPr>
                      <w:lang w:val="sr-Latn-RS" w:eastAsia="sr-Latn-RS"/>
                    </w:rPr>
                    <w:t xml:space="preserve"> </w:t>
                  </w:r>
                  <w:r w:rsidR="006B1C07">
                    <w:rPr>
                      <w:lang w:val="sr-Latn-RS" w:eastAsia="sr-Latn-RS"/>
                    </w:rPr>
                    <w:t>уземљења</w:t>
                  </w:r>
                </w:p>
              </w:tc>
            </w:tr>
            <w:tr w:rsidR="00FD05C7" w:rsidRPr="006B1C07" w14:paraId="14BE7D5B" w14:textId="77777777" w:rsidTr="00F735AE">
              <w:trPr>
                <w:trHeight w:val="284"/>
              </w:trPr>
              <w:tc>
                <w:tcPr>
                  <w:tcW w:w="3088" w:type="dxa"/>
                  <w:tcBorders>
                    <w:top w:val="nil"/>
                    <w:left w:val="nil"/>
                    <w:bottom w:val="nil"/>
                    <w:right w:val="nil"/>
                  </w:tcBorders>
                  <w:shd w:val="clear" w:color="auto" w:fill="auto"/>
                  <w:vAlign w:val="bottom"/>
                  <w:hideMark/>
                </w:tcPr>
                <w:p w14:paraId="5E3790E5" w14:textId="5B68516C"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Испитивање</w:t>
                  </w:r>
                  <w:r w:rsidRPr="006B1C07">
                    <w:rPr>
                      <w:lang w:val="sr-Latn-RS" w:eastAsia="sr-Latn-RS"/>
                    </w:rPr>
                    <w:t xml:space="preserve"> </w:t>
                  </w:r>
                  <w:r w:rsidR="006B1C07">
                    <w:rPr>
                      <w:lang w:val="sr-Latn-RS" w:eastAsia="sr-Latn-RS"/>
                    </w:rPr>
                    <w:t>паник</w:t>
                  </w:r>
                  <w:r w:rsidRPr="006B1C07">
                    <w:rPr>
                      <w:lang w:val="sr-Latn-RS" w:eastAsia="sr-Latn-RS"/>
                    </w:rPr>
                    <w:t xml:space="preserve"> </w:t>
                  </w:r>
                  <w:r w:rsidR="006B1C07">
                    <w:rPr>
                      <w:lang w:val="sr-Latn-RS" w:eastAsia="sr-Latn-RS"/>
                    </w:rPr>
                    <w:t>расвете</w:t>
                  </w:r>
                </w:p>
              </w:tc>
            </w:tr>
            <w:tr w:rsidR="00FD05C7" w:rsidRPr="006B1C07" w14:paraId="0DB6E0C5" w14:textId="77777777" w:rsidTr="00F735AE">
              <w:trPr>
                <w:trHeight w:val="284"/>
              </w:trPr>
              <w:tc>
                <w:tcPr>
                  <w:tcW w:w="3088" w:type="dxa"/>
                  <w:tcBorders>
                    <w:top w:val="nil"/>
                    <w:left w:val="nil"/>
                    <w:bottom w:val="nil"/>
                    <w:right w:val="nil"/>
                  </w:tcBorders>
                  <w:shd w:val="clear" w:color="auto" w:fill="auto"/>
                  <w:vAlign w:val="bottom"/>
                  <w:hideMark/>
                </w:tcPr>
                <w:p w14:paraId="6ADBCF91" w14:textId="7CBA7C28"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Испитивање</w:t>
                  </w:r>
                  <w:r w:rsidRPr="006B1C07">
                    <w:rPr>
                      <w:lang w:val="sr-Latn-RS" w:eastAsia="sr-Latn-RS"/>
                    </w:rPr>
                    <w:t xml:space="preserve"> </w:t>
                  </w:r>
                  <w:r w:rsidR="006B1C07">
                    <w:rPr>
                      <w:lang w:val="sr-Latn-RS" w:eastAsia="sr-Latn-RS"/>
                    </w:rPr>
                    <w:t>рачунарске</w:t>
                  </w:r>
                  <w:r w:rsidRPr="006B1C07">
                    <w:rPr>
                      <w:lang w:val="sr-Latn-RS" w:eastAsia="sr-Latn-RS"/>
                    </w:rPr>
                    <w:t xml:space="preserve"> </w:t>
                  </w:r>
                  <w:r w:rsidR="006B1C07">
                    <w:rPr>
                      <w:lang w:val="sr-Latn-RS" w:eastAsia="sr-Latn-RS"/>
                    </w:rPr>
                    <w:t>инсталације</w:t>
                  </w:r>
                </w:p>
              </w:tc>
            </w:tr>
            <w:tr w:rsidR="00FD05C7" w:rsidRPr="006B1C07" w14:paraId="25D10CAB" w14:textId="77777777" w:rsidTr="00ED6CA1">
              <w:trPr>
                <w:trHeight w:val="397"/>
              </w:trPr>
              <w:tc>
                <w:tcPr>
                  <w:tcW w:w="3088" w:type="dxa"/>
                  <w:tcBorders>
                    <w:top w:val="nil"/>
                    <w:left w:val="nil"/>
                    <w:bottom w:val="nil"/>
                    <w:right w:val="nil"/>
                  </w:tcBorders>
                  <w:shd w:val="clear" w:color="auto" w:fill="auto"/>
                  <w:vAlign w:val="bottom"/>
                  <w:hideMark/>
                </w:tcPr>
                <w:p w14:paraId="3BD9990B" w14:textId="60DD7583" w:rsidR="00FD05C7" w:rsidRPr="006B1C07" w:rsidRDefault="00FD05C7" w:rsidP="00F735AE">
                  <w:pPr>
                    <w:rPr>
                      <w:lang w:val="sr-Latn-RS" w:eastAsia="sr-Latn-RS"/>
                    </w:rPr>
                  </w:pPr>
                  <w:r w:rsidRPr="006B1C07">
                    <w:rPr>
                      <w:lang w:val="sr-Latn-RS" w:eastAsia="sr-Latn-RS"/>
                    </w:rPr>
                    <w:t xml:space="preserve">– </w:t>
                  </w:r>
                  <w:r w:rsidR="006B1C07">
                    <w:rPr>
                      <w:lang w:val="sr-Latn-RS" w:eastAsia="sr-Latn-RS"/>
                    </w:rPr>
                    <w:t>Након</w:t>
                  </w:r>
                  <w:r w:rsidRPr="006B1C07">
                    <w:rPr>
                      <w:lang w:val="sr-Latn-RS" w:eastAsia="sr-Latn-RS"/>
                    </w:rPr>
                    <w:t xml:space="preserve"> </w:t>
                  </w:r>
                  <w:r w:rsidR="006B1C07">
                    <w:rPr>
                      <w:lang w:val="sr-Latn-RS" w:eastAsia="sr-Latn-RS"/>
                    </w:rPr>
                    <w:t>добијања</w:t>
                  </w:r>
                  <w:r w:rsidRPr="006B1C07">
                    <w:rPr>
                      <w:lang w:val="sr-Latn-RS" w:eastAsia="sr-Latn-RS"/>
                    </w:rPr>
                    <w:t xml:space="preserve"> </w:t>
                  </w:r>
                  <w:r w:rsidR="006B1C07">
                    <w:rPr>
                      <w:lang w:val="sr-Latn-RS" w:eastAsia="sr-Latn-RS"/>
                    </w:rPr>
                    <w:t>позитивних</w:t>
                  </w:r>
                  <w:r w:rsidRPr="006B1C07">
                    <w:rPr>
                      <w:lang w:val="sr-Latn-RS" w:eastAsia="sr-Latn-RS"/>
                    </w:rPr>
                    <w:t xml:space="preserve"> </w:t>
                  </w:r>
                  <w:r w:rsidR="006B1C07">
                    <w:rPr>
                      <w:lang w:val="sr-Latn-RS" w:eastAsia="sr-Latn-RS"/>
                    </w:rPr>
                    <w:t>резултата</w:t>
                  </w:r>
                  <w:r w:rsidRPr="006B1C07">
                    <w:rPr>
                      <w:lang w:val="sr-Latn-RS" w:eastAsia="sr-Latn-RS"/>
                    </w:rPr>
                    <w:t xml:space="preserve"> </w:t>
                  </w:r>
                  <w:r w:rsidR="006B1C07">
                    <w:rPr>
                      <w:lang w:val="sr-Latn-RS" w:eastAsia="sr-Latn-RS"/>
                    </w:rPr>
                    <w:t>и</w:t>
                  </w:r>
                  <w:r w:rsidRPr="006B1C07">
                    <w:rPr>
                      <w:lang w:val="sr-Latn-RS" w:eastAsia="sr-Latn-RS"/>
                    </w:rPr>
                    <w:t xml:space="preserve"> </w:t>
                  </w:r>
                  <w:r w:rsidR="006B1C07">
                    <w:rPr>
                      <w:lang w:val="sr-Latn-RS" w:eastAsia="sr-Latn-RS"/>
                    </w:rPr>
                    <w:t>издавања</w:t>
                  </w:r>
                  <w:r w:rsidRPr="006B1C07">
                    <w:rPr>
                      <w:lang w:val="sr-Latn-RS" w:eastAsia="sr-Latn-RS"/>
                    </w:rPr>
                    <w:t xml:space="preserve"> </w:t>
                  </w:r>
                  <w:r w:rsidR="006B1C07">
                    <w:rPr>
                      <w:lang w:val="sr-Latn-RS" w:eastAsia="sr-Latn-RS"/>
                    </w:rPr>
                    <w:t>одговарајућих</w:t>
                  </w:r>
                  <w:r w:rsidRPr="006B1C07">
                    <w:rPr>
                      <w:lang w:val="sr-Latn-RS" w:eastAsia="sr-Latn-RS"/>
                    </w:rPr>
                    <w:t xml:space="preserve"> </w:t>
                  </w:r>
                  <w:r w:rsidR="006B1C07">
                    <w:rPr>
                      <w:lang w:val="sr-Latn-RS" w:eastAsia="sr-Latn-RS"/>
                    </w:rPr>
                    <w:t>Атеста</w:t>
                  </w:r>
                  <w:r w:rsidRPr="006B1C07">
                    <w:rPr>
                      <w:lang w:val="sr-Latn-RS" w:eastAsia="sr-Latn-RS"/>
                    </w:rPr>
                    <w:t xml:space="preserve"> </w:t>
                  </w:r>
                  <w:r w:rsidR="006B1C07">
                    <w:rPr>
                      <w:lang w:val="sr-Latn-RS" w:eastAsia="sr-Latn-RS"/>
                    </w:rPr>
                    <w:t>исте</w:t>
                  </w:r>
                  <w:r w:rsidRPr="006B1C07">
                    <w:rPr>
                      <w:lang w:val="sr-Latn-RS" w:eastAsia="sr-Latn-RS"/>
                    </w:rPr>
                    <w:t xml:space="preserve"> </w:t>
                  </w:r>
                  <w:r w:rsidR="006B1C07">
                    <w:rPr>
                      <w:lang w:val="sr-Latn-RS" w:eastAsia="sr-Latn-RS"/>
                    </w:rPr>
                    <w:t>предати</w:t>
                  </w:r>
                  <w:r w:rsidRPr="006B1C07">
                    <w:rPr>
                      <w:lang w:val="sr-Latn-RS" w:eastAsia="sr-Latn-RS"/>
                    </w:rPr>
                    <w:t xml:space="preserve"> </w:t>
                  </w:r>
                  <w:r w:rsidR="006B1C07">
                    <w:rPr>
                      <w:lang w:val="sr-Latn-RS" w:eastAsia="sr-Latn-RS"/>
                    </w:rPr>
                    <w:t>инвеститору</w:t>
                  </w:r>
                  <w:r w:rsidRPr="006B1C07">
                    <w:rPr>
                      <w:lang w:val="sr-Latn-RS" w:eastAsia="sr-Latn-RS"/>
                    </w:rPr>
                    <w:t>.</w:t>
                  </w:r>
                </w:p>
              </w:tc>
            </w:tr>
            <w:tr w:rsidR="00FD05C7" w:rsidRPr="006B1C07" w14:paraId="290ED0D1" w14:textId="77777777" w:rsidTr="00A7595D">
              <w:trPr>
                <w:trHeight w:val="73"/>
              </w:trPr>
              <w:tc>
                <w:tcPr>
                  <w:tcW w:w="3088" w:type="dxa"/>
                  <w:tcBorders>
                    <w:top w:val="nil"/>
                    <w:left w:val="nil"/>
                    <w:bottom w:val="nil"/>
                    <w:right w:val="nil"/>
                  </w:tcBorders>
                  <w:shd w:val="clear" w:color="auto" w:fill="auto"/>
                  <w:vAlign w:val="bottom"/>
                  <w:hideMark/>
                </w:tcPr>
                <w:p w14:paraId="5FDFD582" w14:textId="77777777" w:rsidR="00FD05C7" w:rsidRPr="006B1C07" w:rsidRDefault="00FD05C7" w:rsidP="00F735AE">
                  <w:pPr>
                    <w:jc w:val="center"/>
                    <w:rPr>
                      <w:lang w:val="sr-Latn-RS" w:eastAsia="sr-Latn-RS"/>
                    </w:rPr>
                  </w:pPr>
                </w:p>
              </w:tc>
            </w:tr>
          </w:tbl>
          <w:p w14:paraId="386DADAE" w14:textId="77777777" w:rsidR="00FD05C7" w:rsidRPr="006B1C07" w:rsidRDefault="00FD05C7" w:rsidP="00F735AE">
            <w:pPr>
              <w:rPr>
                <w:b/>
                <w:lang w:eastAsia="sr-Latn-RS"/>
              </w:rPr>
            </w:pPr>
          </w:p>
        </w:tc>
        <w:tc>
          <w:tcPr>
            <w:tcW w:w="1276" w:type="dxa"/>
            <w:shd w:val="clear" w:color="auto" w:fill="auto"/>
            <w:noWrap/>
            <w:vAlign w:val="center"/>
          </w:tcPr>
          <w:p w14:paraId="62ACB830" w14:textId="3F48826F" w:rsidR="00FD05C7" w:rsidRPr="006B1C07" w:rsidRDefault="006B1C07" w:rsidP="00ED6CA1">
            <w:pPr>
              <w:jc w:val="center"/>
              <w:rPr>
                <w:lang w:val="sr-Cyrl-RS" w:eastAsia="sr-Latn-RS"/>
              </w:rPr>
            </w:pPr>
            <w:r>
              <w:rPr>
                <w:lang w:val="sr-Latn-RS" w:eastAsia="sr-Latn-RS"/>
              </w:rPr>
              <w:t>Паушал</w:t>
            </w:r>
          </w:p>
        </w:tc>
        <w:tc>
          <w:tcPr>
            <w:tcW w:w="1285" w:type="dxa"/>
            <w:gridSpan w:val="2"/>
            <w:shd w:val="clear" w:color="auto" w:fill="auto"/>
            <w:noWrap/>
            <w:vAlign w:val="bottom"/>
          </w:tcPr>
          <w:p w14:paraId="1722EA53" w14:textId="77777777" w:rsidR="00FD05C7" w:rsidRPr="006B1C07" w:rsidRDefault="00FD05C7" w:rsidP="00F735AE">
            <w:pPr>
              <w:jc w:val="center"/>
              <w:rPr>
                <w:lang w:val="sr-Cyrl-RS" w:eastAsia="sr-Latn-RS"/>
              </w:rPr>
            </w:pPr>
          </w:p>
        </w:tc>
        <w:tc>
          <w:tcPr>
            <w:tcW w:w="1973" w:type="dxa"/>
            <w:shd w:val="clear" w:color="auto" w:fill="auto"/>
            <w:noWrap/>
            <w:vAlign w:val="bottom"/>
          </w:tcPr>
          <w:p w14:paraId="3184204F" w14:textId="77777777" w:rsidR="00FD05C7" w:rsidRPr="006B1C07" w:rsidRDefault="00FD05C7" w:rsidP="00F735AE">
            <w:pPr>
              <w:jc w:val="center"/>
              <w:rPr>
                <w:lang w:eastAsia="sr-Latn-RS"/>
              </w:rPr>
            </w:pPr>
          </w:p>
        </w:tc>
        <w:tc>
          <w:tcPr>
            <w:tcW w:w="1841" w:type="dxa"/>
            <w:shd w:val="clear" w:color="auto" w:fill="auto"/>
            <w:noWrap/>
            <w:vAlign w:val="bottom"/>
          </w:tcPr>
          <w:p w14:paraId="34D84C58" w14:textId="77777777" w:rsidR="00FD05C7" w:rsidRPr="006B1C07" w:rsidRDefault="00FD05C7" w:rsidP="00F735AE">
            <w:pPr>
              <w:jc w:val="center"/>
              <w:rPr>
                <w:lang w:eastAsia="sr-Latn-RS"/>
              </w:rPr>
            </w:pPr>
          </w:p>
        </w:tc>
        <w:tc>
          <w:tcPr>
            <w:tcW w:w="993" w:type="dxa"/>
          </w:tcPr>
          <w:p w14:paraId="68F5970B" w14:textId="77777777" w:rsidR="00FD05C7" w:rsidRPr="006B1C07" w:rsidRDefault="00FD05C7" w:rsidP="00F735AE">
            <w:pPr>
              <w:jc w:val="center"/>
              <w:rPr>
                <w:lang w:eastAsia="sr-Latn-RS"/>
              </w:rPr>
            </w:pPr>
          </w:p>
        </w:tc>
        <w:tc>
          <w:tcPr>
            <w:tcW w:w="1054" w:type="dxa"/>
            <w:gridSpan w:val="2"/>
          </w:tcPr>
          <w:p w14:paraId="30B08159" w14:textId="77777777" w:rsidR="00FD05C7" w:rsidRPr="006B1C07" w:rsidRDefault="00FD05C7" w:rsidP="00F735AE">
            <w:pPr>
              <w:jc w:val="center"/>
              <w:rPr>
                <w:lang w:eastAsia="sr-Latn-RS"/>
              </w:rPr>
            </w:pPr>
          </w:p>
        </w:tc>
        <w:tc>
          <w:tcPr>
            <w:tcW w:w="930" w:type="dxa"/>
          </w:tcPr>
          <w:p w14:paraId="7E5F12F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6678B3" w14:textId="77777777" w:rsidR="00FD05C7" w:rsidRPr="006B1C07" w:rsidRDefault="00FD05C7" w:rsidP="00F735AE">
            <w:pPr>
              <w:jc w:val="center"/>
              <w:rPr>
                <w:lang w:eastAsia="sr-Latn-RS"/>
              </w:rPr>
            </w:pPr>
          </w:p>
        </w:tc>
      </w:tr>
      <w:tr w:rsidR="00FD05C7" w:rsidRPr="006B1C07" w14:paraId="09CCA2C5" w14:textId="77777777" w:rsidTr="00A7595D">
        <w:trPr>
          <w:gridBefore w:val="1"/>
          <w:wBefore w:w="6" w:type="dxa"/>
          <w:trHeight w:val="737"/>
          <w:jc w:val="center"/>
        </w:trPr>
        <w:tc>
          <w:tcPr>
            <w:tcW w:w="1066" w:type="dxa"/>
            <w:gridSpan w:val="2"/>
            <w:tcBorders>
              <w:left w:val="single" w:sz="12" w:space="0" w:color="auto"/>
            </w:tcBorders>
            <w:shd w:val="clear" w:color="000000" w:fill="FFFFFF"/>
            <w:noWrap/>
          </w:tcPr>
          <w:p w14:paraId="798DDCF1" w14:textId="77777777" w:rsidR="00FD05C7" w:rsidRPr="006B1C07" w:rsidRDefault="00FD05C7" w:rsidP="00F735AE">
            <w:pPr>
              <w:jc w:val="center"/>
              <w:rPr>
                <w:lang w:val="sr-Cyrl-RS" w:eastAsia="sr-Latn-RS"/>
              </w:rPr>
            </w:pPr>
          </w:p>
        </w:tc>
        <w:tc>
          <w:tcPr>
            <w:tcW w:w="3177" w:type="dxa"/>
            <w:shd w:val="clear" w:color="auto" w:fill="auto"/>
            <w:vAlign w:val="center"/>
          </w:tcPr>
          <w:p w14:paraId="12FDE6D1" w14:textId="6D90FA3A" w:rsidR="00FD05C7" w:rsidRPr="006B1C07" w:rsidRDefault="006B1C07" w:rsidP="00ED6CA1">
            <w:pPr>
              <w:rPr>
                <w:b/>
                <w:lang w:eastAsia="sr-Latn-RS"/>
              </w:rPr>
            </w:pPr>
            <w:r>
              <w:t>Скидање</w:t>
            </w:r>
            <w:r w:rsidR="00FD05C7" w:rsidRPr="006B1C07">
              <w:t xml:space="preserve"> </w:t>
            </w:r>
            <w:r>
              <w:t>и</w:t>
            </w:r>
            <w:r w:rsidR="00FD05C7" w:rsidRPr="006B1C07">
              <w:t xml:space="preserve"> </w:t>
            </w:r>
            <w:r>
              <w:t>демонтажа</w:t>
            </w:r>
            <w:r w:rsidR="00FD05C7" w:rsidRPr="006B1C07">
              <w:t xml:space="preserve"> </w:t>
            </w:r>
            <w:r>
              <w:t>инсталације</w:t>
            </w:r>
            <w:r w:rsidR="00FD05C7" w:rsidRPr="006B1C07">
              <w:t xml:space="preserve"> </w:t>
            </w:r>
            <w:r>
              <w:t>јаке</w:t>
            </w:r>
            <w:r w:rsidR="00FD05C7" w:rsidRPr="006B1C07">
              <w:t xml:space="preserve"> </w:t>
            </w:r>
            <w:r>
              <w:t>и</w:t>
            </w:r>
            <w:r w:rsidR="00FD05C7" w:rsidRPr="006B1C07">
              <w:t xml:space="preserve"> </w:t>
            </w:r>
            <w:r>
              <w:t>слабе</w:t>
            </w:r>
            <w:r w:rsidR="00FD05C7" w:rsidRPr="006B1C07">
              <w:t xml:space="preserve"> </w:t>
            </w:r>
            <w:r>
              <w:t>струје</w:t>
            </w:r>
            <w:r w:rsidR="00FD05C7" w:rsidRPr="006B1C07">
              <w:t xml:space="preserve"> </w:t>
            </w:r>
            <w:r>
              <w:t>постојеће</w:t>
            </w:r>
            <w:r w:rsidR="00FD05C7" w:rsidRPr="006B1C07">
              <w:t xml:space="preserve"> </w:t>
            </w:r>
            <w:r>
              <w:t>инсталације</w:t>
            </w:r>
            <w:r w:rsidR="00FD05C7" w:rsidRPr="006B1C07">
              <w:t>.</w:t>
            </w:r>
          </w:p>
        </w:tc>
        <w:tc>
          <w:tcPr>
            <w:tcW w:w="1276" w:type="dxa"/>
            <w:shd w:val="clear" w:color="auto" w:fill="auto"/>
            <w:noWrap/>
            <w:vAlign w:val="center"/>
          </w:tcPr>
          <w:p w14:paraId="318C94AD" w14:textId="08DA54CC" w:rsidR="00FD05C7" w:rsidRPr="006B1C07" w:rsidRDefault="006B1C07" w:rsidP="00ED6CA1">
            <w:pPr>
              <w:jc w:val="center"/>
              <w:rPr>
                <w:lang w:val="sr-Latn-RS" w:eastAsia="sr-Latn-RS"/>
              </w:rPr>
            </w:pPr>
            <w:r>
              <w:rPr>
                <w:lang w:val="sr-Latn-RS" w:eastAsia="sr-Latn-RS"/>
              </w:rPr>
              <w:t>паушал</w:t>
            </w:r>
          </w:p>
        </w:tc>
        <w:tc>
          <w:tcPr>
            <w:tcW w:w="1285" w:type="dxa"/>
            <w:gridSpan w:val="2"/>
            <w:shd w:val="clear" w:color="auto" w:fill="auto"/>
            <w:noWrap/>
            <w:vAlign w:val="bottom"/>
          </w:tcPr>
          <w:p w14:paraId="793085E3" w14:textId="09A01C97" w:rsidR="00FD05C7" w:rsidRPr="00C42FA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558D5BE3" w14:textId="77777777" w:rsidR="00FD05C7" w:rsidRPr="006B1C07" w:rsidRDefault="00FD05C7" w:rsidP="00F735AE">
            <w:pPr>
              <w:jc w:val="center"/>
              <w:rPr>
                <w:lang w:eastAsia="sr-Latn-RS"/>
              </w:rPr>
            </w:pPr>
          </w:p>
        </w:tc>
        <w:tc>
          <w:tcPr>
            <w:tcW w:w="1841" w:type="dxa"/>
            <w:shd w:val="clear" w:color="auto" w:fill="auto"/>
            <w:noWrap/>
            <w:vAlign w:val="bottom"/>
          </w:tcPr>
          <w:p w14:paraId="2B0AE80F" w14:textId="77777777" w:rsidR="00FD05C7" w:rsidRPr="006B1C07" w:rsidRDefault="00FD05C7" w:rsidP="00F735AE">
            <w:pPr>
              <w:jc w:val="center"/>
              <w:rPr>
                <w:lang w:eastAsia="sr-Latn-RS"/>
              </w:rPr>
            </w:pPr>
          </w:p>
        </w:tc>
        <w:tc>
          <w:tcPr>
            <w:tcW w:w="993" w:type="dxa"/>
          </w:tcPr>
          <w:p w14:paraId="5C75640F" w14:textId="77777777" w:rsidR="00FD05C7" w:rsidRPr="006B1C07" w:rsidRDefault="00FD05C7" w:rsidP="00F735AE">
            <w:pPr>
              <w:jc w:val="center"/>
              <w:rPr>
                <w:lang w:eastAsia="sr-Latn-RS"/>
              </w:rPr>
            </w:pPr>
          </w:p>
        </w:tc>
        <w:tc>
          <w:tcPr>
            <w:tcW w:w="1054" w:type="dxa"/>
            <w:gridSpan w:val="2"/>
          </w:tcPr>
          <w:p w14:paraId="1E8C80C6" w14:textId="77777777" w:rsidR="00FD05C7" w:rsidRPr="006B1C07" w:rsidRDefault="00FD05C7" w:rsidP="00F735AE">
            <w:pPr>
              <w:jc w:val="center"/>
              <w:rPr>
                <w:lang w:eastAsia="sr-Latn-RS"/>
              </w:rPr>
            </w:pPr>
          </w:p>
        </w:tc>
        <w:tc>
          <w:tcPr>
            <w:tcW w:w="930" w:type="dxa"/>
          </w:tcPr>
          <w:p w14:paraId="0F34DFEF"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7F898B" w14:textId="77777777" w:rsidR="00FD05C7" w:rsidRPr="006B1C07" w:rsidRDefault="00FD05C7" w:rsidP="00F735AE">
            <w:pPr>
              <w:jc w:val="center"/>
              <w:rPr>
                <w:lang w:eastAsia="sr-Latn-RS"/>
              </w:rPr>
            </w:pPr>
          </w:p>
        </w:tc>
      </w:tr>
      <w:tr w:rsidR="00FD05C7" w:rsidRPr="006B1C07" w14:paraId="54486E80"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0A8D0A0E" w14:textId="77777777" w:rsidR="00FD05C7" w:rsidRPr="006B1C07" w:rsidRDefault="00FD05C7" w:rsidP="00F735AE">
            <w:pPr>
              <w:jc w:val="center"/>
              <w:rPr>
                <w:lang w:val="sr-Cyrl-RS" w:eastAsia="sr-Latn-RS"/>
              </w:rPr>
            </w:pPr>
          </w:p>
        </w:tc>
        <w:tc>
          <w:tcPr>
            <w:tcW w:w="3177" w:type="dxa"/>
            <w:shd w:val="clear" w:color="auto" w:fill="auto"/>
            <w:vAlign w:val="center"/>
          </w:tcPr>
          <w:p w14:paraId="00DAFCA3" w14:textId="4EBE174E" w:rsidR="00FD05C7" w:rsidRPr="006B1C07" w:rsidRDefault="006B1C07" w:rsidP="00ED6CA1">
            <w:pPr>
              <w:rPr>
                <w:b/>
                <w:lang w:eastAsia="sr-Latn-RS"/>
              </w:rPr>
            </w:pPr>
            <w:r>
              <w:t>Израда</w:t>
            </w:r>
            <w:r w:rsidR="00FD05C7" w:rsidRPr="006B1C07">
              <w:t xml:space="preserve"> </w:t>
            </w:r>
            <w:r>
              <w:t>Пројекта</w:t>
            </w:r>
            <w:r w:rsidR="00FD05C7" w:rsidRPr="006B1C07">
              <w:t xml:space="preserve"> </w:t>
            </w:r>
            <w:r>
              <w:t>Изведеног</w:t>
            </w:r>
            <w:r w:rsidR="00FD05C7" w:rsidRPr="006B1C07">
              <w:t xml:space="preserve"> </w:t>
            </w:r>
            <w:r>
              <w:t>објекта</w:t>
            </w:r>
            <w:r w:rsidR="00FD05C7" w:rsidRPr="006B1C07">
              <w:t xml:space="preserve"> </w:t>
            </w:r>
            <w:r>
              <w:t>ПИО</w:t>
            </w:r>
            <w:r w:rsidR="00FD05C7" w:rsidRPr="006B1C07">
              <w:t>.</w:t>
            </w:r>
          </w:p>
        </w:tc>
        <w:tc>
          <w:tcPr>
            <w:tcW w:w="1276" w:type="dxa"/>
            <w:shd w:val="clear" w:color="auto" w:fill="auto"/>
            <w:noWrap/>
            <w:vAlign w:val="center"/>
          </w:tcPr>
          <w:p w14:paraId="6C1A9A7B" w14:textId="272B99F5" w:rsidR="00FD05C7" w:rsidRPr="006B1C07" w:rsidRDefault="006B1C07" w:rsidP="00ED6CA1">
            <w:pPr>
              <w:jc w:val="center"/>
              <w:rPr>
                <w:lang w:val="sr-Latn-RS" w:eastAsia="sr-Latn-RS"/>
              </w:rPr>
            </w:pPr>
            <w:r>
              <w:rPr>
                <w:lang w:val="sr-Latn-RS" w:eastAsia="sr-Latn-RS"/>
              </w:rPr>
              <w:t>Комплет</w:t>
            </w:r>
            <w:r w:rsidR="00ED6CA1" w:rsidRPr="006B1C07">
              <w:rPr>
                <w:lang w:val="sr-Latn-RS" w:eastAsia="sr-Latn-RS"/>
              </w:rPr>
              <w:t xml:space="preserve"> </w:t>
            </w:r>
          </w:p>
        </w:tc>
        <w:tc>
          <w:tcPr>
            <w:tcW w:w="1285" w:type="dxa"/>
            <w:gridSpan w:val="2"/>
            <w:shd w:val="clear" w:color="auto" w:fill="auto"/>
            <w:noWrap/>
            <w:vAlign w:val="bottom"/>
          </w:tcPr>
          <w:p w14:paraId="53A55366" w14:textId="5E757F82" w:rsidR="00FD05C7" w:rsidRPr="00C42FA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087D58E2" w14:textId="77777777" w:rsidR="00FD05C7" w:rsidRPr="006B1C07" w:rsidRDefault="00FD05C7" w:rsidP="00F735AE">
            <w:pPr>
              <w:jc w:val="center"/>
              <w:rPr>
                <w:lang w:eastAsia="sr-Latn-RS"/>
              </w:rPr>
            </w:pPr>
          </w:p>
        </w:tc>
        <w:tc>
          <w:tcPr>
            <w:tcW w:w="1841" w:type="dxa"/>
            <w:shd w:val="clear" w:color="auto" w:fill="auto"/>
            <w:noWrap/>
            <w:vAlign w:val="bottom"/>
          </w:tcPr>
          <w:p w14:paraId="4BC78DFF" w14:textId="77777777" w:rsidR="00FD05C7" w:rsidRPr="006B1C07" w:rsidRDefault="00FD05C7" w:rsidP="00F735AE">
            <w:pPr>
              <w:jc w:val="center"/>
              <w:rPr>
                <w:lang w:eastAsia="sr-Latn-RS"/>
              </w:rPr>
            </w:pPr>
          </w:p>
        </w:tc>
        <w:tc>
          <w:tcPr>
            <w:tcW w:w="993" w:type="dxa"/>
          </w:tcPr>
          <w:p w14:paraId="419F5CCF" w14:textId="77777777" w:rsidR="00FD05C7" w:rsidRPr="006B1C07" w:rsidRDefault="00FD05C7" w:rsidP="00F735AE">
            <w:pPr>
              <w:jc w:val="center"/>
              <w:rPr>
                <w:lang w:eastAsia="sr-Latn-RS"/>
              </w:rPr>
            </w:pPr>
          </w:p>
        </w:tc>
        <w:tc>
          <w:tcPr>
            <w:tcW w:w="1054" w:type="dxa"/>
            <w:gridSpan w:val="2"/>
          </w:tcPr>
          <w:p w14:paraId="19B83DA1" w14:textId="77777777" w:rsidR="00FD05C7" w:rsidRPr="006B1C07" w:rsidRDefault="00FD05C7" w:rsidP="00F735AE">
            <w:pPr>
              <w:jc w:val="center"/>
              <w:rPr>
                <w:lang w:eastAsia="sr-Latn-RS"/>
              </w:rPr>
            </w:pPr>
          </w:p>
        </w:tc>
        <w:tc>
          <w:tcPr>
            <w:tcW w:w="930" w:type="dxa"/>
          </w:tcPr>
          <w:p w14:paraId="4C21077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A27CF4C" w14:textId="77777777" w:rsidR="00FD05C7" w:rsidRPr="006B1C07" w:rsidRDefault="00FD05C7" w:rsidP="00F735AE">
            <w:pPr>
              <w:jc w:val="center"/>
              <w:rPr>
                <w:lang w:eastAsia="sr-Latn-RS"/>
              </w:rPr>
            </w:pPr>
          </w:p>
        </w:tc>
      </w:tr>
      <w:tr w:rsidR="003D0B24" w:rsidRPr="006B1C07" w14:paraId="7E263D71" w14:textId="77777777" w:rsidTr="00A7595D">
        <w:trPr>
          <w:gridBefore w:val="1"/>
          <w:wBefore w:w="6" w:type="dxa"/>
          <w:trHeight w:val="340"/>
          <w:jc w:val="center"/>
        </w:trPr>
        <w:tc>
          <w:tcPr>
            <w:tcW w:w="1066" w:type="dxa"/>
            <w:gridSpan w:val="2"/>
            <w:tcBorders>
              <w:left w:val="single" w:sz="12" w:space="0" w:color="auto"/>
            </w:tcBorders>
            <w:shd w:val="clear" w:color="000000" w:fill="FFFFFF"/>
            <w:noWrap/>
          </w:tcPr>
          <w:p w14:paraId="79C400CF" w14:textId="77777777" w:rsidR="003D0B24" w:rsidRPr="006B1C07" w:rsidRDefault="003D0B24" w:rsidP="00F735AE">
            <w:pPr>
              <w:jc w:val="center"/>
              <w:rPr>
                <w:lang w:val="sr-Cyrl-RS" w:eastAsia="sr-Latn-RS"/>
              </w:rPr>
            </w:pPr>
          </w:p>
        </w:tc>
        <w:tc>
          <w:tcPr>
            <w:tcW w:w="5738" w:type="dxa"/>
            <w:gridSpan w:val="4"/>
            <w:shd w:val="clear" w:color="auto" w:fill="auto"/>
            <w:vAlign w:val="center"/>
          </w:tcPr>
          <w:p w14:paraId="784361EF" w14:textId="52EEC3AB" w:rsidR="003D0B24" w:rsidRPr="006B1C07" w:rsidRDefault="003D0B24" w:rsidP="003D0B24">
            <w:pPr>
              <w:rPr>
                <w:lang w:val="sr-Cyrl-RS" w:eastAsia="sr-Latn-RS"/>
              </w:rPr>
            </w:pPr>
            <w:r w:rsidRPr="00ED6CA1">
              <w:rPr>
                <w:b/>
                <w:lang w:val="sr-Cyrl-RS" w:eastAsia="sr-Latn-RS"/>
              </w:rPr>
              <w:t>ОСТАЛИ РАДОВИ</w:t>
            </w:r>
          </w:p>
        </w:tc>
        <w:tc>
          <w:tcPr>
            <w:tcW w:w="1973" w:type="dxa"/>
            <w:shd w:val="clear" w:color="auto" w:fill="auto"/>
            <w:noWrap/>
            <w:vAlign w:val="bottom"/>
          </w:tcPr>
          <w:p w14:paraId="4C1101AA" w14:textId="77777777" w:rsidR="003D0B24" w:rsidRPr="006B1C07" w:rsidRDefault="003D0B24" w:rsidP="00F735AE">
            <w:pPr>
              <w:jc w:val="center"/>
              <w:rPr>
                <w:lang w:eastAsia="sr-Latn-RS"/>
              </w:rPr>
            </w:pPr>
          </w:p>
        </w:tc>
        <w:tc>
          <w:tcPr>
            <w:tcW w:w="1841" w:type="dxa"/>
            <w:shd w:val="clear" w:color="auto" w:fill="auto"/>
            <w:noWrap/>
            <w:vAlign w:val="bottom"/>
          </w:tcPr>
          <w:p w14:paraId="4379A98E" w14:textId="77777777" w:rsidR="003D0B24" w:rsidRPr="006B1C07" w:rsidRDefault="003D0B24" w:rsidP="00F735AE">
            <w:pPr>
              <w:jc w:val="center"/>
              <w:rPr>
                <w:lang w:eastAsia="sr-Latn-RS"/>
              </w:rPr>
            </w:pPr>
          </w:p>
        </w:tc>
        <w:tc>
          <w:tcPr>
            <w:tcW w:w="993" w:type="dxa"/>
          </w:tcPr>
          <w:p w14:paraId="2D6A7B69" w14:textId="77777777" w:rsidR="003D0B24" w:rsidRPr="006B1C07" w:rsidRDefault="003D0B24" w:rsidP="00F735AE">
            <w:pPr>
              <w:jc w:val="center"/>
              <w:rPr>
                <w:lang w:eastAsia="sr-Latn-RS"/>
              </w:rPr>
            </w:pPr>
          </w:p>
        </w:tc>
        <w:tc>
          <w:tcPr>
            <w:tcW w:w="1054" w:type="dxa"/>
            <w:gridSpan w:val="2"/>
          </w:tcPr>
          <w:p w14:paraId="690D4847" w14:textId="77777777" w:rsidR="003D0B24" w:rsidRPr="006B1C07" w:rsidRDefault="003D0B24" w:rsidP="00F735AE">
            <w:pPr>
              <w:jc w:val="center"/>
              <w:rPr>
                <w:lang w:eastAsia="sr-Latn-RS"/>
              </w:rPr>
            </w:pPr>
          </w:p>
        </w:tc>
        <w:tc>
          <w:tcPr>
            <w:tcW w:w="930" w:type="dxa"/>
          </w:tcPr>
          <w:p w14:paraId="3D9AC387" w14:textId="77777777" w:rsidR="003D0B24" w:rsidRPr="006B1C07" w:rsidRDefault="003D0B24" w:rsidP="00F735AE">
            <w:pPr>
              <w:jc w:val="center"/>
              <w:rPr>
                <w:lang w:eastAsia="sr-Latn-RS"/>
              </w:rPr>
            </w:pPr>
          </w:p>
        </w:tc>
        <w:tc>
          <w:tcPr>
            <w:tcW w:w="1521" w:type="dxa"/>
            <w:gridSpan w:val="2"/>
            <w:tcBorders>
              <w:right w:val="single" w:sz="12" w:space="0" w:color="auto"/>
            </w:tcBorders>
          </w:tcPr>
          <w:p w14:paraId="754BF5EB" w14:textId="77777777" w:rsidR="003D0B24" w:rsidRPr="006B1C07" w:rsidRDefault="003D0B24" w:rsidP="00F735AE">
            <w:pPr>
              <w:jc w:val="center"/>
              <w:rPr>
                <w:lang w:eastAsia="sr-Latn-RS"/>
              </w:rPr>
            </w:pPr>
          </w:p>
        </w:tc>
      </w:tr>
      <w:tr w:rsidR="00FD05C7" w:rsidRPr="006B1C07" w14:paraId="4DFE6BC5"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1C1008AC" w14:textId="0B2ACD79" w:rsidR="00FD05C7" w:rsidRPr="003D0B24" w:rsidRDefault="003D0B24" w:rsidP="00F735AE">
            <w:pPr>
              <w:jc w:val="center"/>
              <w:rPr>
                <w:sz w:val="22"/>
                <w:szCs w:val="22"/>
                <w:lang w:val="sr-Latn-RS" w:eastAsia="sr-Latn-RS"/>
              </w:rPr>
            </w:pPr>
            <w:r w:rsidRPr="003D0B24">
              <w:rPr>
                <w:sz w:val="22"/>
                <w:szCs w:val="22"/>
                <w:lang w:val="sr-Latn-RS" w:eastAsia="sr-Latn-RS"/>
              </w:rPr>
              <w:t>XXIII</w:t>
            </w:r>
          </w:p>
        </w:tc>
        <w:tc>
          <w:tcPr>
            <w:tcW w:w="3177" w:type="dxa"/>
            <w:shd w:val="clear" w:color="auto" w:fill="auto"/>
            <w:vAlign w:val="center"/>
          </w:tcPr>
          <w:p w14:paraId="2E296243" w14:textId="5BDD8F61" w:rsidR="00FD05C7" w:rsidRPr="006B1C07" w:rsidRDefault="006B1C07" w:rsidP="00F735AE">
            <w:pPr>
              <w:rPr>
                <w:b/>
                <w:lang w:eastAsia="sr-Latn-RS"/>
              </w:rPr>
            </w:pPr>
            <w:r>
              <w:rPr>
                <w:b/>
                <w:lang w:eastAsia="sr-Latn-RS"/>
              </w:rPr>
              <w:t>СИСТЕМ</w:t>
            </w:r>
            <w:r w:rsidR="00FD05C7" w:rsidRPr="006B1C07">
              <w:rPr>
                <w:b/>
                <w:lang w:eastAsia="sr-Latn-RS"/>
              </w:rPr>
              <w:t xml:space="preserve"> </w:t>
            </w:r>
            <w:r>
              <w:rPr>
                <w:b/>
                <w:lang w:eastAsia="sr-Latn-RS"/>
              </w:rPr>
              <w:t>ЗА</w:t>
            </w:r>
            <w:r w:rsidR="00FD05C7" w:rsidRPr="006B1C07">
              <w:rPr>
                <w:b/>
                <w:lang w:eastAsia="sr-Latn-RS"/>
              </w:rPr>
              <w:t xml:space="preserve"> </w:t>
            </w:r>
            <w:r>
              <w:rPr>
                <w:b/>
                <w:lang w:eastAsia="sr-Latn-RS"/>
              </w:rPr>
              <w:t>АУТОМАТСКО</w:t>
            </w:r>
            <w:r w:rsidR="00FD05C7" w:rsidRPr="006B1C07">
              <w:rPr>
                <w:b/>
                <w:lang w:eastAsia="sr-Latn-RS"/>
              </w:rPr>
              <w:t xml:space="preserve"> </w:t>
            </w:r>
            <w:r>
              <w:rPr>
                <w:b/>
                <w:lang w:eastAsia="sr-Latn-RS"/>
              </w:rPr>
              <w:t>ГАШЕЊЕ</w:t>
            </w:r>
            <w:r w:rsidR="00FD05C7" w:rsidRPr="006B1C07">
              <w:rPr>
                <w:b/>
                <w:lang w:eastAsia="sr-Latn-RS"/>
              </w:rPr>
              <w:t xml:space="preserve"> </w:t>
            </w:r>
            <w:r>
              <w:rPr>
                <w:b/>
                <w:lang w:eastAsia="sr-Latn-RS"/>
              </w:rPr>
              <w:t>ПОЖАРА</w:t>
            </w:r>
            <w:r w:rsidR="00FD05C7" w:rsidRPr="006B1C07">
              <w:rPr>
                <w:b/>
                <w:lang w:eastAsia="sr-Latn-RS"/>
              </w:rPr>
              <w:t xml:space="preserve"> </w:t>
            </w:r>
            <w:r>
              <w:rPr>
                <w:b/>
                <w:lang w:eastAsia="sr-Latn-RS"/>
              </w:rPr>
              <w:t>СА</w:t>
            </w:r>
            <w:r w:rsidR="00FD05C7" w:rsidRPr="006B1C07">
              <w:rPr>
                <w:b/>
                <w:lang w:eastAsia="sr-Latn-RS"/>
              </w:rPr>
              <w:t xml:space="preserve"> </w:t>
            </w:r>
            <w:r>
              <w:rPr>
                <w:b/>
                <w:lang w:eastAsia="sr-Latn-RS"/>
              </w:rPr>
              <w:t>ФМ</w:t>
            </w:r>
            <w:r w:rsidR="00FD05C7" w:rsidRPr="006B1C07">
              <w:rPr>
                <w:b/>
                <w:lang w:eastAsia="sr-Latn-RS"/>
              </w:rPr>
              <w:t>-200</w:t>
            </w:r>
          </w:p>
        </w:tc>
        <w:tc>
          <w:tcPr>
            <w:tcW w:w="1276" w:type="dxa"/>
            <w:shd w:val="clear" w:color="auto" w:fill="auto"/>
            <w:noWrap/>
            <w:vAlign w:val="bottom"/>
          </w:tcPr>
          <w:p w14:paraId="04AB6B87"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F48BC96" w14:textId="77777777" w:rsidR="00FD05C7" w:rsidRPr="006B1C07" w:rsidRDefault="00FD05C7" w:rsidP="00F735AE">
            <w:pPr>
              <w:jc w:val="center"/>
              <w:rPr>
                <w:lang w:val="sr-Cyrl-RS" w:eastAsia="sr-Latn-RS"/>
              </w:rPr>
            </w:pPr>
          </w:p>
        </w:tc>
        <w:tc>
          <w:tcPr>
            <w:tcW w:w="1973" w:type="dxa"/>
            <w:shd w:val="clear" w:color="auto" w:fill="auto"/>
            <w:noWrap/>
            <w:vAlign w:val="bottom"/>
          </w:tcPr>
          <w:p w14:paraId="64779637" w14:textId="77777777" w:rsidR="00FD05C7" w:rsidRPr="006B1C07" w:rsidRDefault="00FD05C7" w:rsidP="00F735AE">
            <w:pPr>
              <w:jc w:val="center"/>
              <w:rPr>
                <w:lang w:eastAsia="sr-Latn-RS"/>
              </w:rPr>
            </w:pPr>
          </w:p>
        </w:tc>
        <w:tc>
          <w:tcPr>
            <w:tcW w:w="1841" w:type="dxa"/>
            <w:shd w:val="clear" w:color="auto" w:fill="auto"/>
            <w:noWrap/>
            <w:vAlign w:val="bottom"/>
          </w:tcPr>
          <w:p w14:paraId="5ACAA002" w14:textId="77777777" w:rsidR="00FD05C7" w:rsidRPr="006B1C07" w:rsidRDefault="00FD05C7" w:rsidP="00F735AE">
            <w:pPr>
              <w:jc w:val="center"/>
              <w:rPr>
                <w:lang w:eastAsia="sr-Latn-RS"/>
              </w:rPr>
            </w:pPr>
          </w:p>
        </w:tc>
        <w:tc>
          <w:tcPr>
            <w:tcW w:w="993" w:type="dxa"/>
          </w:tcPr>
          <w:p w14:paraId="2A695960" w14:textId="77777777" w:rsidR="00FD05C7" w:rsidRPr="006B1C07" w:rsidRDefault="00FD05C7" w:rsidP="00F735AE">
            <w:pPr>
              <w:jc w:val="center"/>
              <w:rPr>
                <w:lang w:eastAsia="sr-Latn-RS"/>
              </w:rPr>
            </w:pPr>
          </w:p>
        </w:tc>
        <w:tc>
          <w:tcPr>
            <w:tcW w:w="1054" w:type="dxa"/>
            <w:gridSpan w:val="2"/>
          </w:tcPr>
          <w:p w14:paraId="269679E4" w14:textId="77777777" w:rsidR="00FD05C7" w:rsidRPr="006B1C07" w:rsidRDefault="00FD05C7" w:rsidP="00F735AE">
            <w:pPr>
              <w:jc w:val="center"/>
              <w:rPr>
                <w:lang w:eastAsia="sr-Latn-RS"/>
              </w:rPr>
            </w:pPr>
          </w:p>
        </w:tc>
        <w:tc>
          <w:tcPr>
            <w:tcW w:w="930" w:type="dxa"/>
          </w:tcPr>
          <w:p w14:paraId="75CED44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B28754" w14:textId="77777777" w:rsidR="00FD05C7" w:rsidRPr="006B1C07" w:rsidRDefault="00FD05C7" w:rsidP="00F735AE">
            <w:pPr>
              <w:jc w:val="center"/>
              <w:rPr>
                <w:lang w:eastAsia="sr-Latn-RS"/>
              </w:rPr>
            </w:pPr>
          </w:p>
        </w:tc>
      </w:tr>
      <w:tr w:rsidR="00FD05C7" w:rsidRPr="006B1C07" w14:paraId="414BB299" w14:textId="77777777" w:rsidTr="00A7595D">
        <w:trPr>
          <w:gridBefore w:val="1"/>
          <w:wBefore w:w="6" w:type="dxa"/>
          <w:trHeight w:val="1020"/>
          <w:jc w:val="center"/>
        </w:trPr>
        <w:tc>
          <w:tcPr>
            <w:tcW w:w="1066" w:type="dxa"/>
            <w:gridSpan w:val="2"/>
            <w:tcBorders>
              <w:left w:val="single" w:sz="12" w:space="0" w:color="auto"/>
            </w:tcBorders>
            <w:shd w:val="clear" w:color="000000" w:fill="FFFFFF"/>
            <w:noWrap/>
          </w:tcPr>
          <w:p w14:paraId="34793EA2"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2A648D11" w14:textId="0B320DB5" w:rsidR="00FD05C7" w:rsidRPr="006B1C07" w:rsidRDefault="006B1C07" w:rsidP="00F735AE">
            <w:r>
              <w:t>Боца</w:t>
            </w:r>
            <w:r w:rsidR="00FD05C7" w:rsidRPr="006B1C07">
              <w:t xml:space="preserve"> </w:t>
            </w:r>
            <w:r>
              <w:t>за</w:t>
            </w:r>
            <w:r w:rsidR="00FD05C7" w:rsidRPr="006B1C07">
              <w:t xml:space="preserve"> </w:t>
            </w:r>
            <w:r>
              <w:t>вертикалну</w:t>
            </w:r>
            <w:r w:rsidR="00FD05C7" w:rsidRPr="006B1C07">
              <w:t xml:space="preserve"> </w:t>
            </w:r>
            <w:r>
              <w:t>мотажу</w:t>
            </w:r>
            <w:r w:rsidR="00FD05C7" w:rsidRPr="006B1C07">
              <w:t xml:space="preserve"> </w:t>
            </w:r>
            <w:r>
              <w:t>капацитета</w:t>
            </w:r>
            <w:r w:rsidR="00FD05C7" w:rsidRPr="006B1C07">
              <w:t xml:space="preserve"> </w:t>
            </w:r>
            <w:r>
              <w:t>од</w:t>
            </w:r>
            <w:r w:rsidR="00FD05C7" w:rsidRPr="006B1C07">
              <w:t xml:space="preserve"> 81</w:t>
            </w:r>
            <w:r>
              <w:t>л</w:t>
            </w:r>
            <w:r w:rsidR="00FD05C7" w:rsidRPr="006B1C07">
              <w:t xml:space="preserve"> </w:t>
            </w:r>
            <w:r>
              <w:t>са</w:t>
            </w:r>
            <w:r w:rsidR="00FD05C7" w:rsidRPr="006B1C07">
              <w:t xml:space="preserve"> </w:t>
            </w:r>
            <w:r>
              <w:t>ГВЦ</w:t>
            </w:r>
            <w:r w:rsidR="00FD05C7" w:rsidRPr="006B1C07">
              <w:t xml:space="preserve"> 50 </w:t>
            </w:r>
            <w:r>
              <w:t>вентилом</w:t>
            </w:r>
            <w:r w:rsidR="00FD05C7" w:rsidRPr="006B1C07">
              <w:t xml:space="preserve">, </w:t>
            </w:r>
            <w:r>
              <w:t>индикатором</w:t>
            </w:r>
            <w:r w:rsidR="00FD05C7" w:rsidRPr="006B1C07">
              <w:t xml:space="preserve"> </w:t>
            </w:r>
            <w:r>
              <w:t>притиска</w:t>
            </w:r>
            <w:r w:rsidR="00FD05C7" w:rsidRPr="006B1C07">
              <w:t xml:space="preserve"> </w:t>
            </w:r>
            <w:r>
              <w:t>И</w:t>
            </w:r>
            <w:r w:rsidR="00FD05C7" w:rsidRPr="006B1C07">
              <w:t xml:space="preserve"> </w:t>
            </w:r>
            <w:r>
              <w:t>фабрички</w:t>
            </w:r>
            <w:r w:rsidR="00FD05C7" w:rsidRPr="006B1C07">
              <w:t xml:space="preserve"> </w:t>
            </w:r>
            <w:r>
              <w:lastRenderedPageBreak/>
              <w:t>уграђеним</w:t>
            </w:r>
            <w:r w:rsidR="00FD05C7" w:rsidRPr="006B1C07">
              <w:t xml:space="preserve"> </w:t>
            </w:r>
            <w:r>
              <w:t>индикатором</w:t>
            </w:r>
            <w:r w:rsidR="00FD05C7" w:rsidRPr="006B1C07">
              <w:t xml:space="preserve"> </w:t>
            </w:r>
            <w:r>
              <w:t>нивоа</w:t>
            </w:r>
            <w:r w:rsidR="00FD05C7" w:rsidRPr="006B1C07">
              <w:t xml:space="preserve"> </w:t>
            </w:r>
            <w:r>
              <w:t>течности</w:t>
            </w:r>
            <w:r w:rsidR="00FD05C7" w:rsidRPr="006B1C07">
              <w:t xml:space="preserve">. </w:t>
            </w:r>
            <w:r>
              <w:t>У</w:t>
            </w:r>
            <w:r w:rsidR="00FD05C7" w:rsidRPr="006B1C07">
              <w:t xml:space="preserve"> </w:t>
            </w:r>
            <w:r>
              <w:t>саставу</w:t>
            </w:r>
            <w:r w:rsidR="00FD05C7" w:rsidRPr="006B1C07">
              <w:t xml:space="preserve"> </w:t>
            </w:r>
            <w:r>
              <w:t>ГВЦ</w:t>
            </w:r>
            <w:r w:rsidR="00FD05C7" w:rsidRPr="006B1C07">
              <w:t xml:space="preserve"> 50 </w:t>
            </w:r>
            <w:r>
              <w:t>вентила</w:t>
            </w:r>
            <w:r w:rsidR="00FD05C7" w:rsidRPr="006B1C07">
              <w:t xml:space="preserve"> </w:t>
            </w:r>
            <w:r>
              <w:t>уграђени</w:t>
            </w:r>
            <w:r w:rsidR="00FD05C7" w:rsidRPr="006B1C07">
              <w:t xml:space="preserve"> </w:t>
            </w:r>
            <w:r>
              <w:t>су</w:t>
            </w:r>
            <w:r w:rsidR="00FD05C7" w:rsidRPr="006B1C07">
              <w:t xml:space="preserve">: </w:t>
            </w:r>
            <w:r>
              <w:t>манометар</w:t>
            </w:r>
            <w:r w:rsidR="00FD05C7" w:rsidRPr="006B1C07">
              <w:t xml:space="preserve"> </w:t>
            </w:r>
            <w:r>
              <w:t>и</w:t>
            </w:r>
            <w:r w:rsidR="00FD05C7" w:rsidRPr="006B1C07">
              <w:t xml:space="preserve">  </w:t>
            </w:r>
            <w:r>
              <w:t>вентил</w:t>
            </w:r>
            <w:r w:rsidR="00FD05C7" w:rsidRPr="006B1C07">
              <w:t xml:space="preserve"> </w:t>
            </w:r>
            <w:r>
              <w:t>сигурности</w:t>
            </w:r>
            <w:r w:rsidR="00FD05C7" w:rsidRPr="006B1C07">
              <w:t xml:space="preserve">, </w:t>
            </w:r>
            <w:r>
              <w:t>као</w:t>
            </w:r>
            <w:r w:rsidR="00FD05C7" w:rsidRPr="006B1C07">
              <w:t xml:space="preserve"> </w:t>
            </w:r>
            <w:r>
              <w:t>КИДДЕ</w:t>
            </w:r>
            <w:r w:rsidR="00FD05C7" w:rsidRPr="006B1C07">
              <w:t>-</w:t>
            </w:r>
            <w:r>
              <w:t>УК</w:t>
            </w:r>
            <w:r w:rsidR="00FD05C7" w:rsidRPr="006B1C07">
              <w:t xml:space="preserve">             </w:t>
            </w:r>
          </w:p>
          <w:p w14:paraId="6E849233" w14:textId="5220AC7A"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6EE9A43D" w14:textId="5E280C1F" w:rsidR="00FD05C7" w:rsidRPr="006B1C07" w:rsidRDefault="006B1C07" w:rsidP="00F735AE">
            <w:r>
              <w:t>Е</w:t>
            </w:r>
            <w:r w:rsidR="00FD05C7" w:rsidRPr="006B1C07">
              <w:t>7763-107-02-</w:t>
            </w:r>
            <w:r>
              <w:t>ЕУ</w:t>
            </w:r>
          </w:p>
          <w:p w14:paraId="2754C3F4" w14:textId="24F69137" w:rsidR="00FD05C7" w:rsidRPr="006B1C07" w:rsidRDefault="006B1C07" w:rsidP="00A7595D">
            <w:pPr>
              <w:rPr>
                <w:color w:val="000000"/>
              </w:rPr>
            </w:pPr>
            <w:r>
              <w:rPr>
                <w:b/>
                <w:lang w:eastAsia="sr-Latn-RS"/>
              </w:rPr>
              <w:t>Димензија</w:t>
            </w:r>
            <w:r w:rsidR="00FD05C7" w:rsidRPr="006B1C07">
              <w:rPr>
                <w:b/>
                <w:lang w:eastAsia="sr-Latn-RS"/>
              </w:rPr>
              <w:t xml:space="preserve">: </w:t>
            </w:r>
            <w:r w:rsidR="00FD05C7" w:rsidRPr="006B1C07">
              <w:rPr>
                <w:color w:val="000000"/>
              </w:rPr>
              <w:t xml:space="preserve">81 </w:t>
            </w:r>
            <w:r>
              <w:rPr>
                <w:color w:val="000000"/>
              </w:rPr>
              <w:t>Л</w:t>
            </w:r>
            <w:r w:rsidR="00FD05C7" w:rsidRPr="006B1C07">
              <w:rPr>
                <w:color w:val="000000"/>
              </w:rPr>
              <w:t xml:space="preserve">           </w:t>
            </w:r>
            <w:r w:rsidR="00FD05C7" w:rsidRPr="006B1C07">
              <w:rPr>
                <w:color w:val="000000"/>
              </w:rPr>
              <w:br/>
              <w:t xml:space="preserve">(66,0 </w:t>
            </w:r>
            <w:r>
              <w:rPr>
                <w:color w:val="000000"/>
              </w:rPr>
              <w:t>Кг</w:t>
            </w:r>
            <w:r w:rsidR="00FD05C7" w:rsidRPr="006B1C07">
              <w:rPr>
                <w:color w:val="000000"/>
              </w:rPr>
              <w:t xml:space="preserve">)    </w:t>
            </w:r>
            <w:r w:rsidR="00FD05C7" w:rsidRPr="006B1C07">
              <w:rPr>
                <w:color w:val="000000"/>
              </w:rPr>
              <w:br/>
              <w:t>Ø410 x 1490</w:t>
            </w:r>
            <w:r>
              <w:rPr>
                <w:color w:val="000000"/>
              </w:rPr>
              <w:t>мм</w:t>
            </w:r>
          </w:p>
        </w:tc>
        <w:tc>
          <w:tcPr>
            <w:tcW w:w="1276" w:type="dxa"/>
            <w:shd w:val="clear" w:color="auto" w:fill="auto"/>
            <w:noWrap/>
            <w:vAlign w:val="bottom"/>
          </w:tcPr>
          <w:p w14:paraId="79EE2AA0" w14:textId="03B53533"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40E624C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81E9CDF" w14:textId="77777777" w:rsidR="00FD05C7" w:rsidRPr="006B1C07" w:rsidRDefault="00FD05C7" w:rsidP="00F735AE">
            <w:pPr>
              <w:jc w:val="center"/>
              <w:rPr>
                <w:lang w:eastAsia="sr-Latn-RS"/>
              </w:rPr>
            </w:pPr>
          </w:p>
        </w:tc>
        <w:tc>
          <w:tcPr>
            <w:tcW w:w="1841" w:type="dxa"/>
            <w:shd w:val="clear" w:color="auto" w:fill="auto"/>
            <w:noWrap/>
            <w:vAlign w:val="bottom"/>
          </w:tcPr>
          <w:p w14:paraId="2974ED08" w14:textId="77777777" w:rsidR="00FD05C7" w:rsidRPr="006B1C07" w:rsidRDefault="00FD05C7" w:rsidP="00F735AE">
            <w:pPr>
              <w:jc w:val="center"/>
              <w:rPr>
                <w:lang w:eastAsia="sr-Latn-RS"/>
              </w:rPr>
            </w:pPr>
          </w:p>
        </w:tc>
        <w:tc>
          <w:tcPr>
            <w:tcW w:w="993" w:type="dxa"/>
          </w:tcPr>
          <w:p w14:paraId="05B61377" w14:textId="77777777" w:rsidR="00FD05C7" w:rsidRPr="006B1C07" w:rsidRDefault="00FD05C7" w:rsidP="00F735AE">
            <w:pPr>
              <w:jc w:val="center"/>
              <w:rPr>
                <w:lang w:eastAsia="sr-Latn-RS"/>
              </w:rPr>
            </w:pPr>
          </w:p>
        </w:tc>
        <w:tc>
          <w:tcPr>
            <w:tcW w:w="1054" w:type="dxa"/>
            <w:gridSpan w:val="2"/>
          </w:tcPr>
          <w:p w14:paraId="3515819D" w14:textId="77777777" w:rsidR="00FD05C7" w:rsidRPr="006B1C07" w:rsidRDefault="00FD05C7" w:rsidP="00F735AE">
            <w:pPr>
              <w:jc w:val="center"/>
              <w:rPr>
                <w:lang w:eastAsia="sr-Latn-RS"/>
              </w:rPr>
            </w:pPr>
          </w:p>
        </w:tc>
        <w:tc>
          <w:tcPr>
            <w:tcW w:w="930" w:type="dxa"/>
          </w:tcPr>
          <w:p w14:paraId="151A458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E9BEDB" w14:textId="77777777" w:rsidR="00FD05C7" w:rsidRPr="006B1C07" w:rsidRDefault="00FD05C7" w:rsidP="00F735AE">
            <w:pPr>
              <w:jc w:val="center"/>
              <w:rPr>
                <w:lang w:eastAsia="sr-Latn-RS"/>
              </w:rPr>
            </w:pPr>
          </w:p>
        </w:tc>
      </w:tr>
      <w:tr w:rsidR="00FD05C7" w:rsidRPr="006B1C07" w14:paraId="2FE7CB50"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100F65A9" w14:textId="77777777" w:rsidR="00FD05C7" w:rsidRPr="006B1C07" w:rsidRDefault="00FD05C7" w:rsidP="00F735AE">
            <w:pPr>
              <w:jc w:val="center"/>
              <w:rPr>
                <w:lang w:val="sr-Latn-RS" w:eastAsia="sr-Latn-RS"/>
              </w:rPr>
            </w:pPr>
            <w:r w:rsidRPr="006B1C07">
              <w:rPr>
                <w:lang w:val="sr-Latn-RS" w:eastAsia="sr-Latn-RS"/>
              </w:rPr>
              <w:lastRenderedPageBreak/>
              <w:t>2.</w:t>
            </w:r>
          </w:p>
        </w:tc>
        <w:tc>
          <w:tcPr>
            <w:tcW w:w="3177" w:type="dxa"/>
            <w:shd w:val="clear" w:color="auto" w:fill="auto"/>
            <w:vAlign w:val="center"/>
          </w:tcPr>
          <w:p w14:paraId="39BBC236" w14:textId="02D862A2" w:rsidR="00FD05C7" w:rsidRPr="006B1C07" w:rsidRDefault="006B1C07" w:rsidP="00F735AE">
            <w:r>
              <w:t>Држач</w:t>
            </w:r>
            <w:r w:rsidR="00FD05C7" w:rsidRPr="006B1C07">
              <w:t xml:space="preserve"> (</w:t>
            </w:r>
            <w:r>
              <w:t>шелна</w:t>
            </w:r>
            <w:r w:rsidR="00FD05C7" w:rsidRPr="006B1C07">
              <w:t xml:space="preserve">) </w:t>
            </w:r>
            <w:r>
              <w:t>за</w:t>
            </w:r>
            <w:r w:rsidR="00FD05C7" w:rsidRPr="006B1C07">
              <w:t xml:space="preserve"> </w:t>
            </w:r>
            <w:r>
              <w:t>контејнер</w:t>
            </w:r>
            <w:r w:rsidR="00FD05C7" w:rsidRPr="006B1C07">
              <w:t xml:space="preserve"> </w:t>
            </w:r>
            <w:r>
              <w:t>од</w:t>
            </w:r>
            <w:r w:rsidR="00FD05C7" w:rsidRPr="006B1C07">
              <w:t xml:space="preserve"> 81 </w:t>
            </w:r>
            <w:r>
              <w:t>л</w:t>
            </w:r>
            <w:r w:rsidR="00FD05C7" w:rsidRPr="006B1C07">
              <w:t xml:space="preserve"> , </w:t>
            </w:r>
            <w:r>
              <w:t>као</w:t>
            </w:r>
            <w:r w:rsidR="00FD05C7" w:rsidRPr="006B1C07">
              <w:t xml:space="preserve"> </w:t>
            </w:r>
            <w:r>
              <w:t>КИДДЕ</w:t>
            </w:r>
            <w:r w:rsidR="00FD05C7" w:rsidRPr="006B1C07">
              <w:t>-</w:t>
            </w:r>
            <w:r>
              <w:t>УК</w:t>
            </w:r>
            <w:r w:rsidR="00FD05C7" w:rsidRPr="006B1C07">
              <w:t xml:space="preserve">     </w:t>
            </w:r>
          </w:p>
          <w:p w14:paraId="666E4703" w14:textId="29968BB8" w:rsidR="00FD05C7" w:rsidRPr="006B1C07" w:rsidRDefault="006B1C07" w:rsidP="003D0B24">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r>
              <w:t>Ц</w:t>
            </w:r>
            <w:r w:rsidR="00FD05C7" w:rsidRPr="006B1C07">
              <w:t>6331-106</w:t>
            </w:r>
          </w:p>
        </w:tc>
        <w:tc>
          <w:tcPr>
            <w:tcW w:w="1276" w:type="dxa"/>
            <w:shd w:val="clear" w:color="auto" w:fill="auto"/>
            <w:noWrap/>
            <w:vAlign w:val="bottom"/>
          </w:tcPr>
          <w:p w14:paraId="2FA71D8D" w14:textId="722AE61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9256D6F"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BE4128A" w14:textId="77777777" w:rsidR="00FD05C7" w:rsidRPr="006B1C07" w:rsidRDefault="00FD05C7" w:rsidP="00F735AE">
            <w:pPr>
              <w:jc w:val="center"/>
              <w:rPr>
                <w:lang w:eastAsia="sr-Latn-RS"/>
              </w:rPr>
            </w:pPr>
          </w:p>
        </w:tc>
        <w:tc>
          <w:tcPr>
            <w:tcW w:w="1841" w:type="dxa"/>
            <w:shd w:val="clear" w:color="auto" w:fill="auto"/>
            <w:noWrap/>
            <w:vAlign w:val="bottom"/>
          </w:tcPr>
          <w:p w14:paraId="27A82275" w14:textId="77777777" w:rsidR="00FD05C7" w:rsidRPr="006B1C07" w:rsidRDefault="00FD05C7" w:rsidP="00F735AE">
            <w:pPr>
              <w:jc w:val="center"/>
              <w:rPr>
                <w:lang w:eastAsia="sr-Latn-RS"/>
              </w:rPr>
            </w:pPr>
          </w:p>
        </w:tc>
        <w:tc>
          <w:tcPr>
            <w:tcW w:w="993" w:type="dxa"/>
          </w:tcPr>
          <w:p w14:paraId="783EB2C0" w14:textId="77777777" w:rsidR="00FD05C7" w:rsidRPr="006B1C07" w:rsidRDefault="00FD05C7" w:rsidP="00F735AE">
            <w:pPr>
              <w:jc w:val="center"/>
              <w:rPr>
                <w:lang w:eastAsia="sr-Latn-RS"/>
              </w:rPr>
            </w:pPr>
          </w:p>
        </w:tc>
        <w:tc>
          <w:tcPr>
            <w:tcW w:w="1054" w:type="dxa"/>
            <w:gridSpan w:val="2"/>
          </w:tcPr>
          <w:p w14:paraId="185C5E32" w14:textId="77777777" w:rsidR="00FD05C7" w:rsidRPr="006B1C07" w:rsidRDefault="00FD05C7" w:rsidP="00F735AE">
            <w:pPr>
              <w:jc w:val="center"/>
              <w:rPr>
                <w:lang w:eastAsia="sr-Latn-RS"/>
              </w:rPr>
            </w:pPr>
          </w:p>
        </w:tc>
        <w:tc>
          <w:tcPr>
            <w:tcW w:w="930" w:type="dxa"/>
          </w:tcPr>
          <w:p w14:paraId="2A9673F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8EB8F5D" w14:textId="77777777" w:rsidR="00FD05C7" w:rsidRPr="006B1C07" w:rsidRDefault="00FD05C7" w:rsidP="00F735AE">
            <w:pPr>
              <w:jc w:val="center"/>
              <w:rPr>
                <w:lang w:eastAsia="sr-Latn-RS"/>
              </w:rPr>
            </w:pPr>
          </w:p>
        </w:tc>
      </w:tr>
      <w:tr w:rsidR="00FD05C7" w:rsidRPr="006B1C07" w14:paraId="3E79133C"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6A6F7E72" w14:textId="77777777"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p w14:paraId="4F5E5277" w14:textId="52FF5CC3" w:rsidR="00FD05C7" w:rsidRPr="006B1C07" w:rsidRDefault="006B1C07" w:rsidP="00F735AE">
            <w:pPr>
              <w:rPr>
                <w:b/>
                <w:lang w:eastAsia="sr-Latn-RS"/>
              </w:rPr>
            </w:pPr>
            <w:r>
              <w:t>Гас</w:t>
            </w:r>
            <w:r w:rsidR="00FD05C7" w:rsidRPr="006B1C07">
              <w:t xml:space="preserve"> </w:t>
            </w:r>
            <w:r>
              <w:t>ФМ</w:t>
            </w:r>
            <w:r w:rsidR="00FD05C7" w:rsidRPr="006B1C07">
              <w:t xml:space="preserve">-200, </w:t>
            </w:r>
            <w:r>
              <w:t>по</w:t>
            </w:r>
            <w:r w:rsidR="00FD05C7" w:rsidRPr="006B1C07">
              <w:t xml:space="preserve"> </w:t>
            </w:r>
            <w:r>
              <w:t>кг</w:t>
            </w:r>
            <w:r w:rsidR="00FD05C7" w:rsidRPr="006B1C07">
              <w:t xml:space="preserve">, </w:t>
            </w:r>
            <w:r>
              <w:t>иницијално</w:t>
            </w:r>
            <w:r w:rsidR="00FD05C7" w:rsidRPr="006B1C07">
              <w:br/>
            </w:r>
            <w:r>
              <w:t>пуњење</w:t>
            </w:r>
            <w:r w:rsidR="003D0B24">
              <w:t xml:space="preserve"> </w:t>
            </w: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28764ECB" w14:textId="0AE0533F" w:rsidR="00FD05C7" w:rsidRPr="006B1C07" w:rsidRDefault="00FD05C7" w:rsidP="003D0B24">
            <w:pPr>
              <w:rPr>
                <w:b/>
                <w:lang w:eastAsia="sr-Latn-RS"/>
              </w:rPr>
            </w:pPr>
            <w:r w:rsidRPr="006B1C07">
              <w:t>17241-015</w:t>
            </w:r>
          </w:p>
        </w:tc>
        <w:tc>
          <w:tcPr>
            <w:tcW w:w="1276" w:type="dxa"/>
            <w:shd w:val="clear" w:color="auto" w:fill="auto"/>
            <w:noWrap/>
            <w:vAlign w:val="bottom"/>
          </w:tcPr>
          <w:p w14:paraId="5DB99225" w14:textId="04519494" w:rsidR="00FD05C7" w:rsidRPr="006B1C07" w:rsidRDefault="006B1C07" w:rsidP="00F735AE">
            <w:pPr>
              <w:jc w:val="center"/>
              <w:rPr>
                <w:lang w:val="sr-Latn-RS" w:eastAsia="sr-Latn-RS"/>
              </w:rPr>
            </w:pPr>
            <w:r>
              <w:rPr>
                <w:lang w:val="sr-Latn-RS" w:eastAsia="sr-Latn-RS"/>
              </w:rPr>
              <w:t>кг</w:t>
            </w:r>
          </w:p>
        </w:tc>
        <w:tc>
          <w:tcPr>
            <w:tcW w:w="1285" w:type="dxa"/>
            <w:gridSpan w:val="2"/>
            <w:shd w:val="clear" w:color="auto" w:fill="auto"/>
            <w:noWrap/>
            <w:vAlign w:val="bottom"/>
          </w:tcPr>
          <w:p w14:paraId="33286B76" w14:textId="77777777" w:rsidR="00FD05C7" w:rsidRPr="006B1C07" w:rsidRDefault="00FD05C7" w:rsidP="00F735AE">
            <w:pPr>
              <w:jc w:val="center"/>
              <w:rPr>
                <w:lang w:val="sr-Latn-RS" w:eastAsia="sr-Latn-RS"/>
              </w:rPr>
            </w:pPr>
            <w:r w:rsidRPr="006B1C07">
              <w:rPr>
                <w:lang w:val="sr-Latn-RS" w:eastAsia="sr-Latn-RS"/>
              </w:rPr>
              <w:t>78</w:t>
            </w:r>
          </w:p>
        </w:tc>
        <w:tc>
          <w:tcPr>
            <w:tcW w:w="1973" w:type="dxa"/>
            <w:shd w:val="clear" w:color="auto" w:fill="auto"/>
            <w:noWrap/>
            <w:vAlign w:val="bottom"/>
          </w:tcPr>
          <w:p w14:paraId="30AF556D" w14:textId="77777777" w:rsidR="00FD05C7" w:rsidRPr="006B1C07" w:rsidRDefault="00FD05C7" w:rsidP="00F735AE">
            <w:pPr>
              <w:jc w:val="center"/>
              <w:rPr>
                <w:lang w:eastAsia="sr-Latn-RS"/>
              </w:rPr>
            </w:pPr>
          </w:p>
        </w:tc>
        <w:tc>
          <w:tcPr>
            <w:tcW w:w="1841" w:type="dxa"/>
            <w:shd w:val="clear" w:color="auto" w:fill="auto"/>
            <w:noWrap/>
            <w:vAlign w:val="bottom"/>
          </w:tcPr>
          <w:p w14:paraId="516CFBFB" w14:textId="77777777" w:rsidR="00FD05C7" w:rsidRPr="006B1C07" w:rsidRDefault="00FD05C7" w:rsidP="00F735AE">
            <w:pPr>
              <w:jc w:val="center"/>
              <w:rPr>
                <w:lang w:eastAsia="sr-Latn-RS"/>
              </w:rPr>
            </w:pPr>
          </w:p>
        </w:tc>
        <w:tc>
          <w:tcPr>
            <w:tcW w:w="993" w:type="dxa"/>
          </w:tcPr>
          <w:p w14:paraId="5D0BADAA" w14:textId="77777777" w:rsidR="00FD05C7" w:rsidRPr="006B1C07" w:rsidRDefault="00FD05C7" w:rsidP="00F735AE">
            <w:pPr>
              <w:jc w:val="center"/>
              <w:rPr>
                <w:lang w:eastAsia="sr-Latn-RS"/>
              </w:rPr>
            </w:pPr>
          </w:p>
        </w:tc>
        <w:tc>
          <w:tcPr>
            <w:tcW w:w="1054" w:type="dxa"/>
            <w:gridSpan w:val="2"/>
          </w:tcPr>
          <w:p w14:paraId="241238AA" w14:textId="77777777" w:rsidR="00FD05C7" w:rsidRPr="006B1C07" w:rsidRDefault="00FD05C7" w:rsidP="00F735AE">
            <w:pPr>
              <w:jc w:val="center"/>
              <w:rPr>
                <w:lang w:eastAsia="sr-Latn-RS"/>
              </w:rPr>
            </w:pPr>
          </w:p>
        </w:tc>
        <w:tc>
          <w:tcPr>
            <w:tcW w:w="930" w:type="dxa"/>
          </w:tcPr>
          <w:p w14:paraId="6A14866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0761E67" w14:textId="77777777" w:rsidR="00FD05C7" w:rsidRPr="006B1C07" w:rsidRDefault="00FD05C7" w:rsidP="00F735AE">
            <w:pPr>
              <w:jc w:val="center"/>
              <w:rPr>
                <w:lang w:eastAsia="sr-Latn-RS"/>
              </w:rPr>
            </w:pPr>
          </w:p>
        </w:tc>
      </w:tr>
      <w:tr w:rsidR="00FD05C7" w:rsidRPr="006B1C07" w14:paraId="396FE169"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45E3B904"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p w14:paraId="4C3DAE96" w14:textId="07BFFE1C" w:rsidR="00FD05C7" w:rsidRPr="006B1C07" w:rsidRDefault="006B1C07" w:rsidP="00F735AE">
            <w:r>
              <w:t>Ручна</w:t>
            </w:r>
            <w:r w:rsidR="00FD05C7" w:rsidRPr="006B1C07">
              <w:t xml:space="preserve"> </w:t>
            </w:r>
            <w:r>
              <w:t>контролна</w:t>
            </w:r>
            <w:r w:rsidR="00FD05C7" w:rsidRPr="006B1C07">
              <w:t xml:space="preserve"> </w:t>
            </w:r>
            <w:r>
              <w:t>глава</w:t>
            </w:r>
            <w:r w:rsidR="00FD05C7" w:rsidRPr="006B1C07">
              <w:t xml:space="preserve"> (</w:t>
            </w:r>
            <w:r>
              <w:t>актуатор</w:t>
            </w:r>
            <w:r w:rsidR="00FD05C7" w:rsidRPr="006B1C07">
              <w:t xml:space="preserve">),  </w:t>
            </w:r>
            <w:r>
              <w:t>КИДДЕ</w:t>
            </w:r>
            <w:r w:rsidR="00FD05C7" w:rsidRPr="006B1C07">
              <w:t>-</w:t>
            </w:r>
            <w:r>
              <w:t>УК</w:t>
            </w:r>
            <w:r w:rsidR="00FD05C7" w:rsidRPr="006B1C07">
              <w:t xml:space="preserve">  </w:t>
            </w:r>
          </w:p>
          <w:p w14:paraId="755F8C0D" w14:textId="493D88F5"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4DB76E2C" w14:textId="0F7AD462" w:rsidR="00FD05C7" w:rsidRPr="006B1C07" w:rsidRDefault="006B1C07" w:rsidP="003D0B24">
            <w:pPr>
              <w:rPr>
                <w:b/>
                <w:lang w:eastAsia="sr-Latn-RS"/>
              </w:rPr>
            </w:pPr>
            <w:r>
              <w:rPr>
                <w:color w:val="000000"/>
              </w:rPr>
              <w:t>Б</w:t>
            </w:r>
            <w:r w:rsidR="00FD05C7" w:rsidRPr="006B1C07">
              <w:rPr>
                <w:color w:val="000000"/>
              </w:rPr>
              <w:t>6793-705</w:t>
            </w:r>
          </w:p>
        </w:tc>
        <w:tc>
          <w:tcPr>
            <w:tcW w:w="1276" w:type="dxa"/>
            <w:shd w:val="clear" w:color="auto" w:fill="auto"/>
            <w:noWrap/>
            <w:vAlign w:val="bottom"/>
          </w:tcPr>
          <w:p w14:paraId="110A6BDF" w14:textId="4029326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7D9145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DEE2EA3" w14:textId="77777777" w:rsidR="00FD05C7" w:rsidRPr="006B1C07" w:rsidRDefault="00FD05C7" w:rsidP="00F735AE">
            <w:pPr>
              <w:jc w:val="center"/>
              <w:rPr>
                <w:lang w:eastAsia="sr-Latn-RS"/>
              </w:rPr>
            </w:pPr>
          </w:p>
        </w:tc>
        <w:tc>
          <w:tcPr>
            <w:tcW w:w="1841" w:type="dxa"/>
            <w:shd w:val="clear" w:color="auto" w:fill="auto"/>
            <w:noWrap/>
            <w:vAlign w:val="bottom"/>
          </w:tcPr>
          <w:p w14:paraId="758005AB" w14:textId="77777777" w:rsidR="00FD05C7" w:rsidRPr="006B1C07" w:rsidRDefault="00FD05C7" w:rsidP="00F735AE">
            <w:pPr>
              <w:jc w:val="center"/>
              <w:rPr>
                <w:lang w:eastAsia="sr-Latn-RS"/>
              </w:rPr>
            </w:pPr>
          </w:p>
        </w:tc>
        <w:tc>
          <w:tcPr>
            <w:tcW w:w="993" w:type="dxa"/>
          </w:tcPr>
          <w:p w14:paraId="4B6664E3" w14:textId="77777777" w:rsidR="00FD05C7" w:rsidRPr="006B1C07" w:rsidRDefault="00FD05C7" w:rsidP="00F735AE">
            <w:pPr>
              <w:jc w:val="center"/>
              <w:rPr>
                <w:lang w:eastAsia="sr-Latn-RS"/>
              </w:rPr>
            </w:pPr>
          </w:p>
        </w:tc>
        <w:tc>
          <w:tcPr>
            <w:tcW w:w="1054" w:type="dxa"/>
            <w:gridSpan w:val="2"/>
          </w:tcPr>
          <w:p w14:paraId="3239245E" w14:textId="77777777" w:rsidR="00FD05C7" w:rsidRPr="006B1C07" w:rsidRDefault="00FD05C7" w:rsidP="00F735AE">
            <w:pPr>
              <w:jc w:val="center"/>
              <w:rPr>
                <w:lang w:eastAsia="sr-Latn-RS"/>
              </w:rPr>
            </w:pPr>
          </w:p>
        </w:tc>
        <w:tc>
          <w:tcPr>
            <w:tcW w:w="930" w:type="dxa"/>
          </w:tcPr>
          <w:p w14:paraId="5535041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DE9B273" w14:textId="77777777" w:rsidR="00FD05C7" w:rsidRPr="006B1C07" w:rsidRDefault="00FD05C7" w:rsidP="00F735AE">
            <w:pPr>
              <w:jc w:val="center"/>
              <w:rPr>
                <w:lang w:eastAsia="sr-Latn-RS"/>
              </w:rPr>
            </w:pPr>
          </w:p>
        </w:tc>
      </w:tr>
      <w:tr w:rsidR="00FD05C7" w:rsidRPr="006B1C07" w14:paraId="6D5C4A55" w14:textId="77777777" w:rsidTr="00A7595D">
        <w:trPr>
          <w:gridBefore w:val="1"/>
          <w:wBefore w:w="6" w:type="dxa"/>
          <w:trHeight w:val="850"/>
          <w:jc w:val="center"/>
        </w:trPr>
        <w:tc>
          <w:tcPr>
            <w:tcW w:w="1066" w:type="dxa"/>
            <w:gridSpan w:val="2"/>
            <w:tcBorders>
              <w:left w:val="single" w:sz="12" w:space="0" w:color="auto"/>
            </w:tcBorders>
            <w:shd w:val="clear" w:color="000000" w:fill="FFFFFF"/>
            <w:noWrap/>
          </w:tcPr>
          <w:p w14:paraId="142747BF"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p w14:paraId="02144116" w14:textId="341F0459" w:rsidR="00FD05C7" w:rsidRPr="006B1C07" w:rsidRDefault="006B1C07" w:rsidP="00A7595D">
            <w:pPr>
              <w:rPr>
                <w:b/>
                <w:lang w:eastAsia="sr-Latn-RS"/>
              </w:rPr>
            </w:pPr>
            <w:r>
              <w:t>Електрична</w:t>
            </w:r>
            <w:r w:rsidR="00FD05C7" w:rsidRPr="006B1C07">
              <w:t xml:space="preserve"> </w:t>
            </w:r>
            <w:r>
              <w:t>контролна</w:t>
            </w:r>
            <w:r w:rsidR="00FD05C7" w:rsidRPr="006B1C07">
              <w:t xml:space="preserve"> </w:t>
            </w:r>
            <w:r>
              <w:t>глава</w:t>
            </w:r>
            <w:r w:rsidR="00FD05C7" w:rsidRPr="006B1C07">
              <w:t xml:space="preserve"> (</w:t>
            </w:r>
            <w:r>
              <w:t>актуатор</w:t>
            </w:r>
            <w:r w:rsidR="00FD05C7" w:rsidRPr="006B1C07">
              <w:t xml:space="preserve">), </w:t>
            </w:r>
            <w:r>
              <w:t>стекабилна</w:t>
            </w:r>
            <w:r w:rsidR="00FD05C7" w:rsidRPr="006B1C07">
              <w:t xml:space="preserve"> 24</w:t>
            </w:r>
            <w:r>
              <w:t>В</w:t>
            </w:r>
            <w:r w:rsidR="00FD05C7" w:rsidRPr="006B1C07">
              <w:t xml:space="preserve"> </w:t>
            </w:r>
            <w:r>
              <w:t>ДЦ</w:t>
            </w:r>
            <w:r w:rsidR="00FD05C7" w:rsidRPr="006B1C07">
              <w:t xml:space="preserve"> (0.2 </w:t>
            </w:r>
            <w:r>
              <w:t>А</w:t>
            </w:r>
            <w:r w:rsidR="00FD05C7" w:rsidRPr="006B1C07">
              <w:t xml:space="preserve"> </w:t>
            </w:r>
            <w:r>
              <w:t>непрекидно</w:t>
            </w:r>
            <w:r w:rsidR="00FD05C7" w:rsidRPr="006B1C07">
              <w:t xml:space="preserve">),  </w:t>
            </w:r>
            <w:r>
              <w:t>КИДДЕ</w:t>
            </w:r>
            <w:r w:rsidR="00FD05C7" w:rsidRPr="006B1C07">
              <w:t>-</w:t>
            </w:r>
            <w:r>
              <w:t>УК</w:t>
            </w:r>
            <w:r w:rsidR="00FD05C7" w:rsidRPr="006B1C07">
              <w:t xml:space="preserve"> </w:t>
            </w: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r>
              <w:rPr>
                <w:color w:val="000000"/>
              </w:rPr>
              <w:t>Б</w:t>
            </w:r>
            <w:r w:rsidR="00FD05C7" w:rsidRPr="006B1C07">
              <w:rPr>
                <w:color w:val="000000"/>
              </w:rPr>
              <w:t>6793-709</w:t>
            </w:r>
          </w:p>
        </w:tc>
        <w:tc>
          <w:tcPr>
            <w:tcW w:w="1276" w:type="dxa"/>
            <w:shd w:val="clear" w:color="auto" w:fill="auto"/>
            <w:noWrap/>
            <w:vAlign w:val="bottom"/>
          </w:tcPr>
          <w:p w14:paraId="5E11A455" w14:textId="778087A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5DA4BB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296849F" w14:textId="77777777" w:rsidR="00FD05C7" w:rsidRPr="006B1C07" w:rsidRDefault="00FD05C7" w:rsidP="00F735AE">
            <w:pPr>
              <w:jc w:val="center"/>
              <w:rPr>
                <w:lang w:eastAsia="sr-Latn-RS"/>
              </w:rPr>
            </w:pPr>
          </w:p>
        </w:tc>
        <w:tc>
          <w:tcPr>
            <w:tcW w:w="1841" w:type="dxa"/>
            <w:shd w:val="clear" w:color="auto" w:fill="auto"/>
            <w:noWrap/>
            <w:vAlign w:val="bottom"/>
          </w:tcPr>
          <w:p w14:paraId="636A6788" w14:textId="77777777" w:rsidR="00FD05C7" w:rsidRPr="006B1C07" w:rsidRDefault="00FD05C7" w:rsidP="00F735AE">
            <w:pPr>
              <w:jc w:val="center"/>
              <w:rPr>
                <w:lang w:eastAsia="sr-Latn-RS"/>
              </w:rPr>
            </w:pPr>
          </w:p>
        </w:tc>
        <w:tc>
          <w:tcPr>
            <w:tcW w:w="993" w:type="dxa"/>
          </w:tcPr>
          <w:p w14:paraId="0412A6DA" w14:textId="77777777" w:rsidR="00FD05C7" w:rsidRPr="006B1C07" w:rsidRDefault="00FD05C7" w:rsidP="00F735AE">
            <w:pPr>
              <w:jc w:val="center"/>
              <w:rPr>
                <w:lang w:eastAsia="sr-Latn-RS"/>
              </w:rPr>
            </w:pPr>
          </w:p>
        </w:tc>
        <w:tc>
          <w:tcPr>
            <w:tcW w:w="1054" w:type="dxa"/>
            <w:gridSpan w:val="2"/>
          </w:tcPr>
          <w:p w14:paraId="5A97A687" w14:textId="77777777" w:rsidR="00FD05C7" w:rsidRPr="006B1C07" w:rsidRDefault="00FD05C7" w:rsidP="00F735AE">
            <w:pPr>
              <w:jc w:val="center"/>
              <w:rPr>
                <w:lang w:eastAsia="sr-Latn-RS"/>
              </w:rPr>
            </w:pPr>
          </w:p>
        </w:tc>
        <w:tc>
          <w:tcPr>
            <w:tcW w:w="930" w:type="dxa"/>
          </w:tcPr>
          <w:p w14:paraId="06DC5EC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F2C30E3" w14:textId="77777777" w:rsidR="00FD05C7" w:rsidRPr="006B1C07" w:rsidRDefault="00FD05C7" w:rsidP="00F735AE">
            <w:pPr>
              <w:jc w:val="center"/>
              <w:rPr>
                <w:lang w:eastAsia="sr-Latn-RS"/>
              </w:rPr>
            </w:pPr>
          </w:p>
        </w:tc>
      </w:tr>
      <w:tr w:rsidR="00FD05C7" w:rsidRPr="006B1C07" w14:paraId="7E828D47"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89C7EDE" w14:textId="77777777" w:rsidR="00FD05C7" w:rsidRPr="006B1C07" w:rsidRDefault="00FD05C7" w:rsidP="00F735AE">
            <w:pPr>
              <w:jc w:val="center"/>
              <w:rPr>
                <w:lang w:val="sr-Latn-RS" w:eastAsia="sr-Latn-RS"/>
              </w:rPr>
            </w:pPr>
            <w:r w:rsidRPr="006B1C07">
              <w:rPr>
                <w:lang w:val="sr-Latn-RS" w:eastAsia="sr-Latn-RS"/>
              </w:rPr>
              <w:t>6.</w:t>
            </w:r>
          </w:p>
        </w:tc>
        <w:tc>
          <w:tcPr>
            <w:tcW w:w="3177" w:type="dxa"/>
            <w:shd w:val="clear" w:color="auto" w:fill="auto"/>
            <w:vAlign w:val="center"/>
          </w:tcPr>
          <w:p w14:paraId="76BBB1FC" w14:textId="7F90C9DC" w:rsidR="00FD05C7" w:rsidRPr="006B1C07" w:rsidRDefault="006B1C07" w:rsidP="00F735AE">
            <w:r>
              <w:t>Адаптер</w:t>
            </w:r>
            <w:r w:rsidR="00FD05C7" w:rsidRPr="006B1C07">
              <w:t xml:space="preserve"> </w:t>
            </w:r>
            <w:r>
              <w:t>са</w:t>
            </w:r>
            <w:r w:rsidR="00FD05C7" w:rsidRPr="006B1C07">
              <w:t xml:space="preserve"> </w:t>
            </w:r>
            <w:r>
              <w:t>стекабилног</w:t>
            </w:r>
            <w:r w:rsidR="00FD05C7" w:rsidRPr="006B1C07">
              <w:t xml:space="preserve"> </w:t>
            </w:r>
            <w:r>
              <w:t>соленоида</w:t>
            </w:r>
            <w:r w:rsidR="00FD05C7" w:rsidRPr="006B1C07">
              <w:t xml:space="preserve"> </w:t>
            </w:r>
            <w:r>
              <w:t>према</w:t>
            </w:r>
            <w:r w:rsidR="00FD05C7" w:rsidRPr="006B1C07">
              <w:t xml:space="preserve"> </w:t>
            </w:r>
            <w:r>
              <w:t>цевоводу</w:t>
            </w:r>
            <w:r w:rsidR="00FD05C7" w:rsidRPr="006B1C07">
              <w:t xml:space="preserve"> </w:t>
            </w:r>
            <w:r>
              <w:t>М</w:t>
            </w:r>
            <w:r w:rsidR="00FD05C7" w:rsidRPr="006B1C07">
              <w:t xml:space="preserve">20, </w:t>
            </w:r>
            <w:r>
              <w:t>БС</w:t>
            </w:r>
            <w:r w:rsidR="00FD05C7" w:rsidRPr="006B1C07">
              <w:t xml:space="preserve">6053,  </w:t>
            </w:r>
            <w:r>
              <w:t>КИДДЕ</w:t>
            </w:r>
            <w:r w:rsidR="00FD05C7" w:rsidRPr="006B1C07">
              <w:t>-</w:t>
            </w:r>
            <w:r>
              <w:t>УК</w:t>
            </w:r>
            <w:r w:rsidR="00FD05C7" w:rsidRPr="006B1C07">
              <w:t xml:space="preserve">     </w:t>
            </w:r>
          </w:p>
          <w:p w14:paraId="19A7F840" w14:textId="1F3C1F1C"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w:t>
            </w:r>
          </w:p>
          <w:p w14:paraId="72763160" w14:textId="60823D8D" w:rsidR="00FD05C7" w:rsidRPr="006B1C07" w:rsidRDefault="006B1C07" w:rsidP="003D0B24">
            <w:pPr>
              <w:rPr>
                <w:b/>
                <w:lang w:eastAsia="sr-Latn-RS"/>
              </w:rPr>
            </w:pPr>
            <w:r>
              <w:t>Ц</w:t>
            </w:r>
            <w:r w:rsidR="00FD05C7" w:rsidRPr="006B1C07">
              <w:t>3494-303</w:t>
            </w:r>
          </w:p>
        </w:tc>
        <w:tc>
          <w:tcPr>
            <w:tcW w:w="1276" w:type="dxa"/>
            <w:shd w:val="clear" w:color="auto" w:fill="auto"/>
            <w:noWrap/>
            <w:vAlign w:val="bottom"/>
          </w:tcPr>
          <w:p w14:paraId="3B511D0C" w14:textId="5B876D8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1D421D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223E038" w14:textId="77777777" w:rsidR="00FD05C7" w:rsidRPr="006B1C07" w:rsidRDefault="00FD05C7" w:rsidP="00F735AE">
            <w:pPr>
              <w:jc w:val="center"/>
              <w:rPr>
                <w:lang w:eastAsia="sr-Latn-RS"/>
              </w:rPr>
            </w:pPr>
          </w:p>
        </w:tc>
        <w:tc>
          <w:tcPr>
            <w:tcW w:w="1841" w:type="dxa"/>
            <w:shd w:val="clear" w:color="auto" w:fill="auto"/>
            <w:noWrap/>
            <w:vAlign w:val="bottom"/>
          </w:tcPr>
          <w:p w14:paraId="255DA261" w14:textId="77777777" w:rsidR="00FD05C7" w:rsidRPr="006B1C07" w:rsidRDefault="00FD05C7" w:rsidP="00F735AE">
            <w:pPr>
              <w:jc w:val="center"/>
              <w:rPr>
                <w:lang w:eastAsia="sr-Latn-RS"/>
              </w:rPr>
            </w:pPr>
          </w:p>
        </w:tc>
        <w:tc>
          <w:tcPr>
            <w:tcW w:w="993" w:type="dxa"/>
          </w:tcPr>
          <w:p w14:paraId="142B3B82" w14:textId="77777777" w:rsidR="00FD05C7" w:rsidRPr="006B1C07" w:rsidRDefault="00FD05C7" w:rsidP="00F735AE">
            <w:pPr>
              <w:jc w:val="center"/>
              <w:rPr>
                <w:lang w:eastAsia="sr-Latn-RS"/>
              </w:rPr>
            </w:pPr>
          </w:p>
        </w:tc>
        <w:tc>
          <w:tcPr>
            <w:tcW w:w="1054" w:type="dxa"/>
            <w:gridSpan w:val="2"/>
          </w:tcPr>
          <w:p w14:paraId="59969CA7" w14:textId="77777777" w:rsidR="00FD05C7" w:rsidRPr="006B1C07" w:rsidRDefault="00FD05C7" w:rsidP="00F735AE">
            <w:pPr>
              <w:jc w:val="center"/>
              <w:rPr>
                <w:lang w:eastAsia="sr-Latn-RS"/>
              </w:rPr>
            </w:pPr>
          </w:p>
        </w:tc>
        <w:tc>
          <w:tcPr>
            <w:tcW w:w="930" w:type="dxa"/>
          </w:tcPr>
          <w:p w14:paraId="020495E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4F678BD" w14:textId="77777777" w:rsidR="00FD05C7" w:rsidRPr="006B1C07" w:rsidRDefault="00FD05C7" w:rsidP="00F735AE">
            <w:pPr>
              <w:jc w:val="center"/>
              <w:rPr>
                <w:lang w:eastAsia="sr-Latn-RS"/>
              </w:rPr>
            </w:pPr>
          </w:p>
        </w:tc>
      </w:tr>
      <w:tr w:rsidR="00FD05C7" w:rsidRPr="006B1C07" w14:paraId="2AD2D1C1"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7172CA7B" w14:textId="77777777" w:rsidR="00FD05C7" w:rsidRPr="006B1C07" w:rsidRDefault="00FD05C7" w:rsidP="00F735AE">
            <w:pPr>
              <w:jc w:val="center"/>
              <w:rPr>
                <w:lang w:val="sr-Latn-RS" w:eastAsia="sr-Latn-RS"/>
              </w:rPr>
            </w:pPr>
            <w:r w:rsidRPr="006B1C07">
              <w:rPr>
                <w:lang w:val="sr-Latn-RS" w:eastAsia="sr-Latn-RS"/>
              </w:rPr>
              <w:lastRenderedPageBreak/>
              <w:t>7.</w:t>
            </w:r>
          </w:p>
        </w:tc>
        <w:tc>
          <w:tcPr>
            <w:tcW w:w="3177" w:type="dxa"/>
            <w:shd w:val="clear" w:color="auto" w:fill="auto"/>
            <w:vAlign w:val="center"/>
          </w:tcPr>
          <w:p w14:paraId="5BCEC63F" w14:textId="7FFD4740" w:rsidR="00FD05C7" w:rsidRPr="006B1C07" w:rsidRDefault="006B1C07" w:rsidP="00F735AE">
            <w:r>
              <w:t>Адаптер</w:t>
            </w:r>
            <w:r w:rsidR="00FD05C7" w:rsidRPr="006B1C07">
              <w:t xml:space="preserve"> </w:t>
            </w:r>
            <w:r>
              <w:t>за</w:t>
            </w:r>
            <w:r w:rsidR="00FD05C7" w:rsidRPr="006B1C07">
              <w:t xml:space="preserve"> </w:t>
            </w:r>
            <w:r>
              <w:t>Мастер</w:t>
            </w:r>
            <w:r w:rsidR="00FD05C7" w:rsidRPr="006B1C07">
              <w:t xml:space="preserve"> </w:t>
            </w:r>
            <w:r>
              <w:t>боцу</w:t>
            </w:r>
            <w:r w:rsidR="00FD05C7" w:rsidRPr="006B1C07">
              <w:t xml:space="preserve">, </w:t>
            </w:r>
            <w:r>
              <w:t>комплет</w:t>
            </w:r>
            <w:r w:rsidR="00FD05C7" w:rsidRPr="006B1C07">
              <w:t xml:space="preserve">,  </w:t>
            </w:r>
            <w:r>
              <w:t>КИДДЕ</w:t>
            </w:r>
            <w:r w:rsidR="00FD05C7" w:rsidRPr="006B1C07">
              <w:t>-</w:t>
            </w:r>
            <w:r>
              <w:t>УК</w:t>
            </w:r>
            <w:r w:rsidR="00FD05C7" w:rsidRPr="006B1C07">
              <w:t xml:space="preserve">     </w:t>
            </w:r>
          </w:p>
          <w:p w14:paraId="1D739522" w14:textId="74A06CB4" w:rsidR="00FD05C7" w:rsidRPr="006B1C07" w:rsidRDefault="006B1C07" w:rsidP="003D0B24">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r>
              <w:rPr>
                <w:color w:val="000000"/>
              </w:rPr>
              <w:t>Б</w:t>
            </w:r>
            <w:r w:rsidR="00FD05C7" w:rsidRPr="006B1C07">
              <w:rPr>
                <w:color w:val="000000"/>
              </w:rPr>
              <w:t>6793-770</w:t>
            </w:r>
          </w:p>
        </w:tc>
        <w:tc>
          <w:tcPr>
            <w:tcW w:w="1276" w:type="dxa"/>
            <w:shd w:val="clear" w:color="auto" w:fill="auto"/>
            <w:noWrap/>
            <w:vAlign w:val="bottom"/>
          </w:tcPr>
          <w:p w14:paraId="762D06D3" w14:textId="4B52B69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86BC5D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9908B77" w14:textId="77777777" w:rsidR="00FD05C7" w:rsidRPr="006B1C07" w:rsidRDefault="00FD05C7" w:rsidP="00F735AE">
            <w:pPr>
              <w:jc w:val="center"/>
              <w:rPr>
                <w:lang w:eastAsia="sr-Latn-RS"/>
              </w:rPr>
            </w:pPr>
          </w:p>
        </w:tc>
        <w:tc>
          <w:tcPr>
            <w:tcW w:w="1841" w:type="dxa"/>
            <w:shd w:val="clear" w:color="auto" w:fill="auto"/>
            <w:noWrap/>
            <w:vAlign w:val="bottom"/>
          </w:tcPr>
          <w:p w14:paraId="594311F8" w14:textId="77777777" w:rsidR="00FD05C7" w:rsidRPr="006B1C07" w:rsidRDefault="00FD05C7" w:rsidP="00F735AE">
            <w:pPr>
              <w:jc w:val="center"/>
              <w:rPr>
                <w:lang w:eastAsia="sr-Latn-RS"/>
              </w:rPr>
            </w:pPr>
          </w:p>
        </w:tc>
        <w:tc>
          <w:tcPr>
            <w:tcW w:w="993" w:type="dxa"/>
          </w:tcPr>
          <w:p w14:paraId="7D154AB4" w14:textId="77777777" w:rsidR="00FD05C7" w:rsidRPr="006B1C07" w:rsidRDefault="00FD05C7" w:rsidP="00F735AE">
            <w:pPr>
              <w:jc w:val="center"/>
              <w:rPr>
                <w:lang w:eastAsia="sr-Latn-RS"/>
              </w:rPr>
            </w:pPr>
          </w:p>
        </w:tc>
        <w:tc>
          <w:tcPr>
            <w:tcW w:w="1054" w:type="dxa"/>
            <w:gridSpan w:val="2"/>
          </w:tcPr>
          <w:p w14:paraId="34DFE602" w14:textId="77777777" w:rsidR="00FD05C7" w:rsidRPr="006B1C07" w:rsidRDefault="00FD05C7" w:rsidP="00F735AE">
            <w:pPr>
              <w:jc w:val="center"/>
              <w:rPr>
                <w:lang w:eastAsia="sr-Latn-RS"/>
              </w:rPr>
            </w:pPr>
          </w:p>
        </w:tc>
        <w:tc>
          <w:tcPr>
            <w:tcW w:w="930" w:type="dxa"/>
          </w:tcPr>
          <w:p w14:paraId="0C87B5E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D5AAE05" w14:textId="77777777" w:rsidR="00FD05C7" w:rsidRPr="006B1C07" w:rsidRDefault="00FD05C7" w:rsidP="00F735AE">
            <w:pPr>
              <w:jc w:val="center"/>
              <w:rPr>
                <w:lang w:eastAsia="sr-Latn-RS"/>
              </w:rPr>
            </w:pPr>
          </w:p>
        </w:tc>
      </w:tr>
      <w:tr w:rsidR="00FD05C7" w:rsidRPr="006B1C07" w14:paraId="5D53636A"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74C5AE14"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p w14:paraId="42574FA2" w14:textId="67BF61FD" w:rsidR="00FD05C7" w:rsidRPr="006B1C07" w:rsidRDefault="006B1C07" w:rsidP="00F735AE">
            <w:pPr>
              <w:rPr>
                <w:b/>
                <w:lang w:eastAsia="sr-Latn-RS"/>
              </w:rPr>
            </w:pPr>
            <w:r>
              <w:t>Црево</w:t>
            </w:r>
            <w:r w:rsidR="00FD05C7" w:rsidRPr="006B1C07">
              <w:t xml:space="preserve"> </w:t>
            </w:r>
            <w:r>
              <w:t>високог</w:t>
            </w:r>
            <w:r w:rsidR="00FD05C7" w:rsidRPr="006B1C07">
              <w:t xml:space="preserve"> </w:t>
            </w:r>
            <w:r>
              <w:t>притиска</w:t>
            </w:r>
            <w:r w:rsidR="00FD05C7" w:rsidRPr="006B1C07">
              <w:t xml:space="preserve"> </w:t>
            </w:r>
            <w:r>
              <w:t>за</w:t>
            </w:r>
            <w:r w:rsidR="00FD05C7" w:rsidRPr="006B1C07">
              <w:t xml:space="preserve"> </w:t>
            </w:r>
            <w:r>
              <w:t>вентил</w:t>
            </w:r>
            <w:r w:rsidR="00FD05C7" w:rsidRPr="006B1C07">
              <w:t xml:space="preserve"> </w:t>
            </w:r>
            <w:r>
              <w:t>ГВЦ</w:t>
            </w:r>
            <w:r w:rsidR="00FD05C7" w:rsidRPr="006B1C07">
              <w:t xml:space="preserve"> 50, </w:t>
            </w:r>
            <w:r>
              <w:t>као</w:t>
            </w:r>
            <w:r w:rsidR="00FD05C7" w:rsidRPr="006B1C07">
              <w:t xml:space="preserve"> </w:t>
            </w:r>
            <w:r>
              <w:t>КИДДЕ</w:t>
            </w:r>
            <w:r w:rsidR="00FD05C7" w:rsidRPr="006B1C07">
              <w:t>-</w:t>
            </w:r>
            <w:r>
              <w:t>УК</w:t>
            </w:r>
            <w:r w:rsidR="00FD05C7" w:rsidRPr="006B1C07">
              <w:t xml:space="preserve">  </w:t>
            </w: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w:t>
            </w:r>
          </w:p>
          <w:p w14:paraId="78AB4ECE" w14:textId="29904297" w:rsidR="00FD05C7" w:rsidRPr="006B1C07" w:rsidRDefault="006B1C07" w:rsidP="003D0B24">
            <w:pPr>
              <w:rPr>
                <w:b/>
                <w:lang w:eastAsia="sr-Latn-RS"/>
              </w:rPr>
            </w:pPr>
            <w:r>
              <w:t>Б</w:t>
            </w:r>
            <w:r w:rsidR="00FD05C7" w:rsidRPr="006B1C07">
              <w:t>6793-761</w:t>
            </w:r>
          </w:p>
        </w:tc>
        <w:tc>
          <w:tcPr>
            <w:tcW w:w="1276" w:type="dxa"/>
            <w:shd w:val="clear" w:color="auto" w:fill="auto"/>
            <w:noWrap/>
            <w:vAlign w:val="bottom"/>
          </w:tcPr>
          <w:p w14:paraId="5EFB242E" w14:textId="2862360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3A7CF6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7CC8254" w14:textId="77777777" w:rsidR="00FD05C7" w:rsidRPr="006B1C07" w:rsidRDefault="00FD05C7" w:rsidP="00F735AE">
            <w:pPr>
              <w:jc w:val="center"/>
              <w:rPr>
                <w:lang w:eastAsia="sr-Latn-RS"/>
              </w:rPr>
            </w:pPr>
          </w:p>
        </w:tc>
        <w:tc>
          <w:tcPr>
            <w:tcW w:w="1841" w:type="dxa"/>
            <w:shd w:val="clear" w:color="auto" w:fill="auto"/>
            <w:noWrap/>
            <w:vAlign w:val="bottom"/>
          </w:tcPr>
          <w:p w14:paraId="3BB0972C" w14:textId="77777777" w:rsidR="00FD05C7" w:rsidRPr="006B1C07" w:rsidRDefault="00FD05C7" w:rsidP="00F735AE">
            <w:pPr>
              <w:jc w:val="center"/>
              <w:rPr>
                <w:lang w:eastAsia="sr-Latn-RS"/>
              </w:rPr>
            </w:pPr>
          </w:p>
        </w:tc>
        <w:tc>
          <w:tcPr>
            <w:tcW w:w="993" w:type="dxa"/>
          </w:tcPr>
          <w:p w14:paraId="00A457D8" w14:textId="77777777" w:rsidR="00FD05C7" w:rsidRPr="006B1C07" w:rsidRDefault="00FD05C7" w:rsidP="00F735AE">
            <w:pPr>
              <w:jc w:val="center"/>
              <w:rPr>
                <w:lang w:eastAsia="sr-Latn-RS"/>
              </w:rPr>
            </w:pPr>
          </w:p>
        </w:tc>
        <w:tc>
          <w:tcPr>
            <w:tcW w:w="1054" w:type="dxa"/>
            <w:gridSpan w:val="2"/>
          </w:tcPr>
          <w:p w14:paraId="3BCA9950" w14:textId="77777777" w:rsidR="00FD05C7" w:rsidRPr="006B1C07" w:rsidRDefault="00FD05C7" w:rsidP="00F735AE">
            <w:pPr>
              <w:jc w:val="center"/>
              <w:rPr>
                <w:lang w:eastAsia="sr-Latn-RS"/>
              </w:rPr>
            </w:pPr>
          </w:p>
        </w:tc>
        <w:tc>
          <w:tcPr>
            <w:tcW w:w="930" w:type="dxa"/>
          </w:tcPr>
          <w:p w14:paraId="6668737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22ACFE" w14:textId="77777777" w:rsidR="00FD05C7" w:rsidRPr="006B1C07" w:rsidRDefault="00FD05C7" w:rsidP="00F735AE">
            <w:pPr>
              <w:jc w:val="center"/>
              <w:rPr>
                <w:lang w:eastAsia="sr-Latn-RS"/>
              </w:rPr>
            </w:pPr>
          </w:p>
        </w:tc>
      </w:tr>
      <w:tr w:rsidR="00FD05C7" w:rsidRPr="006B1C07" w14:paraId="04F274C9" w14:textId="77777777" w:rsidTr="00A7595D">
        <w:trPr>
          <w:gridBefore w:val="1"/>
          <w:wBefore w:w="6" w:type="dxa"/>
          <w:trHeight w:val="794"/>
          <w:jc w:val="center"/>
        </w:trPr>
        <w:tc>
          <w:tcPr>
            <w:tcW w:w="1066" w:type="dxa"/>
            <w:gridSpan w:val="2"/>
            <w:tcBorders>
              <w:left w:val="single" w:sz="12" w:space="0" w:color="auto"/>
            </w:tcBorders>
            <w:shd w:val="clear" w:color="000000" w:fill="FFFFFF"/>
            <w:noWrap/>
          </w:tcPr>
          <w:p w14:paraId="6319BCDC" w14:textId="77777777" w:rsidR="00FD05C7" w:rsidRPr="006B1C07" w:rsidRDefault="00FD05C7" w:rsidP="00F735AE">
            <w:pPr>
              <w:jc w:val="center"/>
              <w:rPr>
                <w:lang w:val="sr-Latn-RS" w:eastAsia="sr-Latn-RS"/>
              </w:rPr>
            </w:pPr>
            <w:r w:rsidRPr="006B1C07">
              <w:rPr>
                <w:lang w:val="sr-Latn-RS" w:eastAsia="sr-Latn-RS"/>
              </w:rPr>
              <w:t>9.</w:t>
            </w:r>
          </w:p>
        </w:tc>
        <w:tc>
          <w:tcPr>
            <w:tcW w:w="3177" w:type="dxa"/>
            <w:shd w:val="clear" w:color="auto" w:fill="auto"/>
            <w:vAlign w:val="center"/>
          </w:tcPr>
          <w:p w14:paraId="6D6F3E94" w14:textId="01DEA0D6" w:rsidR="00FD05C7" w:rsidRPr="006B1C07" w:rsidRDefault="006B1C07" w:rsidP="00F735AE">
            <w:pPr>
              <w:rPr>
                <w:color w:val="000000"/>
              </w:rPr>
            </w:pPr>
            <w:r>
              <w:rPr>
                <w:color w:val="000000"/>
              </w:rPr>
              <w:t>Адаптер</w:t>
            </w:r>
            <w:r w:rsidR="00FD05C7" w:rsidRPr="006B1C07">
              <w:rPr>
                <w:color w:val="000000"/>
              </w:rPr>
              <w:t xml:space="preserve"> </w:t>
            </w:r>
            <w:r>
              <w:rPr>
                <w:color w:val="000000"/>
              </w:rPr>
              <w:t>са</w:t>
            </w:r>
            <w:r w:rsidR="00FD05C7" w:rsidRPr="006B1C07">
              <w:rPr>
                <w:color w:val="000000"/>
              </w:rPr>
              <w:t xml:space="preserve"> </w:t>
            </w:r>
            <w:r>
              <w:rPr>
                <w:color w:val="000000"/>
              </w:rPr>
              <w:t>црева</w:t>
            </w:r>
            <w:r w:rsidR="00FD05C7" w:rsidRPr="006B1C07">
              <w:rPr>
                <w:color w:val="000000"/>
              </w:rPr>
              <w:t xml:space="preserve"> </w:t>
            </w:r>
            <w:r>
              <w:rPr>
                <w:color w:val="000000"/>
              </w:rPr>
              <w:t>високог</w:t>
            </w:r>
            <w:r w:rsidR="00FD05C7" w:rsidRPr="006B1C07">
              <w:rPr>
                <w:color w:val="000000"/>
              </w:rPr>
              <w:t xml:space="preserve"> </w:t>
            </w:r>
            <w:r>
              <w:rPr>
                <w:color w:val="000000"/>
              </w:rPr>
              <w:t>притиска</w:t>
            </w:r>
            <w:r w:rsidR="00FD05C7" w:rsidRPr="006B1C07">
              <w:rPr>
                <w:color w:val="000000"/>
              </w:rPr>
              <w:t xml:space="preserve"> </w:t>
            </w:r>
            <w:r>
              <w:rPr>
                <w:color w:val="000000"/>
              </w:rPr>
              <w:t>ГВЦ</w:t>
            </w:r>
            <w:r w:rsidR="00FD05C7" w:rsidRPr="006B1C07">
              <w:rPr>
                <w:color w:val="000000"/>
              </w:rPr>
              <w:t xml:space="preserve"> 50 </w:t>
            </w:r>
            <w:r>
              <w:rPr>
                <w:color w:val="000000"/>
              </w:rPr>
              <w:t>према</w:t>
            </w:r>
            <w:r w:rsidR="00FD05C7" w:rsidRPr="006B1C07">
              <w:rPr>
                <w:color w:val="000000"/>
              </w:rPr>
              <w:t xml:space="preserve"> </w:t>
            </w:r>
            <w:r>
              <w:rPr>
                <w:color w:val="000000"/>
              </w:rPr>
              <w:t>цеви</w:t>
            </w:r>
            <w:r w:rsidR="00FD05C7" w:rsidRPr="006B1C07">
              <w:rPr>
                <w:color w:val="000000"/>
              </w:rPr>
              <w:t xml:space="preserve"> 2" </w:t>
            </w:r>
            <w:r>
              <w:rPr>
                <w:color w:val="000000"/>
              </w:rPr>
              <w:t>БСП</w:t>
            </w:r>
          </w:p>
          <w:p w14:paraId="5FC09ADE" w14:textId="1E576171"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w:t>
            </w:r>
          </w:p>
          <w:p w14:paraId="18E36139" w14:textId="1941E393" w:rsidR="00FD05C7" w:rsidRPr="006B1C07" w:rsidRDefault="006B1C07" w:rsidP="003D0B24">
            <w:pPr>
              <w:rPr>
                <w:b/>
                <w:lang w:eastAsia="sr-Latn-RS"/>
              </w:rPr>
            </w:pPr>
            <w:r>
              <w:t>Ц</w:t>
            </w:r>
            <w:r w:rsidR="00FD05C7" w:rsidRPr="006B1C07">
              <w:t>3476-302</w:t>
            </w:r>
          </w:p>
        </w:tc>
        <w:tc>
          <w:tcPr>
            <w:tcW w:w="1276" w:type="dxa"/>
            <w:shd w:val="clear" w:color="auto" w:fill="auto"/>
            <w:noWrap/>
            <w:vAlign w:val="bottom"/>
          </w:tcPr>
          <w:p w14:paraId="66158B84" w14:textId="1822360C"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3962F8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3AB23F2" w14:textId="77777777" w:rsidR="00FD05C7" w:rsidRPr="006B1C07" w:rsidRDefault="00FD05C7" w:rsidP="00F735AE">
            <w:pPr>
              <w:jc w:val="center"/>
              <w:rPr>
                <w:lang w:eastAsia="sr-Latn-RS"/>
              </w:rPr>
            </w:pPr>
          </w:p>
        </w:tc>
        <w:tc>
          <w:tcPr>
            <w:tcW w:w="1841" w:type="dxa"/>
            <w:shd w:val="clear" w:color="auto" w:fill="auto"/>
            <w:noWrap/>
            <w:vAlign w:val="bottom"/>
          </w:tcPr>
          <w:p w14:paraId="278EA7B9" w14:textId="77777777" w:rsidR="00FD05C7" w:rsidRPr="006B1C07" w:rsidRDefault="00FD05C7" w:rsidP="00F735AE">
            <w:pPr>
              <w:jc w:val="center"/>
              <w:rPr>
                <w:lang w:eastAsia="sr-Latn-RS"/>
              </w:rPr>
            </w:pPr>
          </w:p>
        </w:tc>
        <w:tc>
          <w:tcPr>
            <w:tcW w:w="993" w:type="dxa"/>
          </w:tcPr>
          <w:p w14:paraId="26C52F83" w14:textId="77777777" w:rsidR="00FD05C7" w:rsidRPr="006B1C07" w:rsidRDefault="00FD05C7" w:rsidP="00F735AE">
            <w:pPr>
              <w:jc w:val="center"/>
              <w:rPr>
                <w:lang w:eastAsia="sr-Latn-RS"/>
              </w:rPr>
            </w:pPr>
          </w:p>
        </w:tc>
        <w:tc>
          <w:tcPr>
            <w:tcW w:w="1054" w:type="dxa"/>
            <w:gridSpan w:val="2"/>
          </w:tcPr>
          <w:p w14:paraId="75BC7D1E" w14:textId="77777777" w:rsidR="00FD05C7" w:rsidRPr="006B1C07" w:rsidRDefault="00FD05C7" w:rsidP="00F735AE">
            <w:pPr>
              <w:jc w:val="center"/>
              <w:rPr>
                <w:lang w:eastAsia="sr-Latn-RS"/>
              </w:rPr>
            </w:pPr>
          </w:p>
        </w:tc>
        <w:tc>
          <w:tcPr>
            <w:tcW w:w="930" w:type="dxa"/>
          </w:tcPr>
          <w:p w14:paraId="5B18E18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4900A92" w14:textId="77777777" w:rsidR="00FD05C7" w:rsidRPr="006B1C07" w:rsidRDefault="00FD05C7" w:rsidP="00F735AE">
            <w:pPr>
              <w:jc w:val="center"/>
              <w:rPr>
                <w:lang w:eastAsia="sr-Latn-RS"/>
              </w:rPr>
            </w:pPr>
          </w:p>
        </w:tc>
      </w:tr>
      <w:tr w:rsidR="00FD05C7" w:rsidRPr="006B1C07" w14:paraId="62C3797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6476EC27" w14:textId="77777777" w:rsidR="00FD05C7" w:rsidRPr="006B1C07" w:rsidRDefault="00FD05C7" w:rsidP="00F735AE">
            <w:pPr>
              <w:jc w:val="center"/>
              <w:rPr>
                <w:lang w:val="sr-Latn-RS" w:eastAsia="sr-Latn-RS"/>
              </w:rPr>
            </w:pPr>
            <w:r w:rsidRPr="006B1C07">
              <w:rPr>
                <w:lang w:val="sr-Latn-RS" w:eastAsia="sr-Latn-RS"/>
              </w:rPr>
              <w:t>10.</w:t>
            </w:r>
          </w:p>
        </w:tc>
        <w:tc>
          <w:tcPr>
            <w:tcW w:w="3177" w:type="dxa"/>
            <w:shd w:val="clear" w:color="auto" w:fill="auto"/>
            <w:vAlign w:val="center"/>
          </w:tcPr>
          <w:p w14:paraId="414E89A8" w14:textId="33ABCD93" w:rsidR="00FD05C7" w:rsidRPr="006B1C07" w:rsidRDefault="006B1C07" w:rsidP="00F735AE">
            <w:r>
              <w:t>Адаптер</w:t>
            </w:r>
            <w:r w:rsidR="00FD05C7" w:rsidRPr="006B1C07">
              <w:t xml:space="preserve"> </w:t>
            </w:r>
            <w:r>
              <w:t>са</w:t>
            </w:r>
            <w:r w:rsidR="00FD05C7" w:rsidRPr="006B1C07">
              <w:t xml:space="preserve"> </w:t>
            </w:r>
            <w:r>
              <w:t>пилот</w:t>
            </w:r>
            <w:r w:rsidR="00FD05C7" w:rsidRPr="006B1C07">
              <w:t xml:space="preserve"> </w:t>
            </w:r>
            <w:r>
              <w:t>црева</w:t>
            </w:r>
            <w:r w:rsidR="00FD05C7" w:rsidRPr="006B1C07">
              <w:t xml:space="preserve"> </w:t>
            </w:r>
            <w:r>
              <w:t>према</w:t>
            </w:r>
            <w:r w:rsidR="00FD05C7" w:rsidRPr="006B1C07">
              <w:t xml:space="preserve"> </w:t>
            </w:r>
            <w:r>
              <w:t>испусном</w:t>
            </w:r>
            <w:r w:rsidR="00FD05C7" w:rsidRPr="006B1C07">
              <w:t xml:space="preserve"> </w:t>
            </w:r>
            <w:r>
              <w:t>прекидачу</w:t>
            </w:r>
            <w:r w:rsidR="00FD05C7" w:rsidRPr="006B1C07">
              <w:t xml:space="preserve"> </w:t>
            </w:r>
            <w:r>
              <w:t>притиска</w:t>
            </w:r>
            <w:r w:rsidR="00FD05C7" w:rsidRPr="006B1C07">
              <w:t xml:space="preserve">, </w:t>
            </w:r>
            <w:r>
              <w:t>са</w:t>
            </w:r>
            <w:r w:rsidR="00FD05C7" w:rsidRPr="006B1C07">
              <w:t xml:space="preserve"> 1/2" </w:t>
            </w:r>
            <w:r>
              <w:t>НПТ</w:t>
            </w:r>
            <w:r w:rsidR="00FD05C7" w:rsidRPr="006B1C07">
              <w:t xml:space="preserve"> </w:t>
            </w:r>
            <w:r>
              <w:t>према</w:t>
            </w:r>
            <w:r w:rsidR="00FD05C7" w:rsidRPr="006B1C07">
              <w:t xml:space="preserve"> 5/16",  </w:t>
            </w:r>
            <w:r>
              <w:t>КИДДЕ</w:t>
            </w:r>
            <w:r w:rsidR="00FD05C7" w:rsidRPr="006B1C07">
              <w:t>-</w:t>
            </w:r>
            <w:r>
              <w:t>УК</w:t>
            </w:r>
            <w:r w:rsidR="00FD05C7" w:rsidRPr="006B1C07">
              <w:t xml:space="preserve">     </w:t>
            </w:r>
          </w:p>
          <w:p w14:paraId="7D03C4AC" w14:textId="7CB8ACF9"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674C8C75" w14:textId="0FC448BC" w:rsidR="00FD05C7" w:rsidRPr="006B1C07" w:rsidRDefault="006B1C07" w:rsidP="003D0B24">
            <w:pPr>
              <w:rPr>
                <w:b/>
                <w:lang w:eastAsia="sr-Latn-RS"/>
              </w:rPr>
            </w:pPr>
            <w:r>
              <w:t>Ц</w:t>
            </w:r>
            <w:r w:rsidR="00FD05C7" w:rsidRPr="006B1C07">
              <w:t>3466-301</w:t>
            </w:r>
          </w:p>
        </w:tc>
        <w:tc>
          <w:tcPr>
            <w:tcW w:w="1276" w:type="dxa"/>
            <w:shd w:val="clear" w:color="auto" w:fill="auto"/>
            <w:noWrap/>
            <w:vAlign w:val="bottom"/>
          </w:tcPr>
          <w:p w14:paraId="7EB55B7D" w14:textId="09B8DEA2"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E83B55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6DD05F82" w14:textId="77777777" w:rsidR="00FD05C7" w:rsidRPr="006B1C07" w:rsidRDefault="00FD05C7" w:rsidP="00F735AE">
            <w:pPr>
              <w:jc w:val="center"/>
              <w:rPr>
                <w:lang w:eastAsia="sr-Latn-RS"/>
              </w:rPr>
            </w:pPr>
          </w:p>
        </w:tc>
        <w:tc>
          <w:tcPr>
            <w:tcW w:w="1841" w:type="dxa"/>
            <w:shd w:val="clear" w:color="auto" w:fill="auto"/>
            <w:noWrap/>
            <w:vAlign w:val="bottom"/>
          </w:tcPr>
          <w:p w14:paraId="6DECF210" w14:textId="77777777" w:rsidR="00FD05C7" w:rsidRPr="006B1C07" w:rsidRDefault="00FD05C7" w:rsidP="00F735AE">
            <w:pPr>
              <w:jc w:val="center"/>
              <w:rPr>
                <w:lang w:eastAsia="sr-Latn-RS"/>
              </w:rPr>
            </w:pPr>
          </w:p>
        </w:tc>
        <w:tc>
          <w:tcPr>
            <w:tcW w:w="993" w:type="dxa"/>
          </w:tcPr>
          <w:p w14:paraId="360F48F9" w14:textId="77777777" w:rsidR="00FD05C7" w:rsidRPr="006B1C07" w:rsidRDefault="00FD05C7" w:rsidP="00F735AE">
            <w:pPr>
              <w:jc w:val="center"/>
              <w:rPr>
                <w:lang w:eastAsia="sr-Latn-RS"/>
              </w:rPr>
            </w:pPr>
          </w:p>
        </w:tc>
        <w:tc>
          <w:tcPr>
            <w:tcW w:w="1054" w:type="dxa"/>
            <w:gridSpan w:val="2"/>
          </w:tcPr>
          <w:p w14:paraId="036F475C" w14:textId="77777777" w:rsidR="00FD05C7" w:rsidRPr="006B1C07" w:rsidRDefault="00FD05C7" w:rsidP="00F735AE">
            <w:pPr>
              <w:jc w:val="center"/>
              <w:rPr>
                <w:lang w:eastAsia="sr-Latn-RS"/>
              </w:rPr>
            </w:pPr>
          </w:p>
        </w:tc>
        <w:tc>
          <w:tcPr>
            <w:tcW w:w="930" w:type="dxa"/>
          </w:tcPr>
          <w:p w14:paraId="5F11522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689E283" w14:textId="77777777" w:rsidR="00FD05C7" w:rsidRPr="006B1C07" w:rsidRDefault="00FD05C7" w:rsidP="00F735AE">
            <w:pPr>
              <w:jc w:val="center"/>
              <w:rPr>
                <w:lang w:eastAsia="sr-Latn-RS"/>
              </w:rPr>
            </w:pPr>
          </w:p>
        </w:tc>
      </w:tr>
      <w:tr w:rsidR="00FD05C7" w:rsidRPr="006B1C07" w14:paraId="2240B62B"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0183EE0"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3D30CD06" w14:textId="21FBB68E" w:rsidR="00FD05C7" w:rsidRPr="006B1C07" w:rsidRDefault="006B1C07" w:rsidP="00F735AE">
            <w:r>
              <w:t>Пилот</w:t>
            </w:r>
            <w:r w:rsidR="00FD05C7" w:rsidRPr="006B1C07">
              <w:t xml:space="preserve"> </w:t>
            </w:r>
            <w:r>
              <w:t>црево</w:t>
            </w:r>
            <w:r w:rsidR="00FD05C7" w:rsidRPr="006B1C07">
              <w:t>, 762</w:t>
            </w:r>
            <w:r>
              <w:t>мм</w:t>
            </w:r>
            <w:r w:rsidR="00FD05C7" w:rsidRPr="006B1C07">
              <w:t xml:space="preserve"> (30"), </w:t>
            </w:r>
            <w:r>
              <w:t>КИДДЕ</w:t>
            </w:r>
            <w:r w:rsidR="00FD05C7" w:rsidRPr="006B1C07">
              <w:t>-</w:t>
            </w:r>
            <w:r>
              <w:t>УК</w:t>
            </w:r>
            <w:r w:rsidR="00FD05C7" w:rsidRPr="006B1C07">
              <w:t xml:space="preserve">     </w:t>
            </w:r>
          </w:p>
          <w:p w14:paraId="14363B1F" w14:textId="32BF3E90"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71F9C033" w14:textId="78270EF6" w:rsidR="00FD05C7" w:rsidRPr="006B1C07" w:rsidRDefault="006B1C07" w:rsidP="003D0B24">
            <w:pPr>
              <w:rPr>
                <w:b/>
                <w:lang w:eastAsia="sr-Latn-RS"/>
              </w:rPr>
            </w:pPr>
            <w:r>
              <w:t>Б</w:t>
            </w:r>
            <w:r w:rsidR="00FD05C7" w:rsidRPr="006B1C07">
              <w:t>6793-772</w:t>
            </w:r>
          </w:p>
        </w:tc>
        <w:tc>
          <w:tcPr>
            <w:tcW w:w="1276" w:type="dxa"/>
            <w:shd w:val="clear" w:color="auto" w:fill="auto"/>
            <w:noWrap/>
            <w:vAlign w:val="bottom"/>
          </w:tcPr>
          <w:p w14:paraId="154F4E8E" w14:textId="5B60CA2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E8551F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BA622EE" w14:textId="77777777" w:rsidR="00FD05C7" w:rsidRPr="006B1C07" w:rsidRDefault="00FD05C7" w:rsidP="00F735AE">
            <w:pPr>
              <w:jc w:val="center"/>
              <w:rPr>
                <w:lang w:eastAsia="sr-Latn-RS"/>
              </w:rPr>
            </w:pPr>
          </w:p>
        </w:tc>
        <w:tc>
          <w:tcPr>
            <w:tcW w:w="1841" w:type="dxa"/>
            <w:shd w:val="clear" w:color="auto" w:fill="auto"/>
            <w:noWrap/>
            <w:vAlign w:val="bottom"/>
          </w:tcPr>
          <w:p w14:paraId="2F96F920" w14:textId="77777777" w:rsidR="00FD05C7" w:rsidRPr="006B1C07" w:rsidRDefault="00FD05C7" w:rsidP="00F735AE">
            <w:pPr>
              <w:jc w:val="center"/>
              <w:rPr>
                <w:lang w:eastAsia="sr-Latn-RS"/>
              </w:rPr>
            </w:pPr>
          </w:p>
        </w:tc>
        <w:tc>
          <w:tcPr>
            <w:tcW w:w="993" w:type="dxa"/>
          </w:tcPr>
          <w:p w14:paraId="4DE0136C" w14:textId="77777777" w:rsidR="00FD05C7" w:rsidRPr="006B1C07" w:rsidRDefault="00FD05C7" w:rsidP="00F735AE">
            <w:pPr>
              <w:jc w:val="center"/>
              <w:rPr>
                <w:lang w:eastAsia="sr-Latn-RS"/>
              </w:rPr>
            </w:pPr>
          </w:p>
        </w:tc>
        <w:tc>
          <w:tcPr>
            <w:tcW w:w="1054" w:type="dxa"/>
            <w:gridSpan w:val="2"/>
          </w:tcPr>
          <w:p w14:paraId="2855E510" w14:textId="77777777" w:rsidR="00FD05C7" w:rsidRPr="006B1C07" w:rsidRDefault="00FD05C7" w:rsidP="00F735AE">
            <w:pPr>
              <w:jc w:val="center"/>
              <w:rPr>
                <w:lang w:eastAsia="sr-Latn-RS"/>
              </w:rPr>
            </w:pPr>
          </w:p>
        </w:tc>
        <w:tc>
          <w:tcPr>
            <w:tcW w:w="930" w:type="dxa"/>
          </w:tcPr>
          <w:p w14:paraId="02414D9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E4A44DE" w14:textId="77777777" w:rsidR="00FD05C7" w:rsidRPr="006B1C07" w:rsidRDefault="00FD05C7" w:rsidP="00F735AE">
            <w:pPr>
              <w:jc w:val="center"/>
              <w:rPr>
                <w:lang w:eastAsia="sr-Latn-RS"/>
              </w:rPr>
            </w:pPr>
          </w:p>
        </w:tc>
      </w:tr>
      <w:tr w:rsidR="00FD05C7" w:rsidRPr="006B1C07" w14:paraId="3F45C0B3"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27995EF9" w14:textId="77777777" w:rsidR="00FD05C7" w:rsidRPr="006B1C07" w:rsidRDefault="00FD05C7" w:rsidP="00F735AE">
            <w:pPr>
              <w:jc w:val="center"/>
              <w:rPr>
                <w:lang w:val="sr-Latn-RS" w:eastAsia="sr-Latn-RS"/>
              </w:rPr>
            </w:pPr>
            <w:r w:rsidRPr="006B1C07">
              <w:rPr>
                <w:lang w:val="sr-Latn-RS" w:eastAsia="sr-Latn-RS"/>
              </w:rPr>
              <w:t>12.</w:t>
            </w:r>
          </w:p>
        </w:tc>
        <w:tc>
          <w:tcPr>
            <w:tcW w:w="3177" w:type="dxa"/>
            <w:shd w:val="clear" w:color="auto" w:fill="auto"/>
            <w:vAlign w:val="center"/>
          </w:tcPr>
          <w:p w14:paraId="41DD37A5" w14:textId="6F59EBFE" w:rsidR="00FD05C7" w:rsidRPr="006B1C07" w:rsidRDefault="006B1C07" w:rsidP="00F735AE">
            <w:r>
              <w:t>Контролни</w:t>
            </w:r>
            <w:r w:rsidR="00FD05C7" w:rsidRPr="006B1C07">
              <w:t xml:space="preserve"> </w:t>
            </w:r>
            <w:r>
              <w:t>прекидач</w:t>
            </w:r>
            <w:r w:rsidR="00FD05C7" w:rsidRPr="006B1C07">
              <w:t xml:space="preserve"> </w:t>
            </w:r>
            <w:r>
              <w:t>притиска</w:t>
            </w:r>
            <w:r w:rsidR="00FD05C7" w:rsidRPr="006B1C07">
              <w:t xml:space="preserve"> </w:t>
            </w:r>
            <w:r>
              <w:t>за</w:t>
            </w:r>
            <w:r w:rsidR="00FD05C7" w:rsidRPr="006B1C07">
              <w:t xml:space="preserve"> </w:t>
            </w:r>
            <w:r>
              <w:t>боцу</w:t>
            </w:r>
            <w:r w:rsidR="00FD05C7" w:rsidRPr="006B1C07">
              <w:t>,</w:t>
            </w:r>
            <w:r>
              <w:t>НО</w:t>
            </w:r>
            <w:r w:rsidR="00FD05C7" w:rsidRPr="006B1C07">
              <w:t>/</w:t>
            </w:r>
            <w:r>
              <w:t>НЦ</w:t>
            </w:r>
            <w:r w:rsidR="00FD05C7" w:rsidRPr="006B1C07">
              <w:t xml:space="preserve">,  </w:t>
            </w:r>
            <w:r>
              <w:t>КИДДЕ</w:t>
            </w:r>
            <w:r w:rsidR="00FD05C7" w:rsidRPr="006B1C07">
              <w:t>-</w:t>
            </w:r>
            <w:r>
              <w:t>УК</w:t>
            </w:r>
            <w:r w:rsidR="00FD05C7" w:rsidRPr="006B1C07">
              <w:t xml:space="preserve"> </w:t>
            </w:r>
          </w:p>
          <w:p w14:paraId="5EAC8FD4" w14:textId="6CD49259"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07CC1A61" w14:textId="02588AFE" w:rsidR="00FD05C7" w:rsidRPr="006B1C07" w:rsidRDefault="00FD05C7" w:rsidP="003D0B24">
            <w:pPr>
              <w:rPr>
                <w:b/>
                <w:lang w:eastAsia="sr-Latn-RS"/>
              </w:rPr>
            </w:pPr>
            <w:r w:rsidRPr="006B1C07">
              <w:t>06-118262-001</w:t>
            </w:r>
          </w:p>
        </w:tc>
        <w:tc>
          <w:tcPr>
            <w:tcW w:w="1276" w:type="dxa"/>
            <w:shd w:val="clear" w:color="auto" w:fill="auto"/>
            <w:noWrap/>
            <w:vAlign w:val="bottom"/>
          </w:tcPr>
          <w:p w14:paraId="3C1CA858" w14:textId="2D94749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2731F2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57EACDB" w14:textId="77777777" w:rsidR="00FD05C7" w:rsidRPr="006B1C07" w:rsidRDefault="00FD05C7" w:rsidP="00F735AE">
            <w:pPr>
              <w:jc w:val="center"/>
              <w:rPr>
                <w:lang w:eastAsia="sr-Latn-RS"/>
              </w:rPr>
            </w:pPr>
          </w:p>
        </w:tc>
        <w:tc>
          <w:tcPr>
            <w:tcW w:w="1841" w:type="dxa"/>
            <w:shd w:val="clear" w:color="auto" w:fill="auto"/>
            <w:noWrap/>
            <w:vAlign w:val="bottom"/>
          </w:tcPr>
          <w:p w14:paraId="67B9FBF0" w14:textId="77777777" w:rsidR="00FD05C7" w:rsidRPr="006B1C07" w:rsidRDefault="00FD05C7" w:rsidP="00F735AE">
            <w:pPr>
              <w:jc w:val="center"/>
              <w:rPr>
                <w:lang w:eastAsia="sr-Latn-RS"/>
              </w:rPr>
            </w:pPr>
          </w:p>
        </w:tc>
        <w:tc>
          <w:tcPr>
            <w:tcW w:w="993" w:type="dxa"/>
          </w:tcPr>
          <w:p w14:paraId="650310BC" w14:textId="77777777" w:rsidR="00FD05C7" w:rsidRPr="006B1C07" w:rsidRDefault="00FD05C7" w:rsidP="00F735AE">
            <w:pPr>
              <w:jc w:val="center"/>
              <w:rPr>
                <w:lang w:eastAsia="sr-Latn-RS"/>
              </w:rPr>
            </w:pPr>
          </w:p>
        </w:tc>
        <w:tc>
          <w:tcPr>
            <w:tcW w:w="1054" w:type="dxa"/>
            <w:gridSpan w:val="2"/>
          </w:tcPr>
          <w:p w14:paraId="41A5E160" w14:textId="77777777" w:rsidR="00FD05C7" w:rsidRPr="006B1C07" w:rsidRDefault="00FD05C7" w:rsidP="00F735AE">
            <w:pPr>
              <w:jc w:val="center"/>
              <w:rPr>
                <w:lang w:eastAsia="sr-Latn-RS"/>
              </w:rPr>
            </w:pPr>
          </w:p>
        </w:tc>
        <w:tc>
          <w:tcPr>
            <w:tcW w:w="930" w:type="dxa"/>
          </w:tcPr>
          <w:p w14:paraId="13C3FAF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8090F4" w14:textId="77777777" w:rsidR="00FD05C7" w:rsidRPr="006B1C07" w:rsidRDefault="00FD05C7" w:rsidP="00F735AE">
            <w:pPr>
              <w:jc w:val="center"/>
              <w:rPr>
                <w:lang w:eastAsia="sr-Latn-RS"/>
              </w:rPr>
            </w:pPr>
          </w:p>
        </w:tc>
      </w:tr>
      <w:tr w:rsidR="00FD05C7" w:rsidRPr="006B1C07" w14:paraId="459F9DD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1FE679E"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47DA1B5F" w14:textId="6427B91A" w:rsidR="00FD05C7" w:rsidRPr="006B1C07" w:rsidRDefault="006B1C07" w:rsidP="00F735AE">
            <w:r>
              <w:t>Испусни</w:t>
            </w:r>
            <w:r w:rsidR="00FD05C7" w:rsidRPr="006B1C07">
              <w:t xml:space="preserve"> </w:t>
            </w:r>
            <w:r>
              <w:t>прекидач</w:t>
            </w:r>
            <w:r w:rsidR="00FD05C7" w:rsidRPr="006B1C07">
              <w:t xml:space="preserve"> </w:t>
            </w:r>
            <w:r>
              <w:t>притиска</w:t>
            </w:r>
            <w:r w:rsidR="00FD05C7" w:rsidRPr="006B1C07">
              <w:t xml:space="preserve"> </w:t>
            </w:r>
            <w:r>
              <w:t>за</w:t>
            </w:r>
            <w:r w:rsidR="00FD05C7" w:rsidRPr="006B1C07">
              <w:t xml:space="preserve"> </w:t>
            </w:r>
            <w:r>
              <w:t>потврду</w:t>
            </w:r>
            <w:r w:rsidR="00FD05C7" w:rsidRPr="006B1C07">
              <w:t xml:space="preserve"> </w:t>
            </w:r>
            <w:r>
              <w:t>активирања</w:t>
            </w:r>
            <w:r w:rsidR="00FD05C7" w:rsidRPr="006B1C07">
              <w:t xml:space="preserve">, </w:t>
            </w:r>
            <w:r>
              <w:t>стандардни</w:t>
            </w:r>
            <w:r w:rsidR="00FD05C7" w:rsidRPr="006B1C07">
              <w:t xml:space="preserve">,  </w:t>
            </w:r>
            <w:r>
              <w:t>КИДДЕ</w:t>
            </w:r>
            <w:r w:rsidR="00FD05C7" w:rsidRPr="006B1C07">
              <w:t>-</w:t>
            </w:r>
            <w:r>
              <w:t>УК</w:t>
            </w:r>
            <w:r w:rsidR="00FD05C7" w:rsidRPr="006B1C07">
              <w:t xml:space="preserve"> </w:t>
            </w:r>
          </w:p>
          <w:p w14:paraId="1558F8D6" w14:textId="31C4EF4E"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199D9E1D" w14:textId="19D8E5AD" w:rsidR="00FD05C7" w:rsidRPr="006B1C07" w:rsidRDefault="006B1C07" w:rsidP="003D0B24">
            <w:pPr>
              <w:rPr>
                <w:b/>
                <w:lang w:eastAsia="sr-Latn-RS"/>
              </w:rPr>
            </w:pPr>
            <w:r>
              <w:lastRenderedPageBreak/>
              <w:t>Б</w:t>
            </w:r>
            <w:r w:rsidR="00FD05C7" w:rsidRPr="006B1C07">
              <w:t>6793-731</w:t>
            </w:r>
          </w:p>
        </w:tc>
        <w:tc>
          <w:tcPr>
            <w:tcW w:w="1276" w:type="dxa"/>
            <w:shd w:val="clear" w:color="auto" w:fill="auto"/>
            <w:noWrap/>
            <w:vAlign w:val="bottom"/>
          </w:tcPr>
          <w:p w14:paraId="4EC77B14" w14:textId="602A9D6A" w:rsidR="00FD05C7" w:rsidRPr="006B1C07" w:rsidRDefault="006B1C07" w:rsidP="00F735AE">
            <w:pPr>
              <w:jc w:val="center"/>
              <w:rPr>
                <w:lang w:val="sr-Latn-RS" w:eastAsia="sr-Latn-RS"/>
              </w:rPr>
            </w:pPr>
            <w:r>
              <w:rPr>
                <w:lang w:val="sr-Latn-RS" w:eastAsia="sr-Latn-RS"/>
              </w:rPr>
              <w:lastRenderedPageBreak/>
              <w:t>комад</w:t>
            </w:r>
          </w:p>
        </w:tc>
        <w:tc>
          <w:tcPr>
            <w:tcW w:w="1285" w:type="dxa"/>
            <w:gridSpan w:val="2"/>
            <w:shd w:val="clear" w:color="auto" w:fill="auto"/>
            <w:noWrap/>
            <w:vAlign w:val="bottom"/>
          </w:tcPr>
          <w:p w14:paraId="55C97F1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E1E5500" w14:textId="77777777" w:rsidR="00FD05C7" w:rsidRPr="006B1C07" w:rsidRDefault="00FD05C7" w:rsidP="00F735AE">
            <w:pPr>
              <w:jc w:val="center"/>
              <w:rPr>
                <w:lang w:eastAsia="sr-Latn-RS"/>
              </w:rPr>
            </w:pPr>
          </w:p>
        </w:tc>
        <w:tc>
          <w:tcPr>
            <w:tcW w:w="1841" w:type="dxa"/>
            <w:shd w:val="clear" w:color="auto" w:fill="auto"/>
            <w:noWrap/>
            <w:vAlign w:val="bottom"/>
          </w:tcPr>
          <w:p w14:paraId="5CAFB631" w14:textId="77777777" w:rsidR="00FD05C7" w:rsidRPr="006B1C07" w:rsidRDefault="00FD05C7" w:rsidP="00F735AE">
            <w:pPr>
              <w:jc w:val="center"/>
              <w:rPr>
                <w:lang w:eastAsia="sr-Latn-RS"/>
              </w:rPr>
            </w:pPr>
          </w:p>
        </w:tc>
        <w:tc>
          <w:tcPr>
            <w:tcW w:w="993" w:type="dxa"/>
          </w:tcPr>
          <w:p w14:paraId="5BED63CB" w14:textId="77777777" w:rsidR="00FD05C7" w:rsidRPr="006B1C07" w:rsidRDefault="00FD05C7" w:rsidP="00F735AE">
            <w:pPr>
              <w:jc w:val="center"/>
              <w:rPr>
                <w:lang w:eastAsia="sr-Latn-RS"/>
              </w:rPr>
            </w:pPr>
          </w:p>
        </w:tc>
        <w:tc>
          <w:tcPr>
            <w:tcW w:w="1054" w:type="dxa"/>
            <w:gridSpan w:val="2"/>
          </w:tcPr>
          <w:p w14:paraId="3D1A5576" w14:textId="77777777" w:rsidR="00FD05C7" w:rsidRPr="006B1C07" w:rsidRDefault="00FD05C7" w:rsidP="00F735AE">
            <w:pPr>
              <w:jc w:val="center"/>
              <w:rPr>
                <w:lang w:eastAsia="sr-Latn-RS"/>
              </w:rPr>
            </w:pPr>
          </w:p>
        </w:tc>
        <w:tc>
          <w:tcPr>
            <w:tcW w:w="930" w:type="dxa"/>
          </w:tcPr>
          <w:p w14:paraId="364D6D3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3643059" w14:textId="77777777" w:rsidR="00FD05C7" w:rsidRPr="006B1C07" w:rsidRDefault="00FD05C7" w:rsidP="00F735AE">
            <w:pPr>
              <w:jc w:val="center"/>
              <w:rPr>
                <w:lang w:eastAsia="sr-Latn-RS"/>
              </w:rPr>
            </w:pPr>
          </w:p>
        </w:tc>
      </w:tr>
      <w:tr w:rsidR="00FD05C7" w:rsidRPr="006B1C07" w14:paraId="06D87776"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17776DAB" w14:textId="77777777" w:rsidR="00FD05C7" w:rsidRPr="006B1C07" w:rsidRDefault="00FD05C7" w:rsidP="00F735AE">
            <w:pPr>
              <w:jc w:val="center"/>
              <w:rPr>
                <w:lang w:val="sr-Latn-RS" w:eastAsia="sr-Latn-RS"/>
              </w:rPr>
            </w:pPr>
            <w:r w:rsidRPr="006B1C07">
              <w:rPr>
                <w:lang w:val="sr-Latn-RS" w:eastAsia="sr-Latn-RS"/>
              </w:rPr>
              <w:lastRenderedPageBreak/>
              <w:t>14.</w:t>
            </w:r>
          </w:p>
        </w:tc>
        <w:tc>
          <w:tcPr>
            <w:tcW w:w="3177" w:type="dxa"/>
            <w:shd w:val="clear" w:color="auto" w:fill="auto"/>
            <w:vAlign w:val="center"/>
          </w:tcPr>
          <w:p w14:paraId="5BB6F8CF" w14:textId="567F8E95" w:rsidR="00FD05C7" w:rsidRPr="006B1C07" w:rsidRDefault="006B1C07" w:rsidP="00F735AE">
            <w:r>
              <w:t>Ознака</w:t>
            </w:r>
            <w:r w:rsidR="00FD05C7" w:rsidRPr="006B1C07">
              <w:t xml:space="preserve"> </w:t>
            </w:r>
            <w:r>
              <w:t>прилаза</w:t>
            </w:r>
            <w:r w:rsidR="00FD05C7" w:rsidRPr="006B1C07">
              <w:t xml:space="preserve"> </w:t>
            </w:r>
            <w:r w:rsidR="00FD05C7" w:rsidRPr="006B1C07">
              <w:br/>
              <w:t>(</w:t>
            </w:r>
            <w:r>
              <w:t>Заузето</w:t>
            </w:r>
            <w:r w:rsidR="00FD05C7" w:rsidRPr="006B1C07">
              <w:t xml:space="preserve">) </w:t>
            </w:r>
            <w:r>
              <w:t>ФМ</w:t>
            </w:r>
            <w:r w:rsidR="00FD05C7" w:rsidRPr="006B1C07">
              <w:t>-200</w:t>
            </w:r>
          </w:p>
          <w:p w14:paraId="1574062D" w14:textId="3BF960D9"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514973A3" w14:textId="30EFE88E" w:rsidR="00FD05C7" w:rsidRPr="006B1C07" w:rsidRDefault="006B1C07" w:rsidP="003D0B24">
            <w:pPr>
              <w:rPr>
                <w:b/>
                <w:lang w:eastAsia="sr-Latn-RS"/>
              </w:rPr>
            </w:pPr>
            <w:r>
              <w:t>К</w:t>
            </w:r>
            <w:r w:rsidR="00FD05C7" w:rsidRPr="006B1C07">
              <w:t>63499-04</w:t>
            </w:r>
          </w:p>
        </w:tc>
        <w:tc>
          <w:tcPr>
            <w:tcW w:w="1276" w:type="dxa"/>
            <w:shd w:val="clear" w:color="auto" w:fill="auto"/>
            <w:noWrap/>
            <w:vAlign w:val="bottom"/>
          </w:tcPr>
          <w:p w14:paraId="09E627C2" w14:textId="0684BDB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D8FF46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69FCC5C" w14:textId="77777777" w:rsidR="00FD05C7" w:rsidRPr="006B1C07" w:rsidRDefault="00FD05C7" w:rsidP="00F735AE">
            <w:pPr>
              <w:jc w:val="center"/>
              <w:rPr>
                <w:lang w:eastAsia="sr-Latn-RS"/>
              </w:rPr>
            </w:pPr>
          </w:p>
        </w:tc>
        <w:tc>
          <w:tcPr>
            <w:tcW w:w="1841" w:type="dxa"/>
            <w:shd w:val="clear" w:color="auto" w:fill="auto"/>
            <w:noWrap/>
            <w:vAlign w:val="bottom"/>
          </w:tcPr>
          <w:p w14:paraId="6B6FE76C" w14:textId="77777777" w:rsidR="00FD05C7" w:rsidRPr="006B1C07" w:rsidRDefault="00FD05C7" w:rsidP="00F735AE">
            <w:pPr>
              <w:jc w:val="center"/>
              <w:rPr>
                <w:lang w:eastAsia="sr-Latn-RS"/>
              </w:rPr>
            </w:pPr>
          </w:p>
        </w:tc>
        <w:tc>
          <w:tcPr>
            <w:tcW w:w="993" w:type="dxa"/>
          </w:tcPr>
          <w:p w14:paraId="3F0DF9C5" w14:textId="77777777" w:rsidR="00FD05C7" w:rsidRPr="006B1C07" w:rsidRDefault="00FD05C7" w:rsidP="00F735AE">
            <w:pPr>
              <w:jc w:val="center"/>
              <w:rPr>
                <w:lang w:eastAsia="sr-Latn-RS"/>
              </w:rPr>
            </w:pPr>
          </w:p>
        </w:tc>
        <w:tc>
          <w:tcPr>
            <w:tcW w:w="1054" w:type="dxa"/>
            <w:gridSpan w:val="2"/>
          </w:tcPr>
          <w:p w14:paraId="1633C4D3" w14:textId="77777777" w:rsidR="00FD05C7" w:rsidRPr="006B1C07" w:rsidRDefault="00FD05C7" w:rsidP="00F735AE">
            <w:pPr>
              <w:jc w:val="center"/>
              <w:rPr>
                <w:lang w:eastAsia="sr-Latn-RS"/>
              </w:rPr>
            </w:pPr>
          </w:p>
        </w:tc>
        <w:tc>
          <w:tcPr>
            <w:tcW w:w="930" w:type="dxa"/>
          </w:tcPr>
          <w:p w14:paraId="5B12865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0B91145" w14:textId="77777777" w:rsidR="00FD05C7" w:rsidRPr="006B1C07" w:rsidRDefault="00FD05C7" w:rsidP="00F735AE">
            <w:pPr>
              <w:jc w:val="center"/>
              <w:rPr>
                <w:lang w:eastAsia="sr-Latn-RS"/>
              </w:rPr>
            </w:pPr>
          </w:p>
        </w:tc>
      </w:tr>
      <w:tr w:rsidR="00FD05C7" w:rsidRPr="006B1C07" w14:paraId="16242E2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96B92DB" w14:textId="77777777" w:rsidR="00FD05C7" w:rsidRPr="006B1C07" w:rsidRDefault="00FD05C7" w:rsidP="00F735AE">
            <w:pPr>
              <w:jc w:val="center"/>
              <w:rPr>
                <w:lang w:val="sr-Latn-RS" w:eastAsia="sr-Latn-RS"/>
              </w:rPr>
            </w:pPr>
            <w:r w:rsidRPr="006B1C07">
              <w:rPr>
                <w:lang w:val="sr-Latn-RS" w:eastAsia="sr-Latn-RS"/>
              </w:rPr>
              <w:t>15.</w:t>
            </w:r>
          </w:p>
        </w:tc>
        <w:tc>
          <w:tcPr>
            <w:tcW w:w="3177" w:type="dxa"/>
            <w:shd w:val="clear" w:color="auto" w:fill="auto"/>
            <w:vAlign w:val="center"/>
          </w:tcPr>
          <w:p w14:paraId="6EED9CBE" w14:textId="34AD8512" w:rsidR="00FD05C7" w:rsidRPr="006B1C07" w:rsidRDefault="006B1C07" w:rsidP="00F735AE">
            <w:r>
              <w:t>Ознака</w:t>
            </w:r>
            <w:r w:rsidR="00FD05C7" w:rsidRPr="006B1C07">
              <w:t xml:space="preserve"> (</w:t>
            </w:r>
            <w:r>
              <w:t>Ручна</w:t>
            </w:r>
            <w:r w:rsidR="00FD05C7" w:rsidRPr="006B1C07">
              <w:t xml:space="preserve"> </w:t>
            </w:r>
            <w:r>
              <w:t>контролна</w:t>
            </w:r>
            <w:r w:rsidR="00FD05C7" w:rsidRPr="006B1C07">
              <w:t xml:space="preserve"> </w:t>
            </w:r>
            <w:r w:rsidR="00FD05C7" w:rsidRPr="006B1C07">
              <w:br/>
            </w:r>
            <w:r>
              <w:t>станица</w:t>
            </w:r>
            <w:r w:rsidR="00FD05C7" w:rsidRPr="006B1C07">
              <w:t xml:space="preserve">) </w:t>
            </w:r>
            <w:r>
              <w:t>ФМ</w:t>
            </w:r>
            <w:r w:rsidR="00FD05C7" w:rsidRPr="006B1C07">
              <w:t>-200</w:t>
            </w:r>
          </w:p>
          <w:p w14:paraId="2CA32647" w14:textId="6CCA5404"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448B43C1" w14:textId="7EB95DBC" w:rsidR="00FD05C7" w:rsidRPr="006B1C07" w:rsidRDefault="006B1C07" w:rsidP="003D0B24">
            <w:pPr>
              <w:rPr>
                <w:b/>
                <w:lang w:eastAsia="sr-Latn-RS"/>
              </w:rPr>
            </w:pPr>
            <w:r>
              <w:t>К</w:t>
            </w:r>
            <w:r w:rsidR="00FD05C7" w:rsidRPr="006B1C07">
              <w:t>63499-05</w:t>
            </w:r>
          </w:p>
        </w:tc>
        <w:tc>
          <w:tcPr>
            <w:tcW w:w="1276" w:type="dxa"/>
            <w:shd w:val="clear" w:color="auto" w:fill="auto"/>
            <w:noWrap/>
            <w:vAlign w:val="bottom"/>
          </w:tcPr>
          <w:p w14:paraId="2DB31277" w14:textId="6A678AE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9D8206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36083C3" w14:textId="77777777" w:rsidR="00FD05C7" w:rsidRPr="006B1C07" w:rsidRDefault="00FD05C7" w:rsidP="00F735AE">
            <w:pPr>
              <w:jc w:val="center"/>
              <w:rPr>
                <w:lang w:eastAsia="sr-Latn-RS"/>
              </w:rPr>
            </w:pPr>
          </w:p>
        </w:tc>
        <w:tc>
          <w:tcPr>
            <w:tcW w:w="1841" w:type="dxa"/>
            <w:shd w:val="clear" w:color="auto" w:fill="auto"/>
            <w:noWrap/>
            <w:vAlign w:val="bottom"/>
          </w:tcPr>
          <w:p w14:paraId="28AB8FFB" w14:textId="77777777" w:rsidR="00FD05C7" w:rsidRPr="006B1C07" w:rsidRDefault="00FD05C7" w:rsidP="00F735AE">
            <w:pPr>
              <w:jc w:val="center"/>
              <w:rPr>
                <w:lang w:eastAsia="sr-Latn-RS"/>
              </w:rPr>
            </w:pPr>
          </w:p>
        </w:tc>
        <w:tc>
          <w:tcPr>
            <w:tcW w:w="993" w:type="dxa"/>
          </w:tcPr>
          <w:p w14:paraId="58BF563E" w14:textId="77777777" w:rsidR="00FD05C7" w:rsidRPr="006B1C07" w:rsidRDefault="00FD05C7" w:rsidP="00F735AE">
            <w:pPr>
              <w:jc w:val="center"/>
              <w:rPr>
                <w:lang w:eastAsia="sr-Latn-RS"/>
              </w:rPr>
            </w:pPr>
          </w:p>
        </w:tc>
        <w:tc>
          <w:tcPr>
            <w:tcW w:w="1054" w:type="dxa"/>
            <w:gridSpan w:val="2"/>
          </w:tcPr>
          <w:p w14:paraId="3F5C5BFE" w14:textId="77777777" w:rsidR="00FD05C7" w:rsidRPr="006B1C07" w:rsidRDefault="00FD05C7" w:rsidP="00F735AE">
            <w:pPr>
              <w:jc w:val="center"/>
              <w:rPr>
                <w:lang w:eastAsia="sr-Latn-RS"/>
              </w:rPr>
            </w:pPr>
          </w:p>
        </w:tc>
        <w:tc>
          <w:tcPr>
            <w:tcW w:w="930" w:type="dxa"/>
          </w:tcPr>
          <w:p w14:paraId="5542067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0FE482F" w14:textId="77777777" w:rsidR="00FD05C7" w:rsidRPr="006B1C07" w:rsidRDefault="00FD05C7" w:rsidP="00F735AE">
            <w:pPr>
              <w:jc w:val="center"/>
              <w:rPr>
                <w:lang w:eastAsia="sr-Latn-RS"/>
              </w:rPr>
            </w:pPr>
          </w:p>
        </w:tc>
      </w:tr>
      <w:tr w:rsidR="00FD05C7" w:rsidRPr="006B1C07" w14:paraId="7CB3C859"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050C8543" w14:textId="77777777" w:rsidR="00FD05C7" w:rsidRPr="006B1C07" w:rsidRDefault="00FD05C7" w:rsidP="00F735AE">
            <w:pPr>
              <w:jc w:val="center"/>
              <w:rPr>
                <w:lang w:val="sr-Latn-RS" w:eastAsia="sr-Latn-RS"/>
              </w:rPr>
            </w:pPr>
            <w:r w:rsidRPr="006B1C07">
              <w:rPr>
                <w:lang w:val="sr-Latn-RS" w:eastAsia="sr-Latn-RS"/>
              </w:rPr>
              <w:t>16.</w:t>
            </w:r>
          </w:p>
        </w:tc>
        <w:tc>
          <w:tcPr>
            <w:tcW w:w="3177" w:type="dxa"/>
            <w:shd w:val="clear" w:color="auto" w:fill="auto"/>
            <w:vAlign w:val="center"/>
          </w:tcPr>
          <w:p w14:paraId="44316633" w14:textId="284DE072" w:rsidR="00FD05C7" w:rsidRPr="006B1C07" w:rsidRDefault="006B1C07" w:rsidP="003D0B24">
            <w:pPr>
              <w:rPr>
                <w:b/>
                <w:lang w:eastAsia="sr-Latn-RS"/>
              </w:rPr>
            </w:pPr>
            <w:r>
              <w:t>Софтверски</w:t>
            </w:r>
            <w:r w:rsidR="00FD05C7" w:rsidRPr="006B1C07">
              <w:t xml:space="preserve"> </w:t>
            </w:r>
            <w:r>
              <w:t>прорачун</w:t>
            </w:r>
            <w:r w:rsidR="00FD05C7" w:rsidRPr="006B1C07">
              <w:t xml:space="preserve"> </w:t>
            </w:r>
            <w:r>
              <w:t>протока</w:t>
            </w:r>
            <w:r w:rsidR="00FD05C7" w:rsidRPr="006B1C07">
              <w:br/>
            </w:r>
            <w:r>
              <w:t>по</w:t>
            </w:r>
            <w:r w:rsidR="00FD05C7" w:rsidRPr="006B1C07">
              <w:t xml:space="preserve"> </w:t>
            </w:r>
            <w:r>
              <w:t>систему</w:t>
            </w:r>
          </w:p>
        </w:tc>
        <w:tc>
          <w:tcPr>
            <w:tcW w:w="1276" w:type="dxa"/>
            <w:shd w:val="clear" w:color="auto" w:fill="auto"/>
            <w:noWrap/>
            <w:vAlign w:val="bottom"/>
          </w:tcPr>
          <w:p w14:paraId="362A8792" w14:textId="4833FE30"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189FCC1A"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565AFAD" w14:textId="77777777" w:rsidR="00FD05C7" w:rsidRPr="006B1C07" w:rsidRDefault="00FD05C7" w:rsidP="00F735AE">
            <w:pPr>
              <w:jc w:val="center"/>
              <w:rPr>
                <w:lang w:eastAsia="sr-Latn-RS"/>
              </w:rPr>
            </w:pPr>
          </w:p>
        </w:tc>
        <w:tc>
          <w:tcPr>
            <w:tcW w:w="1841" w:type="dxa"/>
            <w:shd w:val="clear" w:color="auto" w:fill="auto"/>
            <w:noWrap/>
            <w:vAlign w:val="bottom"/>
          </w:tcPr>
          <w:p w14:paraId="69115C75" w14:textId="77777777" w:rsidR="00FD05C7" w:rsidRPr="006B1C07" w:rsidRDefault="00FD05C7" w:rsidP="00F735AE">
            <w:pPr>
              <w:jc w:val="center"/>
              <w:rPr>
                <w:lang w:eastAsia="sr-Latn-RS"/>
              </w:rPr>
            </w:pPr>
          </w:p>
        </w:tc>
        <w:tc>
          <w:tcPr>
            <w:tcW w:w="993" w:type="dxa"/>
          </w:tcPr>
          <w:p w14:paraId="5A14E1D3" w14:textId="77777777" w:rsidR="00FD05C7" w:rsidRPr="006B1C07" w:rsidRDefault="00FD05C7" w:rsidP="00F735AE">
            <w:pPr>
              <w:jc w:val="center"/>
              <w:rPr>
                <w:lang w:eastAsia="sr-Latn-RS"/>
              </w:rPr>
            </w:pPr>
          </w:p>
        </w:tc>
        <w:tc>
          <w:tcPr>
            <w:tcW w:w="1054" w:type="dxa"/>
            <w:gridSpan w:val="2"/>
          </w:tcPr>
          <w:p w14:paraId="6E283603" w14:textId="77777777" w:rsidR="00FD05C7" w:rsidRPr="006B1C07" w:rsidRDefault="00FD05C7" w:rsidP="00F735AE">
            <w:pPr>
              <w:jc w:val="center"/>
              <w:rPr>
                <w:lang w:eastAsia="sr-Latn-RS"/>
              </w:rPr>
            </w:pPr>
          </w:p>
        </w:tc>
        <w:tc>
          <w:tcPr>
            <w:tcW w:w="930" w:type="dxa"/>
          </w:tcPr>
          <w:p w14:paraId="17AD138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5D3781C" w14:textId="77777777" w:rsidR="00FD05C7" w:rsidRPr="006B1C07" w:rsidRDefault="00FD05C7" w:rsidP="00F735AE">
            <w:pPr>
              <w:jc w:val="center"/>
              <w:rPr>
                <w:lang w:eastAsia="sr-Latn-RS"/>
              </w:rPr>
            </w:pPr>
          </w:p>
        </w:tc>
      </w:tr>
      <w:tr w:rsidR="00FD05C7" w:rsidRPr="006B1C07" w14:paraId="2F523C37" w14:textId="77777777" w:rsidTr="00A7595D">
        <w:trPr>
          <w:gridBefore w:val="1"/>
          <w:wBefore w:w="6" w:type="dxa"/>
          <w:trHeight w:val="510"/>
          <w:jc w:val="center"/>
        </w:trPr>
        <w:tc>
          <w:tcPr>
            <w:tcW w:w="1066" w:type="dxa"/>
            <w:gridSpan w:val="2"/>
            <w:tcBorders>
              <w:left w:val="single" w:sz="12" w:space="0" w:color="auto"/>
            </w:tcBorders>
            <w:shd w:val="clear" w:color="000000" w:fill="FFFFFF"/>
            <w:noWrap/>
          </w:tcPr>
          <w:p w14:paraId="1819FA0B" w14:textId="77777777" w:rsidR="00FD05C7" w:rsidRPr="006B1C07" w:rsidRDefault="00FD05C7" w:rsidP="00F735AE">
            <w:pPr>
              <w:jc w:val="center"/>
              <w:rPr>
                <w:lang w:val="sr-Latn-RS" w:eastAsia="sr-Latn-RS"/>
              </w:rPr>
            </w:pPr>
            <w:r w:rsidRPr="006B1C07">
              <w:rPr>
                <w:lang w:val="sr-Latn-RS" w:eastAsia="sr-Latn-RS"/>
              </w:rPr>
              <w:t>17.</w:t>
            </w:r>
          </w:p>
        </w:tc>
        <w:tc>
          <w:tcPr>
            <w:tcW w:w="3177" w:type="dxa"/>
            <w:shd w:val="clear" w:color="auto" w:fill="auto"/>
            <w:vAlign w:val="center"/>
          </w:tcPr>
          <w:p w14:paraId="2FE199DF" w14:textId="4EA845A9" w:rsidR="00FD05C7" w:rsidRPr="006B1C07" w:rsidRDefault="006B1C07" w:rsidP="003D0B24">
            <w:pPr>
              <w:rPr>
                <w:b/>
                <w:lang w:eastAsia="sr-Latn-RS"/>
              </w:rPr>
            </w:pPr>
            <w:r>
              <w:t>Дупликат</w:t>
            </w:r>
            <w:r w:rsidR="00FD05C7" w:rsidRPr="006B1C07">
              <w:t xml:space="preserve"> </w:t>
            </w:r>
            <w:r>
              <w:t>сертификата</w:t>
            </w:r>
            <w:r w:rsidR="00FD05C7" w:rsidRPr="006B1C07">
              <w:t xml:space="preserve"> </w:t>
            </w:r>
            <w:r>
              <w:t>за</w:t>
            </w:r>
            <w:r w:rsidR="00FD05C7" w:rsidRPr="006B1C07">
              <w:t xml:space="preserve"> </w:t>
            </w:r>
            <w:r>
              <w:t>боце</w:t>
            </w:r>
          </w:p>
        </w:tc>
        <w:tc>
          <w:tcPr>
            <w:tcW w:w="1276" w:type="dxa"/>
            <w:shd w:val="clear" w:color="auto" w:fill="auto"/>
            <w:noWrap/>
            <w:vAlign w:val="bottom"/>
          </w:tcPr>
          <w:p w14:paraId="7CD8D9FF" w14:textId="46E3C00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630119C"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D205ED2" w14:textId="77777777" w:rsidR="00FD05C7" w:rsidRPr="006B1C07" w:rsidRDefault="00FD05C7" w:rsidP="00F735AE">
            <w:pPr>
              <w:jc w:val="center"/>
              <w:rPr>
                <w:lang w:eastAsia="sr-Latn-RS"/>
              </w:rPr>
            </w:pPr>
          </w:p>
        </w:tc>
        <w:tc>
          <w:tcPr>
            <w:tcW w:w="1841" w:type="dxa"/>
            <w:shd w:val="clear" w:color="auto" w:fill="auto"/>
            <w:noWrap/>
            <w:vAlign w:val="bottom"/>
          </w:tcPr>
          <w:p w14:paraId="7DE26D43" w14:textId="77777777" w:rsidR="00FD05C7" w:rsidRPr="006B1C07" w:rsidRDefault="00FD05C7" w:rsidP="00F735AE">
            <w:pPr>
              <w:jc w:val="center"/>
              <w:rPr>
                <w:lang w:eastAsia="sr-Latn-RS"/>
              </w:rPr>
            </w:pPr>
          </w:p>
        </w:tc>
        <w:tc>
          <w:tcPr>
            <w:tcW w:w="993" w:type="dxa"/>
          </w:tcPr>
          <w:p w14:paraId="72868E69" w14:textId="77777777" w:rsidR="00FD05C7" w:rsidRPr="006B1C07" w:rsidRDefault="00FD05C7" w:rsidP="00F735AE">
            <w:pPr>
              <w:jc w:val="center"/>
              <w:rPr>
                <w:lang w:eastAsia="sr-Latn-RS"/>
              </w:rPr>
            </w:pPr>
          </w:p>
        </w:tc>
        <w:tc>
          <w:tcPr>
            <w:tcW w:w="1054" w:type="dxa"/>
            <w:gridSpan w:val="2"/>
          </w:tcPr>
          <w:p w14:paraId="2F1241B7" w14:textId="77777777" w:rsidR="00FD05C7" w:rsidRPr="006B1C07" w:rsidRDefault="00FD05C7" w:rsidP="00F735AE">
            <w:pPr>
              <w:jc w:val="center"/>
              <w:rPr>
                <w:lang w:eastAsia="sr-Latn-RS"/>
              </w:rPr>
            </w:pPr>
          </w:p>
        </w:tc>
        <w:tc>
          <w:tcPr>
            <w:tcW w:w="930" w:type="dxa"/>
          </w:tcPr>
          <w:p w14:paraId="6A6FCEC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E5CF5E5" w14:textId="77777777" w:rsidR="00FD05C7" w:rsidRPr="006B1C07" w:rsidRDefault="00FD05C7" w:rsidP="00F735AE">
            <w:pPr>
              <w:jc w:val="center"/>
              <w:rPr>
                <w:lang w:eastAsia="sr-Latn-RS"/>
              </w:rPr>
            </w:pPr>
          </w:p>
        </w:tc>
      </w:tr>
      <w:tr w:rsidR="00FD05C7" w:rsidRPr="006B1C07" w14:paraId="4FA636D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0DCE4A6" w14:textId="77777777" w:rsidR="00FD05C7" w:rsidRPr="006B1C07" w:rsidRDefault="00FD05C7" w:rsidP="00F735AE">
            <w:pPr>
              <w:jc w:val="center"/>
              <w:rPr>
                <w:lang w:val="sr-Latn-RS" w:eastAsia="sr-Latn-RS"/>
              </w:rPr>
            </w:pPr>
            <w:r w:rsidRPr="006B1C07">
              <w:rPr>
                <w:lang w:val="sr-Latn-RS" w:eastAsia="sr-Latn-RS"/>
              </w:rPr>
              <w:t>18.</w:t>
            </w:r>
          </w:p>
        </w:tc>
        <w:tc>
          <w:tcPr>
            <w:tcW w:w="3177" w:type="dxa"/>
            <w:shd w:val="clear" w:color="auto" w:fill="auto"/>
            <w:vAlign w:val="center"/>
          </w:tcPr>
          <w:p w14:paraId="353C5F8A" w14:textId="0AF46EC9" w:rsidR="00FD05C7" w:rsidRPr="006B1C07" w:rsidRDefault="006B1C07" w:rsidP="00F735AE">
            <w:pPr>
              <w:rPr>
                <w:color w:val="000000"/>
              </w:rPr>
            </w:pPr>
            <w:r>
              <w:rPr>
                <w:color w:val="000000"/>
              </w:rPr>
              <w:t>Млазница</w:t>
            </w:r>
            <w:r w:rsidR="00FD05C7" w:rsidRPr="006B1C07">
              <w:rPr>
                <w:color w:val="000000"/>
              </w:rPr>
              <w:t xml:space="preserve"> </w:t>
            </w:r>
            <w:r>
              <w:rPr>
                <w:color w:val="000000"/>
              </w:rPr>
              <w:t>за</w:t>
            </w:r>
            <w:r w:rsidR="00FD05C7" w:rsidRPr="006B1C07">
              <w:rPr>
                <w:color w:val="000000"/>
              </w:rPr>
              <w:t xml:space="preserve"> “</w:t>
            </w:r>
            <w:r>
              <w:rPr>
                <w:color w:val="000000"/>
              </w:rPr>
              <w:t>ФМ</w:t>
            </w:r>
            <w:r w:rsidR="00FD05C7" w:rsidRPr="006B1C07">
              <w:rPr>
                <w:color w:val="000000"/>
              </w:rPr>
              <w:t xml:space="preserve">-200” 32 </w:t>
            </w:r>
            <w:r>
              <w:rPr>
                <w:color w:val="000000"/>
              </w:rPr>
              <w:t>мм</w:t>
            </w:r>
            <w:r w:rsidR="00FD05C7" w:rsidRPr="006B1C07">
              <w:rPr>
                <w:color w:val="000000"/>
              </w:rPr>
              <w:t xml:space="preserve"> (1 1/4"), </w:t>
            </w:r>
            <w:r>
              <w:rPr>
                <w:color w:val="000000"/>
              </w:rPr>
              <w:t>тип</w:t>
            </w:r>
            <w:r w:rsidR="00FD05C7" w:rsidRPr="006B1C07">
              <w:rPr>
                <w:color w:val="000000"/>
              </w:rPr>
              <w:t xml:space="preserve"> 360°, </w:t>
            </w:r>
            <w:r>
              <w:rPr>
                <w:color w:val="000000"/>
              </w:rPr>
              <w:t>укупне</w:t>
            </w:r>
            <w:r w:rsidR="00FD05C7" w:rsidRPr="006B1C07">
              <w:rPr>
                <w:color w:val="000000"/>
              </w:rPr>
              <w:t xml:space="preserve"> </w:t>
            </w:r>
            <w:r>
              <w:rPr>
                <w:color w:val="000000"/>
              </w:rPr>
              <w:t>површине</w:t>
            </w:r>
            <w:r w:rsidR="00FD05C7" w:rsidRPr="006B1C07">
              <w:rPr>
                <w:color w:val="000000"/>
              </w:rPr>
              <w:t xml:space="preserve"> </w:t>
            </w:r>
            <w:r>
              <w:rPr>
                <w:color w:val="000000"/>
              </w:rPr>
              <w:t>отвора</w:t>
            </w:r>
            <w:r w:rsidR="00FD05C7" w:rsidRPr="006B1C07">
              <w:rPr>
                <w:color w:val="000000"/>
              </w:rPr>
              <w:t xml:space="preserve"> 661,61</w:t>
            </w:r>
            <w:r>
              <w:rPr>
                <w:color w:val="000000"/>
              </w:rPr>
              <w:t>мм</w:t>
            </w:r>
            <w:r w:rsidR="00FD05C7" w:rsidRPr="006B1C07">
              <w:rPr>
                <w:color w:val="000000"/>
              </w:rPr>
              <w:t xml:space="preserve">², </w:t>
            </w:r>
            <w:r>
              <w:rPr>
                <w:color w:val="000000"/>
              </w:rPr>
              <w:t>као</w:t>
            </w:r>
            <w:r w:rsidR="00FD05C7" w:rsidRPr="006B1C07">
              <w:rPr>
                <w:color w:val="000000"/>
              </w:rPr>
              <w:t xml:space="preserve"> </w:t>
            </w:r>
            <w:r>
              <w:rPr>
                <w:color w:val="000000"/>
              </w:rPr>
              <w:t>КИДДЕ</w:t>
            </w:r>
            <w:r w:rsidR="00FD05C7" w:rsidRPr="006B1C07">
              <w:rPr>
                <w:color w:val="000000"/>
              </w:rPr>
              <w:t>-</w:t>
            </w:r>
            <w:r>
              <w:rPr>
                <w:color w:val="000000"/>
              </w:rPr>
              <w:t>УК</w:t>
            </w:r>
          </w:p>
          <w:p w14:paraId="682A038E" w14:textId="78397371"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12364864" w14:textId="288552D7" w:rsidR="00FD05C7" w:rsidRPr="006B1C07" w:rsidRDefault="006B1C07" w:rsidP="003D0B24">
            <w:pPr>
              <w:rPr>
                <w:b/>
                <w:lang w:eastAsia="sr-Latn-RS"/>
              </w:rPr>
            </w:pPr>
            <w:r>
              <w:t>Ц</w:t>
            </w:r>
            <w:r w:rsidR="00FD05C7" w:rsidRPr="006B1C07">
              <w:t>3333-310-38</w:t>
            </w:r>
          </w:p>
        </w:tc>
        <w:tc>
          <w:tcPr>
            <w:tcW w:w="1276" w:type="dxa"/>
            <w:shd w:val="clear" w:color="auto" w:fill="auto"/>
            <w:noWrap/>
            <w:vAlign w:val="bottom"/>
          </w:tcPr>
          <w:p w14:paraId="4783E48B" w14:textId="01C914EB"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9E3758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6206508" w14:textId="77777777" w:rsidR="00FD05C7" w:rsidRPr="006B1C07" w:rsidRDefault="00FD05C7" w:rsidP="00F735AE">
            <w:pPr>
              <w:jc w:val="center"/>
              <w:rPr>
                <w:lang w:eastAsia="sr-Latn-RS"/>
              </w:rPr>
            </w:pPr>
          </w:p>
        </w:tc>
        <w:tc>
          <w:tcPr>
            <w:tcW w:w="1841" w:type="dxa"/>
            <w:shd w:val="clear" w:color="auto" w:fill="auto"/>
            <w:noWrap/>
            <w:vAlign w:val="bottom"/>
          </w:tcPr>
          <w:p w14:paraId="73D0A517" w14:textId="77777777" w:rsidR="00FD05C7" w:rsidRPr="006B1C07" w:rsidRDefault="00FD05C7" w:rsidP="00F735AE">
            <w:pPr>
              <w:jc w:val="center"/>
              <w:rPr>
                <w:lang w:eastAsia="sr-Latn-RS"/>
              </w:rPr>
            </w:pPr>
          </w:p>
        </w:tc>
        <w:tc>
          <w:tcPr>
            <w:tcW w:w="993" w:type="dxa"/>
          </w:tcPr>
          <w:p w14:paraId="265A649C" w14:textId="77777777" w:rsidR="00FD05C7" w:rsidRPr="006B1C07" w:rsidRDefault="00FD05C7" w:rsidP="00F735AE">
            <w:pPr>
              <w:jc w:val="center"/>
              <w:rPr>
                <w:lang w:eastAsia="sr-Latn-RS"/>
              </w:rPr>
            </w:pPr>
          </w:p>
        </w:tc>
        <w:tc>
          <w:tcPr>
            <w:tcW w:w="1054" w:type="dxa"/>
            <w:gridSpan w:val="2"/>
          </w:tcPr>
          <w:p w14:paraId="74D274E2" w14:textId="77777777" w:rsidR="00FD05C7" w:rsidRPr="006B1C07" w:rsidRDefault="00FD05C7" w:rsidP="00F735AE">
            <w:pPr>
              <w:jc w:val="center"/>
              <w:rPr>
                <w:lang w:eastAsia="sr-Latn-RS"/>
              </w:rPr>
            </w:pPr>
          </w:p>
        </w:tc>
        <w:tc>
          <w:tcPr>
            <w:tcW w:w="930" w:type="dxa"/>
          </w:tcPr>
          <w:p w14:paraId="48DAF57E"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308B220" w14:textId="77777777" w:rsidR="00FD05C7" w:rsidRPr="006B1C07" w:rsidRDefault="00FD05C7" w:rsidP="00F735AE">
            <w:pPr>
              <w:jc w:val="center"/>
              <w:rPr>
                <w:lang w:eastAsia="sr-Latn-RS"/>
              </w:rPr>
            </w:pPr>
          </w:p>
        </w:tc>
      </w:tr>
      <w:tr w:rsidR="00FD05C7" w:rsidRPr="006B1C07" w14:paraId="6AABB562"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3691A474" w14:textId="77777777" w:rsidR="00FD05C7" w:rsidRPr="006B1C07" w:rsidRDefault="00FD05C7" w:rsidP="00F735AE">
            <w:pPr>
              <w:jc w:val="center"/>
              <w:rPr>
                <w:lang w:val="sr-Latn-RS" w:eastAsia="sr-Latn-RS"/>
              </w:rPr>
            </w:pPr>
            <w:r w:rsidRPr="006B1C07">
              <w:rPr>
                <w:lang w:val="sr-Latn-RS" w:eastAsia="sr-Latn-RS"/>
              </w:rPr>
              <w:t>19.</w:t>
            </w:r>
          </w:p>
        </w:tc>
        <w:tc>
          <w:tcPr>
            <w:tcW w:w="3177" w:type="dxa"/>
            <w:shd w:val="clear" w:color="auto" w:fill="auto"/>
            <w:vAlign w:val="center"/>
          </w:tcPr>
          <w:p w14:paraId="0C5EB648" w14:textId="10E17800" w:rsidR="00FD05C7" w:rsidRPr="006B1C07" w:rsidRDefault="006B1C07" w:rsidP="00F735AE">
            <w:r>
              <w:t>Млазница</w:t>
            </w:r>
            <w:r w:rsidR="00FD05C7" w:rsidRPr="006B1C07">
              <w:t xml:space="preserve"> </w:t>
            </w:r>
            <w:r>
              <w:t>за</w:t>
            </w:r>
            <w:r w:rsidR="00FD05C7" w:rsidRPr="006B1C07">
              <w:t xml:space="preserve"> “</w:t>
            </w:r>
            <w:r>
              <w:t>ФМ</w:t>
            </w:r>
            <w:r w:rsidR="00FD05C7" w:rsidRPr="006B1C07">
              <w:t xml:space="preserve">-200” 15 </w:t>
            </w:r>
            <w:r>
              <w:t>мм</w:t>
            </w:r>
            <w:r w:rsidR="00FD05C7" w:rsidRPr="006B1C07">
              <w:t xml:space="preserve"> (1/2"), </w:t>
            </w:r>
            <w:r>
              <w:t>тип</w:t>
            </w:r>
            <w:r w:rsidR="00FD05C7" w:rsidRPr="006B1C07">
              <w:t xml:space="preserve"> 360°, </w:t>
            </w:r>
            <w:r>
              <w:t>укупне</w:t>
            </w:r>
            <w:r w:rsidR="00FD05C7" w:rsidRPr="006B1C07">
              <w:t xml:space="preserve"> </w:t>
            </w:r>
            <w:r>
              <w:t>површине</w:t>
            </w:r>
            <w:r w:rsidR="00FD05C7" w:rsidRPr="006B1C07">
              <w:t xml:space="preserve"> </w:t>
            </w:r>
            <w:r>
              <w:t>отвора</w:t>
            </w:r>
            <w:r w:rsidR="00FD05C7" w:rsidRPr="006B1C07">
              <w:t xml:space="preserve"> 49,94 </w:t>
            </w:r>
            <w:r>
              <w:t>мм</w:t>
            </w:r>
            <w:r w:rsidR="00FD05C7" w:rsidRPr="006B1C07">
              <w:t xml:space="preserve">², </w:t>
            </w:r>
            <w:r>
              <w:t>као</w:t>
            </w:r>
            <w:r w:rsidR="00FD05C7" w:rsidRPr="006B1C07">
              <w:t xml:space="preserve"> </w:t>
            </w:r>
            <w:r>
              <w:t>КИДДЕ</w:t>
            </w:r>
            <w:r w:rsidR="00FD05C7" w:rsidRPr="006B1C07">
              <w:t>-</w:t>
            </w:r>
            <w:r>
              <w:t>УК</w:t>
            </w:r>
          </w:p>
          <w:p w14:paraId="2883AE37" w14:textId="11CA8387"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6B24EDF4" w14:textId="1DC7D1E8" w:rsidR="00FD05C7" w:rsidRPr="006B1C07" w:rsidRDefault="006B1C07" w:rsidP="003D0B24">
            <w:pPr>
              <w:rPr>
                <w:b/>
                <w:lang w:eastAsia="sr-Latn-RS"/>
              </w:rPr>
            </w:pPr>
            <w:r>
              <w:rPr>
                <w:color w:val="000000"/>
              </w:rPr>
              <w:t>Ц</w:t>
            </w:r>
            <w:r w:rsidR="00FD05C7" w:rsidRPr="006B1C07">
              <w:rPr>
                <w:color w:val="000000"/>
              </w:rPr>
              <w:t>3333-307-23</w:t>
            </w:r>
          </w:p>
        </w:tc>
        <w:tc>
          <w:tcPr>
            <w:tcW w:w="1276" w:type="dxa"/>
            <w:shd w:val="clear" w:color="auto" w:fill="auto"/>
            <w:noWrap/>
            <w:vAlign w:val="bottom"/>
          </w:tcPr>
          <w:p w14:paraId="02C9880E" w14:textId="120906A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8752F78"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2AAD2C9" w14:textId="77777777" w:rsidR="00FD05C7" w:rsidRPr="006B1C07" w:rsidRDefault="00FD05C7" w:rsidP="00F735AE">
            <w:pPr>
              <w:jc w:val="center"/>
              <w:rPr>
                <w:lang w:eastAsia="sr-Latn-RS"/>
              </w:rPr>
            </w:pPr>
          </w:p>
        </w:tc>
        <w:tc>
          <w:tcPr>
            <w:tcW w:w="1841" w:type="dxa"/>
            <w:shd w:val="clear" w:color="auto" w:fill="auto"/>
            <w:noWrap/>
            <w:vAlign w:val="bottom"/>
          </w:tcPr>
          <w:p w14:paraId="3E65185E" w14:textId="77777777" w:rsidR="00FD05C7" w:rsidRPr="006B1C07" w:rsidRDefault="00FD05C7" w:rsidP="00F735AE">
            <w:pPr>
              <w:jc w:val="center"/>
              <w:rPr>
                <w:lang w:eastAsia="sr-Latn-RS"/>
              </w:rPr>
            </w:pPr>
          </w:p>
        </w:tc>
        <w:tc>
          <w:tcPr>
            <w:tcW w:w="993" w:type="dxa"/>
          </w:tcPr>
          <w:p w14:paraId="476490F2" w14:textId="77777777" w:rsidR="00FD05C7" w:rsidRPr="006B1C07" w:rsidRDefault="00FD05C7" w:rsidP="00F735AE">
            <w:pPr>
              <w:jc w:val="center"/>
              <w:rPr>
                <w:lang w:eastAsia="sr-Latn-RS"/>
              </w:rPr>
            </w:pPr>
          </w:p>
        </w:tc>
        <w:tc>
          <w:tcPr>
            <w:tcW w:w="1054" w:type="dxa"/>
            <w:gridSpan w:val="2"/>
          </w:tcPr>
          <w:p w14:paraId="78197E62" w14:textId="77777777" w:rsidR="00FD05C7" w:rsidRPr="006B1C07" w:rsidRDefault="00FD05C7" w:rsidP="00F735AE">
            <w:pPr>
              <w:jc w:val="center"/>
              <w:rPr>
                <w:lang w:eastAsia="sr-Latn-RS"/>
              </w:rPr>
            </w:pPr>
          </w:p>
        </w:tc>
        <w:tc>
          <w:tcPr>
            <w:tcW w:w="930" w:type="dxa"/>
          </w:tcPr>
          <w:p w14:paraId="05127A1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0E20A23" w14:textId="77777777" w:rsidR="00FD05C7" w:rsidRPr="006B1C07" w:rsidRDefault="00FD05C7" w:rsidP="00F735AE">
            <w:pPr>
              <w:jc w:val="center"/>
              <w:rPr>
                <w:lang w:eastAsia="sr-Latn-RS"/>
              </w:rPr>
            </w:pPr>
          </w:p>
        </w:tc>
      </w:tr>
      <w:tr w:rsidR="00FD05C7" w:rsidRPr="006B1C07" w14:paraId="27AC03C0"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585A542E" w14:textId="77777777" w:rsidR="00FD05C7" w:rsidRPr="006B1C07" w:rsidRDefault="00FD05C7" w:rsidP="00F735AE">
            <w:pPr>
              <w:jc w:val="center"/>
              <w:rPr>
                <w:lang w:val="sr-Latn-RS" w:eastAsia="sr-Latn-RS"/>
              </w:rPr>
            </w:pPr>
            <w:r w:rsidRPr="006B1C07">
              <w:rPr>
                <w:lang w:val="sr-Latn-RS" w:eastAsia="sr-Latn-RS"/>
              </w:rPr>
              <w:lastRenderedPageBreak/>
              <w:t>20.</w:t>
            </w:r>
          </w:p>
        </w:tc>
        <w:tc>
          <w:tcPr>
            <w:tcW w:w="3177" w:type="dxa"/>
            <w:shd w:val="clear" w:color="auto" w:fill="auto"/>
            <w:vAlign w:val="center"/>
          </w:tcPr>
          <w:p w14:paraId="1C5C51EA" w14:textId="039425A7" w:rsidR="00FD05C7" w:rsidRPr="006B1C07" w:rsidRDefault="006B1C07" w:rsidP="00F735AE">
            <w:r>
              <w:t>Млазница</w:t>
            </w:r>
            <w:r w:rsidR="00FD05C7" w:rsidRPr="006B1C07">
              <w:t xml:space="preserve"> </w:t>
            </w:r>
            <w:r>
              <w:t>за</w:t>
            </w:r>
            <w:r w:rsidR="00FD05C7" w:rsidRPr="006B1C07">
              <w:t xml:space="preserve"> “</w:t>
            </w:r>
            <w:r>
              <w:t>ФМ</w:t>
            </w:r>
            <w:r w:rsidR="00FD05C7" w:rsidRPr="006B1C07">
              <w:t xml:space="preserve">-200” 15 </w:t>
            </w:r>
            <w:r>
              <w:t>мм</w:t>
            </w:r>
            <w:r w:rsidR="00FD05C7" w:rsidRPr="006B1C07">
              <w:t xml:space="preserve"> (1/2"), </w:t>
            </w:r>
            <w:r>
              <w:t>тип</w:t>
            </w:r>
            <w:r w:rsidR="00FD05C7" w:rsidRPr="006B1C07">
              <w:t xml:space="preserve"> 360°, </w:t>
            </w:r>
            <w:r>
              <w:t>укупне</w:t>
            </w:r>
            <w:r w:rsidR="00FD05C7" w:rsidRPr="006B1C07">
              <w:t xml:space="preserve"> </w:t>
            </w:r>
            <w:r>
              <w:t>површине</w:t>
            </w:r>
            <w:r w:rsidR="00FD05C7" w:rsidRPr="006B1C07">
              <w:t xml:space="preserve"> </w:t>
            </w:r>
            <w:r>
              <w:t>отвора</w:t>
            </w:r>
            <w:r w:rsidR="00FD05C7" w:rsidRPr="006B1C07">
              <w:t xml:space="preserve"> 126,97 </w:t>
            </w:r>
            <w:r>
              <w:t>мм</w:t>
            </w:r>
            <w:r w:rsidR="00FD05C7" w:rsidRPr="006B1C07">
              <w:t xml:space="preserve">², </w:t>
            </w:r>
            <w:r>
              <w:t>као</w:t>
            </w:r>
            <w:r w:rsidR="00FD05C7" w:rsidRPr="006B1C07">
              <w:t xml:space="preserve"> </w:t>
            </w:r>
            <w:r>
              <w:t>КИДДЕ</w:t>
            </w:r>
            <w:r w:rsidR="00FD05C7" w:rsidRPr="006B1C07">
              <w:t>-</w:t>
            </w:r>
            <w:r>
              <w:t>УК</w:t>
            </w:r>
          </w:p>
          <w:p w14:paraId="1CBF3263" w14:textId="5B89362A"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124BE9ED" w14:textId="15CC75EB" w:rsidR="00FD05C7" w:rsidRPr="006B1C07" w:rsidRDefault="006B1C07" w:rsidP="003D0B24">
            <w:pPr>
              <w:rPr>
                <w:b/>
                <w:lang w:eastAsia="sr-Latn-RS"/>
              </w:rPr>
            </w:pPr>
            <w:r>
              <w:rPr>
                <w:color w:val="000000"/>
              </w:rPr>
              <w:t>Ц</w:t>
            </w:r>
            <w:r w:rsidR="00FD05C7" w:rsidRPr="006B1C07">
              <w:rPr>
                <w:color w:val="000000"/>
              </w:rPr>
              <w:t>3333-307-38</w:t>
            </w:r>
          </w:p>
        </w:tc>
        <w:tc>
          <w:tcPr>
            <w:tcW w:w="1276" w:type="dxa"/>
            <w:shd w:val="clear" w:color="auto" w:fill="auto"/>
            <w:noWrap/>
            <w:vAlign w:val="bottom"/>
          </w:tcPr>
          <w:p w14:paraId="0559D589" w14:textId="3E6164A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261913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40D6192" w14:textId="77777777" w:rsidR="00FD05C7" w:rsidRPr="006B1C07" w:rsidRDefault="00FD05C7" w:rsidP="00F735AE">
            <w:pPr>
              <w:jc w:val="center"/>
              <w:rPr>
                <w:lang w:eastAsia="sr-Latn-RS"/>
              </w:rPr>
            </w:pPr>
          </w:p>
        </w:tc>
        <w:tc>
          <w:tcPr>
            <w:tcW w:w="1841" w:type="dxa"/>
            <w:shd w:val="clear" w:color="auto" w:fill="auto"/>
            <w:noWrap/>
            <w:vAlign w:val="bottom"/>
          </w:tcPr>
          <w:p w14:paraId="2064EF6A" w14:textId="77777777" w:rsidR="00FD05C7" w:rsidRPr="006B1C07" w:rsidRDefault="00FD05C7" w:rsidP="00F735AE">
            <w:pPr>
              <w:jc w:val="center"/>
              <w:rPr>
                <w:lang w:eastAsia="sr-Latn-RS"/>
              </w:rPr>
            </w:pPr>
          </w:p>
        </w:tc>
        <w:tc>
          <w:tcPr>
            <w:tcW w:w="993" w:type="dxa"/>
          </w:tcPr>
          <w:p w14:paraId="5B417306" w14:textId="77777777" w:rsidR="00FD05C7" w:rsidRPr="006B1C07" w:rsidRDefault="00FD05C7" w:rsidP="00F735AE">
            <w:pPr>
              <w:jc w:val="center"/>
              <w:rPr>
                <w:lang w:eastAsia="sr-Latn-RS"/>
              </w:rPr>
            </w:pPr>
          </w:p>
        </w:tc>
        <w:tc>
          <w:tcPr>
            <w:tcW w:w="1054" w:type="dxa"/>
            <w:gridSpan w:val="2"/>
          </w:tcPr>
          <w:p w14:paraId="78E68BE3" w14:textId="77777777" w:rsidR="00FD05C7" w:rsidRPr="006B1C07" w:rsidRDefault="00FD05C7" w:rsidP="00F735AE">
            <w:pPr>
              <w:jc w:val="center"/>
              <w:rPr>
                <w:lang w:eastAsia="sr-Latn-RS"/>
              </w:rPr>
            </w:pPr>
          </w:p>
        </w:tc>
        <w:tc>
          <w:tcPr>
            <w:tcW w:w="930" w:type="dxa"/>
          </w:tcPr>
          <w:p w14:paraId="3F91741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A1F23C4" w14:textId="77777777" w:rsidR="00FD05C7" w:rsidRPr="006B1C07" w:rsidRDefault="00FD05C7" w:rsidP="00F735AE">
            <w:pPr>
              <w:jc w:val="center"/>
              <w:rPr>
                <w:lang w:eastAsia="sr-Latn-RS"/>
              </w:rPr>
            </w:pPr>
          </w:p>
        </w:tc>
      </w:tr>
      <w:tr w:rsidR="00FD05C7" w:rsidRPr="006B1C07" w14:paraId="336502EF"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0D18A5A9" w14:textId="77777777" w:rsidR="00FD05C7" w:rsidRPr="006B1C07" w:rsidRDefault="00FD05C7" w:rsidP="00F735AE">
            <w:pPr>
              <w:jc w:val="center"/>
              <w:rPr>
                <w:lang w:val="sr-Latn-RS" w:eastAsia="sr-Latn-RS"/>
              </w:rPr>
            </w:pPr>
            <w:r w:rsidRPr="006B1C07">
              <w:rPr>
                <w:lang w:val="sr-Latn-RS" w:eastAsia="sr-Latn-RS"/>
              </w:rPr>
              <w:t>21.</w:t>
            </w:r>
          </w:p>
        </w:tc>
        <w:tc>
          <w:tcPr>
            <w:tcW w:w="3177" w:type="dxa"/>
            <w:shd w:val="clear" w:color="auto" w:fill="auto"/>
            <w:vAlign w:val="center"/>
          </w:tcPr>
          <w:p w14:paraId="0597EDC2" w14:textId="512E34E7" w:rsidR="00FD05C7" w:rsidRPr="006B1C07" w:rsidRDefault="006B1C07" w:rsidP="00F735AE">
            <w:r>
              <w:t>Млазница</w:t>
            </w:r>
            <w:r w:rsidR="00FD05C7" w:rsidRPr="006B1C07">
              <w:t xml:space="preserve"> </w:t>
            </w:r>
            <w:r>
              <w:t>за</w:t>
            </w:r>
            <w:r w:rsidR="00FD05C7" w:rsidRPr="006B1C07">
              <w:t xml:space="preserve"> “</w:t>
            </w:r>
            <w:r>
              <w:t>ФМ</w:t>
            </w:r>
            <w:r w:rsidR="00FD05C7" w:rsidRPr="006B1C07">
              <w:t xml:space="preserve">-200” 15 </w:t>
            </w:r>
            <w:r>
              <w:t>мм</w:t>
            </w:r>
            <w:r w:rsidR="00FD05C7" w:rsidRPr="006B1C07">
              <w:t xml:space="preserve"> (1/2"), </w:t>
            </w:r>
            <w:r>
              <w:t>тип</w:t>
            </w:r>
            <w:r w:rsidR="00FD05C7" w:rsidRPr="006B1C07">
              <w:t xml:space="preserve"> 360°, </w:t>
            </w:r>
            <w:r>
              <w:t>укупне</w:t>
            </w:r>
            <w:r w:rsidR="00FD05C7" w:rsidRPr="006B1C07">
              <w:t xml:space="preserve"> </w:t>
            </w:r>
            <w:r>
              <w:t>површине</w:t>
            </w:r>
            <w:r w:rsidR="00FD05C7" w:rsidRPr="006B1C07">
              <w:t xml:space="preserve"> </w:t>
            </w:r>
            <w:r>
              <w:t>отвора</w:t>
            </w:r>
            <w:r w:rsidR="00FD05C7" w:rsidRPr="006B1C07">
              <w:t xml:space="preserve"> 138,71 </w:t>
            </w:r>
            <w:r>
              <w:t>мм</w:t>
            </w:r>
            <w:r w:rsidR="00FD05C7" w:rsidRPr="006B1C07">
              <w:t xml:space="preserve">², </w:t>
            </w:r>
            <w:r>
              <w:t>као</w:t>
            </w:r>
            <w:r w:rsidR="00FD05C7" w:rsidRPr="006B1C07">
              <w:t xml:space="preserve"> </w:t>
            </w:r>
            <w:r>
              <w:t>КИДДЕ</w:t>
            </w:r>
            <w:r w:rsidR="00FD05C7" w:rsidRPr="006B1C07">
              <w:t>-</w:t>
            </w:r>
            <w:r>
              <w:t>УК</w:t>
            </w:r>
          </w:p>
          <w:p w14:paraId="3088E925" w14:textId="2EC81B9D" w:rsidR="00FD05C7" w:rsidRPr="006B1C07" w:rsidRDefault="006B1C07" w:rsidP="00F735AE">
            <w:pPr>
              <w:rPr>
                <w:b/>
                <w:lang w:eastAsia="sr-Latn-RS"/>
              </w:rPr>
            </w:pPr>
            <w:r>
              <w:rPr>
                <w:b/>
                <w:lang w:eastAsia="sr-Latn-RS"/>
              </w:rPr>
              <w:t>Каталошки</w:t>
            </w:r>
            <w:r w:rsidR="00FD05C7" w:rsidRPr="006B1C07">
              <w:rPr>
                <w:b/>
                <w:lang w:eastAsia="sr-Latn-RS"/>
              </w:rPr>
              <w:t xml:space="preserve"> </w:t>
            </w:r>
            <w:r>
              <w:rPr>
                <w:b/>
                <w:lang w:eastAsia="sr-Latn-RS"/>
              </w:rPr>
              <w:t>број</w:t>
            </w:r>
            <w:r w:rsidR="00FD05C7" w:rsidRPr="006B1C07">
              <w:rPr>
                <w:b/>
                <w:lang w:eastAsia="sr-Latn-RS"/>
              </w:rPr>
              <w:t xml:space="preserve">: </w:t>
            </w:r>
          </w:p>
          <w:p w14:paraId="2F59FF95" w14:textId="5FD47A88" w:rsidR="00FD05C7" w:rsidRPr="006B1C07" w:rsidRDefault="006B1C07" w:rsidP="003D0B24">
            <w:pPr>
              <w:rPr>
                <w:b/>
                <w:lang w:eastAsia="sr-Latn-RS"/>
              </w:rPr>
            </w:pPr>
            <w:r>
              <w:rPr>
                <w:color w:val="000000"/>
              </w:rPr>
              <w:t>Ц</w:t>
            </w:r>
            <w:r w:rsidR="00FD05C7" w:rsidRPr="006B1C07">
              <w:rPr>
                <w:color w:val="000000"/>
              </w:rPr>
              <w:t>3333-307-41</w:t>
            </w:r>
          </w:p>
        </w:tc>
        <w:tc>
          <w:tcPr>
            <w:tcW w:w="1276" w:type="dxa"/>
            <w:shd w:val="clear" w:color="auto" w:fill="auto"/>
            <w:noWrap/>
            <w:vAlign w:val="bottom"/>
          </w:tcPr>
          <w:p w14:paraId="2AAED1F2" w14:textId="76759B4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FB8EA16"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3F9182C" w14:textId="77777777" w:rsidR="00FD05C7" w:rsidRPr="006B1C07" w:rsidRDefault="00FD05C7" w:rsidP="00F735AE">
            <w:pPr>
              <w:jc w:val="center"/>
              <w:rPr>
                <w:lang w:eastAsia="sr-Latn-RS"/>
              </w:rPr>
            </w:pPr>
          </w:p>
        </w:tc>
        <w:tc>
          <w:tcPr>
            <w:tcW w:w="1841" w:type="dxa"/>
            <w:shd w:val="clear" w:color="auto" w:fill="auto"/>
            <w:noWrap/>
            <w:vAlign w:val="bottom"/>
          </w:tcPr>
          <w:p w14:paraId="46212314" w14:textId="77777777" w:rsidR="00FD05C7" w:rsidRPr="006B1C07" w:rsidRDefault="00FD05C7" w:rsidP="00F735AE">
            <w:pPr>
              <w:jc w:val="center"/>
              <w:rPr>
                <w:lang w:eastAsia="sr-Latn-RS"/>
              </w:rPr>
            </w:pPr>
          </w:p>
        </w:tc>
        <w:tc>
          <w:tcPr>
            <w:tcW w:w="993" w:type="dxa"/>
          </w:tcPr>
          <w:p w14:paraId="004BA0F8" w14:textId="77777777" w:rsidR="00FD05C7" w:rsidRPr="006B1C07" w:rsidRDefault="00FD05C7" w:rsidP="00F735AE">
            <w:pPr>
              <w:jc w:val="center"/>
              <w:rPr>
                <w:lang w:eastAsia="sr-Latn-RS"/>
              </w:rPr>
            </w:pPr>
          </w:p>
        </w:tc>
        <w:tc>
          <w:tcPr>
            <w:tcW w:w="1054" w:type="dxa"/>
            <w:gridSpan w:val="2"/>
          </w:tcPr>
          <w:p w14:paraId="706AF061" w14:textId="77777777" w:rsidR="00FD05C7" w:rsidRPr="006B1C07" w:rsidRDefault="00FD05C7" w:rsidP="00F735AE">
            <w:pPr>
              <w:jc w:val="center"/>
              <w:rPr>
                <w:lang w:eastAsia="sr-Latn-RS"/>
              </w:rPr>
            </w:pPr>
          </w:p>
        </w:tc>
        <w:tc>
          <w:tcPr>
            <w:tcW w:w="930" w:type="dxa"/>
          </w:tcPr>
          <w:p w14:paraId="5194B27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08FB023" w14:textId="77777777" w:rsidR="00FD05C7" w:rsidRPr="006B1C07" w:rsidRDefault="00FD05C7" w:rsidP="00F735AE">
            <w:pPr>
              <w:jc w:val="center"/>
              <w:rPr>
                <w:lang w:eastAsia="sr-Latn-RS"/>
              </w:rPr>
            </w:pPr>
          </w:p>
        </w:tc>
      </w:tr>
      <w:tr w:rsidR="00507B5A" w:rsidRPr="006B1C07" w14:paraId="366769FD" w14:textId="77777777" w:rsidTr="00A7595D">
        <w:trPr>
          <w:gridBefore w:val="1"/>
          <w:wBefore w:w="6" w:type="dxa"/>
          <w:trHeight w:val="680"/>
          <w:jc w:val="center"/>
        </w:trPr>
        <w:tc>
          <w:tcPr>
            <w:tcW w:w="1066" w:type="dxa"/>
            <w:gridSpan w:val="2"/>
            <w:tcBorders>
              <w:left w:val="single" w:sz="12" w:space="0" w:color="auto"/>
            </w:tcBorders>
            <w:shd w:val="clear" w:color="000000" w:fill="FFFFFF"/>
            <w:noWrap/>
          </w:tcPr>
          <w:p w14:paraId="452E6AF5" w14:textId="77777777" w:rsidR="00507B5A" w:rsidRPr="006B1C07" w:rsidRDefault="00507B5A" w:rsidP="00F735AE">
            <w:pPr>
              <w:jc w:val="center"/>
              <w:rPr>
                <w:lang w:val="sr-Cyrl-RS" w:eastAsia="sr-Latn-RS"/>
              </w:rPr>
            </w:pPr>
          </w:p>
        </w:tc>
        <w:tc>
          <w:tcPr>
            <w:tcW w:w="5738" w:type="dxa"/>
            <w:gridSpan w:val="4"/>
            <w:shd w:val="clear" w:color="auto" w:fill="auto"/>
            <w:vAlign w:val="center"/>
          </w:tcPr>
          <w:p w14:paraId="73E253F3" w14:textId="1F275794" w:rsidR="00507B5A" w:rsidRPr="00507B5A" w:rsidRDefault="00507B5A" w:rsidP="00507B5A">
            <w:pPr>
              <w:rPr>
                <w:lang w:val="sr-Cyrl-RS" w:eastAsia="sr-Latn-RS"/>
              </w:rPr>
            </w:pPr>
            <w:r>
              <w:rPr>
                <w:b/>
                <w:lang w:val="sr-Cyrl-RS" w:eastAsia="sr-Latn-RS"/>
              </w:rPr>
              <w:t xml:space="preserve">УКУПНО </w:t>
            </w:r>
            <w:r>
              <w:rPr>
                <w:b/>
                <w:lang w:eastAsia="sr-Latn-RS"/>
              </w:rPr>
              <w:t>СИСТЕМ</w:t>
            </w:r>
            <w:r w:rsidRPr="006B1C07">
              <w:rPr>
                <w:b/>
                <w:lang w:eastAsia="sr-Latn-RS"/>
              </w:rPr>
              <w:t xml:space="preserve"> </w:t>
            </w:r>
            <w:r>
              <w:rPr>
                <w:b/>
                <w:lang w:eastAsia="sr-Latn-RS"/>
              </w:rPr>
              <w:t>ЗА</w:t>
            </w:r>
            <w:r w:rsidRPr="006B1C07">
              <w:rPr>
                <w:b/>
                <w:lang w:eastAsia="sr-Latn-RS"/>
              </w:rPr>
              <w:t xml:space="preserve"> </w:t>
            </w:r>
            <w:r>
              <w:rPr>
                <w:b/>
                <w:lang w:eastAsia="sr-Latn-RS"/>
              </w:rPr>
              <w:t>АУТОМАТСКО</w:t>
            </w:r>
            <w:r w:rsidRPr="006B1C07">
              <w:rPr>
                <w:b/>
                <w:lang w:eastAsia="sr-Latn-RS"/>
              </w:rPr>
              <w:t xml:space="preserve"> </w:t>
            </w:r>
            <w:r>
              <w:rPr>
                <w:b/>
                <w:lang w:eastAsia="sr-Latn-RS"/>
              </w:rPr>
              <w:t>ГАШЕЊЕ</w:t>
            </w:r>
            <w:r w:rsidRPr="006B1C07">
              <w:rPr>
                <w:b/>
                <w:lang w:eastAsia="sr-Latn-RS"/>
              </w:rPr>
              <w:t xml:space="preserve"> </w:t>
            </w:r>
            <w:r>
              <w:rPr>
                <w:b/>
                <w:lang w:eastAsia="sr-Latn-RS"/>
              </w:rPr>
              <w:t>ПОЖАРА</w:t>
            </w:r>
            <w:r w:rsidRPr="006B1C07">
              <w:rPr>
                <w:b/>
                <w:lang w:eastAsia="sr-Latn-RS"/>
              </w:rPr>
              <w:t xml:space="preserve"> </w:t>
            </w:r>
            <w:r>
              <w:rPr>
                <w:b/>
                <w:lang w:eastAsia="sr-Latn-RS"/>
              </w:rPr>
              <w:t>СА</w:t>
            </w:r>
            <w:r w:rsidRPr="006B1C07">
              <w:rPr>
                <w:b/>
                <w:lang w:eastAsia="sr-Latn-RS"/>
              </w:rPr>
              <w:t xml:space="preserve"> </w:t>
            </w:r>
            <w:r>
              <w:rPr>
                <w:b/>
                <w:lang w:eastAsia="sr-Latn-RS"/>
              </w:rPr>
              <w:t>ФМ</w:t>
            </w:r>
            <w:r w:rsidRPr="006B1C07">
              <w:rPr>
                <w:b/>
                <w:lang w:eastAsia="sr-Latn-RS"/>
              </w:rPr>
              <w:t>-200</w:t>
            </w:r>
            <w:r>
              <w:rPr>
                <w:b/>
                <w:lang w:val="sr-Cyrl-RS" w:eastAsia="sr-Latn-RS"/>
              </w:rPr>
              <w:t>:</w:t>
            </w:r>
          </w:p>
        </w:tc>
        <w:tc>
          <w:tcPr>
            <w:tcW w:w="1973" w:type="dxa"/>
            <w:shd w:val="clear" w:color="auto" w:fill="auto"/>
            <w:noWrap/>
            <w:vAlign w:val="bottom"/>
          </w:tcPr>
          <w:p w14:paraId="4CBB8E7B" w14:textId="77777777" w:rsidR="00507B5A" w:rsidRPr="006B1C07" w:rsidRDefault="00507B5A" w:rsidP="00F735AE">
            <w:pPr>
              <w:jc w:val="center"/>
              <w:rPr>
                <w:lang w:eastAsia="sr-Latn-RS"/>
              </w:rPr>
            </w:pPr>
          </w:p>
        </w:tc>
        <w:tc>
          <w:tcPr>
            <w:tcW w:w="1841" w:type="dxa"/>
            <w:shd w:val="clear" w:color="auto" w:fill="auto"/>
            <w:noWrap/>
            <w:vAlign w:val="bottom"/>
          </w:tcPr>
          <w:p w14:paraId="5255F29A" w14:textId="77777777" w:rsidR="00507B5A" w:rsidRPr="006B1C07" w:rsidRDefault="00507B5A" w:rsidP="00F735AE">
            <w:pPr>
              <w:jc w:val="center"/>
              <w:rPr>
                <w:lang w:eastAsia="sr-Latn-RS"/>
              </w:rPr>
            </w:pPr>
          </w:p>
        </w:tc>
        <w:tc>
          <w:tcPr>
            <w:tcW w:w="993" w:type="dxa"/>
          </w:tcPr>
          <w:p w14:paraId="4648E9B1" w14:textId="77777777" w:rsidR="00507B5A" w:rsidRPr="006B1C07" w:rsidRDefault="00507B5A" w:rsidP="00F735AE">
            <w:pPr>
              <w:jc w:val="center"/>
              <w:rPr>
                <w:lang w:eastAsia="sr-Latn-RS"/>
              </w:rPr>
            </w:pPr>
          </w:p>
        </w:tc>
        <w:tc>
          <w:tcPr>
            <w:tcW w:w="1054" w:type="dxa"/>
            <w:gridSpan w:val="2"/>
          </w:tcPr>
          <w:p w14:paraId="763A0CC8" w14:textId="77777777" w:rsidR="00507B5A" w:rsidRPr="006B1C07" w:rsidRDefault="00507B5A" w:rsidP="00F735AE">
            <w:pPr>
              <w:jc w:val="center"/>
              <w:rPr>
                <w:lang w:eastAsia="sr-Latn-RS"/>
              </w:rPr>
            </w:pPr>
          </w:p>
        </w:tc>
        <w:tc>
          <w:tcPr>
            <w:tcW w:w="930" w:type="dxa"/>
          </w:tcPr>
          <w:p w14:paraId="2C093A8F" w14:textId="77777777" w:rsidR="00507B5A" w:rsidRPr="006B1C07" w:rsidRDefault="00507B5A" w:rsidP="00F735AE">
            <w:pPr>
              <w:jc w:val="center"/>
              <w:rPr>
                <w:lang w:eastAsia="sr-Latn-RS"/>
              </w:rPr>
            </w:pPr>
          </w:p>
        </w:tc>
        <w:tc>
          <w:tcPr>
            <w:tcW w:w="1521" w:type="dxa"/>
            <w:gridSpan w:val="2"/>
            <w:tcBorders>
              <w:right w:val="single" w:sz="12" w:space="0" w:color="auto"/>
            </w:tcBorders>
          </w:tcPr>
          <w:p w14:paraId="79185AFC" w14:textId="77777777" w:rsidR="00507B5A" w:rsidRPr="006B1C07" w:rsidRDefault="00507B5A" w:rsidP="00F735AE">
            <w:pPr>
              <w:jc w:val="center"/>
              <w:rPr>
                <w:lang w:eastAsia="sr-Latn-RS"/>
              </w:rPr>
            </w:pPr>
          </w:p>
        </w:tc>
      </w:tr>
      <w:tr w:rsidR="00FD05C7" w:rsidRPr="006B1C07" w14:paraId="7E6DF949"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vAlign w:val="center"/>
          </w:tcPr>
          <w:p w14:paraId="3859CCBA" w14:textId="4CD5F2F0" w:rsidR="00FD05C7" w:rsidRPr="00507B5A" w:rsidRDefault="00507B5A" w:rsidP="00507B5A">
            <w:pPr>
              <w:rPr>
                <w:sz w:val="20"/>
                <w:szCs w:val="20"/>
                <w:lang w:val="sr-Latn-RS" w:eastAsia="sr-Latn-RS"/>
              </w:rPr>
            </w:pPr>
            <w:r w:rsidRPr="00507B5A">
              <w:rPr>
                <w:sz w:val="20"/>
                <w:szCs w:val="20"/>
                <w:lang w:val="sr-Latn-RS" w:eastAsia="sr-Latn-RS"/>
              </w:rPr>
              <w:t>XXIV</w:t>
            </w:r>
          </w:p>
        </w:tc>
        <w:tc>
          <w:tcPr>
            <w:tcW w:w="3177" w:type="dxa"/>
            <w:shd w:val="clear" w:color="auto" w:fill="auto"/>
            <w:vAlign w:val="center"/>
          </w:tcPr>
          <w:p w14:paraId="680FCFCA" w14:textId="29F0D71B" w:rsidR="00FD05C7" w:rsidRPr="006B1C07" w:rsidRDefault="006B1C07" w:rsidP="00F735AE">
            <w:pPr>
              <w:rPr>
                <w:b/>
                <w:lang w:eastAsia="sr-Latn-RS"/>
              </w:rPr>
            </w:pPr>
            <w:r>
              <w:rPr>
                <w:b/>
                <w:lang w:eastAsia="sr-Latn-RS"/>
              </w:rPr>
              <w:t>СПЕЦИФИКАЦИЈА</w:t>
            </w:r>
            <w:r w:rsidR="00FD05C7" w:rsidRPr="006B1C07">
              <w:rPr>
                <w:b/>
                <w:lang w:eastAsia="sr-Latn-RS"/>
              </w:rPr>
              <w:t xml:space="preserve"> </w:t>
            </w:r>
            <w:r>
              <w:rPr>
                <w:b/>
                <w:lang w:eastAsia="sr-Latn-RS"/>
              </w:rPr>
              <w:t>ЦЕВНОГ</w:t>
            </w:r>
            <w:r w:rsidR="00FD05C7" w:rsidRPr="006B1C07">
              <w:rPr>
                <w:b/>
                <w:lang w:eastAsia="sr-Latn-RS"/>
              </w:rPr>
              <w:t xml:space="preserve"> </w:t>
            </w:r>
            <w:r>
              <w:rPr>
                <w:b/>
                <w:lang w:eastAsia="sr-Latn-RS"/>
              </w:rPr>
              <w:t>РАЗВОДА</w:t>
            </w:r>
            <w:r w:rsidR="00FD05C7" w:rsidRPr="006B1C07">
              <w:rPr>
                <w:b/>
                <w:lang w:eastAsia="sr-Latn-RS"/>
              </w:rPr>
              <w:t xml:space="preserve"> </w:t>
            </w:r>
            <w:r>
              <w:rPr>
                <w:b/>
                <w:lang w:eastAsia="sr-Latn-RS"/>
              </w:rPr>
              <w:t>СИСТЕМА</w:t>
            </w:r>
            <w:r w:rsidR="00FD05C7" w:rsidRPr="006B1C07">
              <w:rPr>
                <w:b/>
                <w:lang w:eastAsia="sr-Latn-RS"/>
              </w:rPr>
              <w:t xml:space="preserve"> </w:t>
            </w:r>
            <w:r>
              <w:rPr>
                <w:b/>
                <w:lang w:eastAsia="sr-Latn-RS"/>
              </w:rPr>
              <w:t>ЗА</w:t>
            </w:r>
            <w:r w:rsidR="00FD05C7" w:rsidRPr="006B1C07">
              <w:rPr>
                <w:b/>
                <w:lang w:eastAsia="sr-Latn-RS"/>
              </w:rPr>
              <w:t xml:space="preserve"> </w:t>
            </w:r>
            <w:r>
              <w:rPr>
                <w:b/>
                <w:lang w:eastAsia="sr-Latn-RS"/>
              </w:rPr>
              <w:t>АУТОМАТСКО</w:t>
            </w:r>
            <w:r w:rsidR="00FD05C7" w:rsidRPr="006B1C07">
              <w:rPr>
                <w:b/>
                <w:lang w:eastAsia="sr-Latn-RS"/>
              </w:rPr>
              <w:t xml:space="preserve"> </w:t>
            </w:r>
            <w:r>
              <w:rPr>
                <w:b/>
                <w:lang w:eastAsia="sr-Latn-RS"/>
              </w:rPr>
              <w:t>ГАШЕЊЕ</w:t>
            </w:r>
            <w:r w:rsidR="00FD05C7" w:rsidRPr="006B1C07">
              <w:rPr>
                <w:b/>
                <w:lang w:eastAsia="sr-Latn-RS"/>
              </w:rPr>
              <w:t xml:space="preserve"> </w:t>
            </w:r>
            <w:r>
              <w:rPr>
                <w:b/>
                <w:lang w:eastAsia="sr-Latn-RS"/>
              </w:rPr>
              <w:t>ПОЖАРА</w:t>
            </w:r>
            <w:r w:rsidR="00FD05C7" w:rsidRPr="006B1C07">
              <w:rPr>
                <w:b/>
                <w:lang w:eastAsia="sr-Latn-RS"/>
              </w:rPr>
              <w:t xml:space="preserve"> </w:t>
            </w:r>
            <w:r>
              <w:rPr>
                <w:b/>
                <w:lang w:eastAsia="sr-Latn-RS"/>
              </w:rPr>
              <w:t>ГАСОМ</w:t>
            </w:r>
            <w:r w:rsidR="00FD05C7" w:rsidRPr="006B1C07">
              <w:rPr>
                <w:b/>
                <w:lang w:eastAsia="sr-Latn-RS"/>
              </w:rPr>
              <w:t xml:space="preserve"> </w:t>
            </w:r>
            <w:r>
              <w:rPr>
                <w:b/>
                <w:lang w:eastAsia="sr-Latn-RS"/>
              </w:rPr>
              <w:t>ФМ</w:t>
            </w:r>
            <w:r w:rsidR="00FD05C7" w:rsidRPr="006B1C07">
              <w:rPr>
                <w:b/>
                <w:lang w:eastAsia="sr-Latn-RS"/>
              </w:rPr>
              <w:t>-200</w:t>
            </w:r>
          </w:p>
        </w:tc>
        <w:tc>
          <w:tcPr>
            <w:tcW w:w="1276" w:type="dxa"/>
            <w:shd w:val="clear" w:color="auto" w:fill="auto"/>
            <w:noWrap/>
            <w:vAlign w:val="bottom"/>
          </w:tcPr>
          <w:p w14:paraId="41A35884" w14:textId="77777777" w:rsidR="00FD05C7" w:rsidRPr="006B1C07" w:rsidRDefault="00FD05C7" w:rsidP="00F735AE">
            <w:pPr>
              <w:jc w:val="center"/>
              <w:rPr>
                <w:lang w:val="sr-Cyrl-RS" w:eastAsia="sr-Latn-RS"/>
              </w:rPr>
            </w:pPr>
          </w:p>
        </w:tc>
        <w:tc>
          <w:tcPr>
            <w:tcW w:w="1285" w:type="dxa"/>
            <w:gridSpan w:val="2"/>
            <w:shd w:val="clear" w:color="auto" w:fill="auto"/>
            <w:noWrap/>
            <w:vAlign w:val="bottom"/>
          </w:tcPr>
          <w:p w14:paraId="32879B84" w14:textId="77777777" w:rsidR="00FD05C7" w:rsidRPr="006B1C07" w:rsidRDefault="00FD05C7" w:rsidP="00F735AE">
            <w:pPr>
              <w:jc w:val="center"/>
              <w:rPr>
                <w:lang w:val="sr-Cyrl-RS" w:eastAsia="sr-Latn-RS"/>
              </w:rPr>
            </w:pPr>
          </w:p>
        </w:tc>
        <w:tc>
          <w:tcPr>
            <w:tcW w:w="1973" w:type="dxa"/>
            <w:shd w:val="clear" w:color="auto" w:fill="auto"/>
            <w:noWrap/>
            <w:vAlign w:val="bottom"/>
          </w:tcPr>
          <w:p w14:paraId="1765EF72" w14:textId="77777777" w:rsidR="00FD05C7" w:rsidRPr="006B1C07" w:rsidRDefault="00FD05C7" w:rsidP="00F735AE">
            <w:pPr>
              <w:jc w:val="center"/>
              <w:rPr>
                <w:lang w:eastAsia="sr-Latn-RS"/>
              </w:rPr>
            </w:pPr>
          </w:p>
        </w:tc>
        <w:tc>
          <w:tcPr>
            <w:tcW w:w="1841" w:type="dxa"/>
            <w:shd w:val="clear" w:color="auto" w:fill="auto"/>
            <w:noWrap/>
            <w:vAlign w:val="bottom"/>
          </w:tcPr>
          <w:p w14:paraId="3C9FAFBF" w14:textId="77777777" w:rsidR="00FD05C7" w:rsidRPr="006B1C07" w:rsidRDefault="00FD05C7" w:rsidP="00F735AE">
            <w:pPr>
              <w:jc w:val="center"/>
              <w:rPr>
                <w:lang w:eastAsia="sr-Latn-RS"/>
              </w:rPr>
            </w:pPr>
          </w:p>
        </w:tc>
        <w:tc>
          <w:tcPr>
            <w:tcW w:w="993" w:type="dxa"/>
          </w:tcPr>
          <w:p w14:paraId="5526093A" w14:textId="77777777" w:rsidR="00FD05C7" w:rsidRPr="006B1C07" w:rsidRDefault="00FD05C7" w:rsidP="00F735AE">
            <w:pPr>
              <w:jc w:val="center"/>
              <w:rPr>
                <w:lang w:eastAsia="sr-Latn-RS"/>
              </w:rPr>
            </w:pPr>
          </w:p>
        </w:tc>
        <w:tc>
          <w:tcPr>
            <w:tcW w:w="1054" w:type="dxa"/>
            <w:gridSpan w:val="2"/>
          </w:tcPr>
          <w:p w14:paraId="2F3CE3EB" w14:textId="77777777" w:rsidR="00FD05C7" w:rsidRPr="006B1C07" w:rsidRDefault="00FD05C7" w:rsidP="00F735AE">
            <w:pPr>
              <w:jc w:val="center"/>
              <w:rPr>
                <w:lang w:eastAsia="sr-Latn-RS"/>
              </w:rPr>
            </w:pPr>
          </w:p>
        </w:tc>
        <w:tc>
          <w:tcPr>
            <w:tcW w:w="930" w:type="dxa"/>
          </w:tcPr>
          <w:p w14:paraId="4E006CC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15A40A0" w14:textId="77777777" w:rsidR="00FD05C7" w:rsidRPr="006B1C07" w:rsidRDefault="00FD05C7" w:rsidP="00F735AE">
            <w:pPr>
              <w:jc w:val="center"/>
              <w:rPr>
                <w:lang w:eastAsia="sr-Latn-RS"/>
              </w:rPr>
            </w:pPr>
          </w:p>
        </w:tc>
      </w:tr>
      <w:tr w:rsidR="00FD05C7" w:rsidRPr="006B1C07" w14:paraId="2FEC0006"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C016A71" w14:textId="77777777" w:rsidR="00FD05C7" w:rsidRPr="006B1C07" w:rsidRDefault="00FD05C7" w:rsidP="00F735AE">
            <w:pPr>
              <w:jc w:val="center"/>
              <w:rPr>
                <w:lang w:val="sr-Latn-RS" w:eastAsia="sr-Latn-RS"/>
              </w:rPr>
            </w:pPr>
            <w:r w:rsidRPr="006B1C07">
              <w:rPr>
                <w:lang w:val="sr-Latn-RS" w:eastAsia="sr-Latn-RS"/>
              </w:rPr>
              <w:t>1.</w:t>
            </w:r>
          </w:p>
        </w:tc>
        <w:tc>
          <w:tcPr>
            <w:tcW w:w="3177" w:type="dxa"/>
            <w:shd w:val="clear" w:color="auto" w:fill="auto"/>
            <w:vAlign w:val="center"/>
          </w:tcPr>
          <w:p w14:paraId="421CBB53" w14:textId="43578203"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50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634B3026" w14:textId="51BEB5AF"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56830934" w14:textId="77777777" w:rsidR="00FD05C7" w:rsidRPr="006B1C07" w:rsidRDefault="00FD05C7" w:rsidP="00F735AE">
            <w:pPr>
              <w:jc w:val="center"/>
              <w:rPr>
                <w:lang w:val="sr-Latn-RS" w:eastAsia="sr-Latn-RS"/>
              </w:rPr>
            </w:pPr>
            <w:r w:rsidRPr="006B1C07">
              <w:rPr>
                <w:lang w:val="sr-Latn-RS" w:eastAsia="sr-Latn-RS"/>
              </w:rPr>
              <w:t>6</w:t>
            </w:r>
          </w:p>
        </w:tc>
        <w:tc>
          <w:tcPr>
            <w:tcW w:w="1973" w:type="dxa"/>
            <w:shd w:val="clear" w:color="auto" w:fill="auto"/>
            <w:noWrap/>
            <w:vAlign w:val="bottom"/>
          </w:tcPr>
          <w:p w14:paraId="7C050334" w14:textId="77777777" w:rsidR="00FD05C7" w:rsidRPr="006B1C07" w:rsidRDefault="00FD05C7" w:rsidP="00F735AE">
            <w:pPr>
              <w:jc w:val="center"/>
              <w:rPr>
                <w:lang w:eastAsia="sr-Latn-RS"/>
              </w:rPr>
            </w:pPr>
          </w:p>
        </w:tc>
        <w:tc>
          <w:tcPr>
            <w:tcW w:w="1841" w:type="dxa"/>
            <w:shd w:val="clear" w:color="auto" w:fill="auto"/>
            <w:noWrap/>
            <w:vAlign w:val="bottom"/>
          </w:tcPr>
          <w:p w14:paraId="6758D0A2" w14:textId="77777777" w:rsidR="00FD05C7" w:rsidRPr="006B1C07" w:rsidRDefault="00FD05C7" w:rsidP="00F735AE">
            <w:pPr>
              <w:jc w:val="center"/>
              <w:rPr>
                <w:lang w:eastAsia="sr-Latn-RS"/>
              </w:rPr>
            </w:pPr>
          </w:p>
        </w:tc>
        <w:tc>
          <w:tcPr>
            <w:tcW w:w="993" w:type="dxa"/>
          </w:tcPr>
          <w:p w14:paraId="5548C286" w14:textId="77777777" w:rsidR="00FD05C7" w:rsidRPr="006B1C07" w:rsidRDefault="00FD05C7" w:rsidP="00F735AE">
            <w:pPr>
              <w:jc w:val="center"/>
              <w:rPr>
                <w:lang w:eastAsia="sr-Latn-RS"/>
              </w:rPr>
            </w:pPr>
          </w:p>
        </w:tc>
        <w:tc>
          <w:tcPr>
            <w:tcW w:w="1054" w:type="dxa"/>
            <w:gridSpan w:val="2"/>
          </w:tcPr>
          <w:p w14:paraId="635B6931" w14:textId="77777777" w:rsidR="00FD05C7" w:rsidRPr="006B1C07" w:rsidRDefault="00FD05C7" w:rsidP="00F735AE">
            <w:pPr>
              <w:jc w:val="center"/>
              <w:rPr>
                <w:lang w:eastAsia="sr-Latn-RS"/>
              </w:rPr>
            </w:pPr>
          </w:p>
        </w:tc>
        <w:tc>
          <w:tcPr>
            <w:tcW w:w="930" w:type="dxa"/>
          </w:tcPr>
          <w:p w14:paraId="44DF66D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9788751" w14:textId="77777777" w:rsidR="00FD05C7" w:rsidRPr="006B1C07" w:rsidRDefault="00FD05C7" w:rsidP="00F735AE">
            <w:pPr>
              <w:jc w:val="center"/>
              <w:rPr>
                <w:lang w:eastAsia="sr-Latn-RS"/>
              </w:rPr>
            </w:pPr>
          </w:p>
        </w:tc>
      </w:tr>
      <w:tr w:rsidR="00FD05C7" w:rsidRPr="006B1C07" w14:paraId="28AE87AB"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BC9B89B" w14:textId="77777777" w:rsidR="00FD05C7" w:rsidRPr="006B1C07" w:rsidRDefault="00FD05C7" w:rsidP="00F735AE">
            <w:pPr>
              <w:jc w:val="center"/>
              <w:rPr>
                <w:lang w:val="sr-Latn-RS" w:eastAsia="sr-Latn-RS"/>
              </w:rPr>
            </w:pPr>
            <w:r w:rsidRPr="006B1C07">
              <w:rPr>
                <w:lang w:val="sr-Latn-RS" w:eastAsia="sr-Latn-RS"/>
              </w:rPr>
              <w:t>2.</w:t>
            </w:r>
          </w:p>
        </w:tc>
        <w:tc>
          <w:tcPr>
            <w:tcW w:w="3177" w:type="dxa"/>
            <w:shd w:val="clear" w:color="auto" w:fill="auto"/>
            <w:vAlign w:val="center"/>
          </w:tcPr>
          <w:p w14:paraId="41800EA0" w14:textId="0F237E3E"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40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68BDDF9F" w14:textId="4ABFD53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5738CC40" w14:textId="77777777" w:rsidR="00FD05C7" w:rsidRPr="006B1C07" w:rsidRDefault="00FD05C7" w:rsidP="00F735AE">
            <w:pPr>
              <w:jc w:val="center"/>
              <w:rPr>
                <w:lang w:val="sr-Latn-RS" w:eastAsia="sr-Latn-RS"/>
              </w:rPr>
            </w:pPr>
            <w:r w:rsidRPr="006B1C07">
              <w:rPr>
                <w:lang w:val="sr-Latn-RS" w:eastAsia="sr-Latn-RS"/>
              </w:rPr>
              <w:t>4</w:t>
            </w:r>
          </w:p>
        </w:tc>
        <w:tc>
          <w:tcPr>
            <w:tcW w:w="1973" w:type="dxa"/>
            <w:shd w:val="clear" w:color="auto" w:fill="auto"/>
            <w:noWrap/>
            <w:vAlign w:val="bottom"/>
          </w:tcPr>
          <w:p w14:paraId="390085E6" w14:textId="77777777" w:rsidR="00FD05C7" w:rsidRPr="006B1C07" w:rsidRDefault="00FD05C7" w:rsidP="00F735AE">
            <w:pPr>
              <w:jc w:val="center"/>
              <w:rPr>
                <w:lang w:eastAsia="sr-Latn-RS"/>
              </w:rPr>
            </w:pPr>
          </w:p>
        </w:tc>
        <w:tc>
          <w:tcPr>
            <w:tcW w:w="1841" w:type="dxa"/>
            <w:shd w:val="clear" w:color="auto" w:fill="auto"/>
            <w:noWrap/>
            <w:vAlign w:val="bottom"/>
          </w:tcPr>
          <w:p w14:paraId="641D8971" w14:textId="77777777" w:rsidR="00FD05C7" w:rsidRPr="006B1C07" w:rsidRDefault="00FD05C7" w:rsidP="00F735AE">
            <w:pPr>
              <w:jc w:val="center"/>
              <w:rPr>
                <w:lang w:eastAsia="sr-Latn-RS"/>
              </w:rPr>
            </w:pPr>
          </w:p>
        </w:tc>
        <w:tc>
          <w:tcPr>
            <w:tcW w:w="993" w:type="dxa"/>
          </w:tcPr>
          <w:p w14:paraId="5C2E996D" w14:textId="77777777" w:rsidR="00FD05C7" w:rsidRPr="006B1C07" w:rsidRDefault="00FD05C7" w:rsidP="00F735AE">
            <w:pPr>
              <w:jc w:val="center"/>
              <w:rPr>
                <w:lang w:eastAsia="sr-Latn-RS"/>
              </w:rPr>
            </w:pPr>
          </w:p>
        </w:tc>
        <w:tc>
          <w:tcPr>
            <w:tcW w:w="1054" w:type="dxa"/>
            <w:gridSpan w:val="2"/>
          </w:tcPr>
          <w:p w14:paraId="02C0E196" w14:textId="77777777" w:rsidR="00FD05C7" w:rsidRPr="006B1C07" w:rsidRDefault="00FD05C7" w:rsidP="00F735AE">
            <w:pPr>
              <w:jc w:val="center"/>
              <w:rPr>
                <w:lang w:eastAsia="sr-Latn-RS"/>
              </w:rPr>
            </w:pPr>
          </w:p>
        </w:tc>
        <w:tc>
          <w:tcPr>
            <w:tcW w:w="930" w:type="dxa"/>
          </w:tcPr>
          <w:p w14:paraId="3C9AFC0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0C46049" w14:textId="77777777" w:rsidR="00FD05C7" w:rsidRPr="006B1C07" w:rsidRDefault="00FD05C7" w:rsidP="00F735AE">
            <w:pPr>
              <w:jc w:val="center"/>
              <w:rPr>
                <w:lang w:eastAsia="sr-Latn-RS"/>
              </w:rPr>
            </w:pPr>
          </w:p>
        </w:tc>
      </w:tr>
      <w:tr w:rsidR="00FD05C7" w:rsidRPr="006B1C07" w14:paraId="6D66404B"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4A9778F9" w14:textId="77777777" w:rsidR="00FD05C7" w:rsidRPr="006B1C07" w:rsidRDefault="00FD05C7" w:rsidP="00F735AE">
            <w:pPr>
              <w:jc w:val="center"/>
              <w:rPr>
                <w:lang w:val="sr-Latn-RS" w:eastAsia="sr-Latn-RS"/>
              </w:rPr>
            </w:pPr>
            <w:r w:rsidRPr="006B1C07">
              <w:rPr>
                <w:lang w:val="sr-Latn-RS" w:eastAsia="sr-Latn-RS"/>
              </w:rPr>
              <w:t>3.</w:t>
            </w:r>
          </w:p>
        </w:tc>
        <w:tc>
          <w:tcPr>
            <w:tcW w:w="3177" w:type="dxa"/>
            <w:shd w:val="clear" w:color="auto" w:fill="auto"/>
            <w:vAlign w:val="center"/>
          </w:tcPr>
          <w:p w14:paraId="597D6184" w14:textId="5FAEB922"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32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3A12E3F6" w14:textId="40D96656"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01C03A80" w14:textId="77777777" w:rsidR="00FD05C7" w:rsidRPr="006B1C07" w:rsidRDefault="00FD05C7" w:rsidP="00F735AE">
            <w:pPr>
              <w:jc w:val="center"/>
              <w:rPr>
                <w:lang w:val="sr-Latn-RS" w:eastAsia="sr-Latn-RS"/>
              </w:rPr>
            </w:pPr>
            <w:r w:rsidRPr="006B1C07">
              <w:rPr>
                <w:lang w:val="sr-Latn-RS" w:eastAsia="sr-Latn-RS"/>
              </w:rPr>
              <w:t>3</w:t>
            </w:r>
          </w:p>
        </w:tc>
        <w:tc>
          <w:tcPr>
            <w:tcW w:w="1973" w:type="dxa"/>
            <w:shd w:val="clear" w:color="auto" w:fill="auto"/>
            <w:noWrap/>
            <w:vAlign w:val="bottom"/>
          </w:tcPr>
          <w:p w14:paraId="4690E3B7" w14:textId="77777777" w:rsidR="00FD05C7" w:rsidRPr="006B1C07" w:rsidRDefault="00FD05C7" w:rsidP="00F735AE">
            <w:pPr>
              <w:jc w:val="center"/>
              <w:rPr>
                <w:lang w:eastAsia="sr-Latn-RS"/>
              </w:rPr>
            </w:pPr>
          </w:p>
        </w:tc>
        <w:tc>
          <w:tcPr>
            <w:tcW w:w="1841" w:type="dxa"/>
            <w:shd w:val="clear" w:color="auto" w:fill="auto"/>
            <w:noWrap/>
            <w:vAlign w:val="bottom"/>
          </w:tcPr>
          <w:p w14:paraId="3F7CCB8F" w14:textId="77777777" w:rsidR="00FD05C7" w:rsidRPr="006B1C07" w:rsidRDefault="00FD05C7" w:rsidP="00F735AE">
            <w:pPr>
              <w:jc w:val="center"/>
              <w:rPr>
                <w:lang w:eastAsia="sr-Latn-RS"/>
              </w:rPr>
            </w:pPr>
          </w:p>
        </w:tc>
        <w:tc>
          <w:tcPr>
            <w:tcW w:w="993" w:type="dxa"/>
          </w:tcPr>
          <w:p w14:paraId="319A02E5" w14:textId="77777777" w:rsidR="00FD05C7" w:rsidRPr="006B1C07" w:rsidRDefault="00FD05C7" w:rsidP="00F735AE">
            <w:pPr>
              <w:jc w:val="center"/>
              <w:rPr>
                <w:lang w:eastAsia="sr-Latn-RS"/>
              </w:rPr>
            </w:pPr>
          </w:p>
        </w:tc>
        <w:tc>
          <w:tcPr>
            <w:tcW w:w="1054" w:type="dxa"/>
            <w:gridSpan w:val="2"/>
          </w:tcPr>
          <w:p w14:paraId="7C6DCBC7" w14:textId="77777777" w:rsidR="00FD05C7" w:rsidRPr="006B1C07" w:rsidRDefault="00FD05C7" w:rsidP="00F735AE">
            <w:pPr>
              <w:jc w:val="center"/>
              <w:rPr>
                <w:lang w:eastAsia="sr-Latn-RS"/>
              </w:rPr>
            </w:pPr>
          </w:p>
        </w:tc>
        <w:tc>
          <w:tcPr>
            <w:tcW w:w="930" w:type="dxa"/>
          </w:tcPr>
          <w:p w14:paraId="1B2F812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87AE315" w14:textId="77777777" w:rsidR="00FD05C7" w:rsidRPr="006B1C07" w:rsidRDefault="00FD05C7" w:rsidP="00F735AE">
            <w:pPr>
              <w:jc w:val="center"/>
              <w:rPr>
                <w:lang w:eastAsia="sr-Latn-RS"/>
              </w:rPr>
            </w:pPr>
          </w:p>
        </w:tc>
      </w:tr>
      <w:tr w:rsidR="00FD05C7" w:rsidRPr="006B1C07" w14:paraId="10AEA857"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6BD68C6" w14:textId="77777777" w:rsidR="00FD05C7" w:rsidRPr="006B1C07" w:rsidRDefault="00FD05C7" w:rsidP="00F735AE">
            <w:pPr>
              <w:jc w:val="center"/>
              <w:rPr>
                <w:lang w:val="sr-Latn-RS" w:eastAsia="sr-Latn-RS"/>
              </w:rPr>
            </w:pPr>
            <w:r w:rsidRPr="006B1C07">
              <w:rPr>
                <w:lang w:val="sr-Latn-RS" w:eastAsia="sr-Latn-RS"/>
              </w:rPr>
              <w:t>4.</w:t>
            </w:r>
          </w:p>
        </w:tc>
        <w:tc>
          <w:tcPr>
            <w:tcW w:w="3177" w:type="dxa"/>
            <w:shd w:val="clear" w:color="auto" w:fill="auto"/>
            <w:vAlign w:val="center"/>
          </w:tcPr>
          <w:p w14:paraId="7A1FA936" w14:textId="4D01386C"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20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2BAB78C6" w14:textId="47B675FC"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6C451D04"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32772188" w14:textId="77777777" w:rsidR="00FD05C7" w:rsidRPr="006B1C07" w:rsidRDefault="00FD05C7" w:rsidP="00F735AE">
            <w:pPr>
              <w:jc w:val="center"/>
              <w:rPr>
                <w:lang w:eastAsia="sr-Latn-RS"/>
              </w:rPr>
            </w:pPr>
          </w:p>
        </w:tc>
        <w:tc>
          <w:tcPr>
            <w:tcW w:w="1841" w:type="dxa"/>
            <w:shd w:val="clear" w:color="auto" w:fill="auto"/>
            <w:noWrap/>
            <w:vAlign w:val="bottom"/>
          </w:tcPr>
          <w:p w14:paraId="1F4E3AA5" w14:textId="77777777" w:rsidR="00FD05C7" w:rsidRPr="006B1C07" w:rsidRDefault="00FD05C7" w:rsidP="00F735AE">
            <w:pPr>
              <w:jc w:val="center"/>
              <w:rPr>
                <w:lang w:eastAsia="sr-Latn-RS"/>
              </w:rPr>
            </w:pPr>
          </w:p>
        </w:tc>
        <w:tc>
          <w:tcPr>
            <w:tcW w:w="993" w:type="dxa"/>
          </w:tcPr>
          <w:p w14:paraId="172C966C" w14:textId="77777777" w:rsidR="00FD05C7" w:rsidRPr="006B1C07" w:rsidRDefault="00FD05C7" w:rsidP="00F735AE">
            <w:pPr>
              <w:jc w:val="center"/>
              <w:rPr>
                <w:lang w:eastAsia="sr-Latn-RS"/>
              </w:rPr>
            </w:pPr>
          </w:p>
        </w:tc>
        <w:tc>
          <w:tcPr>
            <w:tcW w:w="1054" w:type="dxa"/>
            <w:gridSpan w:val="2"/>
          </w:tcPr>
          <w:p w14:paraId="249375D8" w14:textId="77777777" w:rsidR="00FD05C7" w:rsidRPr="006B1C07" w:rsidRDefault="00FD05C7" w:rsidP="00F735AE">
            <w:pPr>
              <w:jc w:val="center"/>
              <w:rPr>
                <w:lang w:eastAsia="sr-Latn-RS"/>
              </w:rPr>
            </w:pPr>
          </w:p>
        </w:tc>
        <w:tc>
          <w:tcPr>
            <w:tcW w:w="930" w:type="dxa"/>
          </w:tcPr>
          <w:p w14:paraId="481C9352"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B4C7EF1" w14:textId="77777777" w:rsidR="00FD05C7" w:rsidRPr="006B1C07" w:rsidRDefault="00FD05C7" w:rsidP="00F735AE">
            <w:pPr>
              <w:jc w:val="center"/>
              <w:rPr>
                <w:lang w:eastAsia="sr-Latn-RS"/>
              </w:rPr>
            </w:pPr>
          </w:p>
        </w:tc>
      </w:tr>
      <w:tr w:rsidR="00FD05C7" w:rsidRPr="006B1C07" w14:paraId="18E8C338"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177CBB58" w14:textId="77777777" w:rsidR="00FD05C7" w:rsidRPr="006B1C07" w:rsidRDefault="00FD05C7" w:rsidP="00F735AE">
            <w:pPr>
              <w:jc w:val="center"/>
              <w:rPr>
                <w:lang w:val="sr-Latn-RS" w:eastAsia="sr-Latn-RS"/>
              </w:rPr>
            </w:pPr>
            <w:r w:rsidRPr="006B1C07">
              <w:rPr>
                <w:lang w:val="sr-Latn-RS" w:eastAsia="sr-Latn-RS"/>
              </w:rPr>
              <w:t>5.</w:t>
            </w:r>
          </w:p>
        </w:tc>
        <w:tc>
          <w:tcPr>
            <w:tcW w:w="3177" w:type="dxa"/>
            <w:shd w:val="clear" w:color="auto" w:fill="auto"/>
            <w:vAlign w:val="center"/>
          </w:tcPr>
          <w:p w14:paraId="58350593" w14:textId="42DE76BA" w:rsidR="00FD05C7" w:rsidRPr="006B1C07" w:rsidRDefault="006B1C07" w:rsidP="00507B5A">
            <w:pPr>
              <w:rPr>
                <w:b/>
                <w:lang w:eastAsia="sr-Latn-RS"/>
              </w:rPr>
            </w:pPr>
            <w:r>
              <w:t>Челичне</w:t>
            </w:r>
            <w:r w:rsidR="00FD05C7" w:rsidRPr="006B1C07">
              <w:t xml:space="preserve"> </w:t>
            </w:r>
            <w:r>
              <w:t>бешавне</w:t>
            </w:r>
            <w:r w:rsidR="00FD05C7" w:rsidRPr="006B1C07">
              <w:t xml:space="preserve"> </w:t>
            </w:r>
            <w:r>
              <w:t>цеви</w:t>
            </w:r>
            <w:r w:rsidR="00FD05C7" w:rsidRPr="006B1C07">
              <w:t xml:space="preserve"> </w:t>
            </w:r>
            <w:r>
              <w:t>ДН</w:t>
            </w:r>
            <w:r w:rsidR="00FD05C7" w:rsidRPr="006B1C07">
              <w:t xml:space="preserve">15 </w:t>
            </w:r>
            <w:r>
              <w:t>НП</w:t>
            </w:r>
            <w:r w:rsidR="00FD05C7" w:rsidRPr="006B1C07">
              <w:t xml:space="preserve">40, </w:t>
            </w:r>
            <w:r>
              <w:t>сцхедуле</w:t>
            </w:r>
            <w:r w:rsidR="00FD05C7" w:rsidRPr="006B1C07">
              <w:t xml:space="preserve"> 40</w:t>
            </w:r>
          </w:p>
        </w:tc>
        <w:tc>
          <w:tcPr>
            <w:tcW w:w="1276" w:type="dxa"/>
            <w:shd w:val="clear" w:color="auto" w:fill="auto"/>
            <w:noWrap/>
            <w:vAlign w:val="bottom"/>
          </w:tcPr>
          <w:p w14:paraId="0523C2A8" w14:textId="4F35B934" w:rsidR="00FD05C7" w:rsidRPr="006B1C07" w:rsidRDefault="006B1C07" w:rsidP="00F735AE">
            <w:pPr>
              <w:jc w:val="center"/>
              <w:rPr>
                <w:lang w:val="sr-Latn-RS" w:eastAsia="sr-Latn-RS"/>
              </w:rPr>
            </w:pPr>
            <w:r>
              <w:rPr>
                <w:lang w:val="sr-Latn-RS" w:eastAsia="sr-Latn-RS"/>
              </w:rPr>
              <w:t>м</w:t>
            </w:r>
          </w:p>
        </w:tc>
        <w:tc>
          <w:tcPr>
            <w:tcW w:w="1285" w:type="dxa"/>
            <w:gridSpan w:val="2"/>
            <w:shd w:val="clear" w:color="auto" w:fill="auto"/>
            <w:noWrap/>
            <w:vAlign w:val="bottom"/>
          </w:tcPr>
          <w:p w14:paraId="47EF49DF" w14:textId="77777777" w:rsidR="00FD05C7" w:rsidRPr="006B1C07" w:rsidRDefault="00FD05C7" w:rsidP="00F735AE">
            <w:pPr>
              <w:jc w:val="center"/>
              <w:rPr>
                <w:lang w:val="sr-Latn-RS" w:eastAsia="sr-Latn-RS"/>
              </w:rPr>
            </w:pPr>
            <w:r w:rsidRPr="006B1C07">
              <w:rPr>
                <w:lang w:val="sr-Latn-RS" w:eastAsia="sr-Latn-RS"/>
              </w:rPr>
              <w:t>8</w:t>
            </w:r>
          </w:p>
        </w:tc>
        <w:tc>
          <w:tcPr>
            <w:tcW w:w="1973" w:type="dxa"/>
            <w:shd w:val="clear" w:color="auto" w:fill="auto"/>
            <w:noWrap/>
            <w:vAlign w:val="bottom"/>
          </w:tcPr>
          <w:p w14:paraId="41F1DB9C" w14:textId="77777777" w:rsidR="00FD05C7" w:rsidRPr="006B1C07" w:rsidRDefault="00FD05C7" w:rsidP="00F735AE">
            <w:pPr>
              <w:jc w:val="center"/>
              <w:rPr>
                <w:lang w:eastAsia="sr-Latn-RS"/>
              </w:rPr>
            </w:pPr>
          </w:p>
        </w:tc>
        <w:tc>
          <w:tcPr>
            <w:tcW w:w="1841" w:type="dxa"/>
            <w:shd w:val="clear" w:color="auto" w:fill="auto"/>
            <w:noWrap/>
            <w:vAlign w:val="bottom"/>
          </w:tcPr>
          <w:p w14:paraId="7682C337" w14:textId="77777777" w:rsidR="00FD05C7" w:rsidRPr="006B1C07" w:rsidRDefault="00FD05C7" w:rsidP="00F735AE">
            <w:pPr>
              <w:jc w:val="center"/>
              <w:rPr>
                <w:lang w:eastAsia="sr-Latn-RS"/>
              </w:rPr>
            </w:pPr>
          </w:p>
        </w:tc>
        <w:tc>
          <w:tcPr>
            <w:tcW w:w="993" w:type="dxa"/>
          </w:tcPr>
          <w:p w14:paraId="11880321" w14:textId="77777777" w:rsidR="00FD05C7" w:rsidRPr="006B1C07" w:rsidRDefault="00FD05C7" w:rsidP="00F735AE">
            <w:pPr>
              <w:jc w:val="center"/>
              <w:rPr>
                <w:lang w:eastAsia="sr-Latn-RS"/>
              </w:rPr>
            </w:pPr>
          </w:p>
        </w:tc>
        <w:tc>
          <w:tcPr>
            <w:tcW w:w="1054" w:type="dxa"/>
            <w:gridSpan w:val="2"/>
          </w:tcPr>
          <w:p w14:paraId="29ECBCEA" w14:textId="77777777" w:rsidR="00FD05C7" w:rsidRPr="006B1C07" w:rsidRDefault="00FD05C7" w:rsidP="00F735AE">
            <w:pPr>
              <w:jc w:val="center"/>
              <w:rPr>
                <w:lang w:eastAsia="sr-Latn-RS"/>
              </w:rPr>
            </w:pPr>
          </w:p>
        </w:tc>
        <w:tc>
          <w:tcPr>
            <w:tcW w:w="930" w:type="dxa"/>
          </w:tcPr>
          <w:p w14:paraId="7A183220"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D47DCA8" w14:textId="77777777" w:rsidR="00FD05C7" w:rsidRPr="006B1C07" w:rsidRDefault="00FD05C7" w:rsidP="00F735AE">
            <w:pPr>
              <w:jc w:val="center"/>
              <w:rPr>
                <w:lang w:eastAsia="sr-Latn-RS"/>
              </w:rPr>
            </w:pPr>
          </w:p>
        </w:tc>
      </w:tr>
      <w:tr w:rsidR="00FD05C7" w:rsidRPr="006B1C07" w14:paraId="111ABFD0"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3495F8F0" w14:textId="77777777" w:rsidR="00FD05C7" w:rsidRPr="006B1C07" w:rsidRDefault="00FD05C7" w:rsidP="00F735AE">
            <w:pPr>
              <w:jc w:val="center"/>
              <w:rPr>
                <w:lang w:val="sr-Latn-RS" w:eastAsia="sr-Latn-RS"/>
              </w:rPr>
            </w:pPr>
            <w:r w:rsidRPr="006B1C07">
              <w:rPr>
                <w:lang w:val="sr-Latn-RS" w:eastAsia="sr-Latn-RS"/>
              </w:rPr>
              <w:t>6.</w:t>
            </w:r>
          </w:p>
        </w:tc>
        <w:tc>
          <w:tcPr>
            <w:tcW w:w="3177" w:type="dxa"/>
            <w:shd w:val="clear" w:color="auto" w:fill="auto"/>
            <w:vAlign w:val="center"/>
          </w:tcPr>
          <w:p w14:paraId="40ADF0FF" w14:textId="6B7DA232" w:rsidR="00FD05C7" w:rsidRPr="006B1C07" w:rsidRDefault="006B1C07" w:rsidP="00507B5A">
            <w:r>
              <w:t>Редукција</w:t>
            </w:r>
            <w:r w:rsidR="00FD05C7" w:rsidRPr="006B1C07">
              <w:t xml:space="preserve"> </w:t>
            </w:r>
            <w:r>
              <w:t>ДН</w:t>
            </w:r>
            <w:r w:rsidR="00FD05C7" w:rsidRPr="006B1C07">
              <w:t>50-</w:t>
            </w:r>
            <w:r>
              <w:t>ДН</w:t>
            </w:r>
            <w:r w:rsidR="00FD05C7" w:rsidRPr="006B1C07">
              <w:t xml:space="preserve">40, </w:t>
            </w:r>
            <w:r>
              <w:t>НП</w:t>
            </w:r>
            <w:r w:rsidR="00FD05C7" w:rsidRPr="006B1C07">
              <w:t>40</w:t>
            </w:r>
          </w:p>
        </w:tc>
        <w:tc>
          <w:tcPr>
            <w:tcW w:w="1276" w:type="dxa"/>
            <w:shd w:val="clear" w:color="auto" w:fill="auto"/>
            <w:noWrap/>
            <w:vAlign w:val="bottom"/>
          </w:tcPr>
          <w:p w14:paraId="6C034113" w14:textId="1723EC3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3E458F5"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7A358DC9" w14:textId="77777777" w:rsidR="00FD05C7" w:rsidRPr="006B1C07" w:rsidRDefault="00FD05C7" w:rsidP="00F735AE">
            <w:pPr>
              <w:jc w:val="center"/>
              <w:rPr>
                <w:lang w:eastAsia="sr-Latn-RS"/>
              </w:rPr>
            </w:pPr>
          </w:p>
        </w:tc>
        <w:tc>
          <w:tcPr>
            <w:tcW w:w="1841" w:type="dxa"/>
            <w:shd w:val="clear" w:color="auto" w:fill="auto"/>
            <w:noWrap/>
            <w:vAlign w:val="bottom"/>
          </w:tcPr>
          <w:p w14:paraId="738D4F9A" w14:textId="77777777" w:rsidR="00FD05C7" w:rsidRPr="006B1C07" w:rsidRDefault="00FD05C7" w:rsidP="00F735AE">
            <w:pPr>
              <w:jc w:val="center"/>
              <w:rPr>
                <w:lang w:eastAsia="sr-Latn-RS"/>
              </w:rPr>
            </w:pPr>
          </w:p>
        </w:tc>
        <w:tc>
          <w:tcPr>
            <w:tcW w:w="993" w:type="dxa"/>
          </w:tcPr>
          <w:p w14:paraId="0F33C341" w14:textId="77777777" w:rsidR="00FD05C7" w:rsidRPr="006B1C07" w:rsidRDefault="00FD05C7" w:rsidP="00F735AE">
            <w:pPr>
              <w:jc w:val="center"/>
              <w:rPr>
                <w:lang w:eastAsia="sr-Latn-RS"/>
              </w:rPr>
            </w:pPr>
          </w:p>
        </w:tc>
        <w:tc>
          <w:tcPr>
            <w:tcW w:w="1054" w:type="dxa"/>
            <w:gridSpan w:val="2"/>
          </w:tcPr>
          <w:p w14:paraId="4FD65547" w14:textId="77777777" w:rsidR="00FD05C7" w:rsidRPr="006B1C07" w:rsidRDefault="00FD05C7" w:rsidP="00F735AE">
            <w:pPr>
              <w:jc w:val="center"/>
              <w:rPr>
                <w:lang w:eastAsia="sr-Latn-RS"/>
              </w:rPr>
            </w:pPr>
          </w:p>
        </w:tc>
        <w:tc>
          <w:tcPr>
            <w:tcW w:w="930" w:type="dxa"/>
          </w:tcPr>
          <w:p w14:paraId="6C92554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4DDEEB0" w14:textId="77777777" w:rsidR="00FD05C7" w:rsidRPr="006B1C07" w:rsidRDefault="00FD05C7" w:rsidP="00F735AE">
            <w:pPr>
              <w:jc w:val="center"/>
              <w:rPr>
                <w:lang w:eastAsia="sr-Latn-RS"/>
              </w:rPr>
            </w:pPr>
          </w:p>
        </w:tc>
      </w:tr>
      <w:tr w:rsidR="00FD05C7" w:rsidRPr="006B1C07" w14:paraId="63CB75A3"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4A3D5B4A" w14:textId="77777777" w:rsidR="00FD05C7" w:rsidRPr="006B1C07" w:rsidRDefault="00FD05C7" w:rsidP="00F735AE">
            <w:pPr>
              <w:jc w:val="center"/>
              <w:rPr>
                <w:lang w:val="sr-Latn-RS" w:eastAsia="sr-Latn-RS"/>
              </w:rPr>
            </w:pPr>
            <w:r w:rsidRPr="006B1C07">
              <w:rPr>
                <w:lang w:val="sr-Latn-RS" w:eastAsia="sr-Latn-RS"/>
              </w:rPr>
              <w:lastRenderedPageBreak/>
              <w:t>7.</w:t>
            </w:r>
          </w:p>
        </w:tc>
        <w:tc>
          <w:tcPr>
            <w:tcW w:w="3177" w:type="dxa"/>
            <w:shd w:val="clear" w:color="auto" w:fill="auto"/>
            <w:vAlign w:val="center"/>
          </w:tcPr>
          <w:p w14:paraId="7BD62DE0" w14:textId="4DC45631" w:rsidR="00FD05C7" w:rsidRPr="006B1C07" w:rsidRDefault="006B1C07" w:rsidP="00507B5A">
            <w:r>
              <w:t>Редукција</w:t>
            </w:r>
            <w:r w:rsidR="00FD05C7" w:rsidRPr="006B1C07">
              <w:t xml:space="preserve"> </w:t>
            </w:r>
            <w:r>
              <w:t>ДН</w:t>
            </w:r>
            <w:r w:rsidR="00FD05C7" w:rsidRPr="006B1C07">
              <w:t>50-</w:t>
            </w:r>
            <w:r>
              <w:t>ДН</w:t>
            </w:r>
            <w:r w:rsidR="00FD05C7" w:rsidRPr="006B1C07">
              <w:t xml:space="preserve">20, </w:t>
            </w:r>
            <w:r>
              <w:t>НП</w:t>
            </w:r>
            <w:r w:rsidR="00FD05C7" w:rsidRPr="006B1C07">
              <w:t>40</w:t>
            </w:r>
          </w:p>
        </w:tc>
        <w:tc>
          <w:tcPr>
            <w:tcW w:w="1276" w:type="dxa"/>
            <w:shd w:val="clear" w:color="auto" w:fill="auto"/>
            <w:noWrap/>
            <w:vAlign w:val="bottom"/>
          </w:tcPr>
          <w:p w14:paraId="62AAEA20" w14:textId="41CCF359"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51E4C24A"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FFE639A" w14:textId="77777777" w:rsidR="00FD05C7" w:rsidRPr="006B1C07" w:rsidRDefault="00FD05C7" w:rsidP="00F735AE">
            <w:pPr>
              <w:jc w:val="center"/>
              <w:rPr>
                <w:lang w:eastAsia="sr-Latn-RS"/>
              </w:rPr>
            </w:pPr>
          </w:p>
        </w:tc>
        <w:tc>
          <w:tcPr>
            <w:tcW w:w="1841" w:type="dxa"/>
            <w:shd w:val="clear" w:color="auto" w:fill="auto"/>
            <w:noWrap/>
            <w:vAlign w:val="bottom"/>
          </w:tcPr>
          <w:p w14:paraId="6D3FF92A" w14:textId="77777777" w:rsidR="00FD05C7" w:rsidRPr="006B1C07" w:rsidRDefault="00FD05C7" w:rsidP="00F735AE">
            <w:pPr>
              <w:jc w:val="center"/>
              <w:rPr>
                <w:lang w:eastAsia="sr-Latn-RS"/>
              </w:rPr>
            </w:pPr>
          </w:p>
        </w:tc>
        <w:tc>
          <w:tcPr>
            <w:tcW w:w="993" w:type="dxa"/>
          </w:tcPr>
          <w:p w14:paraId="4A46A184" w14:textId="77777777" w:rsidR="00FD05C7" w:rsidRPr="006B1C07" w:rsidRDefault="00FD05C7" w:rsidP="00F735AE">
            <w:pPr>
              <w:jc w:val="center"/>
              <w:rPr>
                <w:lang w:eastAsia="sr-Latn-RS"/>
              </w:rPr>
            </w:pPr>
          </w:p>
        </w:tc>
        <w:tc>
          <w:tcPr>
            <w:tcW w:w="1054" w:type="dxa"/>
            <w:gridSpan w:val="2"/>
          </w:tcPr>
          <w:p w14:paraId="12AF15F4" w14:textId="77777777" w:rsidR="00FD05C7" w:rsidRPr="006B1C07" w:rsidRDefault="00FD05C7" w:rsidP="00F735AE">
            <w:pPr>
              <w:jc w:val="center"/>
              <w:rPr>
                <w:lang w:eastAsia="sr-Latn-RS"/>
              </w:rPr>
            </w:pPr>
          </w:p>
        </w:tc>
        <w:tc>
          <w:tcPr>
            <w:tcW w:w="930" w:type="dxa"/>
          </w:tcPr>
          <w:p w14:paraId="61E9F2A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70FCA29" w14:textId="77777777" w:rsidR="00FD05C7" w:rsidRPr="006B1C07" w:rsidRDefault="00FD05C7" w:rsidP="00F735AE">
            <w:pPr>
              <w:jc w:val="center"/>
              <w:rPr>
                <w:lang w:eastAsia="sr-Latn-RS"/>
              </w:rPr>
            </w:pPr>
          </w:p>
        </w:tc>
      </w:tr>
      <w:tr w:rsidR="00FD05C7" w:rsidRPr="006B1C07" w14:paraId="044500E3"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F6CD9E4" w14:textId="77777777" w:rsidR="00FD05C7" w:rsidRPr="006B1C07" w:rsidRDefault="00FD05C7" w:rsidP="00F735AE">
            <w:pPr>
              <w:jc w:val="center"/>
              <w:rPr>
                <w:lang w:val="sr-Latn-RS" w:eastAsia="sr-Latn-RS"/>
              </w:rPr>
            </w:pPr>
            <w:r w:rsidRPr="006B1C07">
              <w:rPr>
                <w:lang w:val="sr-Latn-RS" w:eastAsia="sr-Latn-RS"/>
              </w:rPr>
              <w:t>8.</w:t>
            </w:r>
          </w:p>
        </w:tc>
        <w:tc>
          <w:tcPr>
            <w:tcW w:w="3177" w:type="dxa"/>
            <w:shd w:val="clear" w:color="auto" w:fill="auto"/>
            <w:vAlign w:val="center"/>
          </w:tcPr>
          <w:p w14:paraId="4FD867D8" w14:textId="002B83BA" w:rsidR="00FD05C7" w:rsidRPr="006B1C07" w:rsidRDefault="006B1C07" w:rsidP="00507B5A">
            <w:r>
              <w:t>Редукција</w:t>
            </w:r>
            <w:r w:rsidR="00FD05C7" w:rsidRPr="006B1C07">
              <w:t xml:space="preserve"> </w:t>
            </w:r>
            <w:r>
              <w:t>ДН</w:t>
            </w:r>
            <w:r w:rsidR="00FD05C7" w:rsidRPr="006B1C07">
              <w:t>40-</w:t>
            </w:r>
            <w:r>
              <w:t>ДН</w:t>
            </w:r>
            <w:r w:rsidR="00FD05C7" w:rsidRPr="006B1C07">
              <w:t xml:space="preserve">32, </w:t>
            </w:r>
            <w:r>
              <w:t>НП</w:t>
            </w:r>
            <w:r w:rsidR="00FD05C7" w:rsidRPr="006B1C07">
              <w:t>40</w:t>
            </w:r>
          </w:p>
        </w:tc>
        <w:tc>
          <w:tcPr>
            <w:tcW w:w="1276" w:type="dxa"/>
            <w:shd w:val="clear" w:color="auto" w:fill="auto"/>
            <w:noWrap/>
            <w:vAlign w:val="bottom"/>
          </w:tcPr>
          <w:p w14:paraId="3C14A422" w14:textId="13F2CE8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EE97DF2"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E91A5B2" w14:textId="77777777" w:rsidR="00FD05C7" w:rsidRPr="006B1C07" w:rsidRDefault="00FD05C7" w:rsidP="00F735AE">
            <w:pPr>
              <w:jc w:val="center"/>
              <w:rPr>
                <w:lang w:eastAsia="sr-Latn-RS"/>
              </w:rPr>
            </w:pPr>
          </w:p>
        </w:tc>
        <w:tc>
          <w:tcPr>
            <w:tcW w:w="1841" w:type="dxa"/>
            <w:shd w:val="clear" w:color="auto" w:fill="auto"/>
            <w:noWrap/>
            <w:vAlign w:val="bottom"/>
          </w:tcPr>
          <w:p w14:paraId="148E9660" w14:textId="77777777" w:rsidR="00FD05C7" w:rsidRPr="006B1C07" w:rsidRDefault="00FD05C7" w:rsidP="00F735AE">
            <w:pPr>
              <w:jc w:val="center"/>
              <w:rPr>
                <w:lang w:eastAsia="sr-Latn-RS"/>
              </w:rPr>
            </w:pPr>
          </w:p>
        </w:tc>
        <w:tc>
          <w:tcPr>
            <w:tcW w:w="993" w:type="dxa"/>
          </w:tcPr>
          <w:p w14:paraId="3D2BAC41" w14:textId="77777777" w:rsidR="00FD05C7" w:rsidRPr="006B1C07" w:rsidRDefault="00FD05C7" w:rsidP="00F735AE">
            <w:pPr>
              <w:jc w:val="center"/>
              <w:rPr>
                <w:lang w:eastAsia="sr-Latn-RS"/>
              </w:rPr>
            </w:pPr>
          </w:p>
        </w:tc>
        <w:tc>
          <w:tcPr>
            <w:tcW w:w="1054" w:type="dxa"/>
            <w:gridSpan w:val="2"/>
          </w:tcPr>
          <w:p w14:paraId="4F7C091D" w14:textId="77777777" w:rsidR="00FD05C7" w:rsidRPr="006B1C07" w:rsidRDefault="00FD05C7" w:rsidP="00F735AE">
            <w:pPr>
              <w:jc w:val="center"/>
              <w:rPr>
                <w:lang w:eastAsia="sr-Latn-RS"/>
              </w:rPr>
            </w:pPr>
          </w:p>
        </w:tc>
        <w:tc>
          <w:tcPr>
            <w:tcW w:w="930" w:type="dxa"/>
          </w:tcPr>
          <w:p w14:paraId="64766CA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E33620B" w14:textId="77777777" w:rsidR="00FD05C7" w:rsidRPr="006B1C07" w:rsidRDefault="00FD05C7" w:rsidP="00F735AE">
            <w:pPr>
              <w:jc w:val="center"/>
              <w:rPr>
                <w:lang w:eastAsia="sr-Latn-RS"/>
              </w:rPr>
            </w:pPr>
          </w:p>
        </w:tc>
      </w:tr>
      <w:tr w:rsidR="00FD05C7" w:rsidRPr="006B1C07" w14:paraId="13D1A3BB"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663FC37A" w14:textId="77777777" w:rsidR="00FD05C7" w:rsidRPr="006B1C07" w:rsidRDefault="00FD05C7" w:rsidP="00F735AE">
            <w:pPr>
              <w:jc w:val="center"/>
              <w:rPr>
                <w:lang w:val="sr-Latn-RS" w:eastAsia="sr-Latn-RS"/>
              </w:rPr>
            </w:pPr>
            <w:r w:rsidRPr="006B1C07">
              <w:rPr>
                <w:lang w:val="sr-Latn-RS" w:eastAsia="sr-Latn-RS"/>
              </w:rPr>
              <w:t>9.</w:t>
            </w:r>
          </w:p>
        </w:tc>
        <w:tc>
          <w:tcPr>
            <w:tcW w:w="3177" w:type="dxa"/>
            <w:shd w:val="clear" w:color="auto" w:fill="auto"/>
            <w:vAlign w:val="center"/>
          </w:tcPr>
          <w:p w14:paraId="70D39942" w14:textId="20691598" w:rsidR="00FD05C7" w:rsidRPr="006B1C07" w:rsidRDefault="006B1C07" w:rsidP="00507B5A">
            <w:r>
              <w:t>Редукција</w:t>
            </w:r>
            <w:r w:rsidR="00FD05C7" w:rsidRPr="006B1C07">
              <w:t xml:space="preserve"> </w:t>
            </w:r>
            <w:r>
              <w:t>ДН</w:t>
            </w:r>
            <w:r w:rsidR="00FD05C7" w:rsidRPr="006B1C07">
              <w:t>40-</w:t>
            </w:r>
            <w:r>
              <w:t>ДН</w:t>
            </w:r>
            <w:r w:rsidR="00FD05C7" w:rsidRPr="006B1C07">
              <w:t xml:space="preserve">15, </w:t>
            </w:r>
            <w:r>
              <w:t>НП</w:t>
            </w:r>
            <w:r w:rsidR="00FD05C7" w:rsidRPr="006B1C07">
              <w:t>40</w:t>
            </w:r>
          </w:p>
        </w:tc>
        <w:tc>
          <w:tcPr>
            <w:tcW w:w="1276" w:type="dxa"/>
            <w:shd w:val="clear" w:color="auto" w:fill="auto"/>
            <w:noWrap/>
            <w:vAlign w:val="bottom"/>
          </w:tcPr>
          <w:p w14:paraId="00AB5A8A" w14:textId="0631BA4F"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48BD0047"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15C07AB7" w14:textId="77777777" w:rsidR="00FD05C7" w:rsidRPr="006B1C07" w:rsidRDefault="00FD05C7" w:rsidP="00F735AE">
            <w:pPr>
              <w:jc w:val="center"/>
              <w:rPr>
                <w:lang w:eastAsia="sr-Latn-RS"/>
              </w:rPr>
            </w:pPr>
          </w:p>
        </w:tc>
        <w:tc>
          <w:tcPr>
            <w:tcW w:w="1841" w:type="dxa"/>
            <w:shd w:val="clear" w:color="auto" w:fill="auto"/>
            <w:noWrap/>
            <w:vAlign w:val="bottom"/>
          </w:tcPr>
          <w:p w14:paraId="14307209" w14:textId="77777777" w:rsidR="00FD05C7" w:rsidRPr="006B1C07" w:rsidRDefault="00FD05C7" w:rsidP="00F735AE">
            <w:pPr>
              <w:jc w:val="center"/>
              <w:rPr>
                <w:lang w:eastAsia="sr-Latn-RS"/>
              </w:rPr>
            </w:pPr>
          </w:p>
        </w:tc>
        <w:tc>
          <w:tcPr>
            <w:tcW w:w="993" w:type="dxa"/>
          </w:tcPr>
          <w:p w14:paraId="2193758C" w14:textId="77777777" w:rsidR="00FD05C7" w:rsidRPr="006B1C07" w:rsidRDefault="00FD05C7" w:rsidP="00F735AE">
            <w:pPr>
              <w:jc w:val="center"/>
              <w:rPr>
                <w:lang w:eastAsia="sr-Latn-RS"/>
              </w:rPr>
            </w:pPr>
          </w:p>
        </w:tc>
        <w:tc>
          <w:tcPr>
            <w:tcW w:w="1054" w:type="dxa"/>
            <w:gridSpan w:val="2"/>
          </w:tcPr>
          <w:p w14:paraId="31115121" w14:textId="77777777" w:rsidR="00FD05C7" w:rsidRPr="006B1C07" w:rsidRDefault="00FD05C7" w:rsidP="00F735AE">
            <w:pPr>
              <w:jc w:val="center"/>
              <w:rPr>
                <w:lang w:eastAsia="sr-Latn-RS"/>
              </w:rPr>
            </w:pPr>
          </w:p>
        </w:tc>
        <w:tc>
          <w:tcPr>
            <w:tcW w:w="930" w:type="dxa"/>
          </w:tcPr>
          <w:p w14:paraId="00622D9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17BC216" w14:textId="77777777" w:rsidR="00FD05C7" w:rsidRPr="006B1C07" w:rsidRDefault="00FD05C7" w:rsidP="00F735AE">
            <w:pPr>
              <w:jc w:val="center"/>
              <w:rPr>
                <w:lang w:eastAsia="sr-Latn-RS"/>
              </w:rPr>
            </w:pPr>
          </w:p>
        </w:tc>
      </w:tr>
      <w:tr w:rsidR="00FD05C7" w:rsidRPr="006B1C07" w14:paraId="12A623C0"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6C8307B6" w14:textId="77777777" w:rsidR="00FD05C7" w:rsidRPr="006B1C07" w:rsidRDefault="00FD05C7" w:rsidP="00F735AE">
            <w:pPr>
              <w:jc w:val="center"/>
              <w:rPr>
                <w:lang w:val="sr-Latn-RS" w:eastAsia="sr-Latn-RS"/>
              </w:rPr>
            </w:pPr>
            <w:r w:rsidRPr="006B1C07">
              <w:rPr>
                <w:lang w:val="sr-Latn-RS" w:eastAsia="sr-Latn-RS"/>
              </w:rPr>
              <w:t>10.</w:t>
            </w:r>
          </w:p>
        </w:tc>
        <w:tc>
          <w:tcPr>
            <w:tcW w:w="3177" w:type="dxa"/>
            <w:shd w:val="clear" w:color="auto" w:fill="auto"/>
            <w:vAlign w:val="center"/>
          </w:tcPr>
          <w:p w14:paraId="17027864" w14:textId="7A6E2356" w:rsidR="00FD05C7" w:rsidRPr="006B1C07" w:rsidRDefault="006B1C07" w:rsidP="00507B5A">
            <w:r>
              <w:t>Редукција</w:t>
            </w:r>
            <w:r w:rsidR="00FD05C7" w:rsidRPr="006B1C07">
              <w:t xml:space="preserve"> </w:t>
            </w:r>
            <w:r>
              <w:t>ДН</w:t>
            </w:r>
            <w:r w:rsidR="00FD05C7" w:rsidRPr="006B1C07">
              <w:t>20-</w:t>
            </w:r>
            <w:r>
              <w:t>ДН</w:t>
            </w:r>
            <w:r w:rsidR="00FD05C7" w:rsidRPr="006B1C07">
              <w:t xml:space="preserve">15, </w:t>
            </w:r>
            <w:r>
              <w:t>НП</w:t>
            </w:r>
            <w:r w:rsidR="00FD05C7" w:rsidRPr="006B1C07">
              <w:t>40</w:t>
            </w:r>
          </w:p>
        </w:tc>
        <w:tc>
          <w:tcPr>
            <w:tcW w:w="1276" w:type="dxa"/>
            <w:shd w:val="clear" w:color="auto" w:fill="auto"/>
            <w:noWrap/>
            <w:vAlign w:val="bottom"/>
          </w:tcPr>
          <w:p w14:paraId="54D144A8" w14:textId="5147E055"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B43C0F0"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714DA435" w14:textId="77777777" w:rsidR="00FD05C7" w:rsidRPr="006B1C07" w:rsidRDefault="00FD05C7" w:rsidP="00F735AE">
            <w:pPr>
              <w:jc w:val="center"/>
              <w:rPr>
                <w:lang w:eastAsia="sr-Latn-RS"/>
              </w:rPr>
            </w:pPr>
          </w:p>
        </w:tc>
        <w:tc>
          <w:tcPr>
            <w:tcW w:w="1841" w:type="dxa"/>
            <w:shd w:val="clear" w:color="auto" w:fill="auto"/>
            <w:noWrap/>
            <w:vAlign w:val="bottom"/>
          </w:tcPr>
          <w:p w14:paraId="4AA16A2F" w14:textId="77777777" w:rsidR="00FD05C7" w:rsidRPr="006B1C07" w:rsidRDefault="00FD05C7" w:rsidP="00F735AE">
            <w:pPr>
              <w:jc w:val="center"/>
              <w:rPr>
                <w:lang w:eastAsia="sr-Latn-RS"/>
              </w:rPr>
            </w:pPr>
          </w:p>
        </w:tc>
        <w:tc>
          <w:tcPr>
            <w:tcW w:w="993" w:type="dxa"/>
          </w:tcPr>
          <w:p w14:paraId="2D735A54" w14:textId="77777777" w:rsidR="00FD05C7" w:rsidRPr="006B1C07" w:rsidRDefault="00FD05C7" w:rsidP="00F735AE">
            <w:pPr>
              <w:jc w:val="center"/>
              <w:rPr>
                <w:lang w:eastAsia="sr-Latn-RS"/>
              </w:rPr>
            </w:pPr>
          </w:p>
        </w:tc>
        <w:tc>
          <w:tcPr>
            <w:tcW w:w="1054" w:type="dxa"/>
            <w:gridSpan w:val="2"/>
          </w:tcPr>
          <w:p w14:paraId="3D5D0668" w14:textId="77777777" w:rsidR="00FD05C7" w:rsidRPr="006B1C07" w:rsidRDefault="00FD05C7" w:rsidP="00F735AE">
            <w:pPr>
              <w:jc w:val="center"/>
              <w:rPr>
                <w:lang w:eastAsia="sr-Latn-RS"/>
              </w:rPr>
            </w:pPr>
          </w:p>
        </w:tc>
        <w:tc>
          <w:tcPr>
            <w:tcW w:w="930" w:type="dxa"/>
          </w:tcPr>
          <w:p w14:paraId="34CB9EF8"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29E6C1C" w14:textId="77777777" w:rsidR="00FD05C7" w:rsidRPr="006B1C07" w:rsidRDefault="00FD05C7" w:rsidP="00F735AE">
            <w:pPr>
              <w:jc w:val="center"/>
              <w:rPr>
                <w:lang w:eastAsia="sr-Latn-RS"/>
              </w:rPr>
            </w:pPr>
          </w:p>
        </w:tc>
      </w:tr>
      <w:tr w:rsidR="00FD05C7" w:rsidRPr="006B1C07" w14:paraId="41066800"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AB62B5C"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6152D1D1" w14:textId="6E4E8E87"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 50, </w:t>
            </w:r>
            <w:r>
              <w:t>НП</w:t>
            </w:r>
            <w:r w:rsidR="00FD05C7" w:rsidRPr="006B1C07">
              <w:t>40</w:t>
            </w:r>
          </w:p>
        </w:tc>
        <w:tc>
          <w:tcPr>
            <w:tcW w:w="1276" w:type="dxa"/>
            <w:shd w:val="clear" w:color="auto" w:fill="auto"/>
            <w:noWrap/>
            <w:vAlign w:val="bottom"/>
          </w:tcPr>
          <w:p w14:paraId="41481BFD" w14:textId="45792A0D"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06668351"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25C87C11" w14:textId="77777777" w:rsidR="00FD05C7" w:rsidRPr="006B1C07" w:rsidRDefault="00FD05C7" w:rsidP="00F735AE">
            <w:pPr>
              <w:jc w:val="center"/>
              <w:rPr>
                <w:lang w:eastAsia="sr-Latn-RS"/>
              </w:rPr>
            </w:pPr>
          </w:p>
        </w:tc>
        <w:tc>
          <w:tcPr>
            <w:tcW w:w="1841" w:type="dxa"/>
            <w:shd w:val="clear" w:color="auto" w:fill="auto"/>
            <w:noWrap/>
            <w:vAlign w:val="bottom"/>
          </w:tcPr>
          <w:p w14:paraId="174C5026" w14:textId="77777777" w:rsidR="00FD05C7" w:rsidRPr="006B1C07" w:rsidRDefault="00FD05C7" w:rsidP="00F735AE">
            <w:pPr>
              <w:jc w:val="center"/>
              <w:rPr>
                <w:lang w:eastAsia="sr-Latn-RS"/>
              </w:rPr>
            </w:pPr>
          </w:p>
        </w:tc>
        <w:tc>
          <w:tcPr>
            <w:tcW w:w="993" w:type="dxa"/>
          </w:tcPr>
          <w:p w14:paraId="65AB8F94" w14:textId="77777777" w:rsidR="00FD05C7" w:rsidRPr="006B1C07" w:rsidRDefault="00FD05C7" w:rsidP="00F735AE">
            <w:pPr>
              <w:jc w:val="center"/>
              <w:rPr>
                <w:lang w:eastAsia="sr-Latn-RS"/>
              </w:rPr>
            </w:pPr>
          </w:p>
        </w:tc>
        <w:tc>
          <w:tcPr>
            <w:tcW w:w="1054" w:type="dxa"/>
            <w:gridSpan w:val="2"/>
          </w:tcPr>
          <w:p w14:paraId="01B00F70" w14:textId="77777777" w:rsidR="00FD05C7" w:rsidRPr="006B1C07" w:rsidRDefault="00FD05C7" w:rsidP="00F735AE">
            <w:pPr>
              <w:jc w:val="center"/>
              <w:rPr>
                <w:lang w:eastAsia="sr-Latn-RS"/>
              </w:rPr>
            </w:pPr>
          </w:p>
        </w:tc>
        <w:tc>
          <w:tcPr>
            <w:tcW w:w="930" w:type="dxa"/>
          </w:tcPr>
          <w:p w14:paraId="5A4CFA07"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620BD2E" w14:textId="77777777" w:rsidR="00FD05C7" w:rsidRPr="006B1C07" w:rsidRDefault="00FD05C7" w:rsidP="00F735AE">
            <w:pPr>
              <w:jc w:val="center"/>
              <w:rPr>
                <w:lang w:eastAsia="sr-Latn-RS"/>
              </w:rPr>
            </w:pPr>
          </w:p>
        </w:tc>
      </w:tr>
      <w:tr w:rsidR="00FD05C7" w:rsidRPr="006B1C07" w14:paraId="677EF96F"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DD09D1F" w14:textId="77777777" w:rsidR="00FD05C7" w:rsidRPr="006B1C07" w:rsidRDefault="00FD05C7" w:rsidP="00F735AE">
            <w:pPr>
              <w:jc w:val="center"/>
              <w:rPr>
                <w:lang w:val="sr-Latn-RS" w:eastAsia="sr-Latn-RS"/>
              </w:rPr>
            </w:pPr>
            <w:r w:rsidRPr="006B1C07">
              <w:rPr>
                <w:lang w:val="sr-Latn-RS" w:eastAsia="sr-Latn-RS"/>
              </w:rPr>
              <w:t>12.</w:t>
            </w:r>
          </w:p>
        </w:tc>
        <w:tc>
          <w:tcPr>
            <w:tcW w:w="3177" w:type="dxa"/>
            <w:shd w:val="clear" w:color="auto" w:fill="auto"/>
            <w:vAlign w:val="center"/>
          </w:tcPr>
          <w:p w14:paraId="25344A93" w14:textId="56BECDA6"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 40, </w:t>
            </w:r>
            <w:r>
              <w:t>НП</w:t>
            </w:r>
            <w:r w:rsidR="00FD05C7" w:rsidRPr="006B1C07">
              <w:t>40</w:t>
            </w:r>
          </w:p>
        </w:tc>
        <w:tc>
          <w:tcPr>
            <w:tcW w:w="1276" w:type="dxa"/>
            <w:shd w:val="clear" w:color="auto" w:fill="auto"/>
            <w:noWrap/>
            <w:vAlign w:val="bottom"/>
          </w:tcPr>
          <w:p w14:paraId="621DA006" w14:textId="499858C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590EFFB"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445335F1" w14:textId="77777777" w:rsidR="00FD05C7" w:rsidRPr="006B1C07" w:rsidRDefault="00FD05C7" w:rsidP="00F735AE">
            <w:pPr>
              <w:jc w:val="center"/>
              <w:rPr>
                <w:lang w:eastAsia="sr-Latn-RS"/>
              </w:rPr>
            </w:pPr>
          </w:p>
        </w:tc>
        <w:tc>
          <w:tcPr>
            <w:tcW w:w="1841" w:type="dxa"/>
            <w:shd w:val="clear" w:color="auto" w:fill="auto"/>
            <w:noWrap/>
            <w:vAlign w:val="bottom"/>
          </w:tcPr>
          <w:p w14:paraId="47493C83" w14:textId="77777777" w:rsidR="00FD05C7" w:rsidRPr="006B1C07" w:rsidRDefault="00FD05C7" w:rsidP="00F735AE">
            <w:pPr>
              <w:jc w:val="center"/>
              <w:rPr>
                <w:lang w:eastAsia="sr-Latn-RS"/>
              </w:rPr>
            </w:pPr>
          </w:p>
        </w:tc>
        <w:tc>
          <w:tcPr>
            <w:tcW w:w="993" w:type="dxa"/>
          </w:tcPr>
          <w:p w14:paraId="5FA33EE3" w14:textId="77777777" w:rsidR="00FD05C7" w:rsidRPr="006B1C07" w:rsidRDefault="00FD05C7" w:rsidP="00F735AE">
            <w:pPr>
              <w:jc w:val="center"/>
              <w:rPr>
                <w:lang w:eastAsia="sr-Latn-RS"/>
              </w:rPr>
            </w:pPr>
          </w:p>
        </w:tc>
        <w:tc>
          <w:tcPr>
            <w:tcW w:w="1054" w:type="dxa"/>
            <w:gridSpan w:val="2"/>
          </w:tcPr>
          <w:p w14:paraId="14B06761" w14:textId="77777777" w:rsidR="00FD05C7" w:rsidRPr="006B1C07" w:rsidRDefault="00FD05C7" w:rsidP="00F735AE">
            <w:pPr>
              <w:jc w:val="center"/>
              <w:rPr>
                <w:lang w:eastAsia="sr-Latn-RS"/>
              </w:rPr>
            </w:pPr>
          </w:p>
        </w:tc>
        <w:tc>
          <w:tcPr>
            <w:tcW w:w="930" w:type="dxa"/>
          </w:tcPr>
          <w:p w14:paraId="4E7AB0B4"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53D9D9A2" w14:textId="77777777" w:rsidR="00FD05C7" w:rsidRPr="006B1C07" w:rsidRDefault="00FD05C7" w:rsidP="00F735AE">
            <w:pPr>
              <w:jc w:val="center"/>
              <w:rPr>
                <w:lang w:eastAsia="sr-Latn-RS"/>
              </w:rPr>
            </w:pPr>
          </w:p>
        </w:tc>
      </w:tr>
      <w:tr w:rsidR="00FD05C7" w:rsidRPr="006B1C07" w14:paraId="27397388"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0D341282"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7D64FA31" w14:textId="70E435D7"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 32, </w:t>
            </w:r>
            <w:r>
              <w:t>НП</w:t>
            </w:r>
            <w:r w:rsidR="00FD05C7" w:rsidRPr="006B1C07">
              <w:t>40</w:t>
            </w:r>
          </w:p>
        </w:tc>
        <w:tc>
          <w:tcPr>
            <w:tcW w:w="1276" w:type="dxa"/>
            <w:shd w:val="clear" w:color="auto" w:fill="auto"/>
            <w:noWrap/>
            <w:vAlign w:val="bottom"/>
          </w:tcPr>
          <w:p w14:paraId="25DF2BA7" w14:textId="5AAE12C4"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D9A7743" w14:textId="77777777" w:rsidR="00FD05C7" w:rsidRPr="006B1C07" w:rsidRDefault="00FD05C7" w:rsidP="00F735AE">
            <w:pPr>
              <w:jc w:val="center"/>
              <w:rPr>
                <w:lang w:val="sr-Latn-RS" w:eastAsia="sr-Latn-RS"/>
              </w:rPr>
            </w:pPr>
            <w:r w:rsidRPr="006B1C07">
              <w:rPr>
                <w:lang w:val="sr-Latn-RS" w:eastAsia="sr-Latn-RS"/>
              </w:rPr>
              <w:t>2</w:t>
            </w:r>
          </w:p>
        </w:tc>
        <w:tc>
          <w:tcPr>
            <w:tcW w:w="1973" w:type="dxa"/>
            <w:shd w:val="clear" w:color="auto" w:fill="auto"/>
            <w:noWrap/>
            <w:vAlign w:val="bottom"/>
          </w:tcPr>
          <w:p w14:paraId="29DE3E20" w14:textId="77777777" w:rsidR="00FD05C7" w:rsidRPr="006B1C07" w:rsidRDefault="00FD05C7" w:rsidP="00F735AE">
            <w:pPr>
              <w:jc w:val="center"/>
              <w:rPr>
                <w:lang w:eastAsia="sr-Latn-RS"/>
              </w:rPr>
            </w:pPr>
          </w:p>
        </w:tc>
        <w:tc>
          <w:tcPr>
            <w:tcW w:w="1841" w:type="dxa"/>
            <w:shd w:val="clear" w:color="auto" w:fill="auto"/>
            <w:noWrap/>
            <w:vAlign w:val="bottom"/>
          </w:tcPr>
          <w:p w14:paraId="4E0223F8" w14:textId="77777777" w:rsidR="00FD05C7" w:rsidRPr="006B1C07" w:rsidRDefault="00FD05C7" w:rsidP="00F735AE">
            <w:pPr>
              <w:jc w:val="center"/>
              <w:rPr>
                <w:lang w:eastAsia="sr-Latn-RS"/>
              </w:rPr>
            </w:pPr>
          </w:p>
        </w:tc>
        <w:tc>
          <w:tcPr>
            <w:tcW w:w="993" w:type="dxa"/>
          </w:tcPr>
          <w:p w14:paraId="432AD2D6" w14:textId="77777777" w:rsidR="00FD05C7" w:rsidRPr="006B1C07" w:rsidRDefault="00FD05C7" w:rsidP="00F735AE">
            <w:pPr>
              <w:jc w:val="center"/>
              <w:rPr>
                <w:lang w:eastAsia="sr-Latn-RS"/>
              </w:rPr>
            </w:pPr>
          </w:p>
        </w:tc>
        <w:tc>
          <w:tcPr>
            <w:tcW w:w="1054" w:type="dxa"/>
            <w:gridSpan w:val="2"/>
          </w:tcPr>
          <w:p w14:paraId="5CE72B3D" w14:textId="77777777" w:rsidR="00FD05C7" w:rsidRPr="006B1C07" w:rsidRDefault="00FD05C7" w:rsidP="00F735AE">
            <w:pPr>
              <w:jc w:val="center"/>
              <w:rPr>
                <w:lang w:eastAsia="sr-Latn-RS"/>
              </w:rPr>
            </w:pPr>
          </w:p>
        </w:tc>
        <w:tc>
          <w:tcPr>
            <w:tcW w:w="930" w:type="dxa"/>
          </w:tcPr>
          <w:p w14:paraId="2B72B8A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B228AF3" w14:textId="77777777" w:rsidR="00FD05C7" w:rsidRPr="006B1C07" w:rsidRDefault="00FD05C7" w:rsidP="00F735AE">
            <w:pPr>
              <w:jc w:val="center"/>
              <w:rPr>
                <w:lang w:eastAsia="sr-Latn-RS"/>
              </w:rPr>
            </w:pPr>
          </w:p>
        </w:tc>
      </w:tr>
      <w:tr w:rsidR="00FD05C7" w:rsidRPr="006B1C07" w14:paraId="2E10ABF3"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6211E76B" w14:textId="77777777" w:rsidR="00FD05C7" w:rsidRPr="006B1C07" w:rsidRDefault="00FD05C7" w:rsidP="00F735AE">
            <w:pPr>
              <w:jc w:val="center"/>
              <w:rPr>
                <w:lang w:val="sr-Latn-RS" w:eastAsia="sr-Latn-RS"/>
              </w:rPr>
            </w:pPr>
            <w:r w:rsidRPr="006B1C07">
              <w:rPr>
                <w:lang w:val="sr-Latn-RS" w:eastAsia="sr-Latn-RS"/>
              </w:rPr>
              <w:t>14.</w:t>
            </w:r>
          </w:p>
        </w:tc>
        <w:tc>
          <w:tcPr>
            <w:tcW w:w="3177" w:type="dxa"/>
            <w:shd w:val="clear" w:color="auto" w:fill="auto"/>
            <w:vAlign w:val="center"/>
          </w:tcPr>
          <w:p w14:paraId="5329BE7B" w14:textId="7DF25F74" w:rsidR="00FD05C7" w:rsidRPr="006B1C07" w:rsidRDefault="006B1C07" w:rsidP="00507B5A">
            <w:r>
              <w:t>Челично</w:t>
            </w:r>
            <w:r w:rsidR="00FD05C7" w:rsidRPr="006B1C07">
              <w:t xml:space="preserve"> </w:t>
            </w:r>
            <w:r>
              <w:t>колено</w:t>
            </w:r>
            <w:r w:rsidR="00FD05C7" w:rsidRPr="006B1C07">
              <w:t xml:space="preserve"> 90°, </w:t>
            </w:r>
            <w:r>
              <w:t>ДН</w:t>
            </w:r>
            <w:r w:rsidR="00FD05C7" w:rsidRPr="006B1C07">
              <w:t xml:space="preserve">15, </w:t>
            </w:r>
            <w:r>
              <w:t>НП</w:t>
            </w:r>
            <w:r w:rsidR="00FD05C7" w:rsidRPr="006B1C07">
              <w:t>40</w:t>
            </w:r>
          </w:p>
        </w:tc>
        <w:tc>
          <w:tcPr>
            <w:tcW w:w="1276" w:type="dxa"/>
            <w:shd w:val="clear" w:color="auto" w:fill="auto"/>
            <w:noWrap/>
            <w:vAlign w:val="bottom"/>
          </w:tcPr>
          <w:p w14:paraId="037D563F" w14:textId="43838A98"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7A624F07" w14:textId="77777777" w:rsidR="00FD05C7" w:rsidRPr="006B1C07" w:rsidRDefault="00FD05C7" w:rsidP="00F735AE">
            <w:pPr>
              <w:jc w:val="center"/>
              <w:rPr>
                <w:lang w:val="sr-Latn-RS" w:eastAsia="sr-Latn-RS"/>
              </w:rPr>
            </w:pPr>
            <w:r w:rsidRPr="006B1C07">
              <w:rPr>
                <w:lang w:val="sr-Latn-RS" w:eastAsia="sr-Latn-RS"/>
              </w:rPr>
              <w:t>8</w:t>
            </w:r>
          </w:p>
        </w:tc>
        <w:tc>
          <w:tcPr>
            <w:tcW w:w="1973" w:type="dxa"/>
            <w:shd w:val="clear" w:color="auto" w:fill="auto"/>
            <w:noWrap/>
            <w:vAlign w:val="bottom"/>
          </w:tcPr>
          <w:p w14:paraId="287EBCD3" w14:textId="77777777" w:rsidR="00FD05C7" w:rsidRPr="006B1C07" w:rsidRDefault="00FD05C7" w:rsidP="00F735AE">
            <w:pPr>
              <w:jc w:val="center"/>
              <w:rPr>
                <w:lang w:eastAsia="sr-Latn-RS"/>
              </w:rPr>
            </w:pPr>
          </w:p>
        </w:tc>
        <w:tc>
          <w:tcPr>
            <w:tcW w:w="1841" w:type="dxa"/>
            <w:shd w:val="clear" w:color="auto" w:fill="auto"/>
            <w:noWrap/>
            <w:vAlign w:val="bottom"/>
          </w:tcPr>
          <w:p w14:paraId="211EB91B" w14:textId="77777777" w:rsidR="00FD05C7" w:rsidRPr="006B1C07" w:rsidRDefault="00FD05C7" w:rsidP="00F735AE">
            <w:pPr>
              <w:jc w:val="center"/>
              <w:rPr>
                <w:lang w:eastAsia="sr-Latn-RS"/>
              </w:rPr>
            </w:pPr>
          </w:p>
        </w:tc>
        <w:tc>
          <w:tcPr>
            <w:tcW w:w="993" w:type="dxa"/>
          </w:tcPr>
          <w:p w14:paraId="32AFFB1B" w14:textId="77777777" w:rsidR="00FD05C7" w:rsidRPr="006B1C07" w:rsidRDefault="00FD05C7" w:rsidP="00F735AE">
            <w:pPr>
              <w:jc w:val="center"/>
              <w:rPr>
                <w:lang w:eastAsia="sr-Latn-RS"/>
              </w:rPr>
            </w:pPr>
          </w:p>
        </w:tc>
        <w:tc>
          <w:tcPr>
            <w:tcW w:w="1054" w:type="dxa"/>
            <w:gridSpan w:val="2"/>
          </w:tcPr>
          <w:p w14:paraId="2440FA6D" w14:textId="77777777" w:rsidR="00FD05C7" w:rsidRPr="006B1C07" w:rsidRDefault="00FD05C7" w:rsidP="00F735AE">
            <w:pPr>
              <w:jc w:val="center"/>
              <w:rPr>
                <w:lang w:eastAsia="sr-Latn-RS"/>
              </w:rPr>
            </w:pPr>
          </w:p>
        </w:tc>
        <w:tc>
          <w:tcPr>
            <w:tcW w:w="930" w:type="dxa"/>
          </w:tcPr>
          <w:p w14:paraId="6BD3E33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AC18B7A" w14:textId="77777777" w:rsidR="00FD05C7" w:rsidRPr="006B1C07" w:rsidRDefault="00FD05C7" w:rsidP="00F735AE">
            <w:pPr>
              <w:jc w:val="center"/>
              <w:rPr>
                <w:lang w:eastAsia="sr-Latn-RS"/>
              </w:rPr>
            </w:pPr>
          </w:p>
        </w:tc>
      </w:tr>
      <w:tr w:rsidR="00FD05C7" w:rsidRPr="006B1C07" w14:paraId="64BA0A7C"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0A160F1" w14:textId="77777777" w:rsidR="00FD05C7" w:rsidRPr="006B1C07" w:rsidRDefault="00FD05C7" w:rsidP="00F735AE">
            <w:pPr>
              <w:jc w:val="center"/>
              <w:rPr>
                <w:lang w:val="sr-Latn-RS" w:eastAsia="sr-Latn-RS"/>
              </w:rPr>
            </w:pPr>
            <w:r w:rsidRPr="006B1C07">
              <w:rPr>
                <w:lang w:val="sr-Latn-RS" w:eastAsia="sr-Latn-RS"/>
              </w:rPr>
              <w:t>15.</w:t>
            </w:r>
          </w:p>
        </w:tc>
        <w:tc>
          <w:tcPr>
            <w:tcW w:w="3177" w:type="dxa"/>
            <w:shd w:val="clear" w:color="auto" w:fill="auto"/>
            <w:vAlign w:val="center"/>
          </w:tcPr>
          <w:p w14:paraId="56208699" w14:textId="2CD72A71" w:rsidR="00FD05C7" w:rsidRPr="006B1C07" w:rsidRDefault="006B1C07" w:rsidP="00507B5A">
            <w:r>
              <w:t>Челични</w:t>
            </w:r>
            <w:r w:rsidR="00FD05C7" w:rsidRPr="006B1C07">
              <w:t xml:space="preserve"> </w:t>
            </w:r>
            <w:r>
              <w:t>Т</w:t>
            </w:r>
            <w:r w:rsidR="00FD05C7" w:rsidRPr="006B1C07">
              <w:t>-</w:t>
            </w:r>
            <w:r>
              <w:t>Комад</w:t>
            </w:r>
            <w:r w:rsidR="00FD05C7" w:rsidRPr="006B1C07">
              <w:t xml:space="preserve">, </w:t>
            </w:r>
            <w:r w:rsidR="00FD05C7" w:rsidRPr="006B1C07">
              <w:br/>
            </w:r>
            <w:r>
              <w:t>ДН</w:t>
            </w:r>
            <w:r w:rsidR="00FD05C7" w:rsidRPr="006B1C07">
              <w:t>50-</w:t>
            </w:r>
            <w:r>
              <w:t>ДН</w:t>
            </w:r>
            <w:r w:rsidR="00FD05C7" w:rsidRPr="006B1C07">
              <w:t>50-</w:t>
            </w:r>
            <w:r>
              <w:t>ДН</w:t>
            </w:r>
            <w:r w:rsidR="00FD05C7" w:rsidRPr="006B1C07">
              <w:t xml:space="preserve">50 </w:t>
            </w:r>
            <w:r>
              <w:t>НП</w:t>
            </w:r>
            <w:r w:rsidR="00FD05C7" w:rsidRPr="006B1C07">
              <w:t>40</w:t>
            </w:r>
          </w:p>
        </w:tc>
        <w:tc>
          <w:tcPr>
            <w:tcW w:w="1276" w:type="dxa"/>
            <w:shd w:val="clear" w:color="auto" w:fill="auto"/>
            <w:noWrap/>
            <w:vAlign w:val="bottom"/>
          </w:tcPr>
          <w:p w14:paraId="38D8854E" w14:textId="56D91F11"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57EE67D"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505D2B7E" w14:textId="77777777" w:rsidR="00FD05C7" w:rsidRPr="006B1C07" w:rsidRDefault="00FD05C7" w:rsidP="00F735AE">
            <w:pPr>
              <w:jc w:val="center"/>
              <w:rPr>
                <w:lang w:eastAsia="sr-Latn-RS"/>
              </w:rPr>
            </w:pPr>
          </w:p>
        </w:tc>
        <w:tc>
          <w:tcPr>
            <w:tcW w:w="1841" w:type="dxa"/>
            <w:shd w:val="clear" w:color="auto" w:fill="auto"/>
            <w:noWrap/>
            <w:vAlign w:val="bottom"/>
          </w:tcPr>
          <w:p w14:paraId="215A51B3" w14:textId="77777777" w:rsidR="00FD05C7" w:rsidRPr="006B1C07" w:rsidRDefault="00FD05C7" w:rsidP="00F735AE">
            <w:pPr>
              <w:jc w:val="center"/>
              <w:rPr>
                <w:lang w:eastAsia="sr-Latn-RS"/>
              </w:rPr>
            </w:pPr>
          </w:p>
        </w:tc>
        <w:tc>
          <w:tcPr>
            <w:tcW w:w="993" w:type="dxa"/>
          </w:tcPr>
          <w:p w14:paraId="20FCFA19" w14:textId="77777777" w:rsidR="00FD05C7" w:rsidRPr="006B1C07" w:rsidRDefault="00FD05C7" w:rsidP="00F735AE">
            <w:pPr>
              <w:jc w:val="center"/>
              <w:rPr>
                <w:lang w:eastAsia="sr-Latn-RS"/>
              </w:rPr>
            </w:pPr>
          </w:p>
        </w:tc>
        <w:tc>
          <w:tcPr>
            <w:tcW w:w="1054" w:type="dxa"/>
            <w:gridSpan w:val="2"/>
          </w:tcPr>
          <w:p w14:paraId="24136228" w14:textId="77777777" w:rsidR="00FD05C7" w:rsidRPr="006B1C07" w:rsidRDefault="00FD05C7" w:rsidP="00F735AE">
            <w:pPr>
              <w:jc w:val="center"/>
              <w:rPr>
                <w:lang w:eastAsia="sr-Latn-RS"/>
              </w:rPr>
            </w:pPr>
          </w:p>
        </w:tc>
        <w:tc>
          <w:tcPr>
            <w:tcW w:w="930" w:type="dxa"/>
          </w:tcPr>
          <w:p w14:paraId="16A9608A"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7AE956F6" w14:textId="77777777" w:rsidR="00FD05C7" w:rsidRPr="006B1C07" w:rsidRDefault="00FD05C7" w:rsidP="00F735AE">
            <w:pPr>
              <w:jc w:val="center"/>
              <w:rPr>
                <w:lang w:eastAsia="sr-Latn-RS"/>
              </w:rPr>
            </w:pPr>
          </w:p>
        </w:tc>
      </w:tr>
      <w:tr w:rsidR="00FD05C7" w:rsidRPr="006B1C07" w14:paraId="7FC7EA12"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50311F45" w14:textId="77777777" w:rsidR="00FD05C7" w:rsidRPr="006B1C07" w:rsidRDefault="00FD05C7" w:rsidP="00F735AE">
            <w:pPr>
              <w:jc w:val="center"/>
              <w:rPr>
                <w:lang w:val="sr-Latn-RS" w:eastAsia="sr-Latn-RS"/>
              </w:rPr>
            </w:pPr>
            <w:r w:rsidRPr="006B1C07">
              <w:rPr>
                <w:lang w:val="sr-Latn-RS" w:eastAsia="sr-Latn-RS"/>
              </w:rPr>
              <w:t>16.</w:t>
            </w:r>
          </w:p>
        </w:tc>
        <w:tc>
          <w:tcPr>
            <w:tcW w:w="3177" w:type="dxa"/>
            <w:shd w:val="clear" w:color="auto" w:fill="auto"/>
            <w:vAlign w:val="center"/>
          </w:tcPr>
          <w:p w14:paraId="42FED11D" w14:textId="4194ED30" w:rsidR="00FD05C7" w:rsidRPr="006B1C07" w:rsidRDefault="006B1C07" w:rsidP="00507B5A">
            <w:r>
              <w:t>Челични</w:t>
            </w:r>
            <w:r w:rsidR="00FD05C7" w:rsidRPr="006B1C07">
              <w:t xml:space="preserve"> </w:t>
            </w:r>
            <w:r>
              <w:t>Т</w:t>
            </w:r>
            <w:r w:rsidR="00FD05C7" w:rsidRPr="006B1C07">
              <w:t>-</w:t>
            </w:r>
            <w:r>
              <w:t>Комад</w:t>
            </w:r>
            <w:r w:rsidR="00FD05C7" w:rsidRPr="006B1C07">
              <w:t xml:space="preserve">, </w:t>
            </w:r>
            <w:r w:rsidR="00FD05C7" w:rsidRPr="006B1C07">
              <w:br/>
            </w:r>
            <w:r>
              <w:t>ДН</w:t>
            </w:r>
            <w:r w:rsidR="00FD05C7" w:rsidRPr="006B1C07">
              <w:t>40-</w:t>
            </w:r>
            <w:r>
              <w:t>ДН</w:t>
            </w:r>
            <w:r w:rsidR="00FD05C7" w:rsidRPr="006B1C07">
              <w:t>40-</w:t>
            </w:r>
            <w:r>
              <w:t>ДН</w:t>
            </w:r>
            <w:r w:rsidR="00FD05C7" w:rsidRPr="006B1C07">
              <w:t xml:space="preserve">40 </w:t>
            </w:r>
            <w:r>
              <w:t>НП</w:t>
            </w:r>
            <w:r w:rsidR="00FD05C7" w:rsidRPr="006B1C07">
              <w:t>40</w:t>
            </w:r>
          </w:p>
        </w:tc>
        <w:tc>
          <w:tcPr>
            <w:tcW w:w="1276" w:type="dxa"/>
            <w:shd w:val="clear" w:color="auto" w:fill="auto"/>
            <w:noWrap/>
            <w:vAlign w:val="bottom"/>
          </w:tcPr>
          <w:p w14:paraId="44A90EF7" w14:textId="58D7B116"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24AFF3DF"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0D2B7932" w14:textId="77777777" w:rsidR="00FD05C7" w:rsidRPr="006B1C07" w:rsidRDefault="00FD05C7" w:rsidP="00F735AE">
            <w:pPr>
              <w:jc w:val="center"/>
              <w:rPr>
                <w:lang w:eastAsia="sr-Latn-RS"/>
              </w:rPr>
            </w:pPr>
          </w:p>
        </w:tc>
        <w:tc>
          <w:tcPr>
            <w:tcW w:w="1841" w:type="dxa"/>
            <w:shd w:val="clear" w:color="auto" w:fill="auto"/>
            <w:noWrap/>
            <w:vAlign w:val="bottom"/>
          </w:tcPr>
          <w:p w14:paraId="57D53C11" w14:textId="77777777" w:rsidR="00FD05C7" w:rsidRPr="006B1C07" w:rsidRDefault="00FD05C7" w:rsidP="00F735AE">
            <w:pPr>
              <w:jc w:val="center"/>
              <w:rPr>
                <w:lang w:eastAsia="sr-Latn-RS"/>
              </w:rPr>
            </w:pPr>
          </w:p>
        </w:tc>
        <w:tc>
          <w:tcPr>
            <w:tcW w:w="993" w:type="dxa"/>
          </w:tcPr>
          <w:p w14:paraId="2A6E4E44" w14:textId="77777777" w:rsidR="00FD05C7" w:rsidRPr="006B1C07" w:rsidRDefault="00FD05C7" w:rsidP="00F735AE">
            <w:pPr>
              <w:jc w:val="center"/>
              <w:rPr>
                <w:lang w:eastAsia="sr-Latn-RS"/>
              </w:rPr>
            </w:pPr>
          </w:p>
        </w:tc>
        <w:tc>
          <w:tcPr>
            <w:tcW w:w="1054" w:type="dxa"/>
            <w:gridSpan w:val="2"/>
          </w:tcPr>
          <w:p w14:paraId="64BD445E" w14:textId="77777777" w:rsidR="00FD05C7" w:rsidRPr="006B1C07" w:rsidRDefault="00FD05C7" w:rsidP="00F735AE">
            <w:pPr>
              <w:jc w:val="center"/>
              <w:rPr>
                <w:lang w:eastAsia="sr-Latn-RS"/>
              </w:rPr>
            </w:pPr>
          </w:p>
        </w:tc>
        <w:tc>
          <w:tcPr>
            <w:tcW w:w="930" w:type="dxa"/>
          </w:tcPr>
          <w:p w14:paraId="4BF4B6C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6157220" w14:textId="77777777" w:rsidR="00FD05C7" w:rsidRPr="006B1C07" w:rsidRDefault="00FD05C7" w:rsidP="00F735AE">
            <w:pPr>
              <w:jc w:val="center"/>
              <w:rPr>
                <w:lang w:eastAsia="sr-Latn-RS"/>
              </w:rPr>
            </w:pPr>
          </w:p>
        </w:tc>
      </w:tr>
      <w:tr w:rsidR="00FD05C7" w:rsidRPr="006B1C07" w14:paraId="4A40A9EE"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336BBA70" w14:textId="77777777" w:rsidR="00FD05C7" w:rsidRPr="006B1C07" w:rsidRDefault="00FD05C7" w:rsidP="00F735AE">
            <w:pPr>
              <w:jc w:val="center"/>
              <w:rPr>
                <w:lang w:val="sr-Latn-RS" w:eastAsia="sr-Latn-RS"/>
              </w:rPr>
            </w:pPr>
            <w:r w:rsidRPr="006B1C07">
              <w:rPr>
                <w:lang w:val="sr-Latn-RS" w:eastAsia="sr-Latn-RS"/>
              </w:rPr>
              <w:t>17.</w:t>
            </w:r>
          </w:p>
        </w:tc>
        <w:tc>
          <w:tcPr>
            <w:tcW w:w="3177" w:type="dxa"/>
            <w:shd w:val="clear" w:color="auto" w:fill="auto"/>
            <w:vAlign w:val="center"/>
          </w:tcPr>
          <w:p w14:paraId="06820B9E" w14:textId="2D9278DB" w:rsidR="00FD05C7" w:rsidRPr="006B1C07" w:rsidRDefault="006B1C07" w:rsidP="00507B5A">
            <w:r>
              <w:t>Челични</w:t>
            </w:r>
            <w:r w:rsidR="00FD05C7" w:rsidRPr="006B1C07">
              <w:t xml:space="preserve"> </w:t>
            </w:r>
            <w:r>
              <w:t>Т</w:t>
            </w:r>
            <w:r w:rsidR="00FD05C7" w:rsidRPr="006B1C07">
              <w:t>-</w:t>
            </w:r>
            <w:r>
              <w:t>Комад</w:t>
            </w:r>
            <w:r w:rsidR="00FD05C7" w:rsidRPr="006B1C07">
              <w:t xml:space="preserve">, </w:t>
            </w:r>
            <w:r w:rsidR="00FD05C7" w:rsidRPr="006B1C07">
              <w:br/>
            </w:r>
            <w:r>
              <w:t>ДН</w:t>
            </w:r>
            <w:r w:rsidR="00FD05C7" w:rsidRPr="006B1C07">
              <w:t>20-</w:t>
            </w:r>
            <w:r>
              <w:t>ДН</w:t>
            </w:r>
            <w:r w:rsidR="00FD05C7" w:rsidRPr="006B1C07">
              <w:t>20-</w:t>
            </w:r>
            <w:r>
              <w:t>ДН</w:t>
            </w:r>
            <w:r w:rsidR="00FD05C7" w:rsidRPr="006B1C07">
              <w:t xml:space="preserve">20 </w:t>
            </w:r>
            <w:r>
              <w:t>НП</w:t>
            </w:r>
            <w:r w:rsidR="00FD05C7" w:rsidRPr="006B1C07">
              <w:t>40</w:t>
            </w:r>
          </w:p>
        </w:tc>
        <w:tc>
          <w:tcPr>
            <w:tcW w:w="1276" w:type="dxa"/>
            <w:shd w:val="clear" w:color="auto" w:fill="auto"/>
            <w:noWrap/>
            <w:vAlign w:val="bottom"/>
          </w:tcPr>
          <w:p w14:paraId="46046C9D" w14:textId="64BFD957"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32C79010" w14:textId="77777777" w:rsidR="00FD05C7" w:rsidRPr="006B1C07" w:rsidRDefault="00FD05C7" w:rsidP="00F735AE">
            <w:pPr>
              <w:jc w:val="center"/>
              <w:rPr>
                <w:lang w:val="sr-Latn-RS" w:eastAsia="sr-Latn-RS"/>
              </w:rPr>
            </w:pPr>
            <w:r w:rsidRPr="006B1C07">
              <w:rPr>
                <w:lang w:val="sr-Latn-RS" w:eastAsia="sr-Latn-RS"/>
              </w:rPr>
              <w:t>1</w:t>
            </w:r>
          </w:p>
        </w:tc>
        <w:tc>
          <w:tcPr>
            <w:tcW w:w="1973" w:type="dxa"/>
            <w:shd w:val="clear" w:color="auto" w:fill="auto"/>
            <w:noWrap/>
            <w:vAlign w:val="bottom"/>
          </w:tcPr>
          <w:p w14:paraId="2CEE852A" w14:textId="77777777" w:rsidR="00FD05C7" w:rsidRPr="006B1C07" w:rsidRDefault="00FD05C7" w:rsidP="00F735AE">
            <w:pPr>
              <w:jc w:val="center"/>
              <w:rPr>
                <w:lang w:eastAsia="sr-Latn-RS"/>
              </w:rPr>
            </w:pPr>
          </w:p>
        </w:tc>
        <w:tc>
          <w:tcPr>
            <w:tcW w:w="1841" w:type="dxa"/>
            <w:shd w:val="clear" w:color="auto" w:fill="auto"/>
            <w:noWrap/>
            <w:vAlign w:val="bottom"/>
          </w:tcPr>
          <w:p w14:paraId="55775D72" w14:textId="77777777" w:rsidR="00FD05C7" w:rsidRPr="006B1C07" w:rsidRDefault="00FD05C7" w:rsidP="00F735AE">
            <w:pPr>
              <w:jc w:val="center"/>
              <w:rPr>
                <w:lang w:eastAsia="sr-Latn-RS"/>
              </w:rPr>
            </w:pPr>
          </w:p>
        </w:tc>
        <w:tc>
          <w:tcPr>
            <w:tcW w:w="993" w:type="dxa"/>
          </w:tcPr>
          <w:p w14:paraId="5F48B94D" w14:textId="77777777" w:rsidR="00FD05C7" w:rsidRPr="006B1C07" w:rsidRDefault="00FD05C7" w:rsidP="00F735AE">
            <w:pPr>
              <w:jc w:val="center"/>
              <w:rPr>
                <w:lang w:eastAsia="sr-Latn-RS"/>
              </w:rPr>
            </w:pPr>
          </w:p>
        </w:tc>
        <w:tc>
          <w:tcPr>
            <w:tcW w:w="1054" w:type="dxa"/>
            <w:gridSpan w:val="2"/>
          </w:tcPr>
          <w:p w14:paraId="03F9A57B" w14:textId="77777777" w:rsidR="00FD05C7" w:rsidRPr="006B1C07" w:rsidRDefault="00FD05C7" w:rsidP="00F735AE">
            <w:pPr>
              <w:jc w:val="center"/>
              <w:rPr>
                <w:lang w:eastAsia="sr-Latn-RS"/>
              </w:rPr>
            </w:pPr>
          </w:p>
        </w:tc>
        <w:tc>
          <w:tcPr>
            <w:tcW w:w="930" w:type="dxa"/>
          </w:tcPr>
          <w:p w14:paraId="1B4DFF61"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1A4AFFB6" w14:textId="77777777" w:rsidR="00FD05C7" w:rsidRPr="006B1C07" w:rsidRDefault="00FD05C7" w:rsidP="00F735AE">
            <w:pPr>
              <w:jc w:val="center"/>
              <w:rPr>
                <w:lang w:eastAsia="sr-Latn-RS"/>
              </w:rPr>
            </w:pPr>
          </w:p>
        </w:tc>
      </w:tr>
      <w:tr w:rsidR="00FD05C7" w:rsidRPr="006B1C07" w14:paraId="3DE42D1C"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DC3EDDF" w14:textId="77777777" w:rsidR="00FD05C7" w:rsidRPr="006B1C07" w:rsidRDefault="00FD05C7" w:rsidP="00F735AE">
            <w:pPr>
              <w:jc w:val="center"/>
              <w:rPr>
                <w:lang w:val="sr-Latn-RS" w:eastAsia="sr-Latn-RS"/>
              </w:rPr>
            </w:pPr>
            <w:r w:rsidRPr="006B1C07">
              <w:rPr>
                <w:lang w:val="sr-Latn-RS" w:eastAsia="sr-Latn-RS"/>
              </w:rPr>
              <w:t>18.</w:t>
            </w:r>
          </w:p>
        </w:tc>
        <w:tc>
          <w:tcPr>
            <w:tcW w:w="3177" w:type="dxa"/>
            <w:shd w:val="clear" w:color="auto" w:fill="auto"/>
            <w:vAlign w:val="center"/>
          </w:tcPr>
          <w:p w14:paraId="401ECEA9" w14:textId="335D20DC" w:rsidR="00FD05C7" w:rsidRPr="006B1C07" w:rsidRDefault="006B1C07" w:rsidP="00507B5A">
            <w:r>
              <w:t>Челични</w:t>
            </w:r>
            <w:r w:rsidR="00FD05C7" w:rsidRPr="006B1C07">
              <w:t xml:space="preserve"> </w:t>
            </w:r>
            <w:r>
              <w:t>носачи</w:t>
            </w:r>
            <w:r w:rsidR="00FD05C7" w:rsidRPr="006B1C07">
              <w:t xml:space="preserve"> </w:t>
            </w:r>
            <w:r>
              <w:t>цевовода</w:t>
            </w:r>
            <w:r w:rsidR="00FD05C7" w:rsidRPr="006B1C07">
              <w:t xml:space="preserve"> </w:t>
            </w:r>
            <w:r>
              <w:t>са</w:t>
            </w:r>
            <w:r w:rsidR="00FD05C7" w:rsidRPr="006B1C07">
              <w:t xml:space="preserve"> </w:t>
            </w:r>
            <w:r w:rsidR="00FD05C7" w:rsidRPr="006B1C07">
              <w:br/>
            </w:r>
            <w:r>
              <w:t>обујмицама</w:t>
            </w:r>
            <w:r w:rsidR="00FD05C7" w:rsidRPr="006B1C07">
              <w:t xml:space="preserve">, </w:t>
            </w:r>
            <w:r>
              <w:t>вијцима</w:t>
            </w:r>
            <w:r w:rsidR="00FD05C7" w:rsidRPr="006B1C07">
              <w:t xml:space="preserve"> </w:t>
            </w:r>
            <w:r>
              <w:t>и</w:t>
            </w:r>
            <w:r w:rsidR="00FD05C7" w:rsidRPr="006B1C07">
              <w:t xml:space="preserve"> </w:t>
            </w:r>
            <w:r>
              <w:t>наврткама</w:t>
            </w:r>
            <w:r w:rsidR="00FD05C7" w:rsidRPr="006B1C07">
              <w:t xml:space="preserve"> </w:t>
            </w:r>
            <w:r>
              <w:t>ДН</w:t>
            </w:r>
            <w:r w:rsidR="00FD05C7" w:rsidRPr="006B1C07">
              <w:t>15-</w:t>
            </w:r>
            <w:r>
              <w:t>ДН</w:t>
            </w:r>
            <w:r w:rsidR="00FD05C7" w:rsidRPr="006B1C07">
              <w:t>50</w:t>
            </w:r>
          </w:p>
        </w:tc>
        <w:tc>
          <w:tcPr>
            <w:tcW w:w="1276" w:type="dxa"/>
            <w:shd w:val="clear" w:color="auto" w:fill="auto"/>
            <w:noWrap/>
            <w:vAlign w:val="bottom"/>
          </w:tcPr>
          <w:p w14:paraId="78EB0E78" w14:textId="6F15645A" w:rsidR="00FD05C7" w:rsidRPr="006B1C07" w:rsidRDefault="006B1C07" w:rsidP="00F735AE">
            <w:pPr>
              <w:jc w:val="center"/>
              <w:rPr>
                <w:lang w:val="sr-Latn-RS" w:eastAsia="sr-Latn-RS"/>
              </w:rPr>
            </w:pPr>
            <w:r>
              <w:rPr>
                <w:lang w:val="sr-Latn-RS" w:eastAsia="sr-Latn-RS"/>
              </w:rPr>
              <w:t>комад</w:t>
            </w:r>
          </w:p>
        </w:tc>
        <w:tc>
          <w:tcPr>
            <w:tcW w:w="1285" w:type="dxa"/>
            <w:gridSpan w:val="2"/>
            <w:shd w:val="clear" w:color="auto" w:fill="auto"/>
            <w:noWrap/>
            <w:vAlign w:val="bottom"/>
          </w:tcPr>
          <w:p w14:paraId="6C971311" w14:textId="77777777" w:rsidR="00FD05C7" w:rsidRPr="006B1C07" w:rsidRDefault="00FD05C7" w:rsidP="00F735AE">
            <w:pPr>
              <w:jc w:val="center"/>
              <w:rPr>
                <w:lang w:val="sr-Latn-RS" w:eastAsia="sr-Latn-RS"/>
              </w:rPr>
            </w:pPr>
            <w:r w:rsidRPr="006B1C07">
              <w:rPr>
                <w:lang w:val="sr-Latn-RS" w:eastAsia="sr-Latn-RS"/>
              </w:rPr>
              <w:t>22</w:t>
            </w:r>
          </w:p>
        </w:tc>
        <w:tc>
          <w:tcPr>
            <w:tcW w:w="1973" w:type="dxa"/>
            <w:shd w:val="clear" w:color="auto" w:fill="auto"/>
            <w:noWrap/>
            <w:vAlign w:val="bottom"/>
          </w:tcPr>
          <w:p w14:paraId="7AC36E94" w14:textId="77777777" w:rsidR="00FD05C7" w:rsidRPr="006B1C07" w:rsidRDefault="00FD05C7" w:rsidP="00F735AE">
            <w:pPr>
              <w:jc w:val="center"/>
              <w:rPr>
                <w:lang w:eastAsia="sr-Latn-RS"/>
              </w:rPr>
            </w:pPr>
          </w:p>
        </w:tc>
        <w:tc>
          <w:tcPr>
            <w:tcW w:w="1841" w:type="dxa"/>
            <w:shd w:val="clear" w:color="auto" w:fill="auto"/>
            <w:noWrap/>
            <w:vAlign w:val="bottom"/>
          </w:tcPr>
          <w:p w14:paraId="36762A43" w14:textId="77777777" w:rsidR="00FD05C7" w:rsidRPr="006B1C07" w:rsidRDefault="00FD05C7" w:rsidP="00F735AE">
            <w:pPr>
              <w:jc w:val="center"/>
              <w:rPr>
                <w:lang w:eastAsia="sr-Latn-RS"/>
              </w:rPr>
            </w:pPr>
          </w:p>
        </w:tc>
        <w:tc>
          <w:tcPr>
            <w:tcW w:w="993" w:type="dxa"/>
          </w:tcPr>
          <w:p w14:paraId="6E4027FA" w14:textId="77777777" w:rsidR="00FD05C7" w:rsidRPr="006B1C07" w:rsidRDefault="00FD05C7" w:rsidP="00F735AE">
            <w:pPr>
              <w:jc w:val="center"/>
              <w:rPr>
                <w:lang w:eastAsia="sr-Latn-RS"/>
              </w:rPr>
            </w:pPr>
          </w:p>
        </w:tc>
        <w:tc>
          <w:tcPr>
            <w:tcW w:w="1054" w:type="dxa"/>
            <w:gridSpan w:val="2"/>
          </w:tcPr>
          <w:p w14:paraId="2E4A8148" w14:textId="77777777" w:rsidR="00FD05C7" w:rsidRPr="006B1C07" w:rsidRDefault="00FD05C7" w:rsidP="00F735AE">
            <w:pPr>
              <w:jc w:val="center"/>
              <w:rPr>
                <w:lang w:eastAsia="sr-Latn-RS"/>
              </w:rPr>
            </w:pPr>
          </w:p>
        </w:tc>
        <w:tc>
          <w:tcPr>
            <w:tcW w:w="930" w:type="dxa"/>
          </w:tcPr>
          <w:p w14:paraId="7B4E6A5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0A536F5E" w14:textId="77777777" w:rsidR="00FD05C7" w:rsidRPr="006B1C07" w:rsidRDefault="00FD05C7" w:rsidP="00F735AE">
            <w:pPr>
              <w:jc w:val="center"/>
              <w:rPr>
                <w:lang w:eastAsia="sr-Latn-RS"/>
              </w:rPr>
            </w:pPr>
          </w:p>
        </w:tc>
      </w:tr>
      <w:tr w:rsidR="00FD05C7" w:rsidRPr="006B1C07" w14:paraId="30930855"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75A35B58" w14:textId="77777777" w:rsidR="00FD05C7" w:rsidRPr="006B1C07" w:rsidRDefault="00FD05C7" w:rsidP="00F735AE">
            <w:pPr>
              <w:jc w:val="center"/>
              <w:rPr>
                <w:lang w:val="sr-Latn-RS" w:eastAsia="sr-Latn-RS"/>
              </w:rPr>
            </w:pPr>
            <w:r w:rsidRPr="006B1C07">
              <w:rPr>
                <w:lang w:val="sr-Latn-RS" w:eastAsia="sr-Latn-RS"/>
              </w:rPr>
              <w:t>19.</w:t>
            </w:r>
          </w:p>
        </w:tc>
        <w:tc>
          <w:tcPr>
            <w:tcW w:w="3177" w:type="dxa"/>
            <w:shd w:val="clear" w:color="auto" w:fill="auto"/>
            <w:vAlign w:val="center"/>
          </w:tcPr>
          <w:p w14:paraId="2F73B769" w14:textId="16C260C1" w:rsidR="00FD05C7" w:rsidRPr="006B1C07" w:rsidRDefault="006B1C07" w:rsidP="00507B5A">
            <w:r>
              <w:t>Основна</w:t>
            </w:r>
            <w:r w:rsidR="00FD05C7" w:rsidRPr="006B1C07">
              <w:t xml:space="preserve"> (</w:t>
            </w:r>
            <w:r>
              <w:t>темељна</w:t>
            </w:r>
            <w:r w:rsidR="00FD05C7" w:rsidRPr="006B1C07">
              <w:t xml:space="preserve">) </w:t>
            </w:r>
            <w:r>
              <w:t>и</w:t>
            </w:r>
            <w:r w:rsidR="00FD05C7" w:rsidRPr="006B1C07">
              <w:t xml:space="preserve"> </w:t>
            </w:r>
            <w:r w:rsidR="00FD05C7" w:rsidRPr="006B1C07">
              <w:br/>
            </w:r>
            <w:r>
              <w:t>завршна</w:t>
            </w:r>
            <w:r w:rsidR="00FD05C7" w:rsidRPr="006B1C07">
              <w:t xml:space="preserve"> </w:t>
            </w:r>
            <w:r>
              <w:t>боја</w:t>
            </w:r>
            <w:r w:rsidR="00FD05C7" w:rsidRPr="006B1C07">
              <w:t xml:space="preserve"> </w:t>
            </w:r>
            <w:r>
              <w:t>РАЛ</w:t>
            </w:r>
            <w:r w:rsidR="00FD05C7" w:rsidRPr="006B1C07">
              <w:t xml:space="preserve"> 3000</w:t>
            </w:r>
          </w:p>
        </w:tc>
        <w:tc>
          <w:tcPr>
            <w:tcW w:w="1276" w:type="dxa"/>
            <w:shd w:val="clear" w:color="auto" w:fill="auto"/>
            <w:noWrap/>
            <w:vAlign w:val="bottom"/>
          </w:tcPr>
          <w:p w14:paraId="05500260" w14:textId="7E32579D" w:rsidR="00FD05C7" w:rsidRPr="006B1C07" w:rsidRDefault="006B1C07" w:rsidP="00F735AE">
            <w:pPr>
              <w:jc w:val="center"/>
              <w:rPr>
                <w:lang w:val="sr-Latn-RS" w:eastAsia="sr-Latn-RS"/>
              </w:rPr>
            </w:pPr>
            <w:r>
              <w:rPr>
                <w:lang w:val="sr-Latn-RS" w:eastAsia="sr-Latn-RS"/>
              </w:rPr>
              <w:t>кг</w:t>
            </w:r>
          </w:p>
        </w:tc>
        <w:tc>
          <w:tcPr>
            <w:tcW w:w="1285" w:type="dxa"/>
            <w:gridSpan w:val="2"/>
            <w:shd w:val="clear" w:color="auto" w:fill="auto"/>
            <w:noWrap/>
            <w:vAlign w:val="bottom"/>
          </w:tcPr>
          <w:p w14:paraId="6977DE6F" w14:textId="77777777" w:rsidR="00FD05C7" w:rsidRPr="006B1C07" w:rsidRDefault="00FD05C7" w:rsidP="00F735AE">
            <w:pPr>
              <w:jc w:val="center"/>
              <w:rPr>
                <w:lang w:val="sr-Latn-RS" w:eastAsia="sr-Latn-RS"/>
              </w:rPr>
            </w:pPr>
            <w:r w:rsidRPr="006B1C07">
              <w:rPr>
                <w:lang w:val="sr-Latn-RS" w:eastAsia="sr-Latn-RS"/>
              </w:rPr>
              <w:t>4</w:t>
            </w:r>
          </w:p>
        </w:tc>
        <w:tc>
          <w:tcPr>
            <w:tcW w:w="1973" w:type="dxa"/>
            <w:shd w:val="clear" w:color="auto" w:fill="auto"/>
            <w:noWrap/>
            <w:vAlign w:val="bottom"/>
          </w:tcPr>
          <w:p w14:paraId="369D460E" w14:textId="77777777" w:rsidR="00FD05C7" w:rsidRPr="006B1C07" w:rsidRDefault="00FD05C7" w:rsidP="00F735AE">
            <w:pPr>
              <w:jc w:val="center"/>
              <w:rPr>
                <w:lang w:eastAsia="sr-Latn-RS"/>
              </w:rPr>
            </w:pPr>
          </w:p>
        </w:tc>
        <w:tc>
          <w:tcPr>
            <w:tcW w:w="1841" w:type="dxa"/>
            <w:shd w:val="clear" w:color="auto" w:fill="auto"/>
            <w:noWrap/>
            <w:vAlign w:val="bottom"/>
          </w:tcPr>
          <w:p w14:paraId="4A9558FB" w14:textId="77777777" w:rsidR="00FD05C7" w:rsidRPr="006B1C07" w:rsidRDefault="00FD05C7" w:rsidP="00F735AE">
            <w:pPr>
              <w:jc w:val="center"/>
              <w:rPr>
                <w:lang w:eastAsia="sr-Latn-RS"/>
              </w:rPr>
            </w:pPr>
          </w:p>
        </w:tc>
        <w:tc>
          <w:tcPr>
            <w:tcW w:w="993" w:type="dxa"/>
          </w:tcPr>
          <w:p w14:paraId="5E83837A" w14:textId="77777777" w:rsidR="00FD05C7" w:rsidRPr="006B1C07" w:rsidRDefault="00FD05C7" w:rsidP="00F735AE">
            <w:pPr>
              <w:jc w:val="center"/>
              <w:rPr>
                <w:lang w:eastAsia="sr-Latn-RS"/>
              </w:rPr>
            </w:pPr>
          </w:p>
        </w:tc>
        <w:tc>
          <w:tcPr>
            <w:tcW w:w="1054" w:type="dxa"/>
            <w:gridSpan w:val="2"/>
          </w:tcPr>
          <w:p w14:paraId="7657C78B" w14:textId="77777777" w:rsidR="00FD05C7" w:rsidRPr="006B1C07" w:rsidRDefault="00FD05C7" w:rsidP="00F735AE">
            <w:pPr>
              <w:jc w:val="center"/>
              <w:rPr>
                <w:lang w:eastAsia="sr-Latn-RS"/>
              </w:rPr>
            </w:pPr>
          </w:p>
        </w:tc>
        <w:tc>
          <w:tcPr>
            <w:tcW w:w="930" w:type="dxa"/>
          </w:tcPr>
          <w:p w14:paraId="208F12BD"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BCE9E13" w14:textId="77777777" w:rsidR="00FD05C7" w:rsidRPr="006B1C07" w:rsidRDefault="00FD05C7" w:rsidP="00F735AE">
            <w:pPr>
              <w:jc w:val="center"/>
              <w:rPr>
                <w:lang w:eastAsia="sr-Latn-RS"/>
              </w:rPr>
            </w:pPr>
          </w:p>
        </w:tc>
      </w:tr>
      <w:tr w:rsidR="00FD05C7" w:rsidRPr="006B1C07" w14:paraId="524E9136"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13B37F05" w14:textId="77777777" w:rsidR="00FD05C7" w:rsidRPr="006B1C07" w:rsidRDefault="00FD05C7" w:rsidP="00F735AE">
            <w:pPr>
              <w:jc w:val="center"/>
              <w:rPr>
                <w:lang w:val="sr-Latn-RS" w:eastAsia="sr-Latn-RS"/>
              </w:rPr>
            </w:pPr>
            <w:r w:rsidRPr="006B1C07">
              <w:rPr>
                <w:lang w:val="sr-Latn-RS" w:eastAsia="sr-Latn-RS"/>
              </w:rPr>
              <w:t>20.</w:t>
            </w:r>
          </w:p>
        </w:tc>
        <w:tc>
          <w:tcPr>
            <w:tcW w:w="3177" w:type="dxa"/>
            <w:shd w:val="clear" w:color="auto" w:fill="auto"/>
            <w:vAlign w:val="center"/>
          </w:tcPr>
          <w:p w14:paraId="2EB28AE8" w14:textId="3A0694DF" w:rsidR="00FD05C7" w:rsidRPr="006B1C07" w:rsidRDefault="006B1C07" w:rsidP="00507B5A">
            <w:r>
              <w:rPr>
                <w:color w:val="000000"/>
              </w:rPr>
              <w:t>Остали</w:t>
            </w:r>
            <w:r w:rsidR="00FD05C7" w:rsidRPr="006B1C07">
              <w:rPr>
                <w:color w:val="000000"/>
              </w:rPr>
              <w:t xml:space="preserve"> </w:t>
            </w:r>
            <w:r>
              <w:rPr>
                <w:color w:val="000000"/>
              </w:rPr>
              <w:t>ситан</w:t>
            </w:r>
            <w:r w:rsidR="00FD05C7" w:rsidRPr="006B1C07">
              <w:rPr>
                <w:color w:val="000000"/>
              </w:rPr>
              <w:t xml:space="preserve"> </w:t>
            </w:r>
            <w:r>
              <w:rPr>
                <w:color w:val="000000"/>
              </w:rPr>
              <w:t>монтажни</w:t>
            </w:r>
            <w:r w:rsidR="00FD05C7" w:rsidRPr="006B1C07">
              <w:rPr>
                <w:color w:val="000000"/>
              </w:rPr>
              <w:t xml:space="preserve"> </w:t>
            </w:r>
            <w:r>
              <w:rPr>
                <w:color w:val="000000"/>
              </w:rPr>
              <w:t>материјал</w:t>
            </w:r>
          </w:p>
        </w:tc>
        <w:tc>
          <w:tcPr>
            <w:tcW w:w="1276" w:type="dxa"/>
            <w:shd w:val="clear" w:color="auto" w:fill="auto"/>
            <w:noWrap/>
            <w:vAlign w:val="bottom"/>
          </w:tcPr>
          <w:p w14:paraId="1287B602" w14:textId="0FE96636"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7B5E2864" w14:textId="77777777" w:rsidR="00FD05C7" w:rsidRPr="006B1C07" w:rsidRDefault="00FD05C7" w:rsidP="00F735AE">
            <w:pPr>
              <w:jc w:val="center"/>
              <w:rPr>
                <w:lang w:val="sr-Latn-RS" w:eastAsia="sr-Latn-RS"/>
              </w:rPr>
            </w:pPr>
          </w:p>
        </w:tc>
        <w:tc>
          <w:tcPr>
            <w:tcW w:w="1973" w:type="dxa"/>
            <w:shd w:val="clear" w:color="auto" w:fill="auto"/>
            <w:noWrap/>
            <w:vAlign w:val="bottom"/>
          </w:tcPr>
          <w:p w14:paraId="664070F9" w14:textId="77777777" w:rsidR="00FD05C7" w:rsidRPr="006B1C07" w:rsidRDefault="00FD05C7" w:rsidP="00F735AE">
            <w:pPr>
              <w:jc w:val="center"/>
              <w:rPr>
                <w:lang w:eastAsia="sr-Latn-RS"/>
              </w:rPr>
            </w:pPr>
          </w:p>
        </w:tc>
        <w:tc>
          <w:tcPr>
            <w:tcW w:w="1841" w:type="dxa"/>
            <w:shd w:val="clear" w:color="auto" w:fill="auto"/>
            <w:noWrap/>
            <w:vAlign w:val="bottom"/>
          </w:tcPr>
          <w:p w14:paraId="513AE8D5" w14:textId="77777777" w:rsidR="00FD05C7" w:rsidRPr="006B1C07" w:rsidRDefault="00FD05C7" w:rsidP="00F735AE">
            <w:pPr>
              <w:jc w:val="center"/>
              <w:rPr>
                <w:lang w:eastAsia="sr-Latn-RS"/>
              </w:rPr>
            </w:pPr>
          </w:p>
        </w:tc>
        <w:tc>
          <w:tcPr>
            <w:tcW w:w="993" w:type="dxa"/>
          </w:tcPr>
          <w:p w14:paraId="5C030E31" w14:textId="77777777" w:rsidR="00FD05C7" w:rsidRPr="006B1C07" w:rsidRDefault="00FD05C7" w:rsidP="00F735AE">
            <w:pPr>
              <w:jc w:val="center"/>
              <w:rPr>
                <w:lang w:eastAsia="sr-Latn-RS"/>
              </w:rPr>
            </w:pPr>
          </w:p>
        </w:tc>
        <w:tc>
          <w:tcPr>
            <w:tcW w:w="1054" w:type="dxa"/>
            <w:gridSpan w:val="2"/>
          </w:tcPr>
          <w:p w14:paraId="7C444D55" w14:textId="77777777" w:rsidR="00FD05C7" w:rsidRPr="006B1C07" w:rsidRDefault="00FD05C7" w:rsidP="00F735AE">
            <w:pPr>
              <w:jc w:val="center"/>
              <w:rPr>
                <w:lang w:eastAsia="sr-Latn-RS"/>
              </w:rPr>
            </w:pPr>
          </w:p>
        </w:tc>
        <w:tc>
          <w:tcPr>
            <w:tcW w:w="930" w:type="dxa"/>
          </w:tcPr>
          <w:p w14:paraId="6357A66B"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4985055" w14:textId="77777777" w:rsidR="00FD05C7" w:rsidRPr="006B1C07" w:rsidRDefault="00FD05C7" w:rsidP="00F735AE">
            <w:pPr>
              <w:jc w:val="center"/>
              <w:rPr>
                <w:lang w:eastAsia="sr-Latn-RS"/>
              </w:rPr>
            </w:pPr>
          </w:p>
        </w:tc>
      </w:tr>
      <w:tr w:rsidR="00507B5A" w:rsidRPr="006B1C07" w14:paraId="56039404" w14:textId="77777777" w:rsidTr="00A7595D">
        <w:trPr>
          <w:gridBefore w:val="1"/>
          <w:wBefore w:w="6" w:type="dxa"/>
          <w:trHeight w:val="283"/>
          <w:jc w:val="center"/>
        </w:trPr>
        <w:tc>
          <w:tcPr>
            <w:tcW w:w="1066" w:type="dxa"/>
            <w:gridSpan w:val="2"/>
            <w:tcBorders>
              <w:left w:val="single" w:sz="12" w:space="0" w:color="auto"/>
            </w:tcBorders>
            <w:shd w:val="clear" w:color="000000" w:fill="FFFFFF"/>
            <w:noWrap/>
          </w:tcPr>
          <w:p w14:paraId="2B25B7A2" w14:textId="77777777" w:rsidR="00507B5A" w:rsidRPr="006B1C07" w:rsidRDefault="00507B5A" w:rsidP="00F735AE">
            <w:pPr>
              <w:jc w:val="center"/>
              <w:rPr>
                <w:lang w:val="sr-Latn-RS" w:eastAsia="sr-Latn-RS"/>
              </w:rPr>
            </w:pPr>
          </w:p>
        </w:tc>
        <w:tc>
          <w:tcPr>
            <w:tcW w:w="5738" w:type="dxa"/>
            <w:gridSpan w:val="4"/>
            <w:shd w:val="clear" w:color="auto" w:fill="auto"/>
            <w:vAlign w:val="center"/>
          </w:tcPr>
          <w:p w14:paraId="31066B33" w14:textId="469B39BA" w:rsidR="00507B5A" w:rsidRPr="006B1C07" w:rsidRDefault="00507B5A" w:rsidP="00507B5A">
            <w:pPr>
              <w:rPr>
                <w:lang w:val="sr-Latn-RS" w:eastAsia="sr-Latn-RS"/>
              </w:rPr>
            </w:pPr>
            <w:r>
              <w:rPr>
                <w:b/>
                <w:bCs/>
              </w:rPr>
              <w:t>Укупно</w:t>
            </w:r>
            <w:r w:rsidRPr="006B1C07">
              <w:rPr>
                <w:b/>
                <w:bCs/>
              </w:rPr>
              <w:t xml:space="preserve">  - </w:t>
            </w:r>
            <w:r>
              <w:rPr>
                <w:b/>
                <w:bCs/>
              </w:rPr>
              <w:t>Цевни</w:t>
            </w:r>
            <w:r w:rsidRPr="006B1C07">
              <w:rPr>
                <w:b/>
                <w:bCs/>
              </w:rPr>
              <w:t xml:space="preserve"> </w:t>
            </w:r>
            <w:r>
              <w:rPr>
                <w:b/>
                <w:bCs/>
              </w:rPr>
              <w:t>развод</w:t>
            </w:r>
            <w:r w:rsidRPr="006B1C07">
              <w:rPr>
                <w:b/>
                <w:bCs/>
              </w:rPr>
              <w:t xml:space="preserve"> </w:t>
            </w:r>
            <w:r>
              <w:rPr>
                <w:b/>
                <w:bCs/>
              </w:rPr>
              <w:t>система</w:t>
            </w:r>
            <w:r w:rsidRPr="006B1C07">
              <w:rPr>
                <w:b/>
                <w:bCs/>
              </w:rPr>
              <w:t xml:space="preserve"> </w:t>
            </w:r>
            <w:r>
              <w:rPr>
                <w:b/>
                <w:bCs/>
              </w:rPr>
              <w:t>за</w:t>
            </w:r>
            <w:r w:rsidRPr="006B1C07">
              <w:rPr>
                <w:b/>
                <w:bCs/>
              </w:rPr>
              <w:t xml:space="preserve"> </w:t>
            </w:r>
            <w:r>
              <w:rPr>
                <w:b/>
                <w:bCs/>
              </w:rPr>
              <w:t>аутоматско</w:t>
            </w:r>
            <w:r w:rsidRPr="006B1C07">
              <w:rPr>
                <w:b/>
                <w:bCs/>
              </w:rPr>
              <w:t xml:space="preserve"> </w:t>
            </w:r>
            <w:r>
              <w:rPr>
                <w:b/>
                <w:bCs/>
              </w:rPr>
              <w:t>гашење</w:t>
            </w:r>
            <w:r w:rsidRPr="006B1C07">
              <w:rPr>
                <w:b/>
                <w:bCs/>
              </w:rPr>
              <w:t xml:space="preserve"> </w:t>
            </w:r>
            <w:r>
              <w:rPr>
                <w:b/>
                <w:bCs/>
              </w:rPr>
              <w:t>гасом</w:t>
            </w:r>
            <w:r w:rsidRPr="006B1C07">
              <w:rPr>
                <w:b/>
                <w:bCs/>
              </w:rPr>
              <w:t xml:space="preserve"> </w:t>
            </w:r>
            <w:r>
              <w:rPr>
                <w:b/>
                <w:bCs/>
              </w:rPr>
              <w:t>ФМ</w:t>
            </w:r>
            <w:r w:rsidRPr="006B1C07">
              <w:rPr>
                <w:b/>
                <w:bCs/>
              </w:rPr>
              <w:t>-200</w:t>
            </w:r>
          </w:p>
        </w:tc>
        <w:tc>
          <w:tcPr>
            <w:tcW w:w="1973" w:type="dxa"/>
            <w:shd w:val="clear" w:color="auto" w:fill="auto"/>
            <w:noWrap/>
            <w:vAlign w:val="bottom"/>
          </w:tcPr>
          <w:p w14:paraId="5E4B63F5" w14:textId="77777777" w:rsidR="00507B5A" w:rsidRPr="006B1C07" w:rsidRDefault="00507B5A" w:rsidP="00F735AE">
            <w:pPr>
              <w:jc w:val="center"/>
              <w:rPr>
                <w:lang w:eastAsia="sr-Latn-RS"/>
              </w:rPr>
            </w:pPr>
          </w:p>
        </w:tc>
        <w:tc>
          <w:tcPr>
            <w:tcW w:w="1841" w:type="dxa"/>
            <w:shd w:val="clear" w:color="auto" w:fill="auto"/>
            <w:noWrap/>
            <w:vAlign w:val="bottom"/>
          </w:tcPr>
          <w:p w14:paraId="0D46A571" w14:textId="77777777" w:rsidR="00507B5A" w:rsidRPr="006B1C07" w:rsidRDefault="00507B5A" w:rsidP="00F735AE">
            <w:pPr>
              <w:jc w:val="center"/>
              <w:rPr>
                <w:lang w:eastAsia="sr-Latn-RS"/>
              </w:rPr>
            </w:pPr>
          </w:p>
        </w:tc>
        <w:tc>
          <w:tcPr>
            <w:tcW w:w="993" w:type="dxa"/>
          </w:tcPr>
          <w:p w14:paraId="6A45A80E" w14:textId="77777777" w:rsidR="00507B5A" w:rsidRPr="006B1C07" w:rsidRDefault="00507B5A" w:rsidP="00F735AE">
            <w:pPr>
              <w:jc w:val="center"/>
              <w:rPr>
                <w:lang w:eastAsia="sr-Latn-RS"/>
              </w:rPr>
            </w:pPr>
          </w:p>
        </w:tc>
        <w:tc>
          <w:tcPr>
            <w:tcW w:w="1054" w:type="dxa"/>
            <w:gridSpan w:val="2"/>
          </w:tcPr>
          <w:p w14:paraId="0D4D1048" w14:textId="77777777" w:rsidR="00507B5A" w:rsidRPr="006B1C07" w:rsidRDefault="00507B5A" w:rsidP="00F735AE">
            <w:pPr>
              <w:jc w:val="center"/>
              <w:rPr>
                <w:lang w:eastAsia="sr-Latn-RS"/>
              </w:rPr>
            </w:pPr>
          </w:p>
        </w:tc>
        <w:tc>
          <w:tcPr>
            <w:tcW w:w="930" w:type="dxa"/>
          </w:tcPr>
          <w:p w14:paraId="607662E9" w14:textId="77777777" w:rsidR="00507B5A" w:rsidRPr="006B1C07" w:rsidRDefault="00507B5A" w:rsidP="00F735AE">
            <w:pPr>
              <w:jc w:val="center"/>
              <w:rPr>
                <w:lang w:eastAsia="sr-Latn-RS"/>
              </w:rPr>
            </w:pPr>
          </w:p>
        </w:tc>
        <w:tc>
          <w:tcPr>
            <w:tcW w:w="1521" w:type="dxa"/>
            <w:gridSpan w:val="2"/>
            <w:tcBorders>
              <w:right w:val="single" w:sz="12" w:space="0" w:color="auto"/>
            </w:tcBorders>
          </w:tcPr>
          <w:p w14:paraId="38BD6CCC" w14:textId="77777777" w:rsidR="00507B5A" w:rsidRPr="006B1C07" w:rsidRDefault="00507B5A" w:rsidP="00F735AE">
            <w:pPr>
              <w:jc w:val="center"/>
              <w:rPr>
                <w:lang w:eastAsia="sr-Latn-RS"/>
              </w:rPr>
            </w:pPr>
          </w:p>
        </w:tc>
      </w:tr>
      <w:tr w:rsidR="00FD05C7" w:rsidRPr="006B1C07" w14:paraId="4F79218A" w14:textId="77777777" w:rsidTr="00A7595D">
        <w:trPr>
          <w:gridBefore w:val="1"/>
          <w:wBefore w:w="6" w:type="dxa"/>
          <w:trHeight w:val="1065"/>
          <w:jc w:val="center"/>
        </w:trPr>
        <w:tc>
          <w:tcPr>
            <w:tcW w:w="1066" w:type="dxa"/>
            <w:gridSpan w:val="2"/>
            <w:tcBorders>
              <w:left w:val="single" w:sz="12" w:space="0" w:color="auto"/>
            </w:tcBorders>
            <w:shd w:val="clear" w:color="000000" w:fill="FFFFFF"/>
            <w:noWrap/>
          </w:tcPr>
          <w:p w14:paraId="700ACFDA" w14:textId="36EB638F" w:rsidR="00FD05C7" w:rsidRPr="006B1C07" w:rsidRDefault="00C97B5D" w:rsidP="00F735AE">
            <w:pPr>
              <w:jc w:val="center"/>
              <w:rPr>
                <w:lang w:val="sr-Latn-RS" w:eastAsia="sr-Latn-RS"/>
              </w:rPr>
            </w:pPr>
            <w:r>
              <w:rPr>
                <w:lang w:val="sr-Latn-RS" w:eastAsia="sr-Latn-RS"/>
              </w:rPr>
              <w:lastRenderedPageBreak/>
              <w:t>XXV</w:t>
            </w:r>
          </w:p>
        </w:tc>
        <w:tc>
          <w:tcPr>
            <w:tcW w:w="3177" w:type="dxa"/>
            <w:shd w:val="clear" w:color="auto" w:fill="auto"/>
            <w:vAlign w:val="center"/>
          </w:tcPr>
          <w:p w14:paraId="69D4D974" w14:textId="4FB90C0A" w:rsidR="00FD05C7" w:rsidRPr="006B1C07" w:rsidRDefault="006B1C07" w:rsidP="00F735AE">
            <w:pPr>
              <w:rPr>
                <w:b/>
              </w:rPr>
            </w:pPr>
            <w:r>
              <w:rPr>
                <w:b/>
              </w:rPr>
              <w:t>СПЕЦИФИКАЦИЈА</w:t>
            </w:r>
            <w:r w:rsidR="00FD05C7" w:rsidRPr="006B1C07">
              <w:rPr>
                <w:b/>
              </w:rPr>
              <w:t xml:space="preserve"> </w:t>
            </w:r>
            <w:r>
              <w:rPr>
                <w:b/>
              </w:rPr>
              <w:t>РАДОВА</w:t>
            </w:r>
            <w:r w:rsidR="00FD05C7" w:rsidRPr="006B1C07">
              <w:rPr>
                <w:b/>
              </w:rPr>
              <w:t xml:space="preserve"> </w:t>
            </w:r>
            <w:r>
              <w:rPr>
                <w:b/>
              </w:rPr>
              <w:t>НА</w:t>
            </w:r>
            <w:r w:rsidR="00FD05C7" w:rsidRPr="006B1C07">
              <w:rPr>
                <w:b/>
              </w:rPr>
              <w:t xml:space="preserve"> </w:t>
            </w:r>
            <w:r>
              <w:rPr>
                <w:b/>
              </w:rPr>
              <w:t>ИЗРАДИ</w:t>
            </w:r>
            <w:r w:rsidR="00FD05C7" w:rsidRPr="006B1C07">
              <w:rPr>
                <w:b/>
              </w:rPr>
              <w:t xml:space="preserve"> </w:t>
            </w:r>
            <w:r>
              <w:rPr>
                <w:b/>
              </w:rPr>
              <w:t>ЦЕВНОГ</w:t>
            </w:r>
            <w:r w:rsidR="00FD05C7" w:rsidRPr="006B1C07">
              <w:rPr>
                <w:b/>
              </w:rPr>
              <w:t xml:space="preserve"> </w:t>
            </w:r>
            <w:r>
              <w:rPr>
                <w:b/>
              </w:rPr>
              <w:t>РАЗВОДА</w:t>
            </w:r>
            <w:r w:rsidR="00FD05C7" w:rsidRPr="006B1C07">
              <w:rPr>
                <w:b/>
              </w:rPr>
              <w:t xml:space="preserve">, </w:t>
            </w:r>
            <w:r>
              <w:rPr>
                <w:b/>
              </w:rPr>
              <w:t>МОНТАЖИ</w:t>
            </w:r>
            <w:r w:rsidR="00FD05C7" w:rsidRPr="006B1C07">
              <w:rPr>
                <w:b/>
              </w:rPr>
              <w:t xml:space="preserve"> </w:t>
            </w:r>
            <w:r>
              <w:rPr>
                <w:b/>
              </w:rPr>
              <w:t>ОПРЕМЕ</w:t>
            </w:r>
            <w:r w:rsidR="00FD05C7" w:rsidRPr="006B1C07">
              <w:rPr>
                <w:b/>
              </w:rPr>
              <w:t xml:space="preserve"> </w:t>
            </w:r>
            <w:r>
              <w:rPr>
                <w:b/>
              </w:rPr>
              <w:t>И</w:t>
            </w:r>
            <w:r w:rsidR="00FD05C7" w:rsidRPr="006B1C07">
              <w:rPr>
                <w:b/>
              </w:rPr>
              <w:t xml:space="preserve"> </w:t>
            </w:r>
            <w:r>
              <w:rPr>
                <w:b/>
              </w:rPr>
              <w:t>ОСТАЛИХ</w:t>
            </w:r>
            <w:r w:rsidR="00FD05C7" w:rsidRPr="006B1C07">
              <w:rPr>
                <w:b/>
              </w:rPr>
              <w:t xml:space="preserve"> </w:t>
            </w:r>
            <w:r>
              <w:rPr>
                <w:b/>
              </w:rPr>
              <w:t>ТРОШКОВА</w:t>
            </w:r>
          </w:p>
        </w:tc>
        <w:tc>
          <w:tcPr>
            <w:tcW w:w="1276" w:type="dxa"/>
            <w:shd w:val="clear" w:color="auto" w:fill="auto"/>
            <w:noWrap/>
            <w:vAlign w:val="bottom"/>
          </w:tcPr>
          <w:p w14:paraId="25A72044" w14:textId="77777777" w:rsidR="00FD05C7" w:rsidRPr="006B1C07" w:rsidRDefault="00FD05C7" w:rsidP="00F735AE">
            <w:pPr>
              <w:jc w:val="center"/>
              <w:rPr>
                <w:lang w:val="sr-Latn-RS" w:eastAsia="sr-Latn-RS"/>
              </w:rPr>
            </w:pPr>
          </w:p>
        </w:tc>
        <w:tc>
          <w:tcPr>
            <w:tcW w:w="1285" w:type="dxa"/>
            <w:gridSpan w:val="2"/>
            <w:shd w:val="clear" w:color="auto" w:fill="auto"/>
            <w:noWrap/>
            <w:vAlign w:val="bottom"/>
          </w:tcPr>
          <w:p w14:paraId="178DA47A" w14:textId="77777777" w:rsidR="00FD05C7" w:rsidRPr="006B1C07" w:rsidRDefault="00FD05C7" w:rsidP="00F735AE">
            <w:pPr>
              <w:jc w:val="center"/>
              <w:rPr>
                <w:lang w:val="sr-Latn-RS" w:eastAsia="sr-Latn-RS"/>
              </w:rPr>
            </w:pPr>
          </w:p>
        </w:tc>
        <w:tc>
          <w:tcPr>
            <w:tcW w:w="1973" w:type="dxa"/>
            <w:shd w:val="clear" w:color="auto" w:fill="auto"/>
            <w:noWrap/>
            <w:vAlign w:val="bottom"/>
          </w:tcPr>
          <w:p w14:paraId="2FEB92A5" w14:textId="77777777" w:rsidR="00FD05C7" w:rsidRPr="006B1C07" w:rsidRDefault="00FD05C7" w:rsidP="00F735AE">
            <w:pPr>
              <w:jc w:val="center"/>
              <w:rPr>
                <w:lang w:eastAsia="sr-Latn-RS"/>
              </w:rPr>
            </w:pPr>
          </w:p>
        </w:tc>
        <w:tc>
          <w:tcPr>
            <w:tcW w:w="1841" w:type="dxa"/>
            <w:shd w:val="clear" w:color="auto" w:fill="auto"/>
            <w:noWrap/>
            <w:vAlign w:val="bottom"/>
          </w:tcPr>
          <w:p w14:paraId="7B6591DD" w14:textId="77777777" w:rsidR="00FD05C7" w:rsidRPr="006B1C07" w:rsidRDefault="00FD05C7" w:rsidP="00F735AE">
            <w:pPr>
              <w:jc w:val="center"/>
              <w:rPr>
                <w:lang w:eastAsia="sr-Latn-RS"/>
              </w:rPr>
            </w:pPr>
          </w:p>
        </w:tc>
        <w:tc>
          <w:tcPr>
            <w:tcW w:w="993" w:type="dxa"/>
          </w:tcPr>
          <w:p w14:paraId="0299C7E5" w14:textId="77777777" w:rsidR="00FD05C7" w:rsidRPr="006B1C07" w:rsidRDefault="00FD05C7" w:rsidP="00F735AE">
            <w:pPr>
              <w:jc w:val="center"/>
              <w:rPr>
                <w:lang w:eastAsia="sr-Latn-RS"/>
              </w:rPr>
            </w:pPr>
          </w:p>
        </w:tc>
        <w:tc>
          <w:tcPr>
            <w:tcW w:w="1054" w:type="dxa"/>
            <w:gridSpan w:val="2"/>
          </w:tcPr>
          <w:p w14:paraId="6096525D" w14:textId="77777777" w:rsidR="00FD05C7" w:rsidRPr="006B1C07" w:rsidRDefault="00FD05C7" w:rsidP="00F735AE">
            <w:pPr>
              <w:jc w:val="center"/>
              <w:rPr>
                <w:lang w:eastAsia="sr-Latn-RS"/>
              </w:rPr>
            </w:pPr>
          </w:p>
        </w:tc>
        <w:tc>
          <w:tcPr>
            <w:tcW w:w="930" w:type="dxa"/>
          </w:tcPr>
          <w:p w14:paraId="01E2A025"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E265433" w14:textId="77777777" w:rsidR="00FD05C7" w:rsidRPr="006B1C07" w:rsidRDefault="00FD05C7" w:rsidP="00F735AE">
            <w:pPr>
              <w:jc w:val="center"/>
              <w:rPr>
                <w:lang w:eastAsia="sr-Latn-RS"/>
              </w:rPr>
            </w:pPr>
          </w:p>
        </w:tc>
      </w:tr>
      <w:tr w:rsidR="00FD05C7" w:rsidRPr="006B1C07" w14:paraId="3FE63417"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75088305" w14:textId="77777777" w:rsidR="00FD05C7" w:rsidRPr="006B1C07" w:rsidRDefault="00FD05C7" w:rsidP="00F735AE">
            <w:pPr>
              <w:jc w:val="center"/>
              <w:rPr>
                <w:lang w:val="sr-Latn-RS" w:eastAsia="sr-Latn-RS"/>
              </w:rPr>
            </w:pPr>
            <w:r w:rsidRPr="006B1C07">
              <w:rPr>
                <w:lang w:val="sr-Latn-RS" w:eastAsia="sr-Latn-RS"/>
              </w:rPr>
              <w:t>1.1</w:t>
            </w:r>
          </w:p>
        </w:tc>
        <w:tc>
          <w:tcPr>
            <w:tcW w:w="3177" w:type="dxa"/>
            <w:shd w:val="clear" w:color="auto" w:fill="auto"/>
            <w:vAlign w:val="center"/>
          </w:tcPr>
          <w:p w14:paraId="63510838" w14:textId="32FF4629" w:rsidR="00FD05C7" w:rsidRPr="006B1C07" w:rsidRDefault="006B1C07" w:rsidP="00C97B5D">
            <w:r>
              <w:t>Комплет</w:t>
            </w:r>
            <w:r w:rsidR="00FD05C7" w:rsidRPr="006B1C07">
              <w:t xml:space="preserve"> </w:t>
            </w:r>
            <w:r>
              <w:t>монтажа</w:t>
            </w:r>
            <w:r w:rsidR="00FD05C7" w:rsidRPr="006B1C07">
              <w:t xml:space="preserve"> - </w:t>
            </w:r>
            <w:r>
              <w:t>повезивање</w:t>
            </w:r>
            <w:r w:rsidR="00FD05C7" w:rsidRPr="006B1C07">
              <w:t xml:space="preserve"> </w:t>
            </w:r>
            <w:r>
              <w:t>горе</w:t>
            </w:r>
            <w:r w:rsidR="00FD05C7" w:rsidRPr="006B1C07">
              <w:t xml:space="preserve"> </w:t>
            </w:r>
            <w:r>
              <w:t>наведене</w:t>
            </w:r>
            <w:r w:rsidR="00FD05C7" w:rsidRPr="006B1C07">
              <w:t xml:space="preserve"> </w:t>
            </w:r>
            <w:r w:rsidR="00FD05C7" w:rsidRPr="006B1C07">
              <w:br/>
            </w:r>
            <w:r>
              <w:t>опреме</w:t>
            </w:r>
            <w:r w:rsidR="00FD05C7" w:rsidRPr="006B1C07">
              <w:t xml:space="preserve"> </w:t>
            </w:r>
            <w:r>
              <w:t>са</w:t>
            </w:r>
            <w:r w:rsidR="00FD05C7" w:rsidRPr="006B1C07">
              <w:t xml:space="preserve"> </w:t>
            </w:r>
            <w:r>
              <w:t>уградњом</w:t>
            </w:r>
            <w:r w:rsidR="00FD05C7" w:rsidRPr="006B1C07">
              <w:t xml:space="preserve"> </w:t>
            </w:r>
            <w:r>
              <w:t>цевног</w:t>
            </w:r>
            <w:r w:rsidR="00FD05C7" w:rsidRPr="006B1C07">
              <w:t xml:space="preserve"> </w:t>
            </w:r>
            <w:r>
              <w:t>развода</w:t>
            </w:r>
            <w:r w:rsidR="00FD05C7" w:rsidRPr="006B1C07">
              <w:t xml:space="preserve"> </w:t>
            </w:r>
            <w:r>
              <w:t>са</w:t>
            </w:r>
            <w:r w:rsidR="00FD05C7" w:rsidRPr="006B1C07">
              <w:t xml:space="preserve"> </w:t>
            </w:r>
            <w:r>
              <w:t>млазницама</w:t>
            </w:r>
            <w:r w:rsidR="00FD05C7" w:rsidRPr="006B1C07">
              <w:t xml:space="preserve">  </w:t>
            </w:r>
          </w:p>
        </w:tc>
        <w:tc>
          <w:tcPr>
            <w:tcW w:w="1276" w:type="dxa"/>
            <w:shd w:val="clear" w:color="auto" w:fill="auto"/>
            <w:noWrap/>
            <w:vAlign w:val="center"/>
          </w:tcPr>
          <w:p w14:paraId="36B53731" w14:textId="12EE6D0E" w:rsidR="00FD05C7" w:rsidRPr="006B1C07" w:rsidRDefault="006B1C07" w:rsidP="00C97B5D">
            <w:pPr>
              <w:jc w:val="center"/>
              <w:rPr>
                <w:lang w:val="sr-Latn-RS" w:eastAsia="sr-Latn-RS"/>
              </w:rPr>
            </w:pPr>
            <w:r>
              <w:rPr>
                <w:lang w:val="sr-Latn-RS" w:eastAsia="sr-Latn-RS"/>
              </w:rPr>
              <w:t>паушал</w:t>
            </w:r>
          </w:p>
        </w:tc>
        <w:tc>
          <w:tcPr>
            <w:tcW w:w="1285" w:type="dxa"/>
            <w:gridSpan w:val="2"/>
            <w:shd w:val="clear" w:color="auto" w:fill="auto"/>
            <w:noWrap/>
            <w:vAlign w:val="bottom"/>
          </w:tcPr>
          <w:p w14:paraId="61132D63" w14:textId="5A80522D"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37C11FF5" w14:textId="77777777" w:rsidR="00FD05C7" w:rsidRPr="006B1C07" w:rsidRDefault="00FD05C7" w:rsidP="00F735AE">
            <w:pPr>
              <w:jc w:val="center"/>
              <w:rPr>
                <w:lang w:eastAsia="sr-Latn-RS"/>
              </w:rPr>
            </w:pPr>
          </w:p>
        </w:tc>
        <w:tc>
          <w:tcPr>
            <w:tcW w:w="1841" w:type="dxa"/>
            <w:shd w:val="clear" w:color="auto" w:fill="auto"/>
            <w:noWrap/>
            <w:vAlign w:val="bottom"/>
          </w:tcPr>
          <w:p w14:paraId="06F3D08D" w14:textId="77777777" w:rsidR="00FD05C7" w:rsidRPr="006B1C07" w:rsidRDefault="00FD05C7" w:rsidP="00F735AE">
            <w:pPr>
              <w:jc w:val="center"/>
              <w:rPr>
                <w:lang w:eastAsia="sr-Latn-RS"/>
              </w:rPr>
            </w:pPr>
          </w:p>
        </w:tc>
        <w:tc>
          <w:tcPr>
            <w:tcW w:w="993" w:type="dxa"/>
          </w:tcPr>
          <w:p w14:paraId="52945CD5" w14:textId="77777777" w:rsidR="00FD05C7" w:rsidRPr="006B1C07" w:rsidRDefault="00FD05C7" w:rsidP="00F735AE">
            <w:pPr>
              <w:jc w:val="center"/>
              <w:rPr>
                <w:lang w:eastAsia="sr-Latn-RS"/>
              </w:rPr>
            </w:pPr>
          </w:p>
        </w:tc>
        <w:tc>
          <w:tcPr>
            <w:tcW w:w="1054" w:type="dxa"/>
            <w:gridSpan w:val="2"/>
          </w:tcPr>
          <w:p w14:paraId="20BA2648" w14:textId="77777777" w:rsidR="00FD05C7" w:rsidRPr="006B1C07" w:rsidRDefault="00FD05C7" w:rsidP="00F735AE">
            <w:pPr>
              <w:jc w:val="center"/>
              <w:rPr>
                <w:lang w:eastAsia="sr-Latn-RS"/>
              </w:rPr>
            </w:pPr>
          </w:p>
        </w:tc>
        <w:tc>
          <w:tcPr>
            <w:tcW w:w="930" w:type="dxa"/>
          </w:tcPr>
          <w:p w14:paraId="205B55E6"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6AFB25CE" w14:textId="77777777" w:rsidR="00FD05C7" w:rsidRPr="006B1C07" w:rsidRDefault="00FD05C7" w:rsidP="00F735AE">
            <w:pPr>
              <w:jc w:val="center"/>
              <w:rPr>
                <w:lang w:eastAsia="sr-Latn-RS"/>
              </w:rPr>
            </w:pPr>
          </w:p>
        </w:tc>
      </w:tr>
      <w:tr w:rsidR="00FD05C7" w:rsidRPr="006B1C07" w14:paraId="3FDE022E"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7D69318A" w14:textId="77777777" w:rsidR="00FD05C7" w:rsidRPr="006B1C07" w:rsidRDefault="00FD05C7" w:rsidP="00F735AE">
            <w:pPr>
              <w:jc w:val="center"/>
              <w:rPr>
                <w:lang w:val="sr-Latn-RS" w:eastAsia="sr-Latn-RS"/>
              </w:rPr>
            </w:pPr>
            <w:r w:rsidRPr="006B1C07">
              <w:rPr>
                <w:lang w:val="sr-Latn-RS" w:eastAsia="sr-Latn-RS"/>
              </w:rPr>
              <w:t>1.2</w:t>
            </w:r>
          </w:p>
        </w:tc>
        <w:tc>
          <w:tcPr>
            <w:tcW w:w="3177" w:type="dxa"/>
            <w:shd w:val="clear" w:color="auto" w:fill="auto"/>
            <w:vAlign w:val="center"/>
          </w:tcPr>
          <w:p w14:paraId="2641C02A" w14:textId="7CF0A4B3" w:rsidR="00FD05C7" w:rsidRPr="006B1C07" w:rsidRDefault="006B1C07" w:rsidP="00C97B5D">
            <w:r>
              <w:t>Пуштање</w:t>
            </w:r>
            <w:r w:rsidR="00FD05C7" w:rsidRPr="006B1C07">
              <w:t xml:space="preserve"> </w:t>
            </w:r>
            <w:r>
              <w:t>у</w:t>
            </w:r>
            <w:r w:rsidR="00FD05C7" w:rsidRPr="006B1C07">
              <w:t xml:space="preserve"> </w:t>
            </w:r>
            <w:r>
              <w:t>рад</w:t>
            </w:r>
            <w:r w:rsidR="00FD05C7" w:rsidRPr="006B1C07">
              <w:t>.</w:t>
            </w:r>
            <w:r>
              <w:t>Услуга</w:t>
            </w:r>
            <w:r w:rsidR="00FD05C7" w:rsidRPr="006B1C07">
              <w:t xml:space="preserve"> </w:t>
            </w:r>
            <w:r>
              <w:t>обухвата</w:t>
            </w:r>
            <w:r w:rsidR="00FD05C7" w:rsidRPr="006B1C07">
              <w:t xml:space="preserve">: </w:t>
            </w:r>
            <w:r>
              <w:t>Испитивање</w:t>
            </w:r>
            <w:r w:rsidR="00FD05C7" w:rsidRPr="006B1C07">
              <w:t xml:space="preserve"> </w:t>
            </w:r>
            <w:r>
              <w:t>инсталације</w:t>
            </w:r>
            <w:r w:rsidR="00FD05C7" w:rsidRPr="006B1C07">
              <w:t>,</w:t>
            </w:r>
            <w:r>
              <w:t>Тестирање</w:t>
            </w:r>
            <w:r w:rsidR="00FD05C7" w:rsidRPr="006B1C07">
              <w:t xml:space="preserve">, </w:t>
            </w:r>
            <w:r w:rsidR="00FD05C7" w:rsidRPr="006B1C07">
              <w:br/>
            </w:r>
            <w:r>
              <w:t>Функционално</w:t>
            </w:r>
            <w:r w:rsidR="00FD05C7" w:rsidRPr="006B1C07">
              <w:t xml:space="preserve"> </w:t>
            </w:r>
            <w:r>
              <w:t>испитивање</w:t>
            </w:r>
            <w:r w:rsidR="00FD05C7" w:rsidRPr="006B1C07">
              <w:t>,</w:t>
            </w:r>
            <w:r w:rsidR="00FD05C7" w:rsidRPr="006B1C07">
              <w:br/>
            </w:r>
            <w:r>
              <w:t>Обука</w:t>
            </w:r>
            <w:r w:rsidR="00FD05C7" w:rsidRPr="006B1C07">
              <w:t xml:space="preserve"> </w:t>
            </w:r>
            <w:r>
              <w:t>особља</w:t>
            </w:r>
            <w:r w:rsidR="00FD05C7" w:rsidRPr="006B1C07">
              <w:t xml:space="preserve"> </w:t>
            </w:r>
            <w:r>
              <w:t>корисника</w:t>
            </w:r>
            <w:r w:rsidR="00FD05C7" w:rsidRPr="006B1C07">
              <w:t xml:space="preserve"> </w:t>
            </w:r>
            <w:r>
              <w:t>и</w:t>
            </w:r>
            <w:r w:rsidR="00FD05C7" w:rsidRPr="006B1C07">
              <w:t xml:space="preserve"> </w:t>
            </w:r>
            <w:r w:rsidR="00FD05C7" w:rsidRPr="006B1C07">
              <w:br/>
            </w:r>
            <w:r>
              <w:t>Примопрадаја</w:t>
            </w:r>
            <w:r w:rsidR="00FD05C7" w:rsidRPr="006B1C07">
              <w:t xml:space="preserve"> </w:t>
            </w:r>
            <w:r>
              <w:t>система</w:t>
            </w:r>
            <w:r w:rsidR="00FD05C7" w:rsidRPr="006B1C07">
              <w:t xml:space="preserve">.  </w:t>
            </w:r>
          </w:p>
        </w:tc>
        <w:tc>
          <w:tcPr>
            <w:tcW w:w="1276" w:type="dxa"/>
            <w:shd w:val="clear" w:color="auto" w:fill="auto"/>
            <w:noWrap/>
            <w:vAlign w:val="bottom"/>
          </w:tcPr>
          <w:p w14:paraId="4375E03A" w14:textId="60C47842"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1C27EA2A" w14:textId="37BCA12F"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424EFF9C" w14:textId="77777777" w:rsidR="00FD05C7" w:rsidRPr="006B1C07" w:rsidRDefault="00FD05C7" w:rsidP="00F735AE">
            <w:pPr>
              <w:jc w:val="center"/>
              <w:rPr>
                <w:lang w:eastAsia="sr-Latn-RS"/>
              </w:rPr>
            </w:pPr>
          </w:p>
        </w:tc>
        <w:tc>
          <w:tcPr>
            <w:tcW w:w="1841" w:type="dxa"/>
            <w:shd w:val="clear" w:color="auto" w:fill="auto"/>
            <w:noWrap/>
            <w:vAlign w:val="bottom"/>
          </w:tcPr>
          <w:p w14:paraId="6BB0DFE8" w14:textId="77777777" w:rsidR="00FD05C7" w:rsidRPr="006B1C07" w:rsidRDefault="00FD05C7" w:rsidP="00F735AE">
            <w:pPr>
              <w:jc w:val="center"/>
              <w:rPr>
                <w:lang w:eastAsia="sr-Latn-RS"/>
              </w:rPr>
            </w:pPr>
          </w:p>
        </w:tc>
        <w:tc>
          <w:tcPr>
            <w:tcW w:w="993" w:type="dxa"/>
          </w:tcPr>
          <w:p w14:paraId="7B8AB81F" w14:textId="77777777" w:rsidR="00FD05C7" w:rsidRPr="006B1C07" w:rsidRDefault="00FD05C7" w:rsidP="00F735AE">
            <w:pPr>
              <w:jc w:val="center"/>
              <w:rPr>
                <w:lang w:eastAsia="sr-Latn-RS"/>
              </w:rPr>
            </w:pPr>
          </w:p>
        </w:tc>
        <w:tc>
          <w:tcPr>
            <w:tcW w:w="1054" w:type="dxa"/>
            <w:gridSpan w:val="2"/>
          </w:tcPr>
          <w:p w14:paraId="13C66C3C" w14:textId="77777777" w:rsidR="00FD05C7" w:rsidRPr="006B1C07" w:rsidRDefault="00FD05C7" w:rsidP="00F735AE">
            <w:pPr>
              <w:jc w:val="center"/>
              <w:rPr>
                <w:lang w:eastAsia="sr-Latn-RS"/>
              </w:rPr>
            </w:pPr>
          </w:p>
        </w:tc>
        <w:tc>
          <w:tcPr>
            <w:tcW w:w="930" w:type="dxa"/>
          </w:tcPr>
          <w:p w14:paraId="3E32EDB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42D6A753" w14:textId="77777777" w:rsidR="00FD05C7" w:rsidRPr="006B1C07" w:rsidRDefault="00FD05C7" w:rsidP="00F735AE">
            <w:pPr>
              <w:jc w:val="center"/>
              <w:rPr>
                <w:lang w:eastAsia="sr-Latn-RS"/>
              </w:rPr>
            </w:pPr>
          </w:p>
        </w:tc>
      </w:tr>
      <w:tr w:rsidR="00FD05C7" w:rsidRPr="006B1C07" w14:paraId="6AADF212"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43066F2F" w14:textId="77777777" w:rsidR="00FD05C7" w:rsidRPr="006B1C07" w:rsidRDefault="00FD05C7" w:rsidP="00F735AE">
            <w:pPr>
              <w:jc w:val="center"/>
              <w:rPr>
                <w:lang w:val="sr-Latn-RS" w:eastAsia="sr-Latn-RS"/>
              </w:rPr>
            </w:pPr>
            <w:r w:rsidRPr="006B1C07">
              <w:rPr>
                <w:lang w:val="sr-Latn-RS" w:eastAsia="sr-Latn-RS"/>
              </w:rPr>
              <w:t>1.3</w:t>
            </w:r>
          </w:p>
        </w:tc>
        <w:tc>
          <w:tcPr>
            <w:tcW w:w="3177" w:type="dxa"/>
            <w:shd w:val="clear" w:color="auto" w:fill="auto"/>
            <w:vAlign w:val="center"/>
          </w:tcPr>
          <w:p w14:paraId="16BA9840" w14:textId="05111B0D" w:rsidR="00FD05C7" w:rsidRPr="006B1C07" w:rsidRDefault="006B1C07" w:rsidP="00C97B5D">
            <w:r>
              <w:t>Израда</w:t>
            </w:r>
            <w:r w:rsidR="00FD05C7" w:rsidRPr="006B1C07">
              <w:t xml:space="preserve"> </w:t>
            </w:r>
            <w:r>
              <w:t>Пројекта</w:t>
            </w:r>
            <w:r w:rsidR="00FD05C7" w:rsidRPr="006B1C07">
              <w:t xml:space="preserve"> </w:t>
            </w:r>
            <w:r>
              <w:t>изведеног</w:t>
            </w:r>
            <w:r w:rsidR="00FD05C7" w:rsidRPr="006B1C07">
              <w:t xml:space="preserve"> </w:t>
            </w:r>
            <w:r>
              <w:t>стања</w:t>
            </w:r>
            <w:r w:rsidR="00FD05C7" w:rsidRPr="006B1C07">
              <w:t xml:space="preserve"> </w:t>
            </w:r>
            <w:r>
              <w:t>у</w:t>
            </w:r>
            <w:r w:rsidR="00FD05C7" w:rsidRPr="006B1C07">
              <w:t xml:space="preserve"> 4 </w:t>
            </w:r>
            <w:r>
              <w:t>примерка</w:t>
            </w:r>
          </w:p>
        </w:tc>
        <w:tc>
          <w:tcPr>
            <w:tcW w:w="1276" w:type="dxa"/>
            <w:shd w:val="clear" w:color="auto" w:fill="auto"/>
            <w:noWrap/>
            <w:vAlign w:val="bottom"/>
          </w:tcPr>
          <w:p w14:paraId="0F6F9503" w14:textId="2A0E6CC5" w:rsidR="00FD05C7" w:rsidRPr="006B1C07" w:rsidRDefault="006B1C07" w:rsidP="00F735AE">
            <w:pPr>
              <w:jc w:val="center"/>
              <w:rPr>
                <w:lang w:val="sr-Latn-RS" w:eastAsia="sr-Latn-RS"/>
              </w:rPr>
            </w:pPr>
            <w:r>
              <w:rPr>
                <w:lang w:val="sr-Latn-RS" w:eastAsia="sr-Latn-RS"/>
              </w:rPr>
              <w:t>комплет</w:t>
            </w:r>
          </w:p>
        </w:tc>
        <w:tc>
          <w:tcPr>
            <w:tcW w:w="1285" w:type="dxa"/>
            <w:gridSpan w:val="2"/>
            <w:shd w:val="clear" w:color="auto" w:fill="auto"/>
            <w:noWrap/>
            <w:vAlign w:val="bottom"/>
          </w:tcPr>
          <w:p w14:paraId="46B44BB0" w14:textId="6CF2C000"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0DC8703D" w14:textId="77777777" w:rsidR="00FD05C7" w:rsidRPr="006B1C07" w:rsidRDefault="00FD05C7" w:rsidP="00F735AE">
            <w:pPr>
              <w:jc w:val="center"/>
              <w:rPr>
                <w:lang w:eastAsia="sr-Latn-RS"/>
              </w:rPr>
            </w:pPr>
          </w:p>
        </w:tc>
        <w:tc>
          <w:tcPr>
            <w:tcW w:w="1841" w:type="dxa"/>
            <w:shd w:val="clear" w:color="auto" w:fill="auto"/>
            <w:noWrap/>
            <w:vAlign w:val="bottom"/>
          </w:tcPr>
          <w:p w14:paraId="5D868AB5" w14:textId="77777777" w:rsidR="00FD05C7" w:rsidRPr="006B1C07" w:rsidRDefault="00FD05C7" w:rsidP="00F735AE">
            <w:pPr>
              <w:jc w:val="center"/>
              <w:rPr>
                <w:lang w:eastAsia="sr-Latn-RS"/>
              </w:rPr>
            </w:pPr>
          </w:p>
        </w:tc>
        <w:tc>
          <w:tcPr>
            <w:tcW w:w="993" w:type="dxa"/>
          </w:tcPr>
          <w:p w14:paraId="0D842496" w14:textId="77777777" w:rsidR="00FD05C7" w:rsidRPr="006B1C07" w:rsidRDefault="00FD05C7" w:rsidP="00F735AE">
            <w:pPr>
              <w:jc w:val="center"/>
              <w:rPr>
                <w:lang w:eastAsia="sr-Latn-RS"/>
              </w:rPr>
            </w:pPr>
          </w:p>
        </w:tc>
        <w:tc>
          <w:tcPr>
            <w:tcW w:w="1054" w:type="dxa"/>
            <w:gridSpan w:val="2"/>
          </w:tcPr>
          <w:p w14:paraId="217C5860" w14:textId="77777777" w:rsidR="00FD05C7" w:rsidRPr="006B1C07" w:rsidRDefault="00FD05C7" w:rsidP="00F735AE">
            <w:pPr>
              <w:jc w:val="center"/>
              <w:rPr>
                <w:lang w:eastAsia="sr-Latn-RS"/>
              </w:rPr>
            </w:pPr>
          </w:p>
        </w:tc>
        <w:tc>
          <w:tcPr>
            <w:tcW w:w="930" w:type="dxa"/>
          </w:tcPr>
          <w:p w14:paraId="3A571219"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395E1DE7" w14:textId="77777777" w:rsidR="00FD05C7" w:rsidRPr="006B1C07" w:rsidRDefault="00FD05C7" w:rsidP="00F735AE">
            <w:pPr>
              <w:jc w:val="center"/>
              <w:rPr>
                <w:lang w:eastAsia="sr-Latn-RS"/>
              </w:rPr>
            </w:pPr>
          </w:p>
        </w:tc>
      </w:tr>
      <w:tr w:rsidR="00FD05C7" w:rsidRPr="006B1C07" w14:paraId="1CF8DF62" w14:textId="77777777" w:rsidTr="00A7595D">
        <w:trPr>
          <w:gridBefore w:val="1"/>
          <w:wBefore w:w="6" w:type="dxa"/>
          <w:trHeight w:val="624"/>
          <w:jc w:val="center"/>
        </w:trPr>
        <w:tc>
          <w:tcPr>
            <w:tcW w:w="1066" w:type="dxa"/>
            <w:gridSpan w:val="2"/>
            <w:tcBorders>
              <w:left w:val="single" w:sz="12" w:space="0" w:color="auto"/>
            </w:tcBorders>
            <w:shd w:val="clear" w:color="000000" w:fill="FFFFFF"/>
            <w:noWrap/>
          </w:tcPr>
          <w:p w14:paraId="2E2C7D7F" w14:textId="77777777" w:rsidR="00FD05C7" w:rsidRPr="006B1C07" w:rsidRDefault="00FD05C7" w:rsidP="00F735AE">
            <w:pPr>
              <w:jc w:val="center"/>
              <w:rPr>
                <w:lang w:val="sr-Latn-RS" w:eastAsia="sr-Latn-RS"/>
              </w:rPr>
            </w:pPr>
            <w:r w:rsidRPr="006B1C07">
              <w:rPr>
                <w:lang w:val="sr-Latn-RS" w:eastAsia="sr-Latn-RS"/>
              </w:rPr>
              <w:t>1.4</w:t>
            </w:r>
          </w:p>
        </w:tc>
        <w:tc>
          <w:tcPr>
            <w:tcW w:w="3177" w:type="dxa"/>
            <w:shd w:val="clear" w:color="auto" w:fill="auto"/>
            <w:vAlign w:val="center"/>
          </w:tcPr>
          <w:p w14:paraId="0DA367A6" w14:textId="7C477AE4" w:rsidR="00FD05C7" w:rsidRPr="006B1C07" w:rsidRDefault="006B1C07" w:rsidP="00C97B5D">
            <w:r>
              <w:t>Израда</w:t>
            </w:r>
            <w:r w:rsidR="00FD05C7" w:rsidRPr="006B1C07">
              <w:t xml:space="preserve"> </w:t>
            </w:r>
            <w:r>
              <w:t>упутстава</w:t>
            </w:r>
            <w:r w:rsidR="00FD05C7" w:rsidRPr="006B1C07">
              <w:t xml:space="preserve"> </w:t>
            </w:r>
            <w:r>
              <w:t>за</w:t>
            </w:r>
            <w:r w:rsidR="00FD05C7" w:rsidRPr="006B1C07">
              <w:t xml:space="preserve"> </w:t>
            </w:r>
            <w:r>
              <w:t>руковање</w:t>
            </w:r>
            <w:r w:rsidR="00FD05C7" w:rsidRPr="006B1C07">
              <w:t xml:space="preserve"> </w:t>
            </w:r>
            <w:r>
              <w:t>и</w:t>
            </w:r>
            <w:r w:rsidR="00FD05C7" w:rsidRPr="006B1C07">
              <w:t xml:space="preserve"> </w:t>
            </w:r>
            <w:r>
              <w:t>одржавање</w:t>
            </w:r>
          </w:p>
        </w:tc>
        <w:tc>
          <w:tcPr>
            <w:tcW w:w="1276" w:type="dxa"/>
            <w:shd w:val="clear" w:color="auto" w:fill="auto"/>
            <w:noWrap/>
            <w:vAlign w:val="bottom"/>
          </w:tcPr>
          <w:p w14:paraId="50CC16C2" w14:textId="65B81229" w:rsidR="00FD05C7" w:rsidRPr="006B1C07" w:rsidRDefault="006B1C07" w:rsidP="00F735AE">
            <w:pPr>
              <w:jc w:val="center"/>
              <w:rPr>
                <w:lang w:val="sr-Latn-RS" w:eastAsia="sr-Latn-RS"/>
              </w:rPr>
            </w:pPr>
            <w:r>
              <w:rPr>
                <w:lang w:val="sr-Latn-RS" w:eastAsia="sr-Latn-RS"/>
              </w:rPr>
              <w:t>паушал</w:t>
            </w:r>
          </w:p>
        </w:tc>
        <w:tc>
          <w:tcPr>
            <w:tcW w:w="1285" w:type="dxa"/>
            <w:gridSpan w:val="2"/>
            <w:shd w:val="clear" w:color="auto" w:fill="auto"/>
            <w:noWrap/>
            <w:vAlign w:val="bottom"/>
          </w:tcPr>
          <w:p w14:paraId="4091E6F2" w14:textId="5CA97B79" w:rsidR="00FD05C7" w:rsidRPr="006B1C07" w:rsidRDefault="00C42FA7" w:rsidP="00F735AE">
            <w:pPr>
              <w:jc w:val="center"/>
              <w:rPr>
                <w:lang w:val="sr-Latn-RS" w:eastAsia="sr-Latn-RS"/>
              </w:rPr>
            </w:pPr>
            <w:r>
              <w:rPr>
                <w:lang w:val="sr-Latn-RS" w:eastAsia="sr-Latn-RS"/>
              </w:rPr>
              <w:t>1</w:t>
            </w:r>
          </w:p>
        </w:tc>
        <w:tc>
          <w:tcPr>
            <w:tcW w:w="1973" w:type="dxa"/>
            <w:shd w:val="clear" w:color="auto" w:fill="auto"/>
            <w:noWrap/>
            <w:vAlign w:val="bottom"/>
          </w:tcPr>
          <w:p w14:paraId="38559CEB" w14:textId="77777777" w:rsidR="00FD05C7" w:rsidRPr="006B1C07" w:rsidRDefault="00FD05C7" w:rsidP="00F735AE">
            <w:pPr>
              <w:jc w:val="center"/>
              <w:rPr>
                <w:lang w:eastAsia="sr-Latn-RS"/>
              </w:rPr>
            </w:pPr>
          </w:p>
        </w:tc>
        <w:tc>
          <w:tcPr>
            <w:tcW w:w="1841" w:type="dxa"/>
            <w:shd w:val="clear" w:color="auto" w:fill="auto"/>
            <w:noWrap/>
            <w:vAlign w:val="bottom"/>
          </w:tcPr>
          <w:p w14:paraId="4771B664" w14:textId="77777777" w:rsidR="00FD05C7" w:rsidRPr="006B1C07" w:rsidRDefault="00FD05C7" w:rsidP="00F735AE">
            <w:pPr>
              <w:jc w:val="center"/>
              <w:rPr>
                <w:lang w:eastAsia="sr-Latn-RS"/>
              </w:rPr>
            </w:pPr>
          </w:p>
        </w:tc>
        <w:tc>
          <w:tcPr>
            <w:tcW w:w="993" w:type="dxa"/>
          </w:tcPr>
          <w:p w14:paraId="706EFE0E" w14:textId="77777777" w:rsidR="00FD05C7" w:rsidRPr="006B1C07" w:rsidRDefault="00FD05C7" w:rsidP="00F735AE">
            <w:pPr>
              <w:jc w:val="center"/>
              <w:rPr>
                <w:lang w:eastAsia="sr-Latn-RS"/>
              </w:rPr>
            </w:pPr>
          </w:p>
        </w:tc>
        <w:tc>
          <w:tcPr>
            <w:tcW w:w="1054" w:type="dxa"/>
            <w:gridSpan w:val="2"/>
          </w:tcPr>
          <w:p w14:paraId="6D155638" w14:textId="77777777" w:rsidR="00FD05C7" w:rsidRPr="006B1C07" w:rsidRDefault="00FD05C7" w:rsidP="00F735AE">
            <w:pPr>
              <w:jc w:val="center"/>
              <w:rPr>
                <w:lang w:eastAsia="sr-Latn-RS"/>
              </w:rPr>
            </w:pPr>
          </w:p>
        </w:tc>
        <w:tc>
          <w:tcPr>
            <w:tcW w:w="930" w:type="dxa"/>
          </w:tcPr>
          <w:p w14:paraId="66999B33" w14:textId="77777777" w:rsidR="00FD05C7" w:rsidRPr="006B1C07" w:rsidRDefault="00FD05C7" w:rsidP="00F735AE">
            <w:pPr>
              <w:jc w:val="center"/>
              <w:rPr>
                <w:lang w:eastAsia="sr-Latn-RS"/>
              </w:rPr>
            </w:pPr>
          </w:p>
        </w:tc>
        <w:tc>
          <w:tcPr>
            <w:tcW w:w="1521" w:type="dxa"/>
            <w:gridSpan w:val="2"/>
            <w:tcBorders>
              <w:right w:val="single" w:sz="12" w:space="0" w:color="auto"/>
            </w:tcBorders>
          </w:tcPr>
          <w:p w14:paraId="2DE3F348" w14:textId="77777777" w:rsidR="00FD05C7" w:rsidRPr="006B1C07" w:rsidRDefault="00FD05C7" w:rsidP="00F735AE">
            <w:pPr>
              <w:jc w:val="center"/>
              <w:rPr>
                <w:lang w:eastAsia="sr-Latn-RS"/>
              </w:rPr>
            </w:pPr>
          </w:p>
        </w:tc>
      </w:tr>
      <w:tr w:rsidR="00C97B5D" w:rsidRPr="006B1C07" w14:paraId="5F5CD968" w14:textId="77777777" w:rsidTr="00A7595D">
        <w:trPr>
          <w:gridBefore w:val="1"/>
          <w:wBefore w:w="6" w:type="dxa"/>
          <w:trHeight w:val="794"/>
          <w:jc w:val="center"/>
        </w:trPr>
        <w:tc>
          <w:tcPr>
            <w:tcW w:w="1066" w:type="dxa"/>
            <w:gridSpan w:val="2"/>
            <w:tcBorders>
              <w:left w:val="single" w:sz="12" w:space="0" w:color="auto"/>
              <w:bottom w:val="single" w:sz="12" w:space="0" w:color="auto"/>
            </w:tcBorders>
            <w:shd w:val="clear" w:color="000000" w:fill="FFFFFF"/>
            <w:noWrap/>
          </w:tcPr>
          <w:p w14:paraId="129E7E5B" w14:textId="77777777" w:rsidR="00C97B5D" w:rsidRPr="006B1C07" w:rsidRDefault="00C97B5D" w:rsidP="00F735AE">
            <w:pPr>
              <w:jc w:val="center"/>
              <w:rPr>
                <w:lang w:val="sr-Latn-RS" w:eastAsia="sr-Latn-RS"/>
              </w:rPr>
            </w:pPr>
          </w:p>
        </w:tc>
        <w:tc>
          <w:tcPr>
            <w:tcW w:w="5738" w:type="dxa"/>
            <w:gridSpan w:val="4"/>
            <w:tcBorders>
              <w:bottom w:val="single" w:sz="12" w:space="0" w:color="auto"/>
            </w:tcBorders>
            <w:shd w:val="clear" w:color="auto" w:fill="auto"/>
            <w:vAlign w:val="center"/>
          </w:tcPr>
          <w:p w14:paraId="32165BB0" w14:textId="7BDA5FD8" w:rsidR="00C97B5D" w:rsidRPr="006B1C07" w:rsidRDefault="00C97B5D" w:rsidP="00F735AE">
            <w:pPr>
              <w:jc w:val="center"/>
              <w:rPr>
                <w:lang w:val="sr-Latn-RS" w:eastAsia="sr-Latn-RS"/>
              </w:rPr>
            </w:pPr>
            <w:r>
              <w:rPr>
                <w:b/>
              </w:rPr>
              <w:t>УКУПНО</w:t>
            </w:r>
            <w:r w:rsidRPr="006B1C07">
              <w:rPr>
                <w:b/>
              </w:rPr>
              <w:t xml:space="preserve"> </w:t>
            </w:r>
            <w:r>
              <w:rPr>
                <w:b/>
              </w:rPr>
              <w:t>СПЕЦИФИКАЦИЈА</w:t>
            </w:r>
            <w:r w:rsidRPr="006B1C07">
              <w:rPr>
                <w:b/>
              </w:rPr>
              <w:t xml:space="preserve"> </w:t>
            </w:r>
            <w:r>
              <w:rPr>
                <w:b/>
              </w:rPr>
              <w:t>РАДОВА</w:t>
            </w:r>
            <w:r w:rsidRPr="006B1C07">
              <w:rPr>
                <w:b/>
              </w:rPr>
              <w:t xml:space="preserve"> </w:t>
            </w:r>
            <w:r>
              <w:rPr>
                <w:b/>
              </w:rPr>
              <w:t>НА</w:t>
            </w:r>
            <w:r w:rsidRPr="006B1C07">
              <w:rPr>
                <w:b/>
              </w:rPr>
              <w:t xml:space="preserve"> </w:t>
            </w:r>
            <w:r>
              <w:rPr>
                <w:b/>
              </w:rPr>
              <w:t>ИЗРАДИ</w:t>
            </w:r>
            <w:r w:rsidRPr="006B1C07">
              <w:rPr>
                <w:b/>
              </w:rPr>
              <w:t xml:space="preserve"> </w:t>
            </w:r>
            <w:r>
              <w:rPr>
                <w:b/>
              </w:rPr>
              <w:t>ЦЕВНОГ</w:t>
            </w:r>
            <w:r w:rsidRPr="006B1C07">
              <w:rPr>
                <w:b/>
              </w:rPr>
              <w:t xml:space="preserve"> </w:t>
            </w:r>
            <w:r>
              <w:rPr>
                <w:b/>
              </w:rPr>
              <w:t>РАЗВОДА</w:t>
            </w:r>
            <w:r w:rsidRPr="006B1C07">
              <w:rPr>
                <w:b/>
              </w:rPr>
              <w:t xml:space="preserve">, </w:t>
            </w:r>
            <w:r>
              <w:rPr>
                <w:b/>
              </w:rPr>
              <w:t>МОНТАЖИ</w:t>
            </w:r>
            <w:r w:rsidRPr="006B1C07">
              <w:rPr>
                <w:b/>
              </w:rPr>
              <w:t xml:space="preserve"> </w:t>
            </w:r>
            <w:r>
              <w:rPr>
                <w:b/>
              </w:rPr>
              <w:t>ОПРЕМЕ</w:t>
            </w:r>
            <w:r w:rsidRPr="006B1C07">
              <w:rPr>
                <w:b/>
              </w:rPr>
              <w:t xml:space="preserve"> </w:t>
            </w:r>
            <w:r>
              <w:rPr>
                <w:b/>
              </w:rPr>
              <w:t>И</w:t>
            </w:r>
            <w:r w:rsidRPr="006B1C07">
              <w:rPr>
                <w:b/>
              </w:rPr>
              <w:t xml:space="preserve"> </w:t>
            </w:r>
            <w:r>
              <w:rPr>
                <w:b/>
              </w:rPr>
              <w:t>ОСТАЛИХ</w:t>
            </w:r>
            <w:r w:rsidRPr="006B1C07">
              <w:rPr>
                <w:b/>
              </w:rPr>
              <w:t xml:space="preserve"> </w:t>
            </w:r>
            <w:r>
              <w:rPr>
                <w:b/>
              </w:rPr>
              <w:t>ТРОШКОВА</w:t>
            </w:r>
          </w:p>
        </w:tc>
        <w:tc>
          <w:tcPr>
            <w:tcW w:w="1973" w:type="dxa"/>
            <w:tcBorders>
              <w:bottom w:val="single" w:sz="12" w:space="0" w:color="auto"/>
            </w:tcBorders>
            <w:shd w:val="clear" w:color="auto" w:fill="auto"/>
            <w:noWrap/>
            <w:vAlign w:val="bottom"/>
          </w:tcPr>
          <w:p w14:paraId="1EC84495" w14:textId="77777777" w:rsidR="00C97B5D" w:rsidRPr="006B1C07" w:rsidRDefault="00C97B5D" w:rsidP="00F735AE">
            <w:pPr>
              <w:jc w:val="center"/>
              <w:rPr>
                <w:lang w:eastAsia="sr-Latn-RS"/>
              </w:rPr>
            </w:pPr>
          </w:p>
        </w:tc>
        <w:tc>
          <w:tcPr>
            <w:tcW w:w="1841" w:type="dxa"/>
            <w:tcBorders>
              <w:bottom w:val="single" w:sz="12" w:space="0" w:color="auto"/>
            </w:tcBorders>
            <w:shd w:val="clear" w:color="auto" w:fill="auto"/>
            <w:noWrap/>
            <w:vAlign w:val="bottom"/>
          </w:tcPr>
          <w:p w14:paraId="03FBD336" w14:textId="77777777" w:rsidR="00C97B5D" w:rsidRPr="006B1C07" w:rsidRDefault="00C97B5D" w:rsidP="00F735AE">
            <w:pPr>
              <w:jc w:val="center"/>
              <w:rPr>
                <w:lang w:eastAsia="sr-Latn-RS"/>
              </w:rPr>
            </w:pPr>
          </w:p>
        </w:tc>
        <w:tc>
          <w:tcPr>
            <w:tcW w:w="993" w:type="dxa"/>
            <w:tcBorders>
              <w:bottom w:val="single" w:sz="12" w:space="0" w:color="auto"/>
            </w:tcBorders>
          </w:tcPr>
          <w:p w14:paraId="6EE2723E" w14:textId="77777777" w:rsidR="00C97B5D" w:rsidRPr="006B1C07" w:rsidRDefault="00C97B5D" w:rsidP="00F735AE">
            <w:pPr>
              <w:jc w:val="center"/>
              <w:rPr>
                <w:lang w:eastAsia="sr-Latn-RS"/>
              </w:rPr>
            </w:pPr>
          </w:p>
        </w:tc>
        <w:tc>
          <w:tcPr>
            <w:tcW w:w="1054" w:type="dxa"/>
            <w:gridSpan w:val="2"/>
            <w:tcBorders>
              <w:bottom w:val="single" w:sz="12" w:space="0" w:color="auto"/>
            </w:tcBorders>
          </w:tcPr>
          <w:p w14:paraId="00459423" w14:textId="77777777" w:rsidR="00C97B5D" w:rsidRPr="006B1C07" w:rsidRDefault="00C97B5D" w:rsidP="00F735AE">
            <w:pPr>
              <w:jc w:val="center"/>
              <w:rPr>
                <w:lang w:eastAsia="sr-Latn-RS"/>
              </w:rPr>
            </w:pPr>
          </w:p>
        </w:tc>
        <w:tc>
          <w:tcPr>
            <w:tcW w:w="930" w:type="dxa"/>
            <w:tcBorders>
              <w:bottom w:val="single" w:sz="12" w:space="0" w:color="auto"/>
            </w:tcBorders>
          </w:tcPr>
          <w:p w14:paraId="0850AD81" w14:textId="77777777" w:rsidR="00C97B5D" w:rsidRPr="006B1C07" w:rsidRDefault="00C97B5D" w:rsidP="00F735AE">
            <w:pPr>
              <w:jc w:val="center"/>
              <w:rPr>
                <w:lang w:eastAsia="sr-Latn-RS"/>
              </w:rPr>
            </w:pPr>
          </w:p>
        </w:tc>
        <w:tc>
          <w:tcPr>
            <w:tcW w:w="1521" w:type="dxa"/>
            <w:gridSpan w:val="2"/>
            <w:tcBorders>
              <w:bottom w:val="single" w:sz="12" w:space="0" w:color="auto"/>
              <w:right w:val="single" w:sz="12" w:space="0" w:color="auto"/>
            </w:tcBorders>
          </w:tcPr>
          <w:p w14:paraId="1A1CD67B" w14:textId="77777777" w:rsidR="00C97B5D" w:rsidRPr="006B1C07" w:rsidRDefault="00C97B5D" w:rsidP="00F735AE">
            <w:pPr>
              <w:jc w:val="center"/>
              <w:rPr>
                <w:lang w:eastAsia="sr-Latn-RS"/>
              </w:rPr>
            </w:pPr>
          </w:p>
        </w:tc>
      </w:tr>
      <w:tr w:rsidR="00FD05C7" w:rsidRPr="00AE1407" w14:paraId="254D9A6A" w14:textId="77777777" w:rsidTr="00A7595D">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741" w:type="dxa"/>
          <w:trHeight w:val="274"/>
        </w:trPr>
        <w:tc>
          <w:tcPr>
            <w:tcW w:w="428" w:type="dxa"/>
            <w:gridSpan w:val="2"/>
          </w:tcPr>
          <w:p w14:paraId="080D463C" w14:textId="77777777" w:rsidR="00FD05C7" w:rsidRPr="00AE1407" w:rsidRDefault="00FD05C7" w:rsidP="00F735AE">
            <w:pPr>
              <w:autoSpaceDE w:val="0"/>
              <w:autoSpaceDN w:val="0"/>
              <w:adjustRightInd w:val="0"/>
              <w:jc w:val="center"/>
              <w:rPr>
                <w:b/>
                <w:bCs/>
                <w:noProof/>
              </w:rPr>
            </w:pPr>
            <w:r>
              <w:rPr>
                <w:b/>
                <w:bCs/>
                <w:noProof/>
              </w:rPr>
              <w:t>I</w:t>
            </w:r>
          </w:p>
        </w:tc>
        <w:tc>
          <w:tcPr>
            <w:tcW w:w="5784" w:type="dxa"/>
            <w:gridSpan w:val="4"/>
          </w:tcPr>
          <w:p w14:paraId="004C26B2" w14:textId="77777777" w:rsidR="00FD05C7" w:rsidRPr="00AE1407" w:rsidRDefault="00FD05C7" w:rsidP="00F735AE">
            <w:pPr>
              <w:autoSpaceDE w:val="0"/>
              <w:autoSpaceDN w:val="0"/>
              <w:adjustRightInd w:val="0"/>
              <w:jc w:val="right"/>
              <w:rPr>
                <w:b/>
                <w:bCs/>
                <w:noProof/>
                <w:lang w:val="en-US"/>
              </w:rPr>
            </w:pPr>
          </w:p>
        </w:tc>
        <w:tc>
          <w:tcPr>
            <w:tcW w:w="5783" w:type="dxa"/>
            <w:gridSpan w:val="5"/>
          </w:tcPr>
          <w:p w14:paraId="0475254D" w14:textId="77777777" w:rsidR="00FD05C7" w:rsidRPr="00AE1407" w:rsidRDefault="00FD05C7" w:rsidP="00F735AE">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2386" w:type="dxa"/>
            <w:gridSpan w:val="3"/>
          </w:tcPr>
          <w:p w14:paraId="1D24BC04" w14:textId="77777777" w:rsidR="00FD05C7" w:rsidRPr="00AE1407" w:rsidRDefault="00FD05C7" w:rsidP="00F735AE">
            <w:pPr>
              <w:autoSpaceDE w:val="0"/>
              <w:autoSpaceDN w:val="0"/>
              <w:adjustRightInd w:val="0"/>
              <w:jc w:val="right"/>
              <w:rPr>
                <w:b/>
                <w:bCs/>
                <w:noProof/>
                <w:lang w:val="en-US"/>
              </w:rPr>
            </w:pPr>
          </w:p>
        </w:tc>
      </w:tr>
      <w:tr w:rsidR="00FD05C7" w:rsidRPr="00AE1407" w14:paraId="3C455180" w14:textId="77777777" w:rsidTr="00A7595D">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741" w:type="dxa"/>
          <w:trHeight w:val="274"/>
        </w:trPr>
        <w:tc>
          <w:tcPr>
            <w:tcW w:w="428" w:type="dxa"/>
            <w:gridSpan w:val="2"/>
          </w:tcPr>
          <w:p w14:paraId="2D29A791" w14:textId="77777777" w:rsidR="00FD05C7" w:rsidRPr="00AE1407" w:rsidRDefault="00FD05C7" w:rsidP="00F735AE">
            <w:pPr>
              <w:autoSpaceDE w:val="0"/>
              <w:autoSpaceDN w:val="0"/>
              <w:adjustRightInd w:val="0"/>
              <w:jc w:val="center"/>
              <w:rPr>
                <w:b/>
                <w:bCs/>
                <w:noProof/>
                <w:lang w:val="en-US"/>
              </w:rPr>
            </w:pPr>
            <w:r>
              <w:rPr>
                <w:b/>
                <w:bCs/>
                <w:noProof/>
                <w:lang w:val="en-US"/>
              </w:rPr>
              <w:t>II</w:t>
            </w:r>
          </w:p>
        </w:tc>
        <w:tc>
          <w:tcPr>
            <w:tcW w:w="5784" w:type="dxa"/>
            <w:gridSpan w:val="4"/>
          </w:tcPr>
          <w:p w14:paraId="320E39B6" w14:textId="77777777" w:rsidR="00FD05C7" w:rsidRPr="00AE1407" w:rsidRDefault="00FD05C7" w:rsidP="00F735AE">
            <w:pPr>
              <w:autoSpaceDE w:val="0"/>
              <w:autoSpaceDN w:val="0"/>
              <w:adjustRightInd w:val="0"/>
              <w:jc w:val="right"/>
              <w:rPr>
                <w:b/>
                <w:bCs/>
                <w:noProof/>
              </w:rPr>
            </w:pPr>
          </w:p>
        </w:tc>
        <w:tc>
          <w:tcPr>
            <w:tcW w:w="5783" w:type="dxa"/>
            <w:gridSpan w:val="5"/>
          </w:tcPr>
          <w:p w14:paraId="66C8B6A5" w14:textId="77777777" w:rsidR="00FD05C7" w:rsidRPr="00AE1407" w:rsidRDefault="00FD05C7" w:rsidP="00F735AE">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386" w:type="dxa"/>
            <w:gridSpan w:val="3"/>
          </w:tcPr>
          <w:p w14:paraId="3D13D0FD" w14:textId="77777777" w:rsidR="00FD05C7" w:rsidRPr="00AE1407" w:rsidRDefault="00FD05C7" w:rsidP="00F735AE">
            <w:pPr>
              <w:autoSpaceDE w:val="0"/>
              <w:autoSpaceDN w:val="0"/>
              <w:adjustRightInd w:val="0"/>
              <w:jc w:val="right"/>
              <w:rPr>
                <w:b/>
                <w:bCs/>
                <w:noProof/>
                <w:lang w:val="en-US"/>
              </w:rPr>
            </w:pPr>
          </w:p>
        </w:tc>
      </w:tr>
      <w:tr w:rsidR="00FD05C7" w:rsidRPr="00AE1407" w14:paraId="438FA690" w14:textId="77777777" w:rsidTr="00A7595D">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741" w:type="dxa"/>
          <w:trHeight w:val="274"/>
        </w:trPr>
        <w:tc>
          <w:tcPr>
            <w:tcW w:w="428" w:type="dxa"/>
            <w:gridSpan w:val="2"/>
          </w:tcPr>
          <w:p w14:paraId="4A54824D" w14:textId="77777777" w:rsidR="00FD05C7" w:rsidRPr="00AE1407" w:rsidRDefault="00FD05C7" w:rsidP="00F735AE">
            <w:pPr>
              <w:autoSpaceDE w:val="0"/>
              <w:autoSpaceDN w:val="0"/>
              <w:adjustRightInd w:val="0"/>
              <w:jc w:val="center"/>
              <w:rPr>
                <w:b/>
                <w:bCs/>
                <w:noProof/>
                <w:lang w:val="en-US"/>
              </w:rPr>
            </w:pPr>
            <w:r>
              <w:rPr>
                <w:b/>
                <w:bCs/>
                <w:noProof/>
                <w:lang w:val="en-US"/>
              </w:rPr>
              <w:t>III</w:t>
            </w:r>
          </w:p>
        </w:tc>
        <w:tc>
          <w:tcPr>
            <w:tcW w:w="5784" w:type="dxa"/>
            <w:gridSpan w:val="4"/>
          </w:tcPr>
          <w:p w14:paraId="2717A5E8" w14:textId="77777777" w:rsidR="00FD05C7" w:rsidRPr="00AE1407" w:rsidRDefault="00FD05C7" w:rsidP="00F735AE">
            <w:pPr>
              <w:autoSpaceDE w:val="0"/>
              <w:autoSpaceDN w:val="0"/>
              <w:adjustRightInd w:val="0"/>
              <w:jc w:val="right"/>
              <w:rPr>
                <w:b/>
                <w:bCs/>
                <w:noProof/>
                <w:lang w:val="en-US"/>
              </w:rPr>
            </w:pPr>
          </w:p>
        </w:tc>
        <w:tc>
          <w:tcPr>
            <w:tcW w:w="5783" w:type="dxa"/>
            <w:gridSpan w:val="5"/>
          </w:tcPr>
          <w:p w14:paraId="51447844" w14:textId="77777777" w:rsidR="00FD05C7" w:rsidRPr="00AE1407" w:rsidRDefault="00FD05C7" w:rsidP="00F735AE">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2386" w:type="dxa"/>
            <w:gridSpan w:val="3"/>
          </w:tcPr>
          <w:p w14:paraId="4AC6B161" w14:textId="77777777" w:rsidR="00FD05C7" w:rsidRPr="00AE1407" w:rsidRDefault="00FD05C7" w:rsidP="00F735AE">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504A7DE9"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00042838" w:rsidRPr="00042838">
        <w:rPr>
          <w:noProof/>
          <w:szCs w:val="24"/>
        </w:rPr>
        <w:t xml:space="preserve">Потпис: </w:t>
      </w:r>
      <w:r w:rsidR="00042838">
        <w:rPr>
          <w:noProof/>
          <w:szCs w:val="24"/>
        </w:rPr>
        <w:t>_</w:t>
      </w:r>
      <w:r w:rsidR="00042838" w:rsidRPr="00042838">
        <w:rPr>
          <w:noProof/>
          <w:szCs w:val="24"/>
        </w:rPr>
        <w:softHyphen/>
      </w:r>
      <w:r w:rsidR="00042838" w:rsidRPr="00042838">
        <w:rPr>
          <w:noProof/>
          <w:szCs w:val="24"/>
        </w:rPr>
        <w:softHyphen/>
        <w:t>___________</w:t>
      </w:r>
      <w:r w:rsidRPr="00042838">
        <w:rPr>
          <w:noProof/>
          <w:szCs w:val="24"/>
        </w:rPr>
        <w:t>_______________________________</w:t>
      </w:r>
    </w:p>
    <w:p w14:paraId="7B4B06E4" w14:textId="77777777" w:rsidR="00E27C53" w:rsidRPr="00CC366C" w:rsidRDefault="00E27C53" w:rsidP="00E27C53">
      <w:pPr>
        <w:sectPr w:rsidR="00E27C53" w:rsidRPr="00CC366C" w:rsidSect="00762EC1">
          <w:pgSz w:w="16838" w:h="11906" w:orient="landscape"/>
          <w:pgMar w:top="1418" w:right="1418" w:bottom="1418" w:left="1418" w:header="709" w:footer="709" w:gutter="0"/>
          <w:cols w:space="708"/>
          <w:docGrid w:linePitch="360"/>
        </w:sectPr>
      </w:pPr>
      <w:r w:rsidRPr="00CC366C">
        <w:br w:type="page"/>
      </w:r>
      <w:bookmarkStart w:id="152" w:name="_Toc401143642"/>
    </w:p>
    <w:p w14:paraId="08545596" w14:textId="77777777" w:rsidR="00E27C53" w:rsidRPr="00360D95" w:rsidRDefault="00E27C53" w:rsidP="00E27C53">
      <w:pPr>
        <w:jc w:val="center"/>
        <w:rPr>
          <w:b/>
        </w:rPr>
      </w:pPr>
      <w:bookmarkStart w:id="153" w:name="_Toc440629954"/>
      <w:r w:rsidRPr="00360D95">
        <w:rPr>
          <w:b/>
        </w:rPr>
        <w:lastRenderedPageBreak/>
        <w:t>ОПШТИ ПОДАЦИ О ПОНУЂАЧУ ИЗ ГРУПЕ ПОНУЂАЧА</w:t>
      </w:r>
      <w:bookmarkEnd w:id="152"/>
      <w:bookmarkEnd w:id="153"/>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762EC1">
        <w:tc>
          <w:tcPr>
            <w:tcW w:w="567" w:type="dxa"/>
            <w:vMerge w:val="restart"/>
            <w:shd w:val="clear" w:color="auto" w:fill="auto"/>
          </w:tcPr>
          <w:p w14:paraId="6A1D350E" w14:textId="77777777" w:rsidR="00E27C53" w:rsidRPr="00C35CDB" w:rsidRDefault="00E27C53" w:rsidP="00762EC1">
            <w:pPr>
              <w:snapToGrid w:val="0"/>
              <w:jc w:val="both"/>
            </w:pPr>
          </w:p>
          <w:p w14:paraId="7D893951" w14:textId="77777777" w:rsidR="00E27C53" w:rsidRPr="00C35CDB" w:rsidRDefault="00E27C53" w:rsidP="00762EC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762EC1">
            <w:pPr>
              <w:snapToGrid w:val="0"/>
              <w:jc w:val="both"/>
              <w:rPr>
                <w:rFonts w:eastAsia="TimesNewRomanPSMT"/>
                <w:bCs/>
                <w:i/>
                <w:lang w:val="en-US"/>
              </w:rPr>
            </w:pPr>
          </w:p>
          <w:p w14:paraId="1485133D" w14:textId="77777777" w:rsidR="00E27C53" w:rsidRPr="00C35CDB" w:rsidRDefault="00E27C53" w:rsidP="00762EC1">
            <w:pPr>
              <w:snapToGrid w:val="0"/>
              <w:jc w:val="both"/>
              <w:rPr>
                <w:rFonts w:eastAsia="TimesNewRomanPSMT"/>
                <w:bCs/>
                <w:i/>
                <w:lang w:val="en-US"/>
              </w:rPr>
            </w:pPr>
          </w:p>
          <w:p w14:paraId="503FB592" w14:textId="77777777" w:rsidR="00E27C53" w:rsidRPr="00C35CDB" w:rsidRDefault="00E27C53" w:rsidP="00762EC1">
            <w:pPr>
              <w:snapToGrid w:val="0"/>
              <w:jc w:val="both"/>
              <w:rPr>
                <w:rFonts w:eastAsia="TimesNewRomanPSMT"/>
                <w:bCs/>
                <w:i/>
                <w:lang w:val="en-US"/>
              </w:rPr>
            </w:pPr>
          </w:p>
          <w:p w14:paraId="37257489"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762EC1">
            <w:pPr>
              <w:snapToGrid w:val="0"/>
              <w:jc w:val="both"/>
              <w:rPr>
                <w:rFonts w:eastAsia="TimesNewRomanPSMT"/>
                <w:b/>
                <w:bCs/>
              </w:rPr>
            </w:pPr>
          </w:p>
        </w:tc>
      </w:tr>
      <w:tr w:rsidR="00E27C53" w:rsidRPr="00C35CDB" w14:paraId="2EBD9366" w14:textId="77777777" w:rsidTr="00762EC1">
        <w:trPr>
          <w:trHeight w:val="526"/>
        </w:trPr>
        <w:tc>
          <w:tcPr>
            <w:tcW w:w="567" w:type="dxa"/>
            <w:vMerge/>
            <w:shd w:val="clear" w:color="auto" w:fill="auto"/>
          </w:tcPr>
          <w:p w14:paraId="35D3863B"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762EC1">
            <w:pPr>
              <w:rPr>
                <w:b/>
              </w:rPr>
            </w:pPr>
            <w:r w:rsidRPr="00C35CDB">
              <w:rPr>
                <w:b/>
              </w:rPr>
              <w:t>Адреса седишта</w:t>
            </w:r>
          </w:p>
        </w:tc>
        <w:tc>
          <w:tcPr>
            <w:tcW w:w="4618" w:type="dxa"/>
            <w:shd w:val="clear" w:color="auto" w:fill="auto"/>
          </w:tcPr>
          <w:p w14:paraId="0D166216" w14:textId="77777777" w:rsidR="00E27C53" w:rsidRPr="00C35CDB" w:rsidRDefault="00E27C53" w:rsidP="00762EC1">
            <w:pPr>
              <w:snapToGrid w:val="0"/>
              <w:jc w:val="both"/>
              <w:rPr>
                <w:rFonts w:eastAsia="TimesNewRomanPSMT"/>
                <w:b/>
                <w:bCs/>
              </w:rPr>
            </w:pPr>
          </w:p>
        </w:tc>
      </w:tr>
      <w:tr w:rsidR="00E27C53" w:rsidRPr="00C35CDB" w14:paraId="23F9BCDB" w14:textId="77777777" w:rsidTr="00762EC1">
        <w:tc>
          <w:tcPr>
            <w:tcW w:w="567" w:type="dxa"/>
            <w:vMerge/>
            <w:shd w:val="clear" w:color="auto" w:fill="auto"/>
          </w:tcPr>
          <w:p w14:paraId="39CC8CBE"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762EC1">
            <w:pPr>
              <w:rPr>
                <w:b/>
              </w:rPr>
            </w:pPr>
            <w:r w:rsidRPr="00C35CDB">
              <w:rPr>
                <w:b/>
              </w:rPr>
              <w:t>Матични број</w:t>
            </w:r>
          </w:p>
        </w:tc>
        <w:tc>
          <w:tcPr>
            <w:tcW w:w="4618" w:type="dxa"/>
            <w:shd w:val="clear" w:color="auto" w:fill="auto"/>
          </w:tcPr>
          <w:p w14:paraId="72899A84" w14:textId="77777777" w:rsidR="00E27C53" w:rsidRPr="00C35CDB" w:rsidRDefault="00E27C53" w:rsidP="00762EC1">
            <w:pPr>
              <w:snapToGrid w:val="0"/>
              <w:jc w:val="both"/>
              <w:rPr>
                <w:rFonts w:eastAsia="TimesNewRomanPSMT"/>
                <w:b/>
                <w:bCs/>
                <w:lang w:val="en-US"/>
              </w:rPr>
            </w:pPr>
          </w:p>
        </w:tc>
      </w:tr>
      <w:tr w:rsidR="00E27C53" w:rsidRPr="00C35CDB" w14:paraId="0405FAD8" w14:textId="77777777" w:rsidTr="00762EC1">
        <w:tc>
          <w:tcPr>
            <w:tcW w:w="567" w:type="dxa"/>
            <w:vMerge/>
            <w:shd w:val="clear" w:color="auto" w:fill="auto"/>
          </w:tcPr>
          <w:p w14:paraId="3ECEDD9F"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762EC1">
            <w:pPr>
              <w:snapToGrid w:val="0"/>
              <w:jc w:val="both"/>
              <w:rPr>
                <w:rFonts w:eastAsia="TimesNewRomanPSMT"/>
                <w:b/>
                <w:bCs/>
                <w:lang w:val="en-US"/>
              </w:rPr>
            </w:pPr>
          </w:p>
        </w:tc>
      </w:tr>
      <w:tr w:rsidR="00E27C53" w:rsidRPr="00C35CDB" w14:paraId="0B3854F8" w14:textId="77777777" w:rsidTr="00762EC1">
        <w:trPr>
          <w:trHeight w:val="115"/>
        </w:trPr>
        <w:tc>
          <w:tcPr>
            <w:tcW w:w="567" w:type="dxa"/>
            <w:vMerge/>
            <w:shd w:val="clear" w:color="auto" w:fill="auto"/>
          </w:tcPr>
          <w:p w14:paraId="7474EC09"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762EC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762EC1">
        <w:tc>
          <w:tcPr>
            <w:tcW w:w="567" w:type="dxa"/>
            <w:vMerge w:val="restart"/>
            <w:shd w:val="clear" w:color="auto" w:fill="auto"/>
          </w:tcPr>
          <w:p w14:paraId="432EAA4C" w14:textId="77777777" w:rsidR="00E27C53" w:rsidRPr="00C35CDB" w:rsidRDefault="00E27C53" w:rsidP="00762EC1">
            <w:pPr>
              <w:snapToGrid w:val="0"/>
              <w:jc w:val="both"/>
            </w:pPr>
          </w:p>
          <w:p w14:paraId="704807D6" w14:textId="77777777" w:rsidR="00E27C53" w:rsidRPr="00C35CDB" w:rsidRDefault="00E27C53" w:rsidP="00762EC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762EC1">
            <w:pPr>
              <w:snapToGrid w:val="0"/>
              <w:jc w:val="both"/>
              <w:rPr>
                <w:rFonts w:eastAsia="TimesNewRomanPSMT"/>
                <w:bCs/>
                <w:i/>
                <w:lang w:val="en-US"/>
              </w:rPr>
            </w:pPr>
          </w:p>
          <w:p w14:paraId="3A8F5912" w14:textId="77777777" w:rsidR="00E27C53" w:rsidRPr="00C35CDB" w:rsidRDefault="00E27C53" w:rsidP="00762EC1">
            <w:pPr>
              <w:snapToGrid w:val="0"/>
              <w:jc w:val="both"/>
              <w:rPr>
                <w:rFonts w:eastAsia="TimesNewRomanPSMT"/>
                <w:bCs/>
                <w:i/>
                <w:lang w:val="en-US"/>
              </w:rPr>
            </w:pPr>
          </w:p>
          <w:p w14:paraId="2858E74D" w14:textId="77777777" w:rsidR="00E27C53" w:rsidRPr="00C35CDB" w:rsidRDefault="00E27C53" w:rsidP="00762EC1">
            <w:pPr>
              <w:snapToGrid w:val="0"/>
              <w:jc w:val="both"/>
              <w:rPr>
                <w:rFonts w:eastAsia="TimesNewRomanPSMT"/>
                <w:bCs/>
                <w:i/>
                <w:lang w:val="en-US"/>
              </w:rPr>
            </w:pPr>
          </w:p>
          <w:p w14:paraId="75AE2DB1"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762EC1">
            <w:pPr>
              <w:snapToGrid w:val="0"/>
              <w:jc w:val="both"/>
              <w:rPr>
                <w:rFonts w:eastAsia="TimesNewRomanPSMT"/>
                <w:b/>
                <w:bCs/>
              </w:rPr>
            </w:pPr>
          </w:p>
        </w:tc>
      </w:tr>
      <w:tr w:rsidR="00E27C53" w:rsidRPr="00C35CDB" w14:paraId="6A7E4474" w14:textId="77777777" w:rsidTr="00762EC1">
        <w:trPr>
          <w:trHeight w:val="574"/>
        </w:trPr>
        <w:tc>
          <w:tcPr>
            <w:tcW w:w="567" w:type="dxa"/>
            <w:vMerge/>
            <w:shd w:val="clear" w:color="auto" w:fill="auto"/>
          </w:tcPr>
          <w:p w14:paraId="25A47D6B"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762EC1">
            <w:pPr>
              <w:rPr>
                <w:b/>
              </w:rPr>
            </w:pPr>
            <w:r w:rsidRPr="00C35CDB">
              <w:rPr>
                <w:b/>
              </w:rPr>
              <w:t>Адреса седишта</w:t>
            </w:r>
          </w:p>
        </w:tc>
        <w:tc>
          <w:tcPr>
            <w:tcW w:w="4618" w:type="dxa"/>
            <w:shd w:val="clear" w:color="auto" w:fill="auto"/>
          </w:tcPr>
          <w:p w14:paraId="7A1DF649" w14:textId="77777777" w:rsidR="00E27C53" w:rsidRPr="00C35CDB" w:rsidRDefault="00E27C53" w:rsidP="00762EC1">
            <w:pPr>
              <w:snapToGrid w:val="0"/>
              <w:jc w:val="both"/>
              <w:rPr>
                <w:rFonts w:eastAsia="TimesNewRomanPSMT"/>
                <w:b/>
                <w:bCs/>
              </w:rPr>
            </w:pPr>
          </w:p>
        </w:tc>
      </w:tr>
      <w:tr w:rsidR="00E27C53" w:rsidRPr="00C35CDB" w14:paraId="69446195" w14:textId="77777777" w:rsidTr="00762EC1">
        <w:tc>
          <w:tcPr>
            <w:tcW w:w="567" w:type="dxa"/>
            <w:vMerge/>
            <w:shd w:val="clear" w:color="auto" w:fill="auto"/>
          </w:tcPr>
          <w:p w14:paraId="091512C0"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762EC1">
            <w:pPr>
              <w:rPr>
                <w:b/>
              </w:rPr>
            </w:pPr>
            <w:r w:rsidRPr="00C35CDB">
              <w:rPr>
                <w:b/>
              </w:rPr>
              <w:t>Матични број</w:t>
            </w:r>
          </w:p>
        </w:tc>
        <w:tc>
          <w:tcPr>
            <w:tcW w:w="4618" w:type="dxa"/>
            <w:shd w:val="clear" w:color="auto" w:fill="auto"/>
          </w:tcPr>
          <w:p w14:paraId="3F563537" w14:textId="77777777" w:rsidR="00E27C53" w:rsidRPr="00C35CDB" w:rsidRDefault="00E27C53" w:rsidP="00762EC1">
            <w:pPr>
              <w:snapToGrid w:val="0"/>
              <w:jc w:val="both"/>
              <w:rPr>
                <w:rFonts w:eastAsia="TimesNewRomanPSMT"/>
                <w:b/>
                <w:bCs/>
                <w:lang w:val="en-US"/>
              </w:rPr>
            </w:pPr>
          </w:p>
        </w:tc>
      </w:tr>
      <w:tr w:rsidR="00E27C53" w:rsidRPr="00C35CDB" w14:paraId="4BA57E0E" w14:textId="77777777" w:rsidTr="00762EC1">
        <w:tc>
          <w:tcPr>
            <w:tcW w:w="567" w:type="dxa"/>
            <w:vMerge/>
            <w:shd w:val="clear" w:color="auto" w:fill="auto"/>
          </w:tcPr>
          <w:p w14:paraId="7F6092D4"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762EC1">
            <w:pPr>
              <w:snapToGrid w:val="0"/>
              <w:jc w:val="both"/>
              <w:rPr>
                <w:rFonts w:eastAsia="TimesNewRomanPSMT"/>
                <w:b/>
                <w:bCs/>
                <w:lang w:val="en-US"/>
              </w:rPr>
            </w:pPr>
          </w:p>
        </w:tc>
      </w:tr>
      <w:tr w:rsidR="00E27C53" w:rsidRPr="00C35CDB" w14:paraId="4F3B5CA7" w14:textId="77777777" w:rsidTr="00762EC1">
        <w:trPr>
          <w:trHeight w:val="115"/>
        </w:trPr>
        <w:tc>
          <w:tcPr>
            <w:tcW w:w="567" w:type="dxa"/>
            <w:vMerge/>
            <w:shd w:val="clear" w:color="auto" w:fill="auto"/>
          </w:tcPr>
          <w:p w14:paraId="26E1CF41"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762EC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762EC1">
        <w:tc>
          <w:tcPr>
            <w:tcW w:w="567" w:type="dxa"/>
            <w:vMerge w:val="restart"/>
            <w:shd w:val="clear" w:color="auto" w:fill="auto"/>
          </w:tcPr>
          <w:p w14:paraId="6FF42932" w14:textId="77777777" w:rsidR="00E27C53" w:rsidRPr="00C35CDB" w:rsidRDefault="00E27C53" w:rsidP="00762EC1">
            <w:pPr>
              <w:snapToGrid w:val="0"/>
              <w:jc w:val="both"/>
            </w:pPr>
          </w:p>
          <w:p w14:paraId="04DD6757" w14:textId="77777777" w:rsidR="00E27C53" w:rsidRPr="00C35CDB" w:rsidRDefault="00E27C53" w:rsidP="00762EC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762EC1">
            <w:pPr>
              <w:snapToGrid w:val="0"/>
              <w:jc w:val="both"/>
              <w:rPr>
                <w:rFonts w:eastAsia="TimesNewRomanPSMT"/>
                <w:bCs/>
                <w:i/>
                <w:lang w:val="en-US"/>
              </w:rPr>
            </w:pPr>
          </w:p>
          <w:p w14:paraId="67B9E3E2" w14:textId="77777777" w:rsidR="00E27C53" w:rsidRPr="00C35CDB" w:rsidRDefault="00E27C53" w:rsidP="00762EC1">
            <w:pPr>
              <w:snapToGrid w:val="0"/>
              <w:jc w:val="both"/>
              <w:rPr>
                <w:rFonts w:eastAsia="TimesNewRomanPSMT"/>
                <w:bCs/>
                <w:i/>
                <w:lang w:val="en-US"/>
              </w:rPr>
            </w:pPr>
          </w:p>
          <w:p w14:paraId="6168372E" w14:textId="77777777" w:rsidR="00E27C53" w:rsidRPr="00C35CDB" w:rsidRDefault="00E27C53" w:rsidP="00762EC1">
            <w:pPr>
              <w:snapToGrid w:val="0"/>
              <w:jc w:val="both"/>
              <w:rPr>
                <w:rFonts w:eastAsia="TimesNewRomanPSMT"/>
                <w:bCs/>
                <w:i/>
                <w:lang w:val="en-US"/>
              </w:rPr>
            </w:pPr>
          </w:p>
          <w:p w14:paraId="7619D6FE"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762EC1">
            <w:pPr>
              <w:snapToGrid w:val="0"/>
              <w:jc w:val="both"/>
              <w:rPr>
                <w:rFonts w:eastAsia="TimesNewRomanPSMT"/>
                <w:b/>
                <w:bCs/>
              </w:rPr>
            </w:pPr>
          </w:p>
        </w:tc>
      </w:tr>
      <w:tr w:rsidR="00E27C53" w:rsidRPr="00C35CDB" w14:paraId="5945A2A8" w14:textId="77777777" w:rsidTr="00762EC1">
        <w:trPr>
          <w:trHeight w:val="555"/>
        </w:trPr>
        <w:tc>
          <w:tcPr>
            <w:tcW w:w="567" w:type="dxa"/>
            <w:vMerge/>
            <w:shd w:val="clear" w:color="auto" w:fill="auto"/>
          </w:tcPr>
          <w:p w14:paraId="304D8FB8"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762EC1">
            <w:pPr>
              <w:rPr>
                <w:b/>
              </w:rPr>
            </w:pPr>
            <w:r w:rsidRPr="00C35CDB">
              <w:rPr>
                <w:b/>
              </w:rPr>
              <w:t>Адреса седишта</w:t>
            </w:r>
          </w:p>
        </w:tc>
        <w:tc>
          <w:tcPr>
            <w:tcW w:w="4618" w:type="dxa"/>
            <w:shd w:val="clear" w:color="auto" w:fill="auto"/>
          </w:tcPr>
          <w:p w14:paraId="56D58B16" w14:textId="77777777" w:rsidR="00E27C53" w:rsidRPr="00C35CDB" w:rsidRDefault="00E27C53" w:rsidP="00762EC1">
            <w:pPr>
              <w:snapToGrid w:val="0"/>
              <w:jc w:val="both"/>
              <w:rPr>
                <w:rFonts w:eastAsia="TimesNewRomanPSMT"/>
                <w:b/>
                <w:bCs/>
              </w:rPr>
            </w:pPr>
          </w:p>
        </w:tc>
      </w:tr>
      <w:tr w:rsidR="00E27C53" w:rsidRPr="00C35CDB" w14:paraId="44692DF7" w14:textId="77777777" w:rsidTr="00762EC1">
        <w:tc>
          <w:tcPr>
            <w:tcW w:w="567" w:type="dxa"/>
            <w:vMerge/>
            <w:shd w:val="clear" w:color="auto" w:fill="auto"/>
          </w:tcPr>
          <w:p w14:paraId="5F7DF4CD"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762EC1">
            <w:pPr>
              <w:rPr>
                <w:b/>
              </w:rPr>
            </w:pPr>
            <w:r w:rsidRPr="00C35CDB">
              <w:rPr>
                <w:b/>
              </w:rPr>
              <w:t>Матични број</w:t>
            </w:r>
          </w:p>
        </w:tc>
        <w:tc>
          <w:tcPr>
            <w:tcW w:w="4618" w:type="dxa"/>
            <w:shd w:val="clear" w:color="auto" w:fill="auto"/>
          </w:tcPr>
          <w:p w14:paraId="7539C5E1" w14:textId="77777777" w:rsidR="00E27C53" w:rsidRPr="00C35CDB" w:rsidRDefault="00E27C53" w:rsidP="00762EC1">
            <w:pPr>
              <w:snapToGrid w:val="0"/>
              <w:jc w:val="both"/>
              <w:rPr>
                <w:rFonts w:eastAsia="TimesNewRomanPSMT"/>
                <w:b/>
                <w:bCs/>
                <w:lang w:val="en-US"/>
              </w:rPr>
            </w:pPr>
          </w:p>
        </w:tc>
      </w:tr>
      <w:tr w:rsidR="00E27C53" w:rsidRPr="00C35CDB" w14:paraId="365F45D1" w14:textId="77777777" w:rsidTr="00762EC1">
        <w:tc>
          <w:tcPr>
            <w:tcW w:w="567" w:type="dxa"/>
            <w:vMerge/>
            <w:shd w:val="clear" w:color="auto" w:fill="auto"/>
          </w:tcPr>
          <w:p w14:paraId="121545DC"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762EC1">
            <w:pPr>
              <w:snapToGrid w:val="0"/>
              <w:jc w:val="both"/>
              <w:rPr>
                <w:rFonts w:eastAsia="TimesNewRomanPSMT"/>
                <w:b/>
                <w:bCs/>
                <w:lang w:val="en-US"/>
              </w:rPr>
            </w:pPr>
          </w:p>
        </w:tc>
      </w:tr>
      <w:tr w:rsidR="00E27C53" w:rsidRPr="00C35CDB" w14:paraId="5D028F5A" w14:textId="77777777" w:rsidTr="00762EC1">
        <w:trPr>
          <w:trHeight w:val="115"/>
        </w:trPr>
        <w:tc>
          <w:tcPr>
            <w:tcW w:w="567" w:type="dxa"/>
            <w:vMerge/>
            <w:shd w:val="clear" w:color="auto" w:fill="auto"/>
          </w:tcPr>
          <w:p w14:paraId="0006392C"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762EC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762EC1">
        <w:tc>
          <w:tcPr>
            <w:tcW w:w="567" w:type="dxa"/>
            <w:vMerge w:val="restart"/>
            <w:shd w:val="clear" w:color="auto" w:fill="auto"/>
          </w:tcPr>
          <w:p w14:paraId="37871858" w14:textId="77777777" w:rsidR="00E27C53" w:rsidRPr="00C35CDB" w:rsidRDefault="00E27C53" w:rsidP="00762EC1">
            <w:pPr>
              <w:snapToGrid w:val="0"/>
              <w:jc w:val="both"/>
            </w:pPr>
          </w:p>
          <w:p w14:paraId="54BDC867" w14:textId="77777777" w:rsidR="00E27C53" w:rsidRPr="00C35CDB" w:rsidRDefault="00E27C53" w:rsidP="00762EC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762EC1">
            <w:pPr>
              <w:snapToGrid w:val="0"/>
              <w:jc w:val="both"/>
              <w:rPr>
                <w:rFonts w:eastAsia="TimesNewRomanPSMT"/>
                <w:bCs/>
                <w:i/>
                <w:lang w:val="en-US"/>
              </w:rPr>
            </w:pPr>
          </w:p>
          <w:p w14:paraId="038CF1C9" w14:textId="77777777" w:rsidR="00E27C53" w:rsidRPr="00C35CDB" w:rsidRDefault="00E27C53" w:rsidP="00762EC1">
            <w:pPr>
              <w:snapToGrid w:val="0"/>
              <w:jc w:val="both"/>
              <w:rPr>
                <w:rFonts w:eastAsia="TimesNewRomanPSMT"/>
                <w:bCs/>
                <w:i/>
                <w:lang w:val="en-US"/>
              </w:rPr>
            </w:pPr>
          </w:p>
          <w:p w14:paraId="51244E7C" w14:textId="77777777" w:rsidR="00E27C53" w:rsidRPr="00C35CDB" w:rsidRDefault="00E27C53" w:rsidP="00762EC1">
            <w:pPr>
              <w:snapToGrid w:val="0"/>
              <w:jc w:val="both"/>
              <w:rPr>
                <w:rFonts w:eastAsia="TimesNewRomanPSMT"/>
                <w:bCs/>
                <w:i/>
                <w:lang w:val="en-US"/>
              </w:rPr>
            </w:pPr>
          </w:p>
          <w:p w14:paraId="78E3DA2A"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762EC1">
            <w:pPr>
              <w:snapToGrid w:val="0"/>
              <w:jc w:val="both"/>
              <w:rPr>
                <w:rFonts w:eastAsia="TimesNewRomanPSMT"/>
                <w:b/>
                <w:bCs/>
              </w:rPr>
            </w:pPr>
          </w:p>
        </w:tc>
      </w:tr>
      <w:tr w:rsidR="00E27C53" w:rsidRPr="00C35CDB" w14:paraId="3111BD01" w14:textId="77777777" w:rsidTr="00762EC1">
        <w:trPr>
          <w:trHeight w:val="549"/>
        </w:trPr>
        <w:tc>
          <w:tcPr>
            <w:tcW w:w="567" w:type="dxa"/>
            <w:vMerge/>
            <w:shd w:val="clear" w:color="auto" w:fill="auto"/>
          </w:tcPr>
          <w:p w14:paraId="035B219A"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762EC1">
            <w:pPr>
              <w:rPr>
                <w:b/>
              </w:rPr>
            </w:pPr>
            <w:r w:rsidRPr="00C35CDB">
              <w:rPr>
                <w:b/>
              </w:rPr>
              <w:t>Адреса седишта</w:t>
            </w:r>
          </w:p>
        </w:tc>
        <w:tc>
          <w:tcPr>
            <w:tcW w:w="4618" w:type="dxa"/>
            <w:shd w:val="clear" w:color="auto" w:fill="auto"/>
          </w:tcPr>
          <w:p w14:paraId="503F8D04" w14:textId="77777777" w:rsidR="00E27C53" w:rsidRPr="00C35CDB" w:rsidRDefault="00E27C53" w:rsidP="00762EC1">
            <w:pPr>
              <w:snapToGrid w:val="0"/>
              <w:jc w:val="both"/>
              <w:rPr>
                <w:rFonts w:eastAsia="TimesNewRomanPSMT"/>
                <w:b/>
                <w:bCs/>
              </w:rPr>
            </w:pPr>
          </w:p>
        </w:tc>
      </w:tr>
      <w:tr w:rsidR="00E27C53" w:rsidRPr="00C35CDB" w14:paraId="490FC04A" w14:textId="77777777" w:rsidTr="00762EC1">
        <w:tc>
          <w:tcPr>
            <w:tcW w:w="567" w:type="dxa"/>
            <w:vMerge/>
            <w:shd w:val="clear" w:color="auto" w:fill="auto"/>
          </w:tcPr>
          <w:p w14:paraId="108C8E15"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762EC1">
            <w:pPr>
              <w:rPr>
                <w:b/>
              </w:rPr>
            </w:pPr>
            <w:r w:rsidRPr="00C35CDB">
              <w:rPr>
                <w:b/>
              </w:rPr>
              <w:t>Матични број</w:t>
            </w:r>
          </w:p>
        </w:tc>
        <w:tc>
          <w:tcPr>
            <w:tcW w:w="4618" w:type="dxa"/>
            <w:shd w:val="clear" w:color="auto" w:fill="auto"/>
          </w:tcPr>
          <w:p w14:paraId="7F6B0E47" w14:textId="77777777" w:rsidR="00E27C53" w:rsidRPr="00C35CDB" w:rsidRDefault="00E27C53" w:rsidP="00762EC1">
            <w:pPr>
              <w:snapToGrid w:val="0"/>
              <w:jc w:val="both"/>
              <w:rPr>
                <w:rFonts w:eastAsia="TimesNewRomanPSMT"/>
                <w:b/>
                <w:bCs/>
                <w:lang w:val="en-US"/>
              </w:rPr>
            </w:pPr>
          </w:p>
        </w:tc>
      </w:tr>
      <w:tr w:rsidR="00E27C53" w:rsidRPr="00C35CDB" w14:paraId="71797BD2" w14:textId="77777777" w:rsidTr="00762EC1">
        <w:tc>
          <w:tcPr>
            <w:tcW w:w="567" w:type="dxa"/>
            <w:vMerge/>
            <w:shd w:val="clear" w:color="auto" w:fill="auto"/>
          </w:tcPr>
          <w:p w14:paraId="7C50B284" w14:textId="77777777" w:rsidR="00E27C53" w:rsidRPr="00C35CDB" w:rsidRDefault="00E27C53" w:rsidP="00762EC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762EC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762EC1">
            <w:pPr>
              <w:snapToGrid w:val="0"/>
              <w:jc w:val="both"/>
              <w:rPr>
                <w:rFonts w:eastAsia="TimesNewRomanPSMT"/>
                <w:b/>
                <w:bCs/>
                <w:lang w:val="en-US"/>
              </w:rPr>
            </w:pPr>
          </w:p>
        </w:tc>
      </w:tr>
      <w:tr w:rsidR="00E27C53" w:rsidRPr="00C35CDB" w14:paraId="7922E970" w14:textId="77777777" w:rsidTr="00762EC1">
        <w:trPr>
          <w:trHeight w:val="115"/>
        </w:trPr>
        <w:tc>
          <w:tcPr>
            <w:tcW w:w="567" w:type="dxa"/>
            <w:vMerge/>
            <w:shd w:val="clear" w:color="auto" w:fill="auto"/>
          </w:tcPr>
          <w:p w14:paraId="5C90095E" w14:textId="77777777" w:rsidR="00E27C53" w:rsidRPr="00C35CDB" w:rsidRDefault="00E27C53" w:rsidP="00762EC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762EC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762EC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762EC1">
        <w:trPr>
          <w:trHeight w:val="307"/>
        </w:trPr>
        <w:tc>
          <w:tcPr>
            <w:tcW w:w="1203" w:type="dxa"/>
          </w:tcPr>
          <w:p w14:paraId="63E60DD4" w14:textId="77777777" w:rsidR="00E27C53" w:rsidRPr="00C35CDB" w:rsidRDefault="00E27C53" w:rsidP="00762EC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762EC1">
            <w:pPr>
              <w:rPr>
                <w:b/>
                <w:noProof/>
              </w:rPr>
            </w:pPr>
          </w:p>
        </w:tc>
      </w:tr>
      <w:tr w:rsidR="00E27C53" w:rsidRPr="00C35CDB" w14:paraId="1D4C29FA" w14:textId="77777777" w:rsidTr="00762EC1">
        <w:trPr>
          <w:trHeight w:val="292"/>
        </w:trPr>
        <w:tc>
          <w:tcPr>
            <w:tcW w:w="1203" w:type="dxa"/>
          </w:tcPr>
          <w:p w14:paraId="659E791F" w14:textId="77777777" w:rsidR="00E27C53" w:rsidRPr="00C35CDB" w:rsidRDefault="00E27C53" w:rsidP="00762EC1">
            <w:pPr>
              <w:rPr>
                <w:b/>
                <w:noProof/>
              </w:rPr>
            </w:pPr>
          </w:p>
        </w:tc>
        <w:tc>
          <w:tcPr>
            <w:tcW w:w="3975" w:type="dxa"/>
            <w:tcBorders>
              <w:top w:val="single" w:sz="4" w:space="0" w:color="auto"/>
            </w:tcBorders>
          </w:tcPr>
          <w:p w14:paraId="0B999094" w14:textId="77777777" w:rsidR="00E27C53" w:rsidRPr="00C35CDB" w:rsidRDefault="00E27C53" w:rsidP="00762EC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4" w:name="_Toc375826016"/>
      <w:bookmarkStart w:id="155" w:name="_Toc389030823"/>
      <w:bookmarkStart w:id="156" w:name="_Toc401143643"/>
      <w:bookmarkStart w:id="157" w:name="_Toc440629955"/>
      <w:r w:rsidRPr="00360D95">
        <w:rPr>
          <w:b/>
        </w:rPr>
        <w:lastRenderedPageBreak/>
        <w:t>ОПШТИ ПОДАЦИ О ПОДИЗВОЂАЧИМА</w:t>
      </w:r>
      <w:bookmarkEnd w:id="154"/>
      <w:bookmarkEnd w:id="155"/>
      <w:bookmarkEnd w:id="156"/>
      <w:bookmarkEnd w:id="157"/>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762EC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762EC1">
            <w:pPr>
              <w:snapToGrid w:val="0"/>
              <w:jc w:val="both"/>
            </w:pPr>
          </w:p>
          <w:p w14:paraId="4A9F6851" w14:textId="77777777" w:rsidR="00E27C53" w:rsidRPr="00C35CDB" w:rsidRDefault="00E27C53" w:rsidP="00762EC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762EC1">
            <w:pPr>
              <w:snapToGrid w:val="0"/>
              <w:jc w:val="both"/>
              <w:rPr>
                <w:rFonts w:eastAsia="TimesNewRomanPSMT"/>
                <w:bCs/>
                <w:i/>
                <w:lang w:val="en-US"/>
              </w:rPr>
            </w:pPr>
          </w:p>
          <w:p w14:paraId="09DCFA08" w14:textId="77777777" w:rsidR="00E27C53" w:rsidRPr="00C35CDB" w:rsidRDefault="00E27C53" w:rsidP="00762EC1">
            <w:pPr>
              <w:snapToGrid w:val="0"/>
              <w:jc w:val="both"/>
              <w:rPr>
                <w:rFonts w:eastAsia="TimesNewRomanPSMT"/>
                <w:bCs/>
                <w:i/>
                <w:lang w:val="en-US"/>
              </w:rPr>
            </w:pPr>
          </w:p>
          <w:p w14:paraId="7D70B5D5" w14:textId="77777777" w:rsidR="00E27C53" w:rsidRPr="00C35CDB" w:rsidRDefault="00E27C53" w:rsidP="00762EC1">
            <w:pPr>
              <w:snapToGrid w:val="0"/>
              <w:jc w:val="both"/>
              <w:rPr>
                <w:rFonts w:eastAsia="TimesNewRomanPSMT"/>
                <w:bCs/>
                <w:i/>
                <w:lang w:val="en-US"/>
              </w:rPr>
            </w:pPr>
          </w:p>
          <w:p w14:paraId="67FC9DAB"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762EC1">
            <w:pPr>
              <w:snapToGrid w:val="0"/>
              <w:jc w:val="both"/>
              <w:rPr>
                <w:rFonts w:eastAsia="TimesNewRomanPSMT"/>
                <w:b/>
                <w:bCs/>
                <w:lang w:val="en-US"/>
              </w:rPr>
            </w:pPr>
          </w:p>
        </w:tc>
      </w:tr>
      <w:tr w:rsidR="00E27C53" w:rsidRPr="00C35CDB" w14:paraId="2A148BF0" w14:textId="77777777" w:rsidTr="00762EC1">
        <w:tc>
          <w:tcPr>
            <w:tcW w:w="567" w:type="dxa"/>
            <w:vMerge/>
            <w:tcBorders>
              <w:left w:val="single" w:sz="4" w:space="0" w:color="000000"/>
            </w:tcBorders>
            <w:shd w:val="clear" w:color="auto" w:fill="auto"/>
          </w:tcPr>
          <w:p w14:paraId="5D25BCFC"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762EC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762EC1">
            <w:pPr>
              <w:snapToGrid w:val="0"/>
              <w:jc w:val="both"/>
              <w:rPr>
                <w:rFonts w:eastAsia="TimesNewRomanPSMT"/>
                <w:b/>
                <w:bCs/>
                <w:lang w:val="en-US"/>
              </w:rPr>
            </w:pPr>
          </w:p>
          <w:p w14:paraId="1ACF9F07" w14:textId="77777777" w:rsidR="00E27C53" w:rsidRPr="00C35CDB" w:rsidRDefault="00E27C53" w:rsidP="00762EC1">
            <w:pPr>
              <w:snapToGrid w:val="0"/>
              <w:jc w:val="both"/>
              <w:rPr>
                <w:rFonts w:eastAsia="TimesNewRomanPSMT"/>
                <w:b/>
                <w:bCs/>
                <w:lang w:val="en-US"/>
              </w:rPr>
            </w:pPr>
          </w:p>
        </w:tc>
      </w:tr>
      <w:tr w:rsidR="00E27C53" w:rsidRPr="00C35CDB" w14:paraId="2BAE65B1" w14:textId="77777777" w:rsidTr="00762EC1">
        <w:tc>
          <w:tcPr>
            <w:tcW w:w="567" w:type="dxa"/>
            <w:vMerge/>
            <w:tcBorders>
              <w:left w:val="single" w:sz="4" w:space="0" w:color="000000"/>
            </w:tcBorders>
            <w:shd w:val="clear" w:color="auto" w:fill="auto"/>
          </w:tcPr>
          <w:p w14:paraId="71493919"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762EC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762EC1">
            <w:pPr>
              <w:snapToGrid w:val="0"/>
              <w:jc w:val="both"/>
              <w:rPr>
                <w:rFonts w:eastAsia="TimesNewRomanPSMT"/>
                <w:b/>
                <w:bCs/>
                <w:lang w:val="en-US"/>
              </w:rPr>
            </w:pPr>
          </w:p>
        </w:tc>
      </w:tr>
      <w:tr w:rsidR="00E27C53" w:rsidRPr="00C35CDB" w14:paraId="3501D4EB" w14:textId="77777777" w:rsidTr="00762EC1">
        <w:tc>
          <w:tcPr>
            <w:tcW w:w="567" w:type="dxa"/>
            <w:vMerge/>
            <w:tcBorders>
              <w:left w:val="single" w:sz="4" w:space="0" w:color="000000"/>
            </w:tcBorders>
            <w:shd w:val="clear" w:color="auto" w:fill="auto"/>
          </w:tcPr>
          <w:p w14:paraId="5C8006A6"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762EC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762EC1">
            <w:pPr>
              <w:snapToGrid w:val="0"/>
              <w:jc w:val="both"/>
              <w:rPr>
                <w:rFonts w:eastAsia="TimesNewRomanPSMT"/>
                <w:b/>
                <w:bCs/>
                <w:lang w:val="en-US"/>
              </w:rPr>
            </w:pPr>
          </w:p>
        </w:tc>
      </w:tr>
      <w:tr w:rsidR="00E27C53" w:rsidRPr="00C35CDB" w14:paraId="3F292020" w14:textId="77777777" w:rsidTr="00762EC1">
        <w:tc>
          <w:tcPr>
            <w:tcW w:w="567" w:type="dxa"/>
            <w:vMerge/>
            <w:tcBorders>
              <w:left w:val="single" w:sz="4" w:space="0" w:color="000000"/>
            </w:tcBorders>
            <w:shd w:val="clear" w:color="auto" w:fill="auto"/>
          </w:tcPr>
          <w:p w14:paraId="2252016E"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762EC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762EC1">
            <w:pPr>
              <w:snapToGrid w:val="0"/>
              <w:jc w:val="both"/>
              <w:rPr>
                <w:rFonts w:eastAsia="TimesNewRomanPSMT"/>
                <w:b/>
                <w:bCs/>
                <w:lang w:val="en-US"/>
              </w:rPr>
            </w:pPr>
          </w:p>
        </w:tc>
      </w:tr>
      <w:tr w:rsidR="00E27C53" w:rsidRPr="00C35CDB" w14:paraId="580D4123" w14:textId="77777777" w:rsidTr="00762EC1">
        <w:tc>
          <w:tcPr>
            <w:tcW w:w="567" w:type="dxa"/>
            <w:vMerge/>
            <w:tcBorders>
              <w:left w:val="single" w:sz="4" w:space="0" w:color="000000"/>
            </w:tcBorders>
            <w:shd w:val="clear" w:color="auto" w:fill="auto"/>
          </w:tcPr>
          <w:p w14:paraId="27C2405F"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762EC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762EC1">
            <w:pPr>
              <w:snapToGrid w:val="0"/>
              <w:jc w:val="both"/>
              <w:rPr>
                <w:rFonts w:eastAsia="TimesNewRomanPSMT"/>
                <w:b/>
                <w:bCs/>
                <w:lang w:val="ru-RU"/>
              </w:rPr>
            </w:pPr>
          </w:p>
        </w:tc>
      </w:tr>
      <w:tr w:rsidR="00E27C53" w:rsidRPr="00C35CDB" w14:paraId="6AA5AA65" w14:textId="77777777" w:rsidTr="00762EC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762EC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762EC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762EC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762EC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762EC1">
            <w:pPr>
              <w:snapToGrid w:val="0"/>
              <w:jc w:val="both"/>
            </w:pPr>
          </w:p>
          <w:p w14:paraId="79461960" w14:textId="77777777" w:rsidR="00E27C53" w:rsidRPr="00C35CDB" w:rsidRDefault="00E27C53" w:rsidP="00762EC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762EC1">
            <w:pPr>
              <w:snapToGrid w:val="0"/>
              <w:jc w:val="both"/>
              <w:rPr>
                <w:rFonts w:eastAsia="TimesNewRomanPSMT"/>
                <w:bCs/>
                <w:i/>
                <w:lang w:val="en-US"/>
              </w:rPr>
            </w:pPr>
          </w:p>
          <w:p w14:paraId="21E90366" w14:textId="77777777" w:rsidR="00E27C53" w:rsidRPr="00C35CDB" w:rsidRDefault="00E27C53" w:rsidP="00762EC1">
            <w:pPr>
              <w:snapToGrid w:val="0"/>
              <w:jc w:val="both"/>
              <w:rPr>
                <w:rFonts w:eastAsia="TimesNewRomanPSMT"/>
                <w:bCs/>
                <w:i/>
                <w:lang w:val="en-US"/>
              </w:rPr>
            </w:pPr>
          </w:p>
          <w:p w14:paraId="033416C2" w14:textId="77777777" w:rsidR="00E27C53" w:rsidRPr="00C35CDB" w:rsidRDefault="00E27C53" w:rsidP="00762EC1">
            <w:pPr>
              <w:snapToGrid w:val="0"/>
              <w:jc w:val="both"/>
              <w:rPr>
                <w:rFonts w:eastAsia="TimesNewRomanPSMT"/>
                <w:bCs/>
                <w:i/>
                <w:lang w:val="en-US"/>
              </w:rPr>
            </w:pPr>
          </w:p>
          <w:p w14:paraId="0059B485"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762EC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762EC1">
            <w:pPr>
              <w:snapToGrid w:val="0"/>
              <w:jc w:val="both"/>
              <w:rPr>
                <w:rFonts w:eastAsia="TimesNewRomanPSMT"/>
                <w:b/>
                <w:bCs/>
                <w:lang w:val="en-US"/>
              </w:rPr>
            </w:pPr>
          </w:p>
        </w:tc>
      </w:tr>
      <w:tr w:rsidR="00E27C53" w:rsidRPr="00C35CDB" w14:paraId="6D77948F" w14:textId="77777777" w:rsidTr="00762EC1">
        <w:tc>
          <w:tcPr>
            <w:tcW w:w="567" w:type="dxa"/>
            <w:vMerge/>
            <w:tcBorders>
              <w:left w:val="single" w:sz="4" w:space="0" w:color="000000"/>
            </w:tcBorders>
            <w:shd w:val="clear" w:color="auto" w:fill="auto"/>
          </w:tcPr>
          <w:p w14:paraId="40C8FD93"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762EC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762EC1">
            <w:pPr>
              <w:snapToGrid w:val="0"/>
              <w:jc w:val="both"/>
              <w:rPr>
                <w:rFonts w:eastAsia="TimesNewRomanPSMT"/>
                <w:b/>
                <w:bCs/>
                <w:lang w:val="en-US"/>
              </w:rPr>
            </w:pPr>
          </w:p>
          <w:p w14:paraId="76531C74" w14:textId="77777777" w:rsidR="00E27C53" w:rsidRPr="00C35CDB" w:rsidRDefault="00E27C53" w:rsidP="00762EC1">
            <w:pPr>
              <w:snapToGrid w:val="0"/>
              <w:jc w:val="both"/>
              <w:rPr>
                <w:rFonts w:eastAsia="TimesNewRomanPSMT"/>
                <w:b/>
                <w:bCs/>
                <w:lang w:val="en-US"/>
              </w:rPr>
            </w:pPr>
          </w:p>
        </w:tc>
      </w:tr>
      <w:tr w:rsidR="00E27C53" w:rsidRPr="00C35CDB" w14:paraId="6B39CA76" w14:textId="77777777" w:rsidTr="00762EC1">
        <w:tc>
          <w:tcPr>
            <w:tcW w:w="567" w:type="dxa"/>
            <w:vMerge/>
            <w:tcBorders>
              <w:left w:val="single" w:sz="4" w:space="0" w:color="000000"/>
            </w:tcBorders>
            <w:shd w:val="clear" w:color="auto" w:fill="auto"/>
          </w:tcPr>
          <w:p w14:paraId="1F8B2D0F"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762EC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762EC1">
            <w:pPr>
              <w:snapToGrid w:val="0"/>
              <w:jc w:val="both"/>
              <w:rPr>
                <w:rFonts w:eastAsia="TimesNewRomanPSMT"/>
                <w:b/>
                <w:bCs/>
                <w:lang w:val="en-US"/>
              </w:rPr>
            </w:pPr>
          </w:p>
        </w:tc>
      </w:tr>
      <w:tr w:rsidR="00E27C53" w:rsidRPr="00C35CDB" w14:paraId="424024FD" w14:textId="77777777" w:rsidTr="00762EC1">
        <w:tc>
          <w:tcPr>
            <w:tcW w:w="567" w:type="dxa"/>
            <w:vMerge/>
            <w:tcBorders>
              <w:left w:val="single" w:sz="4" w:space="0" w:color="000000"/>
            </w:tcBorders>
            <w:shd w:val="clear" w:color="auto" w:fill="auto"/>
          </w:tcPr>
          <w:p w14:paraId="23190CA7" w14:textId="77777777" w:rsidR="00E27C53" w:rsidRPr="00C35CDB" w:rsidRDefault="00E27C53" w:rsidP="00762EC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762EC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762EC1">
            <w:pPr>
              <w:snapToGrid w:val="0"/>
              <w:jc w:val="both"/>
              <w:rPr>
                <w:rFonts w:eastAsia="TimesNewRomanPSMT"/>
                <w:b/>
                <w:bCs/>
                <w:lang w:val="en-US"/>
              </w:rPr>
            </w:pPr>
          </w:p>
        </w:tc>
      </w:tr>
      <w:tr w:rsidR="00E27C53" w:rsidRPr="00C35CDB" w14:paraId="15A6476C" w14:textId="77777777" w:rsidTr="00762EC1">
        <w:tc>
          <w:tcPr>
            <w:tcW w:w="567" w:type="dxa"/>
            <w:vMerge/>
            <w:tcBorders>
              <w:left w:val="single" w:sz="4" w:space="0" w:color="000000"/>
            </w:tcBorders>
            <w:shd w:val="clear" w:color="auto" w:fill="auto"/>
          </w:tcPr>
          <w:p w14:paraId="31D7D9A0"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762EC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762EC1">
            <w:pPr>
              <w:snapToGrid w:val="0"/>
              <w:jc w:val="both"/>
              <w:rPr>
                <w:rFonts w:eastAsia="TimesNewRomanPSMT"/>
                <w:b/>
                <w:bCs/>
                <w:lang w:val="en-US"/>
              </w:rPr>
            </w:pPr>
          </w:p>
        </w:tc>
      </w:tr>
      <w:tr w:rsidR="00E27C53" w:rsidRPr="00C35CDB" w14:paraId="00C10363" w14:textId="77777777" w:rsidTr="00762EC1">
        <w:tc>
          <w:tcPr>
            <w:tcW w:w="567" w:type="dxa"/>
            <w:vMerge/>
            <w:tcBorders>
              <w:left w:val="single" w:sz="4" w:space="0" w:color="000000"/>
            </w:tcBorders>
            <w:shd w:val="clear" w:color="auto" w:fill="auto"/>
          </w:tcPr>
          <w:p w14:paraId="270EBAAD" w14:textId="77777777" w:rsidR="00E27C53" w:rsidRPr="00C35CDB" w:rsidRDefault="00E27C53" w:rsidP="00762EC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762EC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762EC1">
            <w:pPr>
              <w:snapToGrid w:val="0"/>
              <w:jc w:val="both"/>
              <w:rPr>
                <w:rFonts w:eastAsia="TimesNewRomanPSMT"/>
                <w:b/>
                <w:bCs/>
                <w:lang w:val="ru-RU"/>
              </w:rPr>
            </w:pPr>
          </w:p>
        </w:tc>
      </w:tr>
      <w:tr w:rsidR="00E27C53" w:rsidRPr="00C35CDB" w14:paraId="5F525DE1" w14:textId="77777777" w:rsidTr="00762EC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762EC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762EC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762EC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762EC1">
        <w:trPr>
          <w:trHeight w:val="307"/>
        </w:trPr>
        <w:tc>
          <w:tcPr>
            <w:tcW w:w="1203" w:type="dxa"/>
          </w:tcPr>
          <w:p w14:paraId="28A318AF" w14:textId="77777777" w:rsidR="00E27C53" w:rsidRPr="00C35CDB" w:rsidRDefault="00E27C53" w:rsidP="00762EC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762EC1">
            <w:pPr>
              <w:rPr>
                <w:b/>
                <w:noProof/>
              </w:rPr>
            </w:pPr>
          </w:p>
        </w:tc>
      </w:tr>
      <w:tr w:rsidR="00E27C53" w:rsidRPr="00C35CDB" w14:paraId="76CFFA4C" w14:textId="77777777" w:rsidTr="00762EC1">
        <w:trPr>
          <w:trHeight w:val="292"/>
        </w:trPr>
        <w:tc>
          <w:tcPr>
            <w:tcW w:w="1203" w:type="dxa"/>
          </w:tcPr>
          <w:p w14:paraId="44104899" w14:textId="77777777" w:rsidR="00E27C53" w:rsidRPr="00C35CDB" w:rsidRDefault="00E27C53" w:rsidP="00762EC1">
            <w:pPr>
              <w:rPr>
                <w:b/>
                <w:noProof/>
              </w:rPr>
            </w:pPr>
          </w:p>
        </w:tc>
        <w:tc>
          <w:tcPr>
            <w:tcW w:w="3975" w:type="dxa"/>
            <w:tcBorders>
              <w:top w:val="single" w:sz="4" w:space="0" w:color="auto"/>
            </w:tcBorders>
          </w:tcPr>
          <w:p w14:paraId="3FBDFE42" w14:textId="77777777" w:rsidR="00E27C53" w:rsidRPr="00C35CDB" w:rsidRDefault="00E27C53" w:rsidP="00762EC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8B738" w14:textId="77777777" w:rsidR="004F6067" w:rsidRDefault="004F6067">
      <w:r>
        <w:separator/>
      </w:r>
    </w:p>
  </w:endnote>
  <w:endnote w:type="continuationSeparator" w:id="0">
    <w:p w14:paraId="475AB782" w14:textId="77777777" w:rsidR="004F6067" w:rsidRDefault="004F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2425C" w:rsidRDefault="006242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2425C" w:rsidRDefault="0062425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2425C" w:rsidRDefault="0062425C">
            <w:pPr>
              <w:pStyle w:val="Footer"/>
              <w:jc w:val="center"/>
            </w:pPr>
            <w:r>
              <w:t xml:space="preserve">Страна </w:t>
            </w:r>
            <w:r>
              <w:rPr>
                <w:b/>
              </w:rPr>
              <w:fldChar w:fldCharType="begin"/>
            </w:r>
            <w:r>
              <w:rPr>
                <w:b/>
              </w:rPr>
              <w:instrText xml:space="preserve"> PAGE </w:instrText>
            </w:r>
            <w:r>
              <w:rPr>
                <w:b/>
              </w:rPr>
              <w:fldChar w:fldCharType="separate"/>
            </w:r>
            <w:r w:rsidR="00000631">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00631">
              <w:rPr>
                <w:b/>
                <w:noProof/>
              </w:rPr>
              <w:t>145</w:t>
            </w:r>
            <w:r>
              <w:rPr>
                <w:b/>
              </w:rPr>
              <w:fldChar w:fldCharType="end"/>
            </w:r>
          </w:p>
        </w:sdtContent>
      </w:sdt>
    </w:sdtContent>
  </w:sdt>
  <w:p w14:paraId="5C17A517" w14:textId="77777777" w:rsidR="0062425C" w:rsidRPr="00CF2211" w:rsidRDefault="0062425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2425C" w:rsidRDefault="006242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2425C" w:rsidRDefault="0062425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2425C" w:rsidRPr="00BC2911" w:rsidRDefault="0062425C" w:rsidP="00BC2911">
            <w:pPr>
              <w:pStyle w:val="Footer"/>
              <w:jc w:val="right"/>
            </w:pPr>
            <w:r>
              <w:rPr>
                <w:b/>
                <w:bCs/>
              </w:rPr>
              <w:fldChar w:fldCharType="begin"/>
            </w:r>
            <w:r>
              <w:rPr>
                <w:b/>
                <w:bCs/>
              </w:rPr>
              <w:instrText xml:space="preserve"> PAGE </w:instrText>
            </w:r>
            <w:r>
              <w:rPr>
                <w:b/>
                <w:bCs/>
              </w:rPr>
              <w:fldChar w:fldCharType="separate"/>
            </w:r>
            <w:r w:rsidR="00000631">
              <w:rPr>
                <w:b/>
                <w:bCs/>
                <w:noProof/>
              </w:rPr>
              <w:t>145</w:t>
            </w:r>
            <w:r>
              <w:rPr>
                <w:b/>
                <w:bCs/>
              </w:rPr>
              <w:fldChar w:fldCharType="end"/>
            </w:r>
            <w:r>
              <w:t xml:space="preserve"> / </w:t>
            </w:r>
            <w:r>
              <w:rPr>
                <w:b/>
                <w:bCs/>
              </w:rPr>
              <w:fldChar w:fldCharType="begin"/>
            </w:r>
            <w:r>
              <w:rPr>
                <w:b/>
                <w:bCs/>
              </w:rPr>
              <w:instrText xml:space="preserve"> NUMPAGES  </w:instrText>
            </w:r>
            <w:r>
              <w:rPr>
                <w:b/>
                <w:bCs/>
              </w:rPr>
              <w:fldChar w:fldCharType="separate"/>
            </w:r>
            <w:r w:rsidR="00000631">
              <w:rPr>
                <w:b/>
                <w:bCs/>
                <w:noProof/>
              </w:rPr>
              <w:t>145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2425C" w:rsidRDefault="00624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2E4FD" w14:textId="77777777" w:rsidR="004F6067" w:rsidRDefault="004F6067">
      <w:r>
        <w:separator/>
      </w:r>
    </w:p>
  </w:footnote>
  <w:footnote w:type="continuationSeparator" w:id="0">
    <w:p w14:paraId="150A6F52" w14:textId="77777777" w:rsidR="004F6067" w:rsidRDefault="004F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2425C" w:rsidRDefault="00624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2425C" w:rsidRPr="00884492" w:rsidRDefault="006242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2425C" w:rsidRDefault="00624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AC731C"/>
    <w:multiLevelType w:val="hybridMultilevel"/>
    <w:tmpl w:val="74625642"/>
    <w:lvl w:ilvl="0" w:tplc="2182FE40">
      <w:start w:val="11"/>
      <w:numFmt w:val="bullet"/>
      <w:lvlText w:val="-"/>
      <w:lvlJc w:val="left"/>
      <w:pPr>
        <w:ind w:left="720" w:hanging="360"/>
      </w:pPr>
      <w:rPr>
        <w:rFonts w:ascii="Times New Roman CE" w:eastAsia="Times New Roman" w:hAnsi="Times New Roman CE" w:cs="Times New Roman C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nsid w:val="335B7629"/>
    <w:multiLevelType w:val="hybridMultilevel"/>
    <w:tmpl w:val="D95AFF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7995992"/>
    <w:multiLevelType w:val="hybridMultilevel"/>
    <w:tmpl w:val="033A36D0"/>
    <w:lvl w:ilvl="0" w:tplc="C4629CA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D0C1C05"/>
    <w:multiLevelType w:val="hybridMultilevel"/>
    <w:tmpl w:val="9B6265DE"/>
    <w:lvl w:ilvl="0" w:tplc="B47EE2F0">
      <w:start w:val="1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1"/>
  </w:num>
  <w:num w:numId="4">
    <w:abstractNumId w:val="10"/>
  </w:num>
  <w:num w:numId="5">
    <w:abstractNumId w:val="2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3"/>
  </w:num>
  <w:num w:numId="10">
    <w:abstractNumId w:val="13"/>
  </w:num>
  <w:num w:numId="11">
    <w:abstractNumId w:val="29"/>
  </w:num>
  <w:num w:numId="12">
    <w:abstractNumId w:val="9"/>
  </w:num>
  <w:num w:numId="13">
    <w:abstractNumId w:val="14"/>
  </w:num>
  <w:num w:numId="14">
    <w:abstractNumId w:val="3"/>
  </w:num>
  <w:num w:numId="15">
    <w:abstractNumId w:val="18"/>
  </w:num>
  <w:num w:numId="16">
    <w:abstractNumId w:val="32"/>
  </w:num>
  <w:num w:numId="17">
    <w:abstractNumId w:val="11"/>
  </w:num>
  <w:num w:numId="18">
    <w:abstractNumId w:val="8"/>
  </w:num>
  <w:num w:numId="19">
    <w:abstractNumId w:val="30"/>
  </w:num>
  <w:num w:numId="20">
    <w:abstractNumId w:val="26"/>
  </w:num>
  <w:num w:numId="21">
    <w:abstractNumId w:val="19"/>
  </w:num>
  <w:num w:numId="22">
    <w:abstractNumId w:val="7"/>
  </w:num>
  <w:num w:numId="23">
    <w:abstractNumId w:val="21"/>
  </w:num>
  <w:num w:numId="24">
    <w:abstractNumId w:val="33"/>
  </w:num>
  <w:num w:numId="25">
    <w:abstractNumId w:val="5"/>
  </w:num>
  <w:num w:numId="26">
    <w:abstractNumId w:val="20"/>
  </w:num>
  <w:num w:numId="27">
    <w:abstractNumId w:val="28"/>
  </w:num>
  <w:num w:numId="28">
    <w:abstractNumId w:val="15"/>
  </w:num>
  <w:num w:numId="29">
    <w:abstractNumId w:val="22"/>
  </w:num>
  <w:num w:numId="30">
    <w:abstractNumId w:val="12"/>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631"/>
    <w:rsid w:val="0000208D"/>
    <w:rsid w:val="0000324E"/>
    <w:rsid w:val="000041FE"/>
    <w:rsid w:val="000051F9"/>
    <w:rsid w:val="0000565D"/>
    <w:rsid w:val="000117ED"/>
    <w:rsid w:val="000119E9"/>
    <w:rsid w:val="00012633"/>
    <w:rsid w:val="00013588"/>
    <w:rsid w:val="00014202"/>
    <w:rsid w:val="000146CB"/>
    <w:rsid w:val="00016094"/>
    <w:rsid w:val="000164C2"/>
    <w:rsid w:val="000209CB"/>
    <w:rsid w:val="00020F78"/>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2838"/>
    <w:rsid w:val="00042CCD"/>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03B"/>
    <w:rsid w:val="00073ADA"/>
    <w:rsid w:val="00074059"/>
    <w:rsid w:val="00074147"/>
    <w:rsid w:val="000746DE"/>
    <w:rsid w:val="00074CB9"/>
    <w:rsid w:val="00077A45"/>
    <w:rsid w:val="00077CC6"/>
    <w:rsid w:val="000809EA"/>
    <w:rsid w:val="00080E4A"/>
    <w:rsid w:val="000811A3"/>
    <w:rsid w:val="000827B8"/>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29FC"/>
    <w:rsid w:val="000A5764"/>
    <w:rsid w:val="000A5B4B"/>
    <w:rsid w:val="000A5FD4"/>
    <w:rsid w:val="000A7DE3"/>
    <w:rsid w:val="000B08A2"/>
    <w:rsid w:val="000B2B16"/>
    <w:rsid w:val="000B2D0E"/>
    <w:rsid w:val="000B3808"/>
    <w:rsid w:val="000B4E1C"/>
    <w:rsid w:val="000B4E79"/>
    <w:rsid w:val="000B4FA1"/>
    <w:rsid w:val="000B5F93"/>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698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6F3"/>
    <w:rsid w:val="00126DDE"/>
    <w:rsid w:val="00127848"/>
    <w:rsid w:val="00127AFC"/>
    <w:rsid w:val="00130BBA"/>
    <w:rsid w:val="00130D9E"/>
    <w:rsid w:val="001317C1"/>
    <w:rsid w:val="00131D2B"/>
    <w:rsid w:val="0013212C"/>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690"/>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34FB"/>
    <w:rsid w:val="001B464B"/>
    <w:rsid w:val="001B4E69"/>
    <w:rsid w:val="001B6E48"/>
    <w:rsid w:val="001C0DF5"/>
    <w:rsid w:val="001C21D5"/>
    <w:rsid w:val="001C3F08"/>
    <w:rsid w:val="001C66D6"/>
    <w:rsid w:val="001C6811"/>
    <w:rsid w:val="001D089F"/>
    <w:rsid w:val="001D1B33"/>
    <w:rsid w:val="001D3812"/>
    <w:rsid w:val="001D3C64"/>
    <w:rsid w:val="001D3DC5"/>
    <w:rsid w:val="001D483E"/>
    <w:rsid w:val="001D56B3"/>
    <w:rsid w:val="001D7836"/>
    <w:rsid w:val="001E0172"/>
    <w:rsid w:val="001E1F79"/>
    <w:rsid w:val="001E1FCE"/>
    <w:rsid w:val="001E2AB3"/>
    <w:rsid w:val="001E2F8A"/>
    <w:rsid w:val="001E3ADE"/>
    <w:rsid w:val="001E49EF"/>
    <w:rsid w:val="001E51E7"/>
    <w:rsid w:val="001E568B"/>
    <w:rsid w:val="001E5B82"/>
    <w:rsid w:val="001E7DCC"/>
    <w:rsid w:val="001E7F96"/>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8CC"/>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298"/>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A02"/>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07E1"/>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0CB8"/>
    <w:rsid w:val="002912F5"/>
    <w:rsid w:val="00292459"/>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2DB4"/>
    <w:rsid w:val="002C4E67"/>
    <w:rsid w:val="002C4FD3"/>
    <w:rsid w:val="002C61E2"/>
    <w:rsid w:val="002C69CB"/>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799"/>
    <w:rsid w:val="002D7D3C"/>
    <w:rsid w:val="002D7E8E"/>
    <w:rsid w:val="002E16BF"/>
    <w:rsid w:val="002E1A62"/>
    <w:rsid w:val="002E2AB1"/>
    <w:rsid w:val="002E2C80"/>
    <w:rsid w:val="002E33F9"/>
    <w:rsid w:val="002E36EA"/>
    <w:rsid w:val="002E7E9E"/>
    <w:rsid w:val="002F0935"/>
    <w:rsid w:val="002F0B09"/>
    <w:rsid w:val="002F1535"/>
    <w:rsid w:val="002F214B"/>
    <w:rsid w:val="002F2654"/>
    <w:rsid w:val="002F36AC"/>
    <w:rsid w:val="002F3C2B"/>
    <w:rsid w:val="002F3DB1"/>
    <w:rsid w:val="002F4F2A"/>
    <w:rsid w:val="002F53AC"/>
    <w:rsid w:val="002F5806"/>
    <w:rsid w:val="002F5E99"/>
    <w:rsid w:val="002F614A"/>
    <w:rsid w:val="0030026C"/>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0EC"/>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3B0"/>
    <w:rsid w:val="0034066E"/>
    <w:rsid w:val="00341488"/>
    <w:rsid w:val="003419F8"/>
    <w:rsid w:val="00341DC1"/>
    <w:rsid w:val="0034215B"/>
    <w:rsid w:val="0034288B"/>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6CED"/>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94D"/>
    <w:rsid w:val="00385D2E"/>
    <w:rsid w:val="003870B9"/>
    <w:rsid w:val="003877DA"/>
    <w:rsid w:val="003906D5"/>
    <w:rsid w:val="00390F8C"/>
    <w:rsid w:val="0039144E"/>
    <w:rsid w:val="003916ED"/>
    <w:rsid w:val="00391C43"/>
    <w:rsid w:val="00393983"/>
    <w:rsid w:val="00393E1E"/>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62A4"/>
    <w:rsid w:val="003C7836"/>
    <w:rsid w:val="003D03BB"/>
    <w:rsid w:val="003D041D"/>
    <w:rsid w:val="003D0B24"/>
    <w:rsid w:val="003D1315"/>
    <w:rsid w:val="003D253A"/>
    <w:rsid w:val="003D2B27"/>
    <w:rsid w:val="003D3EE5"/>
    <w:rsid w:val="003D4F7D"/>
    <w:rsid w:val="003D51CE"/>
    <w:rsid w:val="003D598E"/>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528"/>
    <w:rsid w:val="003F376B"/>
    <w:rsid w:val="003F39FF"/>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0E1A"/>
    <w:rsid w:val="00421C27"/>
    <w:rsid w:val="00422146"/>
    <w:rsid w:val="0042284D"/>
    <w:rsid w:val="00423AED"/>
    <w:rsid w:val="0042490B"/>
    <w:rsid w:val="00424C5F"/>
    <w:rsid w:val="0042537B"/>
    <w:rsid w:val="00425723"/>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4F1"/>
    <w:rsid w:val="00453609"/>
    <w:rsid w:val="00453906"/>
    <w:rsid w:val="00454C6D"/>
    <w:rsid w:val="00455C1A"/>
    <w:rsid w:val="00457FF5"/>
    <w:rsid w:val="004605A5"/>
    <w:rsid w:val="00461559"/>
    <w:rsid w:val="00462CF9"/>
    <w:rsid w:val="004635BA"/>
    <w:rsid w:val="00463622"/>
    <w:rsid w:val="00464EB7"/>
    <w:rsid w:val="00465130"/>
    <w:rsid w:val="0046647F"/>
    <w:rsid w:val="00466D2B"/>
    <w:rsid w:val="00466DD6"/>
    <w:rsid w:val="00466DF7"/>
    <w:rsid w:val="0046703F"/>
    <w:rsid w:val="004672A7"/>
    <w:rsid w:val="00467AB2"/>
    <w:rsid w:val="004701C5"/>
    <w:rsid w:val="00471105"/>
    <w:rsid w:val="004717C0"/>
    <w:rsid w:val="00472399"/>
    <w:rsid w:val="00473E75"/>
    <w:rsid w:val="00475216"/>
    <w:rsid w:val="0047723A"/>
    <w:rsid w:val="00477704"/>
    <w:rsid w:val="004827E5"/>
    <w:rsid w:val="00482F11"/>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5281"/>
    <w:rsid w:val="004C6A0F"/>
    <w:rsid w:val="004C762B"/>
    <w:rsid w:val="004D134C"/>
    <w:rsid w:val="004D15BB"/>
    <w:rsid w:val="004D2E66"/>
    <w:rsid w:val="004D2FD8"/>
    <w:rsid w:val="004D3FD3"/>
    <w:rsid w:val="004D750D"/>
    <w:rsid w:val="004D7E7E"/>
    <w:rsid w:val="004E0630"/>
    <w:rsid w:val="004E2E7B"/>
    <w:rsid w:val="004E4E2F"/>
    <w:rsid w:val="004E52F3"/>
    <w:rsid w:val="004E6C40"/>
    <w:rsid w:val="004E782E"/>
    <w:rsid w:val="004F0253"/>
    <w:rsid w:val="004F07EB"/>
    <w:rsid w:val="004F1475"/>
    <w:rsid w:val="004F1942"/>
    <w:rsid w:val="004F2BAB"/>
    <w:rsid w:val="004F5314"/>
    <w:rsid w:val="004F5744"/>
    <w:rsid w:val="004F6067"/>
    <w:rsid w:val="004F7BA3"/>
    <w:rsid w:val="004F7FB4"/>
    <w:rsid w:val="00500EAC"/>
    <w:rsid w:val="00501266"/>
    <w:rsid w:val="0050129D"/>
    <w:rsid w:val="00501454"/>
    <w:rsid w:val="00501E47"/>
    <w:rsid w:val="005040D9"/>
    <w:rsid w:val="00506E9A"/>
    <w:rsid w:val="00507218"/>
    <w:rsid w:val="0050791B"/>
    <w:rsid w:val="00507B5A"/>
    <w:rsid w:val="00507E66"/>
    <w:rsid w:val="00510C50"/>
    <w:rsid w:val="00511FDF"/>
    <w:rsid w:val="005131AC"/>
    <w:rsid w:val="00513460"/>
    <w:rsid w:val="005145FA"/>
    <w:rsid w:val="0051505A"/>
    <w:rsid w:val="00515AA3"/>
    <w:rsid w:val="00516496"/>
    <w:rsid w:val="0051665F"/>
    <w:rsid w:val="00516C70"/>
    <w:rsid w:val="00521274"/>
    <w:rsid w:val="00525F88"/>
    <w:rsid w:val="00526D5B"/>
    <w:rsid w:val="00527CFA"/>
    <w:rsid w:val="00527FDD"/>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06CD"/>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18F9"/>
    <w:rsid w:val="005B2F84"/>
    <w:rsid w:val="005B369B"/>
    <w:rsid w:val="005B3CA8"/>
    <w:rsid w:val="005B40B1"/>
    <w:rsid w:val="005B4BDC"/>
    <w:rsid w:val="005B62D0"/>
    <w:rsid w:val="005B6871"/>
    <w:rsid w:val="005B70E5"/>
    <w:rsid w:val="005B7798"/>
    <w:rsid w:val="005C088E"/>
    <w:rsid w:val="005C2276"/>
    <w:rsid w:val="005C22ED"/>
    <w:rsid w:val="005C27BC"/>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64C3"/>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25C"/>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47D"/>
    <w:rsid w:val="00643747"/>
    <w:rsid w:val="00643869"/>
    <w:rsid w:val="00646477"/>
    <w:rsid w:val="00646779"/>
    <w:rsid w:val="00647547"/>
    <w:rsid w:val="00647639"/>
    <w:rsid w:val="00650A31"/>
    <w:rsid w:val="00650EE2"/>
    <w:rsid w:val="00650FEF"/>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325"/>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B4B"/>
    <w:rsid w:val="006B08A6"/>
    <w:rsid w:val="006B1350"/>
    <w:rsid w:val="006B1AEA"/>
    <w:rsid w:val="006B1C07"/>
    <w:rsid w:val="006B1D7F"/>
    <w:rsid w:val="006B2A19"/>
    <w:rsid w:val="006B2DF3"/>
    <w:rsid w:val="006B30BC"/>
    <w:rsid w:val="006B366E"/>
    <w:rsid w:val="006B3953"/>
    <w:rsid w:val="006B3B1B"/>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62C"/>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4F6C"/>
    <w:rsid w:val="00735CAF"/>
    <w:rsid w:val="00736126"/>
    <w:rsid w:val="00736827"/>
    <w:rsid w:val="00736C5A"/>
    <w:rsid w:val="00740A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176"/>
    <w:rsid w:val="00757C88"/>
    <w:rsid w:val="00757ECE"/>
    <w:rsid w:val="007603C1"/>
    <w:rsid w:val="007606F1"/>
    <w:rsid w:val="0076121F"/>
    <w:rsid w:val="00761C94"/>
    <w:rsid w:val="00761EB2"/>
    <w:rsid w:val="00761F79"/>
    <w:rsid w:val="00762AEC"/>
    <w:rsid w:val="00762DD5"/>
    <w:rsid w:val="00762EC1"/>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5F23"/>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52B"/>
    <w:rsid w:val="007B286E"/>
    <w:rsid w:val="007B3C20"/>
    <w:rsid w:val="007B3DBD"/>
    <w:rsid w:val="007B40BF"/>
    <w:rsid w:val="007B47CB"/>
    <w:rsid w:val="007B61A3"/>
    <w:rsid w:val="007B6578"/>
    <w:rsid w:val="007B7229"/>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2575"/>
    <w:rsid w:val="007F5CFC"/>
    <w:rsid w:val="007F73D6"/>
    <w:rsid w:val="0080058B"/>
    <w:rsid w:val="0080075F"/>
    <w:rsid w:val="008012AB"/>
    <w:rsid w:val="00801C84"/>
    <w:rsid w:val="008023DD"/>
    <w:rsid w:val="00802AF2"/>
    <w:rsid w:val="0080397A"/>
    <w:rsid w:val="00803F70"/>
    <w:rsid w:val="0080513B"/>
    <w:rsid w:val="00805C19"/>
    <w:rsid w:val="00805F8C"/>
    <w:rsid w:val="00806066"/>
    <w:rsid w:val="008065A9"/>
    <w:rsid w:val="0080681F"/>
    <w:rsid w:val="00806C68"/>
    <w:rsid w:val="0081002F"/>
    <w:rsid w:val="00810191"/>
    <w:rsid w:val="00810887"/>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247"/>
    <w:rsid w:val="0085146F"/>
    <w:rsid w:val="00852CB7"/>
    <w:rsid w:val="00853139"/>
    <w:rsid w:val="00853A88"/>
    <w:rsid w:val="008553D5"/>
    <w:rsid w:val="00855716"/>
    <w:rsid w:val="00855918"/>
    <w:rsid w:val="00857C5F"/>
    <w:rsid w:val="00860005"/>
    <w:rsid w:val="008600C9"/>
    <w:rsid w:val="0086057E"/>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30B"/>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57E"/>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4EA8"/>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0567"/>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53E"/>
    <w:rsid w:val="009947F0"/>
    <w:rsid w:val="009949DF"/>
    <w:rsid w:val="00994A31"/>
    <w:rsid w:val="00994F81"/>
    <w:rsid w:val="00995909"/>
    <w:rsid w:val="009959D0"/>
    <w:rsid w:val="0099644D"/>
    <w:rsid w:val="00997DDB"/>
    <w:rsid w:val="00997F3D"/>
    <w:rsid w:val="009A5352"/>
    <w:rsid w:val="009A5B99"/>
    <w:rsid w:val="009A6546"/>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4ABE"/>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AF2"/>
    <w:rsid w:val="009D2B37"/>
    <w:rsid w:val="009D3276"/>
    <w:rsid w:val="009D3908"/>
    <w:rsid w:val="009D4875"/>
    <w:rsid w:val="009D4C0D"/>
    <w:rsid w:val="009D5BC5"/>
    <w:rsid w:val="009D6000"/>
    <w:rsid w:val="009D7B7B"/>
    <w:rsid w:val="009E037C"/>
    <w:rsid w:val="009E1601"/>
    <w:rsid w:val="009E3144"/>
    <w:rsid w:val="009E392D"/>
    <w:rsid w:val="009E515A"/>
    <w:rsid w:val="009E6294"/>
    <w:rsid w:val="009E68C7"/>
    <w:rsid w:val="009F012F"/>
    <w:rsid w:val="009F147F"/>
    <w:rsid w:val="009F19B5"/>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54C6"/>
    <w:rsid w:val="00A16E27"/>
    <w:rsid w:val="00A17766"/>
    <w:rsid w:val="00A20671"/>
    <w:rsid w:val="00A21A48"/>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3B68"/>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95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6053"/>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322"/>
    <w:rsid w:val="00AB64D6"/>
    <w:rsid w:val="00AB7508"/>
    <w:rsid w:val="00AB78BB"/>
    <w:rsid w:val="00AC156D"/>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3B50"/>
    <w:rsid w:val="00AD48FD"/>
    <w:rsid w:val="00AD5B38"/>
    <w:rsid w:val="00AD638C"/>
    <w:rsid w:val="00AD6D93"/>
    <w:rsid w:val="00AE021E"/>
    <w:rsid w:val="00AE12A3"/>
    <w:rsid w:val="00AE243B"/>
    <w:rsid w:val="00AE2964"/>
    <w:rsid w:val="00AE3957"/>
    <w:rsid w:val="00AE5E25"/>
    <w:rsid w:val="00AE61E5"/>
    <w:rsid w:val="00AE6E0A"/>
    <w:rsid w:val="00AE6EFF"/>
    <w:rsid w:val="00AE7CD6"/>
    <w:rsid w:val="00AF121F"/>
    <w:rsid w:val="00AF12BB"/>
    <w:rsid w:val="00AF135E"/>
    <w:rsid w:val="00AF143F"/>
    <w:rsid w:val="00AF1F22"/>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960"/>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3656"/>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3BDF"/>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37FE"/>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3A9"/>
    <w:rsid w:val="00B907E7"/>
    <w:rsid w:val="00B912A5"/>
    <w:rsid w:val="00B912D7"/>
    <w:rsid w:val="00B9363F"/>
    <w:rsid w:val="00B94008"/>
    <w:rsid w:val="00B9509F"/>
    <w:rsid w:val="00B96A03"/>
    <w:rsid w:val="00B97864"/>
    <w:rsid w:val="00BA0293"/>
    <w:rsid w:val="00BA0AAE"/>
    <w:rsid w:val="00BA23E5"/>
    <w:rsid w:val="00BA31B3"/>
    <w:rsid w:val="00BA33A6"/>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46C"/>
    <w:rsid w:val="00BF1E5F"/>
    <w:rsid w:val="00BF224A"/>
    <w:rsid w:val="00BF228A"/>
    <w:rsid w:val="00BF3131"/>
    <w:rsid w:val="00BF38F8"/>
    <w:rsid w:val="00BF4821"/>
    <w:rsid w:val="00BF4AF8"/>
    <w:rsid w:val="00BF6017"/>
    <w:rsid w:val="00BF63CD"/>
    <w:rsid w:val="00BF6476"/>
    <w:rsid w:val="00BF747C"/>
    <w:rsid w:val="00C00717"/>
    <w:rsid w:val="00C012A9"/>
    <w:rsid w:val="00C026E9"/>
    <w:rsid w:val="00C03049"/>
    <w:rsid w:val="00C03FA7"/>
    <w:rsid w:val="00C03FDE"/>
    <w:rsid w:val="00C04A01"/>
    <w:rsid w:val="00C04AD5"/>
    <w:rsid w:val="00C05042"/>
    <w:rsid w:val="00C06E9F"/>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2FA7"/>
    <w:rsid w:val="00C433C0"/>
    <w:rsid w:val="00C44572"/>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3DD1"/>
    <w:rsid w:val="00C74C5F"/>
    <w:rsid w:val="00C74E21"/>
    <w:rsid w:val="00C74F94"/>
    <w:rsid w:val="00C74FD2"/>
    <w:rsid w:val="00C75834"/>
    <w:rsid w:val="00C75E91"/>
    <w:rsid w:val="00C768FC"/>
    <w:rsid w:val="00C76AD7"/>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97B5D"/>
    <w:rsid w:val="00CA0B3D"/>
    <w:rsid w:val="00CA13D4"/>
    <w:rsid w:val="00CA2A58"/>
    <w:rsid w:val="00CA2AF2"/>
    <w:rsid w:val="00CA4621"/>
    <w:rsid w:val="00CA682E"/>
    <w:rsid w:val="00CA7002"/>
    <w:rsid w:val="00CA70F8"/>
    <w:rsid w:val="00CB0A34"/>
    <w:rsid w:val="00CB103B"/>
    <w:rsid w:val="00CB26A0"/>
    <w:rsid w:val="00CB29D0"/>
    <w:rsid w:val="00CB66CA"/>
    <w:rsid w:val="00CB68CB"/>
    <w:rsid w:val="00CB7DC6"/>
    <w:rsid w:val="00CC055C"/>
    <w:rsid w:val="00CC06E6"/>
    <w:rsid w:val="00CC1EFA"/>
    <w:rsid w:val="00CC259E"/>
    <w:rsid w:val="00CC280E"/>
    <w:rsid w:val="00CC2A0B"/>
    <w:rsid w:val="00CC2DDB"/>
    <w:rsid w:val="00CC5A6E"/>
    <w:rsid w:val="00CC5C0A"/>
    <w:rsid w:val="00CC621B"/>
    <w:rsid w:val="00CC6BAC"/>
    <w:rsid w:val="00CC7FAE"/>
    <w:rsid w:val="00CD0E3F"/>
    <w:rsid w:val="00CD2884"/>
    <w:rsid w:val="00CD323A"/>
    <w:rsid w:val="00CD4064"/>
    <w:rsid w:val="00CD4C33"/>
    <w:rsid w:val="00CD4D54"/>
    <w:rsid w:val="00CD56FC"/>
    <w:rsid w:val="00CD583A"/>
    <w:rsid w:val="00CD6277"/>
    <w:rsid w:val="00CD6461"/>
    <w:rsid w:val="00CE04D2"/>
    <w:rsid w:val="00CE0E6E"/>
    <w:rsid w:val="00CE0F74"/>
    <w:rsid w:val="00CE23DC"/>
    <w:rsid w:val="00CE2460"/>
    <w:rsid w:val="00CE2A67"/>
    <w:rsid w:val="00CE2E0D"/>
    <w:rsid w:val="00CE503A"/>
    <w:rsid w:val="00CE546F"/>
    <w:rsid w:val="00CE5621"/>
    <w:rsid w:val="00CE68C3"/>
    <w:rsid w:val="00CE7635"/>
    <w:rsid w:val="00CF0757"/>
    <w:rsid w:val="00CF0D49"/>
    <w:rsid w:val="00CF0F2D"/>
    <w:rsid w:val="00CF110C"/>
    <w:rsid w:val="00CF1F8D"/>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5EF"/>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34B"/>
    <w:rsid w:val="00D33B5F"/>
    <w:rsid w:val="00D342D5"/>
    <w:rsid w:val="00D34530"/>
    <w:rsid w:val="00D34EF0"/>
    <w:rsid w:val="00D35180"/>
    <w:rsid w:val="00D35253"/>
    <w:rsid w:val="00D355E1"/>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8D6"/>
    <w:rsid w:val="00D63BB9"/>
    <w:rsid w:val="00D63D21"/>
    <w:rsid w:val="00D645A4"/>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7BEB"/>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83A"/>
    <w:rsid w:val="00DB4B55"/>
    <w:rsid w:val="00DB5C21"/>
    <w:rsid w:val="00DB62B2"/>
    <w:rsid w:val="00DB667F"/>
    <w:rsid w:val="00DB78F7"/>
    <w:rsid w:val="00DC08D6"/>
    <w:rsid w:val="00DC1BF1"/>
    <w:rsid w:val="00DC32B0"/>
    <w:rsid w:val="00DC34A8"/>
    <w:rsid w:val="00DC3C88"/>
    <w:rsid w:val="00DC400F"/>
    <w:rsid w:val="00DC4EBA"/>
    <w:rsid w:val="00DC61E2"/>
    <w:rsid w:val="00DC655E"/>
    <w:rsid w:val="00DC71C1"/>
    <w:rsid w:val="00DD009C"/>
    <w:rsid w:val="00DD27C4"/>
    <w:rsid w:val="00DD2911"/>
    <w:rsid w:val="00DD3358"/>
    <w:rsid w:val="00DD3983"/>
    <w:rsid w:val="00DD41CC"/>
    <w:rsid w:val="00DD4621"/>
    <w:rsid w:val="00DD4D39"/>
    <w:rsid w:val="00DD5598"/>
    <w:rsid w:val="00DD5BCC"/>
    <w:rsid w:val="00DD6173"/>
    <w:rsid w:val="00DD724D"/>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3F"/>
    <w:rsid w:val="00E20A76"/>
    <w:rsid w:val="00E20CCB"/>
    <w:rsid w:val="00E22841"/>
    <w:rsid w:val="00E2328C"/>
    <w:rsid w:val="00E23684"/>
    <w:rsid w:val="00E238DD"/>
    <w:rsid w:val="00E23933"/>
    <w:rsid w:val="00E23F9F"/>
    <w:rsid w:val="00E2620F"/>
    <w:rsid w:val="00E27C53"/>
    <w:rsid w:val="00E27C89"/>
    <w:rsid w:val="00E27D34"/>
    <w:rsid w:val="00E30B5C"/>
    <w:rsid w:val="00E30F16"/>
    <w:rsid w:val="00E3148E"/>
    <w:rsid w:val="00E31804"/>
    <w:rsid w:val="00E31C1C"/>
    <w:rsid w:val="00E32646"/>
    <w:rsid w:val="00E32A5D"/>
    <w:rsid w:val="00E34AB6"/>
    <w:rsid w:val="00E35BBC"/>
    <w:rsid w:val="00E408C4"/>
    <w:rsid w:val="00E410B2"/>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56D6"/>
    <w:rsid w:val="00E660C8"/>
    <w:rsid w:val="00E663E9"/>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C9C"/>
    <w:rsid w:val="00ED2D2C"/>
    <w:rsid w:val="00ED33DF"/>
    <w:rsid w:val="00ED39EB"/>
    <w:rsid w:val="00ED3FEB"/>
    <w:rsid w:val="00ED5D87"/>
    <w:rsid w:val="00ED5E53"/>
    <w:rsid w:val="00ED610F"/>
    <w:rsid w:val="00ED630C"/>
    <w:rsid w:val="00ED6396"/>
    <w:rsid w:val="00ED6B50"/>
    <w:rsid w:val="00ED6CA1"/>
    <w:rsid w:val="00ED78C8"/>
    <w:rsid w:val="00ED7988"/>
    <w:rsid w:val="00ED7C64"/>
    <w:rsid w:val="00EE0F92"/>
    <w:rsid w:val="00EE14B5"/>
    <w:rsid w:val="00EE1AE7"/>
    <w:rsid w:val="00EE2578"/>
    <w:rsid w:val="00EE2BE5"/>
    <w:rsid w:val="00EE2DF1"/>
    <w:rsid w:val="00EE307C"/>
    <w:rsid w:val="00EE36DE"/>
    <w:rsid w:val="00EE5055"/>
    <w:rsid w:val="00EE5495"/>
    <w:rsid w:val="00EE6451"/>
    <w:rsid w:val="00EF1C55"/>
    <w:rsid w:val="00EF263D"/>
    <w:rsid w:val="00EF28BF"/>
    <w:rsid w:val="00EF2AC3"/>
    <w:rsid w:val="00EF5517"/>
    <w:rsid w:val="00EF5747"/>
    <w:rsid w:val="00EF5E66"/>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7B9"/>
    <w:rsid w:val="00F33B01"/>
    <w:rsid w:val="00F34D93"/>
    <w:rsid w:val="00F35D0F"/>
    <w:rsid w:val="00F36BF0"/>
    <w:rsid w:val="00F36C8B"/>
    <w:rsid w:val="00F370F2"/>
    <w:rsid w:val="00F37E17"/>
    <w:rsid w:val="00F40284"/>
    <w:rsid w:val="00F41267"/>
    <w:rsid w:val="00F42ABE"/>
    <w:rsid w:val="00F436AB"/>
    <w:rsid w:val="00F43EDB"/>
    <w:rsid w:val="00F4446D"/>
    <w:rsid w:val="00F4524E"/>
    <w:rsid w:val="00F45E63"/>
    <w:rsid w:val="00F4733C"/>
    <w:rsid w:val="00F478FC"/>
    <w:rsid w:val="00F47C23"/>
    <w:rsid w:val="00F47C7F"/>
    <w:rsid w:val="00F5012A"/>
    <w:rsid w:val="00F50191"/>
    <w:rsid w:val="00F50C9D"/>
    <w:rsid w:val="00F50E33"/>
    <w:rsid w:val="00F518C5"/>
    <w:rsid w:val="00F5361E"/>
    <w:rsid w:val="00F5383A"/>
    <w:rsid w:val="00F53DC9"/>
    <w:rsid w:val="00F5482B"/>
    <w:rsid w:val="00F557B9"/>
    <w:rsid w:val="00F55A27"/>
    <w:rsid w:val="00F570B3"/>
    <w:rsid w:val="00F60786"/>
    <w:rsid w:val="00F6082C"/>
    <w:rsid w:val="00F6167C"/>
    <w:rsid w:val="00F619B1"/>
    <w:rsid w:val="00F627BA"/>
    <w:rsid w:val="00F63ECB"/>
    <w:rsid w:val="00F650D4"/>
    <w:rsid w:val="00F65C8D"/>
    <w:rsid w:val="00F6628B"/>
    <w:rsid w:val="00F67BDA"/>
    <w:rsid w:val="00F733FB"/>
    <w:rsid w:val="00F735AE"/>
    <w:rsid w:val="00F753AB"/>
    <w:rsid w:val="00F761B1"/>
    <w:rsid w:val="00F77DF1"/>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033"/>
    <w:rsid w:val="00F96112"/>
    <w:rsid w:val="00F97E65"/>
    <w:rsid w:val="00FA0327"/>
    <w:rsid w:val="00FA068C"/>
    <w:rsid w:val="00FA08AD"/>
    <w:rsid w:val="00FA2FC3"/>
    <w:rsid w:val="00FA3374"/>
    <w:rsid w:val="00FA4F9C"/>
    <w:rsid w:val="00FA5008"/>
    <w:rsid w:val="00FA646F"/>
    <w:rsid w:val="00FA71C9"/>
    <w:rsid w:val="00FA73DE"/>
    <w:rsid w:val="00FA7700"/>
    <w:rsid w:val="00FB02D8"/>
    <w:rsid w:val="00FB040D"/>
    <w:rsid w:val="00FB0BC7"/>
    <w:rsid w:val="00FB152A"/>
    <w:rsid w:val="00FB2CDF"/>
    <w:rsid w:val="00FB2DEE"/>
    <w:rsid w:val="00FB362C"/>
    <w:rsid w:val="00FB3980"/>
    <w:rsid w:val="00FB3B65"/>
    <w:rsid w:val="00FB5BDC"/>
    <w:rsid w:val="00FB71F7"/>
    <w:rsid w:val="00FB72A3"/>
    <w:rsid w:val="00FC15C6"/>
    <w:rsid w:val="00FC29EF"/>
    <w:rsid w:val="00FC2E94"/>
    <w:rsid w:val="00FC3AB4"/>
    <w:rsid w:val="00FC4113"/>
    <w:rsid w:val="00FC4AF0"/>
    <w:rsid w:val="00FC59C7"/>
    <w:rsid w:val="00FC5D8F"/>
    <w:rsid w:val="00FC761E"/>
    <w:rsid w:val="00FC7DD8"/>
    <w:rsid w:val="00FD05C7"/>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0117ED"/>
    <w:pPr>
      <w:ind w:left="375" w:right="375" w:firstLine="240"/>
      <w:jc w:val="both"/>
    </w:pPr>
    <w:rPr>
      <w:rFonts w:ascii="Arial"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0117ED"/>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0242406">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3062482">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5614738">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FA2B19"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FA2B19"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FA2B19"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F11A0"/>
    <w:rsid w:val="001F42E8"/>
    <w:rsid w:val="00325293"/>
    <w:rsid w:val="0032724D"/>
    <w:rsid w:val="0079087C"/>
    <w:rsid w:val="009451F2"/>
    <w:rsid w:val="009628D2"/>
    <w:rsid w:val="00CB4C80"/>
    <w:rsid w:val="00D63E3A"/>
    <w:rsid w:val="00E83EB6"/>
    <w:rsid w:val="00FA2B1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886D-32DB-4BAC-95C6-6AA829C1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145</Pages>
  <Words>20777</Words>
  <Characters>124741</Characters>
  <Application>Microsoft Office Word</Application>
  <DocSecurity>0</DocSecurity>
  <Lines>1039</Lines>
  <Paragraphs>290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145228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52</cp:revision>
  <cp:lastPrinted>2019-03-14T10:45:00Z</cp:lastPrinted>
  <dcterms:created xsi:type="dcterms:W3CDTF">2019-01-29T06:50:00Z</dcterms:created>
  <dcterms:modified xsi:type="dcterms:W3CDTF">2019-03-15T09:11:00Z</dcterms:modified>
</cp:coreProperties>
</file>