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1899045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004060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92E10">
        <w:rPr>
          <w:rFonts w:ascii="Times New Roman" w:eastAsia="Times New Roman" w:hAnsi="Times New Roman"/>
          <w:noProof/>
          <w:sz w:val="24"/>
          <w:szCs w:val="24"/>
        </w:rPr>
        <w:t>113</w:t>
      </w:r>
      <w:r w:rsidR="000E123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475A4B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 xml:space="preserve">а: </w:t>
      </w:r>
      <w:r w:rsidR="009C233D">
        <w:rPr>
          <w:rFonts w:ascii="Times New Roman" w:eastAsia="Times New Roman" w:hAnsi="Times New Roman"/>
          <w:noProof/>
          <w:sz w:val="24"/>
          <w:szCs w:val="24"/>
          <w:lang w:val="sr-Cyrl-RS"/>
        </w:rPr>
        <w:t>10.05</w:t>
      </w:r>
      <w:r w:rsidR="00FA7886" w:rsidRPr="00C76811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DC010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192E10" w:rsidRDefault="004A61E1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92E10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192E10" w:rsidRPr="00192E10">
        <w:rPr>
          <w:rFonts w:ascii="Times New Roman" w:hAnsi="Times New Roman"/>
          <w:b/>
          <w:sz w:val="24"/>
          <w:szCs w:val="24"/>
          <w:lang w:val="sr-Cyrl-RS"/>
        </w:rPr>
        <w:t>113</w:t>
      </w:r>
      <w:r w:rsidR="000E123F" w:rsidRPr="00192E10">
        <w:rPr>
          <w:rFonts w:ascii="Times New Roman" w:hAnsi="Times New Roman"/>
          <w:b/>
          <w:sz w:val="24"/>
          <w:szCs w:val="24"/>
        </w:rPr>
        <w:t>-19</w:t>
      </w:r>
      <w:r w:rsidR="0078134D" w:rsidRPr="00192E10">
        <w:rPr>
          <w:rFonts w:ascii="Times New Roman" w:hAnsi="Times New Roman"/>
          <w:b/>
          <w:sz w:val="24"/>
          <w:szCs w:val="24"/>
        </w:rPr>
        <w:t>-О -</w:t>
      </w:r>
      <w:r w:rsidR="0078134D" w:rsidRPr="00192E10">
        <w:rPr>
          <w:rFonts w:ascii="Times New Roman" w:hAnsi="Times New Roman"/>
          <w:sz w:val="24"/>
          <w:szCs w:val="24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192E10" w:rsidRPr="00192E10">
        <w:rPr>
          <w:rFonts w:ascii="Times New Roman" w:hAnsi="Times New Roman"/>
          <w:b/>
          <w:sz w:val="24"/>
          <w:szCs w:val="24"/>
        </w:rPr>
        <w:t>медицинске опреме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</w:rPr>
        <w:t xml:space="preserve">II 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за потребе клиника </w:t>
      </w:r>
    </w:p>
    <w:p w:rsidR="006A6501" w:rsidRPr="00192E10" w:rsidRDefault="00192E10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E10">
        <w:rPr>
          <w:rFonts w:ascii="Times New Roman" w:hAnsi="Times New Roman"/>
          <w:b/>
          <w:sz w:val="24"/>
          <w:szCs w:val="24"/>
          <w:lang w:val="sr-Cyrl-CS"/>
        </w:rPr>
        <w:t>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75A4B">
        <w:rPr>
          <w:b/>
          <w:noProof/>
          <w:u w:val="single"/>
          <w:lang w:val="sr-Cyrl-RS"/>
        </w:rPr>
        <w:t xml:space="preserve">E БР. 1 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Default="001E1213" w:rsidP="00AB54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4"/>
          <w:szCs w:val="24"/>
        </w:rPr>
      </w:pPr>
    </w:p>
    <w:p w:rsidR="00475A4B" w:rsidRPr="00475A4B" w:rsidRDefault="00475A4B" w:rsidP="00475A4B">
      <w:pPr>
        <w:pStyle w:val="Bodytext20"/>
        <w:shd w:val="clear" w:color="auto" w:fill="auto"/>
        <w:spacing w:line="292" w:lineRule="exact"/>
        <w:ind w:left="40" w:right="1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75A4B">
        <w:rPr>
          <w:rFonts w:ascii="Times New Roman" w:hAnsi="Times New Roman" w:cs="Times New Roman"/>
          <w:sz w:val="24"/>
          <w:szCs w:val="24"/>
        </w:rPr>
        <w:t>Predmet:Pitanja u vezi tehničke dokumentacije za OTVORENI POSTUPAK broj: 113-19-0, PARTIJA 6, Cistokop komplet sa optikom za kliniku za urologiju</w:t>
      </w:r>
    </w:p>
    <w:p w:rsidR="00475A4B" w:rsidRPr="00475A4B" w:rsidRDefault="00475A4B" w:rsidP="00475A4B">
      <w:pPr>
        <w:pStyle w:val="Bodytext20"/>
        <w:shd w:val="clear" w:color="auto" w:fill="auto"/>
        <w:spacing w:line="292" w:lineRule="exact"/>
        <w:ind w:left="40" w:right="1180"/>
        <w:jc w:val="both"/>
        <w:rPr>
          <w:rFonts w:ascii="Times New Roman" w:hAnsi="Times New Roman" w:cs="Times New Roman"/>
          <w:sz w:val="24"/>
          <w:szCs w:val="24"/>
        </w:rPr>
      </w:pPr>
    </w:p>
    <w:p w:rsidR="00475A4B" w:rsidRPr="00475A4B" w:rsidRDefault="00475A4B" w:rsidP="00475A4B">
      <w:pPr>
        <w:pStyle w:val="BodyText1"/>
        <w:shd w:val="clear" w:color="auto" w:fill="auto"/>
        <w:spacing w:line="360" w:lineRule="auto"/>
        <w:ind w:left="40" w:right="860"/>
        <w:rPr>
          <w:sz w:val="24"/>
          <w:szCs w:val="24"/>
        </w:rPr>
      </w:pPr>
      <w:r w:rsidRPr="00475A4B">
        <w:rPr>
          <w:rStyle w:val="BodytextBold"/>
          <w:sz w:val="24"/>
          <w:szCs w:val="24"/>
        </w:rPr>
        <w:t>Pitanje broj 1:</w:t>
      </w:r>
      <w:r w:rsidRPr="00475A4B">
        <w:rPr>
          <w:sz w:val="24"/>
          <w:szCs w:val="24"/>
        </w:rPr>
        <w:t xml:space="preserve"> Prema konfiguraciji koju ste naveli u tehičkoj specifikaciji, predostavljamo da su Vam potrebne optike dijametra 4mm umesto 2,9 mm kao što ste naveli u stavkama 2 i 3 navedene javne nabavke ?</w:t>
      </w:r>
    </w:p>
    <w:p w:rsidR="00475A4B" w:rsidRPr="00475A4B" w:rsidRDefault="00475A4B" w:rsidP="00475A4B">
      <w:pPr>
        <w:pStyle w:val="BodyText1"/>
        <w:shd w:val="clear" w:color="auto" w:fill="auto"/>
        <w:spacing w:line="360" w:lineRule="auto"/>
        <w:ind w:left="40"/>
        <w:rPr>
          <w:sz w:val="24"/>
          <w:szCs w:val="24"/>
        </w:rPr>
      </w:pPr>
      <w:r w:rsidRPr="00475A4B">
        <w:rPr>
          <w:rStyle w:val="BodytextBold"/>
          <w:sz w:val="24"/>
          <w:szCs w:val="24"/>
        </w:rPr>
        <w:t>Pitanje broj 2:</w:t>
      </w:r>
      <w:r w:rsidRPr="00475A4B">
        <w:rPr>
          <w:sz w:val="24"/>
          <w:szCs w:val="24"/>
        </w:rPr>
        <w:t xml:space="preserve"> za stavku 5. Fiberoptički svetlosni kabel, koja se traži dužina svetlosnog kabela ?</w:t>
      </w:r>
    </w:p>
    <w:p w:rsidR="00475A4B" w:rsidRDefault="00475A4B" w:rsidP="00475A4B">
      <w:pPr>
        <w:pStyle w:val="Bodytext2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A4B">
        <w:rPr>
          <w:rFonts w:ascii="Times New Roman" w:hAnsi="Times New Roman" w:cs="Times New Roman"/>
          <w:sz w:val="24"/>
          <w:szCs w:val="24"/>
        </w:rPr>
        <w:t>S poštovanjem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475A4B" w:rsidRPr="00475A4B" w:rsidRDefault="00475A4B" w:rsidP="00475A4B">
      <w:pPr>
        <w:pStyle w:val="Bodytext2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A4B" w:rsidRDefault="00475A4B" w:rsidP="00475A4B">
      <w:pPr>
        <w:pStyle w:val="Footer"/>
        <w:rPr>
          <w:b/>
          <w:noProof/>
          <w:u w:val="single"/>
        </w:rPr>
      </w:pPr>
      <w:r w:rsidRPr="00475A4B">
        <w:rPr>
          <w:b/>
          <w:noProof/>
          <w:u w:val="single"/>
        </w:rPr>
        <w:t xml:space="preserve"> </w:t>
      </w:r>
      <w:r w:rsidRPr="00094FCF">
        <w:rPr>
          <w:b/>
          <w:noProof/>
          <w:u w:val="single"/>
        </w:rPr>
        <w:t>ПИТАЊ</w:t>
      </w:r>
      <w:r>
        <w:rPr>
          <w:b/>
          <w:noProof/>
          <w:u w:val="single"/>
          <w:lang w:val="sr-Cyrl-RS"/>
        </w:rPr>
        <w:t xml:space="preserve">E БР. 2 </w:t>
      </w:r>
      <w:r>
        <w:rPr>
          <w:b/>
          <w:noProof/>
          <w:u w:val="single"/>
        </w:rPr>
        <w:t xml:space="preserve"> ПОТЕНЦИЈАЛНОГ</w:t>
      </w:r>
      <w:r w:rsidRPr="00094FCF">
        <w:rPr>
          <w:b/>
          <w:noProof/>
          <w:u w:val="single"/>
        </w:rPr>
        <w:t xml:space="preserve"> ПОНУЂАЧА:</w:t>
      </w:r>
    </w:p>
    <w:p w:rsidR="00475A4B" w:rsidRDefault="00475A4B" w:rsidP="00475A4B">
      <w:pPr>
        <w:spacing w:after="233" w:line="269" w:lineRule="exact"/>
        <w:ind w:left="20" w:right="20"/>
        <w:jc w:val="both"/>
      </w:pPr>
    </w:p>
    <w:p w:rsidR="00475A4B" w:rsidRPr="00475A4B" w:rsidRDefault="00475A4B" w:rsidP="00475A4B">
      <w:pPr>
        <w:spacing w:after="233" w:line="26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475A4B">
        <w:rPr>
          <w:rFonts w:ascii="Times New Roman" w:hAnsi="Times New Roman"/>
          <w:sz w:val="24"/>
          <w:szCs w:val="24"/>
        </w:rPr>
        <w:t>Molimo vas da nam pojasnite deo konkursne dokumentacije javne nabavke koji se odnosi na tehničke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karakteristike predmeta nabavke, za partiju br</w:t>
      </w:r>
      <w:r w:rsidR="00330087">
        <w:rPr>
          <w:rFonts w:ascii="Times New Roman" w:hAnsi="Times New Roman"/>
          <w:sz w:val="24"/>
          <w:szCs w:val="24"/>
          <w:lang w:val="sr-Cyrl-RS"/>
        </w:rPr>
        <w:t>.</w:t>
      </w:r>
      <w:r w:rsidRPr="00475A4B">
        <w:rPr>
          <w:rFonts w:ascii="Times New Roman" w:hAnsi="Times New Roman"/>
          <w:sz w:val="24"/>
          <w:szCs w:val="24"/>
        </w:rPr>
        <w:t xml:space="preserve"> 5 - aparat za razbijanje kamena u bubregu:</w:t>
      </w:r>
    </w:p>
    <w:p w:rsidR="00475A4B" w:rsidRPr="00475A4B" w:rsidRDefault="00475A4B" w:rsidP="00475A4B">
      <w:pPr>
        <w:spacing w:after="252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75A4B">
        <w:rPr>
          <w:rFonts w:ascii="Times New Roman" w:hAnsi="Times New Roman"/>
          <w:sz w:val="24"/>
          <w:szCs w:val="24"/>
        </w:rPr>
        <w:t>Karakteristika br 3: Da li se može ponuditi aparat koji ima elektrokonduktivni izvor udarnog talasa,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time se postiže veća fokusiranost udarnog talasa i manja dispezija u okolno tkivo?</w:t>
      </w:r>
    </w:p>
    <w:p w:rsidR="00475A4B" w:rsidRPr="00475A4B" w:rsidRDefault="00475A4B" w:rsidP="00475A4B">
      <w:pPr>
        <w:spacing w:after="244" w:line="264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75A4B">
        <w:rPr>
          <w:rFonts w:ascii="Times New Roman" w:hAnsi="Times New Roman"/>
          <w:sz w:val="24"/>
          <w:szCs w:val="24"/>
        </w:rPr>
        <w:t>Karakteristika br 5: Da li naručilac prihvata aparat koji udarnu glavu može pozicionirati ispod i pored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pacijenta, pri tome da nema potrebe za repozicijom pacijenta zbog postojanja sistema automatskog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lokalizovanja i praćenja kamena?</w:t>
      </w:r>
    </w:p>
    <w:p w:rsidR="00475A4B" w:rsidRPr="00475A4B" w:rsidRDefault="00475A4B" w:rsidP="00475A4B">
      <w:pPr>
        <w:spacing w:after="236" w:line="25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75A4B">
        <w:rPr>
          <w:rFonts w:ascii="Times New Roman" w:hAnsi="Times New Roman"/>
          <w:sz w:val="24"/>
          <w:szCs w:val="24"/>
        </w:rPr>
        <w:t>Karakteristika br 8: Da li je prihvatljiv aparat koji ima širi opseg podešavanja frekfencije udarnih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talasa, od 30 do 180 u minutu?</w:t>
      </w:r>
    </w:p>
    <w:p w:rsidR="00475A4B" w:rsidRPr="00475A4B" w:rsidRDefault="00475A4B" w:rsidP="00475A4B">
      <w:pPr>
        <w:spacing w:after="1087" w:line="264" w:lineRule="exact"/>
        <w:ind w:left="20" w:right="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75A4B">
        <w:rPr>
          <w:rFonts w:ascii="Times New Roman" w:hAnsi="Times New Roman"/>
          <w:sz w:val="24"/>
          <w:szCs w:val="24"/>
        </w:rPr>
        <w:t>Karakteristika br 12: Da li naručilac prihvata kao odgovarajući sistem koji ima eksterni ultrazvučni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>aparat, čime se omogućuje korisniku korišćenje ultrazvuka i pregled pacijenata i nezavisno od</w:t>
      </w:r>
      <w:r w:rsidRPr="00475A4B">
        <w:rPr>
          <w:rStyle w:val="BodyText4"/>
          <w:rFonts w:ascii="Times New Roman" w:hAnsi="Times New Roman" w:cs="Times New Roman"/>
          <w:sz w:val="24"/>
          <w:szCs w:val="24"/>
        </w:rPr>
        <w:t xml:space="preserve"> </w:t>
      </w:r>
      <w:r w:rsidRPr="00475A4B">
        <w:rPr>
          <w:rFonts w:ascii="Times New Roman" w:hAnsi="Times New Roman"/>
          <w:sz w:val="24"/>
          <w:szCs w:val="24"/>
        </w:rPr>
        <w:t xml:space="preserve">Sistema za razbijanje </w:t>
      </w:r>
      <w:r>
        <w:rPr>
          <w:rFonts w:ascii="Times New Roman" w:hAnsi="Times New Roman"/>
          <w:sz w:val="24"/>
          <w:szCs w:val="24"/>
        </w:rPr>
        <w:t>kamena u bubregu</w:t>
      </w: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lastRenderedPageBreak/>
        <w:t>ОДГОВОР</w:t>
      </w:r>
      <w:r w:rsidR="000D1FD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F662C" w:rsidRPr="001F662C" w:rsidRDefault="001F662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52171" w:rsidRDefault="00673A0B" w:rsidP="0053330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673A0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Питање бр. 1.</w:t>
      </w:r>
    </w:p>
    <w:p w:rsidR="00673A0B" w:rsidRPr="00673A0B" w:rsidRDefault="00673A0B" w:rsidP="0053330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673A0B" w:rsidRDefault="00673A0B" w:rsidP="000040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прихвата сугестију потенц</w:t>
      </w:r>
      <w:bookmarkStart w:id="4" w:name="_GoBack"/>
      <w:bookmarkEnd w:id="4"/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ијалног понуђача, те наводи да је потребна оптика дијаметра 4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mm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ради побољшања видног поља. С тим у вези наручилац ће извршити измену конкурсне документације, те </w:t>
      </w:r>
      <w:r w:rsidR="0000406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напомиње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потенцијални</w:t>
      </w:r>
      <w:r w:rsidR="00004060">
        <w:rPr>
          <w:rFonts w:ascii="Times New Roman" w:eastAsia="Times New Roman" w:hAnsi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понуђачи</w:t>
      </w:r>
      <w:r w:rsidR="00004060">
        <w:rPr>
          <w:rFonts w:ascii="Times New Roman" w:eastAsia="Times New Roman" w:hAnsi="Times New Roman"/>
          <w:noProof/>
          <w:sz w:val="24"/>
          <w:szCs w:val="24"/>
          <w:lang w:val="sr-Cyrl-RS"/>
        </w:rPr>
        <w:t>ма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0406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исту испрате на Порталу јавних набавки и интернет страници наручиоца, како би поднели одг</w:t>
      </w:r>
      <w:r w:rsidR="00330087">
        <w:rPr>
          <w:rFonts w:ascii="Times New Roman" w:eastAsia="Times New Roman" w:hAnsi="Times New Roman"/>
          <w:noProof/>
          <w:sz w:val="24"/>
          <w:szCs w:val="24"/>
          <w:lang w:val="sr-Latn-RS"/>
        </w:rPr>
        <w:t>o</w:t>
      </w:r>
      <w:r w:rsidR="00330087">
        <w:rPr>
          <w:rFonts w:ascii="Times New Roman" w:eastAsia="Times New Roman" w:hAnsi="Times New Roman"/>
          <w:noProof/>
          <w:sz w:val="24"/>
          <w:szCs w:val="24"/>
          <w:lang w:val="sr-Cyrl-RS"/>
        </w:rPr>
        <w:t>вa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рајуће и прихватљиве понуде.</w:t>
      </w:r>
    </w:p>
    <w:p w:rsidR="005E3808" w:rsidRDefault="005E3808" w:rsidP="0000406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73A0B" w:rsidRPr="00673A0B" w:rsidRDefault="005E3808" w:rsidP="000040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Фибро оптички каб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л би требао да буде дужине </w:t>
      </w:r>
      <w:r w:rsidR="003A2167">
        <w:rPr>
          <w:rFonts w:ascii="Times New Roman" w:eastAsia="Times New Roman" w:hAnsi="Times New Roman"/>
          <w:noProof/>
          <w:sz w:val="24"/>
          <w:szCs w:val="24"/>
          <w:lang w:val="sr-Cyrl-RS"/>
        </w:rPr>
        <w:t>минимално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200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cm.</w:t>
      </w:r>
    </w:p>
    <w:p w:rsidR="00812524" w:rsidRDefault="00812524" w:rsidP="0000406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1B7D" w:rsidRDefault="001E1B7D" w:rsidP="0000406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673A0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Питање бр.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>2</w:t>
      </w:r>
      <w:r w:rsidRPr="00673A0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.</w:t>
      </w:r>
    </w:p>
    <w:p w:rsidR="00AD5043" w:rsidRDefault="00AD5043" w:rsidP="0000406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10AD2" w:rsidRDefault="00330087" w:rsidP="000040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ће прихватити и електрокондуктивни извор ударних таласа, те ће у складу са тим извршити измену конкурсне документације.</w:t>
      </w:r>
    </w:p>
    <w:p w:rsidR="00330087" w:rsidRPr="00330087" w:rsidRDefault="00330087" w:rsidP="000040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330087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свом захтеву `</w:t>
      </w:r>
      <w:r w:rsidRPr="00330087">
        <w:rPr>
          <w:rFonts w:ascii="Times New Roman" w:hAnsi="Times New Roman"/>
          <w:sz w:val="24"/>
          <w:szCs w:val="24"/>
        </w:rPr>
        <w:t xml:space="preserve"> Pozicioniranje udarne glave ispod i iznad pacijenta</w:t>
      </w:r>
      <w:r w:rsidRPr="00330087">
        <w:rPr>
          <w:rFonts w:ascii="Times New Roman" w:hAnsi="Times New Roman"/>
          <w:sz w:val="24"/>
          <w:szCs w:val="24"/>
          <w:lang w:val="sr-Cyrl-RS"/>
        </w:rPr>
        <w:t>`</w:t>
      </w:r>
    </w:p>
    <w:p w:rsidR="00330087" w:rsidRPr="00330087" w:rsidRDefault="00330087" w:rsidP="000040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330087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свом захтеву`</w:t>
      </w:r>
      <w:r w:rsidRPr="00330087">
        <w:rPr>
          <w:rFonts w:ascii="Times New Roman" w:hAnsi="Times New Roman"/>
          <w:sz w:val="24"/>
          <w:szCs w:val="24"/>
        </w:rPr>
        <w:t xml:space="preserve"> Frekvencija udarnih talasa 60-180/min</w:t>
      </w:r>
      <w:r w:rsidRPr="00330087">
        <w:rPr>
          <w:rFonts w:ascii="Times New Roman" w:hAnsi="Times New Roman"/>
          <w:sz w:val="24"/>
          <w:szCs w:val="24"/>
          <w:lang w:val="sr-Cyrl-RS"/>
        </w:rPr>
        <w:t>`</w:t>
      </w:r>
      <w:r>
        <w:rPr>
          <w:rFonts w:ascii="Times New Roman" w:hAnsi="Times New Roman"/>
          <w:sz w:val="24"/>
          <w:szCs w:val="24"/>
          <w:lang w:val="sr-Cyrl-RS"/>
        </w:rPr>
        <w:t xml:space="preserve"> због подешавања фреквенције са срчаним пулсом пацијента.</w:t>
      </w:r>
    </w:p>
    <w:p w:rsidR="000D1FDA" w:rsidRPr="00AC553B" w:rsidRDefault="00330087" w:rsidP="000040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C553B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ће прихватити и екстерни ултразвучни апарат</w:t>
      </w:r>
      <w:r w:rsidR="00AC553B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0D1FDA" w:rsidRDefault="000D1FDA" w:rsidP="0000406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Pr="00B51B1E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10EB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92E10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113</w:t>
      </w:r>
      <w:r w:rsidR="000E123F">
        <w:rPr>
          <w:rFonts w:ascii="Times New Roman" w:eastAsia="Times New Roman" w:hAnsi="Times New Roman"/>
          <w:i/>
          <w:noProof/>
          <w:sz w:val="24"/>
          <w:szCs w:val="24"/>
        </w:rPr>
        <w:t>-19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6810EB" w:rsidRPr="006810EB" w:rsidRDefault="006810EB" w:rsidP="006810EB">
      <w:pPr>
        <w:rPr>
          <w:rFonts w:ascii="Times New Roman" w:eastAsia="Times New Roman" w:hAnsi="Times New Roman"/>
          <w:sz w:val="24"/>
          <w:szCs w:val="24"/>
        </w:rPr>
      </w:pPr>
    </w:p>
    <w:p w:rsidR="00520FE2" w:rsidRPr="006810EB" w:rsidRDefault="00520FE2" w:rsidP="006810EB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520FE2" w:rsidRPr="006810EB" w:rsidSect="00206802">
      <w:footerReference w:type="default" r:id="rId12"/>
      <w:pgSz w:w="12240" w:h="15840"/>
      <w:pgMar w:top="851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A" w:rsidRDefault="00DC010A" w:rsidP="00332FD7">
      <w:pPr>
        <w:spacing w:after="0" w:line="240" w:lineRule="auto"/>
      </w:pPr>
      <w:r>
        <w:separator/>
      </w:r>
    </w:p>
  </w:endnote>
  <w:end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010A" w:rsidRDefault="004E3051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C010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406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DC010A">
              <w:t xml:space="preserve"> </w:t>
            </w:r>
            <w:r w:rsidR="00DC010A">
              <w:rPr>
                <w:lang w:val="sr-Cyrl-CS"/>
              </w:rPr>
              <w:t>/</w:t>
            </w:r>
            <w:r w:rsidR="00DC010A">
              <w:t xml:space="preserve"> </w:t>
            </w:r>
            <w:r w:rsidR="006810EB"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DC010A" w:rsidRPr="00E66E66" w:rsidRDefault="00DC010A" w:rsidP="00E66E66">
    <w:pPr>
      <w:pStyle w:val="Footer"/>
      <w:jc w:val="center"/>
      <w:rPr>
        <w:b/>
        <w:bCs/>
      </w:rPr>
    </w:pPr>
  </w:p>
  <w:p w:rsidR="00774E13" w:rsidRDefault="0077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A" w:rsidRDefault="00DC010A" w:rsidP="00332FD7">
      <w:pPr>
        <w:spacing w:after="0" w:line="240" w:lineRule="auto"/>
      </w:pPr>
      <w:r>
        <w:separator/>
      </w:r>
    </w:p>
  </w:footnote>
  <w:foot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54ADF"/>
    <w:multiLevelType w:val="hybridMultilevel"/>
    <w:tmpl w:val="2B6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A12"/>
    <w:multiLevelType w:val="hybridMultilevel"/>
    <w:tmpl w:val="F3D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20"/>
  </w:num>
  <w:num w:numId="9">
    <w:abstractNumId w:val="11"/>
  </w:num>
  <w:num w:numId="10">
    <w:abstractNumId w:val="6"/>
  </w:num>
  <w:num w:numId="11">
    <w:abstractNumId w:val="26"/>
  </w:num>
  <w:num w:numId="12">
    <w:abstractNumId w:val="9"/>
  </w:num>
  <w:num w:numId="13">
    <w:abstractNumId w:val="2"/>
  </w:num>
  <w:num w:numId="14">
    <w:abstractNumId w:val="7"/>
  </w:num>
  <w:num w:numId="15">
    <w:abstractNumId w:val="29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7"/>
  </w:num>
  <w:num w:numId="21">
    <w:abstractNumId w:val="28"/>
  </w:num>
  <w:num w:numId="22">
    <w:abstractNumId w:val="5"/>
  </w:num>
  <w:num w:numId="23">
    <w:abstractNumId w:val="15"/>
  </w:num>
  <w:num w:numId="24">
    <w:abstractNumId w:val="21"/>
  </w:num>
  <w:num w:numId="25">
    <w:abstractNumId w:val="31"/>
  </w:num>
  <w:num w:numId="26">
    <w:abstractNumId w:val="3"/>
  </w:num>
  <w:num w:numId="27">
    <w:abstractNumId w:val="17"/>
  </w:num>
  <w:num w:numId="28">
    <w:abstractNumId w:val="0"/>
  </w:num>
  <w:num w:numId="29">
    <w:abstractNumId w:val="22"/>
  </w:num>
  <w:num w:numId="30">
    <w:abstractNumId w:val="10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4060"/>
    <w:rsid w:val="00015127"/>
    <w:rsid w:val="000154EA"/>
    <w:rsid w:val="000172A2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1B7D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144E"/>
    <w:rsid w:val="00330087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2167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75A4B"/>
    <w:rsid w:val="00481245"/>
    <w:rsid w:val="004826E1"/>
    <w:rsid w:val="004878F9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3808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A0B"/>
    <w:rsid w:val="00673E24"/>
    <w:rsid w:val="00675187"/>
    <w:rsid w:val="00677111"/>
    <w:rsid w:val="00677170"/>
    <w:rsid w:val="006810EB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E13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A09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233D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48D"/>
    <w:rsid w:val="00AB5D27"/>
    <w:rsid w:val="00AB77F8"/>
    <w:rsid w:val="00AC4311"/>
    <w:rsid w:val="00AC553B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10A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5:docId w15:val="{6A509A11-FB3F-41F2-9C61-5B0C274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95A0-0480-4FEA-A8BE-9DB65316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186</cp:revision>
  <cp:lastPrinted>2018-05-21T08:58:00Z</cp:lastPrinted>
  <dcterms:created xsi:type="dcterms:W3CDTF">2015-09-23T09:42:00Z</dcterms:created>
  <dcterms:modified xsi:type="dcterms:W3CDTF">2019-05-10T08:48:00Z</dcterms:modified>
</cp:coreProperties>
</file>