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A27D57" w:rsidRPr="00695E0D" w:rsidTr="00A27D57">
        <w:trPr>
          <w:trHeight w:val="1110"/>
          <w:jc w:val="center"/>
        </w:trPr>
        <w:tc>
          <w:tcPr>
            <w:tcW w:w="1475" w:type="dxa"/>
          </w:tcPr>
          <w:p w:rsidR="00A27D57" w:rsidRPr="00695E0D" w:rsidRDefault="00A27D57" w:rsidP="00A27D57">
            <w:pPr>
              <w:spacing w:after="0" w:line="240" w:lineRule="auto"/>
              <w:rPr>
                <w:rFonts w:ascii="Times New Roman" w:eastAsia="Times New Roman" w:hAnsi="Times New Roman"/>
                <w:sz w:val="24"/>
                <w:szCs w:val="24"/>
              </w:rPr>
            </w:pPr>
            <w:r w:rsidRPr="00695E0D">
              <w:rPr>
                <w:rFonts w:ascii="Times New Roman" w:eastAsia="Times New Roman" w:hAnsi="Times New Roman"/>
                <w:sz w:val="24"/>
                <w:szCs w:val="24"/>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7" o:title=""/>
                </v:shape>
                <o:OLEObject Type="Embed" ProgID="PBrush" ShapeID="_x0000_i1025" DrawAspect="Content" ObjectID="_1619519828" r:id="rId8"/>
              </w:object>
            </w:r>
          </w:p>
        </w:tc>
        <w:tc>
          <w:tcPr>
            <w:tcW w:w="8063" w:type="dxa"/>
          </w:tcPr>
          <w:p w:rsidR="00A27D57" w:rsidRPr="00695E0D" w:rsidRDefault="00A27D57" w:rsidP="00A27D57">
            <w:pPr>
              <w:keepNext/>
              <w:spacing w:after="0" w:line="240" w:lineRule="auto"/>
              <w:jc w:val="center"/>
              <w:outlineLvl w:val="0"/>
              <w:rPr>
                <w:rFonts w:ascii="Times New Roman" w:eastAsia="Times New Roman" w:hAnsi="Times New Roman"/>
                <w:b/>
                <w:bCs/>
                <w:sz w:val="24"/>
                <w:szCs w:val="24"/>
              </w:rPr>
            </w:pPr>
            <w:r w:rsidRPr="00695E0D">
              <w:rPr>
                <w:rFonts w:ascii="Times New Roman" w:eastAsia="Times New Roman" w:hAnsi="Times New Roman"/>
                <w:b/>
                <w:bCs/>
                <w:sz w:val="24"/>
                <w:szCs w:val="24"/>
              </w:rPr>
              <w:t>КЛИНИЧКИ ЦЕНТАР ВОЈВОДИНЕ</w:t>
            </w:r>
          </w:p>
          <w:p w:rsidR="00F1652C" w:rsidRPr="00695E0D" w:rsidRDefault="00F1652C" w:rsidP="00F1652C">
            <w:pPr>
              <w:pStyle w:val="Header"/>
              <w:jc w:val="center"/>
              <w:rPr>
                <w:rFonts w:ascii="Times New Roman" w:hAnsi="Times New Roman"/>
                <w:sz w:val="24"/>
                <w:szCs w:val="24"/>
              </w:rPr>
            </w:pPr>
            <w:r w:rsidRPr="00695E0D">
              <w:rPr>
                <w:rFonts w:ascii="Times New Roman" w:hAnsi="Times New Roman"/>
                <w:sz w:val="24"/>
                <w:szCs w:val="24"/>
              </w:rPr>
              <w:t>Аутономна покрајина Војводина, Република Србија</w:t>
            </w:r>
          </w:p>
          <w:p w:rsidR="00F1652C" w:rsidRPr="00695E0D" w:rsidRDefault="00F1652C" w:rsidP="00F1652C">
            <w:pPr>
              <w:pStyle w:val="Header"/>
              <w:jc w:val="center"/>
              <w:rPr>
                <w:rFonts w:ascii="Times New Roman" w:hAnsi="Times New Roman"/>
                <w:sz w:val="24"/>
                <w:szCs w:val="24"/>
              </w:rPr>
            </w:pPr>
            <w:r w:rsidRPr="00695E0D">
              <w:rPr>
                <w:rFonts w:ascii="Times New Roman" w:hAnsi="Times New Roman"/>
                <w:sz w:val="24"/>
                <w:szCs w:val="24"/>
              </w:rPr>
              <w:t xml:space="preserve">Хајдук Вељкова 1, 21000 Нови Сад, </w:t>
            </w:r>
          </w:p>
          <w:p w:rsidR="00F1652C" w:rsidRPr="00695E0D" w:rsidRDefault="00F1652C" w:rsidP="00F1652C">
            <w:pPr>
              <w:pStyle w:val="Header"/>
              <w:jc w:val="center"/>
              <w:rPr>
                <w:rFonts w:ascii="Times New Roman" w:hAnsi="Times New Roman"/>
                <w:sz w:val="24"/>
                <w:szCs w:val="24"/>
              </w:rPr>
            </w:pPr>
            <w:r w:rsidRPr="00695E0D">
              <w:rPr>
                <w:rFonts w:ascii="Times New Roman" w:hAnsi="Times New Roman"/>
                <w:sz w:val="24"/>
                <w:szCs w:val="24"/>
              </w:rPr>
              <w:t xml:space="preserve">т: +381 21 484 3 484 е-адреса: </w:t>
            </w:r>
            <w:hyperlink r:id="rId9" w:history="1">
              <w:r w:rsidRPr="00695E0D">
                <w:rPr>
                  <w:rStyle w:val="Hyperlink"/>
                  <w:rFonts w:ascii="Times New Roman" w:hAnsi="Times New Roman"/>
                  <w:sz w:val="24"/>
                  <w:szCs w:val="24"/>
                </w:rPr>
                <w:t>uprava@kcv.rs</w:t>
              </w:r>
            </w:hyperlink>
          </w:p>
          <w:p w:rsidR="00A27D57" w:rsidRPr="00695E0D" w:rsidRDefault="00984B3D" w:rsidP="00F1652C">
            <w:pPr>
              <w:spacing w:after="0" w:line="240" w:lineRule="auto"/>
              <w:jc w:val="center"/>
              <w:rPr>
                <w:rFonts w:ascii="Times New Roman" w:eastAsia="Times New Roman" w:hAnsi="Times New Roman"/>
                <w:noProof/>
                <w:sz w:val="24"/>
                <w:szCs w:val="24"/>
              </w:rPr>
            </w:pPr>
            <w:hyperlink r:id="rId10" w:history="1">
              <w:r w:rsidR="00F1652C" w:rsidRPr="00695E0D">
                <w:rPr>
                  <w:rStyle w:val="Hyperlink"/>
                  <w:rFonts w:ascii="Times New Roman" w:hAnsi="Times New Roman"/>
                  <w:sz w:val="24"/>
                  <w:szCs w:val="24"/>
                </w:rPr>
                <w:t>www.kcv.rs</w:t>
              </w:r>
            </w:hyperlink>
          </w:p>
          <w:p w:rsidR="00A27D57" w:rsidRPr="00695E0D" w:rsidRDefault="00A27D57" w:rsidP="00A27D57">
            <w:pPr>
              <w:spacing w:after="0" w:line="240" w:lineRule="auto"/>
              <w:jc w:val="center"/>
              <w:rPr>
                <w:rFonts w:ascii="Times New Roman" w:eastAsia="Times New Roman" w:hAnsi="Times New Roman"/>
                <w:sz w:val="24"/>
                <w:szCs w:val="24"/>
              </w:rPr>
            </w:pPr>
          </w:p>
        </w:tc>
      </w:tr>
    </w:tbl>
    <w:p w:rsidR="00F437F7" w:rsidRPr="00695E0D" w:rsidRDefault="002E57A2" w:rsidP="00F437F7">
      <w:pPr>
        <w:spacing w:after="0" w:line="240" w:lineRule="auto"/>
        <w:ind w:right="-142"/>
        <w:outlineLvl w:val="0"/>
        <w:rPr>
          <w:rFonts w:ascii="Times New Roman" w:eastAsia="Times New Roman" w:hAnsi="Times New Roman"/>
          <w:noProof/>
          <w:sz w:val="24"/>
          <w:szCs w:val="24"/>
        </w:rPr>
      </w:pPr>
      <w:r w:rsidRPr="00695E0D">
        <w:rPr>
          <w:rFonts w:ascii="Times New Roman" w:eastAsia="Times New Roman" w:hAnsi="Times New Roman"/>
          <w:noProof/>
          <w:sz w:val="24"/>
          <w:szCs w:val="24"/>
        </w:rPr>
        <w:t xml:space="preserve">Број: </w:t>
      </w:r>
      <w:r w:rsidR="008F0D7F" w:rsidRPr="00695E0D">
        <w:rPr>
          <w:rFonts w:ascii="Times New Roman" w:eastAsia="Times New Roman" w:hAnsi="Times New Roman"/>
          <w:noProof/>
          <w:sz w:val="24"/>
          <w:szCs w:val="24"/>
        </w:rPr>
        <w:t>114-19</w:t>
      </w:r>
      <w:r w:rsidR="001340D8" w:rsidRPr="00695E0D">
        <w:rPr>
          <w:rFonts w:ascii="Times New Roman" w:eastAsia="Times New Roman" w:hAnsi="Times New Roman"/>
          <w:noProof/>
          <w:sz w:val="24"/>
          <w:szCs w:val="24"/>
        </w:rPr>
        <w:t>-О</w:t>
      </w:r>
      <w:r w:rsidRPr="00695E0D">
        <w:rPr>
          <w:rFonts w:ascii="Times New Roman" w:eastAsia="Times New Roman" w:hAnsi="Times New Roman"/>
          <w:noProof/>
          <w:sz w:val="24"/>
          <w:szCs w:val="24"/>
        </w:rPr>
        <w:t>/</w:t>
      </w:r>
      <w:r w:rsidR="006A6501" w:rsidRPr="00695E0D">
        <w:rPr>
          <w:rFonts w:ascii="Times New Roman" w:eastAsia="Times New Roman" w:hAnsi="Times New Roman"/>
          <w:noProof/>
          <w:sz w:val="24"/>
          <w:szCs w:val="24"/>
        </w:rPr>
        <w:t>3</w:t>
      </w:r>
      <w:r w:rsidR="00435FD3" w:rsidRPr="00695E0D">
        <w:rPr>
          <w:rFonts w:ascii="Times New Roman" w:eastAsia="Times New Roman" w:hAnsi="Times New Roman"/>
          <w:noProof/>
          <w:sz w:val="24"/>
          <w:szCs w:val="24"/>
        </w:rPr>
        <w:t>-3</w:t>
      </w:r>
    </w:p>
    <w:p w:rsidR="00A87A20" w:rsidRPr="00695E0D" w:rsidRDefault="00F437F7" w:rsidP="00DC093F">
      <w:pPr>
        <w:spacing w:after="0" w:line="240" w:lineRule="auto"/>
        <w:rPr>
          <w:rFonts w:ascii="Times New Roman" w:eastAsia="Times New Roman" w:hAnsi="Times New Roman"/>
          <w:noProof/>
          <w:sz w:val="24"/>
          <w:szCs w:val="24"/>
        </w:rPr>
      </w:pPr>
      <w:r w:rsidRPr="00695E0D">
        <w:rPr>
          <w:rFonts w:ascii="Times New Roman" w:eastAsia="Times New Roman" w:hAnsi="Times New Roman"/>
          <w:noProof/>
          <w:sz w:val="24"/>
          <w:szCs w:val="24"/>
        </w:rPr>
        <w:t xml:space="preserve">Дана: </w:t>
      </w:r>
      <w:r w:rsidR="00F22911" w:rsidRPr="00695E0D">
        <w:rPr>
          <w:rFonts w:ascii="Times New Roman" w:eastAsia="Times New Roman" w:hAnsi="Times New Roman"/>
          <w:noProof/>
          <w:sz w:val="24"/>
          <w:szCs w:val="24"/>
        </w:rPr>
        <w:t>1</w:t>
      </w:r>
      <w:r w:rsidR="00172E72" w:rsidRPr="00695E0D">
        <w:rPr>
          <w:rFonts w:ascii="Times New Roman" w:eastAsia="Times New Roman" w:hAnsi="Times New Roman"/>
          <w:noProof/>
          <w:sz w:val="24"/>
          <w:szCs w:val="24"/>
        </w:rPr>
        <w:t>6</w:t>
      </w:r>
      <w:r w:rsidR="008F0D7F" w:rsidRPr="00695E0D">
        <w:rPr>
          <w:rFonts w:ascii="Times New Roman" w:eastAsia="Times New Roman" w:hAnsi="Times New Roman"/>
          <w:noProof/>
          <w:sz w:val="24"/>
          <w:szCs w:val="24"/>
        </w:rPr>
        <w:t>.05.2019.</w:t>
      </w:r>
    </w:p>
    <w:p w:rsidR="00A512C9" w:rsidRPr="00695E0D" w:rsidRDefault="00A512C9" w:rsidP="00A27D57">
      <w:pPr>
        <w:spacing w:after="0" w:line="240" w:lineRule="auto"/>
        <w:jc w:val="both"/>
        <w:rPr>
          <w:rFonts w:ascii="Times New Roman" w:hAnsi="Times New Roman"/>
          <w:sz w:val="24"/>
          <w:szCs w:val="24"/>
        </w:rPr>
      </w:pPr>
    </w:p>
    <w:p w:rsidR="006A6501" w:rsidRPr="00695E0D" w:rsidRDefault="006A6501" w:rsidP="00A27D57">
      <w:pPr>
        <w:spacing w:after="0" w:line="240" w:lineRule="auto"/>
        <w:jc w:val="both"/>
        <w:rPr>
          <w:rFonts w:ascii="Times New Roman" w:hAnsi="Times New Roman"/>
          <w:sz w:val="24"/>
          <w:szCs w:val="24"/>
        </w:rPr>
      </w:pPr>
    </w:p>
    <w:p w:rsidR="00F437F7" w:rsidRPr="00695E0D" w:rsidRDefault="00F437F7" w:rsidP="00F437F7">
      <w:pPr>
        <w:spacing w:after="0" w:line="240" w:lineRule="auto"/>
        <w:jc w:val="center"/>
        <w:rPr>
          <w:rFonts w:ascii="Times New Roman" w:eastAsia="Times New Roman" w:hAnsi="Times New Roman"/>
          <w:b/>
          <w:noProof/>
          <w:sz w:val="24"/>
          <w:szCs w:val="24"/>
          <w:u w:val="single"/>
        </w:rPr>
      </w:pPr>
      <w:r w:rsidRPr="00695E0D">
        <w:rPr>
          <w:rFonts w:ascii="Times New Roman" w:eastAsia="Times New Roman" w:hAnsi="Times New Roman"/>
          <w:b/>
          <w:noProof/>
          <w:sz w:val="24"/>
          <w:szCs w:val="24"/>
          <w:u w:val="single"/>
        </w:rPr>
        <w:t>ПРЕДМЕТ: ДОДАТНО ПОЈАШЊЕЊЕ КОНКУРСНЕ ДОКУМЕНТАЦИЈЕ</w:t>
      </w:r>
      <w:r w:rsidR="00E948A3" w:rsidRPr="00695E0D">
        <w:rPr>
          <w:rFonts w:ascii="Times New Roman" w:eastAsia="Times New Roman" w:hAnsi="Times New Roman"/>
          <w:b/>
          <w:noProof/>
          <w:sz w:val="24"/>
          <w:szCs w:val="24"/>
          <w:u w:val="single"/>
        </w:rPr>
        <w:t xml:space="preserve"> </w:t>
      </w:r>
    </w:p>
    <w:p w:rsidR="00187625" w:rsidRPr="00695E0D" w:rsidRDefault="00187625" w:rsidP="00187625">
      <w:pPr>
        <w:spacing w:line="240" w:lineRule="auto"/>
        <w:jc w:val="center"/>
        <w:rPr>
          <w:rFonts w:ascii="Times New Roman" w:hAnsi="Times New Roman"/>
          <w:b/>
          <w:noProof/>
          <w:sz w:val="24"/>
          <w:szCs w:val="24"/>
        </w:rPr>
      </w:pPr>
    </w:p>
    <w:p w:rsidR="000D22C6" w:rsidRPr="00695E0D" w:rsidRDefault="004A61E1" w:rsidP="00187625">
      <w:pPr>
        <w:spacing w:line="240" w:lineRule="auto"/>
        <w:jc w:val="center"/>
        <w:rPr>
          <w:rFonts w:ascii="Times New Roman" w:hAnsi="Times New Roman"/>
          <w:b/>
          <w:noProof/>
          <w:sz w:val="24"/>
          <w:szCs w:val="24"/>
          <w:u w:val="single"/>
        </w:rPr>
      </w:pPr>
      <w:r w:rsidRPr="00695E0D">
        <w:rPr>
          <w:rFonts w:ascii="Times New Roman" w:hAnsi="Times New Roman"/>
          <w:b/>
          <w:noProof/>
          <w:sz w:val="24"/>
          <w:szCs w:val="24"/>
        </w:rPr>
        <w:t xml:space="preserve">БРОЈ </w:t>
      </w:r>
      <w:r w:rsidR="008F0D7F" w:rsidRPr="00695E0D">
        <w:rPr>
          <w:rFonts w:ascii="Times New Roman" w:hAnsi="Times New Roman"/>
          <w:b/>
          <w:sz w:val="24"/>
          <w:szCs w:val="24"/>
        </w:rPr>
        <w:t>114</w:t>
      </w:r>
      <w:r w:rsidR="00FB0CF5" w:rsidRPr="00695E0D">
        <w:rPr>
          <w:rFonts w:ascii="Times New Roman" w:hAnsi="Times New Roman"/>
          <w:b/>
          <w:sz w:val="24"/>
          <w:szCs w:val="24"/>
        </w:rPr>
        <w:t>-</w:t>
      </w:r>
      <w:r w:rsidR="008F0D7F" w:rsidRPr="00695E0D">
        <w:rPr>
          <w:rFonts w:ascii="Times New Roman" w:hAnsi="Times New Roman"/>
          <w:b/>
          <w:sz w:val="24"/>
          <w:szCs w:val="24"/>
        </w:rPr>
        <w:t>19</w:t>
      </w:r>
      <w:r w:rsidR="0078134D" w:rsidRPr="00695E0D">
        <w:rPr>
          <w:rFonts w:ascii="Times New Roman" w:hAnsi="Times New Roman"/>
          <w:b/>
          <w:sz w:val="24"/>
          <w:szCs w:val="24"/>
        </w:rPr>
        <w:t>-О -</w:t>
      </w:r>
      <w:r w:rsidR="0078134D" w:rsidRPr="00695E0D">
        <w:rPr>
          <w:rFonts w:ascii="Times New Roman" w:hAnsi="Times New Roman"/>
          <w:sz w:val="24"/>
          <w:szCs w:val="24"/>
        </w:rPr>
        <w:t xml:space="preserve"> </w:t>
      </w:r>
      <w:r w:rsidR="008F0D7F" w:rsidRPr="00695E0D">
        <w:rPr>
          <w:rFonts w:ascii="Times New Roman" w:hAnsi="Times New Roman"/>
          <w:b/>
          <w:sz w:val="24"/>
          <w:szCs w:val="24"/>
        </w:rPr>
        <w:t>Набавка медицинске опреме III за потребе клиника К</w:t>
      </w:r>
      <w:r w:rsidR="00187625" w:rsidRPr="00695E0D">
        <w:rPr>
          <w:rFonts w:ascii="Times New Roman" w:hAnsi="Times New Roman"/>
          <w:b/>
          <w:sz w:val="24"/>
          <w:szCs w:val="24"/>
        </w:rPr>
        <w:t>Ц</w:t>
      </w:r>
      <w:r w:rsidR="008F0D7F" w:rsidRPr="00695E0D">
        <w:rPr>
          <w:rFonts w:ascii="Times New Roman" w:hAnsi="Times New Roman"/>
          <w:b/>
          <w:sz w:val="24"/>
          <w:szCs w:val="24"/>
        </w:rPr>
        <w:t xml:space="preserve"> Војводине</w:t>
      </w:r>
    </w:p>
    <w:p w:rsidR="00F1652C" w:rsidRPr="00695E0D" w:rsidRDefault="00F1652C" w:rsidP="000D22C6">
      <w:pPr>
        <w:rPr>
          <w:rFonts w:ascii="Times New Roman" w:hAnsi="Times New Roman"/>
          <w:b/>
          <w:noProof/>
          <w:sz w:val="24"/>
          <w:szCs w:val="24"/>
          <w:u w:val="single"/>
        </w:rPr>
      </w:pPr>
    </w:p>
    <w:p w:rsidR="00A87A20" w:rsidRPr="00695E0D" w:rsidRDefault="00F437F7" w:rsidP="000D22C6">
      <w:pPr>
        <w:rPr>
          <w:rFonts w:ascii="Times New Roman" w:hAnsi="Times New Roman"/>
          <w:b/>
          <w:noProof/>
          <w:sz w:val="24"/>
          <w:szCs w:val="24"/>
          <w:u w:val="single"/>
        </w:rPr>
      </w:pPr>
      <w:r w:rsidRPr="00695E0D">
        <w:rPr>
          <w:rFonts w:ascii="Times New Roman" w:hAnsi="Times New Roman"/>
          <w:b/>
          <w:noProof/>
          <w:sz w:val="24"/>
          <w:szCs w:val="24"/>
          <w:u w:val="single"/>
        </w:rPr>
        <w:t>ПИТАЊ</w:t>
      </w:r>
      <w:r w:rsidR="004E6FCB" w:rsidRPr="00695E0D">
        <w:rPr>
          <w:rFonts w:ascii="Times New Roman" w:hAnsi="Times New Roman"/>
          <w:b/>
          <w:noProof/>
          <w:sz w:val="24"/>
          <w:szCs w:val="24"/>
          <w:u w:val="single"/>
        </w:rPr>
        <w:t>А ПОТЕНЦИЈАЛНИХ</w:t>
      </w:r>
      <w:r w:rsidR="00454EA6" w:rsidRPr="00695E0D">
        <w:rPr>
          <w:rFonts w:ascii="Times New Roman" w:hAnsi="Times New Roman"/>
          <w:b/>
          <w:noProof/>
          <w:sz w:val="24"/>
          <w:szCs w:val="24"/>
          <w:u w:val="single"/>
        </w:rPr>
        <w:t xml:space="preserve"> ПОНУЂАЧА:</w:t>
      </w:r>
    </w:p>
    <w:p w:rsidR="004E6FCB" w:rsidRPr="00695E0D" w:rsidRDefault="004E6FCB" w:rsidP="000D22C6">
      <w:pPr>
        <w:rPr>
          <w:rFonts w:ascii="Times New Roman" w:hAnsi="Times New Roman"/>
          <w:b/>
          <w:noProof/>
          <w:sz w:val="24"/>
          <w:szCs w:val="24"/>
          <w:u w:val="single"/>
        </w:rPr>
      </w:pPr>
      <w:r w:rsidRPr="00695E0D">
        <w:rPr>
          <w:rFonts w:ascii="Times New Roman" w:hAnsi="Times New Roman"/>
          <w:b/>
          <w:noProof/>
          <w:sz w:val="24"/>
          <w:szCs w:val="24"/>
          <w:u w:val="single"/>
        </w:rPr>
        <w:t>Питање бр. 1:</w:t>
      </w:r>
    </w:p>
    <w:p w:rsidR="007D37A9" w:rsidRPr="00695E0D" w:rsidRDefault="007D37A9" w:rsidP="007D37A9">
      <w:pPr>
        <w:pStyle w:val="BodyText91"/>
        <w:shd w:val="clear" w:color="auto" w:fill="auto"/>
        <w:spacing w:before="0" w:after="0" w:line="240" w:lineRule="auto"/>
        <w:jc w:val="both"/>
        <w:rPr>
          <w:rFonts w:ascii="Times New Roman" w:hAnsi="Times New Roman" w:cs="Times New Roman" w:hint="default"/>
          <w:sz w:val="24"/>
          <w:szCs w:val="24"/>
        </w:rPr>
      </w:pPr>
      <w:r w:rsidRPr="00695E0D">
        <w:rPr>
          <w:rFonts w:ascii="Times New Roman" w:hAnsi="Times New Roman" w:cs="Times New Roman" w:hint="default"/>
          <w:sz w:val="24"/>
          <w:szCs w:val="24"/>
        </w:rPr>
        <w:t>Poštovani,</w:t>
      </w:r>
    </w:p>
    <w:p w:rsidR="007D37A9" w:rsidRPr="00695E0D" w:rsidRDefault="007D37A9" w:rsidP="007D37A9">
      <w:pPr>
        <w:pStyle w:val="BodyText91"/>
        <w:shd w:val="clear" w:color="auto" w:fill="auto"/>
        <w:spacing w:before="0" w:after="0" w:line="240" w:lineRule="auto"/>
        <w:jc w:val="both"/>
        <w:rPr>
          <w:rFonts w:ascii="Times New Roman" w:hAnsi="Times New Roman" w:cs="Times New Roman" w:hint="default"/>
          <w:sz w:val="24"/>
          <w:szCs w:val="24"/>
        </w:rPr>
      </w:pPr>
    </w:p>
    <w:p w:rsidR="007922EC" w:rsidRPr="00695E0D" w:rsidRDefault="007D37A9" w:rsidP="007D37A9">
      <w:pPr>
        <w:pStyle w:val="BodyText91"/>
        <w:shd w:val="clear" w:color="auto" w:fill="auto"/>
        <w:spacing w:before="0" w:after="0" w:line="240" w:lineRule="auto"/>
        <w:jc w:val="both"/>
        <w:rPr>
          <w:rFonts w:ascii="Times New Roman" w:hAnsi="Times New Roman" w:cs="Times New Roman" w:hint="default"/>
          <w:sz w:val="24"/>
          <w:szCs w:val="24"/>
        </w:rPr>
      </w:pPr>
      <w:r w:rsidRPr="00695E0D">
        <w:rPr>
          <w:rFonts w:ascii="Times New Roman" w:hAnsi="Times New Roman" w:cs="Times New Roman" w:hint="default"/>
          <w:sz w:val="24"/>
          <w:szCs w:val="24"/>
        </w:rPr>
        <w:t xml:space="preserve">Prema Vašem pozivu za javnu nabavku 114-19-O molim da pojasnite sledeće: </w:t>
      </w:r>
    </w:p>
    <w:p w:rsidR="007922EC" w:rsidRPr="00695E0D" w:rsidRDefault="007922EC" w:rsidP="007D37A9">
      <w:pPr>
        <w:pStyle w:val="BodyText91"/>
        <w:shd w:val="clear" w:color="auto" w:fill="auto"/>
        <w:spacing w:before="0" w:after="0" w:line="240" w:lineRule="auto"/>
        <w:jc w:val="both"/>
        <w:rPr>
          <w:rFonts w:ascii="Times New Roman" w:hAnsi="Times New Roman" w:cs="Times New Roman" w:hint="default"/>
          <w:sz w:val="24"/>
          <w:szCs w:val="24"/>
        </w:rPr>
      </w:pPr>
    </w:p>
    <w:p w:rsidR="007D37A9" w:rsidRPr="00695E0D" w:rsidRDefault="007D37A9" w:rsidP="007D37A9">
      <w:pPr>
        <w:pStyle w:val="BodyText91"/>
        <w:shd w:val="clear" w:color="auto" w:fill="auto"/>
        <w:spacing w:before="0" w:after="0" w:line="240" w:lineRule="auto"/>
        <w:jc w:val="both"/>
        <w:rPr>
          <w:rFonts w:ascii="Times New Roman" w:hAnsi="Times New Roman" w:cs="Times New Roman" w:hint="default"/>
          <w:b/>
          <w:bCs/>
          <w:sz w:val="24"/>
          <w:szCs w:val="24"/>
          <w:shd w:val="clear" w:color="auto" w:fill="FFFFFF"/>
        </w:rPr>
      </w:pPr>
      <w:r w:rsidRPr="00695E0D">
        <w:rPr>
          <w:rStyle w:val="BodytextBold"/>
          <w:rFonts w:eastAsia="Batang" w:hint="default"/>
          <w:sz w:val="24"/>
          <w:szCs w:val="24"/>
        </w:rPr>
        <w:t>PARTIJA 17 „Destilator za vodu za centar za laboratorijsku medicinu":</w:t>
      </w:r>
    </w:p>
    <w:p w:rsidR="007D37A9" w:rsidRPr="00695E0D" w:rsidRDefault="007D37A9" w:rsidP="007D37A9">
      <w:pPr>
        <w:pStyle w:val="BodyText91"/>
        <w:shd w:val="clear" w:color="auto" w:fill="auto"/>
        <w:spacing w:before="0" w:after="0" w:line="240" w:lineRule="auto"/>
        <w:jc w:val="both"/>
        <w:rPr>
          <w:rFonts w:ascii="Times New Roman" w:hAnsi="Times New Roman" w:cs="Times New Roman" w:hint="default"/>
          <w:sz w:val="24"/>
          <w:szCs w:val="24"/>
        </w:rPr>
      </w:pPr>
      <w:r w:rsidRPr="00695E0D">
        <w:rPr>
          <w:rFonts w:ascii="Times New Roman" w:hAnsi="Times New Roman" w:cs="Times New Roman" w:hint="default"/>
          <w:sz w:val="24"/>
          <w:szCs w:val="24"/>
        </w:rPr>
        <w:t>Molim za pojašnjenje, da li je neophodno dostaviti ALIMS za destilacionu jednicu? Prema podacima koji su dostupni na sajtu ALIMS-a, prema spisku medicinskih sredstava ne može se pronaći destilator za vodu (destilaciona jedinica) koje ima izdato rešenje.</w:t>
      </w:r>
    </w:p>
    <w:p w:rsidR="00435FD3" w:rsidRPr="00695E0D" w:rsidRDefault="007D37A9" w:rsidP="007D37A9">
      <w:pPr>
        <w:spacing w:after="0" w:line="240" w:lineRule="auto"/>
        <w:jc w:val="both"/>
        <w:rPr>
          <w:rFonts w:ascii="Times New Roman" w:eastAsia="Times New Roman" w:hAnsi="Times New Roman"/>
          <w:b/>
          <w:noProof/>
          <w:sz w:val="24"/>
          <w:szCs w:val="24"/>
          <w:u w:val="single"/>
        </w:rPr>
      </w:pPr>
      <w:r w:rsidRPr="00695E0D">
        <w:rPr>
          <w:rFonts w:ascii="Times New Roman" w:hAnsi="Times New Roman"/>
          <w:sz w:val="24"/>
          <w:szCs w:val="24"/>
        </w:rPr>
        <w:t>Shodno tome niti jedan ponuđač ne može ispuniti uslove propisane tenderom koje se odnose na rešenje ALIMS-a.</w:t>
      </w:r>
    </w:p>
    <w:p w:rsidR="00435FD3" w:rsidRPr="00695E0D" w:rsidRDefault="00435FD3" w:rsidP="00741EBC">
      <w:pPr>
        <w:spacing w:after="0" w:line="240" w:lineRule="auto"/>
        <w:jc w:val="both"/>
        <w:rPr>
          <w:rFonts w:ascii="Times New Roman" w:eastAsia="Times New Roman" w:hAnsi="Times New Roman"/>
          <w:b/>
          <w:noProof/>
          <w:sz w:val="24"/>
          <w:szCs w:val="24"/>
          <w:u w:val="single"/>
        </w:rPr>
      </w:pPr>
    </w:p>
    <w:p w:rsidR="004E6FCB" w:rsidRPr="00695E0D" w:rsidRDefault="004E6FCB" w:rsidP="00741EBC">
      <w:pPr>
        <w:spacing w:after="0" w:line="240" w:lineRule="auto"/>
        <w:jc w:val="both"/>
        <w:rPr>
          <w:rFonts w:ascii="Times New Roman" w:eastAsia="Times New Roman" w:hAnsi="Times New Roman"/>
          <w:b/>
          <w:noProof/>
          <w:sz w:val="24"/>
          <w:szCs w:val="24"/>
          <w:u w:val="single"/>
        </w:rPr>
      </w:pPr>
      <w:r w:rsidRPr="00695E0D">
        <w:rPr>
          <w:rFonts w:ascii="Times New Roman" w:eastAsia="Times New Roman" w:hAnsi="Times New Roman"/>
          <w:b/>
          <w:noProof/>
          <w:sz w:val="24"/>
          <w:szCs w:val="24"/>
          <w:u w:val="single"/>
        </w:rPr>
        <w:t>Питање бр. 2:</w:t>
      </w:r>
    </w:p>
    <w:p w:rsidR="004E6FCB" w:rsidRPr="00695E0D" w:rsidRDefault="004E6FCB" w:rsidP="00741EBC">
      <w:pPr>
        <w:spacing w:after="0" w:line="240" w:lineRule="auto"/>
        <w:jc w:val="both"/>
        <w:rPr>
          <w:rFonts w:ascii="Times New Roman" w:eastAsia="Times New Roman" w:hAnsi="Times New Roman"/>
          <w:b/>
          <w:noProof/>
          <w:sz w:val="24"/>
          <w:szCs w:val="24"/>
          <w:u w:val="single"/>
        </w:rPr>
      </w:pPr>
    </w:p>
    <w:p w:rsidR="00F0149D" w:rsidRPr="00695E0D" w:rsidRDefault="00F0149D" w:rsidP="00F0149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color w:val="333333"/>
          <w:sz w:val="24"/>
          <w:szCs w:val="24"/>
        </w:rPr>
        <w:t>Pregledom konkursne dokumentacije za partiju 12 uvideli smo da su neke od zahtevanih tehnickih karakteristika Integralnog radnog mesta veoma kruto definisane iako možda nisu od bitnog značaja za ukupnu funkcionalnost radnog mesta i da je naručilac mogao dopustiti i neka odstupanja u dimenzijama ili materijalu od koga su izradjene neke komponente. Na taj način je onemogućio neke od ponuđača da učestvuju u predmetnoj nabavci za partiju 12 i onemogućio konkurentnost ponuđača favorizujući samo jedanog ponuđača. U skladu sa navedenim molimo Vas da nam objasnite da li bi naručilac u cilju povećanja konkurentnosti a ne ugrožavajući funkcionalnost radnog mesta dopunio svoj zahtev za minimalnim karakteristikama na sledeći način</w:t>
      </w:r>
    </w:p>
    <w:p w:rsidR="00F466C8" w:rsidRPr="00695E0D" w:rsidRDefault="00F0149D" w:rsidP="00F0149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color w:val="333333"/>
          <w:sz w:val="24"/>
          <w:szCs w:val="24"/>
        </w:rPr>
        <w:t>Tačka</w:t>
      </w:r>
      <w:r w:rsidR="00F466C8" w:rsidRPr="00695E0D">
        <w:rPr>
          <w:rFonts w:ascii="Times New Roman" w:eastAsia="Times New Roman" w:hAnsi="Times New Roman"/>
          <w:color w:val="333333"/>
          <w:sz w:val="24"/>
          <w:szCs w:val="24"/>
        </w:rPr>
        <w:t xml:space="preserve"> </w:t>
      </w:r>
    </w:p>
    <w:p w:rsidR="00F0149D" w:rsidRPr="00695E0D" w:rsidRDefault="00F0149D" w:rsidP="00F0149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color w:val="333333"/>
          <w:sz w:val="24"/>
          <w:szCs w:val="24"/>
        </w:rPr>
        <w:t>1.2 Radna površina od stakla (dužine do 1500 mm</w:t>
      </w:r>
      <w:r w:rsidRPr="00695E0D">
        <w:rPr>
          <w:rFonts w:ascii="Times New Roman" w:eastAsia="Times New Roman" w:hAnsi="Times New Roman"/>
          <w:b/>
          <w:bCs/>
          <w:color w:val="333333"/>
          <w:sz w:val="24"/>
          <w:szCs w:val="24"/>
          <w:u w:val="single"/>
        </w:rPr>
        <w:t>) ili od nerđajućeg čelika premazana antibakterijskim slojem</w:t>
      </w:r>
      <w:r w:rsidRPr="00695E0D">
        <w:rPr>
          <w:rFonts w:ascii="Times New Roman" w:eastAsia="Times New Roman" w:hAnsi="Times New Roman"/>
          <w:color w:val="333333"/>
          <w:sz w:val="24"/>
          <w:szCs w:val="24"/>
        </w:rPr>
        <w:t> i pogodna je za dezinfekciju</w:t>
      </w:r>
    </w:p>
    <w:p w:rsidR="00F0149D" w:rsidRPr="00695E0D" w:rsidRDefault="00F0149D" w:rsidP="00F0149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color w:val="333333"/>
          <w:sz w:val="24"/>
          <w:szCs w:val="24"/>
        </w:rPr>
        <w:lastRenderedPageBreak/>
        <w:t>1.3 Fioka za instrumente sa prednje strane obložena staklom </w:t>
      </w:r>
      <w:r w:rsidRPr="00695E0D">
        <w:rPr>
          <w:rFonts w:ascii="Times New Roman" w:eastAsia="Times New Roman" w:hAnsi="Times New Roman"/>
          <w:b/>
          <w:bCs/>
          <w:color w:val="333333"/>
          <w:sz w:val="24"/>
          <w:szCs w:val="24"/>
          <w:u w:val="single"/>
        </w:rPr>
        <w:t>ili od nerđajućeg čelika</w:t>
      </w:r>
      <w:r w:rsidRPr="00695E0D">
        <w:rPr>
          <w:rFonts w:ascii="Times New Roman" w:eastAsia="Times New Roman" w:hAnsi="Times New Roman"/>
          <w:color w:val="333333"/>
          <w:sz w:val="24"/>
          <w:szCs w:val="24"/>
          <w:u w:val="single"/>
        </w:rPr>
        <w:t>.</w:t>
      </w:r>
      <w:r w:rsidRPr="00695E0D">
        <w:rPr>
          <w:rFonts w:ascii="Times New Roman" w:eastAsia="Times New Roman" w:hAnsi="Times New Roman"/>
          <w:color w:val="333333"/>
          <w:sz w:val="24"/>
          <w:szCs w:val="24"/>
        </w:rPr>
        <w:t> U prvoj fioci se nalaze 4 posude za odlaganje instrumenata, od kojih prva fioka poseduje i UV lampu za sterilizaciju instrumenata</w:t>
      </w:r>
    </w:p>
    <w:p w:rsidR="00F0149D" w:rsidRPr="00695E0D" w:rsidRDefault="00F0149D" w:rsidP="00F0149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color w:val="333333"/>
          <w:sz w:val="24"/>
          <w:szCs w:val="24"/>
        </w:rPr>
        <w:t>1.4 Sistem za sukciju </w:t>
      </w:r>
      <w:r w:rsidRPr="00695E0D">
        <w:rPr>
          <w:rFonts w:ascii="Times New Roman" w:eastAsia="Times New Roman" w:hAnsi="Times New Roman"/>
          <w:b/>
          <w:bCs/>
          <w:color w:val="333333"/>
          <w:sz w:val="24"/>
          <w:szCs w:val="24"/>
          <w:u w:val="single"/>
        </w:rPr>
        <w:t>40l - 60l</w:t>
      </w:r>
      <w:r w:rsidRPr="00695E0D">
        <w:rPr>
          <w:rFonts w:ascii="Times New Roman" w:eastAsia="Times New Roman" w:hAnsi="Times New Roman"/>
          <w:b/>
          <w:bCs/>
          <w:color w:val="333333"/>
          <w:sz w:val="24"/>
          <w:szCs w:val="24"/>
        </w:rPr>
        <w:t> </w:t>
      </w:r>
      <w:r w:rsidRPr="00695E0D">
        <w:rPr>
          <w:rFonts w:ascii="Times New Roman" w:eastAsia="Times New Roman" w:hAnsi="Times New Roman"/>
          <w:color w:val="333333"/>
          <w:sz w:val="24"/>
          <w:szCs w:val="24"/>
        </w:rPr>
        <w:t>u minuti, kanister za sekret i ventil za manuelnu kontrolu vakuuma</w:t>
      </w:r>
    </w:p>
    <w:p w:rsidR="00F0149D" w:rsidRPr="00695E0D" w:rsidRDefault="00F0149D" w:rsidP="00F0149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color w:val="333333"/>
          <w:sz w:val="24"/>
          <w:szCs w:val="24"/>
        </w:rPr>
        <w:t>1.5 Sistem za ispiranje - kanister zapremine 2 litre </w:t>
      </w:r>
      <w:r w:rsidRPr="00695E0D">
        <w:rPr>
          <w:rFonts w:ascii="Times New Roman" w:eastAsia="Times New Roman" w:hAnsi="Times New Roman"/>
          <w:b/>
          <w:bCs/>
          <w:color w:val="333333"/>
          <w:sz w:val="24"/>
          <w:szCs w:val="24"/>
          <w:u w:val="single"/>
        </w:rPr>
        <w:t>ili veći</w:t>
      </w:r>
      <w:r w:rsidRPr="00695E0D">
        <w:rPr>
          <w:rFonts w:ascii="Times New Roman" w:eastAsia="Times New Roman" w:hAnsi="Times New Roman"/>
          <w:color w:val="333333"/>
          <w:sz w:val="24"/>
          <w:szCs w:val="24"/>
        </w:rPr>
        <w:t> sa mikroprocesorom za kontrolu zagrejanosti vode na 37ºC</w:t>
      </w:r>
    </w:p>
    <w:p w:rsidR="00F0149D" w:rsidRPr="00695E0D" w:rsidRDefault="00F0149D" w:rsidP="00F0149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color w:val="333333"/>
          <w:sz w:val="24"/>
          <w:szCs w:val="24"/>
        </w:rPr>
        <w:t>2.1 Izvor svetla LED sa temperaturom od 5500ØK </w:t>
      </w:r>
      <w:r w:rsidRPr="00695E0D">
        <w:rPr>
          <w:rFonts w:ascii="Times New Roman" w:eastAsia="Times New Roman" w:hAnsi="Times New Roman"/>
          <w:b/>
          <w:bCs/>
          <w:color w:val="333333"/>
          <w:sz w:val="24"/>
          <w:szCs w:val="24"/>
          <w:u w:val="single"/>
        </w:rPr>
        <w:t>ili 5700 ØK</w:t>
      </w:r>
    </w:p>
    <w:p w:rsidR="00F0149D" w:rsidRPr="00695E0D" w:rsidRDefault="00F0149D" w:rsidP="00F0149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color w:val="333333"/>
          <w:sz w:val="24"/>
          <w:szCs w:val="24"/>
        </w:rPr>
        <w:t>Takođa vas molimo da nam odgovorite</w:t>
      </w:r>
    </w:p>
    <w:p w:rsidR="00F0149D" w:rsidRPr="00695E0D" w:rsidRDefault="00F0149D" w:rsidP="00F0149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color w:val="333333"/>
          <w:sz w:val="24"/>
          <w:szCs w:val="24"/>
        </w:rPr>
        <w:t>u tački 2.3 da li pedala može da bude kablom povezana sa sistemom?</w:t>
      </w:r>
    </w:p>
    <w:p w:rsidR="00F0149D" w:rsidRPr="00695E0D" w:rsidRDefault="00F0149D" w:rsidP="00F0149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color w:val="333333"/>
          <w:sz w:val="24"/>
          <w:szCs w:val="24"/>
        </w:rPr>
        <w:t>U tački 5.1 da li endoskop može da bude dužine do 210mm?</w:t>
      </w:r>
    </w:p>
    <w:p w:rsidR="00F0149D" w:rsidRPr="00695E0D" w:rsidRDefault="00F0149D" w:rsidP="00F0149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color w:val="333333"/>
          <w:sz w:val="24"/>
          <w:szCs w:val="24"/>
        </w:rPr>
        <w:t>U tački 6.1 da li stolica može biti podesive visine najmanje od 55cm  - 70cm?</w:t>
      </w:r>
    </w:p>
    <w:p w:rsidR="00695E0D" w:rsidRPr="00695E0D" w:rsidRDefault="00695E0D" w:rsidP="00695E0D">
      <w:pPr>
        <w:spacing w:after="0" w:line="240" w:lineRule="auto"/>
        <w:jc w:val="both"/>
        <w:rPr>
          <w:rFonts w:ascii="Times New Roman" w:eastAsia="Times New Roman" w:hAnsi="Times New Roman"/>
          <w:b/>
          <w:noProof/>
          <w:sz w:val="24"/>
          <w:szCs w:val="24"/>
          <w:u w:val="single"/>
        </w:rPr>
      </w:pPr>
      <w:r>
        <w:rPr>
          <w:rFonts w:ascii="Times New Roman" w:eastAsia="Times New Roman" w:hAnsi="Times New Roman"/>
          <w:b/>
          <w:noProof/>
          <w:sz w:val="24"/>
          <w:szCs w:val="24"/>
          <w:u w:val="single"/>
        </w:rPr>
        <w:t>Питање бр. 3</w:t>
      </w:r>
      <w:r w:rsidRPr="00695E0D">
        <w:rPr>
          <w:rFonts w:ascii="Times New Roman" w:eastAsia="Times New Roman" w:hAnsi="Times New Roman"/>
          <w:b/>
          <w:noProof/>
          <w:sz w:val="24"/>
          <w:szCs w:val="24"/>
          <w:u w:val="single"/>
        </w:rPr>
        <w:t>:</w:t>
      </w:r>
    </w:p>
    <w:p w:rsidR="00695E0D" w:rsidRPr="00695E0D" w:rsidRDefault="00695E0D" w:rsidP="00695E0D">
      <w:pPr>
        <w:spacing w:after="0" w:line="240" w:lineRule="auto"/>
        <w:jc w:val="both"/>
        <w:rPr>
          <w:rFonts w:ascii="Times New Roman" w:eastAsia="Times New Roman" w:hAnsi="Times New Roman"/>
          <w:b/>
          <w:noProof/>
          <w:sz w:val="24"/>
          <w:szCs w:val="24"/>
          <w:u w:val="single"/>
        </w:rPr>
      </w:pPr>
    </w:p>
    <w:p w:rsidR="00695E0D" w:rsidRPr="00695E0D" w:rsidRDefault="00695E0D" w:rsidP="00695E0D">
      <w:pPr>
        <w:shd w:val="clear" w:color="auto" w:fill="FFFFFF"/>
        <w:jc w:val="both"/>
        <w:rPr>
          <w:rFonts w:ascii="Times New Roman" w:hAnsi="Times New Roman"/>
          <w:sz w:val="24"/>
          <w:szCs w:val="24"/>
        </w:rPr>
      </w:pPr>
      <w:r w:rsidRPr="00695E0D">
        <w:rPr>
          <w:rFonts w:ascii="Times New Roman" w:hAnsi="Times New Roman"/>
          <w:sz w:val="24"/>
          <w:szCs w:val="24"/>
        </w:rPr>
        <w:t>„Redni broj partije 15. Aparat za protočnu citometriju sa tri lasera za Klinku za hematologiju</w:t>
      </w:r>
    </w:p>
    <w:p w:rsidR="00695E0D" w:rsidRPr="00695E0D" w:rsidRDefault="00695E0D" w:rsidP="00695E0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color w:val="333333"/>
          <w:sz w:val="24"/>
          <w:szCs w:val="24"/>
        </w:rPr>
        <w:t>Poštovani,</w:t>
      </w:r>
    </w:p>
    <w:p w:rsidR="00695E0D" w:rsidRPr="00695E0D" w:rsidRDefault="00695E0D" w:rsidP="00695E0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color w:val="333333"/>
          <w:sz w:val="24"/>
          <w:szCs w:val="24"/>
        </w:rPr>
        <w:t xml:space="preserve">Molimo vas da nas informišete da li je za naručioca prihvatljivo da se u postupku javne nabavke ponudi dobro koje poseduje sledeće </w:t>
      </w:r>
      <w:r w:rsidRPr="00695E0D">
        <w:rPr>
          <w:rFonts w:ascii="Times New Roman" w:eastAsia="Times New Roman" w:hAnsi="Times New Roman"/>
          <w:b/>
          <w:color w:val="333333"/>
          <w:sz w:val="24"/>
          <w:szCs w:val="24"/>
        </w:rPr>
        <w:t>karakteristike</w:t>
      </w:r>
      <w:r w:rsidRPr="00695E0D">
        <w:rPr>
          <w:rFonts w:ascii="Times New Roman" w:eastAsia="Times New Roman" w:hAnsi="Times New Roman"/>
          <w:color w:val="333333"/>
          <w:sz w:val="24"/>
          <w:szCs w:val="24"/>
        </w:rPr>
        <w:t xml:space="preserve"> različite u odnosu na tražene tehničkom specifikacijom koja je deo konkursne dokumentacije predmetne javne nabavke, a koje obezbeđuju isti ili bolji kvalitet uređaja u celini:</w:t>
      </w:r>
    </w:p>
    <w:p w:rsidR="00695E0D" w:rsidRPr="00695E0D" w:rsidRDefault="00695E0D" w:rsidP="00695E0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color w:val="333333"/>
          <w:sz w:val="24"/>
          <w:szCs w:val="24"/>
        </w:rPr>
        <w:t>Prema zahtevu naručioca pod rednim brojevima</w:t>
      </w:r>
    </w:p>
    <w:p w:rsidR="00695E0D" w:rsidRPr="00695E0D" w:rsidRDefault="00695E0D" w:rsidP="00695E0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color w:val="333333"/>
          <w:sz w:val="24"/>
          <w:szCs w:val="24"/>
        </w:rPr>
        <w:t>•             4 ,12, 13, 14, 15 i 17  stoji opis optike za prenos svetlosnih signala koji predstavlja konstrukciju samog uređaja i patentiranu tehnologiju jednog proizvođača. Iz tog razloga molimo da se izvrši izmena tehničkih karakteristika, a po osnovu sledećeg pitanja:</w:t>
      </w:r>
    </w:p>
    <w:p w:rsidR="00695E0D" w:rsidRPr="00695E0D" w:rsidRDefault="00695E0D" w:rsidP="00695E0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b/>
          <w:color w:val="333333"/>
          <w:sz w:val="24"/>
          <w:szCs w:val="24"/>
        </w:rPr>
        <w:t>Pitanje:</w:t>
      </w:r>
      <w:r w:rsidRPr="00695E0D">
        <w:rPr>
          <w:rFonts w:ascii="Times New Roman" w:eastAsia="Times New Roman" w:hAnsi="Times New Roman"/>
          <w:color w:val="333333"/>
          <w:sz w:val="24"/>
          <w:szCs w:val="24"/>
        </w:rPr>
        <w:t xml:space="preserve"> Da li je za naručioca prihvatljivo da je uređaj opremljen sa detektorima za 2 fizička parmetra (FSC i SSC) i 10 fluorescentnih parametara od čega 5 na plavom laseru (488nm, 55mW), 3 na crvenom laseru (638nm, 50 mW) i 2 na ljubačastom laseru (405nm, 80mW) pri čemu se svetlost prikuplja sferičnim i cilindričnim sočivima neposredno sa protočne ćelije a prenosi optičkim vlakanima na detektore?  Kontrola tempertaure optičkog sistema se postiže softverski što predstavlja precizniji način u poređenju sa vazdušnim hlađenjem. Ovakavo inženjersko rešenje omogućava brz i precizan prenos svetlosnih signala uz jasnu diskriminaciju i visoku rezoluciju od čak 1,048,576 kanala, te bolju osetljivost uređaja. Navedne izmene bi omogućile da se nudi oprema sa drugim tehničkim rešenjem ali sa boljim performansama pri analizi uzoraka.  Uz poseban naglasak na 2 dodatna fluorescentna parametara u odnosu na tražene, koji su dodatna vrednost u dijagnostici kompleksnih hematoloških oboljenja.</w:t>
      </w:r>
    </w:p>
    <w:p w:rsidR="00695E0D" w:rsidRPr="00695E0D" w:rsidRDefault="00695E0D" w:rsidP="00695E0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color w:val="333333"/>
          <w:sz w:val="24"/>
          <w:szCs w:val="24"/>
        </w:rPr>
        <w:lastRenderedPageBreak/>
        <w:t>•             26. stoji: radna temperature 15-30°C</w:t>
      </w:r>
    </w:p>
    <w:p w:rsidR="00695E0D" w:rsidRPr="00695E0D" w:rsidRDefault="00695E0D" w:rsidP="00695E0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b/>
          <w:color w:val="333333"/>
          <w:sz w:val="24"/>
          <w:szCs w:val="24"/>
        </w:rPr>
        <w:t>Pitanje:</w:t>
      </w:r>
      <w:r w:rsidRPr="00695E0D">
        <w:rPr>
          <w:rFonts w:ascii="Times New Roman" w:eastAsia="Times New Roman" w:hAnsi="Times New Roman"/>
          <w:color w:val="333333"/>
          <w:sz w:val="24"/>
          <w:szCs w:val="24"/>
        </w:rPr>
        <w:t xml:space="preserve"> da li je prihvatljivo da opseg radne temperature uređaja bude 16-32°C? Imajući u vidu da se ambijentalna temperatura u laboratorijama uobičajeno održava prijatnom za rad, te je retko ispod 18°C. Prihvatanjem ove izmene dobili bi širi opseg radnih temperature bliži realnim uslovima.</w:t>
      </w:r>
    </w:p>
    <w:p w:rsidR="00695E0D" w:rsidRPr="00695E0D" w:rsidRDefault="00695E0D" w:rsidP="00695E0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color w:val="333333"/>
          <w:sz w:val="24"/>
          <w:szCs w:val="24"/>
        </w:rPr>
        <w:t>•             42. stoji: “Autoloader” za automatsko unošenje I merenje više uzoraka sa najmanje 40 mesta koji na zahtev kupca moze biti skinut ukoliko se pokaže potreba za manuelnim unošenjem uzoraka</w:t>
      </w:r>
    </w:p>
    <w:p w:rsidR="00695E0D" w:rsidRPr="00695E0D" w:rsidRDefault="00695E0D" w:rsidP="00695E0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b/>
          <w:color w:val="333333"/>
          <w:sz w:val="24"/>
          <w:szCs w:val="24"/>
        </w:rPr>
        <w:t>Pitanje:</w:t>
      </w:r>
      <w:r w:rsidRPr="00695E0D">
        <w:rPr>
          <w:rFonts w:ascii="Times New Roman" w:eastAsia="Times New Roman" w:hAnsi="Times New Roman"/>
          <w:color w:val="333333"/>
          <w:sz w:val="24"/>
          <w:szCs w:val="24"/>
        </w:rPr>
        <w:t xml:space="preserve"> da li je prihvatljivo da autoloader ima 32 mesta za epruvete ukoliko instrument ima integrisan vortex koji omogućava da se u istom ili kraćem vremenskom roku analizira jednak ili veći broj uzoraka u poređenju sa uređajima sa 40 mesta?</w:t>
      </w:r>
    </w:p>
    <w:p w:rsidR="00695E0D" w:rsidRPr="00695E0D" w:rsidRDefault="00695E0D" w:rsidP="00695E0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color w:val="333333"/>
          <w:sz w:val="24"/>
          <w:szCs w:val="24"/>
        </w:rPr>
        <w:t>Po našim saznanjima potraživano dobro za javnu nabavku je jedinstveno na tržištu prema navedenim zahtevanim tehničkim karakteristikama, istovremeno uvidom u registar Agencije za lekove i medicinska sredstva pronašli smo da se može ponudi od strane samo jednog ponuđača.</w:t>
      </w:r>
    </w:p>
    <w:p w:rsidR="00695E0D" w:rsidRPr="00FF6DB4" w:rsidRDefault="00695E0D" w:rsidP="00695E0D">
      <w:pPr>
        <w:shd w:val="clear" w:color="auto" w:fill="FFFFFF"/>
        <w:jc w:val="both"/>
        <w:rPr>
          <w:rFonts w:ascii="Times New Roman" w:eastAsia="Times New Roman" w:hAnsi="Times New Roman"/>
          <w:color w:val="333333"/>
          <w:sz w:val="24"/>
          <w:szCs w:val="24"/>
        </w:rPr>
      </w:pPr>
      <w:r w:rsidRPr="00695E0D">
        <w:rPr>
          <w:rFonts w:ascii="Times New Roman" w:eastAsia="Times New Roman" w:hAnsi="Times New Roman"/>
          <w:color w:val="333333"/>
          <w:sz w:val="24"/>
          <w:szCs w:val="24"/>
        </w:rPr>
        <w:t>Prihvatanjem izmene konkursne dokumentacije na osnovu gore navedenih pitanja obezbedili biste ispunjenja načela obezbeđivanja konkurencije iz člana 10. Zakona o javnim nabavkama ("Sl. glasnik RS", br. 124/2012, 14/2015 i 68/2015) .“</w:t>
      </w:r>
    </w:p>
    <w:p w:rsidR="00F62553" w:rsidRPr="00695E0D" w:rsidRDefault="00695E0D" w:rsidP="00F62553">
      <w:pPr>
        <w:rPr>
          <w:rFonts w:ascii="Times New Roman" w:hAnsi="Times New Roman"/>
          <w:b/>
          <w:noProof/>
          <w:sz w:val="24"/>
          <w:szCs w:val="24"/>
          <w:u w:val="single"/>
        </w:rPr>
      </w:pPr>
      <w:r>
        <w:rPr>
          <w:rFonts w:ascii="Times New Roman" w:hAnsi="Times New Roman"/>
          <w:b/>
          <w:noProof/>
          <w:sz w:val="24"/>
          <w:szCs w:val="24"/>
          <w:u w:val="single"/>
        </w:rPr>
        <w:t>Питање бр. 4</w:t>
      </w:r>
      <w:r w:rsidR="00F62553" w:rsidRPr="00695E0D">
        <w:rPr>
          <w:rFonts w:ascii="Times New Roman" w:hAnsi="Times New Roman"/>
          <w:b/>
          <w:noProof/>
          <w:sz w:val="24"/>
          <w:szCs w:val="24"/>
          <w:u w:val="single"/>
        </w:rPr>
        <w:t>:</w:t>
      </w:r>
    </w:p>
    <w:p w:rsidR="00F62553" w:rsidRPr="00695E0D" w:rsidRDefault="00F62553" w:rsidP="00F62553">
      <w:pPr>
        <w:shd w:val="clear" w:color="auto" w:fill="FFFFFF"/>
        <w:jc w:val="both"/>
        <w:rPr>
          <w:rFonts w:ascii="Times New Roman" w:eastAsia="Times New Roman" w:hAnsi="Times New Roman"/>
          <w:sz w:val="24"/>
          <w:szCs w:val="24"/>
        </w:rPr>
      </w:pPr>
      <w:r w:rsidRPr="00695E0D">
        <w:rPr>
          <w:rFonts w:ascii="Times New Roman" w:eastAsia="Times New Roman" w:hAnsi="Times New Roman"/>
          <w:sz w:val="24"/>
          <w:szCs w:val="24"/>
        </w:rPr>
        <w:t>„Поштовани,</w:t>
      </w:r>
    </w:p>
    <w:p w:rsidR="00F62553" w:rsidRPr="00695E0D" w:rsidRDefault="00F62553" w:rsidP="00F62553">
      <w:pPr>
        <w:shd w:val="clear" w:color="auto" w:fill="FFFFFF"/>
        <w:jc w:val="both"/>
        <w:rPr>
          <w:rFonts w:ascii="Times New Roman" w:eastAsia="Times New Roman" w:hAnsi="Times New Roman"/>
          <w:sz w:val="24"/>
          <w:szCs w:val="24"/>
        </w:rPr>
      </w:pPr>
      <w:r w:rsidRPr="00695E0D">
        <w:rPr>
          <w:rFonts w:ascii="Times New Roman" w:eastAsia="Times New Roman" w:hAnsi="Times New Roman"/>
          <w:sz w:val="24"/>
          <w:szCs w:val="24"/>
        </w:rPr>
        <w:t>У циљу достављања најадекватније понуде молимо вас за додатна појашњења:</w:t>
      </w:r>
    </w:p>
    <w:p w:rsidR="00F62553" w:rsidRPr="00695E0D" w:rsidRDefault="00F62553" w:rsidP="00F62553">
      <w:pPr>
        <w:shd w:val="clear" w:color="auto" w:fill="FFFFFF"/>
        <w:jc w:val="both"/>
        <w:rPr>
          <w:rFonts w:ascii="Times New Roman" w:eastAsia="Times New Roman" w:hAnsi="Times New Roman"/>
          <w:sz w:val="24"/>
          <w:szCs w:val="24"/>
        </w:rPr>
      </w:pPr>
      <w:r w:rsidRPr="00695E0D">
        <w:rPr>
          <w:rFonts w:ascii="Times New Roman" w:eastAsia="Times New Roman" w:hAnsi="Times New Roman"/>
          <w:sz w:val="24"/>
          <w:szCs w:val="24"/>
        </w:rPr>
        <w:t>У делу КД „Додатни услови за учешће у поступку ЈН" под тачком 7 (кадровски капацитети) у тачки 3 тражите за сервисера који је наведен у понуди важећу лиценцу за сервисирање уређаја.</w:t>
      </w:r>
    </w:p>
    <w:p w:rsidR="00F62553" w:rsidRPr="00695E0D" w:rsidRDefault="00F62553" w:rsidP="00F62553">
      <w:pPr>
        <w:shd w:val="clear" w:color="auto" w:fill="FFFFFF"/>
        <w:jc w:val="both"/>
        <w:rPr>
          <w:rFonts w:ascii="Times New Roman" w:eastAsia="Times New Roman" w:hAnsi="Times New Roman"/>
          <w:sz w:val="24"/>
          <w:szCs w:val="24"/>
        </w:rPr>
      </w:pPr>
      <w:r w:rsidRPr="00695E0D">
        <w:rPr>
          <w:rFonts w:ascii="Times New Roman" w:eastAsia="Times New Roman" w:hAnsi="Times New Roman"/>
          <w:b/>
          <w:bCs/>
          <w:sz w:val="24"/>
          <w:szCs w:val="24"/>
        </w:rPr>
        <w:t>Питање: </w:t>
      </w:r>
      <w:r w:rsidRPr="00695E0D">
        <w:rPr>
          <w:rFonts w:ascii="Times New Roman" w:eastAsia="Times New Roman" w:hAnsi="Times New Roman"/>
          <w:sz w:val="24"/>
          <w:szCs w:val="24"/>
        </w:rPr>
        <w:t>Да ли је ова лиценца неопходна за партију 18 (инвалидска колица), пошто ми нисмо упознати да постоји институција која издаје овакве лиценце за одржавање и поправку инвалидских колица?</w:t>
      </w:r>
    </w:p>
    <w:p w:rsidR="00F62553" w:rsidRPr="00695E0D" w:rsidRDefault="00F62553" w:rsidP="00F62553">
      <w:pPr>
        <w:spacing w:after="0" w:line="240" w:lineRule="auto"/>
        <w:jc w:val="both"/>
        <w:rPr>
          <w:rFonts w:ascii="Times New Roman" w:eastAsia="Times New Roman" w:hAnsi="Times New Roman"/>
          <w:b/>
          <w:noProof/>
          <w:sz w:val="24"/>
          <w:szCs w:val="24"/>
          <w:u w:val="single"/>
        </w:rPr>
      </w:pPr>
      <w:r w:rsidRPr="00695E0D">
        <w:rPr>
          <w:rFonts w:ascii="Times New Roman" w:eastAsia="Times New Roman" w:hAnsi="Times New Roman"/>
          <w:b/>
          <w:bCs/>
          <w:sz w:val="24"/>
          <w:szCs w:val="24"/>
        </w:rPr>
        <w:t>Питање 2: </w:t>
      </w:r>
      <w:r w:rsidRPr="00695E0D">
        <w:rPr>
          <w:rFonts w:ascii="Times New Roman" w:eastAsia="Times New Roman" w:hAnsi="Times New Roman"/>
          <w:sz w:val="24"/>
          <w:szCs w:val="24"/>
        </w:rPr>
        <w:t>Да ли сертификат који је издат од стране произвођача о обучености сервисера за понуђено медицинско средство довољан доказ за партију 18?“</w:t>
      </w:r>
    </w:p>
    <w:p w:rsidR="00F62553" w:rsidRPr="00695E0D" w:rsidRDefault="00F62553" w:rsidP="00741EBC">
      <w:pPr>
        <w:spacing w:after="0" w:line="240" w:lineRule="auto"/>
        <w:jc w:val="both"/>
        <w:rPr>
          <w:rFonts w:ascii="Times New Roman" w:eastAsia="Times New Roman" w:hAnsi="Times New Roman"/>
          <w:b/>
          <w:noProof/>
          <w:sz w:val="24"/>
          <w:szCs w:val="24"/>
          <w:u w:val="single"/>
        </w:rPr>
      </w:pPr>
    </w:p>
    <w:p w:rsidR="003407C6" w:rsidRPr="00695E0D" w:rsidRDefault="003407C6" w:rsidP="00741EBC">
      <w:pPr>
        <w:spacing w:after="0" w:line="240" w:lineRule="auto"/>
        <w:jc w:val="both"/>
        <w:rPr>
          <w:rFonts w:ascii="Times New Roman" w:eastAsia="Times New Roman" w:hAnsi="Times New Roman"/>
          <w:b/>
          <w:noProof/>
          <w:sz w:val="24"/>
          <w:szCs w:val="24"/>
          <w:u w:val="single"/>
        </w:rPr>
      </w:pPr>
    </w:p>
    <w:p w:rsidR="000A2514" w:rsidRPr="00695E0D" w:rsidRDefault="000E4F39" w:rsidP="00741EBC">
      <w:pPr>
        <w:spacing w:after="0" w:line="240" w:lineRule="auto"/>
        <w:jc w:val="both"/>
        <w:rPr>
          <w:rFonts w:ascii="Times New Roman" w:eastAsia="Times New Roman" w:hAnsi="Times New Roman"/>
          <w:b/>
          <w:noProof/>
          <w:sz w:val="24"/>
          <w:szCs w:val="24"/>
          <w:u w:val="single"/>
        </w:rPr>
      </w:pPr>
      <w:r w:rsidRPr="00695E0D">
        <w:rPr>
          <w:rFonts w:ascii="Times New Roman" w:eastAsia="Times New Roman" w:hAnsi="Times New Roman"/>
          <w:b/>
          <w:noProof/>
          <w:sz w:val="24"/>
          <w:szCs w:val="24"/>
          <w:u w:val="single"/>
        </w:rPr>
        <w:t>ОДГОВОР</w:t>
      </w:r>
      <w:r w:rsidR="00F855A7" w:rsidRPr="00695E0D">
        <w:rPr>
          <w:rFonts w:ascii="Times New Roman" w:eastAsia="Times New Roman" w:hAnsi="Times New Roman"/>
          <w:b/>
          <w:noProof/>
          <w:sz w:val="24"/>
          <w:szCs w:val="24"/>
          <w:u w:val="single"/>
        </w:rPr>
        <w:t>И</w:t>
      </w:r>
      <w:r w:rsidR="004968A6" w:rsidRPr="00695E0D">
        <w:rPr>
          <w:rFonts w:ascii="Times New Roman" w:eastAsia="Times New Roman" w:hAnsi="Times New Roman"/>
          <w:b/>
          <w:noProof/>
          <w:sz w:val="24"/>
          <w:szCs w:val="24"/>
          <w:u w:val="single"/>
        </w:rPr>
        <w:t xml:space="preserve"> НАРУЧИОЦА:</w:t>
      </w:r>
    </w:p>
    <w:p w:rsidR="00C439D2" w:rsidRPr="00695E0D" w:rsidRDefault="00C439D2" w:rsidP="001145C7">
      <w:pPr>
        <w:spacing w:after="0" w:line="240" w:lineRule="auto"/>
        <w:jc w:val="both"/>
        <w:rPr>
          <w:rFonts w:ascii="Times New Roman" w:eastAsia="Times New Roman" w:hAnsi="Times New Roman"/>
          <w:noProof/>
          <w:sz w:val="24"/>
          <w:szCs w:val="24"/>
        </w:rPr>
      </w:pPr>
    </w:p>
    <w:p w:rsidR="004E6FCB" w:rsidRPr="00695E0D" w:rsidRDefault="003407C6" w:rsidP="003407C6">
      <w:pPr>
        <w:spacing w:after="0" w:line="240" w:lineRule="auto"/>
        <w:jc w:val="both"/>
        <w:rPr>
          <w:rFonts w:ascii="Times New Roman" w:hAnsi="Times New Roman"/>
          <w:sz w:val="24"/>
          <w:szCs w:val="24"/>
        </w:rPr>
      </w:pPr>
      <w:r w:rsidRPr="00695E0D">
        <w:rPr>
          <w:rFonts w:ascii="Times New Roman" w:hAnsi="Times New Roman"/>
          <w:b/>
          <w:sz w:val="24"/>
          <w:szCs w:val="24"/>
        </w:rPr>
        <w:t>1.</w:t>
      </w:r>
      <w:r w:rsidR="008631C8" w:rsidRPr="00695E0D">
        <w:rPr>
          <w:rFonts w:ascii="Times New Roman" w:hAnsi="Times New Roman"/>
          <w:b/>
          <w:sz w:val="24"/>
          <w:szCs w:val="24"/>
        </w:rPr>
        <w:t xml:space="preserve"> </w:t>
      </w:r>
      <w:r w:rsidR="004E6FCB" w:rsidRPr="00695E0D">
        <w:rPr>
          <w:rFonts w:ascii="Times New Roman" w:hAnsi="Times New Roman"/>
          <w:sz w:val="24"/>
          <w:szCs w:val="24"/>
        </w:rPr>
        <w:t xml:space="preserve">Уколико тражена добра не спадају у медицинска средства, те самим тим не подлежу регистрацији код Агенције за лекове и медицинска средства, за испуњење наведеног захтева понуђачима </w:t>
      </w:r>
      <w:r w:rsidR="002D3E0D" w:rsidRPr="00695E0D">
        <w:rPr>
          <w:rFonts w:ascii="Times New Roman" w:hAnsi="Times New Roman"/>
          <w:sz w:val="24"/>
          <w:szCs w:val="24"/>
        </w:rPr>
        <w:t xml:space="preserve">je </w:t>
      </w:r>
      <w:r w:rsidR="004E6FCB" w:rsidRPr="00695E0D">
        <w:rPr>
          <w:rFonts w:ascii="Times New Roman" w:hAnsi="Times New Roman"/>
          <w:sz w:val="24"/>
          <w:szCs w:val="24"/>
        </w:rPr>
        <w:t>довољно да доставе „</w:t>
      </w:r>
      <w:r w:rsidR="004E6FCB" w:rsidRPr="00695E0D">
        <w:rPr>
          <w:rFonts w:ascii="Times New Roman" w:hAnsi="Times New Roman"/>
          <w:b/>
          <w:i/>
          <w:noProof/>
          <w:sz w:val="24"/>
          <w:szCs w:val="24"/>
        </w:rPr>
        <w:t>изјаву произвођача да се ради о немедицинском средству, и/или</w:t>
      </w:r>
      <w:r w:rsidR="004E6FCB" w:rsidRPr="00695E0D">
        <w:rPr>
          <w:rFonts w:ascii="Times New Roman" w:hAnsi="Times New Roman"/>
          <w:b/>
          <w:i/>
          <w:sz w:val="24"/>
          <w:szCs w:val="24"/>
        </w:rPr>
        <w:t xml:space="preserve"> изјаву понуђача, и/или потврду АЛИМС да предметна медицинска опрема не подлеже регистрацији код АЛИМС“.</w:t>
      </w:r>
    </w:p>
    <w:p w:rsidR="003407C6" w:rsidRPr="00695E0D" w:rsidRDefault="003407C6" w:rsidP="003407C6">
      <w:pPr>
        <w:spacing w:after="0" w:line="240" w:lineRule="auto"/>
        <w:jc w:val="both"/>
        <w:rPr>
          <w:rFonts w:ascii="Times New Roman" w:hAnsi="Times New Roman"/>
          <w:sz w:val="24"/>
          <w:szCs w:val="24"/>
        </w:rPr>
      </w:pPr>
    </w:p>
    <w:p w:rsidR="004E6FCB" w:rsidRPr="00695E0D" w:rsidRDefault="004E6FCB" w:rsidP="003407C6">
      <w:pPr>
        <w:spacing w:after="0" w:line="240" w:lineRule="auto"/>
        <w:jc w:val="both"/>
        <w:rPr>
          <w:rFonts w:ascii="Times New Roman" w:hAnsi="Times New Roman"/>
          <w:sz w:val="24"/>
          <w:szCs w:val="24"/>
        </w:rPr>
      </w:pPr>
      <w:r w:rsidRPr="00695E0D">
        <w:rPr>
          <w:rFonts w:ascii="Times New Roman" w:hAnsi="Times New Roman"/>
          <w:sz w:val="24"/>
          <w:szCs w:val="24"/>
        </w:rPr>
        <w:t>Дакле, наручилац је овим упростио процедуру подношења понуда потенцијалним понуђачима и омогућио што већу конкуренцију тако што ће за доказ прихватити оверене изјаве одговорних лица понуђача дате на меморандуму компаније.</w:t>
      </w:r>
    </w:p>
    <w:p w:rsidR="00142C12" w:rsidRPr="00695E0D" w:rsidRDefault="00142C12" w:rsidP="00222CAE">
      <w:pPr>
        <w:tabs>
          <w:tab w:val="left" w:pos="3416"/>
        </w:tabs>
        <w:spacing w:after="0" w:line="240" w:lineRule="auto"/>
        <w:jc w:val="both"/>
        <w:rPr>
          <w:rFonts w:ascii="Times New Roman" w:hAnsi="Times New Roman"/>
          <w:sz w:val="24"/>
          <w:szCs w:val="24"/>
        </w:rPr>
      </w:pPr>
    </w:p>
    <w:p w:rsidR="002D3E0D" w:rsidRPr="00695E0D" w:rsidRDefault="003407C6" w:rsidP="003407C6">
      <w:pPr>
        <w:spacing w:after="0" w:line="240" w:lineRule="auto"/>
        <w:jc w:val="both"/>
        <w:rPr>
          <w:rFonts w:ascii="Times New Roman" w:eastAsia="Times New Roman" w:hAnsi="Times New Roman"/>
          <w:noProof/>
          <w:sz w:val="24"/>
          <w:szCs w:val="24"/>
        </w:rPr>
      </w:pPr>
      <w:r w:rsidRPr="00695E0D">
        <w:rPr>
          <w:rFonts w:ascii="Times New Roman" w:hAnsi="Times New Roman"/>
          <w:b/>
          <w:color w:val="000000"/>
          <w:sz w:val="24"/>
          <w:szCs w:val="24"/>
          <w:shd w:val="clear" w:color="auto" w:fill="FFFFFF"/>
        </w:rPr>
        <w:t>2.</w:t>
      </w:r>
      <w:r w:rsidRPr="00695E0D">
        <w:rPr>
          <w:rFonts w:ascii="Times New Roman" w:hAnsi="Times New Roman"/>
          <w:color w:val="000000"/>
          <w:sz w:val="24"/>
          <w:szCs w:val="24"/>
          <w:shd w:val="clear" w:color="auto" w:fill="FFFFFF"/>
        </w:rPr>
        <w:t xml:space="preserve"> </w:t>
      </w:r>
      <w:r w:rsidR="00F466C8" w:rsidRPr="00695E0D">
        <w:rPr>
          <w:rFonts w:ascii="Times New Roman" w:hAnsi="Times New Roman"/>
          <w:color w:val="000000"/>
          <w:sz w:val="24"/>
          <w:szCs w:val="24"/>
          <w:shd w:val="clear" w:color="auto" w:fill="FFFFFF"/>
        </w:rPr>
        <w:t>Н</w:t>
      </w:r>
      <w:r w:rsidR="002D3E0D" w:rsidRPr="00695E0D">
        <w:rPr>
          <w:rFonts w:ascii="Times New Roman" w:hAnsi="Times New Roman"/>
          <w:color w:val="000000"/>
          <w:sz w:val="24"/>
          <w:szCs w:val="24"/>
          <w:shd w:val="clear" w:color="auto" w:fill="FFFFFF"/>
        </w:rPr>
        <w:t>етачн</w:t>
      </w:r>
      <w:r w:rsidR="00F466C8" w:rsidRPr="00695E0D">
        <w:rPr>
          <w:rFonts w:ascii="Times New Roman" w:hAnsi="Times New Roman"/>
          <w:color w:val="000000"/>
          <w:sz w:val="24"/>
          <w:szCs w:val="24"/>
          <w:shd w:val="clear" w:color="auto" w:fill="FFFFFF"/>
        </w:rPr>
        <w:t>и</w:t>
      </w:r>
      <w:r w:rsidR="002D3E0D" w:rsidRPr="00695E0D">
        <w:rPr>
          <w:rFonts w:ascii="Times New Roman" w:hAnsi="Times New Roman"/>
          <w:color w:val="000000"/>
          <w:sz w:val="24"/>
          <w:szCs w:val="24"/>
          <w:shd w:val="clear" w:color="auto" w:fill="FFFFFF"/>
        </w:rPr>
        <w:t xml:space="preserve"> </w:t>
      </w:r>
      <w:r w:rsidR="00F466C8" w:rsidRPr="00695E0D">
        <w:rPr>
          <w:rFonts w:ascii="Times New Roman" w:hAnsi="Times New Roman"/>
          <w:color w:val="000000"/>
          <w:sz w:val="24"/>
          <w:szCs w:val="24"/>
          <w:shd w:val="clear" w:color="auto" w:fill="FFFFFF"/>
        </w:rPr>
        <w:t>су</w:t>
      </w:r>
      <w:r w:rsidR="002D3E0D" w:rsidRPr="00695E0D">
        <w:rPr>
          <w:rFonts w:ascii="Times New Roman" w:hAnsi="Times New Roman"/>
          <w:color w:val="000000"/>
          <w:sz w:val="24"/>
          <w:szCs w:val="24"/>
          <w:shd w:val="clear" w:color="auto" w:fill="FFFFFF"/>
        </w:rPr>
        <w:t xml:space="preserve"> навод</w:t>
      </w:r>
      <w:r w:rsidR="00F466C8" w:rsidRPr="00695E0D">
        <w:rPr>
          <w:rFonts w:ascii="Times New Roman" w:hAnsi="Times New Roman"/>
          <w:color w:val="000000"/>
          <w:sz w:val="24"/>
          <w:szCs w:val="24"/>
          <w:shd w:val="clear" w:color="auto" w:fill="FFFFFF"/>
        </w:rPr>
        <w:t>и</w:t>
      </w:r>
      <w:r w:rsidR="002D3E0D" w:rsidRPr="00695E0D">
        <w:rPr>
          <w:rFonts w:ascii="Times New Roman" w:hAnsi="Times New Roman"/>
          <w:color w:val="000000"/>
          <w:sz w:val="24"/>
          <w:szCs w:val="24"/>
          <w:shd w:val="clear" w:color="auto" w:fill="FFFFFF"/>
        </w:rPr>
        <w:t xml:space="preserve"> потенцијалног понуђача да је наручилац круто дефинисао захтеване техничке карактеристике и тиме онемогућио конкуренцију. Наручилац је јасно дефинисао да су захтеване </w:t>
      </w:r>
      <w:r w:rsidR="002D3E0D" w:rsidRPr="00695E0D">
        <w:rPr>
          <w:rFonts w:ascii="Times New Roman" w:hAnsi="Times New Roman"/>
          <w:b/>
          <w:color w:val="000000"/>
          <w:sz w:val="24"/>
          <w:szCs w:val="24"/>
          <w:shd w:val="clear" w:color="auto" w:fill="FFFFFF"/>
        </w:rPr>
        <w:t>минимално одговарајуће</w:t>
      </w:r>
      <w:r w:rsidR="002D3E0D" w:rsidRPr="00695E0D">
        <w:rPr>
          <w:rFonts w:ascii="Times New Roman" w:hAnsi="Times New Roman"/>
          <w:color w:val="000000"/>
          <w:sz w:val="24"/>
          <w:szCs w:val="24"/>
          <w:shd w:val="clear" w:color="auto" w:fill="FFFFFF"/>
        </w:rPr>
        <w:t xml:space="preserve"> техничке карактеристике предметне опреме и самим тим омогућио да се понуди сваки апарат/опрема бољих карактеристика. </w:t>
      </w:r>
    </w:p>
    <w:p w:rsidR="003407C6" w:rsidRPr="00695E0D" w:rsidRDefault="003407C6" w:rsidP="003407C6">
      <w:pPr>
        <w:spacing w:after="0" w:line="240" w:lineRule="auto"/>
        <w:jc w:val="both"/>
        <w:rPr>
          <w:rFonts w:ascii="Times New Roman" w:eastAsia="Times New Roman" w:hAnsi="Times New Roman"/>
          <w:noProof/>
          <w:sz w:val="24"/>
          <w:szCs w:val="24"/>
        </w:rPr>
      </w:pPr>
    </w:p>
    <w:p w:rsidR="00F466C8" w:rsidRPr="00695E0D" w:rsidRDefault="003F2300" w:rsidP="003407C6">
      <w:pPr>
        <w:spacing w:after="0" w:line="240" w:lineRule="auto"/>
        <w:jc w:val="both"/>
        <w:rPr>
          <w:rFonts w:ascii="Times New Roman" w:eastAsia="Times New Roman" w:hAnsi="Times New Roman"/>
          <w:bCs/>
          <w:noProof/>
          <w:sz w:val="24"/>
          <w:szCs w:val="24"/>
        </w:rPr>
      </w:pPr>
      <w:r w:rsidRPr="00695E0D">
        <w:rPr>
          <w:rFonts w:ascii="Times New Roman" w:eastAsia="Times New Roman" w:hAnsi="Times New Roman"/>
          <w:noProof/>
          <w:sz w:val="24"/>
          <w:szCs w:val="24"/>
        </w:rPr>
        <w:t>Многе од предложених/захтеваних измена и допуна се свакако могу подвести под одговарајуће карактеристике које би наручилац свакако прихватио</w:t>
      </w:r>
      <w:r w:rsidR="00F466C8" w:rsidRPr="00695E0D">
        <w:rPr>
          <w:rFonts w:ascii="Times New Roman" w:eastAsia="Times New Roman" w:hAnsi="Times New Roman"/>
          <w:noProof/>
          <w:sz w:val="24"/>
          <w:szCs w:val="24"/>
        </w:rPr>
        <w:t>,</w:t>
      </w:r>
      <w:r w:rsidRPr="00695E0D">
        <w:rPr>
          <w:rFonts w:ascii="Times New Roman" w:eastAsia="Times New Roman" w:hAnsi="Times New Roman"/>
          <w:noProof/>
          <w:sz w:val="24"/>
          <w:szCs w:val="24"/>
        </w:rPr>
        <w:t xml:space="preserve"> али у</w:t>
      </w:r>
      <w:r w:rsidR="00F466C8" w:rsidRPr="00695E0D">
        <w:rPr>
          <w:rFonts w:ascii="Times New Roman" w:eastAsia="Times New Roman" w:hAnsi="Times New Roman"/>
          <w:noProof/>
          <w:sz w:val="24"/>
          <w:szCs w:val="24"/>
        </w:rPr>
        <w:t>зимајући у обзир да је н</w:t>
      </w:r>
      <w:r w:rsidR="00F466C8" w:rsidRPr="00695E0D">
        <w:rPr>
          <w:rFonts w:ascii="Times New Roman" w:eastAsia="Times New Roman" w:hAnsi="Times New Roman"/>
          <w:bCs/>
          <w:noProof/>
          <w:sz w:val="24"/>
          <w:szCs w:val="24"/>
        </w:rPr>
        <w:t>аручилац покренуо поступак јавне набавке предметне опреме у складу са генералним планом замене радних места у оквиру Поликлинике и ОРЛ клинике КЦ Војводине како би се добила једнобразна, компатибилна и функционална опрема, наручилац остаје при условима из конкурсне документације.</w:t>
      </w:r>
    </w:p>
    <w:p w:rsidR="003407C6" w:rsidRPr="00695E0D" w:rsidRDefault="003407C6" w:rsidP="003407C6">
      <w:pPr>
        <w:spacing w:after="0" w:line="240" w:lineRule="auto"/>
        <w:jc w:val="both"/>
        <w:rPr>
          <w:rFonts w:ascii="Times New Roman" w:eastAsia="Times New Roman" w:hAnsi="Times New Roman"/>
          <w:bCs/>
          <w:noProof/>
          <w:sz w:val="24"/>
          <w:szCs w:val="24"/>
        </w:rPr>
      </w:pPr>
    </w:p>
    <w:p w:rsidR="00F466C8" w:rsidRDefault="00F466C8" w:rsidP="003407C6">
      <w:pPr>
        <w:spacing w:after="0" w:line="240" w:lineRule="auto"/>
        <w:jc w:val="both"/>
        <w:rPr>
          <w:rFonts w:ascii="Times New Roman" w:eastAsia="Times New Roman" w:hAnsi="Times New Roman"/>
          <w:bCs/>
          <w:noProof/>
          <w:sz w:val="24"/>
          <w:szCs w:val="24"/>
        </w:rPr>
      </w:pPr>
      <w:r w:rsidRPr="00695E0D">
        <w:rPr>
          <w:rFonts w:ascii="Times New Roman" w:eastAsia="Times New Roman" w:hAnsi="Times New Roman"/>
          <w:bCs/>
          <w:noProof/>
          <w:sz w:val="24"/>
          <w:szCs w:val="24"/>
        </w:rPr>
        <w:t>Поједине</w:t>
      </w:r>
      <w:r w:rsidR="00451098" w:rsidRPr="00695E0D">
        <w:rPr>
          <w:rFonts w:ascii="Times New Roman" w:eastAsia="Times New Roman" w:hAnsi="Times New Roman"/>
          <w:bCs/>
          <w:noProof/>
          <w:sz w:val="24"/>
          <w:szCs w:val="24"/>
        </w:rPr>
        <w:t xml:space="preserve"> </w:t>
      </w:r>
      <w:r w:rsidRPr="00695E0D">
        <w:rPr>
          <w:rFonts w:ascii="Times New Roman" w:eastAsia="Times New Roman" w:hAnsi="Times New Roman"/>
          <w:bCs/>
          <w:noProof/>
          <w:sz w:val="24"/>
          <w:szCs w:val="24"/>
        </w:rPr>
        <w:t xml:space="preserve">предложене </w:t>
      </w:r>
      <w:r w:rsidR="00AD1029" w:rsidRPr="00695E0D">
        <w:rPr>
          <w:rFonts w:ascii="Times New Roman" w:eastAsia="Times New Roman" w:hAnsi="Times New Roman"/>
          <w:bCs/>
          <w:noProof/>
          <w:sz w:val="24"/>
          <w:szCs w:val="24"/>
        </w:rPr>
        <w:t xml:space="preserve">измене </w:t>
      </w:r>
      <w:r w:rsidRPr="00695E0D">
        <w:rPr>
          <w:rFonts w:ascii="Times New Roman" w:eastAsia="Times New Roman" w:hAnsi="Times New Roman"/>
          <w:bCs/>
          <w:noProof/>
          <w:sz w:val="24"/>
          <w:szCs w:val="24"/>
        </w:rPr>
        <w:t>техничк</w:t>
      </w:r>
      <w:r w:rsidR="00AD1029" w:rsidRPr="00695E0D">
        <w:rPr>
          <w:rFonts w:ascii="Times New Roman" w:eastAsia="Times New Roman" w:hAnsi="Times New Roman"/>
          <w:bCs/>
          <w:noProof/>
          <w:sz w:val="24"/>
          <w:szCs w:val="24"/>
        </w:rPr>
        <w:t>их</w:t>
      </w:r>
      <w:r w:rsidRPr="00695E0D">
        <w:rPr>
          <w:rFonts w:ascii="Times New Roman" w:eastAsia="Times New Roman" w:hAnsi="Times New Roman"/>
          <w:bCs/>
          <w:noProof/>
          <w:sz w:val="24"/>
          <w:szCs w:val="24"/>
        </w:rPr>
        <w:t xml:space="preserve"> карактеристик</w:t>
      </w:r>
      <w:r w:rsidR="00AD1029" w:rsidRPr="00695E0D">
        <w:rPr>
          <w:rFonts w:ascii="Times New Roman" w:eastAsia="Times New Roman" w:hAnsi="Times New Roman"/>
          <w:bCs/>
          <w:noProof/>
          <w:sz w:val="24"/>
          <w:szCs w:val="24"/>
        </w:rPr>
        <w:t>а</w:t>
      </w:r>
      <w:r w:rsidRPr="00695E0D">
        <w:rPr>
          <w:rFonts w:ascii="Times New Roman" w:eastAsia="Times New Roman" w:hAnsi="Times New Roman"/>
          <w:bCs/>
          <w:noProof/>
          <w:sz w:val="24"/>
          <w:szCs w:val="24"/>
        </w:rPr>
        <w:t xml:space="preserve"> су у супротности са објективним потребама наручиоца јер нису у складу са минимално захтеваним техничким карактеристикама које су предви</w:t>
      </w:r>
      <w:r w:rsidR="00451098" w:rsidRPr="00695E0D">
        <w:rPr>
          <w:rFonts w:ascii="Times New Roman" w:eastAsia="Times New Roman" w:hAnsi="Times New Roman"/>
          <w:bCs/>
          <w:noProof/>
          <w:sz w:val="24"/>
          <w:szCs w:val="24"/>
        </w:rPr>
        <w:t>ђене</w:t>
      </w:r>
      <w:r w:rsidRPr="00695E0D">
        <w:rPr>
          <w:rFonts w:ascii="Times New Roman" w:eastAsia="Times New Roman" w:hAnsi="Times New Roman"/>
          <w:bCs/>
          <w:noProof/>
          <w:sz w:val="24"/>
          <w:szCs w:val="24"/>
        </w:rPr>
        <w:t>.</w:t>
      </w:r>
    </w:p>
    <w:p w:rsidR="00A363EA" w:rsidRDefault="00A363EA" w:rsidP="003407C6">
      <w:pPr>
        <w:spacing w:after="0" w:line="240" w:lineRule="auto"/>
        <w:jc w:val="both"/>
        <w:rPr>
          <w:rFonts w:ascii="Times New Roman" w:eastAsia="Times New Roman" w:hAnsi="Times New Roman"/>
          <w:bCs/>
          <w:noProof/>
          <w:sz w:val="24"/>
          <w:szCs w:val="24"/>
        </w:rPr>
      </w:pPr>
    </w:p>
    <w:p w:rsidR="00A363EA" w:rsidRPr="00695E0D" w:rsidRDefault="00A363EA" w:rsidP="00A363EA">
      <w:pPr>
        <w:shd w:val="clear" w:color="auto" w:fill="FFFFFF"/>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b/>
          <w:noProof/>
          <w:sz w:val="24"/>
          <w:szCs w:val="24"/>
        </w:rPr>
        <w:t>3</w:t>
      </w:r>
      <w:r w:rsidRPr="00695E0D">
        <w:rPr>
          <w:rFonts w:ascii="Times New Roman" w:eastAsia="Times New Roman" w:hAnsi="Times New Roman"/>
          <w:b/>
          <w:sz w:val="24"/>
          <w:szCs w:val="24"/>
        </w:rPr>
        <w:t>.1</w:t>
      </w:r>
      <w:r w:rsidRPr="00695E0D">
        <w:rPr>
          <w:rFonts w:ascii="Times New Roman" w:eastAsia="Times New Roman" w:hAnsi="Times New Roman"/>
          <w:sz w:val="24"/>
          <w:szCs w:val="24"/>
        </w:rPr>
        <w:t xml:space="preserve"> Наручилац ће прихватити понуде апарата таласне дужине ласера 488nm, 633nm и 405nm снага већих или једнаких траженим.</w:t>
      </w:r>
      <w:proofErr w:type="gramEnd"/>
    </w:p>
    <w:p w:rsidR="00A363EA" w:rsidRPr="00695E0D" w:rsidRDefault="00A363EA" w:rsidP="00A363EA">
      <w:pPr>
        <w:shd w:val="clear" w:color="auto" w:fill="FFFFFF"/>
        <w:spacing w:after="0" w:line="240" w:lineRule="auto"/>
        <w:jc w:val="both"/>
        <w:rPr>
          <w:rFonts w:ascii="Times New Roman" w:eastAsia="Times New Roman" w:hAnsi="Times New Roman"/>
          <w:sz w:val="24"/>
          <w:szCs w:val="24"/>
        </w:rPr>
      </w:pPr>
      <w:r w:rsidRPr="00695E0D">
        <w:rPr>
          <w:rFonts w:ascii="Times New Roman" w:eastAsia="Times New Roman" w:hAnsi="Times New Roman"/>
          <w:sz w:val="24"/>
          <w:szCs w:val="24"/>
        </w:rPr>
        <w:t>Наручилац остаје при захтеву за присуством оптичких влакана (ставке под редним бр. 4, 15 и 17) као пренос сигнала чиме се детектује сва емитована светлост и постиже максимална сензитивност апарата, што се прати и нижим вредностима МESF (молекула еквивалентних раствореним флуорохромима).</w:t>
      </w:r>
    </w:p>
    <w:p w:rsidR="00A363EA" w:rsidRPr="00695E0D" w:rsidRDefault="00A363EA" w:rsidP="00A363EA">
      <w:pPr>
        <w:shd w:val="clear" w:color="auto" w:fill="FFFFFF"/>
        <w:spacing w:after="0" w:line="240" w:lineRule="auto"/>
        <w:jc w:val="both"/>
        <w:rPr>
          <w:rFonts w:ascii="Times New Roman" w:eastAsia="Times New Roman" w:hAnsi="Times New Roman"/>
          <w:sz w:val="24"/>
          <w:szCs w:val="24"/>
        </w:rPr>
      </w:pPr>
    </w:p>
    <w:p w:rsidR="00A363EA" w:rsidRPr="00695E0D" w:rsidRDefault="00A363EA" w:rsidP="00A363E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3</w:t>
      </w:r>
      <w:r w:rsidRPr="00695E0D">
        <w:rPr>
          <w:rFonts w:ascii="Times New Roman" w:eastAsia="Times New Roman" w:hAnsi="Times New Roman"/>
          <w:b/>
          <w:sz w:val="24"/>
          <w:szCs w:val="24"/>
        </w:rPr>
        <w:t xml:space="preserve">.2 </w:t>
      </w:r>
      <w:r w:rsidRPr="00695E0D">
        <w:rPr>
          <w:rFonts w:ascii="Times New Roman" w:eastAsia="Times New Roman" w:hAnsi="Times New Roman"/>
          <w:sz w:val="24"/>
          <w:szCs w:val="24"/>
        </w:rPr>
        <w:t>Наручилац ће свакако прихватити опсег радне температуре 16-32ᵒC, узимајући у обзир да је предложени опсег већи од минимално захтеваног.</w:t>
      </w:r>
    </w:p>
    <w:p w:rsidR="00A363EA" w:rsidRPr="00695E0D" w:rsidRDefault="00A363EA" w:rsidP="00A363EA">
      <w:pPr>
        <w:shd w:val="clear" w:color="auto" w:fill="FFFFFF"/>
        <w:spacing w:after="0" w:line="240" w:lineRule="auto"/>
        <w:jc w:val="both"/>
        <w:rPr>
          <w:rFonts w:ascii="Times New Roman" w:eastAsia="Times New Roman" w:hAnsi="Times New Roman"/>
          <w:sz w:val="24"/>
          <w:szCs w:val="24"/>
        </w:rPr>
      </w:pPr>
    </w:p>
    <w:p w:rsidR="00A2135A" w:rsidRDefault="00A363EA" w:rsidP="00A363EA">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3</w:t>
      </w:r>
      <w:r w:rsidRPr="00695E0D">
        <w:rPr>
          <w:rFonts w:ascii="Times New Roman" w:eastAsia="Times New Roman" w:hAnsi="Times New Roman"/>
          <w:b/>
          <w:sz w:val="24"/>
          <w:szCs w:val="24"/>
        </w:rPr>
        <w:t>.3</w:t>
      </w:r>
      <w:r w:rsidRPr="00695E0D">
        <w:rPr>
          <w:rFonts w:ascii="Times New Roman" w:eastAsia="Times New Roman" w:hAnsi="Times New Roman"/>
          <w:sz w:val="24"/>
          <w:szCs w:val="24"/>
        </w:rPr>
        <w:t xml:space="preserve"> Наручилац остаје при захтеву везаним за ставку под редним бр. 42: „Autoloader за аутоматско уношење и мерење више узорака са најмање 40 места који на захтев купаца може бити скинут уколико се покаже потреба за мануелним уношењем узорака. Потребно је аутоматско уношење минимум 40 узорака.</w:t>
      </w:r>
    </w:p>
    <w:p w:rsidR="00A363EA" w:rsidRPr="00695E0D" w:rsidRDefault="00A363EA" w:rsidP="00A363EA">
      <w:pPr>
        <w:spacing w:after="0" w:line="240" w:lineRule="auto"/>
        <w:jc w:val="both"/>
        <w:rPr>
          <w:rFonts w:ascii="Times New Roman" w:eastAsia="Times New Roman" w:hAnsi="Times New Roman"/>
          <w:noProof/>
          <w:sz w:val="24"/>
          <w:szCs w:val="24"/>
        </w:rPr>
      </w:pPr>
    </w:p>
    <w:p w:rsidR="00F62553" w:rsidRPr="00695E0D" w:rsidRDefault="00A363EA" w:rsidP="00BD71E5">
      <w:pPr>
        <w:pStyle w:val="ListParagraph"/>
        <w:spacing w:after="0" w:line="240" w:lineRule="auto"/>
        <w:ind w:left="0"/>
        <w:jc w:val="both"/>
        <w:rPr>
          <w:rFonts w:ascii="Times New Roman" w:eastAsia="Times New Roman" w:hAnsi="Times New Roman"/>
          <w:noProof/>
          <w:sz w:val="24"/>
          <w:szCs w:val="24"/>
        </w:rPr>
      </w:pPr>
      <w:r>
        <w:rPr>
          <w:rFonts w:ascii="Times New Roman" w:eastAsia="Times New Roman" w:hAnsi="Times New Roman"/>
          <w:b/>
          <w:noProof/>
          <w:sz w:val="24"/>
          <w:szCs w:val="24"/>
        </w:rPr>
        <w:t>4</w:t>
      </w:r>
      <w:r w:rsidR="00BD71E5" w:rsidRPr="00695E0D">
        <w:rPr>
          <w:rFonts w:ascii="Times New Roman" w:eastAsia="Times New Roman" w:hAnsi="Times New Roman"/>
          <w:b/>
          <w:noProof/>
          <w:sz w:val="24"/>
          <w:szCs w:val="24"/>
        </w:rPr>
        <w:t>.1</w:t>
      </w:r>
      <w:r w:rsidR="00BD71E5" w:rsidRPr="00695E0D">
        <w:rPr>
          <w:rFonts w:ascii="Times New Roman" w:eastAsia="Times New Roman" w:hAnsi="Times New Roman"/>
          <w:noProof/>
          <w:sz w:val="24"/>
          <w:szCs w:val="24"/>
        </w:rPr>
        <w:t xml:space="preserve"> </w:t>
      </w:r>
      <w:r w:rsidR="00F62553" w:rsidRPr="00695E0D">
        <w:rPr>
          <w:rFonts w:ascii="Times New Roman" w:eastAsia="Times New Roman" w:hAnsi="Times New Roman"/>
          <w:noProof/>
          <w:sz w:val="24"/>
          <w:szCs w:val="24"/>
        </w:rPr>
        <w:t xml:space="preserve">Не, није неопходно доставити </w:t>
      </w:r>
      <w:r w:rsidR="00F62553" w:rsidRPr="00695E0D">
        <w:rPr>
          <w:rFonts w:ascii="Times New Roman" w:eastAsia="Times New Roman" w:hAnsi="Times New Roman"/>
          <w:sz w:val="24"/>
          <w:szCs w:val="24"/>
        </w:rPr>
        <w:t>лиценцу за сервисирање уређаја за партију бр. 18.</w:t>
      </w:r>
      <w:r w:rsidR="00BD71E5" w:rsidRPr="00695E0D">
        <w:rPr>
          <w:rFonts w:ascii="Times New Roman" w:eastAsia="Times New Roman" w:hAnsi="Times New Roman"/>
          <w:sz w:val="24"/>
          <w:szCs w:val="24"/>
        </w:rPr>
        <w:t xml:space="preserve"> - </w:t>
      </w:r>
      <w:r w:rsidR="00BD71E5" w:rsidRPr="00695E0D">
        <w:rPr>
          <w:rFonts w:ascii="Times New Roman" w:hAnsi="Times New Roman"/>
          <w:sz w:val="24"/>
          <w:szCs w:val="24"/>
        </w:rPr>
        <w:t>Инвалидска колица.</w:t>
      </w:r>
    </w:p>
    <w:p w:rsidR="00F62553" w:rsidRPr="00F50956" w:rsidRDefault="00A363EA" w:rsidP="001A268B">
      <w:pPr>
        <w:pStyle w:val="ListParagraph"/>
        <w:spacing w:after="0" w:line="240" w:lineRule="auto"/>
        <w:ind w:left="0"/>
        <w:jc w:val="both"/>
        <w:rPr>
          <w:rFonts w:ascii="Times New Roman" w:eastAsia="Times New Roman" w:hAnsi="Times New Roman"/>
          <w:sz w:val="24"/>
          <w:szCs w:val="24"/>
          <w:lang/>
        </w:rPr>
      </w:pPr>
      <w:proofErr w:type="gramStart"/>
      <w:r>
        <w:rPr>
          <w:rFonts w:ascii="Times New Roman" w:eastAsia="Times New Roman" w:hAnsi="Times New Roman"/>
          <w:b/>
          <w:sz w:val="24"/>
          <w:szCs w:val="24"/>
        </w:rPr>
        <w:t>4</w:t>
      </w:r>
      <w:r w:rsidR="001A268B" w:rsidRPr="00695E0D">
        <w:rPr>
          <w:rFonts w:ascii="Times New Roman" w:eastAsia="Times New Roman" w:hAnsi="Times New Roman"/>
          <w:b/>
          <w:sz w:val="24"/>
          <w:szCs w:val="24"/>
        </w:rPr>
        <w:t>.2</w:t>
      </w:r>
      <w:r w:rsidR="001A268B" w:rsidRPr="00695E0D">
        <w:rPr>
          <w:rFonts w:ascii="Times New Roman" w:eastAsia="Times New Roman" w:hAnsi="Times New Roman"/>
          <w:sz w:val="24"/>
          <w:szCs w:val="24"/>
        </w:rPr>
        <w:t xml:space="preserve"> </w:t>
      </w:r>
      <w:proofErr w:type="spellStart"/>
      <w:r w:rsidR="00F50956">
        <w:rPr>
          <w:rFonts w:ascii="Times New Roman" w:eastAsia="Times New Roman" w:hAnsi="Times New Roman"/>
          <w:sz w:val="24"/>
          <w:szCs w:val="24"/>
        </w:rPr>
        <w:t>Да</w:t>
      </w:r>
      <w:proofErr w:type="spellEnd"/>
      <w:r w:rsidR="00F50956">
        <w:rPr>
          <w:rFonts w:ascii="Times New Roman" w:eastAsia="Times New Roman" w:hAnsi="Times New Roman"/>
          <w:sz w:val="24"/>
          <w:szCs w:val="24"/>
        </w:rPr>
        <w:t xml:space="preserve">, </w:t>
      </w:r>
      <w:proofErr w:type="spellStart"/>
      <w:r w:rsidR="00F50956">
        <w:rPr>
          <w:rFonts w:ascii="Times New Roman" w:eastAsia="Times New Roman" w:hAnsi="Times New Roman"/>
          <w:sz w:val="24"/>
          <w:szCs w:val="24"/>
        </w:rPr>
        <w:t>за</w:t>
      </w:r>
      <w:proofErr w:type="spellEnd"/>
      <w:r w:rsidR="00F50956">
        <w:rPr>
          <w:rFonts w:ascii="Times New Roman" w:eastAsia="Times New Roman" w:hAnsi="Times New Roman"/>
          <w:sz w:val="24"/>
          <w:szCs w:val="24"/>
        </w:rPr>
        <w:t xml:space="preserve"> </w:t>
      </w:r>
      <w:proofErr w:type="spellStart"/>
      <w:r w:rsidR="00F50956">
        <w:rPr>
          <w:rFonts w:ascii="Times New Roman" w:eastAsia="Times New Roman" w:hAnsi="Times New Roman"/>
          <w:sz w:val="24"/>
          <w:szCs w:val="24"/>
        </w:rPr>
        <w:t>Наручиоца</w:t>
      </w:r>
      <w:proofErr w:type="spellEnd"/>
      <w:r w:rsidR="00F50956">
        <w:rPr>
          <w:rFonts w:ascii="Times New Roman" w:eastAsia="Times New Roman" w:hAnsi="Times New Roman"/>
          <w:sz w:val="24"/>
          <w:szCs w:val="24"/>
        </w:rPr>
        <w:t xml:space="preserve"> </w:t>
      </w:r>
      <w:r w:rsidR="00F50956">
        <w:rPr>
          <w:rFonts w:ascii="Times New Roman" w:eastAsia="Times New Roman" w:hAnsi="Times New Roman"/>
          <w:sz w:val="24"/>
          <w:szCs w:val="24"/>
          <w:lang/>
        </w:rPr>
        <w:t>ће бити</w:t>
      </w:r>
      <w:r w:rsidR="00F62553" w:rsidRPr="00695E0D">
        <w:rPr>
          <w:rFonts w:ascii="Times New Roman" w:eastAsia="Times New Roman" w:hAnsi="Times New Roman"/>
          <w:sz w:val="24"/>
          <w:szCs w:val="24"/>
        </w:rPr>
        <w:t xml:space="preserve"> </w:t>
      </w:r>
      <w:proofErr w:type="spellStart"/>
      <w:r w:rsidR="00F62553" w:rsidRPr="00695E0D">
        <w:rPr>
          <w:rFonts w:ascii="Times New Roman" w:eastAsia="Times New Roman" w:hAnsi="Times New Roman"/>
          <w:sz w:val="24"/>
          <w:szCs w:val="24"/>
        </w:rPr>
        <w:t>довољно</w:t>
      </w:r>
      <w:proofErr w:type="spellEnd"/>
      <w:r w:rsidR="00F50956">
        <w:rPr>
          <w:rFonts w:ascii="Times New Roman" w:eastAsia="Times New Roman" w:hAnsi="Times New Roman"/>
          <w:sz w:val="24"/>
          <w:szCs w:val="24"/>
          <w:lang/>
        </w:rPr>
        <w:t xml:space="preserve"> да се достави </w:t>
      </w:r>
      <w:proofErr w:type="spellStart"/>
      <w:r w:rsidR="001A268B" w:rsidRPr="00695E0D">
        <w:rPr>
          <w:rFonts w:ascii="Times New Roman" w:eastAsia="Times New Roman" w:hAnsi="Times New Roman"/>
          <w:sz w:val="24"/>
          <w:szCs w:val="24"/>
        </w:rPr>
        <w:t>сертификат</w:t>
      </w:r>
      <w:proofErr w:type="spellEnd"/>
      <w:r w:rsidR="001A268B" w:rsidRPr="00695E0D">
        <w:rPr>
          <w:rFonts w:ascii="Times New Roman" w:eastAsia="Times New Roman" w:hAnsi="Times New Roman"/>
          <w:sz w:val="24"/>
          <w:szCs w:val="24"/>
        </w:rPr>
        <w:t xml:space="preserve"> </w:t>
      </w:r>
      <w:proofErr w:type="spellStart"/>
      <w:r w:rsidR="001A268B" w:rsidRPr="00695E0D">
        <w:rPr>
          <w:rFonts w:ascii="Times New Roman" w:eastAsia="Times New Roman" w:hAnsi="Times New Roman"/>
          <w:sz w:val="24"/>
          <w:szCs w:val="24"/>
        </w:rPr>
        <w:t>издат</w:t>
      </w:r>
      <w:proofErr w:type="spellEnd"/>
      <w:r w:rsidR="001A268B" w:rsidRPr="00695E0D">
        <w:rPr>
          <w:rFonts w:ascii="Times New Roman" w:eastAsia="Times New Roman" w:hAnsi="Times New Roman"/>
          <w:sz w:val="24"/>
          <w:szCs w:val="24"/>
        </w:rPr>
        <w:t xml:space="preserve"> </w:t>
      </w:r>
      <w:proofErr w:type="spellStart"/>
      <w:r w:rsidR="001A268B" w:rsidRPr="00695E0D">
        <w:rPr>
          <w:rFonts w:ascii="Times New Roman" w:eastAsia="Times New Roman" w:hAnsi="Times New Roman"/>
          <w:sz w:val="24"/>
          <w:szCs w:val="24"/>
        </w:rPr>
        <w:t>од</w:t>
      </w:r>
      <w:proofErr w:type="spellEnd"/>
      <w:r w:rsidR="001A268B" w:rsidRPr="00695E0D">
        <w:rPr>
          <w:rFonts w:ascii="Times New Roman" w:eastAsia="Times New Roman" w:hAnsi="Times New Roman"/>
          <w:sz w:val="24"/>
          <w:szCs w:val="24"/>
        </w:rPr>
        <w:t xml:space="preserve"> </w:t>
      </w:r>
      <w:proofErr w:type="spellStart"/>
      <w:r w:rsidR="00F62553" w:rsidRPr="00695E0D">
        <w:rPr>
          <w:rFonts w:ascii="Times New Roman" w:eastAsia="Times New Roman" w:hAnsi="Times New Roman"/>
          <w:sz w:val="24"/>
          <w:szCs w:val="24"/>
        </w:rPr>
        <w:t>стране</w:t>
      </w:r>
      <w:proofErr w:type="spellEnd"/>
      <w:r w:rsidR="00F62553" w:rsidRPr="00695E0D">
        <w:rPr>
          <w:rFonts w:ascii="Times New Roman" w:eastAsia="Times New Roman" w:hAnsi="Times New Roman"/>
          <w:sz w:val="24"/>
          <w:szCs w:val="24"/>
        </w:rPr>
        <w:t xml:space="preserve"> </w:t>
      </w:r>
      <w:proofErr w:type="spellStart"/>
      <w:r w:rsidR="00F62553" w:rsidRPr="00695E0D">
        <w:rPr>
          <w:rFonts w:ascii="Times New Roman" w:eastAsia="Times New Roman" w:hAnsi="Times New Roman"/>
          <w:sz w:val="24"/>
          <w:szCs w:val="24"/>
        </w:rPr>
        <w:t>Произвођача</w:t>
      </w:r>
      <w:proofErr w:type="spellEnd"/>
      <w:r w:rsidR="00F62553" w:rsidRPr="00695E0D">
        <w:rPr>
          <w:rFonts w:ascii="Times New Roman" w:eastAsia="Times New Roman" w:hAnsi="Times New Roman"/>
          <w:sz w:val="24"/>
          <w:szCs w:val="24"/>
        </w:rPr>
        <w:t xml:space="preserve"> </w:t>
      </w:r>
      <w:proofErr w:type="spellStart"/>
      <w:r w:rsidR="00F62553" w:rsidRPr="00695E0D">
        <w:rPr>
          <w:rFonts w:ascii="Times New Roman" w:eastAsia="Times New Roman" w:hAnsi="Times New Roman"/>
          <w:sz w:val="24"/>
          <w:szCs w:val="24"/>
        </w:rPr>
        <w:t>за</w:t>
      </w:r>
      <w:proofErr w:type="spellEnd"/>
      <w:r w:rsidR="00F62553" w:rsidRPr="00695E0D">
        <w:rPr>
          <w:rFonts w:ascii="Times New Roman" w:eastAsia="Times New Roman" w:hAnsi="Times New Roman"/>
          <w:sz w:val="24"/>
          <w:szCs w:val="24"/>
        </w:rPr>
        <w:t xml:space="preserve"> </w:t>
      </w:r>
      <w:proofErr w:type="spellStart"/>
      <w:r w:rsidR="00F62553" w:rsidRPr="00695E0D">
        <w:rPr>
          <w:rFonts w:ascii="Times New Roman" w:eastAsia="Times New Roman" w:hAnsi="Times New Roman"/>
          <w:sz w:val="24"/>
          <w:szCs w:val="24"/>
        </w:rPr>
        <w:t>обученост</w:t>
      </w:r>
      <w:proofErr w:type="spellEnd"/>
      <w:r w:rsidR="00F62553" w:rsidRPr="00695E0D">
        <w:rPr>
          <w:rFonts w:ascii="Times New Roman" w:eastAsia="Times New Roman" w:hAnsi="Times New Roman"/>
          <w:sz w:val="24"/>
          <w:szCs w:val="24"/>
        </w:rPr>
        <w:t xml:space="preserve"> </w:t>
      </w:r>
      <w:proofErr w:type="spellStart"/>
      <w:r w:rsidR="00F62553" w:rsidRPr="00695E0D">
        <w:rPr>
          <w:rFonts w:ascii="Times New Roman" w:eastAsia="Times New Roman" w:hAnsi="Times New Roman"/>
          <w:sz w:val="24"/>
          <w:szCs w:val="24"/>
        </w:rPr>
        <w:t>сервисера</w:t>
      </w:r>
      <w:proofErr w:type="spellEnd"/>
      <w:r w:rsidR="00F50956" w:rsidRPr="00695E0D">
        <w:rPr>
          <w:rFonts w:ascii="Times New Roman" w:eastAsia="Times New Roman" w:hAnsi="Times New Roman"/>
          <w:sz w:val="24"/>
          <w:szCs w:val="24"/>
        </w:rPr>
        <w:t xml:space="preserve">, </w:t>
      </w:r>
      <w:proofErr w:type="spellStart"/>
      <w:r w:rsidR="00F50956" w:rsidRPr="00695E0D">
        <w:rPr>
          <w:rFonts w:ascii="Times New Roman" w:eastAsia="Times New Roman" w:hAnsi="Times New Roman"/>
          <w:sz w:val="24"/>
          <w:szCs w:val="24"/>
        </w:rPr>
        <w:t>за</w:t>
      </w:r>
      <w:proofErr w:type="spellEnd"/>
      <w:r w:rsidR="00F50956" w:rsidRPr="00695E0D">
        <w:rPr>
          <w:rFonts w:ascii="Times New Roman" w:eastAsia="Times New Roman" w:hAnsi="Times New Roman"/>
          <w:sz w:val="24"/>
          <w:szCs w:val="24"/>
        </w:rPr>
        <w:t xml:space="preserve"> </w:t>
      </w:r>
      <w:proofErr w:type="spellStart"/>
      <w:r w:rsidR="00F50956" w:rsidRPr="00695E0D">
        <w:rPr>
          <w:rFonts w:ascii="Times New Roman" w:eastAsia="Times New Roman" w:hAnsi="Times New Roman"/>
          <w:sz w:val="24"/>
          <w:szCs w:val="24"/>
        </w:rPr>
        <w:t>партију</w:t>
      </w:r>
      <w:proofErr w:type="spellEnd"/>
      <w:r w:rsidR="00F50956" w:rsidRPr="00695E0D">
        <w:rPr>
          <w:rFonts w:ascii="Times New Roman" w:eastAsia="Times New Roman" w:hAnsi="Times New Roman"/>
          <w:sz w:val="24"/>
          <w:szCs w:val="24"/>
        </w:rPr>
        <w:t xml:space="preserve"> </w:t>
      </w:r>
      <w:proofErr w:type="spellStart"/>
      <w:r w:rsidR="00F50956" w:rsidRPr="00695E0D">
        <w:rPr>
          <w:rFonts w:ascii="Times New Roman" w:eastAsia="Times New Roman" w:hAnsi="Times New Roman"/>
          <w:sz w:val="24"/>
          <w:szCs w:val="24"/>
        </w:rPr>
        <w:t>бр</w:t>
      </w:r>
      <w:proofErr w:type="spellEnd"/>
      <w:r w:rsidR="00F50956" w:rsidRPr="00695E0D">
        <w:rPr>
          <w:rFonts w:ascii="Times New Roman" w:eastAsia="Times New Roman" w:hAnsi="Times New Roman"/>
          <w:sz w:val="24"/>
          <w:szCs w:val="24"/>
        </w:rPr>
        <w:t>.</w:t>
      </w:r>
      <w:proofErr w:type="gramEnd"/>
      <w:r w:rsidR="00F50956" w:rsidRPr="00695E0D">
        <w:rPr>
          <w:rFonts w:ascii="Times New Roman" w:eastAsia="Times New Roman" w:hAnsi="Times New Roman"/>
          <w:sz w:val="24"/>
          <w:szCs w:val="24"/>
        </w:rPr>
        <w:t xml:space="preserve"> 18</w:t>
      </w:r>
      <w:r w:rsidR="00F50956">
        <w:rPr>
          <w:rFonts w:ascii="Times New Roman" w:eastAsia="Times New Roman" w:hAnsi="Times New Roman"/>
          <w:sz w:val="24"/>
          <w:szCs w:val="24"/>
          <w:lang/>
        </w:rPr>
        <w:t>.</w:t>
      </w:r>
    </w:p>
    <w:p w:rsidR="00F62553" w:rsidRPr="00695E0D" w:rsidRDefault="00F62553" w:rsidP="00F62553">
      <w:pPr>
        <w:spacing w:after="0" w:line="240" w:lineRule="auto"/>
        <w:jc w:val="both"/>
        <w:rPr>
          <w:rFonts w:ascii="Times New Roman" w:eastAsia="Times New Roman" w:hAnsi="Times New Roman"/>
          <w:noProof/>
          <w:sz w:val="24"/>
          <w:szCs w:val="24"/>
        </w:rPr>
      </w:pPr>
    </w:p>
    <w:p w:rsidR="00F62553" w:rsidRPr="00695E0D" w:rsidRDefault="00F62553" w:rsidP="00F62553">
      <w:pPr>
        <w:spacing w:after="0" w:line="240" w:lineRule="auto"/>
        <w:jc w:val="both"/>
        <w:rPr>
          <w:rFonts w:ascii="Times New Roman" w:eastAsia="Times New Roman" w:hAnsi="Times New Roman"/>
          <w:b/>
          <w:noProof/>
          <w:sz w:val="24"/>
          <w:szCs w:val="24"/>
        </w:rPr>
      </w:pPr>
    </w:p>
    <w:p w:rsidR="00F62553" w:rsidRPr="00695E0D" w:rsidRDefault="00F62553" w:rsidP="00A2135A">
      <w:pPr>
        <w:spacing w:after="0" w:line="240" w:lineRule="auto"/>
        <w:jc w:val="both"/>
        <w:rPr>
          <w:rFonts w:ascii="Times New Roman" w:eastAsia="Times New Roman" w:hAnsi="Times New Roman"/>
          <w:noProof/>
          <w:sz w:val="24"/>
          <w:szCs w:val="24"/>
        </w:rPr>
      </w:pPr>
    </w:p>
    <w:p w:rsidR="002E59EE" w:rsidRPr="00695E0D" w:rsidRDefault="002E59EE" w:rsidP="002E59EE">
      <w:pPr>
        <w:spacing w:after="0" w:line="240" w:lineRule="auto"/>
        <w:jc w:val="both"/>
        <w:rPr>
          <w:rFonts w:ascii="Times New Roman" w:eastAsia="Times New Roman" w:hAnsi="Times New Roman"/>
          <w:noProof/>
          <w:sz w:val="24"/>
          <w:szCs w:val="24"/>
        </w:rPr>
      </w:pPr>
    </w:p>
    <w:p w:rsidR="006F2AC5" w:rsidRPr="00695E0D" w:rsidRDefault="00222CAE" w:rsidP="00B16473">
      <w:pPr>
        <w:spacing w:after="0" w:line="240" w:lineRule="auto"/>
        <w:ind w:left="5760" w:firstLine="720"/>
        <w:jc w:val="both"/>
        <w:rPr>
          <w:rFonts w:ascii="Times New Roman" w:eastAsia="Times New Roman" w:hAnsi="Times New Roman"/>
          <w:noProof/>
          <w:sz w:val="24"/>
          <w:szCs w:val="24"/>
        </w:rPr>
      </w:pPr>
      <w:r w:rsidRPr="00695E0D">
        <w:rPr>
          <w:rFonts w:ascii="Times New Roman" w:eastAsia="Times New Roman" w:hAnsi="Times New Roman"/>
          <w:noProof/>
          <w:sz w:val="24"/>
          <w:szCs w:val="24"/>
        </w:rPr>
        <w:t xml:space="preserve"> </w:t>
      </w:r>
    </w:p>
    <w:p w:rsidR="006E279A" w:rsidRPr="00695E0D" w:rsidRDefault="005118C9" w:rsidP="00DC093F">
      <w:pPr>
        <w:spacing w:after="0" w:line="240" w:lineRule="auto"/>
        <w:ind w:left="5760" w:firstLine="720"/>
        <w:jc w:val="both"/>
        <w:rPr>
          <w:rFonts w:ascii="Times New Roman" w:eastAsia="Times New Roman" w:hAnsi="Times New Roman"/>
          <w:noProof/>
          <w:sz w:val="24"/>
          <w:szCs w:val="24"/>
        </w:rPr>
      </w:pPr>
      <w:r w:rsidRPr="00695E0D">
        <w:rPr>
          <w:rFonts w:ascii="Times New Roman" w:eastAsia="Times New Roman" w:hAnsi="Times New Roman"/>
          <w:noProof/>
          <w:sz w:val="24"/>
          <w:szCs w:val="24"/>
        </w:rPr>
        <w:t xml:space="preserve"> </w:t>
      </w:r>
      <w:r w:rsidR="00451098" w:rsidRPr="00695E0D">
        <w:rPr>
          <w:rFonts w:ascii="Times New Roman" w:eastAsia="Times New Roman" w:hAnsi="Times New Roman"/>
          <w:noProof/>
          <w:sz w:val="24"/>
          <w:szCs w:val="24"/>
        </w:rPr>
        <w:t xml:space="preserve">      </w:t>
      </w:r>
      <w:r w:rsidR="00761FD7" w:rsidRPr="00695E0D">
        <w:rPr>
          <w:rFonts w:ascii="Times New Roman" w:eastAsia="Times New Roman" w:hAnsi="Times New Roman"/>
          <w:noProof/>
          <w:sz w:val="24"/>
          <w:szCs w:val="24"/>
        </w:rPr>
        <w:t xml:space="preserve">С поштовањем, </w:t>
      </w:r>
    </w:p>
    <w:p w:rsidR="00520FE2" w:rsidRPr="00695E0D" w:rsidRDefault="00F437F7" w:rsidP="006D4520">
      <w:pPr>
        <w:spacing w:after="0" w:line="240" w:lineRule="auto"/>
        <w:jc w:val="right"/>
        <w:outlineLvl w:val="0"/>
        <w:rPr>
          <w:rFonts w:ascii="Times New Roman" w:eastAsia="Times New Roman" w:hAnsi="Times New Roman"/>
          <w:i/>
          <w:noProof/>
          <w:sz w:val="24"/>
          <w:szCs w:val="24"/>
        </w:rPr>
      </w:pPr>
      <w:bookmarkStart w:id="0" w:name="_GoBack"/>
      <w:bookmarkEnd w:id="0"/>
      <w:r w:rsidRPr="00695E0D">
        <w:rPr>
          <w:rFonts w:ascii="Times New Roman" w:eastAsia="Times New Roman" w:hAnsi="Times New Roman"/>
          <w:i/>
          <w:noProof/>
          <w:sz w:val="24"/>
          <w:szCs w:val="24"/>
        </w:rPr>
        <w:t xml:space="preserve">Комисија за јавну набавку </w:t>
      </w:r>
      <w:r w:rsidR="008F0D7F" w:rsidRPr="00695E0D">
        <w:rPr>
          <w:rFonts w:ascii="Times New Roman" w:eastAsia="Times New Roman" w:hAnsi="Times New Roman"/>
          <w:i/>
          <w:noProof/>
          <w:sz w:val="24"/>
          <w:szCs w:val="24"/>
        </w:rPr>
        <w:t>114</w:t>
      </w:r>
      <w:r w:rsidR="00D7697B" w:rsidRPr="00695E0D">
        <w:rPr>
          <w:rFonts w:ascii="Times New Roman" w:eastAsia="Times New Roman" w:hAnsi="Times New Roman"/>
          <w:i/>
          <w:noProof/>
          <w:sz w:val="24"/>
          <w:szCs w:val="24"/>
        </w:rPr>
        <w:t>-</w:t>
      </w:r>
      <w:r w:rsidR="000F0E7A" w:rsidRPr="00695E0D">
        <w:rPr>
          <w:rFonts w:ascii="Times New Roman" w:eastAsia="Times New Roman" w:hAnsi="Times New Roman"/>
          <w:i/>
          <w:noProof/>
          <w:sz w:val="24"/>
          <w:szCs w:val="24"/>
        </w:rPr>
        <w:t>1</w:t>
      </w:r>
      <w:r w:rsidR="008F0D7F" w:rsidRPr="00695E0D">
        <w:rPr>
          <w:rFonts w:ascii="Times New Roman" w:eastAsia="Times New Roman" w:hAnsi="Times New Roman"/>
          <w:i/>
          <w:noProof/>
          <w:sz w:val="24"/>
          <w:szCs w:val="24"/>
        </w:rPr>
        <w:t>9</w:t>
      </w:r>
      <w:r w:rsidR="001340D8" w:rsidRPr="00695E0D">
        <w:rPr>
          <w:rFonts w:ascii="Times New Roman" w:eastAsia="Times New Roman" w:hAnsi="Times New Roman"/>
          <w:i/>
          <w:noProof/>
          <w:sz w:val="24"/>
          <w:szCs w:val="24"/>
        </w:rPr>
        <w:t>-О</w:t>
      </w:r>
    </w:p>
    <w:sectPr w:rsidR="00520FE2" w:rsidRPr="00695E0D" w:rsidSect="003F2300">
      <w:footerReference w:type="default" r:id="rId11"/>
      <w:pgSz w:w="12240" w:h="15840"/>
      <w:pgMar w:top="851" w:right="1467" w:bottom="1418" w:left="1247"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E0D" w:rsidRDefault="00695E0D" w:rsidP="00332FD7">
      <w:pPr>
        <w:spacing w:after="0" w:line="240" w:lineRule="auto"/>
      </w:pPr>
      <w:r>
        <w:separator/>
      </w:r>
    </w:p>
  </w:endnote>
  <w:endnote w:type="continuationSeparator" w:id="0">
    <w:p w:rsidR="00695E0D" w:rsidRDefault="00695E0D" w:rsidP="0033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0D" w:rsidRDefault="00695E0D" w:rsidP="00334529">
    <w:pPr>
      <w:pStyle w:val="Footer"/>
      <w:tabs>
        <w:tab w:val="clear" w:pos="8640"/>
        <w:tab w:val="center" w:pos="4976"/>
        <w:tab w:val="left" w:pos="6262"/>
        <w:tab w:val="left" w:pos="6781"/>
      </w:tabs>
    </w:pPr>
    <w:r>
      <w:tab/>
    </w:r>
    <w:r>
      <w:tab/>
    </w:r>
    <w:sdt>
      <w:sdtPr>
        <w:id w:val="-2129065419"/>
        <w:docPartObj>
          <w:docPartGallery w:val="Page Numbers (Bottom of Page)"/>
          <w:docPartUnique/>
        </w:docPartObj>
      </w:sdtPr>
      <w:sdtContent>
        <w:sdt>
          <w:sdtPr>
            <w:id w:val="-362052452"/>
            <w:docPartObj>
              <w:docPartGallery w:val="Page Numbers (Top of Page)"/>
              <w:docPartUnique/>
            </w:docPartObj>
          </w:sdtPr>
          <w:sdtContent>
            <w:r w:rsidR="00984B3D">
              <w:rPr>
                <w:b/>
                <w:bCs/>
              </w:rPr>
              <w:fldChar w:fldCharType="begin"/>
            </w:r>
            <w:r>
              <w:rPr>
                <w:b/>
                <w:bCs/>
              </w:rPr>
              <w:instrText xml:space="preserve"> PAGE </w:instrText>
            </w:r>
            <w:r w:rsidR="00984B3D">
              <w:rPr>
                <w:b/>
                <w:bCs/>
              </w:rPr>
              <w:fldChar w:fldCharType="separate"/>
            </w:r>
            <w:r w:rsidR="00F50956">
              <w:rPr>
                <w:b/>
                <w:bCs/>
                <w:noProof/>
              </w:rPr>
              <w:t>4</w:t>
            </w:r>
            <w:r w:rsidR="00984B3D">
              <w:rPr>
                <w:b/>
                <w:bCs/>
              </w:rPr>
              <w:fldChar w:fldCharType="end"/>
            </w:r>
            <w:r>
              <w:t xml:space="preserve"> </w:t>
            </w:r>
            <w:r>
              <w:rPr>
                <w:lang w:val="sr-Cyrl-CS"/>
              </w:rPr>
              <w:t>/</w:t>
            </w:r>
            <w:r>
              <w:t xml:space="preserve"> </w:t>
            </w:r>
            <w:r>
              <w:rPr>
                <w:b/>
                <w:bCs/>
              </w:rPr>
              <w:t>4</w:t>
            </w:r>
          </w:sdtContent>
        </w:sdt>
      </w:sdtContent>
    </w:sdt>
    <w:r>
      <w:tab/>
    </w:r>
    <w:r>
      <w:tab/>
    </w:r>
  </w:p>
  <w:p w:rsidR="00695E0D" w:rsidRPr="00E66E66" w:rsidRDefault="00695E0D" w:rsidP="00E66E66">
    <w:pPr>
      <w:pStyle w:val="Footer"/>
      <w:jc w:val="cen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E0D" w:rsidRDefault="00695E0D" w:rsidP="00332FD7">
      <w:pPr>
        <w:spacing w:after="0" w:line="240" w:lineRule="auto"/>
      </w:pPr>
      <w:r>
        <w:separator/>
      </w:r>
    </w:p>
  </w:footnote>
  <w:footnote w:type="continuationSeparator" w:id="0">
    <w:p w:rsidR="00695E0D" w:rsidRDefault="00695E0D" w:rsidP="00332F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362497"/>
  </w:hdrShapeDefaults>
  <w:footnotePr>
    <w:footnote w:id="-1"/>
    <w:footnote w:id="0"/>
  </w:footnotePr>
  <w:endnotePr>
    <w:endnote w:id="-1"/>
    <w:endnote w:id="0"/>
  </w:endnotePr>
  <w:compat/>
  <w:rsids>
    <w:rsidRoot w:val="00F437F7"/>
    <w:rsid w:val="00015127"/>
    <w:rsid w:val="000154EA"/>
    <w:rsid w:val="00032EB4"/>
    <w:rsid w:val="00034323"/>
    <w:rsid w:val="000360EC"/>
    <w:rsid w:val="00040BB1"/>
    <w:rsid w:val="000416A8"/>
    <w:rsid w:val="00043455"/>
    <w:rsid w:val="00044BD4"/>
    <w:rsid w:val="000456E2"/>
    <w:rsid w:val="00045F3F"/>
    <w:rsid w:val="000632CF"/>
    <w:rsid w:val="0006591D"/>
    <w:rsid w:val="00066067"/>
    <w:rsid w:val="00072CEE"/>
    <w:rsid w:val="00073578"/>
    <w:rsid w:val="00076A66"/>
    <w:rsid w:val="00077E12"/>
    <w:rsid w:val="00080880"/>
    <w:rsid w:val="000817E0"/>
    <w:rsid w:val="000839E1"/>
    <w:rsid w:val="000907C8"/>
    <w:rsid w:val="0009143D"/>
    <w:rsid w:val="00092F02"/>
    <w:rsid w:val="00094FCF"/>
    <w:rsid w:val="000A2514"/>
    <w:rsid w:val="000A495D"/>
    <w:rsid w:val="000B6CA1"/>
    <w:rsid w:val="000C2240"/>
    <w:rsid w:val="000C6449"/>
    <w:rsid w:val="000D1D0B"/>
    <w:rsid w:val="000D22C6"/>
    <w:rsid w:val="000E1585"/>
    <w:rsid w:val="000E39C0"/>
    <w:rsid w:val="000E4AAA"/>
    <w:rsid w:val="000E4F39"/>
    <w:rsid w:val="000E576E"/>
    <w:rsid w:val="000F0E7A"/>
    <w:rsid w:val="000F1F02"/>
    <w:rsid w:val="00111E02"/>
    <w:rsid w:val="001145C7"/>
    <w:rsid w:val="001146FC"/>
    <w:rsid w:val="00115120"/>
    <w:rsid w:val="0011537C"/>
    <w:rsid w:val="00126C4D"/>
    <w:rsid w:val="00127AD1"/>
    <w:rsid w:val="00132D90"/>
    <w:rsid w:val="001340D8"/>
    <w:rsid w:val="00142C12"/>
    <w:rsid w:val="00143FF3"/>
    <w:rsid w:val="00146FFB"/>
    <w:rsid w:val="00154B83"/>
    <w:rsid w:val="00166FA1"/>
    <w:rsid w:val="0016777B"/>
    <w:rsid w:val="00172431"/>
    <w:rsid w:val="00172E72"/>
    <w:rsid w:val="00173F0E"/>
    <w:rsid w:val="00181491"/>
    <w:rsid w:val="00183C73"/>
    <w:rsid w:val="00187625"/>
    <w:rsid w:val="001A268B"/>
    <w:rsid w:val="001A4005"/>
    <w:rsid w:val="001A58C1"/>
    <w:rsid w:val="001C4F4E"/>
    <w:rsid w:val="001C5D74"/>
    <w:rsid w:val="001C760B"/>
    <w:rsid w:val="001D66F8"/>
    <w:rsid w:val="001E5A07"/>
    <w:rsid w:val="001F621B"/>
    <w:rsid w:val="00203019"/>
    <w:rsid w:val="00205C95"/>
    <w:rsid w:val="00217A88"/>
    <w:rsid w:val="00222CAE"/>
    <w:rsid w:val="00226642"/>
    <w:rsid w:val="00261A8E"/>
    <w:rsid w:val="00262407"/>
    <w:rsid w:val="002758BC"/>
    <w:rsid w:val="002862B8"/>
    <w:rsid w:val="002967E6"/>
    <w:rsid w:val="002A2F49"/>
    <w:rsid w:val="002A56CB"/>
    <w:rsid w:val="002B0ECF"/>
    <w:rsid w:val="002B1C53"/>
    <w:rsid w:val="002B5AC5"/>
    <w:rsid w:val="002C5BC7"/>
    <w:rsid w:val="002C706C"/>
    <w:rsid w:val="002C756E"/>
    <w:rsid w:val="002D06F3"/>
    <w:rsid w:val="002D1FD3"/>
    <w:rsid w:val="002D3E0D"/>
    <w:rsid w:val="002D58BF"/>
    <w:rsid w:val="002E1057"/>
    <w:rsid w:val="002E33AA"/>
    <w:rsid w:val="002E57A2"/>
    <w:rsid w:val="002E59EE"/>
    <w:rsid w:val="002F0BDA"/>
    <w:rsid w:val="002F26B1"/>
    <w:rsid w:val="002F45AB"/>
    <w:rsid w:val="00302A28"/>
    <w:rsid w:val="00303E2F"/>
    <w:rsid w:val="0031381E"/>
    <w:rsid w:val="00313E2A"/>
    <w:rsid w:val="00315105"/>
    <w:rsid w:val="003156B6"/>
    <w:rsid w:val="00317534"/>
    <w:rsid w:val="00332792"/>
    <w:rsid w:val="00332FD7"/>
    <w:rsid w:val="00334529"/>
    <w:rsid w:val="00334B19"/>
    <w:rsid w:val="0033754D"/>
    <w:rsid w:val="003407C6"/>
    <w:rsid w:val="00346D9E"/>
    <w:rsid w:val="003539BF"/>
    <w:rsid w:val="00355CB2"/>
    <w:rsid w:val="003562EF"/>
    <w:rsid w:val="0036477C"/>
    <w:rsid w:val="0039155B"/>
    <w:rsid w:val="003918AE"/>
    <w:rsid w:val="003A09E7"/>
    <w:rsid w:val="003B00C0"/>
    <w:rsid w:val="003B03E8"/>
    <w:rsid w:val="003C50EC"/>
    <w:rsid w:val="003C5131"/>
    <w:rsid w:val="003C772C"/>
    <w:rsid w:val="003D05EA"/>
    <w:rsid w:val="003D4BCF"/>
    <w:rsid w:val="003D7EB4"/>
    <w:rsid w:val="003E16ED"/>
    <w:rsid w:val="003E23B6"/>
    <w:rsid w:val="003F2300"/>
    <w:rsid w:val="00400179"/>
    <w:rsid w:val="00401845"/>
    <w:rsid w:val="00410026"/>
    <w:rsid w:val="00421D6B"/>
    <w:rsid w:val="00421E14"/>
    <w:rsid w:val="00426924"/>
    <w:rsid w:val="004309C6"/>
    <w:rsid w:val="00435FD3"/>
    <w:rsid w:val="00441ECC"/>
    <w:rsid w:val="00441F5C"/>
    <w:rsid w:val="0045074A"/>
    <w:rsid w:val="00451098"/>
    <w:rsid w:val="00454EA6"/>
    <w:rsid w:val="00456854"/>
    <w:rsid w:val="004577F6"/>
    <w:rsid w:val="00460498"/>
    <w:rsid w:val="00460740"/>
    <w:rsid w:val="00465555"/>
    <w:rsid w:val="0046603C"/>
    <w:rsid w:val="0047147F"/>
    <w:rsid w:val="004826E1"/>
    <w:rsid w:val="004878F9"/>
    <w:rsid w:val="0049270E"/>
    <w:rsid w:val="0049626C"/>
    <w:rsid w:val="004968A6"/>
    <w:rsid w:val="004A5C5D"/>
    <w:rsid w:val="004A61E1"/>
    <w:rsid w:val="004C1431"/>
    <w:rsid w:val="004C3897"/>
    <w:rsid w:val="004C4574"/>
    <w:rsid w:val="004C7A8A"/>
    <w:rsid w:val="004C7BFA"/>
    <w:rsid w:val="004E11FD"/>
    <w:rsid w:val="004E333C"/>
    <w:rsid w:val="004E4EFF"/>
    <w:rsid w:val="004E6FCB"/>
    <w:rsid w:val="004F3B3A"/>
    <w:rsid w:val="00500AB5"/>
    <w:rsid w:val="00507506"/>
    <w:rsid w:val="00510D26"/>
    <w:rsid w:val="005118C9"/>
    <w:rsid w:val="00520FE2"/>
    <w:rsid w:val="005243F9"/>
    <w:rsid w:val="00536825"/>
    <w:rsid w:val="00536C8E"/>
    <w:rsid w:val="00540101"/>
    <w:rsid w:val="00540E9F"/>
    <w:rsid w:val="00546639"/>
    <w:rsid w:val="00560EA5"/>
    <w:rsid w:val="00562E11"/>
    <w:rsid w:val="0057242D"/>
    <w:rsid w:val="00584FCD"/>
    <w:rsid w:val="005862F0"/>
    <w:rsid w:val="00596E1F"/>
    <w:rsid w:val="00597C5D"/>
    <w:rsid w:val="005B4E5F"/>
    <w:rsid w:val="005B4F09"/>
    <w:rsid w:val="005D546F"/>
    <w:rsid w:val="005E03DD"/>
    <w:rsid w:val="005E4478"/>
    <w:rsid w:val="005E7164"/>
    <w:rsid w:val="005F3611"/>
    <w:rsid w:val="00600F35"/>
    <w:rsid w:val="00605F3D"/>
    <w:rsid w:val="0061630B"/>
    <w:rsid w:val="006272C9"/>
    <w:rsid w:val="00632F66"/>
    <w:rsid w:val="0063488F"/>
    <w:rsid w:val="0063520A"/>
    <w:rsid w:val="00637E9A"/>
    <w:rsid w:val="00644296"/>
    <w:rsid w:val="00651E25"/>
    <w:rsid w:val="00657887"/>
    <w:rsid w:val="00663E7E"/>
    <w:rsid w:val="00665B0C"/>
    <w:rsid w:val="00673E24"/>
    <w:rsid w:val="00675187"/>
    <w:rsid w:val="00677111"/>
    <w:rsid w:val="00677170"/>
    <w:rsid w:val="00686215"/>
    <w:rsid w:val="00686664"/>
    <w:rsid w:val="0068677D"/>
    <w:rsid w:val="00695E0D"/>
    <w:rsid w:val="006A1A72"/>
    <w:rsid w:val="006A5427"/>
    <w:rsid w:val="006A6501"/>
    <w:rsid w:val="006B3F70"/>
    <w:rsid w:val="006B733E"/>
    <w:rsid w:val="006C209A"/>
    <w:rsid w:val="006D222D"/>
    <w:rsid w:val="006D4520"/>
    <w:rsid w:val="006D777C"/>
    <w:rsid w:val="006E279A"/>
    <w:rsid w:val="006F2AC5"/>
    <w:rsid w:val="006F329A"/>
    <w:rsid w:val="00704B61"/>
    <w:rsid w:val="0070565C"/>
    <w:rsid w:val="00720754"/>
    <w:rsid w:val="007243C1"/>
    <w:rsid w:val="00724554"/>
    <w:rsid w:val="00726103"/>
    <w:rsid w:val="007271D2"/>
    <w:rsid w:val="00732ACD"/>
    <w:rsid w:val="007414E1"/>
    <w:rsid w:val="00741EBC"/>
    <w:rsid w:val="00761FD7"/>
    <w:rsid w:val="00767266"/>
    <w:rsid w:val="007709B8"/>
    <w:rsid w:val="00770FEB"/>
    <w:rsid w:val="00776A0C"/>
    <w:rsid w:val="00777083"/>
    <w:rsid w:val="0078134D"/>
    <w:rsid w:val="00782E06"/>
    <w:rsid w:val="007863DA"/>
    <w:rsid w:val="007922EC"/>
    <w:rsid w:val="007B1184"/>
    <w:rsid w:val="007C2CD4"/>
    <w:rsid w:val="007C32E1"/>
    <w:rsid w:val="007C3F92"/>
    <w:rsid w:val="007C45C4"/>
    <w:rsid w:val="007D37A9"/>
    <w:rsid w:val="007D7977"/>
    <w:rsid w:val="007E49C6"/>
    <w:rsid w:val="007F2061"/>
    <w:rsid w:val="007F2EAB"/>
    <w:rsid w:val="008022FF"/>
    <w:rsid w:val="0081011E"/>
    <w:rsid w:val="00810AD2"/>
    <w:rsid w:val="00812524"/>
    <w:rsid w:val="00823D9D"/>
    <w:rsid w:val="00827C44"/>
    <w:rsid w:val="00836246"/>
    <w:rsid w:val="00841D1D"/>
    <w:rsid w:val="00852460"/>
    <w:rsid w:val="0085703E"/>
    <w:rsid w:val="00860412"/>
    <w:rsid w:val="008631C8"/>
    <w:rsid w:val="00864C50"/>
    <w:rsid w:val="00866F06"/>
    <w:rsid w:val="00871347"/>
    <w:rsid w:val="008737AF"/>
    <w:rsid w:val="00883479"/>
    <w:rsid w:val="00894C82"/>
    <w:rsid w:val="008952C2"/>
    <w:rsid w:val="008C1924"/>
    <w:rsid w:val="008D120B"/>
    <w:rsid w:val="008D544B"/>
    <w:rsid w:val="008E0EBB"/>
    <w:rsid w:val="008E18DF"/>
    <w:rsid w:val="008E55B9"/>
    <w:rsid w:val="008E7998"/>
    <w:rsid w:val="008F0D7F"/>
    <w:rsid w:val="00921BFB"/>
    <w:rsid w:val="00926F49"/>
    <w:rsid w:val="00932CE6"/>
    <w:rsid w:val="00933C56"/>
    <w:rsid w:val="00936F54"/>
    <w:rsid w:val="00950E66"/>
    <w:rsid w:val="00963889"/>
    <w:rsid w:val="0096393A"/>
    <w:rsid w:val="00964CB2"/>
    <w:rsid w:val="0096723E"/>
    <w:rsid w:val="00971539"/>
    <w:rsid w:val="009774F8"/>
    <w:rsid w:val="00982125"/>
    <w:rsid w:val="009830B6"/>
    <w:rsid w:val="00984B3D"/>
    <w:rsid w:val="009A02A7"/>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7995"/>
    <w:rsid w:val="009F1625"/>
    <w:rsid w:val="009F2B39"/>
    <w:rsid w:val="009F3B94"/>
    <w:rsid w:val="00A14136"/>
    <w:rsid w:val="00A14F12"/>
    <w:rsid w:val="00A2135A"/>
    <w:rsid w:val="00A24C56"/>
    <w:rsid w:val="00A25B8D"/>
    <w:rsid w:val="00A26381"/>
    <w:rsid w:val="00A27D57"/>
    <w:rsid w:val="00A34FAE"/>
    <w:rsid w:val="00A35DB5"/>
    <w:rsid w:val="00A363EA"/>
    <w:rsid w:val="00A45B49"/>
    <w:rsid w:val="00A47DB1"/>
    <w:rsid w:val="00A512C9"/>
    <w:rsid w:val="00A5154F"/>
    <w:rsid w:val="00A53136"/>
    <w:rsid w:val="00A54E8B"/>
    <w:rsid w:val="00A64253"/>
    <w:rsid w:val="00A65595"/>
    <w:rsid w:val="00A6589B"/>
    <w:rsid w:val="00A66CAD"/>
    <w:rsid w:val="00A66D09"/>
    <w:rsid w:val="00A671B6"/>
    <w:rsid w:val="00A70240"/>
    <w:rsid w:val="00A710C4"/>
    <w:rsid w:val="00A87565"/>
    <w:rsid w:val="00A87A20"/>
    <w:rsid w:val="00AA07BB"/>
    <w:rsid w:val="00AA7501"/>
    <w:rsid w:val="00AB5337"/>
    <w:rsid w:val="00AB5D27"/>
    <w:rsid w:val="00AB77F8"/>
    <w:rsid w:val="00AC4311"/>
    <w:rsid w:val="00AD1029"/>
    <w:rsid w:val="00AD550A"/>
    <w:rsid w:val="00AD7F1D"/>
    <w:rsid w:val="00AE00CD"/>
    <w:rsid w:val="00AE28CC"/>
    <w:rsid w:val="00AF58FE"/>
    <w:rsid w:val="00B00BAB"/>
    <w:rsid w:val="00B02191"/>
    <w:rsid w:val="00B067A5"/>
    <w:rsid w:val="00B16473"/>
    <w:rsid w:val="00B5148C"/>
    <w:rsid w:val="00B57609"/>
    <w:rsid w:val="00B67F7B"/>
    <w:rsid w:val="00B8514D"/>
    <w:rsid w:val="00B85D72"/>
    <w:rsid w:val="00B928E7"/>
    <w:rsid w:val="00BA1F6D"/>
    <w:rsid w:val="00BA4A3E"/>
    <w:rsid w:val="00BB3100"/>
    <w:rsid w:val="00BC49D2"/>
    <w:rsid w:val="00BD71E5"/>
    <w:rsid w:val="00BE4F49"/>
    <w:rsid w:val="00BE6A03"/>
    <w:rsid w:val="00BE797E"/>
    <w:rsid w:val="00BF4C68"/>
    <w:rsid w:val="00C05BC4"/>
    <w:rsid w:val="00C1529A"/>
    <w:rsid w:val="00C15BAA"/>
    <w:rsid w:val="00C2204A"/>
    <w:rsid w:val="00C260CB"/>
    <w:rsid w:val="00C26E43"/>
    <w:rsid w:val="00C41A06"/>
    <w:rsid w:val="00C42F35"/>
    <w:rsid w:val="00C439D2"/>
    <w:rsid w:val="00C44474"/>
    <w:rsid w:val="00C463EB"/>
    <w:rsid w:val="00C516D8"/>
    <w:rsid w:val="00C57248"/>
    <w:rsid w:val="00C60D74"/>
    <w:rsid w:val="00C63D47"/>
    <w:rsid w:val="00C86F11"/>
    <w:rsid w:val="00C9142B"/>
    <w:rsid w:val="00C94D71"/>
    <w:rsid w:val="00CA2874"/>
    <w:rsid w:val="00CB6C45"/>
    <w:rsid w:val="00CB6C8E"/>
    <w:rsid w:val="00CC7236"/>
    <w:rsid w:val="00CD1D31"/>
    <w:rsid w:val="00CE098E"/>
    <w:rsid w:val="00CE0B39"/>
    <w:rsid w:val="00CE4C34"/>
    <w:rsid w:val="00CF7556"/>
    <w:rsid w:val="00D02FFE"/>
    <w:rsid w:val="00D07206"/>
    <w:rsid w:val="00D136B2"/>
    <w:rsid w:val="00D24C8F"/>
    <w:rsid w:val="00D25259"/>
    <w:rsid w:val="00D27E24"/>
    <w:rsid w:val="00D410AB"/>
    <w:rsid w:val="00D42D9D"/>
    <w:rsid w:val="00D50B00"/>
    <w:rsid w:val="00D57F62"/>
    <w:rsid w:val="00D61C4C"/>
    <w:rsid w:val="00D6559C"/>
    <w:rsid w:val="00D71D1B"/>
    <w:rsid w:val="00D7540C"/>
    <w:rsid w:val="00D7697B"/>
    <w:rsid w:val="00D81629"/>
    <w:rsid w:val="00D81931"/>
    <w:rsid w:val="00D836D4"/>
    <w:rsid w:val="00D8507D"/>
    <w:rsid w:val="00D9131E"/>
    <w:rsid w:val="00D93FAB"/>
    <w:rsid w:val="00D97DB8"/>
    <w:rsid w:val="00DC093F"/>
    <w:rsid w:val="00DC6272"/>
    <w:rsid w:val="00DC6AB1"/>
    <w:rsid w:val="00DC7DF8"/>
    <w:rsid w:val="00DD01DD"/>
    <w:rsid w:val="00DD72E9"/>
    <w:rsid w:val="00DD7FBB"/>
    <w:rsid w:val="00DE62E9"/>
    <w:rsid w:val="00DF6132"/>
    <w:rsid w:val="00E00225"/>
    <w:rsid w:val="00E031EB"/>
    <w:rsid w:val="00E13CB7"/>
    <w:rsid w:val="00E208E3"/>
    <w:rsid w:val="00E25613"/>
    <w:rsid w:val="00E27687"/>
    <w:rsid w:val="00E35F23"/>
    <w:rsid w:val="00E372B8"/>
    <w:rsid w:val="00E403D5"/>
    <w:rsid w:val="00E4640A"/>
    <w:rsid w:val="00E4681D"/>
    <w:rsid w:val="00E46AE0"/>
    <w:rsid w:val="00E51176"/>
    <w:rsid w:val="00E5263D"/>
    <w:rsid w:val="00E66E66"/>
    <w:rsid w:val="00E813C7"/>
    <w:rsid w:val="00E847E4"/>
    <w:rsid w:val="00E873FA"/>
    <w:rsid w:val="00E92682"/>
    <w:rsid w:val="00E93984"/>
    <w:rsid w:val="00E948A3"/>
    <w:rsid w:val="00EA53D5"/>
    <w:rsid w:val="00EB0087"/>
    <w:rsid w:val="00EC193E"/>
    <w:rsid w:val="00EC306F"/>
    <w:rsid w:val="00EC3849"/>
    <w:rsid w:val="00EC5C7A"/>
    <w:rsid w:val="00EE41AD"/>
    <w:rsid w:val="00EF340B"/>
    <w:rsid w:val="00F0149D"/>
    <w:rsid w:val="00F021A4"/>
    <w:rsid w:val="00F125BF"/>
    <w:rsid w:val="00F13A49"/>
    <w:rsid w:val="00F151C1"/>
    <w:rsid w:val="00F1652C"/>
    <w:rsid w:val="00F179C3"/>
    <w:rsid w:val="00F22911"/>
    <w:rsid w:val="00F3004A"/>
    <w:rsid w:val="00F3153C"/>
    <w:rsid w:val="00F32C7A"/>
    <w:rsid w:val="00F33417"/>
    <w:rsid w:val="00F355EB"/>
    <w:rsid w:val="00F37254"/>
    <w:rsid w:val="00F436EB"/>
    <w:rsid w:val="00F437F7"/>
    <w:rsid w:val="00F45F2D"/>
    <w:rsid w:val="00F466C8"/>
    <w:rsid w:val="00F46F43"/>
    <w:rsid w:val="00F50956"/>
    <w:rsid w:val="00F60814"/>
    <w:rsid w:val="00F62553"/>
    <w:rsid w:val="00F62CFC"/>
    <w:rsid w:val="00F75FA6"/>
    <w:rsid w:val="00F8519E"/>
    <w:rsid w:val="00F855A7"/>
    <w:rsid w:val="00F85971"/>
    <w:rsid w:val="00F86349"/>
    <w:rsid w:val="00F87482"/>
    <w:rsid w:val="00F91EE7"/>
    <w:rsid w:val="00F96F70"/>
    <w:rsid w:val="00F97C0B"/>
    <w:rsid w:val="00FA77CA"/>
    <w:rsid w:val="00FB0CF5"/>
    <w:rsid w:val="00FB0E76"/>
    <w:rsid w:val="00FD1C00"/>
    <w:rsid w:val="00FF28B9"/>
    <w:rsid w:val="00FF2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2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aliases w:val="Spacing 0 pt"/>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 w:type="character" w:customStyle="1" w:styleId="Heading3">
    <w:name w:val="Heading #3"/>
    <w:basedOn w:val="DefaultParagraphFont"/>
    <w:rsid w:val="000D22C6"/>
    <w:rPr>
      <w:rFonts w:ascii="Times New Roman" w:eastAsia="Times New Roman" w:hAnsi="Times New Roman" w:cs="Times New Roman"/>
      <w:b w:val="0"/>
      <w:bCs w:val="0"/>
      <w:i w:val="0"/>
      <w:iCs w:val="0"/>
      <w:smallCaps w:val="0"/>
      <w:strike w:val="0"/>
      <w:spacing w:val="0"/>
      <w:sz w:val="23"/>
      <w:szCs w:val="23"/>
    </w:rPr>
  </w:style>
  <w:style w:type="character" w:customStyle="1" w:styleId="Heading3Bold">
    <w:name w:val="Heading #3 + Bold"/>
    <w:basedOn w:val="DefaultParagraphFont"/>
    <w:rsid w:val="000D22C6"/>
    <w:rPr>
      <w:rFonts w:ascii="Times New Roman" w:eastAsia="Times New Roman" w:hAnsi="Times New Roman" w:cs="Times New Roman"/>
      <w:b/>
      <w:bCs/>
      <w:i w:val="0"/>
      <w:iCs w:val="0"/>
      <w:smallCaps w:val="0"/>
      <w:strike w:val="0"/>
      <w:spacing w:val="0"/>
      <w:sz w:val="23"/>
      <w:szCs w:val="23"/>
    </w:rPr>
  </w:style>
  <w:style w:type="character" w:customStyle="1" w:styleId="Heading3125pt">
    <w:name w:val="Heading #3 + 12.5 pt"/>
    <w:aliases w:val="Bold"/>
    <w:basedOn w:val="DefaultParagraphFont"/>
    <w:rsid w:val="000D22C6"/>
    <w:rPr>
      <w:rFonts w:ascii="Times New Roman" w:eastAsia="Times New Roman" w:hAnsi="Times New Roman" w:cs="Times New Roman"/>
      <w:b/>
      <w:bCs/>
      <w:i w:val="0"/>
      <w:iCs w:val="0"/>
      <w:smallCaps w:val="0"/>
      <w:strike w:val="0"/>
      <w:spacing w:val="0"/>
      <w:sz w:val="25"/>
      <w:szCs w:val="25"/>
    </w:rPr>
  </w:style>
  <w:style w:type="paragraph" w:customStyle="1" w:styleId="BodyText71">
    <w:name w:val="Body Text7"/>
    <w:basedOn w:val="Normal"/>
    <w:rsid w:val="008F0D7F"/>
    <w:pPr>
      <w:shd w:val="clear" w:color="auto" w:fill="FFFFFF"/>
      <w:spacing w:before="720" w:after="240" w:line="0" w:lineRule="atLeast"/>
      <w:ind w:hanging="360"/>
      <w:jc w:val="both"/>
    </w:pPr>
    <w:rPr>
      <w:rFonts w:ascii="Times New Roman" w:eastAsia="Times New Roman" w:hAnsi="Times New Roman"/>
    </w:rPr>
  </w:style>
  <w:style w:type="character" w:customStyle="1" w:styleId="Bodytext10ptBold">
    <w:name w:val="Body text + 10 pt;Bold"/>
    <w:basedOn w:val="Bodytext"/>
    <w:rsid w:val="00F22911"/>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Heading19ptNotBold">
    <w:name w:val="Heading #1 + 9 pt;Not Bold"/>
    <w:basedOn w:val="Heading1"/>
    <w:rsid w:val="00F22911"/>
    <w:rPr>
      <w:rFonts w:ascii="Arial" w:eastAsia="Arial" w:hAnsi="Arial" w:cs="Arial"/>
      <w:b/>
      <w:bCs/>
      <w:i w:val="0"/>
      <w:iCs w:val="0"/>
      <w:smallCaps w:val="0"/>
      <w:strike w:val="0"/>
      <w:spacing w:val="0"/>
      <w:sz w:val="18"/>
      <w:szCs w:val="18"/>
      <w:u w:val="single"/>
    </w:rPr>
  </w:style>
  <w:style w:type="character" w:customStyle="1" w:styleId="BodyText81">
    <w:name w:val="Body Text8"/>
    <w:basedOn w:val="Bodytext"/>
    <w:rsid w:val="00F22911"/>
    <w:rPr>
      <w:rFonts w:ascii="Times New Roman" w:eastAsia="Times New Roman" w:hAnsi="Times New Roman" w:cs="Times New Roman"/>
      <w:b w:val="0"/>
      <w:bCs w:val="0"/>
      <w:i w:val="0"/>
      <w:iCs w:val="0"/>
      <w:smallCaps w:val="0"/>
      <w:strike w:val="0"/>
      <w:spacing w:val="0"/>
      <w:sz w:val="18"/>
      <w:szCs w:val="18"/>
      <w:u w:val="single"/>
      <w:shd w:val="clear" w:color="auto" w:fill="FFFFFF"/>
    </w:rPr>
  </w:style>
  <w:style w:type="character" w:customStyle="1" w:styleId="Bodytext11ptBold">
    <w:name w:val="Body text + 11 pt;Bold"/>
    <w:basedOn w:val="Bodytext"/>
    <w:rsid w:val="00F22911"/>
    <w:rPr>
      <w:rFonts w:ascii="Times New Roman" w:eastAsia="Times New Roman" w:hAnsi="Times New Roman" w:cs="Times New Roman"/>
      <w:b/>
      <w:bCs/>
      <w:sz w:val="22"/>
      <w:szCs w:val="22"/>
      <w:shd w:val="clear" w:color="auto" w:fill="FFFFFF"/>
    </w:rPr>
  </w:style>
  <w:style w:type="paragraph" w:customStyle="1" w:styleId="BodyText91">
    <w:name w:val="Body Text9"/>
    <w:basedOn w:val="Normal"/>
    <w:rsid w:val="007D37A9"/>
    <w:pPr>
      <w:shd w:val="clear" w:color="auto" w:fill="FFFFFF"/>
      <w:spacing w:before="60" w:after="240" w:line="538" w:lineRule="exact"/>
    </w:pPr>
    <w:rPr>
      <w:rFonts w:ascii="Batang" w:eastAsia="Batang" w:hAnsi="Batang" w:cs="Batang" w:hint="eastAsia"/>
      <w:sz w:val="17"/>
      <w:szCs w:val="17"/>
    </w:rPr>
  </w:style>
  <w:style w:type="paragraph" w:customStyle="1" w:styleId="Bodytexta">
    <w:name w:val="Body text"/>
    <w:basedOn w:val="Normal"/>
    <w:rsid w:val="00F62553"/>
    <w:pPr>
      <w:shd w:val="clear" w:color="auto" w:fill="FFFFFF"/>
      <w:spacing w:before="480" w:after="0" w:line="374" w:lineRule="exact"/>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8776032">
      <w:bodyDiv w:val="1"/>
      <w:marLeft w:val="0"/>
      <w:marRight w:val="0"/>
      <w:marTop w:val="0"/>
      <w:marBottom w:val="0"/>
      <w:divBdr>
        <w:top w:val="none" w:sz="0" w:space="0" w:color="auto"/>
        <w:left w:val="none" w:sz="0" w:space="0" w:color="auto"/>
        <w:bottom w:val="none" w:sz="0" w:space="0" w:color="auto"/>
        <w:right w:val="none" w:sz="0" w:space="0" w:color="auto"/>
      </w:divBdr>
    </w:div>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01023684">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861940423">
      <w:bodyDiv w:val="1"/>
      <w:marLeft w:val="0"/>
      <w:marRight w:val="0"/>
      <w:marTop w:val="0"/>
      <w:marBottom w:val="0"/>
      <w:divBdr>
        <w:top w:val="none" w:sz="0" w:space="0" w:color="auto"/>
        <w:left w:val="none" w:sz="0" w:space="0" w:color="auto"/>
        <w:bottom w:val="none" w:sz="0" w:space="0" w:color="auto"/>
        <w:right w:val="none" w:sz="0" w:space="0" w:color="auto"/>
      </w:divBdr>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038093573">
      <w:bodyDiv w:val="1"/>
      <w:marLeft w:val="0"/>
      <w:marRight w:val="0"/>
      <w:marTop w:val="0"/>
      <w:marBottom w:val="0"/>
      <w:divBdr>
        <w:top w:val="none" w:sz="0" w:space="0" w:color="auto"/>
        <w:left w:val="none" w:sz="0" w:space="0" w:color="auto"/>
        <w:bottom w:val="none" w:sz="0" w:space="0" w:color="auto"/>
        <w:right w:val="none" w:sz="0" w:space="0" w:color="auto"/>
      </w:divBdr>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0891">
      <w:bodyDiv w:val="1"/>
      <w:marLeft w:val="0"/>
      <w:marRight w:val="0"/>
      <w:marTop w:val="0"/>
      <w:marBottom w:val="0"/>
      <w:divBdr>
        <w:top w:val="none" w:sz="0" w:space="0" w:color="auto"/>
        <w:left w:val="none" w:sz="0" w:space="0" w:color="auto"/>
        <w:bottom w:val="none" w:sz="0" w:space="0" w:color="auto"/>
        <w:right w:val="none" w:sz="0" w:space="0" w:color="auto"/>
      </w:divBdr>
    </w:div>
    <w:div w:id="1377898590">
      <w:bodyDiv w:val="1"/>
      <w:marLeft w:val="0"/>
      <w:marRight w:val="0"/>
      <w:marTop w:val="0"/>
      <w:marBottom w:val="0"/>
      <w:divBdr>
        <w:top w:val="none" w:sz="0" w:space="0" w:color="auto"/>
        <w:left w:val="none" w:sz="0" w:space="0" w:color="auto"/>
        <w:bottom w:val="none" w:sz="0" w:space="0" w:color="auto"/>
        <w:right w:val="none" w:sz="0" w:space="0" w:color="auto"/>
      </w:divBdr>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74202188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cv.rs" TargetMode="External"/><Relationship Id="rId4" Type="http://schemas.openxmlformats.org/officeDocument/2006/relationships/webSettings" Target="webSettings.xml"/><Relationship Id="rId9" Type="http://schemas.openxmlformats.org/officeDocument/2006/relationships/hyperlink" Target="mailto:uprava@kc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5335F-2A07-476F-BCBA-CC0E52AD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4</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Miljana</cp:lastModifiedBy>
  <cp:revision>37</cp:revision>
  <cp:lastPrinted>2016-11-25T10:02:00Z</cp:lastPrinted>
  <dcterms:created xsi:type="dcterms:W3CDTF">2019-05-08T06:43:00Z</dcterms:created>
  <dcterms:modified xsi:type="dcterms:W3CDTF">2019-05-16T11:51:00Z</dcterms:modified>
</cp:coreProperties>
</file>