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8" o:title=""/>
                </v:shape>
                <o:OLEObject Type="Embed" ProgID="PBrush" ShapeID="_x0000_i1025" DrawAspect="Content" ObjectID="_1630475456" r:id="rId9"/>
              </w:object>
            </w:r>
          </w:p>
        </w:tc>
        <w:tc>
          <w:tcPr>
            <w:tcW w:w="7501" w:type="dxa"/>
          </w:tcPr>
          <w:p w:rsidR="009C505A" w:rsidRPr="00E428D5" w:rsidRDefault="009C505A" w:rsidP="009C505A">
            <w:pPr>
              <w:pStyle w:val="Heading1"/>
              <w:jc w:val="center"/>
              <w:rPr>
                <w:sz w:val="28"/>
                <w:szCs w:val="28"/>
              </w:rPr>
            </w:pPr>
            <w:bookmarkStart w:id="0" w:name="_Toc364158540"/>
            <w:bookmarkStart w:id="1" w:name="_Toc14691669"/>
            <w:r w:rsidRPr="00E428D5">
              <w:rPr>
                <w:sz w:val="28"/>
                <w:szCs w:val="28"/>
                <w:lang w:val="sr-Cyrl-CS"/>
              </w:rPr>
              <w:t>КЛИНИЧКИ ЦЕНТАР ВОЈВОДИНЕ</w:t>
            </w:r>
            <w:bookmarkEnd w:id="0"/>
            <w:bookmarkEnd w:id="1"/>
          </w:p>
          <w:p w:rsidR="00E428D5" w:rsidRPr="00435FB2" w:rsidRDefault="00E428D5" w:rsidP="00E428D5">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E428D5" w:rsidRDefault="00E428D5" w:rsidP="00E428D5">
            <w:pPr>
              <w:pStyle w:val="Header"/>
              <w:jc w:val="center"/>
              <w:rPr>
                <w:sz w:val="22"/>
              </w:rPr>
            </w:pPr>
            <w:r w:rsidRPr="00435FB2">
              <w:rPr>
                <w:sz w:val="22"/>
              </w:rPr>
              <w:t>Хајдук Вељкова 1, 21000 Нови Сад</w:t>
            </w:r>
            <w:r>
              <w:rPr>
                <w:sz w:val="22"/>
              </w:rPr>
              <w:t xml:space="preserve">, </w:t>
            </w:r>
          </w:p>
          <w:p w:rsidR="00E428D5" w:rsidRDefault="00E428D5" w:rsidP="00E428D5">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C505A" w:rsidRPr="00E428D5" w:rsidRDefault="00B13395" w:rsidP="00E428D5">
            <w:pPr>
              <w:jc w:val="center"/>
              <w:rPr>
                <w:sz w:val="32"/>
                <w:lang w:val="hr-HR"/>
              </w:rPr>
            </w:pPr>
            <w:hyperlink r:id="rId11" w:history="1">
              <w:r w:rsidR="00E428D5" w:rsidRPr="00582B61">
                <w:rPr>
                  <w:rStyle w:val="Hyperlink"/>
                  <w:sz w:val="22"/>
                </w:rPr>
                <w:t>www.kcv.rs</w:t>
              </w:r>
            </w:hyperlink>
          </w:p>
        </w:tc>
      </w:tr>
    </w:tbl>
    <w:p w:rsidR="002D5B2C" w:rsidRPr="00EB6D54" w:rsidRDefault="00B42B80" w:rsidP="00EB6D54">
      <w:pPr>
        <w:pStyle w:val="Footer"/>
        <w:tabs>
          <w:tab w:val="left" w:pos="720"/>
        </w:tabs>
        <w:spacing w:after="4000"/>
        <w:ind w:right="-64"/>
        <w:rPr>
          <w:b/>
          <w:noProof/>
        </w:rPr>
      </w:pPr>
      <w:r>
        <w:rPr>
          <w:b/>
          <w:noProof/>
        </w:rPr>
        <w:t>Број: 241</w:t>
      </w:r>
      <w:r w:rsidR="00EB6D54">
        <w:rPr>
          <w:b/>
          <w:noProof/>
        </w:rPr>
        <w:t>-1</w:t>
      </w:r>
      <w:r w:rsidR="002002DD">
        <w:rPr>
          <w:b/>
          <w:noProof/>
        </w:rPr>
        <w:t>9</w:t>
      </w:r>
      <w:r w:rsidR="00EB6D54">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B6D54" w:rsidRDefault="00B42B80" w:rsidP="00B84C11">
      <w:pPr>
        <w:pStyle w:val="Footer"/>
        <w:jc w:val="center"/>
        <w:rPr>
          <w:b/>
          <w:sz w:val="28"/>
          <w:szCs w:val="28"/>
        </w:rPr>
      </w:pPr>
      <w:r w:rsidRPr="00B42B80">
        <w:rPr>
          <w:b/>
          <w:sz w:val="28"/>
          <w:szCs w:val="28"/>
          <w:lang w:val="sr-Cyrl-CS"/>
        </w:rPr>
        <w:t>Набавка</w:t>
      </w:r>
      <w:r w:rsidRPr="00B42B80">
        <w:rPr>
          <w:b/>
          <w:sz w:val="28"/>
          <w:szCs w:val="28"/>
        </w:rPr>
        <w:t xml:space="preserve"> дезинфекционих марамица за потребе Клиничког центра Војводине</w:t>
      </w:r>
    </w:p>
    <w:p w:rsidR="00B42B80" w:rsidRPr="00B42B80" w:rsidRDefault="00B42B80"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42B80">
        <w:rPr>
          <w:b/>
          <w:noProof/>
          <w:sz w:val="28"/>
          <w:szCs w:val="28"/>
        </w:rPr>
        <w:t>241</w:t>
      </w:r>
      <w:r w:rsidR="00E428D5">
        <w:rPr>
          <w:b/>
          <w:noProof/>
          <w:sz w:val="28"/>
          <w:szCs w:val="28"/>
        </w:rPr>
        <w:t>-1</w:t>
      </w:r>
      <w:r w:rsidR="002002DD">
        <w:rPr>
          <w:b/>
          <w:noProof/>
          <w:sz w:val="28"/>
          <w:szCs w:val="28"/>
        </w:rPr>
        <w:t>9</w:t>
      </w:r>
      <w:r w:rsidR="00E428D5">
        <w:rPr>
          <w:b/>
          <w:noProof/>
          <w:sz w:val="28"/>
          <w:szCs w:val="28"/>
        </w:rPr>
        <w:t>-О</w:t>
      </w:r>
    </w:p>
    <w:p w:rsidR="00B42B80" w:rsidRPr="00B42B80" w:rsidRDefault="00B42B80"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42B80">
        <w:rPr>
          <w:b/>
          <w:noProof/>
        </w:rPr>
        <w:t>септембар</w:t>
      </w:r>
      <w:r w:rsidR="00D726A3">
        <w:rPr>
          <w:b/>
          <w:noProof/>
        </w:rPr>
        <w:t xml:space="preserve"> </w:t>
      </w:r>
      <w:r w:rsidR="002174BB">
        <w:rPr>
          <w:b/>
          <w:noProof/>
        </w:rPr>
        <w:t>20</w:t>
      </w:r>
      <w:r w:rsidR="00BE4DC6">
        <w:rPr>
          <w:b/>
          <w:noProof/>
        </w:rPr>
        <w:t>1</w:t>
      </w:r>
      <w:r w:rsidR="002002DD">
        <w:rPr>
          <w:b/>
          <w:noProof/>
        </w:rPr>
        <w:t>9</w:t>
      </w:r>
      <w:r w:rsidRPr="00734367">
        <w:rPr>
          <w:b/>
          <w:noProof/>
        </w:rPr>
        <w:t>.</w:t>
      </w:r>
      <w:r w:rsidR="00ED5FAD">
        <w:rPr>
          <w:b/>
          <w:noProof/>
        </w:rPr>
        <w:t xml:space="preserve"> године</w:t>
      </w:r>
    </w:p>
    <w:p w:rsidR="00B42B80" w:rsidRDefault="00B42B80" w:rsidP="006B2837">
      <w:pPr>
        <w:ind w:firstLine="720"/>
        <w:jc w:val="both"/>
        <w:rPr>
          <w:rFonts w:eastAsia="TimesNewRomanPSMT"/>
        </w:rPr>
      </w:pPr>
      <w:bookmarkStart w:id="2" w:name="_Toc354658137"/>
      <w:bookmarkStart w:id="3" w:name="_Toc354658270"/>
      <w:bookmarkStart w:id="4" w:name="_Toc354658304"/>
      <w:bookmarkStart w:id="5" w:name="_Toc354658398"/>
    </w:p>
    <w:p w:rsidR="00B42B80" w:rsidRDefault="00B42B80" w:rsidP="006B2837">
      <w:pPr>
        <w:ind w:firstLine="720"/>
        <w:jc w:val="both"/>
        <w:rPr>
          <w:rFonts w:eastAsia="TimesNewRomanPSMT"/>
        </w:rPr>
      </w:pPr>
    </w:p>
    <w:p w:rsidR="00E45538" w:rsidRDefault="006B2837" w:rsidP="006B2837">
      <w:pPr>
        <w:ind w:firstLine="720"/>
        <w:jc w:val="both"/>
      </w:pPr>
      <w:r w:rsidRPr="00150683">
        <w:rPr>
          <w:rFonts w:eastAsia="TimesNewRomanPSMT"/>
        </w:rPr>
        <w:lastRenderedPageBreak/>
        <w:t>На основу Закона о јавним набавкама („Сл. гласник РС” бр. 124/2012,</w:t>
      </w:r>
      <w:r>
        <w:rPr>
          <w:rFonts w:eastAsia="TimesNewRomanPSMT"/>
        </w:rPr>
        <w:t xml:space="preserve"> </w:t>
      </w:r>
      <w:r>
        <w:rPr>
          <w:noProof/>
          <w:color w:val="000000" w:themeColor="text1"/>
        </w:rPr>
        <w:t>14/15 и 68/15</w:t>
      </w:r>
      <w:r w:rsidRPr="00150683">
        <w:rPr>
          <w:rFonts w:eastAsia="TimesNewRomanPSMT"/>
        </w:rPr>
        <w:t xml:space="preserve"> у даљем тексту: Закон), </w:t>
      </w:r>
      <w:r>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C05A6">
        <w:rPr>
          <w:rFonts w:eastAsia="TimesNewRomanPSMT"/>
        </w:rPr>
        <w:t>86/2015 и 41/2019</w:t>
      </w:r>
      <w:r w:rsidRPr="00150683">
        <w:rPr>
          <w:rFonts w:eastAsia="TimesNewRomanPSMT"/>
        </w:rPr>
        <w:t xml:space="preserve">),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BE3AB3" w:rsidRPr="00BE3AB3" w:rsidRDefault="00BE3AB3" w:rsidP="006B2837">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002DD"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45809">
        <w:rPr>
          <w:b/>
          <w:noProof/>
        </w:rPr>
        <w:t xml:space="preserve"> </w:t>
      </w:r>
      <w:r w:rsidR="00B42B80">
        <w:rPr>
          <w:b/>
          <w:noProof/>
        </w:rPr>
        <w:t>241</w:t>
      </w:r>
      <w:r w:rsidR="002002DD">
        <w:rPr>
          <w:b/>
          <w:noProof/>
        </w:rPr>
        <w:t>-19-O</w:t>
      </w:r>
      <w:r w:rsidR="0023541D">
        <w:rPr>
          <w:b/>
          <w:noProof/>
        </w:rPr>
        <w:t xml:space="preserve"> </w:t>
      </w:r>
    </w:p>
    <w:bookmarkEnd w:id="2"/>
    <w:bookmarkEnd w:id="3"/>
    <w:bookmarkEnd w:id="4"/>
    <w:bookmarkEnd w:id="5"/>
    <w:p w:rsidR="006E4953" w:rsidRDefault="00B42B80" w:rsidP="006C1653">
      <w:pPr>
        <w:pStyle w:val="Footer"/>
        <w:jc w:val="center"/>
        <w:rPr>
          <w:b/>
          <w:noProof/>
        </w:rPr>
      </w:pPr>
      <w:r w:rsidRPr="00291BC0">
        <w:rPr>
          <w:b/>
          <w:lang w:val="sr-Cyrl-CS"/>
        </w:rPr>
        <w:t>Набавка</w:t>
      </w:r>
      <w:r w:rsidRPr="00291BC0">
        <w:rPr>
          <w:b/>
        </w:rPr>
        <w:t xml:space="preserve"> </w:t>
      </w:r>
      <w:r>
        <w:rPr>
          <w:b/>
        </w:rPr>
        <w:t xml:space="preserve">дезинфекционих марамица </w:t>
      </w:r>
      <w:r w:rsidRPr="00291BC0">
        <w:rPr>
          <w:b/>
        </w:rPr>
        <w:t>за потребе Клиничког центра Војводине</w:t>
      </w:r>
    </w:p>
    <w:p w:rsidR="007D38A7" w:rsidRPr="00ED5FAD" w:rsidRDefault="007D38A7"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2D0162" w:rsidRPr="00763907" w:rsidRDefault="00B13395">
          <w:pPr>
            <w:pStyle w:val="TOC1"/>
            <w:rPr>
              <w:rFonts w:asciiTheme="minorHAnsi" w:eastAsiaTheme="minorEastAsia" w:hAnsiTheme="minorHAnsi" w:cstheme="minorBidi"/>
              <w:sz w:val="22"/>
              <w:szCs w:val="22"/>
              <w:lang w:val="en-US"/>
            </w:rPr>
          </w:pPr>
          <w:r w:rsidRPr="00B13395">
            <w:fldChar w:fldCharType="begin"/>
          </w:r>
          <w:r w:rsidR="009B75C5" w:rsidRPr="00763907">
            <w:instrText xml:space="preserve"> TOC \o "1-3" \h \z \u </w:instrText>
          </w:r>
          <w:r w:rsidRPr="00B13395">
            <w:fldChar w:fldCharType="separate"/>
          </w:r>
          <w:hyperlink w:anchor="_Toc14691669" w:history="1">
            <w:r w:rsidR="002D0162" w:rsidRPr="00763907">
              <w:rPr>
                <w:rStyle w:val="Hyperlink"/>
              </w:rPr>
              <w:t>КЛИНИЧКИ ЦЕНТАР ВОЈВОДИНЕ</w:t>
            </w:r>
            <w:r w:rsidR="002D0162" w:rsidRPr="00763907">
              <w:rPr>
                <w:webHidden/>
              </w:rPr>
              <w:tab/>
            </w:r>
            <w:r w:rsidRPr="00763907">
              <w:rPr>
                <w:webHidden/>
              </w:rPr>
              <w:fldChar w:fldCharType="begin"/>
            </w:r>
            <w:r w:rsidR="002D0162" w:rsidRPr="00763907">
              <w:rPr>
                <w:webHidden/>
              </w:rPr>
              <w:instrText xml:space="preserve"> PAGEREF _Toc14691669 \h </w:instrText>
            </w:r>
            <w:r w:rsidRPr="00763907">
              <w:rPr>
                <w:webHidden/>
              </w:rPr>
            </w:r>
            <w:r w:rsidRPr="00763907">
              <w:rPr>
                <w:webHidden/>
              </w:rPr>
              <w:fldChar w:fldCharType="separate"/>
            </w:r>
            <w:r w:rsidR="00A1248A">
              <w:rPr>
                <w:webHidden/>
              </w:rPr>
              <w:t>1</w:t>
            </w:r>
            <w:r w:rsidRPr="00763907">
              <w:rPr>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670" w:history="1">
            <w:r w:rsidR="002D0162" w:rsidRPr="00763907">
              <w:rPr>
                <w:rStyle w:val="Hyperlink"/>
                <w:noProof/>
              </w:rPr>
              <w:t>1.</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ОПШТИ ПОДАЦИ О НАБАВЦИ</w:t>
            </w:r>
            <w:r w:rsidR="002D0162" w:rsidRPr="00763907">
              <w:rPr>
                <w:noProof/>
                <w:webHidden/>
              </w:rPr>
              <w:tab/>
            </w:r>
            <w:r w:rsidRPr="00763907">
              <w:rPr>
                <w:noProof/>
                <w:webHidden/>
              </w:rPr>
              <w:fldChar w:fldCharType="begin"/>
            </w:r>
            <w:r w:rsidR="002D0162" w:rsidRPr="00763907">
              <w:rPr>
                <w:noProof/>
                <w:webHidden/>
              </w:rPr>
              <w:instrText xml:space="preserve"> PAGEREF _Toc14691670 \h </w:instrText>
            </w:r>
            <w:r w:rsidRPr="00763907">
              <w:rPr>
                <w:noProof/>
                <w:webHidden/>
              </w:rPr>
            </w:r>
            <w:r w:rsidRPr="00763907">
              <w:rPr>
                <w:noProof/>
                <w:webHidden/>
              </w:rPr>
              <w:fldChar w:fldCharType="separate"/>
            </w:r>
            <w:r w:rsidR="00A1248A">
              <w:rPr>
                <w:noProof/>
                <w:webHidden/>
              </w:rPr>
              <w:t>3</w:t>
            </w:r>
            <w:r w:rsidRPr="00763907">
              <w:rPr>
                <w:noProof/>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671" w:history="1">
            <w:r w:rsidR="002D0162" w:rsidRPr="00763907">
              <w:rPr>
                <w:rStyle w:val="Hyperlink"/>
                <w:noProof/>
                <w:lang w:val="sl-SI"/>
              </w:rPr>
              <w:t>2.</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ПОДАЦИ О ПРЕДМЕТУ ЈАВНЕ НАБАВКЕ</w:t>
            </w:r>
            <w:r w:rsidR="002D0162" w:rsidRPr="00763907">
              <w:rPr>
                <w:noProof/>
                <w:webHidden/>
              </w:rPr>
              <w:tab/>
            </w:r>
            <w:r w:rsidRPr="00763907">
              <w:rPr>
                <w:noProof/>
                <w:webHidden/>
              </w:rPr>
              <w:fldChar w:fldCharType="begin"/>
            </w:r>
            <w:r w:rsidR="002D0162" w:rsidRPr="00763907">
              <w:rPr>
                <w:noProof/>
                <w:webHidden/>
              </w:rPr>
              <w:instrText xml:space="preserve"> PAGEREF _Toc14691671 \h </w:instrText>
            </w:r>
            <w:r w:rsidRPr="00763907">
              <w:rPr>
                <w:noProof/>
                <w:webHidden/>
              </w:rPr>
            </w:r>
            <w:r w:rsidRPr="00763907">
              <w:rPr>
                <w:noProof/>
                <w:webHidden/>
              </w:rPr>
              <w:fldChar w:fldCharType="separate"/>
            </w:r>
            <w:r w:rsidR="00A1248A">
              <w:rPr>
                <w:noProof/>
                <w:webHidden/>
              </w:rPr>
              <w:t>4</w:t>
            </w:r>
            <w:r w:rsidRPr="00763907">
              <w:rPr>
                <w:noProof/>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672" w:history="1">
            <w:r w:rsidR="002D0162" w:rsidRPr="00763907">
              <w:rPr>
                <w:rStyle w:val="Hyperlink"/>
                <w:noProof/>
              </w:rPr>
              <w:t>3.</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ОПИС ПРЕДМЕТА ЈАВНЕ НАБАВКЕ</w:t>
            </w:r>
            <w:r w:rsidR="002D0162" w:rsidRPr="00763907">
              <w:rPr>
                <w:noProof/>
                <w:webHidden/>
              </w:rPr>
              <w:tab/>
            </w:r>
            <w:r w:rsidRPr="00763907">
              <w:rPr>
                <w:noProof/>
                <w:webHidden/>
              </w:rPr>
              <w:fldChar w:fldCharType="begin"/>
            </w:r>
            <w:r w:rsidR="002D0162" w:rsidRPr="00763907">
              <w:rPr>
                <w:noProof/>
                <w:webHidden/>
              </w:rPr>
              <w:instrText xml:space="preserve"> PAGEREF _Toc14691672 \h </w:instrText>
            </w:r>
            <w:r w:rsidRPr="00763907">
              <w:rPr>
                <w:noProof/>
                <w:webHidden/>
              </w:rPr>
            </w:r>
            <w:r w:rsidRPr="00763907">
              <w:rPr>
                <w:noProof/>
                <w:webHidden/>
              </w:rPr>
              <w:fldChar w:fldCharType="separate"/>
            </w:r>
            <w:r w:rsidR="00A1248A">
              <w:rPr>
                <w:noProof/>
                <w:webHidden/>
              </w:rPr>
              <w:t>5</w:t>
            </w:r>
            <w:r w:rsidRPr="00763907">
              <w:rPr>
                <w:noProof/>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673" w:history="1">
            <w:r w:rsidR="002D0162" w:rsidRPr="00763907">
              <w:rPr>
                <w:rStyle w:val="Hyperlink"/>
                <w:noProof/>
              </w:rPr>
              <w:t>4.</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УСЛОВИ ЗА УЧЕШЋЕ У ПОСТУПКУ ЈАВНЕ НАБАВКЕ</w:t>
            </w:r>
            <w:r w:rsidR="002D0162" w:rsidRPr="00763907">
              <w:rPr>
                <w:noProof/>
                <w:webHidden/>
              </w:rPr>
              <w:tab/>
            </w:r>
            <w:r w:rsidRPr="00763907">
              <w:rPr>
                <w:noProof/>
                <w:webHidden/>
              </w:rPr>
              <w:fldChar w:fldCharType="begin"/>
            </w:r>
            <w:r w:rsidR="002D0162" w:rsidRPr="00763907">
              <w:rPr>
                <w:noProof/>
                <w:webHidden/>
              </w:rPr>
              <w:instrText xml:space="preserve"> PAGEREF _Toc14691673 \h </w:instrText>
            </w:r>
            <w:r w:rsidRPr="00763907">
              <w:rPr>
                <w:noProof/>
                <w:webHidden/>
              </w:rPr>
            </w:r>
            <w:r w:rsidRPr="00763907">
              <w:rPr>
                <w:noProof/>
                <w:webHidden/>
              </w:rPr>
              <w:fldChar w:fldCharType="separate"/>
            </w:r>
            <w:r w:rsidR="00A1248A">
              <w:rPr>
                <w:noProof/>
                <w:webHidden/>
              </w:rPr>
              <w:t>6</w:t>
            </w:r>
            <w:r w:rsidRPr="00763907">
              <w:rPr>
                <w:noProof/>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674" w:history="1">
            <w:r w:rsidR="002D0162" w:rsidRPr="00763907">
              <w:rPr>
                <w:rStyle w:val="Hyperlink"/>
                <w:noProof/>
              </w:rPr>
              <w:t>5.</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УПУТСТВО ПОНУЂАЧИМА КАКО ДА САЧИНЕ ПОНУДУ</w:t>
            </w:r>
            <w:r w:rsidR="002D0162" w:rsidRPr="00763907">
              <w:rPr>
                <w:noProof/>
                <w:webHidden/>
              </w:rPr>
              <w:tab/>
            </w:r>
            <w:r w:rsidRPr="00763907">
              <w:rPr>
                <w:noProof/>
                <w:webHidden/>
              </w:rPr>
              <w:fldChar w:fldCharType="begin"/>
            </w:r>
            <w:r w:rsidR="002D0162" w:rsidRPr="00763907">
              <w:rPr>
                <w:noProof/>
                <w:webHidden/>
              </w:rPr>
              <w:instrText xml:space="preserve"> PAGEREF _Toc14691674 \h </w:instrText>
            </w:r>
            <w:r w:rsidRPr="00763907">
              <w:rPr>
                <w:noProof/>
                <w:webHidden/>
              </w:rPr>
            </w:r>
            <w:r w:rsidRPr="00763907">
              <w:rPr>
                <w:noProof/>
                <w:webHidden/>
              </w:rPr>
              <w:fldChar w:fldCharType="separate"/>
            </w:r>
            <w:r w:rsidR="00A1248A">
              <w:rPr>
                <w:noProof/>
                <w:webHidden/>
              </w:rPr>
              <w:t>10</w:t>
            </w:r>
            <w:r w:rsidRPr="00763907">
              <w:rPr>
                <w:noProof/>
                <w:webHidden/>
              </w:rPr>
              <w:fldChar w:fldCharType="end"/>
            </w:r>
          </w:hyperlink>
        </w:p>
        <w:p w:rsidR="002D0162" w:rsidRPr="00763907" w:rsidRDefault="00B13395">
          <w:pPr>
            <w:pStyle w:val="TOC2"/>
            <w:tabs>
              <w:tab w:val="right" w:leader="dot" w:pos="9040"/>
            </w:tabs>
            <w:rPr>
              <w:rFonts w:asciiTheme="minorHAnsi" w:eastAsiaTheme="minorEastAsia" w:hAnsiTheme="minorHAnsi" w:cstheme="minorBidi"/>
              <w:noProof/>
              <w:sz w:val="22"/>
              <w:szCs w:val="22"/>
              <w:lang w:val="en-US"/>
            </w:rPr>
          </w:pPr>
          <w:hyperlink w:anchor="_Toc14691675" w:history="1">
            <w:r w:rsidR="002D0162" w:rsidRPr="00763907">
              <w:rPr>
                <w:rStyle w:val="Hyperlink"/>
                <w:noProof/>
                <w:lang w:val="sr-Cyrl-CS"/>
              </w:rPr>
              <w:t xml:space="preserve">6. </w:t>
            </w:r>
            <w:r w:rsidR="002D0162" w:rsidRPr="00763907">
              <w:rPr>
                <w:rStyle w:val="Hyperlink"/>
                <w:noProof/>
              </w:rPr>
              <w:t>МОДЕЛ УГОВОРА</w:t>
            </w:r>
            <w:r w:rsidR="002D0162" w:rsidRPr="00763907">
              <w:rPr>
                <w:noProof/>
                <w:webHidden/>
              </w:rPr>
              <w:tab/>
            </w:r>
            <w:r w:rsidRPr="00763907">
              <w:rPr>
                <w:noProof/>
                <w:webHidden/>
              </w:rPr>
              <w:fldChar w:fldCharType="begin"/>
            </w:r>
            <w:r w:rsidR="002D0162" w:rsidRPr="00763907">
              <w:rPr>
                <w:noProof/>
                <w:webHidden/>
              </w:rPr>
              <w:instrText xml:space="preserve"> PAGEREF _Toc14691675 \h </w:instrText>
            </w:r>
            <w:r w:rsidRPr="00763907">
              <w:rPr>
                <w:noProof/>
                <w:webHidden/>
              </w:rPr>
            </w:r>
            <w:r w:rsidRPr="00763907">
              <w:rPr>
                <w:noProof/>
                <w:webHidden/>
              </w:rPr>
              <w:fldChar w:fldCharType="separate"/>
            </w:r>
            <w:r w:rsidR="00A1248A">
              <w:rPr>
                <w:noProof/>
                <w:webHidden/>
              </w:rPr>
              <w:t>19</w:t>
            </w:r>
            <w:r w:rsidRPr="00763907">
              <w:rPr>
                <w:noProof/>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699" w:history="1">
            <w:r w:rsidR="002D0162" w:rsidRPr="00763907">
              <w:rPr>
                <w:rStyle w:val="Hyperlink"/>
                <w:noProof/>
              </w:rPr>
              <w:t>7.</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ИЗЈАВА О НЕЗАВИСНОЈ ПОНУДИ</w:t>
            </w:r>
            <w:r w:rsidR="002D0162" w:rsidRPr="00763907">
              <w:rPr>
                <w:noProof/>
                <w:webHidden/>
              </w:rPr>
              <w:tab/>
            </w:r>
            <w:r w:rsidRPr="00763907">
              <w:rPr>
                <w:noProof/>
                <w:webHidden/>
              </w:rPr>
              <w:fldChar w:fldCharType="begin"/>
            </w:r>
            <w:r w:rsidR="002D0162" w:rsidRPr="00763907">
              <w:rPr>
                <w:noProof/>
                <w:webHidden/>
              </w:rPr>
              <w:instrText xml:space="preserve"> PAGEREF _Toc14691699 \h </w:instrText>
            </w:r>
            <w:r w:rsidRPr="00763907">
              <w:rPr>
                <w:noProof/>
                <w:webHidden/>
              </w:rPr>
            </w:r>
            <w:r w:rsidRPr="00763907">
              <w:rPr>
                <w:noProof/>
                <w:webHidden/>
              </w:rPr>
              <w:fldChar w:fldCharType="separate"/>
            </w:r>
            <w:r w:rsidR="00A1248A">
              <w:rPr>
                <w:noProof/>
                <w:webHidden/>
              </w:rPr>
              <w:t>25</w:t>
            </w:r>
            <w:r w:rsidRPr="00763907">
              <w:rPr>
                <w:noProof/>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700" w:history="1">
            <w:r w:rsidR="002D0162" w:rsidRPr="00763907">
              <w:rPr>
                <w:rStyle w:val="Hyperlink"/>
                <w:noProof/>
              </w:rPr>
              <w:t>8.</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ОБРАЗАЦ ИЗЈАВЕ О ПОШТОВАЊУ ОБАВЕЗА</w:t>
            </w:r>
            <w:r w:rsidR="002D0162" w:rsidRPr="00763907">
              <w:rPr>
                <w:noProof/>
                <w:webHidden/>
              </w:rPr>
              <w:tab/>
            </w:r>
            <w:r w:rsidRPr="00763907">
              <w:rPr>
                <w:noProof/>
                <w:webHidden/>
              </w:rPr>
              <w:fldChar w:fldCharType="begin"/>
            </w:r>
            <w:r w:rsidR="002D0162" w:rsidRPr="00763907">
              <w:rPr>
                <w:noProof/>
                <w:webHidden/>
              </w:rPr>
              <w:instrText xml:space="preserve"> PAGEREF _Toc14691700 \h </w:instrText>
            </w:r>
            <w:r w:rsidRPr="00763907">
              <w:rPr>
                <w:noProof/>
                <w:webHidden/>
              </w:rPr>
            </w:r>
            <w:r w:rsidRPr="00763907">
              <w:rPr>
                <w:noProof/>
                <w:webHidden/>
              </w:rPr>
              <w:fldChar w:fldCharType="separate"/>
            </w:r>
            <w:r w:rsidR="00A1248A">
              <w:rPr>
                <w:noProof/>
                <w:webHidden/>
              </w:rPr>
              <w:t>26</w:t>
            </w:r>
            <w:r w:rsidRPr="00763907">
              <w:rPr>
                <w:noProof/>
                <w:webHidden/>
              </w:rPr>
              <w:fldChar w:fldCharType="end"/>
            </w:r>
          </w:hyperlink>
        </w:p>
        <w:p w:rsidR="002D0162" w:rsidRPr="00763907" w:rsidRDefault="00B13395">
          <w:pPr>
            <w:pStyle w:val="TOC2"/>
            <w:tabs>
              <w:tab w:val="left" w:pos="660"/>
              <w:tab w:val="right" w:leader="dot" w:pos="9040"/>
            </w:tabs>
            <w:rPr>
              <w:rFonts w:asciiTheme="minorHAnsi" w:eastAsiaTheme="minorEastAsia" w:hAnsiTheme="minorHAnsi" w:cstheme="minorBidi"/>
              <w:noProof/>
              <w:sz w:val="22"/>
              <w:szCs w:val="22"/>
              <w:lang w:val="en-US"/>
            </w:rPr>
          </w:pPr>
          <w:hyperlink w:anchor="_Toc14691701" w:history="1">
            <w:r w:rsidR="002D0162" w:rsidRPr="00763907">
              <w:rPr>
                <w:rStyle w:val="Hyperlink"/>
                <w:noProof/>
              </w:rPr>
              <w:t>9.</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ОБРАЗАЦ СТРУКТУРЕ ПОНУЂЕНЕ ЦЕНЕ</w:t>
            </w:r>
            <w:r w:rsidR="002D0162" w:rsidRPr="00763907">
              <w:rPr>
                <w:noProof/>
                <w:webHidden/>
              </w:rPr>
              <w:tab/>
            </w:r>
            <w:r w:rsidRPr="00763907">
              <w:rPr>
                <w:noProof/>
                <w:webHidden/>
              </w:rPr>
              <w:fldChar w:fldCharType="begin"/>
            </w:r>
            <w:r w:rsidR="002D0162" w:rsidRPr="00763907">
              <w:rPr>
                <w:noProof/>
                <w:webHidden/>
              </w:rPr>
              <w:instrText xml:space="preserve"> PAGEREF _Toc14691701 \h </w:instrText>
            </w:r>
            <w:r w:rsidRPr="00763907">
              <w:rPr>
                <w:noProof/>
                <w:webHidden/>
              </w:rPr>
            </w:r>
            <w:r w:rsidRPr="00763907">
              <w:rPr>
                <w:noProof/>
                <w:webHidden/>
              </w:rPr>
              <w:fldChar w:fldCharType="separate"/>
            </w:r>
            <w:r w:rsidR="00A1248A">
              <w:rPr>
                <w:noProof/>
                <w:webHidden/>
              </w:rPr>
              <w:t>27</w:t>
            </w:r>
            <w:r w:rsidRPr="00763907">
              <w:rPr>
                <w:noProof/>
                <w:webHidden/>
              </w:rPr>
              <w:fldChar w:fldCharType="end"/>
            </w:r>
          </w:hyperlink>
        </w:p>
        <w:p w:rsidR="002D0162" w:rsidRPr="00763907" w:rsidRDefault="00B13395">
          <w:pPr>
            <w:pStyle w:val="TOC2"/>
            <w:tabs>
              <w:tab w:val="left" w:pos="880"/>
              <w:tab w:val="right" w:leader="dot" w:pos="9040"/>
            </w:tabs>
            <w:rPr>
              <w:rFonts w:asciiTheme="minorHAnsi" w:eastAsiaTheme="minorEastAsia" w:hAnsiTheme="minorHAnsi" w:cstheme="minorBidi"/>
              <w:noProof/>
              <w:sz w:val="22"/>
              <w:szCs w:val="22"/>
              <w:lang w:val="en-US"/>
            </w:rPr>
          </w:pPr>
          <w:hyperlink w:anchor="_Toc14691702" w:history="1">
            <w:r w:rsidR="002D0162" w:rsidRPr="00763907">
              <w:rPr>
                <w:rStyle w:val="Hyperlink"/>
                <w:noProof/>
              </w:rPr>
              <w:t>10.</w:t>
            </w:r>
            <w:r w:rsidR="002D0162" w:rsidRPr="00763907">
              <w:rPr>
                <w:rFonts w:asciiTheme="minorHAnsi" w:eastAsiaTheme="minorEastAsia" w:hAnsiTheme="minorHAnsi" w:cstheme="minorBidi"/>
                <w:noProof/>
                <w:sz w:val="22"/>
                <w:szCs w:val="22"/>
                <w:lang w:val="en-US"/>
              </w:rPr>
              <w:tab/>
            </w:r>
            <w:r w:rsidR="002D0162" w:rsidRPr="00763907">
              <w:rPr>
                <w:rStyle w:val="Hyperlink"/>
                <w:noProof/>
              </w:rPr>
              <w:t>ОБРАЗАЦ ТРОШКОВА ПРИПРЕМЕ ПОНУДЕ</w:t>
            </w:r>
            <w:r w:rsidR="002D0162" w:rsidRPr="00763907">
              <w:rPr>
                <w:noProof/>
                <w:webHidden/>
              </w:rPr>
              <w:tab/>
            </w:r>
            <w:r w:rsidRPr="00763907">
              <w:rPr>
                <w:noProof/>
                <w:webHidden/>
              </w:rPr>
              <w:fldChar w:fldCharType="begin"/>
            </w:r>
            <w:r w:rsidR="002D0162" w:rsidRPr="00763907">
              <w:rPr>
                <w:noProof/>
                <w:webHidden/>
              </w:rPr>
              <w:instrText xml:space="preserve"> PAGEREF _Toc14691702 \h </w:instrText>
            </w:r>
            <w:r w:rsidRPr="00763907">
              <w:rPr>
                <w:noProof/>
                <w:webHidden/>
              </w:rPr>
            </w:r>
            <w:r w:rsidRPr="00763907">
              <w:rPr>
                <w:noProof/>
                <w:webHidden/>
              </w:rPr>
              <w:fldChar w:fldCharType="separate"/>
            </w:r>
            <w:r w:rsidR="00A1248A">
              <w:rPr>
                <w:noProof/>
                <w:webHidden/>
              </w:rPr>
              <w:t>28</w:t>
            </w:r>
            <w:r w:rsidRPr="00763907">
              <w:rPr>
                <w:noProof/>
                <w:webHidden/>
              </w:rPr>
              <w:fldChar w:fldCharType="end"/>
            </w:r>
          </w:hyperlink>
        </w:p>
        <w:p w:rsidR="002D0162" w:rsidRPr="00763907" w:rsidRDefault="00B13395">
          <w:pPr>
            <w:pStyle w:val="TOC2"/>
            <w:tabs>
              <w:tab w:val="right" w:leader="dot" w:pos="9040"/>
            </w:tabs>
            <w:rPr>
              <w:rFonts w:asciiTheme="minorHAnsi" w:eastAsiaTheme="minorEastAsia" w:hAnsiTheme="minorHAnsi" w:cstheme="minorBidi"/>
              <w:noProof/>
              <w:sz w:val="22"/>
              <w:szCs w:val="22"/>
              <w:lang w:val="en-US"/>
            </w:rPr>
          </w:pPr>
          <w:hyperlink w:anchor="_Toc14691703" w:history="1">
            <w:r w:rsidR="002D0162" w:rsidRPr="00763907">
              <w:rPr>
                <w:rStyle w:val="Hyperlink"/>
                <w:noProof/>
                <w:lang w:val="sr-Cyrl-CS"/>
              </w:rPr>
              <w:t>11.</w:t>
            </w:r>
            <w:r w:rsidR="002D0162" w:rsidRPr="00763907">
              <w:rPr>
                <w:rStyle w:val="Hyperlink"/>
                <w:noProof/>
              </w:rPr>
              <w:t xml:space="preserve"> ОБРАЗАЦ ПОНУДЕ</w:t>
            </w:r>
            <w:r w:rsidR="002D0162" w:rsidRPr="00763907">
              <w:rPr>
                <w:noProof/>
                <w:webHidden/>
              </w:rPr>
              <w:tab/>
            </w:r>
            <w:r w:rsidRPr="00763907">
              <w:rPr>
                <w:noProof/>
                <w:webHidden/>
              </w:rPr>
              <w:fldChar w:fldCharType="begin"/>
            </w:r>
            <w:r w:rsidR="002D0162" w:rsidRPr="00763907">
              <w:rPr>
                <w:noProof/>
                <w:webHidden/>
              </w:rPr>
              <w:instrText xml:space="preserve"> PAGEREF _Toc14691703 \h </w:instrText>
            </w:r>
            <w:r w:rsidRPr="00763907">
              <w:rPr>
                <w:noProof/>
                <w:webHidden/>
              </w:rPr>
            </w:r>
            <w:r w:rsidRPr="00763907">
              <w:rPr>
                <w:noProof/>
                <w:webHidden/>
              </w:rPr>
              <w:fldChar w:fldCharType="separate"/>
            </w:r>
            <w:r w:rsidR="00A1248A">
              <w:rPr>
                <w:noProof/>
                <w:webHidden/>
              </w:rPr>
              <w:t>29</w:t>
            </w:r>
            <w:r w:rsidRPr="00763907">
              <w:rPr>
                <w:noProof/>
                <w:webHidden/>
              </w:rPr>
              <w:fldChar w:fldCharType="end"/>
            </w:r>
          </w:hyperlink>
        </w:p>
        <w:p w:rsidR="002D0162" w:rsidRPr="00763907" w:rsidRDefault="00B13395">
          <w:pPr>
            <w:pStyle w:val="TOC2"/>
            <w:tabs>
              <w:tab w:val="right" w:leader="dot" w:pos="9040"/>
            </w:tabs>
            <w:rPr>
              <w:rFonts w:asciiTheme="minorHAnsi" w:eastAsiaTheme="minorEastAsia" w:hAnsiTheme="minorHAnsi" w:cstheme="minorBidi"/>
              <w:noProof/>
              <w:sz w:val="22"/>
              <w:szCs w:val="22"/>
              <w:lang w:val="en-US"/>
            </w:rPr>
          </w:pPr>
          <w:hyperlink w:anchor="_Toc14691704" w:history="1">
            <w:r w:rsidR="002D0162" w:rsidRPr="00763907">
              <w:rPr>
                <w:rStyle w:val="Hyperlink"/>
                <w:noProof/>
                <w:lang w:val="en-US"/>
              </w:rPr>
              <w:t>1</w:t>
            </w:r>
            <w:r w:rsidR="002D0162" w:rsidRPr="00763907">
              <w:rPr>
                <w:rStyle w:val="Hyperlink"/>
                <w:noProof/>
              </w:rPr>
              <w:t>2</w:t>
            </w:r>
            <w:r w:rsidR="002D0162" w:rsidRPr="00763907">
              <w:rPr>
                <w:rStyle w:val="Hyperlink"/>
                <w:noProof/>
                <w:lang w:val="sr-Cyrl-CS"/>
              </w:rPr>
              <w:t xml:space="preserve">. </w:t>
            </w:r>
            <w:r w:rsidR="002D0162" w:rsidRPr="00763907">
              <w:rPr>
                <w:rStyle w:val="Hyperlink"/>
                <w:noProof/>
              </w:rPr>
              <w:t>ОПШТИ ПОДАЦИ О ПОНУЂАЧУ ИЗ ГРУПЕ ПОНУЂАЧА</w:t>
            </w:r>
            <w:r w:rsidR="002D0162" w:rsidRPr="00763907">
              <w:rPr>
                <w:noProof/>
                <w:webHidden/>
              </w:rPr>
              <w:tab/>
            </w:r>
            <w:r w:rsidRPr="00763907">
              <w:rPr>
                <w:noProof/>
                <w:webHidden/>
              </w:rPr>
              <w:fldChar w:fldCharType="begin"/>
            </w:r>
            <w:r w:rsidR="002D0162" w:rsidRPr="00763907">
              <w:rPr>
                <w:noProof/>
                <w:webHidden/>
              </w:rPr>
              <w:instrText xml:space="preserve"> PAGEREF _Toc14691704 \h </w:instrText>
            </w:r>
            <w:r w:rsidRPr="00763907">
              <w:rPr>
                <w:noProof/>
                <w:webHidden/>
              </w:rPr>
            </w:r>
            <w:r w:rsidRPr="00763907">
              <w:rPr>
                <w:noProof/>
                <w:webHidden/>
              </w:rPr>
              <w:fldChar w:fldCharType="separate"/>
            </w:r>
            <w:r w:rsidR="00A1248A">
              <w:rPr>
                <w:noProof/>
                <w:webHidden/>
              </w:rPr>
              <w:t>31</w:t>
            </w:r>
            <w:r w:rsidRPr="00763907">
              <w:rPr>
                <w:noProof/>
                <w:webHidden/>
              </w:rPr>
              <w:fldChar w:fldCharType="end"/>
            </w:r>
          </w:hyperlink>
        </w:p>
        <w:p w:rsidR="002D0162" w:rsidRPr="00763907" w:rsidRDefault="00B13395">
          <w:pPr>
            <w:pStyle w:val="TOC2"/>
            <w:tabs>
              <w:tab w:val="right" w:leader="dot" w:pos="9040"/>
            </w:tabs>
            <w:rPr>
              <w:rFonts w:asciiTheme="minorHAnsi" w:eastAsiaTheme="minorEastAsia" w:hAnsiTheme="minorHAnsi" w:cstheme="minorBidi"/>
              <w:noProof/>
              <w:sz w:val="22"/>
              <w:szCs w:val="22"/>
              <w:lang w:val="en-US"/>
            </w:rPr>
          </w:pPr>
          <w:hyperlink w:anchor="_Toc14691705" w:history="1">
            <w:r w:rsidR="002D0162" w:rsidRPr="00763907">
              <w:rPr>
                <w:rStyle w:val="Hyperlink"/>
                <w:noProof/>
                <w:lang w:val="en-US"/>
              </w:rPr>
              <w:t>1</w:t>
            </w:r>
            <w:r w:rsidR="002D0162" w:rsidRPr="00763907">
              <w:rPr>
                <w:rStyle w:val="Hyperlink"/>
                <w:noProof/>
              </w:rPr>
              <w:t>3</w:t>
            </w:r>
            <w:r w:rsidR="002D0162" w:rsidRPr="00763907">
              <w:rPr>
                <w:rStyle w:val="Hyperlink"/>
                <w:noProof/>
                <w:lang w:val="sr-Cyrl-CS"/>
              </w:rPr>
              <w:t>.</w:t>
            </w:r>
            <w:r w:rsidR="002D0162" w:rsidRPr="00763907">
              <w:rPr>
                <w:rStyle w:val="Hyperlink"/>
                <w:noProof/>
              </w:rPr>
              <w:t xml:space="preserve"> ОПШТИ ПОДАЦИ О ПОДИЗВОЂАЧИМА</w:t>
            </w:r>
            <w:r w:rsidR="002D0162" w:rsidRPr="00763907">
              <w:rPr>
                <w:noProof/>
                <w:webHidden/>
              </w:rPr>
              <w:tab/>
            </w:r>
            <w:r w:rsidRPr="00763907">
              <w:rPr>
                <w:noProof/>
                <w:webHidden/>
              </w:rPr>
              <w:fldChar w:fldCharType="begin"/>
            </w:r>
            <w:r w:rsidR="002D0162" w:rsidRPr="00763907">
              <w:rPr>
                <w:noProof/>
                <w:webHidden/>
              </w:rPr>
              <w:instrText xml:space="preserve"> PAGEREF _Toc14691705 \h </w:instrText>
            </w:r>
            <w:r w:rsidRPr="00763907">
              <w:rPr>
                <w:noProof/>
                <w:webHidden/>
              </w:rPr>
            </w:r>
            <w:r w:rsidRPr="00763907">
              <w:rPr>
                <w:noProof/>
                <w:webHidden/>
              </w:rPr>
              <w:fldChar w:fldCharType="separate"/>
            </w:r>
            <w:r w:rsidR="00A1248A">
              <w:rPr>
                <w:noProof/>
                <w:webHidden/>
              </w:rPr>
              <w:t>32</w:t>
            </w:r>
            <w:r w:rsidRPr="00763907">
              <w:rPr>
                <w:noProof/>
                <w:webHidden/>
              </w:rPr>
              <w:fldChar w:fldCharType="end"/>
            </w:r>
          </w:hyperlink>
        </w:p>
        <w:p w:rsidR="009B75C5" w:rsidRPr="00763907" w:rsidRDefault="00B13395">
          <w:r w:rsidRPr="00763907">
            <w:rPr>
              <w:bCs/>
              <w:noProof/>
            </w:rPr>
            <w:fldChar w:fldCharType="end"/>
          </w:r>
        </w:p>
      </w:sdtContent>
    </w:sdt>
    <w:p w:rsidR="002D5B2C" w:rsidRPr="00ED5FAD" w:rsidRDefault="002D5B2C" w:rsidP="002D0162">
      <w:pPr>
        <w:pStyle w:val="Heading2"/>
        <w:numPr>
          <w:ilvl w:val="0"/>
          <w:numId w:val="30"/>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14691670"/>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B42B80" w:rsidRDefault="00B84C11" w:rsidP="00B42B80">
            <w:pPr>
              <w:pStyle w:val="Footer"/>
              <w:jc w:val="both"/>
              <w:rPr>
                <w:b/>
              </w:rPr>
            </w:pPr>
            <w:r w:rsidRPr="00734367">
              <w:t xml:space="preserve">Предмет набавке </w:t>
            </w:r>
            <w:r w:rsidRPr="00734367">
              <w:rPr>
                <w:b/>
                <w:noProof/>
              </w:rPr>
              <w:t>добара</w:t>
            </w:r>
            <w:r w:rsidRPr="00734367">
              <w:t xml:space="preserve"> бр</w:t>
            </w:r>
            <w:r w:rsidRPr="00734367">
              <w:rPr>
                <w:lang w:val="ru-RU"/>
              </w:rPr>
              <w:t>.</w:t>
            </w:r>
            <w:r w:rsidR="00E428D5">
              <w:rPr>
                <w:lang w:val="ru-RU"/>
              </w:rPr>
              <w:t xml:space="preserve"> </w:t>
            </w:r>
            <w:r w:rsidR="00B42B80">
              <w:rPr>
                <w:b/>
              </w:rPr>
              <w:t>241</w:t>
            </w:r>
            <w:r w:rsidR="002002DD">
              <w:rPr>
                <w:b/>
              </w:rPr>
              <w:t>-19-O</w:t>
            </w:r>
            <w:r w:rsidR="00734367" w:rsidRPr="00734367">
              <w:t xml:space="preserve"> </w:t>
            </w:r>
            <w:r w:rsidRPr="00734367">
              <w:t xml:space="preserve">је </w:t>
            </w:r>
            <w:r w:rsidR="00B42B80">
              <w:rPr>
                <w:b/>
                <w:lang w:val="sr-Cyrl-CS"/>
              </w:rPr>
              <w:t>н</w:t>
            </w:r>
            <w:r w:rsidR="00B42B80" w:rsidRPr="00291BC0">
              <w:rPr>
                <w:b/>
                <w:lang w:val="sr-Cyrl-CS"/>
              </w:rPr>
              <w:t>абавка</w:t>
            </w:r>
            <w:r w:rsidR="00B42B80" w:rsidRPr="00291BC0">
              <w:rPr>
                <w:b/>
              </w:rPr>
              <w:t xml:space="preserve"> </w:t>
            </w:r>
            <w:r w:rsidR="00B42B80">
              <w:rPr>
                <w:b/>
              </w:rPr>
              <w:t xml:space="preserve">дезинфекционих марамица </w:t>
            </w:r>
            <w:r w:rsidR="00B42B80" w:rsidRPr="00291BC0">
              <w:rPr>
                <w:b/>
              </w:rPr>
              <w:t>за потребе Клиничког центра Војводине</w:t>
            </w:r>
            <w:r w:rsidR="00B42B80">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27AB9"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0F5017" w:rsidP="00564722">
            <w:pPr>
              <w:rPr>
                <w:noProof/>
              </w:rPr>
            </w:pPr>
            <w:r>
              <w:rPr>
                <w:noProof/>
              </w:rPr>
              <w:t>Одсек</w:t>
            </w:r>
            <w:r w:rsidR="00564722" w:rsidRPr="002A6122">
              <w:rPr>
                <w:noProof/>
              </w:rPr>
              <w:t xml:space="preserve">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2D0162">
      <w:pPr>
        <w:pStyle w:val="Heading2"/>
        <w:numPr>
          <w:ilvl w:val="0"/>
          <w:numId w:val="30"/>
        </w:numPr>
        <w:spacing w:after="480"/>
        <w:rPr>
          <w:noProof/>
          <w:lang w:val="sl-SI"/>
        </w:rPr>
      </w:pPr>
      <w:bookmarkStart w:id="12" w:name="_Toc364158542"/>
      <w:bookmarkStart w:id="13" w:name="_Toc14691671"/>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4245B1">
            <w:pPr>
              <w:rPr>
                <w:noProof/>
              </w:rPr>
            </w:pPr>
            <w:r w:rsidRPr="001366BB">
              <w:rPr>
                <w:b/>
                <w:noProof/>
              </w:rPr>
              <w:t>Предмет јавне набавке</w:t>
            </w:r>
          </w:p>
        </w:tc>
        <w:tc>
          <w:tcPr>
            <w:tcW w:w="5173" w:type="dxa"/>
          </w:tcPr>
          <w:p w:rsidR="00B84C11" w:rsidRPr="00B42B80" w:rsidRDefault="00B84C11" w:rsidP="00B42B80">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42B80">
              <w:rPr>
                <w:b/>
              </w:rPr>
              <w:t>241</w:t>
            </w:r>
            <w:r w:rsidR="002002DD">
              <w:rPr>
                <w:b/>
              </w:rPr>
              <w:t>-19-O</w:t>
            </w:r>
            <w:r w:rsidR="0023541D">
              <w:t xml:space="preserve"> </w:t>
            </w:r>
            <w:r w:rsidRPr="001B2B46">
              <w:t xml:space="preserve">је </w:t>
            </w:r>
            <w:r w:rsidR="00B42B80">
              <w:rPr>
                <w:b/>
                <w:lang w:val="sr-Cyrl-CS"/>
              </w:rPr>
              <w:t>н</w:t>
            </w:r>
            <w:r w:rsidR="00B42B80" w:rsidRPr="00291BC0">
              <w:rPr>
                <w:b/>
                <w:lang w:val="sr-Cyrl-CS"/>
              </w:rPr>
              <w:t>абавка</w:t>
            </w:r>
            <w:r w:rsidR="00B42B80" w:rsidRPr="00291BC0">
              <w:rPr>
                <w:b/>
              </w:rPr>
              <w:t xml:space="preserve"> </w:t>
            </w:r>
            <w:r w:rsidR="00B42B80">
              <w:rPr>
                <w:b/>
              </w:rPr>
              <w:t xml:space="preserve">дезинфекционих марамица </w:t>
            </w:r>
            <w:r w:rsidR="00B42B80" w:rsidRPr="00291BC0">
              <w:rPr>
                <w:b/>
              </w:rPr>
              <w:t>за потребе Клиничког центра Војводине</w:t>
            </w:r>
            <w:r w:rsidR="00B42B80">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11517F">
              <w:rPr>
                <w:noProof/>
                <w:lang w:val="ru-RU"/>
              </w:rPr>
              <w:t>33140000 – медицински потрошни материјал</w:t>
            </w:r>
          </w:p>
        </w:tc>
      </w:tr>
    </w:tbl>
    <w:p w:rsidR="00AB59D6" w:rsidRDefault="00AB59D6" w:rsidP="00B912A5">
      <w:pPr>
        <w:rPr>
          <w:b/>
          <w:noProof/>
        </w:rPr>
      </w:pPr>
    </w:p>
    <w:p w:rsidR="00DF43A7" w:rsidRDefault="00DF43A7" w:rsidP="00B912A5">
      <w:pPr>
        <w:rPr>
          <w:b/>
          <w:noProof/>
        </w:rPr>
      </w:pPr>
    </w:p>
    <w:p w:rsidR="00E428D5" w:rsidRPr="00017F60" w:rsidRDefault="00E428D5" w:rsidP="00B912A5">
      <w:pPr>
        <w:rPr>
          <w:b/>
          <w:noProof/>
        </w:rPr>
      </w:pPr>
    </w:p>
    <w:p w:rsidR="007C2261" w:rsidRPr="00732A06" w:rsidRDefault="00EB23DB" w:rsidP="00B912A5">
      <w:pPr>
        <w:rPr>
          <w:b/>
          <w:noProof/>
          <w:lang w:val="en-US"/>
        </w:rPr>
      </w:pPr>
      <w:r>
        <w:rPr>
          <w:b/>
          <w:noProof/>
        </w:rPr>
        <w:t>Предмет јавне набавке</w:t>
      </w:r>
      <w:r w:rsidR="00BE4DC6">
        <w:rPr>
          <w:b/>
          <w:noProof/>
        </w:rPr>
        <w:t xml:space="preserve"> </w:t>
      </w:r>
      <w:r w:rsidR="00CA3090">
        <w:rPr>
          <w:b/>
          <w:noProof/>
        </w:rPr>
        <w:t>ни</w:t>
      </w:r>
      <w:r w:rsidR="00BE4DC6">
        <w:rPr>
          <w:b/>
          <w:noProof/>
        </w:rPr>
        <w:t xml:space="preserve">је </w:t>
      </w:r>
      <w:r w:rsidR="0053716E">
        <w:rPr>
          <w:b/>
          <w:noProof/>
        </w:rPr>
        <w:t>обликован по партијама</w:t>
      </w:r>
      <w:r w:rsidR="00732A06">
        <w:rPr>
          <w:b/>
          <w:noProof/>
          <w:lang w:val="en-US"/>
        </w:rPr>
        <w:t>.</w:t>
      </w:r>
    </w:p>
    <w:p w:rsidR="00AB59D6" w:rsidRDefault="00AB59D6" w:rsidP="00B84C11">
      <w:pPr>
        <w:rPr>
          <w:b/>
          <w:noProof/>
        </w:rPr>
      </w:pPr>
    </w:p>
    <w:p w:rsidR="00E428D5" w:rsidRDefault="00E428D5" w:rsidP="00B84C11">
      <w:pPr>
        <w:rPr>
          <w:b/>
          <w:noProof/>
        </w:rPr>
      </w:pPr>
    </w:p>
    <w:p w:rsidR="00DF43A7" w:rsidRPr="00CA3090" w:rsidRDefault="00DF43A7" w:rsidP="00B84C11">
      <w:pPr>
        <w:rPr>
          <w:b/>
          <w:noProof/>
        </w:rPr>
      </w:pPr>
    </w:p>
    <w:p w:rsidR="003B06BF" w:rsidRDefault="003B06BF" w:rsidP="003B06BF">
      <w:pPr>
        <w:jc w:val="both"/>
        <w:rPr>
          <w:b/>
          <w:iCs/>
          <w:lang w:val="sr-Cyrl-CS"/>
        </w:rPr>
      </w:pPr>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
    <w:p w:rsidR="003B06BF" w:rsidRDefault="003B06BF" w:rsidP="00B84C11">
      <w:pPr>
        <w:rPr>
          <w:b/>
          <w:noProof/>
        </w:rPr>
      </w:pPr>
    </w:p>
    <w:p w:rsidR="00E428D5" w:rsidRPr="00B42B80" w:rsidRDefault="00017F60" w:rsidP="00B42B80">
      <w:pPr>
        <w:rPr>
          <w:b/>
          <w:noProof/>
        </w:rPr>
      </w:pPr>
      <w:r>
        <w:rPr>
          <w:b/>
          <w:noProof/>
        </w:rPr>
        <w:br w:type="page"/>
      </w:r>
    </w:p>
    <w:p w:rsidR="00E43FAE" w:rsidRDefault="00E43FAE" w:rsidP="002D0162">
      <w:pPr>
        <w:pStyle w:val="Heading2"/>
        <w:numPr>
          <w:ilvl w:val="0"/>
          <w:numId w:val="30"/>
        </w:numPr>
        <w:rPr>
          <w:noProof/>
        </w:rPr>
      </w:pPr>
      <w:bookmarkStart w:id="15" w:name="_Toc14691672"/>
      <w:r>
        <w:rPr>
          <w:noProof/>
        </w:rPr>
        <w:lastRenderedPageBreak/>
        <w:t>ОПИС ПРЕДМЕТА ЈАВНЕ НАБАВКЕ</w:t>
      </w:r>
      <w:bookmarkEnd w:id="14"/>
      <w:bookmarkEnd w:id="15"/>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B849EC" w:rsidRPr="00BE3AB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r w:rsidRPr="004764C1">
        <w:t xml:space="preserve">Предмет ове јавне набавке </w:t>
      </w:r>
      <w:r w:rsidRPr="004764C1">
        <w:rPr>
          <w:lang w:val="sr-Cyrl-CS"/>
        </w:rPr>
        <w:t xml:space="preserve">је </w:t>
      </w:r>
      <w:r w:rsidR="00B42B80">
        <w:rPr>
          <w:b/>
          <w:lang w:val="sr-Cyrl-CS"/>
        </w:rPr>
        <w:t>н</w:t>
      </w:r>
      <w:r w:rsidR="00B42B80" w:rsidRPr="00291BC0">
        <w:rPr>
          <w:b/>
          <w:lang w:val="sr-Cyrl-CS"/>
        </w:rPr>
        <w:t>абавка</w:t>
      </w:r>
      <w:r w:rsidR="00B42B80" w:rsidRPr="00291BC0">
        <w:rPr>
          <w:b/>
        </w:rPr>
        <w:t xml:space="preserve"> </w:t>
      </w:r>
      <w:r w:rsidR="00B42B80">
        <w:rPr>
          <w:b/>
        </w:rPr>
        <w:t xml:space="preserve">дезинфекционих марамица </w:t>
      </w:r>
      <w:r w:rsidR="00B42B80" w:rsidRPr="00291BC0">
        <w:rPr>
          <w:b/>
        </w:rPr>
        <w:t>за потребе Клиничког центра Војводине</w:t>
      </w:r>
      <w:r w:rsidR="00BE3AB3">
        <w:rPr>
          <w:b/>
          <w:noProof/>
        </w:rPr>
        <w:t>.</w:t>
      </w:r>
    </w:p>
    <w:p w:rsidR="006D646E" w:rsidRPr="00B849EC" w:rsidRDefault="006D646E"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8520F3" w:rsidRPr="00ED5FAD" w:rsidRDefault="00ED5FAD" w:rsidP="00E43FAE">
      <w:pPr>
        <w:rPr>
          <w:bCs/>
          <w:iCs/>
        </w:rPr>
      </w:pPr>
      <w:r>
        <w:rPr>
          <w:bCs/>
          <w:iCs/>
        </w:rPr>
        <w:br w:type="page"/>
      </w:r>
    </w:p>
    <w:p w:rsidR="002032E4" w:rsidRPr="00ED5FAD" w:rsidRDefault="002D5B2C" w:rsidP="002D0162">
      <w:pPr>
        <w:pStyle w:val="Heading2"/>
        <w:numPr>
          <w:ilvl w:val="0"/>
          <w:numId w:val="30"/>
        </w:numPr>
        <w:spacing w:after="480"/>
        <w:rPr>
          <w:noProof/>
        </w:rPr>
      </w:pPr>
      <w:bookmarkStart w:id="16" w:name="_Toc364158545"/>
      <w:bookmarkStart w:id="17" w:name="_Toc395526464"/>
      <w:bookmarkStart w:id="18" w:name="_Toc1469167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C40A17" w:rsidRDefault="00BF4AF8" w:rsidP="00741FED">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741FED" w:rsidRPr="00C40A17" w:rsidRDefault="00741FED" w:rsidP="00741FED">
      <w:pPr>
        <w:pStyle w:val="ListParagraph"/>
        <w:ind w:left="360"/>
        <w:jc w:val="both"/>
        <w:rPr>
          <w:noProof/>
        </w:rPr>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w:t>
            </w:r>
            <w:r w:rsidR="00741FED">
              <w:rPr>
                <w:rFonts w:ascii="Times New Roman" w:hAnsi="Times New Roman" w:cs="Times New Roman"/>
                <w:color w:val="auto"/>
              </w:rPr>
              <w:t>.</w:t>
            </w:r>
            <w:r w:rsidRPr="005B07C0">
              <w:rPr>
                <w:rFonts w:ascii="Times New Roman" w:hAnsi="Times New Roman" w:cs="Times New Roman"/>
                <w:color w:val="auto"/>
              </w:rPr>
              <w:t xml:space="preserve"> 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741FED" w:rsidRDefault="00741FED" w:rsidP="00BF4AF8">
            <w:pPr>
              <w:jc w:val="both"/>
              <w:rPr>
                <w:iCs/>
              </w:rPr>
            </w:pPr>
          </w:p>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w:t>
            </w:r>
            <w:r w:rsidR="00741FED">
              <w:rPr>
                <w:iCs/>
              </w:rPr>
              <w:t>и/или производњом предметних лекова/</w:t>
            </w:r>
            <w:r w:rsidRPr="00BF4AF8">
              <w:rPr>
                <w:iCs/>
              </w:rPr>
              <w:t>медицинск</w:t>
            </w:r>
            <w:r w:rsidR="00741FED">
              <w:rPr>
                <w:iCs/>
              </w:rPr>
              <w:t xml:space="preserve">их средстава </w:t>
            </w:r>
            <w:r w:rsidR="00741FED" w:rsidRPr="00A76C93">
              <w:rPr>
                <w:iCs/>
              </w:rPr>
              <w:t>кој</w:t>
            </w:r>
            <w:r w:rsidR="00741FED">
              <w:rPr>
                <w:iCs/>
              </w:rPr>
              <w:t>а</w:t>
            </w:r>
            <w:r w:rsidR="00741FED" w:rsidRPr="00A76C93">
              <w:rPr>
                <w:iCs/>
              </w:rPr>
              <w:t xml:space="preserve"> </w:t>
            </w:r>
            <w:r w:rsidR="00741FED">
              <w:rPr>
                <w:iCs/>
              </w:rPr>
              <w:t>су</w:t>
            </w:r>
            <w:r w:rsidR="00741FED" w:rsidRPr="00A76C93">
              <w:rPr>
                <w:iCs/>
              </w:rPr>
              <w:t xml:space="preserve"> предмет </w:t>
            </w:r>
            <w:r w:rsidR="00741FED">
              <w:rPr>
                <w:iCs/>
              </w:rPr>
              <w:t xml:space="preserve">ове </w:t>
            </w:r>
            <w:r w:rsidR="00741FED" w:rsidRPr="00A76C93">
              <w:rPr>
                <w:iCs/>
              </w:rPr>
              <w:t>јавне набавке</w:t>
            </w:r>
            <w:r w:rsidR="00741FED">
              <w:rPr>
                <w:iCs/>
              </w:rPr>
              <w:t>.</w:t>
            </w:r>
          </w:p>
          <w:p w:rsidR="00741FED" w:rsidRDefault="00741FED" w:rsidP="00C27DEF">
            <w:pPr>
              <w:jc w:val="both"/>
              <w:rPr>
                <w:b/>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B27AB9" w:rsidRPr="00AE1407" w:rsidTr="00017F60">
        <w:trPr>
          <w:trHeight w:val="848"/>
        </w:trPr>
        <w:tc>
          <w:tcPr>
            <w:tcW w:w="646" w:type="dxa"/>
            <w:shd w:val="clear" w:color="auto" w:fill="auto"/>
            <w:vAlign w:val="center"/>
          </w:tcPr>
          <w:p w:rsidR="00B27AB9" w:rsidRPr="00B27AB9" w:rsidRDefault="00741FED" w:rsidP="00741FED">
            <w:pPr>
              <w:jc w:val="center"/>
              <w:rPr>
                <w:noProof/>
              </w:rPr>
            </w:pPr>
            <w:r>
              <w:rPr>
                <w:noProof/>
              </w:rPr>
              <w:t>5</w:t>
            </w:r>
            <w:r w:rsidR="00B27AB9">
              <w:rPr>
                <w:noProof/>
              </w:rPr>
              <w:t>.</w:t>
            </w:r>
          </w:p>
        </w:tc>
        <w:tc>
          <w:tcPr>
            <w:tcW w:w="3041" w:type="dxa"/>
            <w:gridSpan w:val="2"/>
            <w:shd w:val="clear" w:color="auto" w:fill="auto"/>
            <w:vAlign w:val="center"/>
          </w:tcPr>
          <w:p w:rsidR="00B27AB9" w:rsidRPr="00683106" w:rsidRDefault="00B27AB9" w:rsidP="009C3780">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sidR="00E428D5">
              <w:rPr>
                <w:noProof/>
              </w:rPr>
              <w:t xml:space="preserve"> </w:t>
            </w:r>
            <w:r>
              <w:rPr>
                <w:noProof/>
              </w:rPr>
              <w:t>д</w:t>
            </w:r>
            <w:r w:rsidRPr="00555416">
              <w:rPr>
                <w:bCs/>
                <w:noProof/>
                <w:szCs w:val="20"/>
              </w:rPr>
              <w:t>а примењује систем менаџмента</w:t>
            </w:r>
            <w:r w:rsidR="00716E0E">
              <w:rPr>
                <w:bCs/>
                <w:noProof/>
                <w:szCs w:val="20"/>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w:t>
            </w:r>
            <w:r w:rsidR="006E5086" w:rsidRPr="006E5086">
              <w:rPr>
                <w:bCs/>
                <w:i/>
                <w:noProof/>
                <w:szCs w:val="20"/>
              </w:rPr>
              <w:t>новији</w:t>
            </w:r>
            <w:r>
              <w:rPr>
                <w:bCs/>
                <w:noProof/>
                <w:szCs w:val="20"/>
              </w:rPr>
              <w:t>;</w:t>
            </w:r>
          </w:p>
        </w:tc>
        <w:tc>
          <w:tcPr>
            <w:tcW w:w="5779" w:type="dxa"/>
            <w:gridSpan w:val="3"/>
            <w:shd w:val="clear" w:color="auto" w:fill="auto"/>
            <w:vAlign w:val="center"/>
          </w:tcPr>
          <w:p w:rsidR="00B27AB9" w:rsidRPr="009C3780" w:rsidRDefault="00B27AB9" w:rsidP="009C3780">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noProof/>
                <w:color w:val="auto"/>
                <w:kern w:val="1"/>
                <w:lang w:eastAsia="ar-SA"/>
              </w:rPr>
              <w:t>.</w:t>
            </w:r>
          </w:p>
        </w:tc>
      </w:tr>
      <w:tr w:rsidR="00B42B80" w:rsidRPr="00AE1407" w:rsidTr="00017F60">
        <w:trPr>
          <w:trHeight w:val="848"/>
        </w:trPr>
        <w:tc>
          <w:tcPr>
            <w:tcW w:w="646" w:type="dxa"/>
            <w:shd w:val="clear" w:color="auto" w:fill="auto"/>
            <w:vAlign w:val="center"/>
          </w:tcPr>
          <w:p w:rsidR="00B42B80" w:rsidRPr="00B42B80" w:rsidRDefault="00B42B80" w:rsidP="00741FED">
            <w:pPr>
              <w:jc w:val="center"/>
              <w:rPr>
                <w:noProof/>
              </w:rPr>
            </w:pPr>
            <w:r w:rsidRPr="00B42B80">
              <w:rPr>
                <w:noProof/>
              </w:rPr>
              <w:t>6.</w:t>
            </w:r>
          </w:p>
        </w:tc>
        <w:tc>
          <w:tcPr>
            <w:tcW w:w="3041" w:type="dxa"/>
            <w:gridSpan w:val="2"/>
            <w:shd w:val="clear" w:color="auto" w:fill="auto"/>
            <w:vAlign w:val="center"/>
          </w:tcPr>
          <w:p w:rsidR="00B42B80" w:rsidRPr="00B42B80" w:rsidRDefault="00B42B80" w:rsidP="006E5086">
            <w:pPr>
              <w:rPr>
                <w:noProof/>
              </w:rPr>
            </w:pPr>
            <w:r w:rsidRPr="00B42B80">
              <w:t>Да понуђач поседује важеће Решење о упису биоцидног производа у Привремену листу биоцидних производа;</w:t>
            </w:r>
          </w:p>
        </w:tc>
        <w:tc>
          <w:tcPr>
            <w:tcW w:w="5779" w:type="dxa"/>
            <w:gridSpan w:val="3"/>
            <w:shd w:val="clear" w:color="auto" w:fill="auto"/>
            <w:vAlign w:val="center"/>
          </w:tcPr>
          <w:p w:rsidR="00B42B80" w:rsidRPr="00B42B80" w:rsidRDefault="00B42B80" w:rsidP="00586691">
            <w:pPr>
              <w:pStyle w:val="Default"/>
              <w:jc w:val="both"/>
              <w:rPr>
                <w:rFonts w:ascii="Times New Roman" w:eastAsia="Arial Unicode MS" w:hAnsi="Times New Roman" w:cs="Times New Roman"/>
                <w:b/>
                <w:i/>
                <w:noProof/>
                <w:color w:val="auto"/>
                <w:kern w:val="1"/>
                <w:lang w:eastAsia="ar-SA"/>
              </w:rPr>
            </w:pPr>
            <w:r>
              <w:rPr>
                <w:rFonts w:ascii="Times New Roman" w:hAnsi="Times New Roman" w:cs="Times New Roman"/>
                <w:iCs/>
              </w:rPr>
              <w:t>Фоток</w:t>
            </w:r>
            <w:r w:rsidRPr="00B42B80">
              <w:rPr>
                <w:rFonts w:ascii="Times New Roman" w:hAnsi="Times New Roman" w:cs="Times New Roman"/>
                <w:iCs/>
              </w:rPr>
              <w:t xml:space="preserve">опија </w:t>
            </w:r>
            <w:r w:rsidR="00586691">
              <w:rPr>
                <w:rFonts w:ascii="Times New Roman" w:hAnsi="Times New Roman" w:cs="Times New Roman"/>
                <w:iCs/>
              </w:rPr>
              <w:t xml:space="preserve">важећег </w:t>
            </w:r>
            <w:r w:rsidRPr="00B42B80">
              <w:rPr>
                <w:rFonts w:ascii="Times New Roman" w:hAnsi="Times New Roman" w:cs="Times New Roman"/>
                <w:iCs/>
              </w:rPr>
              <w:t xml:space="preserve">решења о упису биоцидног производа у Привремену листу биоцидних производа, </w:t>
            </w:r>
            <w:r w:rsidRPr="00B42B80">
              <w:rPr>
                <w:rFonts w:ascii="Times New Roman" w:hAnsi="Times New Roman" w:cs="Times New Roman"/>
              </w:rPr>
              <w:t>издато</w:t>
            </w:r>
            <w:r w:rsidR="00586691">
              <w:rPr>
                <w:rFonts w:ascii="Times New Roman" w:hAnsi="Times New Roman" w:cs="Times New Roman"/>
              </w:rPr>
              <w:t>г</w:t>
            </w:r>
            <w:r w:rsidRPr="00B42B80">
              <w:rPr>
                <w:rFonts w:ascii="Times New Roman" w:hAnsi="Times New Roman" w:cs="Times New Roman"/>
              </w:rPr>
              <w:t xml:space="preserve"> од стране Министарства заштите животне средине или бивше Агенције за хемикалије која је издавала решења пре интегрисања у Министарство </w:t>
            </w:r>
            <w:r w:rsidR="00586691" w:rsidRPr="00B42B80">
              <w:rPr>
                <w:rFonts w:ascii="Times New Roman" w:hAnsi="Times New Roman" w:cs="Times New Roman"/>
              </w:rPr>
              <w:t xml:space="preserve">заштите </w:t>
            </w:r>
            <w:r w:rsidRPr="00B42B80">
              <w:rPr>
                <w:rFonts w:ascii="Times New Roman" w:hAnsi="Times New Roman" w:cs="Times New Roman"/>
              </w:rPr>
              <w:t>животне средине.</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716E0E" w:rsidRPr="006C273B" w:rsidRDefault="00716E0E" w:rsidP="00716E0E">
      <w:pPr>
        <w:ind w:left="45"/>
        <w:jc w:val="both"/>
        <w:rPr>
          <w:noProof/>
        </w:rPr>
      </w:pPr>
    </w:p>
    <w:p w:rsidR="00716E0E" w:rsidRPr="008F7D81" w:rsidRDefault="00716E0E" w:rsidP="00716E0E">
      <w:pPr>
        <w:pStyle w:val="ListParagraph"/>
        <w:numPr>
          <w:ilvl w:val="0"/>
          <w:numId w:val="1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sidRPr="00C12C58">
        <w:rPr>
          <w:noProof/>
          <w:u w:val="single"/>
        </w:rPr>
        <w:t>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716E0E" w:rsidRPr="008F7D81" w:rsidRDefault="00716E0E" w:rsidP="00716E0E">
      <w:pPr>
        <w:pStyle w:val="ListParagraph"/>
        <w:ind w:left="630"/>
        <w:jc w:val="both"/>
        <w:rPr>
          <w:noProof/>
        </w:rPr>
      </w:pPr>
    </w:p>
    <w:p w:rsidR="00716E0E" w:rsidRPr="006620A7" w:rsidRDefault="00716E0E" w:rsidP="00716E0E">
      <w:pPr>
        <w:pStyle w:val="ListParagraph"/>
        <w:numPr>
          <w:ilvl w:val="0"/>
          <w:numId w:val="1"/>
        </w:numPr>
        <w:ind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716E0E" w:rsidRPr="006620A7" w:rsidRDefault="00716E0E" w:rsidP="00716E0E">
      <w:pPr>
        <w:pStyle w:val="ListParagraph"/>
        <w:ind w:left="630"/>
        <w:jc w:val="both"/>
        <w:rPr>
          <w:noProof/>
        </w:rPr>
      </w:pPr>
    </w:p>
    <w:p w:rsidR="00716E0E" w:rsidRPr="006620A7" w:rsidRDefault="00716E0E" w:rsidP="00716E0E">
      <w:pPr>
        <w:pStyle w:val="ListParagraph"/>
        <w:numPr>
          <w:ilvl w:val="0"/>
          <w:numId w:val="19"/>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понуђач доказује искључиво достављањем доказа наведених у табели.</w:t>
      </w:r>
    </w:p>
    <w:p w:rsidR="00716E0E" w:rsidRPr="00130253" w:rsidRDefault="00716E0E" w:rsidP="00716E0E">
      <w:pPr>
        <w:jc w:val="both"/>
        <w:rPr>
          <w:noProof/>
        </w:rPr>
      </w:pPr>
    </w:p>
    <w:p w:rsidR="00716E0E" w:rsidRPr="006620A7" w:rsidRDefault="00716E0E" w:rsidP="00716E0E">
      <w:pPr>
        <w:pStyle w:val="ListParagraph"/>
        <w:numPr>
          <w:ilvl w:val="0"/>
          <w:numId w:val="20"/>
        </w:numPr>
        <w:ind w:left="360"/>
        <w:jc w:val="both"/>
        <w:rPr>
          <w:bCs/>
          <w:iCs/>
        </w:rPr>
      </w:pPr>
      <w:r>
        <w:rPr>
          <w:b/>
          <w:bCs/>
          <w:iCs/>
          <w:u w:val="single"/>
          <w:lang w:val="sr-Cyrl-CS"/>
        </w:rPr>
        <w:t>Доказивање испуњености услова за учешће у поступку јавне набавке</w:t>
      </w:r>
    </w:p>
    <w:p w:rsidR="00716E0E" w:rsidRPr="00C12C58" w:rsidRDefault="00716E0E" w:rsidP="00716E0E">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716E0E" w:rsidRDefault="00716E0E" w:rsidP="00716E0E">
      <w:pPr>
        <w:pStyle w:val="ListParagraph"/>
        <w:tabs>
          <w:tab w:val="left" w:pos="680"/>
        </w:tabs>
        <w:ind w:left="360"/>
        <w:jc w:val="both"/>
        <w:rPr>
          <w:bCs/>
          <w:lang w:val="sr-Cyrl-CS"/>
        </w:rPr>
      </w:pPr>
    </w:p>
    <w:p w:rsidR="00716E0E" w:rsidRPr="00DB5CFE" w:rsidRDefault="00716E0E" w:rsidP="00716E0E">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716E0E" w:rsidRPr="006620A7" w:rsidRDefault="00716E0E" w:rsidP="00716E0E">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716E0E" w:rsidRPr="006620A7" w:rsidRDefault="00716E0E" w:rsidP="00716E0E">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716E0E" w:rsidRPr="006620A7" w:rsidRDefault="00716E0E" w:rsidP="00716E0E">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w:t>
      </w:r>
      <w:r>
        <w:rPr>
          <w:bCs/>
          <w:u w:val="single"/>
          <w:lang w:val="sr-Cyrl-CS"/>
        </w:rPr>
        <w:lastRenderedPageBreak/>
        <w:t>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716E0E" w:rsidRPr="006620A7" w:rsidRDefault="00716E0E" w:rsidP="00716E0E">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716E0E" w:rsidRDefault="00716E0E" w:rsidP="00716E0E">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16E0E" w:rsidRDefault="00716E0E" w:rsidP="00716E0E">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16E0E" w:rsidRPr="006620A7" w:rsidRDefault="00716E0E" w:rsidP="00716E0E">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16E0E" w:rsidRPr="006620A7" w:rsidRDefault="00716E0E" w:rsidP="00716E0E">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16E0E" w:rsidRDefault="00716E0E" w:rsidP="00716E0E">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16E0E" w:rsidRPr="00C12C58" w:rsidRDefault="00716E0E" w:rsidP="00716E0E">
      <w:pPr>
        <w:pStyle w:val="ListParagraph"/>
        <w:ind w:left="405"/>
        <w:jc w:val="both"/>
        <w:rPr>
          <w:bCs/>
          <w:iCs/>
          <w:lang w:val="sr-Cyrl-CS"/>
        </w:rPr>
      </w:pPr>
      <w:r>
        <w:rPr>
          <w:bCs/>
          <w:iCs/>
          <w:lang w:val="sr-Cyrl-CS"/>
        </w:rPr>
        <w:t>Додатне услове група понуђача испуњава заједно.</w:t>
      </w:r>
    </w:p>
    <w:p w:rsidR="00883DA0" w:rsidRDefault="00716E0E" w:rsidP="00716E0E">
      <w:pPr>
        <w:pStyle w:val="ListParagraph"/>
        <w:numPr>
          <w:ilvl w:val="0"/>
          <w:numId w:val="1"/>
        </w:numPr>
        <w:tabs>
          <w:tab w:val="left" w:pos="680"/>
        </w:tabs>
        <w:ind w:left="360"/>
        <w:jc w:val="both"/>
        <w:rPr>
          <w:rFonts w:eastAsia="TimesNewRomanPSMT"/>
          <w:b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Pr="005E4AB1" w:rsidRDefault="00883DA0" w:rsidP="00883DA0">
      <w:pPr>
        <w:rPr>
          <w:noProof/>
        </w:rPr>
      </w:pPr>
    </w:p>
    <w:p w:rsidR="005E4AB1" w:rsidRPr="000F5017" w:rsidRDefault="005E4AB1" w:rsidP="00883DA0">
      <w:pPr>
        <w:rPr>
          <w:b/>
          <w:noProof/>
        </w:rPr>
      </w:pPr>
      <w:r w:rsidRPr="000F5017">
        <w:rPr>
          <w:b/>
          <w:noProof/>
        </w:rPr>
        <w:t>Број ЈН:</w:t>
      </w:r>
      <w:r w:rsidR="009E6366">
        <w:rPr>
          <w:b/>
          <w:noProof/>
        </w:rPr>
        <w:t xml:space="preserve"> </w:t>
      </w:r>
      <w:r w:rsidR="00586691">
        <w:rPr>
          <w:b/>
          <w:noProof/>
        </w:rPr>
        <w:t>241</w:t>
      </w:r>
      <w:r w:rsidR="000F5017" w:rsidRPr="000F5017">
        <w:rPr>
          <w:b/>
          <w:noProof/>
        </w:rPr>
        <w:t>-19-О</w:t>
      </w: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5E4AB1" w:rsidRDefault="005E4AB1" w:rsidP="00705A24">
      <w:pPr>
        <w:rPr>
          <w:b/>
          <w:noProof/>
        </w:rPr>
      </w:pPr>
    </w:p>
    <w:p w:rsidR="0007117F" w:rsidRDefault="0007117F" w:rsidP="00705A24">
      <w:pPr>
        <w:rPr>
          <w:b/>
          <w:noProof/>
        </w:rPr>
      </w:pPr>
    </w:p>
    <w:p w:rsidR="0007117F" w:rsidRDefault="0007117F" w:rsidP="00705A24">
      <w:pPr>
        <w:rPr>
          <w:b/>
          <w:noProof/>
        </w:rPr>
      </w:pPr>
    </w:p>
    <w:p w:rsidR="0007117F" w:rsidRDefault="0007117F" w:rsidP="00705A24">
      <w:pPr>
        <w:rPr>
          <w:b/>
          <w:noProof/>
        </w:rPr>
      </w:pPr>
    </w:p>
    <w:p w:rsidR="0007117F" w:rsidRDefault="0007117F" w:rsidP="00705A24">
      <w:pPr>
        <w:rPr>
          <w:b/>
          <w:noProof/>
        </w:rPr>
      </w:pPr>
    </w:p>
    <w:p w:rsidR="0007117F" w:rsidRDefault="0007117F" w:rsidP="00705A24">
      <w:pPr>
        <w:rPr>
          <w:b/>
          <w:noProof/>
        </w:rPr>
      </w:pPr>
    </w:p>
    <w:p w:rsidR="0007117F" w:rsidRPr="005E4AB1" w:rsidRDefault="0007117F" w:rsidP="00705A24">
      <w:pPr>
        <w:rPr>
          <w:b/>
          <w:noProof/>
        </w:rPr>
      </w:pPr>
    </w:p>
    <w:p w:rsidR="00937994" w:rsidRPr="00E6737C" w:rsidRDefault="002D5B2C" w:rsidP="002D0162">
      <w:pPr>
        <w:pStyle w:val="Heading2"/>
        <w:numPr>
          <w:ilvl w:val="0"/>
          <w:numId w:val="30"/>
        </w:numPr>
        <w:spacing w:after="480"/>
        <w:rPr>
          <w:noProof/>
        </w:rPr>
      </w:pPr>
      <w:bookmarkStart w:id="19" w:name="_Toc364158546"/>
      <w:bookmarkStart w:id="20" w:name="_Toc14691674"/>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CE66E6" w:rsidRPr="003C72EC"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w:t>
      </w:r>
      <w:r w:rsidR="002F29A1">
        <w:rPr>
          <w:noProof/>
        </w:rPr>
        <w:t>с</w:t>
      </w:r>
      <w:r w:rsidRPr="00EF6B5E">
        <w:rPr>
          <w:noProof/>
        </w:rPr>
        <w:t>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726A3">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086" w:rsidRDefault="006E5086" w:rsidP="00C27DEF">
      <w:pPr>
        <w:autoSpaceDE w:val="0"/>
        <w:autoSpaceDN w:val="0"/>
        <w:adjustRightInd w:val="0"/>
        <w:jc w:val="both"/>
      </w:pP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6E5086" w:rsidRDefault="006E5086" w:rsidP="00A14830">
      <w:pPr>
        <w:jc w:val="both"/>
        <w:rPr>
          <w:b/>
          <w:i/>
          <w:iCs/>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5028FC" w:rsidRDefault="006E5086" w:rsidP="005028FC">
      <w:pPr>
        <w:jc w:val="both"/>
        <w:rPr>
          <w:noProof/>
          <w:lang w:val="sr-Cyrl-CS"/>
        </w:rPr>
      </w:pPr>
      <w:r w:rsidRPr="00B65266">
        <w:rPr>
          <w:noProof/>
        </w:rPr>
        <w:t xml:space="preserve">Предмет јавне набавке </w:t>
      </w:r>
      <w:r w:rsidR="00732A06">
        <w:rPr>
          <w:noProof/>
        </w:rPr>
        <w:t>ни</w:t>
      </w:r>
      <w:r w:rsidRPr="00B65266">
        <w:rPr>
          <w:noProof/>
          <w:lang w:val="en-US"/>
        </w:rPr>
        <w:t>je</w:t>
      </w:r>
      <w:r w:rsidRPr="00B65266">
        <w:rPr>
          <w:noProof/>
        </w:rPr>
        <w:t xml:space="preserve"> обликован по партијама.</w:t>
      </w:r>
    </w:p>
    <w:p w:rsidR="00732A06" w:rsidRDefault="00732A06" w:rsidP="005028FC">
      <w:pPr>
        <w:jc w:val="both"/>
        <w:rPr>
          <w:noProof/>
          <w:lang/>
        </w:rPr>
      </w:pPr>
    </w:p>
    <w:p w:rsidR="0007117F" w:rsidRPr="0007117F" w:rsidRDefault="0007117F" w:rsidP="005028FC">
      <w:pPr>
        <w:jc w:val="both"/>
        <w:rPr>
          <w:noProof/>
          <w:lang/>
        </w:rPr>
      </w:pPr>
    </w:p>
    <w:p w:rsidR="00A14830" w:rsidRPr="00EC12C4" w:rsidRDefault="00A14830" w:rsidP="00A14830">
      <w:pPr>
        <w:jc w:val="both"/>
        <w:rPr>
          <w:bCs/>
          <w:iCs/>
        </w:rPr>
      </w:pPr>
      <w:r w:rsidRPr="001B2B46">
        <w:rPr>
          <w:b/>
          <w:i/>
          <w:iCs/>
        </w:rPr>
        <w:lastRenderedPageBreak/>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377489" w:rsidRPr="00732A06" w:rsidRDefault="00377489" w:rsidP="00A14830">
      <w:pPr>
        <w:jc w:val="both"/>
        <w:rPr>
          <w:b/>
          <w:bCs/>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377489" w:rsidRPr="00732A06" w:rsidRDefault="00377489"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6E5086" w:rsidRDefault="006E5086" w:rsidP="00470A0E">
      <w:pPr>
        <w:jc w:val="both"/>
      </w:pP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6E5086" w:rsidRDefault="006E5086" w:rsidP="00470A0E">
      <w:pPr>
        <w:jc w:val="both"/>
      </w:pP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77489" w:rsidRPr="00732A06" w:rsidRDefault="00377489"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F20A9" w:rsidRPr="005B7608" w:rsidRDefault="008F20A9" w:rsidP="008F20A9">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8F20A9" w:rsidRPr="00C03FA7" w:rsidRDefault="008F20A9" w:rsidP="008F20A9">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8F20A9" w:rsidRPr="00C03FA7" w:rsidRDefault="008F20A9" w:rsidP="008F20A9">
      <w:pPr>
        <w:jc w:val="both"/>
        <w:rPr>
          <w:iCs/>
        </w:rPr>
      </w:pPr>
    </w:p>
    <w:p w:rsidR="00A14830" w:rsidRDefault="008F20A9" w:rsidP="008F20A9">
      <w:pPr>
        <w:jc w:val="both"/>
      </w:pPr>
      <w:r w:rsidRPr="00C03FA7">
        <w:rPr>
          <w:iCs/>
        </w:rPr>
        <w:lastRenderedPageBreak/>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8F20A9" w:rsidRPr="008F20A9" w:rsidRDefault="008F20A9" w:rsidP="008F20A9">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100ED1" w:rsidRPr="00703A02" w:rsidRDefault="00100ED1" w:rsidP="00703A02">
      <w:pPr>
        <w:jc w:val="both"/>
        <w:rPr>
          <w:noProof/>
          <w:lang w:val="en-US"/>
        </w:rPr>
      </w:pPr>
      <w:r w:rsidRPr="00870AFC">
        <w:rPr>
          <w:noProof/>
        </w:rPr>
        <w:t>Наручилац захт</w:t>
      </w:r>
      <w:r>
        <w:rPr>
          <w:noProof/>
        </w:rPr>
        <w:t xml:space="preserve">ева да понуђач достави </w:t>
      </w:r>
      <w:r w:rsidR="00722B13">
        <w:rPr>
          <w:noProof/>
        </w:rPr>
        <w:t xml:space="preserve">оригиналне </w:t>
      </w:r>
      <w:r>
        <w:rPr>
          <w:noProof/>
        </w:rPr>
        <w:t xml:space="preserve">каталоге понуђених добара </w:t>
      </w:r>
      <w:r w:rsidRPr="00703A02">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703A02">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703A02" w:rsidRDefault="00703A02" w:rsidP="00703A02">
      <w:pPr>
        <w:jc w:val="both"/>
        <w:rPr>
          <w:noProof/>
          <w:lang w:val="sr-Cyrl-CS"/>
        </w:rPr>
      </w:pPr>
    </w:p>
    <w:p w:rsidR="00B40028" w:rsidRPr="00703A02" w:rsidRDefault="00B40028" w:rsidP="00703A02">
      <w:pPr>
        <w:jc w:val="both"/>
        <w:rPr>
          <w:color w:val="222222"/>
          <w:lang w:val="sr-Cyrl-CS"/>
        </w:rPr>
      </w:pPr>
      <w:r w:rsidRPr="00703A02">
        <w:rPr>
          <w:noProof/>
          <w:lang w:val="sr-Cyrl-CS"/>
        </w:rPr>
        <w:t xml:space="preserve">Наручилац не захтева да се </w:t>
      </w:r>
      <w:r w:rsidRPr="00703A02">
        <w:rPr>
          <w:color w:val="222222"/>
        </w:rPr>
        <w:t>доставе преводи сертификата који се евентуално достављају уз понуду</w:t>
      </w:r>
      <w:r w:rsidRPr="00703A02">
        <w:rPr>
          <w:color w:val="222222"/>
          <w:lang w:val="sr-Cyrl-CS"/>
        </w:rPr>
        <w:t>.</w:t>
      </w:r>
    </w:p>
    <w:p w:rsidR="0088728D" w:rsidRPr="008F20A9" w:rsidRDefault="0088728D" w:rsidP="0088728D">
      <w:pPr>
        <w:jc w:val="both"/>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E66E6" w:rsidRPr="00732A06" w:rsidRDefault="005F42EC" w:rsidP="005F42EC">
      <w:pPr>
        <w:jc w:val="both"/>
        <w:rPr>
          <w:iCs/>
        </w:rPr>
      </w:pPr>
      <w:r w:rsidRPr="000746DE">
        <w:rPr>
          <w:iCs/>
        </w:rPr>
        <w:t>У цену је урачуната цена предмета јавне набавке, испорука, и остали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lastRenderedPageBreak/>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100ED1" w:rsidRPr="00C27DEF" w:rsidRDefault="00100ED1"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100ED1" w:rsidRDefault="00100ED1"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4D7B89">
        <w:rPr>
          <w:noProof/>
        </w:rPr>
        <w:t xml:space="preserve"> попуњен</w:t>
      </w:r>
      <w:r w:rsidR="006E5086">
        <w:rPr>
          <w:noProof/>
        </w:rPr>
        <w:t>о</w:t>
      </w:r>
      <w:r w:rsidRPr="004D7B89">
        <w:rPr>
          <w:noProof/>
        </w:rPr>
        <w:t xml:space="preserve"> на износ од 10% од укупне вредности </w:t>
      </w:r>
      <w:r>
        <w:rPr>
          <w:noProof/>
        </w:rPr>
        <w:t>уговора без ПДВ</w:t>
      </w:r>
      <w:r w:rsidR="00462E79">
        <w:rPr>
          <w:noProof/>
        </w:rPr>
        <w:t>-а</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6E5086">
      <w:pPr>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33B4B" w:rsidRDefault="007C75B7" w:rsidP="00433B4B">
      <w:pPr>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462E79" w:rsidRPr="000A552A" w:rsidRDefault="00462E79" w:rsidP="00462E79">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462E79" w:rsidRDefault="00462E79" w:rsidP="00462E79">
      <w:pPr>
        <w:jc w:val="both"/>
      </w:pPr>
      <w:r w:rsidRPr="004D7B89">
        <w:t>Средство обезбеђења не може се вратити понуђачу пре истека рока трајања.</w:t>
      </w:r>
    </w:p>
    <w:p w:rsidR="00462E79" w:rsidRDefault="00462E79" w:rsidP="00462E79">
      <w:pPr>
        <w:jc w:val="both"/>
      </w:pPr>
    </w:p>
    <w:p w:rsidR="00433B4B" w:rsidRPr="00462E79" w:rsidRDefault="00462E79" w:rsidP="007C75B7">
      <w:pPr>
        <w:jc w:val="both"/>
      </w:pPr>
      <w:r>
        <w:rPr>
          <w:b/>
          <w:u w:val="single"/>
        </w:rPr>
        <w:t xml:space="preserve">Моле се понуђачи да користе менично овлашћење које је саставни део ове конкурсне документације, </w:t>
      </w:r>
      <w:r w:rsidR="00377489">
        <w:rPr>
          <w:b/>
          <w:u w:val="single"/>
        </w:rPr>
        <w:t>а</w:t>
      </w:r>
      <w:r>
        <w:rPr>
          <w:b/>
          <w:u w:val="single"/>
        </w:rPr>
        <w:t xml:space="preserve"> да у складу са својом понудом унесу све неопходне податке.</w:t>
      </w:r>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w:t>
      </w:r>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lastRenderedPageBreak/>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r w:rsidR="00B40028">
        <w:rPr>
          <w:bCs/>
        </w:rPr>
        <w:t xml:space="preserve"> о јавним набавкама који регулише предметну област</w:t>
      </w:r>
      <w:r w:rsidRPr="000746DE">
        <w:rPr>
          <w:bCs/>
        </w:rPr>
        <w:t>.</w:t>
      </w:r>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E6737C" w:rsidRDefault="00A14830" w:rsidP="00A14830">
      <w:pPr>
        <w:jc w:val="both"/>
        <w:rPr>
          <w:i/>
        </w:rPr>
      </w:pPr>
      <w:r w:rsidRPr="00E6737C">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Default="00D34D04" w:rsidP="00A14830">
      <w:pPr>
        <w:jc w:val="both"/>
        <w:rPr>
          <w:b/>
          <w:i/>
          <w:iCs/>
        </w:rPr>
      </w:pPr>
      <w:r w:rsidRPr="00407855">
        <w:t>Избор на</w:t>
      </w:r>
      <w:r>
        <w:t>јповољније понуде се врши</w:t>
      </w:r>
      <w:r w:rsidRPr="00407855">
        <w:t xml:space="preserve"> критеријум</w:t>
      </w:r>
      <w:r>
        <w:t>oм</w:t>
      </w:r>
      <w:r w:rsidRPr="00407855">
        <w:t xml:space="preserve"> </w:t>
      </w:r>
      <w:r w:rsidRPr="00407855">
        <w:rPr>
          <w:b/>
          <w:bCs/>
        </w:rPr>
        <w:t>„</w:t>
      </w:r>
      <w:r>
        <w:rPr>
          <w:b/>
          <w:i/>
          <w:iCs/>
        </w:rPr>
        <w:t>најнижа понуђена цена</w:t>
      </w:r>
      <w:r w:rsidRPr="00407855">
        <w:rPr>
          <w:b/>
          <w:i/>
          <w:iCs/>
        </w:rPr>
        <w:t>“.</w:t>
      </w:r>
    </w:p>
    <w:p w:rsidR="00D34D04" w:rsidRPr="00D34D04" w:rsidRDefault="00D34D04"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D34D04" w:rsidRDefault="00D34D04" w:rsidP="00D34D04">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D34D04" w:rsidRDefault="00D34D04" w:rsidP="00D34D04">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70F54" w:rsidRPr="00462E79" w:rsidRDefault="00270F54" w:rsidP="00B74782">
      <w:pPr>
        <w:jc w:val="both"/>
        <w:rPr>
          <w:b/>
          <w:i/>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w:t>
      </w:r>
      <w:r w:rsidRPr="00342397">
        <w:lastRenderedPageBreak/>
        <w:t xml:space="preserve">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5E4AB1" w:rsidRDefault="00547662" w:rsidP="00547662">
      <w:pPr>
        <w:pStyle w:val="ListParagraph"/>
        <w:ind w:left="0"/>
        <w:jc w:val="both"/>
        <w:rPr>
          <w:rFonts w:eastAsia="TimesNewRomanPSMT"/>
          <w:bCs/>
        </w:rPr>
      </w:pPr>
      <w:r w:rsidRPr="00270F54">
        <w:rPr>
          <w:rFonts w:eastAsia="TimesNewRomanPSMT"/>
          <w:bCs/>
        </w:rPr>
        <w:t xml:space="preserve">Подносилац захтева је дужан да на број жиро рачуна: </w:t>
      </w:r>
      <w:r w:rsidR="00745EF1" w:rsidRPr="00270F54">
        <w:rPr>
          <w:szCs w:val="18"/>
          <w:shd w:val="clear" w:color="auto" w:fill="FFFFFF"/>
        </w:rPr>
        <w:t>840-30678845-06</w:t>
      </w:r>
      <w:r w:rsidRPr="00270F54">
        <w:rPr>
          <w:rFonts w:eastAsia="TimesNewRomanPSMT"/>
          <w:bCs/>
        </w:rPr>
        <w:t xml:space="preserve">, шифра </w:t>
      </w:r>
      <w:r w:rsidRPr="00E71BEB">
        <w:rPr>
          <w:rFonts w:eastAsia="TimesNewRomanPSMT"/>
          <w:bCs/>
        </w:rPr>
        <w:t xml:space="preserve">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5E4AB1">
        <w:rPr>
          <w:rFonts w:eastAsia="TimesNewRomanPSMT"/>
          <w:bCs/>
        </w:rPr>
        <w:t xml:space="preserve">уплати таксу </w:t>
      </w:r>
      <w:r>
        <w:rPr>
          <w:rFonts w:eastAsia="TimesNewRomanPSMT"/>
          <w:bCs/>
        </w:rPr>
        <w:t>у складу са чланом 156. Закона о ја</w:t>
      </w:r>
      <w:r w:rsidR="005E4AB1">
        <w:rPr>
          <w:rFonts w:eastAsia="TimesNewRomanPSMT"/>
          <w:bCs/>
        </w:rPr>
        <w:t>вним набавкама.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CE66E6" w:rsidRPr="003C72EC"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lastRenderedPageBreak/>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5E4AB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5E4AB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 xml:space="preserve">Као и уколико наступе све оне околности које </w:t>
      </w:r>
      <w:r w:rsidR="00270F54">
        <w:t xml:space="preserve">су </w:t>
      </w:r>
      <w:r>
        <w:t xml:space="preserve">основ за измену Уговора а у интересу </w:t>
      </w:r>
      <w:r w:rsidR="00270F54">
        <w:t xml:space="preserve">су </w:t>
      </w:r>
      <w:r>
        <w:t>наручиоца</w:t>
      </w:r>
      <w:r w:rsidR="00270F54">
        <w:t>-</w:t>
      </w:r>
      <w:r>
        <w:t>здравствене уставове и корисника задравствене услуге.</w:t>
      </w:r>
    </w:p>
    <w:p w:rsidR="00270F54" w:rsidRDefault="00270F54" w:rsidP="000103EC">
      <w:pPr>
        <w:jc w:val="both"/>
        <w:rPr>
          <w:b/>
        </w:rPr>
      </w:pPr>
    </w:p>
    <w:p w:rsidR="00377489" w:rsidRDefault="00377489" w:rsidP="000103EC">
      <w:pPr>
        <w:jc w:val="both"/>
        <w:rPr>
          <w:b/>
        </w:rPr>
      </w:pPr>
    </w:p>
    <w:p w:rsidR="00377489" w:rsidRDefault="00377489" w:rsidP="000103EC">
      <w:pPr>
        <w:jc w:val="both"/>
        <w:rPr>
          <w:b/>
        </w:rPr>
      </w:pPr>
    </w:p>
    <w:p w:rsidR="000103EC" w:rsidRDefault="000103EC" w:rsidP="000103EC">
      <w:pPr>
        <w:jc w:val="both"/>
        <w:rPr>
          <w:b/>
        </w:rPr>
      </w:pPr>
      <w:r w:rsidRPr="00F726E2">
        <w:rPr>
          <w:b/>
        </w:rPr>
        <w:t>НАПОМЕНА</w:t>
      </w:r>
      <w:r w:rsidRPr="00066B40">
        <w:rPr>
          <w:b/>
        </w:rPr>
        <w:t>:</w:t>
      </w: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77489" w:rsidRDefault="00377489" w:rsidP="00D726A3">
      <w:pPr>
        <w:jc w:val="both"/>
      </w:pPr>
    </w:p>
    <w:p w:rsidR="00A94E9C" w:rsidRDefault="000103EC" w:rsidP="00D726A3">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CE66E6" w:rsidRDefault="00CE66E6" w:rsidP="00017F60"/>
    <w:p w:rsidR="00BE3AB3" w:rsidRDefault="00BE3AB3" w:rsidP="00017F60"/>
    <w:p w:rsidR="00BE3AB3" w:rsidRDefault="00BE3AB3"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Default="00703A02" w:rsidP="00017F60"/>
    <w:p w:rsidR="00703A02" w:rsidRPr="00703A02" w:rsidRDefault="00703A02" w:rsidP="00017F60"/>
    <w:p w:rsidR="00E6737C" w:rsidRPr="00732A06" w:rsidRDefault="00E6737C">
      <w:pPr>
        <w:rPr>
          <w:noProof/>
        </w:rPr>
      </w:pPr>
    </w:p>
    <w:p w:rsidR="00B819C7" w:rsidRPr="00B477D7" w:rsidRDefault="00D34D04" w:rsidP="00E6737C">
      <w:pPr>
        <w:pStyle w:val="Heading2"/>
        <w:spacing w:after="480"/>
        <w:rPr>
          <w:noProof/>
        </w:rPr>
      </w:pPr>
      <w:bookmarkStart w:id="28" w:name="_Toc364158548"/>
      <w:bookmarkStart w:id="29" w:name="_Toc14691675"/>
      <w:bookmarkEnd w:id="21"/>
      <w:bookmarkEnd w:id="22"/>
      <w:bookmarkEnd w:id="23"/>
      <w:bookmarkEnd w:id="24"/>
      <w:bookmarkEnd w:id="25"/>
      <w:bookmarkEnd w:id="26"/>
      <w:bookmarkEnd w:id="27"/>
      <w:r>
        <w:rPr>
          <w:noProof/>
          <w:lang w:val="sr-Cyrl-CS"/>
        </w:rPr>
        <w:lastRenderedPageBreak/>
        <w:t>6</w:t>
      </w:r>
      <w:r w:rsidR="002A4E57" w:rsidRPr="00E105BF">
        <w:rPr>
          <w:noProof/>
          <w:lang w:val="sr-Cyrl-CS"/>
        </w:rPr>
        <w:t xml:space="preserve">. </w:t>
      </w:r>
      <w:r w:rsidR="00B819C7" w:rsidRPr="00E105BF">
        <w:rPr>
          <w:noProof/>
        </w:rPr>
        <w:t>МОДЕЛ УГОВОРА</w:t>
      </w:r>
      <w:bookmarkEnd w:id="28"/>
      <w:bookmarkEnd w:id="2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0" w:name="_Toc380740076"/>
      <w:bookmarkStart w:id="31" w:name="_Toc389742038"/>
      <w:bookmarkStart w:id="32" w:name="_Toc448141804"/>
      <w:bookmarkStart w:id="33" w:name="_Toc476814921"/>
      <w:bookmarkStart w:id="34" w:name="_Toc486313204"/>
      <w:bookmarkStart w:id="35" w:name="_Toc491089140"/>
      <w:bookmarkStart w:id="36" w:name="_Toc502745244"/>
      <w:bookmarkStart w:id="37" w:name="_Toc14691676"/>
      <w:r w:rsidRPr="00240D48">
        <w:rPr>
          <w:b/>
          <w:noProof/>
        </w:rPr>
        <w:t>УГОВОР</w:t>
      </w:r>
      <w:bookmarkEnd w:id="30"/>
      <w:bookmarkEnd w:id="31"/>
      <w:bookmarkEnd w:id="32"/>
      <w:bookmarkEnd w:id="33"/>
      <w:bookmarkEnd w:id="34"/>
      <w:bookmarkEnd w:id="35"/>
      <w:bookmarkEnd w:id="36"/>
      <w:bookmarkEnd w:id="37"/>
    </w:p>
    <w:p w:rsidR="00840649" w:rsidRPr="000E7143" w:rsidRDefault="00840649" w:rsidP="00840649">
      <w:pPr>
        <w:jc w:val="center"/>
        <w:outlineLvl w:val="0"/>
        <w:rPr>
          <w:b/>
          <w:noProof/>
        </w:rPr>
      </w:pPr>
      <w:bookmarkStart w:id="38" w:name="_Toc380740077"/>
      <w:bookmarkStart w:id="39" w:name="_Toc389742039"/>
      <w:bookmarkStart w:id="40" w:name="_Toc448141805"/>
      <w:bookmarkStart w:id="41" w:name="_Toc476814922"/>
      <w:bookmarkStart w:id="42" w:name="_Toc486313205"/>
      <w:bookmarkStart w:id="43" w:name="_Toc491089141"/>
      <w:bookmarkStart w:id="44" w:name="_Toc502745245"/>
      <w:bookmarkStart w:id="45" w:name="_Toc14691677"/>
      <w:r w:rsidRPr="00240D48">
        <w:rPr>
          <w:b/>
          <w:noProof/>
        </w:rPr>
        <w:t xml:space="preserve">О ЈАВНОЈ НАБАВЦИ БРОЈ </w:t>
      </w:r>
      <w:r w:rsidR="00703A02">
        <w:rPr>
          <w:b/>
          <w:noProof/>
        </w:rPr>
        <w:t>241</w:t>
      </w:r>
      <w:r w:rsidR="00E428D5">
        <w:rPr>
          <w:b/>
          <w:noProof/>
        </w:rPr>
        <w:t>-1</w:t>
      </w:r>
      <w:r w:rsidR="00270F54">
        <w:rPr>
          <w:b/>
          <w:noProof/>
        </w:rPr>
        <w:t>9</w:t>
      </w:r>
      <w:r w:rsidR="00E428D5">
        <w:rPr>
          <w:b/>
          <w:noProof/>
        </w:rPr>
        <w:t>-О</w:t>
      </w:r>
      <w:bookmarkEnd w:id="38"/>
      <w:bookmarkEnd w:id="39"/>
      <w:bookmarkEnd w:id="40"/>
      <w:bookmarkEnd w:id="41"/>
      <w:bookmarkEnd w:id="42"/>
      <w:bookmarkEnd w:id="43"/>
      <w:bookmarkEnd w:id="44"/>
      <w:bookmarkEnd w:id="45"/>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sidR="00270F54">
        <w:rPr>
          <w:noProof/>
        </w:rPr>
        <w:t>проф. др Едита Стокић</w:t>
      </w:r>
      <w:r>
        <w:rPr>
          <w:noProof/>
        </w:rPr>
        <w:t>.</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270F54" w:rsidRDefault="00270F54" w:rsidP="00E6737C">
      <w:pPr>
        <w:jc w:val="center"/>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46" w:name="_Toc380740078"/>
      <w:bookmarkStart w:id="47" w:name="_Toc389742040"/>
      <w:bookmarkStart w:id="48" w:name="_Toc448141806"/>
      <w:bookmarkStart w:id="49" w:name="_Toc476814923"/>
      <w:bookmarkStart w:id="50" w:name="_Toc486313206"/>
      <w:bookmarkStart w:id="51" w:name="_Toc491089142"/>
      <w:bookmarkStart w:id="52" w:name="_Toc502745246"/>
      <w:bookmarkStart w:id="53" w:name="_Toc14691678"/>
      <w:r w:rsidRPr="00732D31">
        <w:rPr>
          <w:b/>
          <w:noProof/>
          <w:color w:val="000000" w:themeColor="text1"/>
        </w:rPr>
        <w:t>Члан 1.</w:t>
      </w:r>
      <w:bookmarkEnd w:id="46"/>
      <w:bookmarkEnd w:id="47"/>
      <w:bookmarkEnd w:id="48"/>
      <w:bookmarkEnd w:id="49"/>
      <w:bookmarkEnd w:id="50"/>
      <w:bookmarkEnd w:id="51"/>
      <w:bookmarkEnd w:id="52"/>
      <w:bookmarkEnd w:id="53"/>
    </w:p>
    <w:p w:rsidR="00D34D04" w:rsidRPr="004C212D" w:rsidRDefault="00840649" w:rsidP="00D34D04">
      <w:pPr>
        <w:pStyle w:val="Footer"/>
        <w:jc w:val="both"/>
        <w:rPr>
          <w:noProof/>
          <w:color w:val="000000" w:themeColor="text1"/>
        </w:rPr>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007D38A7" w:rsidRPr="00580E28">
        <w:rPr>
          <w:noProof/>
        </w:rPr>
        <w:t xml:space="preserve">– </w:t>
      </w:r>
      <w:r w:rsidR="00703A02" w:rsidRPr="00291BC0">
        <w:rPr>
          <w:b/>
          <w:lang w:val="sr-Cyrl-CS"/>
        </w:rPr>
        <w:t>Набавка</w:t>
      </w:r>
      <w:r w:rsidR="00703A02" w:rsidRPr="00291BC0">
        <w:rPr>
          <w:b/>
        </w:rPr>
        <w:t xml:space="preserve"> </w:t>
      </w:r>
      <w:r w:rsidR="00703A02">
        <w:rPr>
          <w:b/>
        </w:rPr>
        <w:t xml:space="preserve">дезинфекционих марамица </w:t>
      </w:r>
      <w:r w:rsidR="00703A02" w:rsidRPr="00291BC0">
        <w:rPr>
          <w:b/>
        </w:rPr>
        <w:t>за потребе Клиничког центра Војводине</w:t>
      </w:r>
      <w:r w:rsidR="00703A02" w:rsidRPr="00732D31">
        <w:rPr>
          <w:lang w:val="sr-Latn-CS"/>
        </w:rPr>
        <w:t xml:space="preserve"> </w:t>
      </w:r>
      <w:r w:rsidR="00D34D04" w:rsidRPr="00732D31">
        <w:rPr>
          <w:lang w:val="sr-Latn-CS"/>
        </w:rPr>
        <w:t>кој</w:t>
      </w:r>
      <w:r w:rsidR="00D34D04" w:rsidRPr="00732D31">
        <w:t>а</w:t>
      </w:r>
      <w:r w:rsidR="00D34D04" w:rsidRPr="00732D31">
        <w:rPr>
          <w:lang w:val="sr-Latn-CS"/>
        </w:rPr>
        <w:t xml:space="preserve"> је тражен</w:t>
      </w:r>
      <w:r w:rsidR="00D34D04" w:rsidRPr="00732D31">
        <w:t>а</w:t>
      </w:r>
      <w:r w:rsidR="00D34D04" w:rsidRPr="00732D31">
        <w:rPr>
          <w:lang w:val="sr-Latn-CS"/>
        </w:rPr>
        <w:t xml:space="preserve"> у позиву за</w:t>
      </w:r>
      <w:r w:rsidR="00D34D04" w:rsidRPr="00732D31">
        <w:t xml:space="preserve"> подношење понуда у</w:t>
      </w:r>
      <w:r w:rsidR="00D34D04" w:rsidRPr="00732D31">
        <w:rPr>
          <w:lang w:val="sr-Latn-CS"/>
        </w:rPr>
        <w:t xml:space="preserve"> </w:t>
      </w:r>
      <w:r w:rsidR="00D34D04" w:rsidRPr="00732D31">
        <w:t xml:space="preserve">отвореном </w:t>
      </w:r>
      <w:r w:rsidR="00D34D04" w:rsidRPr="00732D31">
        <w:rPr>
          <w:lang w:val="sr-Latn-CS"/>
        </w:rPr>
        <w:t>поступ</w:t>
      </w:r>
      <w:r w:rsidR="00D34D04" w:rsidRPr="00732D31">
        <w:t>ку</w:t>
      </w:r>
      <w:r w:rsidR="00D34D04" w:rsidRPr="00732D31">
        <w:rPr>
          <w:lang w:val="sr-Latn-CS"/>
        </w:rPr>
        <w:t xml:space="preserve"> јавне набавке број </w:t>
      </w:r>
      <w:r w:rsidR="00703A02">
        <w:rPr>
          <w:lang w:val="sr-Cyrl-CS"/>
        </w:rPr>
        <w:t>241</w:t>
      </w:r>
      <w:r w:rsidR="00D34D04">
        <w:rPr>
          <w:lang w:val="sr-Cyrl-CS"/>
        </w:rPr>
        <w:t>-19</w:t>
      </w:r>
      <w:r w:rsidR="00D34D04">
        <w:t xml:space="preserve">-О </w:t>
      </w:r>
      <w:r w:rsidR="00D34D04" w:rsidRPr="00732D31">
        <w:t xml:space="preserve">од </w:t>
      </w:r>
      <w:r w:rsidR="00D34D04">
        <w:t xml:space="preserve">дана </w:t>
      </w:r>
      <w:r w:rsidR="00D34D04" w:rsidRPr="00732D31">
        <w:t>_____________ године</w:t>
      </w:r>
      <w:r w:rsidR="00D34D04">
        <w:rPr>
          <w:noProof/>
          <w:color w:val="000000" w:themeColor="text1"/>
        </w:rPr>
        <w:t>.</w:t>
      </w:r>
    </w:p>
    <w:p w:rsidR="00840649" w:rsidRPr="006B6CE4" w:rsidRDefault="00D34D04" w:rsidP="006B6CE4">
      <w:pPr>
        <w:ind w:firstLine="720"/>
        <w:jc w:val="both"/>
        <w:rPr>
          <w:noProof/>
        </w:rPr>
      </w:pPr>
      <w:r w:rsidRPr="00F57023">
        <w:rPr>
          <w:noProof/>
          <w:color w:val="000000" w:themeColor="text1"/>
        </w:rPr>
        <w:t>Добављач се обавезује да наручиоцу</w:t>
      </w:r>
      <w:r w:rsidRPr="004C212D">
        <w:rPr>
          <w:noProof/>
          <w:color w:val="000000" w:themeColor="text1"/>
        </w:rPr>
        <w:t xml:space="preserve"> испоручи добра која су предмет овог уговора у свему према својој понуди број __________ од ___________ године која је саставни део овог уговора</w:t>
      </w:r>
      <w:r>
        <w:rPr>
          <w:noProof/>
          <w:color w:val="000000" w:themeColor="text1"/>
        </w:rPr>
        <w:t xml:space="preserve"> </w:t>
      </w:r>
      <w:r w:rsidRPr="00D06B04">
        <w:rPr>
          <w:i/>
          <w:noProof/>
          <w:color w:val="000000" w:themeColor="text1"/>
        </w:rPr>
        <w:t>(у прилогу)</w:t>
      </w:r>
      <w:r>
        <w:rPr>
          <w:i/>
          <w:noProof/>
          <w:color w:val="000000" w:themeColor="text1"/>
        </w:rPr>
        <w:t>.</w:t>
      </w:r>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54" w:name="_Toc486313208"/>
      <w:bookmarkStart w:id="55" w:name="_Toc491089144"/>
      <w:bookmarkStart w:id="56" w:name="_Toc502745248"/>
      <w:bookmarkStart w:id="57" w:name="_Toc14691680"/>
      <w:r w:rsidRPr="00635F5E">
        <w:rPr>
          <w:b/>
          <w:noProof/>
          <w:color w:val="000000" w:themeColor="text1"/>
        </w:rPr>
        <w:t>ЦЕНА</w:t>
      </w:r>
      <w:bookmarkEnd w:id="54"/>
      <w:bookmarkEnd w:id="55"/>
      <w:bookmarkEnd w:id="56"/>
      <w:bookmarkEnd w:id="57"/>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58" w:name="_Toc486313209"/>
      <w:bookmarkStart w:id="59" w:name="_Toc491089145"/>
      <w:bookmarkStart w:id="60" w:name="_Toc502745249"/>
      <w:bookmarkStart w:id="61" w:name="_Toc14691681"/>
      <w:r w:rsidRPr="005D38D8">
        <w:rPr>
          <w:b/>
          <w:noProof/>
          <w:color w:val="000000" w:themeColor="text1"/>
        </w:rPr>
        <w:t>Члан 2.</w:t>
      </w:r>
      <w:bookmarkEnd w:id="58"/>
      <w:bookmarkEnd w:id="59"/>
      <w:bookmarkEnd w:id="60"/>
      <w:bookmarkEnd w:id="61"/>
    </w:p>
    <w:p w:rsidR="00840649" w:rsidRPr="005D38D8" w:rsidRDefault="008506DB" w:rsidP="00840649">
      <w:pPr>
        <w:pStyle w:val="BodyTextIndent"/>
        <w:ind w:left="0" w:firstLine="741"/>
        <w:jc w:val="both"/>
        <w:rPr>
          <w:b w:val="0"/>
          <w:color w:val="000000" w:themeColor="text1"/>
        </w:rPr>
      </w:pPr>
      <w:r>
        <w:rPr>
          <w:b w:val="0"/>
          <w:bCs w:val="0"/>
          <w:color w:val="000000" w:themeColor="text1"/>
        </w:rPr>
        <w:t>Укупна ц</w:t>
      </w:r>
      <w:r w:rsidR="00840649" w:rsidRPr="005D38D8">
        <w:rPr>
          <w:b w:val="0"/>
          <w:bCs w:val="0"/>
          <w:color w:val="000000" w:themeColor="text1"/>
        </w:rPr>
        <w:t xml:space="preserve">ена добара из члана 1. овог уговора без пореза на додату вредност износи </w:t>
      </w:r>
      <w:r w:rsidR="00840649" w:rsidRPr="005D38D8">
        <w:rPr>
          <w:b w:val="0"/>
          <w:color w:val="000000" w:themeColor="text1"/>
        </w:rPr>
        <w:t>___________</w:t>
      </w:r>
      <w:r w:rsidR="00840649">
        <w:rPr>
          <w:b w:val="0"/>
          <w:color w:val="000000" w:themeColor="text1"/>
        </w:rPr>
        <w:t>________ динара</w:t>
      </w:r>
      <w:r w:rsidR="00840649" w:rsidRPr="005D38D8">
        <w:rPr>
          <w:b w:val="0"/>
          <w:bCs w:val="0"/>
          <w:color w:val="000000" w:themeColor="text1"/>
        </w:rPr>
        <w:t xml:space="preserve"> (словима: _</w:t>
      </w:r>
      <w:r w:rsidR="00840649">
        <w:rPr>
          <w:b w:val="0"/>
          <w:bCs w:val="0"/>
          <w:color w:val="000000" w:themeColor="text1"/>
        </w:rPr>
        <w:t>____________</w:t>
      </w:r>
      <w:r w:rsidR="00840649" w:rsidRPr="005D38D8">
        <w:rPr>
          <w:b w:val="0"/>
          <w:bCs w:val="0"/>
          <w:color w:val="000000" w:themeColor="text1"/>
        </w:rPr>
        <w:t>________</w:t>
      </w:r>
      <w:r w:rsidR="00840649">
        <w:rPr>
          <w:b w:val="0"/>
          <w:bCs w:val="0"/>
          <w:color w:val="000000" w:themeColor="text1"/>
        </w:rPr>
        <w:t>_______</w:t>
      </w:r>
      <w:r w:rsidR="00840649" w:rsidRPr="005D38D8">
        <w:rPr>
          <w:b w:val="0"/>
          <w:bCs w:val="0"/>
          <w:color w:val="000000" w:themeColor="text1"/>
        </w:rPr>
        <w:t>_____</w:t>
      </w:r>
      <w:r w:rsidR="00840649">
        <w:rPr>
          <w:b w:val="0"/>
          <w:bCs w:val="0"/>
          <w:color w:val="000000" w:themeColor="text1"/>
        </w:rPr>
        <w:t xml:space="preserve"> динара и _____/100</w:t>
      </w:r>
      <w:r w:rsidR="00840649" w:rsidRPr="005D38D8">
        <w:rPr>
          <w:b w:val="0"/>
          <w:bCs w:val="0"/>
          <w:color w:val="000000" w:themeColor="text1"/>
        </w:rPr>
        <w:t xml:space="preserve">), односно са </w:t>
      </w:r>
      <w:r>
        <w:rPr>
          <w:b w:val="0"/>
          <w:bCs w:val="0"/>
          <w:color w:val="000000" w:themeColor="text1"/>
        </w:rPr>
        <w:t xml:space="preserve">урачунатим </w:t>
      </w:r>
      <w:r w:rsidR="00840649" w:rsidRPr="005D38D8">
        <w:rPr>
          <w:b w:val="0"/>
          <w:bCs w:val="0"/>
          <w:color w:val="000000" w:themeColor="text1"/>
        </w:rPr>
        <w:t xml:space="preserve">порезом на додату вредност износи </w:t>
      </w:r>
      <w:r w:rsidR="00840649" w:rsidRPr="005D38D8">
        <w:rPr>
          <w:b w:val="0"/>
          <w:color w:val="000000" w:themeColor="text1"/>
        </w:rPr>
        <w:t>______________________</w:t>
      </w:r>
      <w:r w:rsidR="00840649">
        <w:rPr>
          <w:b w:val="0"/>
          <w:color w:val="000000" w:themeColor="text1"/>
        </w:rPr>
        <w:t xml:space="preserve"> динара</w:t>
      </w:r>
      <w:r w:rsidR="00840649" w:rsidRPr="005D38D8">
        <w:rPr>
          <w:b w:val="0"/>
          <w:bCs w:val="0"/>
          <w:color w:val="000000" w:themeColor="text1"/>
        </w:rPr>
        <w:t xml:space="preserve"> (словима: __________</w:t>
      </w:r>
      <w:r w:rsidR="00840649">
        <w:rPr>
          <w:b w:val="0"/>
          <w:bCs w:val="0"/>
          <w:color w:val="000000" w:themeColor="text1"/>
        </w:rPr>
        <w:t>________________</w:t>
      </w:r>
      <w:r w:rsidR="00840649" w:rsidRPr="005D38D8">
        <w:rPr>
          <w:b w:val="0"/>
          <w:bCs w:val="0"/>
          <w:color w:val="000000" w:themeColor="text1"/>
        </w:rPr>
        <w:t>__________</w:t>
      </w:r>
      <w:r w:rsidR="00840649">
        <w:rPr>
          <w:b w:val="0"/>
          <w:bCs w:val="0"/>
          <w:color w:val="000000" w:themeColor="text1"/>
        </w:rPr>
        <w:t xml:space="preserve"> динара и ___/100</w:t>
      </w:r>
      <w:r w:rsidR="00840649" w:rsidRPr="005D38D8">
        <w:rPr>
          <w:b w:val="0"/>
          <w:bCs w:val="0"/>
          <w:color w:val="000000" w:themeColor="text1"/>
        </w:rPr>
        <w:t>).</w:t>
      </w:r>
    </w:p>
    <w:p w:rsidR="00840649" w:rsidRDefault="00840649" w:rsidP="004903F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3A3C37" w:rsidRDefault="003A3C37" w:rsidP="003A3C37">
      <w:pPr>
        <w:tabs>
          <w:tab w:val="left" w:pos="720"/>
          <w:tab w:val="left" w:pos="1080"/>
        </w:tabs>
        <w:rPr>
          <w:lang w:eastAsia="ar-SA"/>
        </w:rPr>
      </w:pPr>
    </w:p>
    <w:p w:rsidR="00732A06" w:rsidRDefault="00732A06" w:rsidP="003A3C37">
      <w:pPr>
        <w:tabs>
          <w:tab w:val="left" w:pos="720"/>
          <w:tab w:val="left" w:pos="1080"/>
        </w:tabs>
        <w:rPr>
          <w:lang w:eastAsia="ar-SA"/>
        </w:rPr>
      </w:pPr>
    </w:p>
    <w:p w:rsidR="00703A02" w:rsidRPr="00703A02" w:rsidRDefault="00703A02"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62" w:name="_Toc380740080"/>
      <w:bookmarkStart w:id="63" w:name="_Toc389742042"/>
      <w:bookmarkStart w:id="64" w:name="_Toc448141808"/>
      <w:bookmarkStart w:id="65" w:name="_Toc476814925"/>
      <w:bookmarkStart w:id="66" w:name="_Toc486313210"/>
      <w:bookmarkStart w:id="67" w:name="_Toc491089146"/>
      <w:bookmarkStart w:id="68" w:name="_Toc502745250"/>
      <w:bookmarkStart w:id="69" w:name="_Toc14691682"/>
      <w:r w:rsidRPr="005D38D8">
        <w:rPr>
          <w:noProof/>
          <w:color w:val="000000" w:themeColor="text1"/>
        </w:rPr>
        <w:t>Члан 3.</w:t>
      </w:r>
      <w:bookmarkEnd w:id="62"/>
      <w:bookmarkEnd w:id="63"/>
      <w:bookmarkEnd w:id="64"/>
      <w:bookmarkEnd w:id="65"/>
      <w:bookmarkEnd w:id="66"/>
      <w:bookmarkEnd w:id="67"/>
      <w:bookmarkEnd w:id="68"/>
      <w:bookmarkEnd w:id="69"/>
    </w:p>
    <w:p w:rsidR="00CB2410" w:rsidRDefault="00840649" w:rsidP="00CB2410">
      <w:pPr>
        <w:pStyle w:val="Footer"/>
        <w:ind w:firstLine="720"/>
        <w:jc w:val="both"/>
        <w:rPr>
          <w:i/>
        </w:rPr>
      </w:pPr>
      <w:r>
        <w:rPr>
          <w:noProof/>
          <w:color w:val="000000" w:themeColor="text1"/>
        </w:rPr>
        <w:tab/>
      </w:r>
      <w:bookmarkStart w:id="70" w:name="_Toc380740081"/>
      <w:bookmarkStart w:id="71" w:name="_Toc389742043"/>
      <w:r w:rsidR="00CB2410">
        <w:rPr>
          <w:noProof/>
          <w:color w:val="000000" w:themeColor="text1"/>
        </w:rPr>
        <w:t>Добављач се обавезује да наручиоцу испоручи</w:t>
      </w:r>
      <w:r w:rsidR="00CB2410">
        <w:t xml:space="preserve"> </w:t>
      </w:r>
      <w:r w:rsidR="00703A02">
        <w:rPr>
          <w:b/>
          <w:i/>
        </w:rPr>
        <w:t>дезинфекционе марамице</w:t>
      </w:r>
      <w:r w:rsidR="00CB2410" w:rsidRPr="008D7AEE">
        <w:rPr>
          <w:b/>
          <w:i/>
          <w:szCs w:val="28"/>
        </w:rPr>
        <w:t xml:space="preserve"> </w:t>
      </w:r>
      <w:r w:rsidR="00CB2410" w:rsidRPr="008D7AEE">
        <w:rPr>
          <w:i/>
        </w:rPr>
        <w:t>(</w:t>
      </w:r>
      <w:r w:rsidR="00CB2410">
        <w:t xml:space="preserve">у даљем тексту: добра) </w:t>
      </w:r>
      <w:r w:rsidR="00CB2410" w:rsidRPr="009F16EA">
        <w:rPr>
          <w:b/>
          <w:i/>
          <w:noProof/>
        </w:rPr>
        <w:t xml:space="preserve">за </w:t>
      </w:r>
      <w:r w:rsidR="00CB2410" w:rsidRPr="00434164">
        <w:rPr>
          <w:b/>
          <w:i/>
          <w:noProof/>
        </w:rPr>
        <w:t>потребе</w:t>
      </w:r>
      <w:r w:rsidR="00CB2410" w:rsidRPr="00434164">
        <w:rPr>
          <w:b/>
          <w:i/>
        </w:rPr>
        <w:t xml:space="preserve"> </w:t>
      </w:r>
      <w:r w:rsidR="00CB2410" w:rsidRPr="009F16EA">
        <w:rPr>
          <w:b/>
          <w:i/>
          <w:szCs w:val="28"/>
          <w:lang w:val="sr-Cyrl-CS"/>
        </w:rPr>
        <w:t>Клиничког центра Војводине</w:t>
      </w:r>
      <w:r w:rsidR="00CB2410">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B2410" w:rsidRDefault="00CB2410" w:rsidP="00CB2410">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 xml:space="preserve">ФЦО магацин Центра за медицинско снабдевање - болничка апотека наручиоца </w:t>
      </w:r>
      <w:r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B2410" w:rsidRDefault="00CB2410" w:rsidP="00CB2410">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p>
    <w:p w:rsidR="00CB2410" w:rsidRDefault="00CB2410" w:rsidP="00CB2410">
      <w:pPr>
        <w:pStyle w:val="NoSpacing"/>
        <w:ind w:firstLine="708"/>
        <w:jc w:val="both"/>
        <w:rPr>
          <w:noProof/>
        </w:rPr>
      </w:pPr>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3917A2" w:rsidRPr="00C631CC" w:rsidRDefault="003917A2" w:rsidP="00CB2410">
      <w:pPr>
        <w:pStyle w:val="Footer"/>
        <w:ind w:firstLine="720"/>
        <w:jc w:val="both"/>
        <w:rPr>
          <w:noProof/>
        </w:rPr>
      </w:pPr>
    </w:p>
    <w:p w:rsidR="003917A2" w:rsidRDefault="003917A2" w:rsidP="003917A2">
      <w:pPr>
        <w:jc w:val="center"/>
        <w:rPr>
          <w:b/>
        </w:rPr>
      </w:pPr>
      <w:r>
        <w:rPr>
          <w:b/>
        </w:rPr>
        <w:t>КВАЛИТЕТ ДОБАРА И ОТКЛАЊАЊЕ НЕДОСТАТАКА</w:t>
      </w:r>
    </w:p>
    <w:p w:rsidR="003917A2" w:rsidRPr="0006267E" w:rsidRDefault="003917A2" w:rsidP="003917A2">
      <w:pPr>
        <w:pStyle w:val="NoSpacing"/>
        <w:ind w:firstLine="708"/>
        <w:jc w:val="both"/>
        <w:rPr>
          <w:noProof/>
        </w:rPr>
      </w:pPr>
    </w:p>
    <w:p w:rsidR="003917A2" w:rsidRDefault="003917A2" w:rsidP="003917A2">
      <w:pPr>
        <w:pStyle w:val="BodyTextIndent"/>
        <w:ind w:left="0" w:firstLine="0"/>
        <w:jc w:val="center"/>
        <w:outlineLvl w:val="0"/>
        <w:rPr>
          <w:noProof/>
          <w:color w:val="000000" w:themeColor="text1"/>
        </w:rPr>
      </w:pPr>
      <w:bookmarkStart w:id="72" w:name="_Toc476814926"/>
      <w:bookmarkStart w:id="73" w:name="_Toc486313211"/>
      <w:bookmarkStart w:id="74" w:name="_Toc491089147"/>
      <w:bookmarkStart w:id="75" w:name="_Toc502745251"/>
      <w:bookmarkStart w:id="76" w:name="_Toc14691683"/>
      <w:r>
        <w:rPr>
          <w:noProof/>
          <w:color w:val="000000" w:themeColor="text1"/>
        </w:rPr>
        <w:t>Члан 4</w:t>
      </w:r>
      <w:r w:rsidRPr="005D38D8">
        <w:rPr>
          <w:noProof/>
          <w:color w:val="000000" w:themeColor="text1"/>
        </w:rPr>
        <w:t>.</w:t>
      </w:r>
      <w:bookmarkEnd w:id="72"/>
      <w:bookmarkEnd w:id="73"/>
      <w:bookmarkEnd w:id="74"/>
      <w:bookmarkEnd w:id="75"/>
      <w:bookmarkEnd w:id="76"/>
    </w:p>
    <w:p w:rsidR="003917A2" w:rsidRPr="005D38D8" w:rsidRDefault="003917A2" w:rsidP="003917A2">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3917A2" w:rsidRDefault="003917A2" w:rsidP="003917A2">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917A2" w:rsidRPr="00255F3F" w:rsidRDefault="003917A2" w:rsidP="003917A2">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917A2" w:rsidRDefault="003917A2" w:rsidP="003917A2">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917A2" w:rsidRPr="008C5080" w:rsidRDefault="003917A2" w:rsidP="003917A2">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2D0162" w:rsidRDefault="002D0162" w:rsidP="002D0162">
      <w:pPr>
        <w:autoSpaceDE w:val="0"/>
        <w:autoSpaceDN w:val="0"/>
        <w:adjustRightInd w:val="0"/>
        <w:jc w:val="center"/>
        <w:rPr>
          <w:b/>
        </w:rPr>
      </w:pPr>
    </w:p>
    <w:p w:rsidR="003917A2" w:rsidRPr="002D0162" w:rsidRDefault="003917A2" w:rsidP="002D0162">
      <w:pPr>
        <w:autoSpaceDE w:val="0"/>
        <w:autoSpaceDN w:val="0"/>
        <w:adjustRightInd w:val="0"/>
        <w:jc w:val="center"/>
        <w:rPr>
          <w:b/>
        </w:rPr>
      </w:pPr>
      <w:r w:rsidRPr="00F06612">
        <w:rPr>
          <w:b/>
        </w:rPr>
        <w:t>НАЧИН И РОК ПЛАЋАЊА</w:t>
      </w:r>
    </w:p>
    <w:p w:rsidR="002D0162" w:rsidRDefault="002D0162" w:rsidP="003917A2">
      <w:pPr>
        <w:jc w:val="center"/>
        <w:outlineLvl w:val="0"/>
        <w:rPr>
          <w:b/>
          <w:noProof/>
          <w:color w:val="000000" w:themeColor="text1"/>
        </w:rPr>
      </w:pPr>
      <w:bookmarkStart w:id="77" w:name="_Toc476814928"/>
      <w:bookmarkStart w:id="78" w:name="_Toc486313212"/>
      <w:bookmarkStart w:id="79" w:name="_Toc491089148"/>
      <w:bookmarkStart w:id="80" w:name="_Toc502745252"/>
      <w:bookmarkStart w:id="81" w:name="_Toc14691684"/>
    </w:p>
    <w:p w:rsidR="003917A2" w:rsidRDefault="003917A2" w:rsidP="003917A2">
      <w:pPr>
        <w:jc w:val="center"/>
        <w:outlineLvl w:val="0"/>
        <w:rPr>
          <w:b/>
          <w:noProof/>
          <w:color w:val="000000" w:themeColor="text1"/>
        </w:rPr>
      </w:pPr>
      <w:r>
        <w:rPr>
          <w:b/>
          <w:noProof/>
          <w:color w:val="000000" w:themeColor="text1"/>
        </w:rPr>
        <w:t>Члан 5.</w:t>
      </w:r>
      <w:bookmarkEnd w:id="77"/>
      <w:bookmarkEnd w:id="78"/>
      <w:bookmarkEnd w:id="79"/>
      <w:bookmarkEnd w:id="80"/>
      <w:bookmarkEnd w:id="81"/>
    </w:p>
    <w:p w:rsidR="003917A2" w:rsidRPr="004E16DF" w:rsidRDefault="003917A2" w:rsidP="003917A2">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3917A2" w:rsidRDefault="003917A2" w:rsidP="003917A2">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понуде/а.</w:t>
      </w:r>
    </w:p>
    <w:p w:rsidR="003917A2" w:rsidRPr="00E47902" w:rsidRDefault="003917A2" w:rsidP="003917A2">
      <w:pPr>
        <w:pStyle w:val="BodyTextIndent"/>
        <w:ind w:left="0" w:firstLine="720"/>
        <w:jc w:val="both"/>
        <w:rPr>
          <w:b w:val="0"/>
          <w:noProof/>
          <w:lang w:val="sr-Cyrl-CS"/>
        </w:rPr>
      </w:pPr>
      <w:r w:rsidRPr="0006367B">
        <w:rPr>
          <w:b w:val="0"/>
          <w:noProof/>
          <w:lang w:val="sr-Cyrl-CS"/>
        </w:rPr>
        <w:t>Добављач се обавезује да рачун достави</w:t>
      </w:r>
      <w:r w:rsidR="006B6CE4">
        <w:rPr>
          <w:b w:val="0"/>
          <w:noProof/>
          <w:lang w:val="sr-Cyrl-CS"/>
        </w:rPr>
        <w:t xml:space="preserve"> искључиво</w:t>
      </w:r>
      <w:r w:rsidRPr="0006367B">
        <w:rPr>
          <w:b w:val="0"/>
          <w:noProof/>
          <w:lang w:val="sr-Cyrl-CS"/>
        </w:rPr>
        <w:t xml:space="preserve"> преко п</w:t>
      </w:r>
      <w:r>
        <w:rPr>
          <w:b w:val="0"/>
          <w:noProof/>
          <w:lang w:val="sr-Cyrl-CS"/>
        </w:rPr>
        <w:t xml:space="preserve">исарнице наручиоца, </w:t>
      </w:r>
      <w:r w:rsidR="006B6CE4">
        <w:rPr>
          <w:b w:val="0"/>
          <w:noProof/>
          <w:lang w:val="sr-Cyrl-CS"/>
        </w:rPr>
        <w:t>а</w:t>
      </w:r>
      <w:r w:rsidRPr="000003F7">
        <w:rPr>
          <w:b w:val="0"/>
          <w:noProof/>
          <w:lang w:val="sr-Cyrl-CS"/>
        </w:rPr>
        <w:t xml:space="preserve">дресирано на </w:t>
      </w:r>
      <w:r>
        <w:rPr>
          <w:b w:val="0"/>
          <w:noProof/>
        </w:rPr>
        <w:t>Центар</w:t>
      </w:r>
      <w:r w:rsidRPr="00840649">
        <w:rPr>
          <w:b w:val="0"/>
          <w:noProof/>
        </w:rPr>
        <w:t xml:space="preserve"> за медицинско снабдевање - болничка апотека.</w:t>
      </w:r>
    </w:p>
    <w:p w:rsidR="003917A2" w:rsidRPr="00FF1257" w:rsidRDefault="003917A2" w:rsidP="003917A2">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3917A2" w:rsidRDefault="003917A2" w:rsidP="003917A2">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3917A2" w:rsidRDefault="003917A2" w:rsidP="003917A2">
      <w:pPr>
        <w:ind w:firstLine="720"/>
        <w:jc w:val="both"/>
      </w:pPr>
      <w:r>
        <w:t>У супротном уговор престаје да важи без накнаде штете због немогућности преузимања обавеза од стране наручиоца.</w:t>
      </w:r>
    </w:p>
    <w:p w:rsidR="003917A2" w:rsidRDefault="003917A2" w:rsidP="003917A2">
      <w:pPr>
        <w:ind w:firstLine="720"/>
        <w:jc w:val="both"/>
      </w:pPr>
    </w:p>
    <w:p w:rsidR="003917A2" w:rsidRPr="00F06612" w:rsidRDefault="003917A2" w:rsidP="003917A2">
      <w:pPr>
        <w:autoSpaceDE w:val="0"/>
        <w:autoSpaceDN w:val="0"/>
        <w:adjustRightInd w:val="0"/>
        <w:jc w:val="center"/>
        <w:rPr>
          <w:b/>
        </w:rPr>
      </w:pPr>
      <w:r w:rsidRPr="00F06612">
        <w:rPr>
          <w:b/>
        </w:rPr>
        <w:t>СРЕДСТВА ОБЕЗБЕЂЕЊА</w:t>
      </w:r>
    </w:p>
    <w:p w:rsidR="003917A2" w:rsidRPr="00191857" w:rsidRDefault="003917A2" w:rsidP="003917A2">
      <w:pPr>
        <w:ind w:firstLine="720"/>
        <w:jc w:val="both"/>
      </w:pPr>
    </w:p>
    <w:p w:rsidR="003917A2" w:rsidRPr="00A515EA" w:rsidRDefault="003917A2" w:rsidP="003917A2">
      <w:pPr>
        <w:jc w:val="center"/>
        <w:outlineLvl w:val="0"/>
        <w:rPr>
          <w:b/>
          <w:noProof/>
          <w:color w:val="000000" w:themeColor="text1"/>
        </w:rPr>
      </w:pPr>
      <w:bookmarkStart w:id="82" w:name="_Toc476814929"/>
      <w:bookmarkStart w:id="83" w:name="_Toc486313213"/>
      <w:bookmarkStart w:id="84" w:name="_Toc491089149"/>
      <w:bookmarkStart w:id="85" w:name="_Toc502745253"/>
      <w:bookmarkStart w:id="86" w:name="_Toc14691685"/>
      <w:r>
        <w:rPr>
          <w:b/>
          <w:noProof/>
          <w:color w:val="000000" w:themeColor="text1"/>
        </w:rPr>
        <w:t>Члан 6</w:t>
      </w:r>
      <w:r w:rsidRPr="005D38D8">
        <w:rPr>
          <w:b/>
          <w:noProof/>
          <w:color w:val="000000" w:themeColor="text1"/>
        </w:rPr>
        <w:t>.</w:t>
      </w:r>
      <w:bookmarkEnd w:id="82"/>
      <w:bookmarkEnd w:id="83"/>
      <w:bookmarkEnd w:id="84"/>
      <w:bookmarkEnd w:id="85"/>
      <w:bookmarkEnd w:id="86"/>
    </w:p>
    <w:p w:rsidR="003917A2" w:rsidRPr="005D38D8" w:rsidRDefault="003917A2" w:rsidP="003917A2">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917A2" w:rsidRPr="00A26EC7" w:rsidRDefault="003917A2" w:rsidP="003917A2">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попуњено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3917A2" w:rsidRDefault="003917A2" w:rsidP="003917A2">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3917A2" w:rsidRPr="00086136" w:rsidRDefault="003917A2" w:rsidP="003917A2">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3917A2" w:rsidRPr="006655EA" w:rsidRDefault="003917A2" w:rsidP="003917A2">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3917A2" w:rsidRDefault="003917A2" w:rsidP="003917A2">
      <w:pPr>
        <w:autoSpaceDE w:val="0"/>
        <w:autoSpaceDN w:val="0"/>
        <w:adjustRightInd w:val="0"/>
        <w:jc w:val="center"/>
        <w:rPr>
          <w:b/>
        </w:rPr>
      </w:pPr>
    </w:p>
    <w:p w:rsidR="003917A2" w:rsidRPr="00267170" w:rsidRDefault="003917A2" w:rsidP="003917A2">
      <w:pPr>
        <w:autoSpaceDE w:val="0"/>
        <w:autoSpaceDN w:val="0"/>
        <w:adjustRightInd w:val="0"/>
        <w:jc w:val="center"/>
        <w:rPr>
          <w:b/>
        </w:rPr>
      </w:pPr>
      <w:r w:rsidRPr="00202470">
        <w:rPr>
          <w:b/>
        </w:rPr>
        <w:t>ВИША СИЛА</w:t>
      </w:r>
    </w:p>
    <w:p w:rsidR="003917A2" w:rsidRPr="00F50AE2" w:rsidRDefault="003917A2" w:rsidP="003917A2">
      <w:pPr>
        <w:pStyle w:val="BodyTextIndent"/>
        <w:ind w:left="0" w:firstLine="0"/>
        <w:jc w:val="both"/>
        <w:rPr>
          <w:b w:val="0"/>
          <w:noProof/>
          <w:color w:val="000000" w:themeColor="text1"/>
        </w:rPr>
      </w:pPr>
    </w:p>
    <w:p w:rsidR="003917A2" w:rsidRDefault="003917A2" w:rsidP="003917A2">
      <w:pPr>
        <w:pStyle w:val="BodyTextIndent"/>
        <w:ind w:left="0" w:firstLine="0"/>
        <w:jc w:val="center"/>
        <w:outlineLvl w:val="0"/>
        <w:rPr>
          <w:noProof/>
          <w:color w:val="000000" w:themeColor="text1"/>
        </w:rPr>
      </w:pPr>
      <w:bookmarkStart w:id="87" w:name="_Toc448141809"/>
      <w:bookmarkStart w:id="88" w:name="_Toc476814930"/>
      <w:bookmarkStart w:id="89" w:name="_Toc486313214"/>
      <w:bookmarkStart w:id="90" w:name="_Toc491089150"/>
      <w:bookmarkStart w:id="91" w:name="_Toc502745254"/>
      <w:bookmarkStart w:id="92" w:name="_Toc14691686"/>
      <w:r>
        <w:rPr>
          <w:noProof/>
          <w:color w:val="000000" w:themeColor="text1"/>
        </w:rPr>
        <w:t>Члан 7</w:t>
      </w:r>
      <w:r w:rsidRPr="005D38D8">
        <w:rPr>
          <w:noProof/>
          <w:color w:val="000000" w:themeColor="text1"/>
        </w:rPr>
        <w:t>.</w:t>
      </w:r>
      <w:bookmarkEnd w:id="70"/>
      <w:bookmarkEnd w:id="71"/>
      <w:bookmarkEnd w:id="87"/>
      <w:bookmarkEnd w:id="88"/>
      <w:bookmarkEnd w:id="89"/>
      <w:bookmarkEnd w:id="90"/>
      <w:bookmarkEnd w:id="91"/>
      <w:bookmarkEnd w:id="92"/>
    </w:p>
    <w:p w:rsidR="003917A2" w:rsidRDefault="003917A2" w:rsidP="003917A2">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917A2" w:rsidRDefault="003917A2" w:rsidP="003917A2">
      <w:pPr>
        <w:ind w:firstLine="720"/>
        <w:jc w:val="both"/>
        <w:rPr>
          <w:noProof/>
        </w:rPr>
      </w:pPr>
      <w:r>
        <w:rPr>
          <w:noProof/>
        </w:rPr>
        <w:t>Сва обавештења која нису дата у писаном облику не производе правно дејство.</w:t>
      </w:r>
    </w:p>
    <w:p w:rsidR="003917A2" w:rsidRPr="00840649" w:rsidRDefault="003917A2" w:rsidP="003917A2">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917A2" w:rsidRPr="00840649" w:rsidRDefault="003917A2" w:rsidP="003917A2">
      <w:pPr>
        <w:ind w:firstLine="708"/>
        <w:jc w:val="both"/>
        <w:rPr>
          <w:rStyle w:val="Hyperlink"/>
          <w:color w:val="auto"/>
          <w:u w:val="none"/>
        </w:rPr>
      </w:pPr>
      <w:r w:rsidRPr="00840649">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3917A2" w:rsidRPr="00840649" w:rsidRDefault="003917A2" w:rsidP="003917A2">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t>5</w:t>
      </w:r>
      <w:r w:rsidRPr="00840649">
        <w:t>. овог уговора.</w:t>
      </w:r>
    </w:p>
    <w:p w:rsidR="003917A2" w:rsidRPr="00B96FD9" w:rsidRDefault="003917A2" w:rsidP="003917A2">
      <w:pPr>
        <w:jc w:val="both"/>
      </w:pPr>
    </w:p>
    <w:p w:rsidR="003917A2" w:rsidRDefault="003917A2" w:rsidP="003917A2">
      <w:pPr>
        <w:jc w:val="center"/>
        <w:rPr>
          <w:b/>
          <w:noProof/>
          <w:color w:val="000000" w:themeColor="text1"/>
        </w:rPr>
      </w:pPr>
      <w:r>
        <w:rPr>
          <w:b/>
          <w:noProof/>
          <w:color w:val="000000" w:themeColor="text1"/>
        </w:rPr>
        <w:t>ИЗМЕНЕ УГОВОРА</w:t>
      </w:r>
    </w:p>
    <w:p w:rsidR="003917A2" w:rsidRPr="002A79CA" w:rsidRDefault="003917A2" w:rsidP="003917A2">
      <w:pPr>
        <w:jc w:val="both"/>
        <w:rPr>
          <w:b/>
          <w:noProof/>
          <w:color w:val="000000" w:themeColor="text1"/>
        </w:rPr>
      </w:pPr>
    </w:p>
    <w:p w:rsidR="003917A2" w:rsidRPr="005D38D8" w:rsidRDefault="003917A2" w:rsidP="003917A2">
      <w:pPr>
        <w:jc w:val="center"/>
        <w:outlineLvl w:val="0"/>
        <w:rPr>
          <w:b/>
          <w:noProof/>
          <w:color w:val="000000" w:themeColor="text1"/>
        </w:rPr>
      </w:pPr>
      <w:bookmarkStart w:id="93" w:name="_Toc380740085"/>
      <w:bookmarkStart w:id="94" w:name="_Toc389742047"/>
      <w:bookmarkStart w:id="95" w:name="_Toc448141813"/>
      <w:bookmarkStart w:id="96" w:name="_Toc476814931"/>
      <w:bookmarkStart w:id="97" w:name="_Toc486313215"/>
      <w:bookmarkStart w:id="98" w:name="_Toc491089151"/>
      <w:bookmarkStart w:id="99" w:name="_Toc502745255"/>
      <w:bookmarkStart w:id="100" w:name="_Toc14691687"/>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3"/>
      <w:bookmarkEnd w:id="94"/>
      <w:bookmarkEnd w:id="95"/>
      <w:bookmarkEnd w:id="96"/>
      <w:bookmarkEnd w:id="97"/>
      <w:bookmarkEnd w:id="98"/>
      <w:bookmarkEnd w:id="99"/>
      <w:bookmarkEnd w:id="100"/>
    </w:p>
    <w:p w:rsidR="003917A2" w:rsidRDefault="003917A2" w:rsidP="003917A2">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3917A2" w:rsidRDefault="003917A2" w:rsidP="003917A2">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3917A2" w:rsidRDefault="003917A2" w:rsidP="003917A2">
      <w:pPr>
        <w:tabs>
          <w:tab w:val="left" w:pos="6405"/>
        </w:tabs>
        <w:ind w:firstLine="720"/>
        <w:jc w:val="both"/>
      </w:pPr>
      <w:r>
        <w:tab/>
      </w:r>
    </w:p>
    <w:p w:rsidR="003917A2" w:rsidRDefault="003917A2" w:rsidP="003917A2">
      <w:pPr>
        <w:jc w:val="both"/>
      </w:pPr>
      <w:r w:rsidRPr="0024495C">
        <w:t>Наручилац ће дозволити измене уговора у следећим ситуацијама:</w:t>
      </w:r>
    </w:p>
    <w:p w:rsidR="003917A2" w:rsidRPr="0024495C" w:rsidRDefault="003917A2" w:rsidP="003917A2">
      <w:pPr>
        <w:pStyle w:val="ListParagraph"/>
        <w:numPr>
          <w:ilvl w:val="0"/>
          <w:numId w:val="1"/>
        </w:numPr>
        <w:jc w:val="both"/>
      </w:pPr>
      <w:r w:rsidRPr="0024495C">
        <w:t>Уколико се повећа обим предмета јавне набавке због непредвиђених околности;</w:t>
      </w:r>
    </w:p>
    <w:p w:rsidR="003917A2" w:rsidRPr="0024495C" w:rsidRDefault="003917A2" w:rsidP="003917A2">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17A2" w:rsidRPr="0024495C" w:rsidRDefault="003917A2" w:rsidP="003917A2">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3917A2" w:rsidRPr="00E6737C" w:rsidRDefault="003917A2" w:rsidP="003917A2">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17A2" w:rsidRPr="009326E7" w:rsidRDefault="003917A2" w:rsidP="003917A2">
      <w:pPr>
        <w:pStyle w:val="ListParagraph"/>
        <w:ind w:left="405"/>
        <w:jc w:val="both"/>
      </w:pPr>
    </w:p>
    <w:p w:rsidR="003917A2" w:rsidRDefault="003917A2" w:rsidP="003917A2">
      <w:pPr>
        <w:jc w:val="center"/>
        <w:outlineLvl w:val="0"/>
        <w:rPr>
          <w:b/>
          <w:noProof/>
          <w:color w:val="000000" w:themeColor="text1"/>
        </w:rPr>
      </w:pPr>
      <w:bookmarkStart w:id="101" w:name="_Toc486313216"/>
      <w:bookmarkStart w:id="102" w:name="_Toc491089152"/>
      <w:bookmarkStart w:id="103" w:name="_Toc502745256"/>
      <w:bookmarkStart w:id="104" w:name="_Toc14691688"/>
      <w:r>
        <w:rPr>
          <w:b/>
          <w:noProof/>
          <w:color w:val="000000" w:themeColor="text1"/>
        </w:rPr>
        <w:t>РАСКИД УГОВОРА</w:t>
      </w:r>
      <w:bookmarkEnd w:id="101"/>
      <w:bookmarkEnd w:id="102"/>
      <w:bookmarkEnd w:id="103"/>
      <w:bookmarkEnd w:id="104"/>
    </w:p>
    <w:p w:rsidR="003917A2" w:rsidRPr="007237C0" w:rsidRDefault="003917A2" w:rsidP="003917A2">
      <w:pPr>
        <w:jc w:val="center"/>
        <w:outlineLvl w:val="0"/>
        <w:rPr>
          <w:b/>
          <w:noProof/>
          <w:color w:val="000000" w:themeColor="text1"/>
        </w:rPr>
      </w:pPr>
    </w:p>
    <w:p w:rsidR="003917A2" w:rsidRPr="00BF0839" w:rsidRDefault="003917A2" w:rsidP="003917A2">
      <w:pPr>
        <w:jc w:val="center"/>
        <w:outlineLvl w:val="0"/>
        <w:rPr>
          <w:b/>
          <w:noProof/>
          <w:color w:val="000000" w:themeColor="text1"/>
        </w:rPr>
      </w:pPr>
      <w:bookmarkStart w:id="105" w:name="_Toc476814932"/>
      <w:bookmarkStart w:id="106" w:name="_Toc486313217"/>
      <w:bookmarkStart w:id="107" w:name="_Toc491089153"/>
      <w:bookmarkStart w:id="108" w:name="_Toc502745257"/>
      <w:bookmarkStart w:id="109" w:name="_Toc14691689"/>
      <w:r>
        <w:rPr>
          <w:b/>
          <w:noProof/>
          <w:color w:val="000000" w:themeColor="text1"/>
        </w:rPr>
        <w:t>Члан 9</w:t>
      </w:r>
      <w:r w:rsidRPr="005D38D8">
        <w:rPr>
          <w:b/>
          <w:noProof/>
          <w:color w:val="000000" w:themeColor="text1"/>
        </w:rPr>
        <w:t>.</w:t>
      </w:r>
      <w:bookmarkEnd w:id="105"/>
      <w:bookmarkEnd w:id="106"/>
      <w:bookmarkEnd w:id="107"/>
      <w:bookmarkEnd w:id="108"/>
      <w:bookmarkEnd w:id="109"/>
    </w:p>
    <w:p w:rsidR="003917A2" w:rsidRDefault="003917A2" w:rsidP="003917A2">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3917A2" w:rsidRDefault="003917A2" w:rsidP="003917A2">
      <w:pPr>
        <w:ind w:firstLine="720"/>
        <w:jc w:val="both"/>
        <w:rPr>
          <w:noProof/>
          <w:color w:val="000000" w:themeColor="text1"/>
        </w:rPr>
      </w:pPr>
    </w:p>
    <w:p w:rsidR="003917A2" w:rsidRPr="007237C0" w:rsidRDefault="003917A2" w:rsidP="003917A2">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917A2" w:rsidRDefault="003917A2" w:rsidP="003917A2">
      <w:pPr>
        <w:ind w:firstLine="720"/>
        <w:jc w:val="both"/>
        <w:rPr>
          <w:noProof/>
        </w:rPr>
      </w:pPr>
    </w:p>
    <w:p w:rsidR="003917A2" w:rsidRPr="00D3297D" w:rsidRDefault="003917A2" w:rsidP="003917A2">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3917A2" w:rsidRPr="00732A06" w:rsidRDefault="003917A2" w:rsidP="00732A06">
      <w:pPr>
        <w:ind w:firstLine="708"/>
        <w:jc w:val="both"/>
        <w:rPr>
          <w:szCs w:val="22"/>
        </w:rPr>
      </w:pPr>
      <w:r w:rsidRPr="007237C0">
        <w:rPr>
          <w:szCs w:val="22"/>
        </w:rPr>
        <w:t>У случaју рaскидa уговорa примењ</w:t>
      </w:r>
      <w:r>
        <w:rPr>
          <w:szCs w:val="22"/>
        </w:rPr>
        <w:t>ује</w:t>
      </w:r>
      <w:r w:rsidRPr="007237C0">
        <w:rPr>
          <w:szCs w:val="22"/>
        </w:rPr>
        <w:t xml:space="preserve"> се Зaкон о облигaционим односимa.</w:t>
      </w:r>
    </w:p>
    <w:p w:rsidR="003917A2" w:rsidRPr="007237C0" w:rsidRDefault="003917A2" w:rsidP="003917A2">
      <w:pPr>
        <w:jc w:val="center"/>
        <w:rPr>
          <w:b/>
          <w:szCs w:val="22"/>
        </w:rPr>
      </w:pPr>
      <w:r w:rsidRPr="007237C0">
        <w:rPr>
          <w:b/>
          <w:szCs w:val="22"/>
        </w:rPr>
        <w:lastRenderedPageBreak/>
        <w:t>УГОВОРНА КАЗНА</w:t>
      </w:r>
    </w:p>
    <w:p w:rsidR="003917A2" w:rsidRPr="007237C0" w:rsidRDefault="003917A2" w:rsidP="003917A2">
      <w:pPr>
        <w:ind w:firstLine="708"/>
        <w:jc w:val="both"/>
        <w:rPr>
          <w:szCs w:val="22"/>
        </w:rPr>
      </w:pPr>
    </w:p>
    <w:p w:rsidR="003917A2" w:rsidRPr="007237C0" w:rsidRDefault="003917A2" w:rsidP="003917A2">
      <w:pPr>
        <w:jc w:val="center"/>
        <w:outlineLvl w:val="0"/>
        <w:rPr>
          <w:b/>
          <w:noProof/>
        </w:rPr>
      </w:pPr>
      <w:bookmarkStart w:id="110" w:name="_Toc476814933"/>
      <w:bookmarkStart w:id="111" w:name="_Toc486313218"/>
      <w:bookmarkStart w:id="112" w:name="_Toc491089154"/>
      <w:bookmarkStart w:id="113" w:name="_Toc502745258"/>
      <w:bookmarkStart w:id="114" w:name="_Toc14691690"/>
      <w:r w:rsidRPr="007237C0">
        <w:rPr>
          <w:b/>
          <w:noProof/>
        </w:rPr>
        <w:t>Члан 10.</w:t>
      </w:r>
      <w:bookmarkEnd w:id="110"/>
      <w:bookmarkEnd w:id="111"/>
      <w:bookmarkEnd w:id="112"/>
      <w:bookmarkEnd w:id="113"/>
      <w:bookmarkEnd w:id="114"/>
    </w:p>
    <w:p w:rsidR="003917A2" w:rsidRDefault="003917A2" w:rsidP="003917A2">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3917A2" w:rsidRPr="007237C0" w:rsidRDefault="003917A2" w:rsidP="003917A2">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917A2" w:rsidRDefault="003917A2" w:rsidP="003917A2">
      <w:pPr>
        <w:pStyle w:val="NoSpacing"/>
        <w:numPr>
          <w:ilvl w:val="0"/>
          <w:numId w:val="12"/>
        </w:numPr>
        <w:jc w:val="both"/>
        <w:rPr>
          <w:noProof/>
        </w:rPr>
      </w:pPr>
      <w:r w:rsidRPr="007237C0">
        <w:rPr>
          <w:noProof/>
        </w:rPr>
        <w:t>наплати у</w:t>
      </w:r>
      <w:r>
        <w:rPr>
          <w:noProof/>
        </w:rPr>
        <w:t>г</w:t>
      </w:r>
      <w:r w:rsidRPr="007237C0">
        <w:rPr>
          <w:noProof/>
        </w:rPr>
        <w:t xml:space="preserve">оворну казну </w:t>
      </w:r>
      <w:r>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за одговарајући износ</w:t>
      </w:r>
      <w:r>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3917A2" w:rsidRDefault="003917A2" w:rsidP="003917A2">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3917A2" w:rsidRPr="007237C0" w:rsidRDefault="003917A2" w:rsidP="003917A2">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3917A2" w:rsidRDefault="003917A2" w:rsidP="003917A2">
      <w:pPr>
        <w:pStyle w:val="NoSpacing"/>
        <w:numPr>
          <w:ilvl w:val="0"/>
          <w:numId w:val="12"/>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3917A2" w:rsidRPr="007237C0" w:rsidRDefault="003917A2" w:rsidP="003917A2">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917A2" w:rsidRPr="007237C0" w:rsidRDefault="003917A2" w:rsidP="003917A2">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3917A2" w:rsidRPr="007237C0" w:rsidRDefault="003917A2" w:rsidP="003917A2">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3917A2" w:rsidRPr="007237C0" w:rsidRDefault="003917A2" w:rsidP="003917A2">
      <w:pPr>
        <w:outlineLvl w:val="0"/>
        <w:rPr>
          <w:b/>
          <w:noProof/>
        </w:rPr>
      </w:pPr>
    </w:p>
    <w:p w:rsidR="003917A2" w:rsidRPr="00D23E2E" w:rsidRDefault="003917A2" w:rsidP="003917A2">
      <w:pPr>
        <w:pStyle w:val="Normal1"/>
        <w:shd w:val="clear" w:color="auto" w:fill="FFFFFF"/>
        <w:spacing w:before="0" w:beforeAutospacing="0" w:after="0" w:afterAutospacing="0"/>
        <w:jc w:val="center"/>
        <w:rPr>
          <w:b/>
          <w:noProof/>
        </w:rPr>
      </w:pPr>
      <w:bookmarkStart w:id="115" w:name="_Toc380740086"/>
      <w:bookmarkStart w:id="116" w:name="_Toc389742048"/>
      <w:bookmarkStart w:id="117" w:name="_Toc448141814"/>
      <w:r w:rsidRPr="00D23E2E">
        <w:rPr>
          <w:b/>
          <w:noProof/>
        </w:rPr>
        <w:t>ПРАЋЕЊЕ РЕАЛИЗАЦИЈЕ УГОВОРНИХ ОБАВЕЗА</w:t>
      </w:r>
    </w:p>
    <w:p w:rsidR="003917A2" w:rsidRPr="00D23E2E" w:rsidRDefault="003917A2" w:rsidP="003917A2">
      <w:pPr>
        <w:pStyle w:val="Normal1"/>
        <w:shd w:val="clear" w:color="auto" w:fill="FFFFFF"/>
        <w:spacing w:before="0" w:beforeAutospacing="0" w:after="0" w:afterAutospacing="0"/>
        <w:jc w:val="both"/>
        <w:rPr>
          <w:noProof/>
        </w:rPr>
      </w:pPr>
    </w:p>
    <w:p w:rsidR="003917A2" w:rsidRPr="007237C0" w:rsidRDefault="003917A2" w:rsidP="003917A2">
      <w:pPr>
        <w:jc w:val="center"/>
        <w:outlineLvl w:val="0"/>
        <w:rPr>
          <w:b/>
          <w:noProof/>
        </w:rPr>
      </w:pPr>
      <w:bookmarkStart w:id="118" w:name="_Toc476814935"/>
      <w:bookmarkStart w:id="119" w:name="_Toc486313219"/>
      <w:bookmarkStart w:id="120" w:name="_Toc491089155"/>
      <w:bookmarkStart w:id="121" w:name="_Toc502745259"/>
      <w:bookmarkStart w:id="122" w:name="_Toc14691691"/>
      <w:r w:rsidRPr="007237C0">
        <w:rPr>
          <w:b/>
          <w:noProof/>
        </w:rPr>
        <w:t>Члан 1</w:t>
      </w:r>
      <w:r>
        <w:rPr>
          <w:b/>
          <w:noProof/>
        </w:rPr>
        <w:t>1</w:t>
      </w:r>
      <w:r w:rsidRPr="007237C0">
        <w:rPr>
          <w:b/>
          <w:noProof/>
        </w:rPr>
        <w:t>.</w:t>
      </w:r>
      <w:bookmarkEnd w:id="115"/>
      <w:bookmarkEnd w:id="116"/>
      <w:bookmarkEnd w:id="117"/>
      <w:bookmarkEnd w:id="118"/>
      <w:bookmarkEnd w:id="119"/>
      <w:bookmarkEnd w:id="120"/>
      <w:bookmarkEnd w:id="121"/>
      <w:bookmarkEnd w:id="122"/>
    </w:p>
    <w:p w:rsidR="003917A2" w:rsidRPr="007237C0" w:rsidRDefault="003917A2" w:rsidP="003917A2">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6B6CE4" w:rsidRDefault="006B6CE4" w:rsidP="003917A2">
      <w:pPr>
        <w:ind w:firstLine="720"/>
        <w:jc w:val="both"/>
        <w:rPr>
          <w:noProof/>
          <w:lang w:val="en-US"/>
        </w:rPr>
      </w:pPr>
    </w:p>
    <w:p w:rsidR="003917A2" w:rsidRDefault="003917A2" w:rsidP="003917A2">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Pr>
          <w:noProof/>
          <w:lang w:val="en-US"/>
        </w:rPr>
        <w:t>ра у име наручиоца овлашћује се ________________________</w:t>
      </w:r>
      <w:r w:rsidRPr="007237C0">
        <w:rPr>
          <w:noProof/>
        </w:rPr>
        <w:t>__.</w:t>
      </w:r>
    </w:p>
    <w:p w:rsidR="006B6CE4" w:rsidRPr="00732A06" w:rsidRDefault="006B6CE4" w:rsidP="00732A06">
      <w:pPr>
        <w:rPr>
          <w:b/>
          <w:noProof/>
        </w:rPr>
      </w:pPr>
    </w:p>
    <w:p w:rsidR="003917A2" w:rsidRPr="00D23E2E" w:rsidRDefault="003917A2" w:rsidP="003917A2">
      <w:pPr>
        <w:jc w:val="center"/>
        <w:rPr>
          <w:b/>
          <w:noProof/>
        </w:rPr>
      </w:pPr>
      <w:r>
        <w:rPr>
          <w:b/>
          <w:noProof/>
        </w:rPr>
        <w:t>ТРАЈАЊЕ</w:t>
      </w:r>
      <w:r w:rsidRPr="00D23E2E">
        <w:rPr>
          <w:b/>
          <w:noProof/>
        </w:rPr>
        <w:t xml:space="preserve"> УГОВОРА</w:t>
      </w:r>
    </w:p>
    <w:p w:rsidR="003917A2" w:rsidRPr="00D23E2E" w:rsidRDefault="003917A2" w:rsidP="003917A2">
      <w:pPr>
        <w:ind w:firstLine="720"/>
        <w:jc w:val="both"/>
        <w:rPr>
          <w:noProof/>
        </w:rPr>
      </w:pPr>
    </w:p>
    <w:p w:rsidR="003917A2" w:rsidRPr="005D38D8" w:rsidRDefault="003917A2" w:rsidP="003917A2">
      <w:pPr>
        <w:jc w:val="center"/>
        <w:outlineLvl w:val="0"/>
        <w:rPr>
          <w:b/>
          <w:noProof/>
          <w:color w:val="000000" w:themeColor="text1"/>
        </w:rPr>
      </w:pPr>
      <w:bookmarkStart w:id="123" w:name="_Toc380740088"/>
      <w:bookmarkStart w:id="124" w:name="_Toc389742050"/>
      <w:bookmarkStart w:id="125" w:name="_Toc448141816"/>
      <w:bookmarkStart w:id="126" w:name="_Toc476814937"/>
      <w:bookmarkStart w:id="127" w:name="_Toc486313220"/>
      <w:bookmarkStart w:id="128" w:name="_Toc491089156"/>
      <w:bookmarkStart w:id="129" w:name="_Toc502745260"/>
      <w:bookmarkStart w:id="130" w:name="_Toc14691692"/>
      <w:r>
        <w:rPr>
          <w:b/>
          <w:noProof/>
          <w:color w:val="000000" w:themeColor="text1"/>
        </w:rPr>
        <w:t>Члан 12</w:t>
      </w:r>
      <w:r w:rsidRPr="005D38D8">
        <w:rPr>
          <w:b/>
          <w:noProof/>
          <w:color w:val="000000" w:themeColor="text1"/>
        </w:rPr>
        <w:t>.</w:t>
      </w:r>
      <w:bookmarkEnd w:id="123"/>
      <w:bookmarkEnd w:id="124"/>
      <w:bookmarkEnd w:id="125"/>
      <w:bookmarkEnd w:id="126"/>
      <w:bookmarkEnd w:id="127"/>
      <w:bookmarkEnd w:id="128"/>
      <w:bookmarkEnd w:id="129"/>
      <w:bookmarkEnd w:id="130"/>
    </w:p>
    <w:p w:rsidR="003917A2" w:rsidRDefault="003917A2" w:rsidP="003917A2">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w:t>
      </w:r>
      <w:r w:rsidR="00703A02">
        <w:rPr>
          <w:noProof/>
          <w:color w:val="000000" w:themeColor="text1"/>
        </w:rPr>
        <w:t>годину дана</w:t>
      </w:r>
      <w:r w:rsidRPr="00611823">
        <w:rPr>
          <w:noProof/>
          <w:color w:val="000000" w:themeColor="text1"/>
        </w:rPr>
        <w:t xml:space="preserve"> од дана закључења овог уговора.</w:t>
      </w:r>
      <w:r>
        <w:rPr>
          <w:noProof/>
          <w:color w:val="000000" w:themeColor="text1"/>
        </w:rPr>
        <w:t xml:space="preserve"> </w:t>
      </w:r>
      <w:r w:rsidRPr="00840649">
        <w:rPr>
          <w:noProof/>
          <w:color w:val="000000" w:themeColor="text1"/>
        </w:rPr>
        <w:t>Овај уговор сматра се закљученим када</w:t>
      </w:r>
      <w:r>
        <w:rPr>
          <w:noProof/>
          <w:color w:val="000000" w:themeColor="text1"/>
        </w:rPr>
        <w:t xml:space="preserve"> га потпишу обе уговорне стране</w:t>
      </w:r>
      <w:r w:rsidRPr="00840649">
        <w:rPr>
          <w:noProof/>
          <w:color w:val="000000" w:themeColor="text1"/>
        </w:rPr>
        <w:t>.</w:t>
      </w:r>
    </w:p>
    <w:p w:rsidR="006B6CE4" w:rsidRPr="00732A06" w:rsidRDefault="006B6CE4" w:rsidP="00732A06">
      <w:pPr>
        <w:autoSpaceDE w:val="0"/>
        <w:autoSpaceDN w:val="0"/>
        <w:adjustRightInd w:val="0"/>
        <w:rPr>
          <w:b/>
        </w:rPr>
      </w:pPr>
    </w:p>
    <w:p w:rsidR="003917A2" w:rsidRPr="00202470" w:rsidRDefault="003917A2" w:rsidP="003917A2">
      <w:pPr>
        <w:autoSpaceDE w:val="0"/>
        <w:autoSpaceDN w:val="0"/>
        <w:adjustRightInd w:val="0"/>
        <w:jc w:val="center"/>
        <w:rPr>
          <w:b/>
        </w:rPr>
      </w:pPr>
      <w:r w:rsidRPr="00202470">
        <w:rPr>
          <w:b/>
        </w:rPr>
        <w:t>ПОСЕБНЕ И ЗАВРШНЕ ОДРЕДБЕ</w:t>
      </w:r>
    </w:p>
    <w:p w:rsidR="003917A2" w:rsidRDefault="003917A2" w:rsidP="003917A2">
      <w:pPr>
        <w:jc w:val="both"/>
        <w:rPr>
          <w:noProof/>
          <w:color w:val="000000" w:themeColor="text1"/>
        </w:rPr>
      </w:pPr>
    </w:p>
    <w:p w:rsidR="003917A2" w:rsidRDefault="003917A2" w:rsidP="003917A2">
      <w:pPr>
        <w:jc w:val="center"/>
        <w:outlineLvl w:val="0"/>
        <w:rPr>
          <w:b/>
          <w:noProof/>
          <w:color w:val="000000" w:themeColor="text1"/>
        </w:rPr>
      </w:pPr>
      <w:bookmarkStart w:id="131" w:name="_Toc486313221"/>
      <w:bookmarkStart w:id="132" w:name="_Toc491089157"/>
      <w:bookmarkStart w:id="133" w:name="_Toc502745261"/>
      <w:bookmarkStart w:id="134" w:name="_Toc14691693"/>
      <w:r>
        <w:rPr>
          <w:b/>
          <w:noProof/>
          <w:color w:val="000000" w:themeColor="text1"/>
        </w:rPr>
        <w:t>Члан 13</w:t>
      </w:r>
      <w:r w:rsidRPr="005D38D8">
        <w:rPr>
          <w:b/>
          <w:noProof/>
          <w:color w:val="000000" w:themeColor="text1"/>
        </w:rPr>
        <w:t>.</w:t>
      </w:r>
      <w:bookmarkEnd w:id="131"/>
      <w:bookmarkEnd w:id="132"/>
      <w:bookmarkEnd w:id="133"/>
      <w:bookmarkEnd w:id="134"/>
    </w:p>
    <w:p w:rsidR="003917A2" w:rsidRDefault="003917A2" w:rsidP="003917A2">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3917A2" w:rsidRPr="00D3297D" w:rsidRDefault="003917A2" w:rsidP="003917A2">
      <w:pPr>
        <w:ind w:firstLine="720"/>
        <w:jc w:val="both"/>
      </w:pPr>
      <w:r>
        <w:lastRenderedPageBreak/>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3917A2" w:rsidRPr="00F36F3E" w:rsidRDefault="003917A2" w:rsidP="003917A2">
      <w:pPr>
        <w:jc w:val="center"/>
        <w:outlineLvl w:val="0"/>
        <w:rPr>
          <w:b/>
          <w:noProof/>
          <w:color w:val="000000" w:themeColor="text1"/>
        </w:rPr>
      </w:pPr>
      <w:bookmarkStart w:id="135" w:name="_Toc14691694"/>
      <w:r>
        <w:rPr>
          <w:b/>
          <w:noProof/>
          <w:color w:val="000000" w:themeColor="text1"/>
        </w:rPr>
        <w:t>Члан 14</w:t>
      </w:r>
      <w:r w:rsidRPr="005D38D8">
        <w:rPr>
          <w:b/>
          <w:noProof/>
          <w:color w:val="000000" w:themeColor="text1"/>
        </w:rPr>
        <w:t>.</w:t>
      </w:r>
      <w:bookmarkEnd w:id="135"/>
    </w:p>
    <w:p w:rsidR="003917A2" w:rsidRPr="00840649" w:rsidRDefault="003917A2" w:rsidP="003917A2">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917A2" w:rsidRPr="00840649" w:rsidRDefault="003917A2" w:rsidP="003917A2">
      <w:pPr>
        <w:jc w:val="both"/>
        <w:rPr>
          <w:noProof/>
        </w:rPr>
      </w:pPr>
    </w:p>
    <w:p w:rsidR="003917A2" w:rsidRPr="00840649" w:rsidRDefault="003917A2" w:rsidP="003917A2">
      <w:pPr>
        <w:jc w:val="center"/>
        <w:outlineLvl w:val="0"/>
        <w:rPr>
          <w:b/>
          <w:noProof/>
          <w:color w:val="000000" w:themeColor="text1"/>
        </w:rPr>
      </w:pPr>
      <w:bookmarkStart w:id="136" w:name="_Toc486313222"/>
      <w:bookmarkStart w:id="137" w:name="_Toc491089158"/>
      <w:bookmarkStart w:id="138" w:name="_Toc502745262"/>
      <w:bookmarkStart w:id="139" w:name="_Toc14691695"/>
      <w:r w:rsidRPr="00840649">
        <w:rPr>
          <w:b/>
          <w:noProof/>
          <w:color w:val="000000" w:themeColor="text1"/>
        </w:rPr>
        <w:t>Члан 1</w:t>
      </w:r>
      <w:r>
        <w:rPr>
          <w:b/>
          <w:noProof/>
          <w:color w:val="000000" w:themeColor="text1"/>
        </w:rPr>
        <w:t>5</w:t>
      </w:r>
      <w:r w:rsidRPr="00840649">
        <w:rPr>
          <w:b/>
          <w:noProof/>
          <w:color w:val="000000" w:themeColor="text1"/>
        </w:rPr>
        <w:t>.</w:t>
      </w:r>
      <w:bookmarkEnd w:id="136"/>
      <w:bookmarkEnd w:id="137"/>
      <w:bookmarkEnd w:id="138"/>
      <w:bookmarkEnd w:id="139"/>
    </w:p>
    <w:p w:rsidR="003917A2" w:rsidRPr="00840649" w:rsidRDefault="003917A2" w:rsidP="003917A2">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3917A2" w:rsidRPr="00D26D39" w:rsidRDefault="003917A2" w:rsidP="003917A2">
      <w:pPr>
        <w:ind w:firstLine="720"/>
        <w:jc w:val="both"/>
        <w:rPr>
          <w:noProof/>
        </w:rPr>
      </w:pPr>
    </w:p>
    <w:p w:rsidR="003917A2" w:rsidRPr="00840649" w:rsidRDefault="003917A2" w:rsidP="003917A2">
      <w:pPr>
        <w:jc w:val="center"/>
        <w:outlineLvl w:val="0"/>
        <w:rPr>
          <w:b/>
          <w:noProof/>
          <w:color w:val="000000" w:themeColor="text1"/>
        </w:rPr>
      </w:pPr>
      <w:bookmarkStart w:id="140" w:name="_Toc486313223"/>
      <w:bookmarkStart w:id="141" w:name="_Toc491089159"/>
      <w:bookmarkStart w:id="142" w:name="_Toc502745263"/>
      <w:bookmarkStart w:id="143" w:name="_Toc14691696"/>
      <w:r w:rsidRPr="00840649">
        <w:rPr>
          <w:b/>
          <w:noProof/>
          <w:color w:val="000000" w:themeColor="text1"/>
        </w:rPr>
        <w:t>Члан 1</w:t>
      </w:r>
      <w:r>
        <w:rPr>
          <w:b/>
          <w:noProof/>
          <w:color w:val="000000" w:themeColor="text1"/>
        </w:rPr>
        <w:t>6</w:t>
      </w:r>
      <w:r w:rsidRPr="00840649">
        <w:rPr>
          <w:b/>
          <w:noProof/>
          <w:color w:val="000000" w:themeColor="text1"/>
        </w:rPr>
        <w:t>.</w:t>
      </w:r>
      <w:bookmarkEnd w:id="140"/>
      <w:bookmarkEnd w:id="141"/>
      <w:bookmarkEnd w:id="142"/>
      <w:bookmarkEnd w:id="143"/>
    </w:p>
    <w:p w:rsidR="003917A2" w:rsidRPr="00840649" w:rsidRDefault="003917A2" w:rsidP="003917A2">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3917A2" w:rsidRPr="00840649" w:rsidRDefault="003917A2" w:rsidP="003917A2">
      <w:pPr>
        <w:ind w:firstLine="720"/>
        <w:jc w:val="both"/>
        <w:rPr>
          <w:noProof/>
          <w:lang w:val="en-US"/>
        </w:rPr>
      </w:pPr>
    </w:p>
    <w:p w:rsidR="003917A2" w:rsidRPr="00840649" w:rsidRDefault="003917A2" w:rsidP="003917A2">
      <w:pPr>
        <w:jc w:val="center"/>
        <w:outlineLvl w:val="0"/>
        <w:rPr>
          <w:b/>
          <w:noProof/>
          <w:color w:val="000000" w:themeColor="text1"/>
        </w:rPr>
      </w:pPr>
      <w:bookmarkStart w:id="144" w:name="_Toc380740089"/>
      <w:bookmarkStart w:id="145" w:name="_Toc389742051"/>
      <w:bookmarkStart w:id="146" w:name="_Toc448141817"/>
      <w:bookmarkStart w:id="147" w:name="_Toc476814938"/>
      <w:bookmarkStart w:id="148" w:name="_Toc486313224"/>
      <w:bookmarkStart w:id="149" w:name="_Toc491089160"/>
      <w:bookmarkStart w:id="150" w:name="_Toc502745264"/>
      <w:bookmarkStart w:id="151" w:name="_Toc14691697"/>
      <w:r w:rsidRPr="00840649">
        <w:rPr>
          <w:b/>
          <w:noProof/>
          <w:color w:val="000000" w:themeColor="text1"/>
        </w:rPr>
        <w:t>Члан 1</w:t>
      </w:r>
      <w:r>
        <w:rPr>
          <w:b/>
          <w:noProof/>
          <w:color w:val="000000" w:themeColor="text1"/>
        </w:rPr>
        <w:t>7</w:t>
      </w:r>
      <w:r w:rsidRPr="00840649">
        <w:rPr>
          <w:b/>
          <w:noProof/>
          <w:color w:val="000000" w:themeColor="text1"/>
        </w:rPr>
        <w:t>.</w:t>
      </w:r>
      <w:bookmarkEnd w:id="144"/>
      <w:bookmarkEnd w:id="145"/>
      <w:bookmarkEnd w:id="146"/>
      <w:bookmarkEnd w:id="147"/>
      <w:bookmarkEnd w:id="148"/>
      <w:bookmarkEnd w:id="149"/>
      <w:bookmarkEnd w:id="150"/>
      <w:bookmarkEnd w:id="151"/>
    </w:p>
    <w:p w:rsidR="003917A2" w:rsidRPr="00840649" w:rsidRDefault="003917A2" w:rsidP="003917A2">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917A2" w:rsidRPr="00840649" w:rsidRDefault="003917A2" w:rsidP="003917A2">
      <w:pPr>
        <w:outlineLvl w:val="0"/>
        <w:rPr>
          <w:b/>
          <w:noProof/>
          <w:color w:val="000000" w:themeColor="text1"/>
        </w:rPr>
      </w:pPr>
      <w:bookmarkStart w:id="152" w:name="_Toc380740090"/>
      <w:bookmarkStart w:id="153" w:name="_Toc389742052"/>
    </w:p>
    <w:p w:rsidR="003917A2" w:rsidRPr="00840649" w:rsidRDefault="003917A2" w:rsidP="003917A2">
      <w:pPr>
        <w:jc w:val="center"/>
        <w:outlineLvl w:val="0"/>
        <w:rPr>
          <w:b/>
          <w:noProof/>
          <w:color w:val="000000" w:themeColor="text1"/>
        </w:rPr>
      </w:pPr>
      <w:bookmarkStart w:id="154" w:name="_Toc448141818"/>
      <w:bookmarkStart w:id="155" w:name="_Toc476814939"/>
      <w:bookmarkStart w:id="156" w:name="_Toc486313225"/>
      <w:bookmarkStart w:id="157" w:name="_Toc491089161"/>
      <w:bookmarkStart w:id="158" w:name="_Toc502745265"/>
      <w:bookmarkStart w:id="159" w:name="_Toc14691698"/>
      <w:r w:rsidRPr="00840649">
        <w:rPr>
          <w:b/>
          <w:noProof/>
          <w:color w:val="000000" w:themeColor="text1"/>
        </w:rPr>
        <w:t>Члан 1</w:t>
      </w:r>
      <w:r>
        <w:rPr>
          <w:b/>
          <w:noProof/>
          <w:color w:val="000000" w:themeColor="text1"/>
        </w:rPr>
        <w:t>8</w:t>
      </w:r>
      <w:r w:rsidRPr="00840649">
        <w:rPr>
          <w:b/>
          <w:noProof/>
          <w:color w:val="000000" w:themeColor="text1"/>
        </w:rPr>
        <w:t>.</w:t>
      </w:r>
      <w:bookmarkEnd w:id="152"/>
      <w:bookmarkEnd w:id="153"/>
      <w:bookmarkEnd w:id="154"/>
      <w:bookmarkEnd w:id="155"/>
      <w:bookmarkEnd w:id="156"/>
      <w:bookmarkEnd w:id="157"/>
      <w:bookmarkEnd w:id="158"/>
      <w:bookmarkEnd w:id="159"/>
    </w:p>
    <w:p w:rsidR="003917A2" w:rsidRDefault="003917A2" w:rsidP="003917A2">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три</w:t>
      </w:r>
      <w:r w:rsidRPr="00840649">
        <w:rPr>
          <w:noProof/>
          <w:color w:val="000000" w:themeColor="text1"/>
        </w:rPr>
        <w:t xml:space="preserve"> (</w:t>
      </w:r>
      <w:r>
        <w:rPr>
          <w:noProof/>
          <w:color w:val="000000" w:themeColor="text1"/>
        </w:rPr>
        <w:t>3</w:t>
      </w:r>
      <w:r w:rsidRPr="00840649">
        <w:rPr>
          <w:noProof/>
          <w:color w:val="000000" w:themeColor="text1"/>
        </w:rPr>
        <w:t xml:space="preserve">) истоветних примерака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AC2B64" w:rsidRDefault="00AC2B64" w:rsidP="003917A2">
      <w:pPr>
        <w:ind w:firstLine="741"/>
        <w:jc w:val="both"/>
        <w:rPr>
          <w:noProof/>
          <w:color w:val="000000" w:themeColor="text1"/>
        </w:rPr>
      </w:pPr>
    </w:p>
    <w:p w:rsidR="00AC2B64" w:rsidRPr="00AC2B64" w:rsidRDefault="00AC2B64" w:rsidP="003917A2">
      <w:pPr>
        <w:ind w:firstLine="741"/>
        <w:jc w:val="both"/>
        <w:rPr>
          <w:noProof/>
          <w:color w:val="000000" w:themeColor="text1"/>
        </w:rPr>
      </w:pPr>
    </w:p>
    <w:p w:rsidR="003917A2" w:rsidRDefault="003917A2" w:rsidP="003917A2">
      <w:pPr>
        <w:shd w:val="clear" w:color="auto" w:fill="FFFFFF"/>
        <w:suppressAutoHyphens/>
        <w:spacing w:line="100" w:lineRule="atLeast"/>
        <w:ind w:firstLine="709"/>
        <w:jc w:val="both"/>
        <w:rPr>
          <w:rFonts w:eastAsia="Arial Unicode MS"/>
          <w:iCs/>
          <w:noProof/>
          <w:kern w:val="2"/>
          <w:sz w:val="14"/>
          <w:szCs w:val="14"/>
          <w:u w:val="single"/>
          <w:lang w:eastAsia="ar-SA"/>
        </w:rPr>
      </w:pPr>
    </w:p>
    <w:tbl>
      <w:tblPr>
        <w:tblW w:w="0" w:type="auto"/>
        <w:tblLook w:val="04A0"/>
      </w:tblPr>
      <w:tblGrid>
        <w:gridCol w:w="3115"/>
        <w:gridCol w:w="3036"/>
        <w:gridCol w:w="3115"/>
      </w:tblGrid>
      <w:tr w:rsidR="00AC2B64" w:rsidTr="00B42B80">
        <w:tc>
          <w:tcPr>
            <w:tcW w:w="3190" w:type="dxa"/>
            <w:vAlign w:val="center"/>
            <w:hideMark/>
          </w:tcPr>
          <w:p w:rsidR="00AC2B64" w:rsidRDefault="00AC2B64" w:rsidP="00B42B80">
            <w:pPr>
              <w:pStyle w:val="BodyText2"/>
              <w:jc w:val="center"/>
              <w:rPr>
                <w:b w:val="0"/>
              </w:rPr>
            </w:pPr>
            <w:r>
              <w:rPr>
                <w:b w:val="0"/>
              </w:rPr>
              <w:t>ЗА ДОБАВЉАЧА</w:t>
            </w:r>
          </w:p>
        </w:tc>
        <w:tc>
          <w:tcPr>
            <w:tcW w:w="3190" w:type="dxa"/>
            <w:vAlign w:val="center"/>
          </w:tcPr>
          <w:p w:rsidR="00AC2B64" w:rsidRDefault="00AC2B64" w:rsidP="00B42B80">
            <w:pPr>
              <w:pStyle w:val="BodyText2"/>
              <w:jc w:val="center"/>
              <w:rPr>
                <w:b w:val="0"/>
              </w:rPr>
            </w:pPr>
          </w:p>
        </w:tc>
        <w:tc>
          <w:tcPr>
            <w:tcW w:w="3191" w:type="dxa"/>
            <w:vAlign w:val="center"/>
            <w:hideMark/>
          </w:tcPr>
          <w:p w:rsidR="00AC2B64" w:rsidRDefault="00AC2B64" w:rsidP="00B42B80">
            <w:pPr>
              <w:pStyle w:val="BodyText2"/>
              <w:jc w:val="center"/>
              <w:rPr>
                <w:b w:val="0"/>
              </w:rPr>
            </w:pPr>
            <w:r>
              <w:rPr>
                <w:b w:val="0"/>
              </w:rPr>
              <w:t>ЗА НАРУЧИОЦА</w:t>
            </w:r>
          </w:p>
        </w:tc>
      </w:tr>
      <w:tr w:rsidR="00AC2B64" w:rsidTr="00B42B80">
        <w:tc>
          <w:tcPr>
            <w:tcW w:w="3190" w:type="dxa"/>
            <w:vAlign w:val="center"/>
            <w:hideMark/>
          </w:tcPr>
          <w:p w:rsidR="00AC2B64" w:rsidRDefault="00AC2B64" w:rsidP="00B42B80">
            <w:pPr>
              <w:pStyle w:val="BodyText2"/>
              <w:jc w:val="center"/>
              <w:rPr>
                <w:b w:val="0"/>
              </w:rPr>
            </w:pPr>
            <w:r>
              <w:rPr>
                <w:b w:val="0"/>
              </w:rPr>
              <w:t>ДИРЕКТОР</w:t>
            </w:r>
          </w:p>
        </w:tc>
        <w:tc>
          <w:tcPr>
            <w:tcW w:w="3190" w:type="dxa"/>
            <w:vAlign w:val="center"/>
          </w:tcPr>
          <w:p w:rsidR="00AC2B64" w:rsidRDefault="00AC2B64" w:rsidP="00B42B80">
            <w:pPr>
              <w:pStyle w:val="BodyText2"/>
              <w:jc w:val="center"/>
              <w:rPr>
                <w:b w:val="0"/>
              </w:rPr>
            </w:pPr>
          </w:p>
        </w:tc>
        <w:tc>
          <w:tcPr>
            <w:tcW w:w="3191" w:type="dxa"/>
            <w:vAlign w:val="center"/>
            <w:hideMark/>
          </w:tcPr>
          <w:p w:rsidR="00AC2B64" w:rsidRDefault="00AC2B64" w:rsidP="00B42B80">
            <w:pPr>
              <w:pStyle w:val="BodyText2"/>
              <w:jc w:val="center"/>
              <w:rPr>
                <w:b w:val="0"/>
              </w:rPr>
            </w:pPr>
            <w:r>
              <w:rPr>
                <w:b w:val="0"/>
              </w:rPr>
              <w:t>В.Д. ДИРЕКТОРA</w:t>
            </w:r>
          </w:p>
        </w:tc>
      </w:tr>
      <w:tr w:rsidR="00AC2B64" w:rsidTr="00B42B80">
        <w:tc>
          <w:tcPr>
            <w:tcW w:w="3190" w:type="dxa"/>
            <w:vAlign w:val="center"/>
          </w:tcPr>
          <w:p w:rsidR="00AC2B64" w:rsidRDefault="00AC2B64" w:rsidP="00B42B80">
            <w:pPr>
              <w:pStyle w:val="BodyText2"/>
              <w:rPr>
                <w:b w:val="0"/>
              </w:rPr>
            </w:pPr>
          </w:p>
        </w:tc>
        <w:tc>
          <w:tcPr>
            <w:tcW w:w="3190" w:type="dxa"/>
            <w:vAlign w:val="center"/>
          </w:tcPr>
          <w:p w:rsidR="00AC2B64" w:rsidRDefault="00AC2B64" w:rsidP="00B42B80">
            <w:pPr>
              <w:pStyle w:val="BodyText2"/>
              <w:jc w:val="center"/>
              <w:rPr>
                <w:b w:val="0"/>
              </w:rPr>
            </w:pPr>
          </w:p>
        </w:tc>
        <w:tc>
          <w:tcPr>
            <w:tcW w:w="3191" w:type="dxa"/>
            <w:vAlign w:val="center"/>
          </w:tcPr>
          <w:p w:rsidR="00AC2B64" w:rsidRDefault="00AC2B64" w:rsidP="00B42B80">
            <w:pPr>
              <w:pStyle w:val="BodyText2"/>
              <w:jc w:val="center"/>
              <w:rPr>
                <w:b w:val="0"/>
              </w:rPr>
            </w:pPr>
          </w:p>
        </w:tc>
      </w:tr>
      <w:tr w:rsidR="00AC2B64" w:rsidTr="00B42B80">
        <w:tc>
          <w:tcPr>
            <w:tcW w:w="3190" w:type="dxa"/>
            <w:tcBorders>
              <w:top w:val="nil"/>
              <w:left w:val="nil"/>
              <w:bottom w:val="single" w:sz="4" w:space="0" w:color="auto"/>
              <w:right w:val="nil"/>
            </w:tcBorders>
          </w:tcPr>
          <w:p w:rsidR="00AC2B64" w:rsidRDefault="00AC2B64" w:rsidP="00B42B80">
            <w:pPr>
              <w:pStyle w:val="BodyText2"/>
              <w:jc w:val="center"/>
              <w:rPr>
                <w:b w:val="0"/>
              </w:rPr>
            </w:pPr>
          </w:p>
        </w:tc>
        <w:tc>
          <w:tcPr>
            <w:tcW w:w="3190" w:type="dxa"/>
          </w:tcPr>
          <w:p w:rsidR="00AC2B64" w:rsidRDefault="00AC2B64" w:rsidP="00B42B80">
            <w:pPr>
              <w:pStyle w:val="BodyText2"/>
              <w:rPr>
                <w:b w:val="0"/>
              </w:rPr>
            </w:pPr>
          </w:p>
        </w:tc>
        <w:tc>
          <w:tcPr>
            <w:tcW w:w="3191" w:type="dxa"/>
            <w:tcBorders>
              <w:top w:val="nil"/>
              <w:left w:val="nil"/>
              <w:bottom w:val="single" w:sz="4" w:space="0" w:color="auto"/>
              <w:right w:val="nil"/>
            </w:tcBorders>
          </w:tcPr>
          <w:p w:rsidR="00AC2B64" w:rsidRDefault="00AC2B64" w:rsidP="00B42B80">
            <w:pPr>
              <w:pStyle w:val="BodyText2"/>
              <w:jc w:val="center"/>
              <w:rPr>
                <w:b w:val="0"/>
              </w:rPr>
            </w:pPr>
          </w:p>
        </w:tc>
      </w:tr>
    </w:tbl>
    <w:p w:rsidR="00AC2B64" w:rsidRPr="00AC2B64" w:rsidRDefault="00AC2B64" w:rsidP="003917A2">
      <w:pPr>
        <w:shd w:val="clear" w:color="auto" w:fill="FFFFFF"/>
        <w:suppressAutoHyphens/>
        <w:spacing w:line="100" w:lineRule="atLeast"/>
        <w:ind w:firstLine="709"/>
        <w:jc w:val="both"/>
        <w:rPr>
          <w:rFonts w:eastAsia="Arial Unicode MS"/>
          <w:iCs/>
          <w:noProof/>
          <w:kern w:val="2"/>
          <w:sz w:val="14"/>
          <w:szCs w:val="14"/>
          <w:u w:val="single"/>
          <w:lang w:eastAsia="ar-SA"/>
        </w:rPr>
      </w:pPr>
    </w:p>
    <w:p w:rsidR="003917A2" w:rsidRDefault="003917A2" w:rsidP="003917A2">
      <w:pPr>
        <w:shd w:val="clear" w:color="auto" w:fill="FFFFFF"/>
        <w:suppressAutoHyphens/>
        <w:spacing w:line="100" w:lineRule="atLeast"/>
        <w:ind w:firstLine="709"/>
        <w:jc w:val="both"/>
        <w:rPr>
          <w:rFonts w:eastAsia="Arial Unicode MS"/>
          <w:iCs/>
          <w:noProof/>
          <w:kern w:val="2"/>
          <w:sz w:val="14"/>
          <w:szCs w:val="14"/>
          <w:u w:val="single"/>
          <w:lang w:eastAsia="ar-SA"/>
        </w:rPr>
      </w:pPr>
    </w:p>
    <w:p w:rsidR="003917A2" w:rsidRDefault="003917A2" w:rsidP="003917A2">
      <w:pPr>
        <w:shd w:val="clear" w:color="auto" w:fill="FFFFFF"/>
        <w:suppressAutoHyphens/>
        <w:spacing w:line="100" w:lineRule="atLeast"/>
        <w:ind w:firstLine="709"/>
        <w:jc w:val="both"/>
        <w:rPr>
          <w:rFonts w:eastAsia="Arial Unicode MS"/>
          <w:iCs/>
          <w:noProof/>
          <w:kern w:val="2"/>
          <w:sz w:val="14"/>
          <w:szCs w:val="14"/>
          <w:u w:val="single"/>
          <w:lang w:eastAsia="ar-SA"/>
        </w:rPr>
      </w:pPr>
    </w:p>
    <w:p w:rsidR="003917A2" w:rsidRPr="00CB2410" w:rsidRDefault="003917A2" w:rsidP="003917A2">
      <w:pPr>
        <w:shd w:val="clear" w:color="auto" w:fill="FFFFFF"/>
        <w:suppressAutoHyphens/>
        <w:spacing w:line="100" w:lineRule="atLeast"/>
        <w:ind w:firstLine="709"/>
        <w:jc w:val="both"/>
        <w:rPr>
          <w:rFonts w:eastAsia="Arial Unicode MS"/>
          <w:noProof/>
          <w:color w:val="000000"/>
          <w:kern w:val="2"/>
          <w:sz w:val="20"/>
          <w:szCs w:val="20"/>
          <w:lang w:eastAsia="ar-SA"/>
        </w:rPr>
      </w:pPr>
      <w:r w:rsidRPr="00CB2410">
        <w:rPr>
          <w:rFonts w:eastAsia="Arial Unicode MS"/>
          <w:iCs/>
          <w:noProof/>
          <w:kern w:val="2"/>
          <w:sz w:val="20"/>
          <w:szCs w:val="20"/>
          <w:u w:val="single"/>
          <w:lang w:eastAsia="ar-SA"/>
        </w:rPr>
        <w:t>О</w:t>
      </w:r>
      <w:r w:rsidRPr="00CB2410">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434CC" w:rsidRPr="00D3297D" w:rsidRDefault="007C6D18" w:rsidP="00D3297D">
      <w:pPr>
        <w:shd w:val="clear" w:color="auto" w:fill="FFFFFF"/>
        <w:suppressAutoHyphens/>
        <w:spacing w:line="100" w:lineRule="atLeast"/>
        <w:ind w:firstLine="709"/>
        <w:jc w:val="both"/>
        <w:rPr>
          <w:rFonts w:eastAsia="Arial Unicode MS"/>
          <w:noProof/>
          <w:color w:val="000000"/>
          <w:kern w:val="2"/>
          <w:sz w:val="14"/>
          <w:szCs w:val="14"/>
          <w:lang w:eastAsia="ar-SA"/>
        </w:rPr>
      </w:pPr>
      <w:r w:rsidRPr="009434CC">
        <w:rPr>
          <w:rFonts w:eastAsia="Arial Unicode MS"/>
          <w:bCs/>
          <w:iCs/>
          <w:noProof/>
          <w:kern w:val="2"/>
          <w:sz w:val="14"/>
          <w:szCs w:val="14"/>
          <w:u w:val="single"/>
          <w:lang w:eastAsia="ar-SA"/>
        </w:rPr>
        <w:t>.</w:t>
      </w:r>
    </w:p>
    <w:p w:rsidR="002E6846" w:rsidRDefault="002E6846"/>
    <w:p w:rsidR="008777DE" w:rsidRDefault="008777DE"/>
    <w:p w:rsidR="008777DE" w:rsidRPr="003917A2" w:rsidRDefault="003917A2">
      <w:r>
        <w:br w:type="page"/>
      </w:r>
    </w:p>
    <w:p w:rsidR="00AA413D" w:rsidRDefault="002D5B2C" w:rsidP="00E230B2">
      <w:pPr>
        <w:pStyle w:val="Heading2"/>
        <w:numPr>
          <w:ilvl w:val="0"/>
          <w:numId w:val="25"/>
        </w:numPr>
        <w:spacing w:after="480"/>
        <w:rPr>
          <w:noProof/>
        </w:rPr>
      </w:pPr>
      <w:bookmarkStart w:id="160" w:name="_Toc364158549"/>
      <w:bookmarkStart w:id="161" w:name="_Toc14691699"/>
      <w:r w:rsidRPr="00F87167">
        <w:rPr>
          <w:noProof/>
        </w:rPr>
        <w:lastRenderedPageBreak/>
        <w:t>ИЗЈАВА О НЕЗАВИСНОЈ ПОНУДИ</w:t>
      </w:r>
      <w:bookmarkEnd w:id="160"/>
      <w:bookmarkEnd w:id="161"/>
    </w:p>
    <w:p w:rsidR="00E230B2" w:rsidRPr="00E230B2" w:rsidRDefault="00E230B2" w:rsidP="00E230B2"/>
    <w:p w:rsidR="00E230B2" w:rsidRPr="00E230B2" w:rsidRDefault="00E230B2" w:rsidP="00E230B2"/>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E4AB1">
      <w:pPr>
        <w:spacing w:line="360"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rsidR="007E4745">
        <w:t xml:space="preserve">бр. </w:t>
      </w:r>
      <w:r w:rsidR="007E4745" w:rsidRPr="007E4745">
        <w:rPr>
          <w:b/>
        </w:rPr>
        <w:t xml:space="preserve">241-19-О </w:t>
      </w:r>
      <w:r w:rsidR="0020553B" w:rsidRPr="007E4745">
        <w:rPr>
          <w:b/>
          <w:noProof/>
        </w:rPr>
        <w:t>–</w:t>
      </w:r>
      <w:r w:rsidR="0020553B" w:rsidRPr="007F1694">
        <w:rPr>
          <w:noProof/>
        </w:rPr>
        <w:t xml:space="preserve"> </w:t>
      </w:r>
      <w:r w:rsidR="00703A02" w:rsidRPr="00291BC0">
        <w:rPr>
          <w:b/>
          <w:lang w:val="sr-Cyrl-CS"/>
        </w:rPr>
        <w:t>Набавка</w:t>
      </w:r>
      <w:r w:rsidR="00703A02" w:rsidRPr="00291BC0">
        <w:rPr>
          <w:b/>
        </w:rPr>
        <w:t xml:space="preserve"> </w:t>
      </w:r>
      <w:r w:rsidR="00703A02">
        <w:rPr>
          <w:b/>
        </w:rPr>
        <w:t xml:space="preserve">дезинфекционих марамица </w:t>
      </w:r>
      <w:r w:rsidR="00703A02" w:rsidRPr="00291BC0">
        <w:rPr>
          <w:b/>
        </w:rPr>
        <w:t>за потребе Клиничког центра Војводине</w:t>
      </w:r>
      <w:r w:rsidR="0020553B">
        <w:rPr>
          <w:b/>
          <w:noProof/>
        </w:rPr>
        <w:t>,</w:t>
      </w:r>
      <w:r w:rsidRPr="00F87167">
        <w:rPr>
          <w:i/>
          <w:lang w:val="sr-Cyrl-CS"/>
        </w:rP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1339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9434CC" w:rsidRPr="00E230B2" w:rsidRDefault="0072089F" w:rsidP="00E230B2">
      <w:pPr>
        <w:rPr>
          <w:noProof/>
        </w:rPr>
      </w:pPr>
      <w:r>
        <w:rPr>
          <w:noProof/>
        </w:rPr>
        <w:br w:type="page"/>
      </w:r>
      <w:bookmarkStart w:id="162" w:name="_Toc364158550"/>
    </w:p>
    <w:p w:rsidR="0072089F" w:rsidRPr="00F87167" w:rsidRDefault="0072089F" w:rsidP="00E230B2">
      <w:pPr>
        <w:pStyle w:val="Heading2"/>
        <w:numPr>
          <w:ilvl w:val="0"/>
          <w:numId w:val="25"/>
        </w:numPr>
      </w:pPr>
      <w:bookmarkStart w:id="163" w:name="_Toc14691700"/>
      <w:r w:rsidRPr="00F87167">
        <w:lastRenderedPageBreak/>
        <w:t>ОБРАЗАЦ ИЗЈАВЕ О ПОШТОВАЊУ ОБАВЕЗА</w:t>
      </w:r>
      <w:bookmarkEnd w:id="162"/>
      <w:bookmarkEnd w:id="163"/>
    </w:p>
    <w:p w:rsidR="0072089F" w:rsidRPr="00D26D39" w:rsidRDefault="00E230B2" w:rsidP="00D26D39">
      <w:pPr>
        <w:pStyle w:val="BodyText3"/>
        <w:spacing w:after="480"/>
        <w:jc w:val="center"/>
        <w:rPr>
          <w:b/>
          <w:sz w:val="24"/>
          <w:szCs w:val="24"/>
        </w:rPr>
      </w:pPr>
      <w:r>
        <w:rPr>
          <w:b/>
          <w:sz w:val="24"/>
          <w:szCs w:val="24"/>
        </w:rPr>
        <w:t xml:space="preserve">    </w:t>
      </w:r>
      <w:r w:rsidR="0072089F"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FB47B0">
      <w:pPr>
        <w:tabs>
          <w:tab w:val="left" w:pos="6028"/>
        </w:tabs>
        <w:autoSpaceDE w:val="0"/>
        <w:spacing w:line="360" w:lineRule="auto"/>
        <w:ind w:left="360"/>
        <w:jc w:val="center"/>
        <w:rPr>
          <w:bCs/>
          <w:iCs/>
        </w:rPr>
      </w:pPr>
    </w:p>
    <w:p w:rsidR="00547662" w:rsidRPr="00F87167" w:rsidRDefault="00547662" w:rsidP="00FB47B0">
      <w:pPr>
        <w:tabs>
          <w:tab w:val="left" w:pos="6028"/>
        </w:tabs>
        <w:autoSpaceDE w:val="0"/>
        <w:spacing w:line="360" w:lineRule="auto"/>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rsidR="007E4745">
        <w:t xml:space="preserve">бр. </w:t>
      </w:r>
      <w:r w:rsidR="007E4745" w:rsidRPr="007E4745">
        <w:rPr>
          <w:b/>
        </w:rPr>
        <w:t xml:space="preserve">241-19-О </w:t>
      </w:r>
      <w:r w:rsidR="0020553B" w:rsidRPr="007E4745">
        <w:rPr>
          <w:b/>
          <w:noProof/>
        </w:rPr>
        <w:t xml:space="preserve">– </w:t>
      </w:r>
      <w:r w:rsidR="007E4745" w:rsidRPr="00291BC0">
        <w:rPr>
          <w:b/>
          <w:lang w:val="sr-Cyrl-CS"/>
        </w:rPr>
        <w:t>Набавка</w:t>
      </w:r>
      <w:r w:rsidR="007E4745" w:rsidRPr="00291BC0">
        <w:rPr>
          <w:b/>
        </w:rPr>
        <w:t xml:space="preserve"> </w:t>
      </w:r>
      <w:r w:rsidR="007E4745">
        <w:rPr>
          <w:b/>
        </w:rPr>
        <w:t xml:space="preserve">дезинфекционих марамица </w:t>
      </w:r>
      <w:r w:rsidR="007E4745" w:rsidRPr="00291BC0">
        <w:rPr>
          <w:b/>
        </w:rPr>
        <w:t>за потребе Клиничког центра Војводине</w:t>
      </w:r>
      <w:r w:rsidR="0020553B">
        <w:rPr>
          <w:b/>
          <w:noProof/>
        </w:rPr>
        <w:t>,</w:t>
      </w:r>
      <w:r w:rsidRPr="00F87167">
        <w:rPr>
          <w:i/>
          <w:lang w:val="sr-Cyrl-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13395"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E230B2">
      <w:pPr>
        <w:pStyle w:val="Heading2"/>
        <w:numPr>
          <w:ilvl w:val="0"/>
          <w:numId w:val="25"/>
        </w:numPr>
        <w:rPr>
          <w:noProof/>
        </w:rPr>
      </w:pPr>
      <w:bookmarkStart w:id="164" w:name="_Toc364158551"/>
      <w:bookmarkStart w:id="165" w:name="_Toc14691701"/>
      <w:r w:rsidRPr="002D5B2C">
        <w:rPr>
          <w:noProof/>
        </w:rPr>
        <w:lastRenderedPageBreak/>
        <w:t>ОБРАЗАЦ СТРУКТУРЕ ПОНУЂЕНЕ ЦЕНЕ</w:t>
      </w:r>
      <w:bookmarkEnd w:id="164"/>
      <w:bookmarkEnd w:id="165"/>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CB595F" w:rsidP="00D2531A">
            <w:pPr>
              <w:jc w:val="center"/>
              <w:rPr>
                <w:b/>
                <w:noProof/>
                <w:szCs w:val="22"/>
                <w:lang w:val="sr-Cyrl-CS"/>
              </w:rPr>
            </w:pPr>
            <w:r>
              <w:rPr>
                <w:b/>
                <w:noProof/>
                <w:szCs w:val="22"/>
                <w:lang w:val="sr-Cyrl-CS"/>
              </w:rPr>
              <w:t>Ред.</w:t>
            </w:r>
            <w:r w:rsidR="00D26D39" w:rsidRPr="00F11252">
              <w:rPr>
                <w:b/>
                <w:noProof/>
                <w:szCs w:val="22"/>
                <w:lang w:val="sr-Cyrl-CS"/>
              </w:rPr>
              <w:t xml:space="preserve">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9434CC" w:rsidRDefault="008477B9" w:rsidP="00D2531A">
            <w:pPr>
              <w:jc w:val="center"/>
              <w:rPr>
                <w:b/>
                <w:noProof/>
                <w:lang w:val="sr-Cyrl-CS"/>
              </w:rPr>
            </w:pPr>
            <w:r w:rsidRPr="007C75B7">
              <w:rPr>
                <w:b/>
                <w:noProof/>
                <w:lang w:val="sr-Cyrl-CS"/>
              </w:rPr>
              <w:t xml:space="preserve">Јединична цена </w:t>
            </w:r>
          </w:p>
          <w:p w:rsidR="008477B9" w:rsidRPr="007C75B7" w:rsidRDefault="009434CC" w:rsidP="00D2531A">
            <w:pPr>
              <w:jc w:val="center"/>
              <w:rPr>
                <w:b/>
                <w:noProof/>
                <w:lang w:val="sr-Cyrl-CS"/>
              </w:rPr>
            </w:pPr>
            <w:r>
              <w:rPr>
                <w:b/>
                <w:noProof/>
                <w:lang w:val="sr-Cyrl-CS"/>
              </w:rPr>
              <w:t>без ПДВ</w:t>
            </w:r>
            <w:r w:rsidR="00CB595F">
              <w:rPr>
                <w:b/>
                <w:noProof/>
                <w:lang w:val="sr-Cyrl-CS"/>
              </w:rPr>
              <w:t>-а</w:t>
            </w:r>
          </w:p>
        </w:tc>
        <w:tc>
          <w:tcPr>
            <w:tcW w:w="1422" w:type="dxa"/>
            <w:vMerge w:val="restart"/>
            <w:shd w:val="clear" w:color="auto" w:fill="auto"/>
            <w:vAlign w:val="center"/>
          </w:tcPr>
          <w:p w:rsidR="009434CC" w:rsidRDefault="008477B9" w:rsidP="00D26D39">
            <w:pPr>
              <w:jc w:val="center"/>
              <w:rPr>
                <w:b/>
                <w:noProof/>
              </w:rPr>
            </w:pPr>
            <w:r w:rsidRPr="007C75B7">
              <w:rPr>
                <w:b/>
                <w:noProof/>
              </w:rPr>
              <w:t xml:space="preserve">Јединична цена </w:t>
            </w:r>
          </w:p>
          <w:p w:rsidR="008477B9" w:rsidRPr="00CB595F" w:rsidRDefault="008477B9" w:rsidP="00D26D39">
            <w:pPr>
              <w:jc w:val="center"/>
              <w:rPr>
                <w:b/>
              </w:rPr>
            </w:pPr>
            <w:r w:rsidRPr="007C75B7">
              <w:rPr>
                <w:b/>
                <w:noProof/>
              </w:rPr>
              <w:t>са ПДВ</w:t>
            </w:r>
            <w:r w:rsidR="00CB595F">
              <w:rPr>
                <w:b/>
                <w:noProof/>
              </w:rPr>
              <w:t>-ом</w:t>
            </w:r>
          </w:p>
        </w:tc>
        <w:tc>
          <w:tcPr>
            <w:tcW w:w="1134" w:type="dxa"/>
            <w:vMerge w:val="restart"/>
            <w:shd w:val="clear" w:color="auto" w:fill="auto"/>
            <w:vAlign w:val="center"/>
          </w:tcPr>
          <w:p w:rsidR="009434CC" w:rsidRDefault="008477B9" w:rsidP="00D26D39">
            <w:pPr>
              <w:jc w:val="center"/>
              <w:rPr>
                <w:b/>
                <w:noProof/>
              </w:rPr>
            </w:pPr>
            <w:r w:rsidRPr="007C75B7">
              <w:rPr>
                <w:b/>
                <w:noProof/>
              </w:rPr>
              <w:t xml:space="preserve">Укупна цена </w:t>
            </w:r>
          </w:p>
          <w:p w:rsidR="008477B9" w:rsidRPr="00CB595F" w:rsidRDefault="009434CC" w:rsidP="00D26D39">
            <w:pPr>
              <w:jc w:val="center"/>
              <w:rPr>
                <w:b/>
              </w:rPr>
            </w:pPr>
            <w:r>
              <w:rPr>
                <w:b/>
                <w:noProof/>
              </w:rPr>
              <w:t>без ПДВ</w:t>
            </w:r>
            <w:r w:rsidR="00CB595F">
              <w:rPr>
                <w:b/>
                <w:noProof/>
              </w:rPr>
              <w:t>-а</w:t>
            </w:r>
          </w:p>
        </w:tc>
        <w:tc>
          <w:tcPr>
            <w:tcW w:w="1134" w:type="dxa"/>
            <w:vMerge w:val="restart"/>
            <w:shd w:val="clear" w:color="auto" w:fill="auto"/>
            <w:vAlign w:val="center"/>
          </w:tcPr>
          <w:p w:rsidR="009434CC" w:rsidRDefault="008477B9" w:rsidP="00D26D39">
            <w:pPr>
              <w:jc w:val="center"/>
              <w:rPr>
                <w:b/>
                <w:noProof/>
              </w:rPr>
            </w:pPr>
            <w:r w:rsidRPr="007C75B7">
              <w:rPr>
                <w:b/>
                <w:noProof/>
              </w:rPr>
              <w:t xml:space="preserve">Укупна цена </w:t>
            </w:r>
          </w:p>
          <w:p w:rsidR="008477B9" w:rsidRPr="00CB595F" w:rsidRDefault="009434CC" w:rsidP="00D26D39">
            <w:pPr>
              <w:jc w:val="center"/>
              <w:rPr>
                <w:b/>
              </w:rPr>
            </w:pPr>
            <w:r>
              <w:rPr>
                <w:b/>
                <w:noProof/>
              </w:rPr>
              <w:t>са ПДВ</w:t>
            </w:r>
            <w:r w:rsidR="00CB595F">
              <w:rPr>
                <w:b/>
                <w:noProof/>
              </w:rPr>
              <w:t>-ом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CB595F">
        <w:rPr>
          <w:noProof/>
        </w:rPr>
        <w:t>-ом</w:t>
      </w:r>
      <w:r w:rsidRPr="00FF74CE">
        <w:rPr>
          <w:noProof/>
        </w:rPr>
        <w:t xml:space="preserve">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434F17" w:rsidP="00E230B2">
      <w:pPr>
        <w:pStyle w:val="Heading2"/>
        <w:numPr>
          <w:ilvl w:val="0"/>
          <w:numId w:val="25"/>
        </w:numPr>
        <w:spacing w:after="480"/>
        <w:rPr>
          <w:noProof/>
        </w:rPr>
      </w:pPr>
      <w:bookmarkStart w:id="166" w:name="_Toc364158552"/>
      <w:r>
        <w:rPr>
          <w:noProof/>
        </w:rPr>
        <w:lastRenderedPageBreak/>
        <w:t xml:space="preserve"> </w:t>
      </w:r>
      <w:bookmarkStart w:id="167" w:name="_Toc14691702"/>
      <w:r w:rsidR="00B819C7" w:rsidRPr="00E31C1C">
        <w:rPr>
          <w:noProof/>
        </w:rPr>
        <w:t>О</w:t>
      </w:r>
      <w:r w:rsidR="00B819C7">
        <w:rPr>
          <w:noProof/>
        </w:rPr>
        <w:t>БРАЗАЦ ТРОШКОВА ПРИПРЕМЕ ПОНУДЕ</w:t>
      </w:r>
      <w:bookmarkEnd w:id="166"/>
      <w:bookmarkEnd w:id="167"/>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868"/>
      </w:tblGrid>
      <w:tr w:rsidR="00547662" w:rsidRPr="00DE0EA0" w:rsidTr="00CB595F">
        <w:tc>
          <w:tcPr>
            <w:tcW w:w="9039"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CB595F">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868" w:type="dxa"/>
          </w:tcPr>
          <w:p w:rsidR="00547662" w:rsidRPr="00516357" w:rsidRDefault="00547662" w:rsidP="00516357">
            <w:pPr>
              <w:spacing w:before="100" w:beforeAutospacing="1" w:line="210" w:lineRule="atLeast"/>
              <w:rPr>
                <w:noProof/>
              </w:rPr>
            </w:pPr>
          </w:p>
        </w:tc>
      </w:tr>
      <w:tr w:rsidR="00547662" w:rsidRPr="00DE0EA0" w:rsidTr="00CB595F">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868" w:type="dxa"/>
          </w:tcPr>
          <w:p w:rsidR="00547662" w:rsidRPr="00516357" w:rsidRDefault="00547662" w:rsidP="00516357">
            <w:pPr>
              <w:spacing w:before="100" w:beforeAutospacing="1" w:line="210" w:lineRule="atLeast"/>
              <w:rPr>
                <w:noProof/>
              </w:rPr>
            </w:pPr>
          </w:p>
        </w:tc>
      </w:tr>
      <w:tr w:rsidR="00547662" w:rsidRPr="00DE0EA0" w:rsidTr="00CB595F">
        <w:tc>
          <w:tcPr>
            <w:tcW w:w="9039"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CB595F">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868" w:type="dxa"/>
          </w:tcPr>
          <w:p w:rsidR="00547662" w:rsidRPr="00DE0EA0" w:rsidRDefault="00547662" w:rsidP="00547662">
            <w:pPr>
              <w:spacing w:before="100" w:beforeAutospacing="1" w:line="210" w:lineRule="atLeast"/>
              <w:jc w:val="both"/>
              <w:rPr>
                <w:noProof/>
              </w:rPr>
            </w:pPr>
          </w:p>
        </w:tc>
      </w:tr>
      <w:tr w:rsidR="00547662" w:rsidRPr="00DE0EA0" w:rsidTr="00CB595F">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868"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0651BA">
      <w:pPr>
        <w:pStyle w:val="ListParagraph"/>
        <w:framePr w:w="8805" w:wrap="auto" w:hAnchor="text" w:x="1530"/>
        <w:numPr>
          <w:ilvl w:val="0"/>
          <w:numId w:val="25"/>
        </w:numPr>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Default="000651BA" w:rsidP="000651BA">
      <w:pPr>
        <w:pStyle w:val="Heading2"/>
        <w:ind w:left="360"/>
        <w:rPr>
          <w:noProof/>
        </w:rPr>
      </w:pPr>
      <w:bookmarkStart w:id="168" w:name="_Toc364158553"/>
      <w:bookmarkStart w:id="169" w:name="_Toc14691703"/>
      <w:r>
        <w:rPr>
          <w:noProof/>
          <w:lang w:val="sr-Cyrl-CS"/>
        </w:rPr>
        <w:lastRenderedPageBreak/>
        <w:t>11.</w:t>
      </w:r>
      <w:r w:rsidR="006B2DF3" w:rsidRPr="00FD38A1">
        <w:rPr>
          <w:noProof/>
        </w:rPr>
        <w:t xml:space="preserve"> </w:t>
      </w:r>
      <w:bookmarkStart w:id="170" w:name="_Toc395526481"/>
      <w:r w:rsidR="006B2DF3" w:rsidRPr="00FD38A1">
        <w:rPr>
          <w:noProof/>
        </w:rPr>
        <w:t>ОБРАЗАЦ ПОНУДЕ</w:t>
      </w:r>
      <w:bookmarkEnd w:id="168"/>
      <w:bookmarkEnd w:id="170"/>
      <w:bookmarkEnd w:id="169"/>
    </w:p>
    <w:p w:rsidR="00E66DAB" w:rsidRPr="00E66DAB" w:rsidRDefault="00E66DAB" w:rsidP="00E66DAB">
      <w:pPr>
        <w:rPr>
          <w:lang w:val="sr-Latn-CS"/>
        </w:rPr>
      </w:pPr>
    </w:p>
    <w:p w:rsidR="00A21033" w:rsidRPr="00CB595F" w:rsidRDefault="00A21033" w:rsidP="00CA3090">
      <w:pPr>
        <w:pStyle w:val="Footer"/>
        <w:jc w:val="center"/>
        <w:rPr>
          <w:b/>
        </w:rPr>
      </w:pPr>
      <w:r w:rsidRPr="00636A58">
        <w:rPr>
          <w:b/>
          <w:noProof/>
        </w:rPr>
        <w:t>Понуда број ___</w:t>
      </w:r>
      <w:r w:rsidR="008777DE">
        <w:rPr>
          <w:b/>
          <w:noProof/>
        </w:rPr>
        <w:t>____</w:t>
      </w:r>
      <w:r w:rsidRPr="00636A58">
        <w:rPr>
          <w:b/>
          <w:noProof/>
        </w:rPr>
        <w:t xml:space="preserve">_____ </w:t>
      </w:r>
      <w:r w:rsidR="007D38A7" w:rsidRPr="00580E28">
        <w:rPr>
          <w:noProof/>
        </w:rPr>
        <w:t xml:space="preserve">– </w:t>
      </w:r>
      <w:r w:rsidR="007E4745" w:rsidRPr="00291BC0">
        <w:rPr>
          <w:b/>
          <w:lang w:val="sr-Cyrl-CS"/>
        </w:rPr>
        <w:t>Набавка</w:t>
      </w:r>
      <w:r w:rsidR="007E4745" w:rsidRPr="00291BC0">
        <w:rPr>
          <w:b/>
        </w:rPr>
        <w:t xml:space="preserve"> </w:t>
      </w:r>
      <w:r w:rsidR="007E4745">
        <w:rPr>
          <w:b/>
        </w:rPr>
        <w:t xml:space="preserve">дезинфекционих марамица </w:t>
      </w:r>
      <w:r w:rsidR="007E4745" w:rsidRPr="00291BC0">
        <w:rPr>
          <w:b/>
        </w:rPr>
        <w:t>за потребе Клиничког центра Војводине</w:t>
      </w:r>
      <w:r w:rsidR="00FB47B0">
        <w:rPr>
          <w:b/>
          <w:noProof/>
        </w:rPr>
        <w:t>,</w:t>
      </w:r>
      <w:r w:rsidR="0067107D" w:rsidRPr="00636A58">
        <w:rPr>
          <w:b/>
          <w:noProof/>
        </w:rPr>
        <w:t xml:space="preserve"> </w:t>
      </w:r>
      <w:r w:rsidRPr="00636A58">
        <w:rPr>
          <w:b/>
          <w:noProof/>
        </w:rPr>
        <w:t xml:space="preserve">ЈН </w:t>
      </w:r>
      <w:r w:rsidR="00FB47B0">
        <w:rPr>
          <w:b/>
          <w:noProof/>
        </w:rPr>
        <w:t>бр.</w:t>
      </w:r>
      <w:r w:rsidR="006B6CE4">
        <w:rPr>
          <w:b/>
          <w:noProof/>
        </w:rPr>
        <w:t xml:space="preserve"> </w:t>
      </w:r>
      <w:r w:rsidR="007E4745">
        <w:rPr>
          <w:b/>
          <w:noProof/>
        </w:rPr>
        <w:t>241</w:t>
      </w:r>
      <w:r w:rsidR="00E428D5">
        <w:rPr>
          <w:b/>
          <w:noProof/>
        </w:rPr>
        <w:t>-1</w:t>
      </w:r>
      <w:r w:rsidR="008777DE">
        <w:rPr>
          <w:b/>
          <w:noProof/>
        </w:rPr>
        <w:t>9</w:t>
      </w:r>
      <w:r w:rsidR="00E428D5">
        <w:rPr>
          <w:b/>
          <w:noProof/>
        </w:rPr>
        <w:t>-О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2E6846" w:rsidRPr="007E4745" w:rsidRDefault="002E6846" w:rsidP="0079325F">
      <w:pPr>
        <w:pStyle w:val="BodyText"/>
        <w:rPr>
          <w:noProof/>
          <w:szCs w:val="24"/>
        </w:rPr>
      </w:pPr>
    </w:p>
    <w:tbl>
      <w:tblPr>
        <w:tblStyle w:val="TableGrid"/>
        <w:tblW w:w="14928" w:type="dxa"/>
        <w:jc w:val="center"/>
        <w:tblBorders>
          <w:bottom w:val="none" w:sz="0" w:space="0" w:color="auto"/>
          <w:right w:val="none" w:sz="0" w:space="0" w:color="auto"/>
        </w:tblBorders>
        <w:tblLayout w:type="fixed"/>
        <w:tblLook w:val="04A0"/>
      </w:tblPr>
      <w:tblGrid>
        <w:gridCol w:w="611"/>
        <w:gridCol w:w="2829"/>
        <w:gridCol w:w="851"/>
        <w:gridCol w:w="1134"/>
        <w:gridCol w:w="1275"/>
        <w:gridCol w:w="1140"/>
        <w:gridCol w:w="1559"/>
        <w:gridCol w:w="1418"/>
        <w:gridCol w:w="1412"/>
        <w:gridCol w:w="1417"/>
        <w:gridCol w:w="1282"/>
      </w:tblGrid>
      <w:tr w:rsidR="001A769D" w:rsidRPr="00210EBC" w:rsidTr="00CD4C2E">
        <w:trPr>
          <w:trHeight w:val="315"/>
          <w:jc w:val="center"/>
        </w:trPr>
        <w:tc>
          <w:tcPr>
            <w:tcW w:w="14928" w:type="dxa"/>
            <w:gridSpan w:val="11"/>
            <w:tcBorders>
              <w:bottom w:val="single" w:sz="4" w:space="0" w:color="auto"/>
              <w:right w:val="single" w:sz="4" w:space="0" w:color="auto"/>
            </w:tcBorders>
            <w:vAlign w:val="center"/>
          </w:tcPr>
          <w:p w:rsidR="001A769D" w:rsidRPr="00210EBC" w:rsidRDefault="001A769D" w:rsidP="001A769D">
            <w:pPr>
              <w:jc w:val="center"/>
              <w:rPr>
                <w:b/>
                <w:noProof/>
                <w:sz w:val="20"/>
                <w:szCs w:val="20"/>
              </w:rPr>
            </w:pPr>
            <w:r w:rsidRPr="00210EBC">
              <w:rPr>
                <w:b/>
                <w:noProof/>
                <w:sz w:val="20"/>
                <w:szCs w:val="20"/>
              </w:rPr>
              <w:t>КЛИНИЧКИ ЦЕНТАР ВОЈВОДИНЕ</w:t>
            </w:r>
          </w:p>
        </w:tc>
      </w:tr>
      <w:tr w:rsidR="001A769D" w:rsidRPr="00210EBC" w:rsidTr="00CD4C2E">
        <w:trPr>
          <w:jc w:val="center"/>
        </w:trPr>
        <w:tc>
          <w:tcPr>
            <w:tcW w:w="14928" w:type="dxa"/>
            <w:gridSpan w:val="11"/>
            <w:tcBorders>
              <w:bottom w:val="single" w:sz="4" w:space="0" w:color="auto"/>
              <w:right w:val="single" w:sz="4" w:space="0" w:color="auto"/>
            </w:tcBorders>
          </w:tcPr>
          <w:p w:rsidR="001A769D" w:rsidRPr="009355BF" w:rsidRDefault="007E4745" w:rsidP="001A769D">
            <w:pPr>
              <w:tabs>
                <w:tab w:val="left" w:pos="1215"/>
              </w:tabs>
              <w:rPr>
                <w:b/>
                <w:noProof/>
                <w:sz w:val="22"/>
                <w:szCs w:val="22"/>
              </w:rPr>
            </w:pPr>
            <w:r w:rsidRPr="00291BC0">
              <w:rPr>
                <w:b/>
                <w:lang w:val="sr-Cyrl-CS"/>
              </w:rPr>
              <w:t>Набавка</w:t>
            </w:r>
            <w:r w:rsidRPr="00291BC0">
              <w:rPr>
                <w:b/>
              </w:rPr>
              <w:t xml:space="preserve"> </w:t>
            </w:r>
            <w:r>
              <w:rPr>
                <w:b/>
              </w:rPr>
              <w:t xml:space="preserve">дезинфекционих марамица </w:t>
            </w:r>
            <w:r w:rsidRPr="00291BC0">
              <w:rPr>
                <w:b/>
              </w:rPr>
              <w:t>за потребе Клиничког центра Војводине</w:t>
            </w:r>
          </w:p>
        </w:tc>
      </w:tr>
      <w:tr w:rsidR="001A769D" w:rsidRPr="007D0076" w:rsidTr="00CD4C2E">
        <w:trPr>
          <w:jc w:val="center"/>
        </w:trPr>
        <w:tc>
          <w:tcPr>
            <w:tcW w:w="611" w:type="dxa"/>
            <w:tcBorders>
              <w:bottom w:val="single" w:sz="4" w:space="0" w:color="auto"/>
            </w:tcBorders>
            <w:vAlign w:val="center"/>
          </w:tcPr>
          <w:p w:rsidR="001A769D" w:rsidRPr="00D92EBF" w:rsidRDefault="001A769D" w:rsidP="001A769D">
            <w:pPr>
              <w:pStyle w:val="BodyText"/>
              <w:jc w:val="center"/>
              <w:rPr>
                <w:b/>
                <w:noProof/>
                <w:sz w:val="20"/>
              </w:rPr>
            </w:pPr>
            <w:r>
              <w:rPr>
                <w:b/>
                <w:noProof/>
                <w:sz w:val="20"/>
              </w:rPr>
              <w:t>Ред.</w:t>
            </w:r>
            <w:r w:rsidRPr="00D92EBF">
              <w:rPr>
                <w:b/>
                <w:noProof/>
                <w:sz w:val="20"/>
              </w:rPr>
              <w:t>број</w:t>
            </w:r>
          </w:p>
        </w:tc>
        <w:tc>
          <w:tcPr>
            <w:tcW w:w="2829" w:type="dxa"/>
            <w:tcBorders>
              <w:bottom w:val="single" w:sz="4" w:space="0" w:color="auto"/>
            </w:tcBorders>
            <w:vAlign w:val="center"/>
          </w:tcPr>
          <w:p w:rsidR="001A769D" w:rsidRPr="00D92EBF" w:rsidRDefault="001A769D" w:rsidP="001A769D">
            <w:pPr>
              <w:pStyle w:val="BodyText"/>
              <w:jc w:val="center"/>
              <w:rPr>
                <w:b/>
                <w:noProof/>
                <w:sz w:val="20"/>
              </w:rPr>
            </w:pPr>
            <w:r w:rsidRPr="00D92EBF">
              <w:rPr>
                <w:b/>
                <w:noProof/>
                <w:sz w:val="20"/>
              </w:rPr>
              <w:t>Назив</w:t>
            </w:r>
          </w:p>
        </w:tc>
        <w:tc>
          <w:tcPr>
            <w:tcW w:w="851" w:type="dxa"/>
            <w:tcBorders>
              <w:bottom w:val="single" w:sz="4" w:space="0" w:color="auto"/>
            </w:tcBorders>
            <w:vAlign w:val="center"/>
          </w:tcPr>
          <w:p w:rsidR="001A769D" w:rsidRPr="00D92EBF" w:rsidRDefault="001A769D" w:rsidP="001A769D">
            <w:pPr>
              <w:pStyle w:val="BodyText"/>
              <w:jc w:val="center"/>
              <w:rPr>
                <w:b/>
                <w:noProof/>
                <w:sz w:val="20"/>
              </w:rPr>
            </w:pPr>
            <w:r w:rsidRPr="00D92EBF">
              <w:rPr>
                <w:b/>
                <w:noProof/>
                <w:sz w:val="20"/>
              </w:rPr>
              <w:t>Ј</w:t>
            </w:r>
            <w:r>
              <w:rPr>
                <w:b/>
                <w:noProof/>
                <w:sz w:val="20"/>
              </w:rPr>
              <w:t>ед.</w:t>
            </w:r>
            <w:r w:rsidRPr="00D92EBF">
              <w:rPr>
                <w:b/>
                <w:noProof/>
                <w:sz w:val="20"/>
              </w:rPr>
              <w:t xml:space="preserve"> мере</w:t>
            </w:r>
          </w:p>
        </w:tc>
        <w:tc>
          <w:tcPr>
            <w:tcW w:w="1134" w:type="dxa"/>
            <w:tcBorders>
              <w:bottom w:val="single" w:sz="4" w:space="0" w:color="auto"/>
            </w:tcBorders>
            <w:vAlign w:val="center"/>
          </w:tcPr>
          <w:p w:rsidR="001A769D" w:rsidRPr="00D92EBF" w:rsidRDefault="001A769D" w:rsidP="001A769D">
            <w:pPr>
              <w:pStyle w:val="BodyText"/>
              <w:jc w:val="center"/>
              <w:rPr>
                <w:b/>
                <w:noProof/>
                <w:sz w:val="20"/>
              </w:rPr>
            </w:pPr>
            <w:r w:rsidRPr="00D92EBF">
              <w:rPr>
                <w:b/>
                <w:noProof/>
                <w:sz w:val="20"/>
              </w:rPr>
              <w:t>Количина</w:t>
            </w:r>
          </w:p>
        </w:tc>
        <w:tc>
          <w:tcPr>
            <w:tcW w:w="1275" w:type="dxa"/>
            <w:tcBorders>
              <w:bottom w:val="single" w:sz="4" w:space="0" w:color="auto"/>
            </w:tcBorders>
            <w:vAlign w:val="center"/>
          </w:tcPr>
          <w:p w:rsidR="001A769D" w:rsidRPr="000B6B9C" w:rsidRDefault="001A769D" w:rsidP="001A769D">
            <w:pPr>
              <w:pStyle w:val="BodyText"/>
              <w:jc w:val="center"/>
              <w:rPr>
                <w:b/>
                <w:noProof/>
                <w:sz w:val="20"/>
              </w:rPr>
            </w:pPr>
            <w:r>
              <w:rPr>
                <w:b/>
                <w:noProof/>
                <w:sz w:val="20"/>
              </w:rPr>
              <w:t>Јединична цена без ПДВ-а</w:t>
            </w:r>
          </w:p>
        </w:tc>
        <w:tc>
          <w:tcPr>
            <w:tcW w:w="1140" w:type="dxa"/>
            <w:tcBorders>
              <w:bottom w:val="single" w:sz="4" w:space="0" w:color="auto"/>
            </w:tcBorders>
            <w:vAlign w:val="center"/>
          </w:tcPr>
          <w:p w:rsidR="001A769D" w:rsidRPr="00730630" w:rsidRDefault="001A769D" w:rsidP="001A769D">
            <w:pPr>
              <w:pStyle w:val="BodyText"/>
              <w:jc w:val="center"/>
              <w:rPr>
                <w:b/>
                <w:noProof/>
                <w:sz w:val="20"/>
              </w:rPr>
            </w:pPr>
            <w:r>
              <w:rPr>
                <w:b/>
                <w:noProof/>
                <w:sz w:val="20"/>
              </w:rPr>
              <w:t>Износ ПДВ-а</w:t>
            </w:r>
          </w:p>
        </w:tc>
        <w:tc>
          <w:tcPr>
            <w:tcW w:w="1559" w:type="dxa"/>
            <w:tcBorders>
              <w:bottom w:val="single" w:sz="4" w:space="0" w:color="auto"/>
            </w:tcBorders>
            <w:vAlign w:val="center"/>
          </w:tcPr>
          <w:p w:rsidR="001A769D" w:rsidRPr="000B6B9C" w:rsidRDefault="001A769D" w:rsidP="001A769D">
            <w:pPr>
              <w:pStyle w:val="BodyText"/>
              <w:jc w:val="center"/>
              <w:rPr>
                <w:b/>
                <w:noProof/>
                <w:sz w:val="20"/>
              </w:rPr>
            </w:pPr>
            <w:r>
              <w:rPr>
                <w:b/>
                <w:noProof/>
                <w:sz w:val="20"/>
              </w:rPr>
              <w:t>Вредност без ПДВ-а</w:t>
            </w:r>
          </w:p>
        </w:tc>
        <w:tc>
          <w:tcPr>
            <w:tcW w:w="1418" w:type="dxa"/>
            <w:tcBorders>
              <w:bottom w:val="single" w:sz="4" w:space="0" w:color="auto"/>
            </w:tcBorders>
            <w:vAlign w:val="center"/>
          </w:tcPr>
          <w:p w:rsidR="001A769D" w:rsidRPr="00D92EBF" w:rsidRDefault="001A769D" w:rsidP="001A769D">
            <w:pPr>
              <w:pStyle w:val="BodyText"/>
              <w:jc w:val="center"/>
              <w:rPr>
                <w:b/>
                <w:noProof/>
                <w:sz w:val="20"/>
              </w:rPr>
            </w:pPr>
            <w:r w:rsidRPr="00D92EBF">
              <w:rPr>
                <w:b/>
                <w:noProof/>
                <w:sz w:val="20"/>
              </w:rPr>
              <w:t>Произвођач</w:t>
            </w:r>
          </w:p>
        </w:tc>
        <w:tc>
          <w:tcPr>
            <w:tcW w:w="1412" w:type="dxa"/>
            <w:tcBorders>
              <w:bottom w:val="single" w:sz="4" w:space="0" w:color="auto"/>
            </w:tcBorders>
            <w:vAlign w:val="center"/>
          </w:tcPr>
          <w:p w:rsidR="001A769D" w:rsidRPr="00D92EBF" w:rsidRDefault="001A769D" w:rsidP="001A769D">
            <w:pPr>
              <w:jc w:val="center"/>
              <w:rPr>
                <w:b/>
                <w:sz w:val="20"/>
                <w:szCs w:val="20"/>
              </w:rPr>
            </w:pPr>
            <w:r w:rsidRPr="00D92EBF">
              <w:rPr>
                <w:b/>
                <w:sz w:val="20"/>
                <w:szCs w:val="20"/>
              </w:rPr>
              <w:t>Земља порекла</w:t>
            </w:r>
          </w:p>
        </w:tc>
        <w:tc>
          <w:tcPr>
            <w:tcW w:w="1417" w:type="dxa"/>
            <w:tcBorders>
              <w:bottom w:val="single" w:sz="4" w:space="0" w:color="auto"/>
              <w:right w:val="single" w:sz="4" w:space="0" w:color="auto"/>
            </w:tcBorders>
            <w:vAlign w:val="center"/>
          </w:tcPr>
          <w:p w:rsidR="001A769D" w:rsidRPr="00D92EBF" w:rsidRDefault="001A769D" w:rsidP="001A769D">
            <w:pPr>
              <w:jc w:val="center"/>
              <w:rPr>
                <w:b/>
                <w:sz w:val="20"/>
                <w:szCs w:val="20"/>
                <w:lang w:val="sr-Cyrl-CS"/>
              </w:rPr>
            </w:pPr>
            <w:r w:rsidRPr="00D92EBF">
              <w:rPr>
                <w:b/>
                <w:sz w:val="20"/>
                <w:szCs w:val="20"/>
              </w:rPr>
              <w:t>Доказ о стављању у промет</w:t>
            </w:r>
          </w:p>
        </w:tc>
        <w:tc>
          <w:tcPr>
            <w:tcW w:w="1282" w:type="dxa"/>
            <w:tcBorders>
              <w:bottom w:val="single" w:sz="4" w:space="0" w:color="auto"/>
              <w:right w:val="single" w:sz="4" w:space="0" w:color="auto"/>
            </w:tcBorders>
            <w:vAlign w:val="center"/>
          </w:tcPr>
          <w:p w:rsidR="001A769D" w:rsidRPr="00D92EBF" w:rsidRDefault="001A769D" w:rsidP="001A769D">
            <w:pPr>
              <w:pStyle w:val="BodyText"/>
              <w:jc w:val="center"/>
              <w:rPr>
                <w:b/>
                <w:noProof/>
                <w:sz w:val="20"/>
                <w:lang w:val="sr-Cyrl-CS"/>
              </w:rPr>
            </w:pPr>
            <w:r w:rsidRPr="00D92EBF">
              <w:rPr>
                <w:b/>
                <w:sz w:val="20"/>
                <w:lang w:val="sr-Cyrl-CS"/>
              </w:rPr>
              <w:t>Каталошки број</w:t>
            </w:r>
          </w:p>
        </w:tc>
      </w:tr>
      <w:tr w:rsidR="001A769D" w:rsidRPr="007D0076" w:rsidTr="00CD4C2E">
        <w:trPr>
          <w:jc w:val="center"/>
        </w:trPr>
        <w:tc>
          <w:tcPr>
            <w:tcW w:w="611" w:type="dxa"/>
            <w:tcBorders>
              <w:bottom w:val="single" w:sz="4" w:space="0" w:color="auto"/>
            </w:tcBorders>
            <w:vAlign w:val="center"/>
          </w:tcPr>
          <w:p w:rsidR="001A769D" w:rsidRPr="007D0076" w:rsidRDefault="001A769D" w:rsidP="001A769D">
            <w:pPr>
              <w:pStyle w:val="BodyText"/>
              <w:jc w:val="center"/>
              <w:rPr>
                <w:b/>
                <w:noProof/>
                <w:sz w:val="22"/>
                <w:szCs w:val="22"/>
              </w:rPr>
            </w:pPr>
            <w:r w:rsidRPr="007D0076">
              <w:rPr>
                <w:b/>
                <w:noProof/>
                <w:sz w:val="22"/>
                <w:szCs w:val="22"/>
              </w:rPr>
              <w:t>I</w:t>
            </w:r>
          </w:p>
        </w:tc>
        <w:tc>
          <w:tcPr>
            <w:tcW w:w="2829" w:type="dxa"/>
            <w:tcBorders>
              <w:bottom w:val="single" w:sz="4" w:space="0" w:color="auto"/>
            </w:tcBorders>
            <w:vAlign w:val="center"/>
          </w:tcPr>
          <w:p w:rsidR="001A769D" w:rsidRPr="007D0076" w:rsidRDefault="001A769D" w:rsidP="001A769D">
            <w:pPr>
              <w:pStyle w:val="BodyText"/>
              <w:jc w:val="center"/>
              <w:rPr>
                <w:noProof/>
                <w:sz w:val="22"/>
                <w:szCs w:val="22"/>
              </w:rPr>
            </w:pPr>
            <w:r w:rsidRPr="007D0076">
              <w:rPr>
                <w:noProof/>
                <w:sz w:val="22"/>
                <w:szCs w:val="22"/>
              </w:rPr>
              <w:t>2</w:t>
            </w:r>
          </w:p>
        </w:tc>
        <w:tc>
          <w:tcPr>
            <w:tcW w:w="851" w:type="dxa"/>
            <w:tcBorders>
              <w:bottom w:val="single" w:sz="4" w:space="0" w:color="auto"/>
            </w:tcBorders>
            <w:vAlign w:val="center"/>
          </w:tcPr>
          <w:p w:rsidR="001A769D" w:rsidRPr="007D0076" w:rsidRDefault="001A769D" w:rsidP="001A769D">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1A769D" w:rsidRPr="007D0076" w:rsidRDefault="001A769D" w:rsidP="001A769D">
            <w:pPr>
              <w:pStyle w:val="BodyText"/>
              <w:jc w:val="center"/>
              <w:rPr>
                <w:noProof/>
                <w:sz w:val="22"/>
                <w:szCs w:val="22"/>
              </w:rPr>
            </w:pPr>
            <w:r w:rsidRPr="007D0076">
              <w:rPr>
                <w:noProof/>
                <w:sz w:val="22"/>
                <w:szCs w:val="22"/>
              </w:rPr>
              <w:t>4</w:t>
            </w:r>
          </w:p>
        </w:tc>
        <w:tc>
          <w:tcPr>
            <w:tcW w:w="1275" w:type="dxa"/>
            <w:tcBorders>
              <w:bottom w:val="single" w:sz="4" w:space="0" w:color="auto"/>
            </w:tcBorders>
            <w:vAlign w:val="center"/>
          </w:tcPr>
          <w:p w:rsidR="001A769D" w:rsidRPr="007D0076" w:rsidRDefault="001A769D" w:rsidP="001A769D">
            <w:pPr>
              <w:pStyle w:val="BodyText"/>
              <w:jc w:val="center"/>
              <w:rPr>
                <w:noProof/>
                <w:sz w:val="22"/>
                <w:szCs w:val="22"/>
              </w:rPr>
            </w:pPr>
            <w:r w:rsidRPr="007D0076">
              <w:rPr>
                <w:noProof/>
                <w:sz w:val="22"/>
                <w:szCs w:val="22"/>
              </w:rPr>
              <w:t>5</w:t>
            </w:r>
          </w:p>
        </w:tc>
        <w:tc>
          <w:tcPr>
            <w:tcW w:w="1140" w:type="dxa"/>
            <w:tcBorders>
              <w:bottom w:val="single" w:sz="4" w:space="0" w:color="auto"/>
            </w:tcBorders>
          </w:tcPr>
          <w:p w:rsidR="001A769D" w:rsidRPr="00B96FD9" w:rsidRDefault="001A769D" w:rsidP="001A769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1A769D" w:rsidRPr="00B96FD9" w:rsidRDefault="001A769D" w:rsidP="001A769D">
            <w:pPr>
              <w:pStyle w:val="BodyText"/>
              <w:jc w:val="center"/>
              <w:rPr>
                <w:noProof/>
                <w:sz w:val="22"/>
                <w:szCs w:val="22"/>
              </w:rPr>
            </w:pPr>
            <w:r>
              <w:rPr>
                <w:noProof/>
                <w:sz w:val="22"/>
                <w:szCs w:val="22"/>
              </w:rPr>
              <w:t>7</w:t>
            </w:r>
          </w:p>
        </w:tc>
        <w:tc>
          <w:tcPr>
            <w:tcW w:w="1418" w:type="dxa"/>
            <w:tcBorders>
              <w:bottom w:val="single" w:sz="4" w:space="0" w:color="auto"/>
            </w:tcBorders>
            <w:vAlign w:val="center"/>
          </w:tcPr>
          <w:p w:rsidR="001A769D" w:rsidRPr="00B96FD9" w:rsidRDefault="001A769D" w:rsidP="001A769D">
            <w:pPr>
              <w:pStyle w:val="BodyText"/>
              <w:jc w:val="center"/>
              <w:rPr>
                <w:noProof/>
                <w:sz w:val="22"/>
                <w:szCs w:val="22"/>
              </w:rPr>
            </w:pPr>
            <w:r>
              <w:rPr>
                <w:noProof/>
                <w:sz w:val="22"/>
                <w:szCs w:val="22"/>
              </w:rPr>
              <w:t>8</w:t>
            </w:r>
          </w:p>
        </w:tc>
        <w:tc>
          <w:tcPr>
            <w:tcW w:w="1412" w:type="dxa"/>
            <w:tcBorders>
              <w:bottom w:val="single" w:sz="4" w:space="0" w:color="auto"/>
            </w:tcBorders>
            <w:vAlign w:val="center"/>
          </w:tcPr>
          <w:p w:rsidR="001A769D" w:rsidRPr="00B96FD9" w:rsidRDefault="001A769D" w:rsidP="001A769D">
            <w:pPr>
              <w:pStyle w:val="BodyText"/>
              <w:jc w:val="center"/>
              <w:rPr>
                <w:noProof/>
                <w:sz w:val="22"/>
                <w:szCs w:val="22"/>
              </w:rPr>
            </w:pPr>
            <w:r>
              <w:rPr>
                <w:noProof/>
                <w:sz w:val="22"/>
                <w:szCs w:val="22"/>
              </w:rPr>
              <w:t>9</w:t>
            </w:r>
          </w:p>
        </w:tc>
        <w:tc>
          <w:tcPr>
            <w:tcW w:w="1417" w:type="dxa"/>
            <w:tcBorders>
              <w:bottom w:val="single" w:sz="4" w:space="0" w:color="auto"/>
              <w:right w:val="single" w:sz="4" w:space="0" w:color="auto"/>
            </w:tcBorders>
            <w:vAlign w:val="center"/>
          </w:tcPr>
          <w:p w:rsidR="001A769D" w:rsidRPr="00B96FD9" w:rsidRDefault="001A769D" w:rsidP="001A769D">
            <w:pPr>
              <w:pStyle w:val="BodyText"/>
              <w:jc w:val="center"/>
              <w:rPr>
                <w:noProof/>
                <w:sz w:val="22"/>
                <w:szCs w:val="22"/>
              </w:rPr>
            </w:pPr>
            <w:r>
              <w:rPr>
                <w:noProof/>
                <w:sz w:val="22"/>
                <w:szCs w:val="22"/>
              </w:rPr>
              <w:t>10</w:t>
            </w:r>
          </w:p>
        </w:tc>
        <w:tc>
          <w:tcPr>
            <w:tcW w:w="1282" w:type="dxa"/>
            <w:tcBorders>
              <w:bottom w:val="single" w:sz="4" w:space="0" w:color="auto"/>
              <w:right w:val="single" w:sz="4" w:space="0" w:color="auto"/>
            </w:tcBorders>
            <w:vAlign w:val="center"/>
          </w:tcPr>
          <w:p w:rsidR="001A769D" w:rsidRPr="00B96FD9" w:rsidRDefault="001A769D" w:rsidP="001A769D">
            <w:pPr>
              <w:pStyle w:val="BodyText"/>
              <w:jc w:val="center"/>
              <w:rPr>
                <w:noProof/>
                <w:sz w:val="22"/>
                <w:szCs w:val="22"/>
              </w:rPr>
            </w:pPr>
            <w:r>
              <w:rPr>
                <w:noProof/>
                <w:sz w:val="22"/>
                <w:szCs w:val="22"/>
              </w:rPr>
              <w:t>11</w:t>
            </w:r>
          </w:p>
        </w:tc>
      </w:tr>
      <w:tr w:rsidR="007E4745" w:rsidRPr="00E52DBD" w:rsidTr="007E4745">
        <w:trPr>
          <w:trHeight w:val="532"/>
          <w:jc w:val="center"/>
        </w:trPr>
        <w:tc>
          <w:tcPr>
            <w:tcW w:w="611" w:type="dxa"/>
            <w:tcBorders>
              <w:bottom w:val="single" w:sz="4" w:space="0" w:color="auto"/>
            </w:tcBorders>
            <w:vAlign w:val="center"/>
          </w:tcPr>
          <w:p w:rsidR="007E4745" w:rsidRDefault="007E4745" w:rsidP="007E4745">
            <w:pPr>
              <w:jc w:val="center"/>
              <w:rPr>
                <w:sz w:val="20"/>
                <w:szCs w:val="20"/>
              </w:rPr>
            </w:pPr>
            <w:r>
              <w:rPr>
                <w:sz w:val="20"/>
                <w:szCs w:val="20"/>
              </w:rPr>
              <w:t>1.</w:t>
            </w:r>
          </w:p>
        </w:tc>
        <w:tc>
          <w:tcPr>
            <w:tcW w:w="2829" w:type="dxa"/>
            <w:tcBorders>
              <w:top w:val="nil"/>
              <w:left w:val="nil"/>
              <w:bottom w:val="single" w:sz="4" w:space="0" w:color="auto"/>
              <w:right w:val="nil"/>
            </w:tcBorders>
            <w:shd w:val="clear" w:color="auto" w:fill="auto"/>
            <w:vAlign w:val="center"/>
          </w:tcPr>
          <w:p w:rsidR="007E4745" w:rsidRDefault="007E4745" w:rsidP="007E4745">
            <w:pPr>
              <w:jc w:val="center"/>
              <w:rPr>
                <w:sz w:val="20"/>
                <w:szCs w:val="20"/>
              </w:rPr>
            </w:pPr>
            <w:r>
              <w:rPr>
                <w:sz w:val="20"/>
                <w:szCs w:val="20"/>
              </w:rPr>
              <w:t>Univerzalne maramice za dezinfekciju ruku, površina i opreme. Bez alkohola, na bazi QUAT-a i polimernog biguanida. Pakovanje 200 kom. Potrebni standardi EN1276, EN 14561 i EN 13727</w:t>
            </w:r>
          </w:p>
        </w:tc>
        <w:tc>
          <w:tcPr>
            <w:tcW w:w="851" w:type="dxa"/>
            <w:tcBorders>
              <w:bottom w:val="single" w:sz="4" w:space="0" w:color="auto"/>
            </w:tcBorders>
            <w:shd w:val="clear" w:color="auto" w:fill="auto"/>
            <w:vAlign w:val="center"/>
          </w:tcPr>
          <w:p w:rsidR="007E4745" w:rsidRDefault="007E4745" w:rsidP="007E4745">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7E4745" w:rsidRDefault="007E4745" w:rsidP="007E4745">
            <w:pPr>
              <w:jc w:val="center"/>
              <w:rPr>
                <w:sz w:val="20"/>
                <w:szCs w:val="20"/>
              </w:rPr>
            </w:pPr>
            <w:r>
              <w:rPr>
                <w:sz w:val="20"/>
                <w:szCs w:val="20"/>
              </w:rPr>
              <w:t>36000</w:t>
            </w:r>
          </w:p>
        </w:tc>
        <w:tc>
          <w:tcPr>
            <w:tcW w:w="1275" w:type="dxa"/>
            <w:tcBorders>
              <w:bottom w:val="single" w:sz="4" w:space="0" w:color="auto"/>
            </w:tcBorders>
          </w:tcPr>
          <w:p w:rsidR="007E4745" w:rsidRPr="00E52DBD" w:rsidRDefault="007E4745" w:rsidP="0092489D">
            <w:pPr>
              <w:pStyle w:val="BodyText"/>
              <w:jc w:val="left"/>
              <w:rPr>
                <w:noProof/>
                <w:sz w:val="20"/>
                <w:lang w:val="sr-Cyrl-CS"/>
              </w:rPr>
            </w:pPr>
          </w:p>
        </w:tc>
        <w:tc>
          <w:tcPr>
            <w:tcW w:w="1140" w:type="dxa"/>
            <w:tcBorders>
              <w:bottom w:val="single" w:sz="4" w:space="0" w:color="auto"/>
            </w:tcBorders>
          </w:tcPr>
          <w:p w:rsidR="007E4745" w:rsidRPr="00E52DBD" w:rsidRDefault="007E4745" w:rsidP="0092489D">
            <w:pPr>
              <w:pStyle w:val="BodyText"/>
              <w:jc w:val="left"/>
              <w:rPr>
                <w:noProof/>
                <w:sz w:val="20"/>
                <w:lang w:val="sr-Cyrl-CS"/>
              </w:rPr>
            </w:pPr>
          </w:p>
        </w:tc>
        <w:tc>
          <w:tcPr>
            <w:tcW w:w="1559" w:type="dxa"/>
            <w:tcBorders>
              <w:bottom w:val="single" w:sz="4" w:space="0" w:color="auto"/>
            </w:tcBorders>
          </w:tcPr>
          <w:p w:rsidR="007E4745" w:rsidRPr="00E52DBD" w:rsidRDefault="007E4745" w:rsidP="0092489D">
            <w:pPr>
              <w:pStyle w:val="BodyText"/>
              <w:jc w:val="left"/>
              <w:rPr>
                <w:noProof/>
                <w:sz w:val="20"/>
                <w:lang w:val="sr-Cyrl-CS"/>
              </w:rPr>
            </w:pPr>
          </w:p>
        </w:tc>
        <w:tc>
          <w:tcPr>
            <w:tcW w:w="1418" w:type="dxa"/>
            <w:tcBorders>
              <w:bottom w:val="single" w:sz="4" w:space="0" w:color="auto"/>
            </w:tcBorders>
          </w:tcPr>
          <w:p w:rsidR="007E4745" w:rsidRPr="00E52DBD" w:rsidRDefault="007E4745" w:rsidP="0092489D">
            <w:pPr>
              <w:pStyle w:val="BodyText"/>
              <w:jc w:val="left"/>
              <w:rPr>
                <w:noProof/>
                <w:sz w:val="20"/>
                <w:lang w:val="sr-Cyrl-CS"/>
              </w:rPr>
            </w:pPr>
          </w:p>
        </w:tc>
        <w:tc>
          <w:tcPr>
            <w:tcW w:w="1412" w:type="dxa"/>
            <w:tcBorders>
              <w:bottom w:val="single" w:sz="4" w:space="0" w:color="auto"/>
            </w:tcBorders>
          </w:tcPr>
          <w:p w:rsidR="007E4745" w:rsidRPr="00E52DBD" w:rsidRDefault="007E4745" w:rsidP="0092489D">
            <w:pPr>
              <w:pStyle w:val="BodyText"/>
              <w:jc w:val="left"/>
              <w:rPr>
                <w:noProof/>
                <w:sz w:val="20"/>
                <w:lang w:val="sr-Cyrl-CS"/>
              </w:rPr>
            </w:pPr>
          </w:p>
        </w:tc>
        <w:tc>
          <w:tcPr>
            <w:tcW w:w="1417" w:type="dxa"/>
            <w:tcBorders>
              <w:bottom w:val="single" w:sz="4" w:space="0" w:color="auto"/>
              <w:right w:val="single" w:sz="4" w:space="0" w:color="auto"/>
            </w:tcBorders>
          </w:tcPr>
          <w:p w:rsidR="007E4745" w:rsidRPr="00E52DBD" w:rsidRDefault="007E4745" w:rsidP="0092489D">
            <w:pPr>
              <w:rPr>
                <w:bCs/>
                <w:noProof/>
                <w:color w:val="000000"/>
                <w:sz w:val="20"/>
                <w:szCs w:val="20"/>
                <w:lang w:val="sr-Cyrl-CS"/>
              </w:rPr>
            </w:pPr>
          </w:p>
        </w:tc>
        <w:tc>
          <w:tcPr>
            <w:tcW w:w="1282" w:type="dxa"/>
            <w:tcBorders>
              <w:bottom w:val="single" w:sz="4" w:space="0" w:color="auto"/>
              <w:right w:val="single" w:sz="4" w:space="0" w:color="auto"/>
            </w:tcBorders>
          </w:tcPr>
          <w:p w:rsidR="007E4745" w:rsidRPr="00E52DBD" w:rsidRDefault="007E4745" w:rsidP="0092489D">
            <w:pPr>
              <w:pStyle w:val="BodyText"/>
              <w:jc w:val="left"/>
              <w:rPr>
                <w:noProof/>
                <w:sz w:val="20"/>
                <w:lang w:val="sr-Cyrl-CS"/>
              </w:rPr>
            </w:pPr>
          </w:p>
        </w:tc>
      </w:tr>
      <w:tr w:rsidR="007E4745" w:rsidRPr="00E52DBD" w:rsidTr="007E4745">
        <w:trPr>
          <w:trHeight w:val="532"/>
          <w:jc w:val="center"/>
        </w:trPr>
        <w:tc>
          <w:tcPr>
            <w:tcW w:w="611" w:type="dxa"/>
            <w:tcBorders>
              <w:bottom w:val="single" w:sz="4" w:space="0" w:color="auto"/>
            </w:tcBorders>
            <w:vAlign w:val="center"/>
          </w:tcPr>
          <w:p w:rsidR="007E4745" w:rsidRDefault="007E4745" w:rsidP="007E4745">
            <w:pPr>
              <w:jc w:val="center"/>
              <w:rPr>
                <w:sz w:val="20"/>
                <w:szCs w:val="20"/>
              </w:rPr>
            </w:pPr>
            <w:r>
              <w:rPr>
                <w:sz w:val="20"/>
                <w:szCs w:val="20"/>
              </w:rPr>
              <w:t>2.</w:t>
            </w:r>
          </w:p>
        </w:tc>
        <w:tc>
          <w:tcPr>
            <w:tcW w:w="2829" w:type="dxa"/>
            <w:tcBorders>
              <w:top w:val="nil"/>
              <w:left w:val="nil"/>
              <w:bottom w:val="single" w:sz="4" w:space="0" w:color="auto"/>
              <w:right w:val="nil"/>
            </w:tcBorders>
            <w:shd w:val="clear" w:color="auto" w:fill="auto"/>
            <w:vAlign w:val="center"/>
          </w:tcPr>
          <w:p w:rsidR="007E4745" w:rsidRDefault="007E4745" w:rsidP="007E4745">
            <w:pPr>
              <w:jc w:val="center"/>
              <w:rPr>
                <w:sz w:val="20"/>
                <w:szCs w:val="20"/>
              </w:rPr>
            </w:pPr>
            <w:r>
              <w:rPr>
                <w:sz w:val="20"/>
                <w:szCs w:val="20"/>
              </w:rPr>
              <w:t>Univerzalne maramice za dezinfekciju ruku, površina i opreme. Bez alkohola, na bazi QUAT-a i polimernog biguanida. Pakovanje 40 kom. Potrebni standardi EN1276, EN 14561 i EN 13727</w:t>
            </w:r>
          </w:p>
        </w:tc>
        <w:tc>
          <w:tcPr>
            <w:tcW w:w="851" w:type="dxa"/>
            <w:tcBorders>
              <w:bottom w:val="single" w:sz="4" w:space="0" w:color="auto"/>
            </w:tcBorders>
            <w:shd w:val="clear" w:color="auto" w:fill="auto"/>
            <w:vAlign w:val="center"/>
          </w:tcPr>
          <w:p w:rsidR="007E4745" w:rsidRDefault="007E4745" w:rsidP="007E4745">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7E4745" w:rsidRDefault="007E4745" w:rsidP="007E4745">
            <w:pPr>
              <w:jc w:val="center"/>
              <w:rPr>
                <w:sz w:val="20"/>
                <w:szCs w:val="20"/>
              </w:rPr>
            </w:pPr>
            <w:r>
              <w:rPr>
                <w:sz w:val="20"/>
                <w:szCs w:val="20"/>
              </w:rPr>
              <w:t>24000</w:t>
            </w:r>
          </w:p>
        </w:tc>
        <w:tc>
          <w:tcPr>
            <w:tcW w:w="1275" w:type="dxa"/>
            <w:tcBorders>
              <w:bottom w:val="single" w:sz="4" w:space="0" w:color="auto"/>
            </w:tcBorders>
          </w:tcPr>
          <w:p w:rsidR="007E4745" w:rsidRPr="00E52DBD" w:rsidRDefault="007E4745" w:rsidP="0092489D">
            <w:pPr>
              <w:pStyle w:val="BodyText"/>
              <w:jc w:val="left"/>
              <w:rPr>
                <w:noProof/>
                <w:sz w:val="20"/>
                <w:lang w:val="sr-Cyrl-CS"/>
              </w:rPr>
            </w:pPr>
          </w:p>
        </w:tc>
        <w:tc>
          <w:tcPr>
            <w:tcW w:w="1140" w:type="dxa"/>
            <w:tcBorders>
              <w:bottom w:val="single" w:sz="4" w:space="0" w:color="auto"/>
            </w:tcBorders>
          </w:tcPr>
          <w:p w:rsidR="007E4745" w:rsidRPr="00E52DBD" w:rsidRDefault="007E4745" w:rsidP="0092489D">
            <w:pPr>
              <w:pStyle w:val="BodyText"/>
              <w:jc w:val="left"/>
              <w:rPr>
                <w:noProof/>
                <w:sz w:val="20"/>
                <w:lang w:val="sr-Cyrl-CS"/>
              </w:rPr>
            </w:pPr>
          </w:p>
        </w:tc>
        <w:tc>
          <w:tcPr>
            <w:tcW w:w="1559" w:type="dxa"/>
            <w:tcBorders>
              <w:bottom w:val="single" w:sz="4" w:space="0" w:color="auto"/>
            </w:tcBorders>
          </w:tcPr>
          <w:p w:rsidR="007E4745" w:rsidRPr="00E52DBD" w:rsidRDefault="007E4745" w:rsidP="0092489D">
            <w:pPr>
              <w:pStyle w:val="BodyText"/>
              <w:jc w:val="left"/>
              <w:rPr>
                <w:noProof/>
                <w:sz w:val="20"/>
                <w:lang w:val="sr-Cyrl-CS"/>
              </w:rPr>
            </w:pPr>
          </w:p>
        </w:tc>
        <w:tc>
          <w:tcPr>
            <w:tcW w:w="1418" w:type="dxa"/>
            <w:tcBorders>
              <w:bottom w:val="single" w:sz="4" w:space="0" w:color="auto"/>
            </w:tcBorders>
          </w:tcPr>
          <w:p w:rsidR="007E4745" w:rsidRPr="00E52DBD" w:rsidRDefault="007E4745" w:rsidP="0092489D">
            <w:pPr>
              <w:pStyle w:val="BodyText"/>
              <w:jc w:val="left"/>
              <w:rPr>
                <w:noProof/>
                <w:sz w:val="20"/>
                <w:lang w:val="sr-Cyrl-CS"/>
              </w:rPr>
            </w:pPr>
          </w:p>
        </w:tc>
        <w:tc>
          <w:tcPr>
            <w:tcW w:w="1412" w:type="dxa"/>
            <w:tcBorders>
              <w:bottom w:val="single" w:sz="4" w:space="0" w:color="auto"/>
            </w:tcBorders>
          </w:tcPr>
          <w:p w:rsidR="007E4745" w:rsidRPr="00E52DBD" w:rsidRDefault="007E4745" w:rsidP="0092489D">
            <w:pPr>
              <w:pStyle w:val="BodyText"/>
              <w:jc w:val="left"/>
              <w:rPr>
                <w:noProof/>
                <w:sz w:val="20"/>
                <w:lang w:val="sr-Cyrl-CS"/>
              </w:rPr>
            </w:pPr>
          </w:p>
        </w:tc>
        <w:tc>
          <w:tcPr>
            <w:tcW w:w="1417" w:type="dxa"/>
            <w:tcBorders>
              <w:bottom w:val="single" w:sz="4" w:space="0" w:color="auto"/>
              <w:right w:val="single" w:sz="4" w:space="0" w:color="auto"/>
            </w:tcBorders>
          </w:tcPr>
          <w:p w:rsidR="007E4745" w:rsidRPr="00E52DBD" w:rsidRDefault="007E4745" w:rsidP="0092489D">
            <w:pPr>
              <w:rPr>
                <w:bCs/>
                <w:noProof/>
                <w:color w:val="000000"/>
                <w:sz w:val="20"/>
                <w:szCs w:val="20"/>
                <w:lang w:val="sr-Cyrl-CS"/>
              </w:rPr>
            </w:pPr>
          </w:p>
        </w:tc>
        <w:tc>
          <w:tcPr>
            <w:tcW w:w="1282" w:type="dxa"/>
            <w:tcBorders>
              <w:bottom w:val="single" w:sz="4" w:space="0" w:color="auto"/>
              <w:right w:val="single" w:sz="4" w:space="0" w:color="auto"/>
            </w:tcBorders>
          </w:tcPr>
          <w:p w:rsidR="007E4745" w:rsidRPr="00E52DBD" w:rsidRDefault="007E4745" w:rsidP="0092489D">
            <w:pPr>
              <w:pStyle w:val="BodyText"/>
              <w:jc w:val="left"/>
              <w:rPr>
                <w:noProof/>
                <w:sz w:val="20"/>
                <w:lang w:val="sr-Cyrl-CS"/>
              </w:rPr>
            </w:pPr>
          </w:p>
        </w:tc>
      </w:tr>
      <w:tr w:rsidR="007E4745" w:rsidRPr="00E52DBD" w:rsidTr="007E4745">
        <w:trPr>
          <w:trHeight w:val="532"/>
          <w:jc w:val="center"/>
        </w:trPr>
        <w:tc>
          <w:tcPr>
            <w:tcW w:w="611" w:type="dxa"/>
            <w:tcBorders>
              <w:bottom w:val="single" w:sz="4" w:space="0" w:color="auto"/>
            </w:tcBorders>
            <w:vAlign w:val="center"/>
          </w:tcPr>
          <w:p w:rsidR="007E4745" w:rsidRDefault="007E4745" w:rsidP="007E4745">
            <w:pPr>
              <w:jc w:val="center"/>
              <w:rPr>
                <w:sz w:val="20"/>
                <w:szCs w:val="20"/>
              </w:rPr>
            </w:pPr>
            <w:r>
              <w:rPr>
                <w:sz w:val="20"/>
                <w:szCs w:val="20"/>
              </w:rPr>
              <w:t>3.</w:t>
            </w:r>
          </w:p>
        </w:tc>
        <w:tc>
          <w:tcPr>
            <w:tcW w:w="2829" w:type="dxa"/>
            <w:tcBorders>
              <w:top w:val="nil"/>
              <w:left w:val="nil"/>
              <w:bottom w:val="single" w:sz="4" w:space="0" w:color="auto"/>
              <w:right w:val="nil"/>
            </w:tcBorders>
            <w:shd w:val="clear" w:color="auto" w:fill="auto"/>
            <w:vAlign w:val="center"/>
          </w:tcPr>
          <w:p w:rsidR="007E4745" w:rsidRDefault="007E4745" w:rsidP="007E4745">
            <w:pPr>
              <w:jc w:val="center"/>
              <w:rPr>
                <w:sz w:val="20"/>
                <w:szCs w:val="20"/>
              </w:rPr>
            </w:pPr>
            <w:r>
              <w:rPr>
                <w:sz w:val="20"/>
                <w:szCs w:val="20"/>
              </w:rPr>
              <w:t>Sporicidne maramice za dezinfekciju površina, suve, na bazi persirćetne kiseline sa sporocidnim dejstvom na Clostridium difficile, kontaktno vreme 1 min. Pakovanje 25 kom. Potrebni standardi EN13727, EN14476;</w:t>
            </w:r>
          </w:p>
        </w:tc>
        <w:tc>
          <w:tcPr>
            <w:tcW w:w="851" w:type="dxa"/>
            <w:tcBorders>
              <w:bottom w:val="single" w:sz="4" w:space="0" w:color="auto"/>
            </w:tcBorders>
            <w:shd w:val="clear" w:color="auto" w:fill="auto"/>
            <w:vAlign w:val="center"/>
          </w:tcPr>
          <w:p w:rsidR="007E4745" w:rsidRDefault="007E4745" w:rsidP="007E4745">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7E4745" w:rsidRDefault="007E4745" w:rsidP="007E4745">
            <w:pPr>
              <w:jc w:val="center"/>
              <w:rPr>
                <w:sz w:val="20"/>
                <w:szCs w:val="20"/>
              </w:rPr>
            </w:pPr>
            <w:r>
              <w:rPr>
                <w:sz w:val="20"/>
                <w:szCs w:val="20"/>
              </w:rPr>
              <w:t>3000</w:t>
            </w:r>
          </w:p>
        </w:tc>
        <w:tc>
          <w:tcPr>
            <w:tcW w:w="1275" w:type="dxa"/>
            <w:tcBorders>
              <w:bottom w:val="single" w:sz="4" w:space="0" w:color="auto"/>
            </w:tcBorders>
          </w:tcPr>
          <w:p w:rsidR="007E4745" w:rsidRPr="00E52DBD" w:rsidRDefault="007E4745" w:rsidP="0092489D">
            <w:pPr>
              <w:pStyle w:val="BodyText"/>
              <w:jc w:val="left"/>
              <w:rPr>
                <w:noProof/>
                <w:sz w:val="20"/>
                <w:lang w:val="sr-Cyrl-CS"/>
              </w:rPr>
            </w:pPr>
          </w:p>
        </w:tc>
        <w:tc>
          <w:tcPr>
            <w:tcW w:w="1140" w:type="dxa"/>
            <w:tcBorders>
              <w:bottom w:val="single" w:sz="4" w:space="0" w:color="auto"/>
            </w:tcBorders>
          </w:tcPr>
          <w:p w:rsidR="007E4745" w:rsidRPr="00E52DBD" w:rsidRDefault="007E4745" w:rsidP="0092489D">
            <w:pPr>
              <w:pStyle w:val="BodyText"/>
              <w:jc w:val="left"/>
              <w:rPr>
                <w:noProof/>
                <w:sz w:val="20"/>
                <w:lang w:val="sr-Cyrl-CS"/>
              </w:rPr>
            </w:pPr>
          </w:p>
        </w:tc>
        <w:tc>
          <w:tcPr>
            <w:tcW w:w="1559" w:type="dxa"/>
            <w:tcBorders>
              <w:bottom w:val="single" w:sz="4" w:space="0" w:color="auto"/>
            </w:tcBorders>
          </w:tcPr>
          <w:p w:rsidR="007E4745" w:rsidRPr="00E52DBD" w:rsidRDefault="007E4745" w:rsidP="0092489D">
            <w:pPr>
              <w:pStyle w:val="BodyText"/>
              <w:jc w:val="left"/>
              <w:rPr>
                <w:noProof/>
                <w:sz w:val="20"/>
                <w:lang w:val="sr-Cyrl-CS"/>
              </w:rPr>
            </w:pPr>
          </w:p>
        </w:tc>
        <w:tc>
          <w:tcPr>
            <w:tcW w:w="1418" w:type="dxa"/>
            <w:tcBorders>
              <w:bottom w:val="single" w:sz="4" w:space="0" w:color="auto"/>
            </w:tcBorders>
          </w:tcPr>
          <w:p w:rsidR="007E4745" w:rsidRPr="00E52DBD" w:rsidRDefault="007E4745" w:rsidP="0092489D">
            <w:pPr>
              <w:pStyle w:val="BodyText"/>
              <w:jc w:val="left"/>
              <w:rPr>
                <w:noProof/>
                <w:sz w:val="20"/>
                <w:lang w:val="sr-Cyrl-CS"/>
              </w:rPr>
            </w:pPr>
          </w:p>
        </w:tc>
        <w:tc>
          <w:tcPr>
            <w:tcW w:w="1412" w:type="dxa"/>
            <w:tcBorders>
              <w:bottom w:val="single" w:sz="4" w:space="0" w:color="auto"/>
            </w:tcBorders>
          </w:tcPr>
          <w:p w:rsidR="007E4745" w:rsidRPr="00E52DBD" w:rsidRDefault="007E4745" w:rsidP="0092489D">
            <w:pPr>
              <w:pStyle w:val="BodyText"/>
              <w:jc w:val="left"/>
              <w:rPr>
                <w:noProof/>
                <w:sz w:val="20"/>
                <w:lang w:val="sr-Cyrl-CS"/>
              </w:rPr>
            </w:pPr>
          </w:p>
        </w:tc>
        <w:tc>
          <w:tcPr>
            <w:tcW w:w="1417" w:type="dxa"/>
            <w:tcBorders>
              <w:bottom w:val="single" w:sz="4" w:space="0" w:color="auto"/>
              <w:right w:val="single" w:sz="4" w:space="0" w:color="auto"/>
            </w:tcBorders>
          </w:tcPr>
          <w:p w:rsidR="007E4745" w:rsidRPr="00E52DBD" w:rsidRDefault="007E4745" w:rsidP="0092489D">
            <w:pPr>
              <w:rPr>
                <w:bCs/>
                <w:noProof/>
                <w:color w:val="000000"/>
                <w:sz w:val="20"/>
                <w:szCs w:val="20"/>
                <w:lang w:val="sr-Cyrl-CS"/>
              </w:rPr>
            </w:pPr>
          </w:p>
        </w:tc>
        <w:tc>
          <w:tcPr>
            <w:tcW w:w="1282" w:type="dxa"/>
            <w:tcBorders>
              <w:bottom w:val="single" w:sz="4" w:space="0" w:color="auto"/>
              <w:right w:val="single" w:sz="4" w:space="0" w:color="auto"/>
            </w:tcBorders>
          </w:tcPr>
          <w:p w:rsidR="007E4745" w:rsidRPr="00E52DBD" w:rsidRDefault="007E4745" w:rsidP="0092489D">
            <w:pPr>
              <w:pStyle w:val="BodyText"/>
              <w:jc w:val="left"/>
              <w:rPr>
                <w:noProof/>
                <w:sz w:val="20"/>
                <w:lang w:val="sr-Cyrl-CS"/>
              </w:rPr>
            </w:pPr>
          </w:p>
        </w:tc>
      </w:tr>
      <w:tr w:rsidR="007E4745" w:rsidRPr="00E52DBD" w:rsidTr="007E4745">
        <w:trPr>
          <w:trHeight w:val="532"/>
          <w:jc w:val="center"/>
        </w:trPr>
        <w:tc>
          <w:tcPr>
            <w:tcW w:w="611" w:type="dxa"/>
            <w:tcBorders>
              <w:bottom w:val="single" w:sz="4" w:space="0" w:color="auto"/>
              <w:right w:val="single" w:sz="4" w:space="0" w:color="auto"/>
            </w:tcBorders>
            <w:vAlign w:val="center"/>
          </w:tcPr>
          <w:p w:rsidR="007E4745" w:rsidRDefault="007E4745" w:rsidP="007E4745">
            <w:pPr>
              <w:jc w:val="center"/>
              <w:rPr>
                <w:sz w:val="20"/>
                <w:szCs w:val="20"/>
              </w:rPr>
            </w:pPr>
            <w:r>
              <w:rPr>
                <w:sz w:val="20"/>
                <w:szCs w:val="20"/>
              </w:rPr>
              <w:lastRenderedPageBreak/>
              <w:t>4.</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7E4745" w:rsidRDefault="007E4745" w:rsidP="007E4745">
            <w:pPr>
              <w:jc w:val="center"/>
              <w:rPr>
                <w:sz w:val="20"/>
                <w:szCs w:val="20"/>
              </w:rPr>
            </w:pPr>
            <w:r>
              <w:rPr>
                <w:sz w:val="20"/>
                <w:szCs w:val="20"/>
              </w:rPr>
              <w:t>Maramice za brisanje tela sa 2% hlorheksidin glukonata za predoperativno kupanje pacijenata, pre prijema u bolnicu, za kupanje dugoležećih pacijenata. Pakovanje 8 kom. Potrebni standardi EN 13727, EN 1276</w:t>
            </w:r>
          </w:p>
        </w:tc>
        <w:tc>
          <w:tcPr>
            <w:tcW w:w="851" w:type="dxa"/>
            <w:tcBorders>
              <w:left w:val="single" w:sz="4" w:space="0" w:color="auto"/>
              <w:bottom w:val="single" w:sz="4" w:space="0" w:color="auto"/>
            </w:tcBorders>
            <w:shd w:val="clear" w:color="auto" w:fill="auto"/>
            <w:vAlign w:val="center"/>
          </w:tcPr>
          <w:p w:rsidR="007E4745" w:rsidRDefault="007E4745" w:rsidP="007E4745">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7E4745" w:rsidRDefault="007E4745" w:rsidP="007E4745">
            <w:pPr>
              <w:jc w:val="center"/>
              <w:rPr>
                <w:sz w:val="20"/>
                <w:szCs w:val="20"/>
              </w:rPr>
            </w:pPr>
            <w:r>
              <w:rPr>
                <w:sz w:val="20"/>
                <w:szCs w:val="20"/>
              </w:rPr>
              <w:t>2880</w:t>
            </w:r>
          </w:p>
        </w:tc>
        <w:tc>
          <w:tcPr>
            <w:tcW w:w="1275" w:type="dxa"/>
            <w:tcBorders>
              <w:bottom w:val="single" w:sz="4" w:space="0" w:color="auto"/>
            </w:tcBorders>
          </w:tcPr>
          <w:p w:rsidR="007E4745" w:rsidRPr="00E52DBD" w:rsidRDefault="007E4745" w:rsidP="0092489D">
            <w:pPr>
              <w:pStyle w:val="BodyText"/>
              <w:jc w:val="left"/>
              <w:rPr>
                <w:noProof/>
                <w:sz w:val="20"/>
                <w:lang w:val="sr-Cyrl-CS"/>
              </w:rPr>
            </w:pPr>
          </w:p>
        </w:tc>
        <w:tc>
          <w:tcPr>
            <w:tcW w:w="1140" w:type="dxa"/>
            <w:tcBorders>
              <w:bottom w:val="single" w:sz="4" w:space="0" w:color="auto"/>
            </w:tcBorders>
          </w:tcPr>
          <w:p w:rsidR="007E4745" w:rsidRPr="00E52DBD" w:rsidRDefault="007E4745" w:rsidP="0092489D">
            <w:pPr>
              <w:pStyle w:val="BodyText"/>
              <w:jc w:val="left"/>
              <w:rPr>
                <w:noProof/>
                <w:sz w:val="20"/>
                <w:lang w:val="sr-Cyrl-CS"/>
              </w:rPr>
            </w:pPr>
          </w:p>
        </w:tc>
        <w:tc>
          <w:tcPr>
            <w:tcW w:w="1559" w:type="dxa"/>
            <w:tcBorders>
              <w:bottom w:val="single" w:sz="4" w:space="0" w:color="auto"/>
            </w:tcBorders>
          </w:tcPr>
          <w:p w:rsidR="007E4745" w:rsidRPr="00E52DBD" w:rsidRDefault="007E4745" w:rsidP="0092489D">
            <w:pPr>
              <w:pStyle w:val="BodyText"/>
              <w:jc w:val="left"/>
              <w:rPr>
                <w:noProof/>
                <w:sz w:val="20"/>
                <w:lang w:val="sr-Cyrl-CS"/>
              </w:rPr>
            </w:pPr>
          </w:p>
        </w:tc>
        <w:tc>
          <w:tcPr>
            <w:tcW w:w="1418" w:type="dxa"/>
            <w:tcBorders>
              <w:bottom w:val="single" w:sz="4" w:space="0" w:color="auto"/>
            </w:tcBorders>
          </w:tcPr>
          <w:p w:rsidR="007E4745" w:rsidRPr="00E52DBD" w:rsidRDefault="007E4745" w:rsidP="0092489D">
            <w:pPr>
              <w:pStyle w:val="BodyText"/>
              <w:jc w:val="left"/>
              <w:rPr>
                <w:noProof/>
                <w:sz w:val="20"/>
                <w:lang w:val="sr-Cyrl-CS"/>
              </w:rPr>
            </w:pPr>
          </w:p>
        </w:tc>
        <w:tc>
          <w:tcPr>
            <w:tcW w:w="1412" w:type="dxa"/>
            <w:tcBorders>
              <w:bottom w:val="single" w:sz="4" w:space="0" w:color="auto"/>
            </w:tcBorders>
          </w:tcPr>
          <w:p w:rsidR="007E4745" w:rsidRPr="00E52DBD" w:rsidRDefault="007E4745" w:rsidP="0092489D">
            <w:pPr>
              <w:pStyle w:val="BodyText"/>
              <w:jc w:val="left"/>
              <w:rPr>
                <w:noProof/>
                <w:sz w:val="20"/>
                <w:lang w:val="sr-Cyrl-CS"/>
              </w:rPr>
            </w:pPr>
          </w:p>
        </w:tc>
        <w:tc>
          <w:tcPr>
            <w:tcW w:w="1417" w:type="dxa"/>
            <w:tcBorders>
              <w:bottom w:val="single" w:sz="4" w:space="0" w:color="auto"/>
              <w:right w:val="single" w:sz="4" w:space="0" w:color="auto"/>
            </w:tcBorders>
          </w:tcPr>
          <w:p w:rsidR="007E4745" w:rsidRPr="00E52DBD" w:rsidRDefault="007E4745" w:rsidP="0092489D">
            <w:pPr>
              <w:rPr>
                <w:bCs/>
                <w:noProof/>
                <w:color w:val="000000"/>
                <w:sz w:val="20"/>
                <w:szCs w:val="20"/>
                <w:lang w:val="sr-Cyrl-CS"/>
              </w:rPr>
            </w:pPr>
          </w:p>
        </w:tc>
        <w:tc>
          <w:tcPr>
            <w:tcW w:w="1282" w:type="dxa"/>
            <w:tcBorders>
              <w:bottom w:val="single" w:sz="4" w:space="0" w:color="auto"/>
              <w:right w:val="single" w:sz="4" w:space="0" w:color="auto"/>
            </w:tcBorders>
          </w:tcPr>
          <w:p w:rsidR="007E4745" w:rsidRPr="00E52DBD" w:rsidRDefault="007E4745" w:rsidP="0092489D">
            <w:pPr>
              <w:pStyle w:val="BodyText"/>
              <w:jc w:val="left"/>
              <w:rPr>
                <w:noProof/>
                <w:sz w:val="20"/>
                <w:lang w:val="sr-Cyrl-CS"/>
              </w:rPr>
            </w:pPr>
          </w:p>
        </w:tc>
      </w:tr>
      <w:tr w:rsidR="001A769D" w:rsidRPr="007D0076" w:rsidTr="00CD4C2E">
        <w:trPr>
          <w:gridAfter w:val="4"/>
          <w:wAfter w:w="5529" w:type="dxa"/>
          <w:trHeight w:val="420"/>
          <w:jc w:val="center"/>
        </w:trPr>
        <w:tc>
          <w:tcPr>
            <w:tcW w:w="611" w:type="dxa"/>
            <w:tcBorders>
              <w:top w:val="single" w:sz="4" w:space="0" w:color="auto"/>
            </w:tcBorders>
            <w:vAlign w:val="center"/>
          </w:tcPr>
          <w:p w:rsidR="001A769D" w:rsidRPr="007D0076" w:rsidRDefault="001A769D" w:rsidP="001A769D">
            <w:pPr>
              <w:pStyle w:val="BodyText"/>
              <w:jc w:val="center"/>
              <w:rPr>
                <w:b/>
                <w:noProof/>
                <w:sz w:val="22"/>
                <w:szCs w:val="22"/>
              </w:rPr>
            </w:pPr>
            <w:r w:rsidRPr="007D0076">
              <w:rPr>
                <w:b/>
                <w:noProof/>
                <w:sz w:val="22"/>
                <w:szCs w:val="22"/>
              </w:rPr>
              <w:t>II</w:t>
            </w:r>
          </w:p>
        </w:tc>
        <w:tc>
          <w:tcPr>
            <w:tcW w:w="7229" w:type="dxa"/>
            <w:gridSpan w:val="5"/>
            <w:tcBorders>
              <w:top w:val="single" w:sz="4" w:space="0" w:color="auto"/>
            </w:tcBorders>
            <w:vAlign w:val="center"/>
          </w:tcPr>
          <w:p w:rsidR="001A769D" w:rsidRPr="007D0076" w:rsidRDefault="001A769D" w:rsidP="001A769D">
            <w:pPr>
              <w:pStyle w:val="BodyText"/>
              <w:jc w:val="right"/>
              <w:rPr>
                <w:b/>
                <w:noProof/>
                <w:sz w:val="22"/>
                <w:szCs w:val="22"/>
              </w:rPr>
            </w:pPr>
            <w:r>
              <w:rPr>
                <w:b/>
                <w:noProof/>
                <w:sz w:val="22"/>
                <w:szCs w:val="22"/>
              </w:rPr>
              <w:t xml:space="preserve">                                                  </w:t>
            </w:r>
            <w:r w:rsidRPr="007D0076">
              <w:rPr>
                <w:b/>
                <w:noProof/>
                <w:sz w:val="22"/>
                <w:szCs w:val="22"/>
              </w:rPr>
              <w:t>Укупна цена понуде без ПДВ</w:t>
            </w:r>
            <w:r>
              <w:rPr>
                <w:b/>
                <w:noProof/>
                <w:sz w:val="22"/>
                <w:szCs w:val="22"/>
              </w:rPr>
              <w:t>-а</w:t>
            </w:r>
            <w:r w:rsidRPr="007D0076">
              <w:rPr>
                <w:b/>
                <w:noProof/>
                <w:sz w:val="22"/>
                <w:szCs w:val="22"/>
              </w:rPr>
              <w:t>:</w:t>
            </w:r>
          </w:p>
        </w:tc>
        <w:tc>
          <w:tcPr>
            <w:tcW w:w="1559" w:type="dxa"/>
            <w:tcBorders>
              <w:top w:val="single" w:sz="4" w:space="0" w:color="auto"/>
              <w:right w:val="single" w:sz="4" w:space="0" w:color="auto"/>
            </w:tcBorders>
          </w:tcPr>
          <w:p w:rsidR="001A769D" w:rsidRPr="007D0076" w:rsidRDefault="001A769D" w:rsidP="001A769D">
            <w:pPr>
              <w:pStyle w:val="BodyText"/>
              <w:jc w:val="center"/>
              <w:rPr>
                <w:noProof/>
                <w:sz w:val="22"/>
                <w:szCs w:val="22"/>
              </w:rPr>
            </w:pPr>
          </w:p>
        </w:tc>
      </w:tr>
      <w:tr w:rsidR="001A769D" w:rsidRPr="007D0076" w:rsidTr="00CD4C2E">
        <w:trPr>
          <w:gridAfter w:val="4"/>
          <w:wAfter w:w="5529" w:type="dxa"/>
          <w:trHeight w:val="412"/>
          <w:jc w:val="center"/>
        </w:trPr>
        <w:tc>
          <w:tcPr>
            <w:tcW w:w="611" w:type="dxa"/>
            <w:tcBorders>
              <w:bottom w:val="single" w:sz="4" w:space="0" w:color="auto"/>
            </w:tcBorders>
            <w:vAlign w:val="center"/>
          </w:tcPr>
          <w:p w:rsidR="001A769D" w:rsidRPr="007D0076" w:rsidRDefault="001A769D" w:rsidP="001A769D">
            <w:pPr>
              <w:pStyle w:val="BodyText"/>
              <w:jc w:val="center"/>
              <w:rPr>
                <w:b/>
                <w:noProof/>
                <w:sz w:val="22"/>
                <w:szCs w:val="22"/>
              </w:rPr>
            </w:pPr>
            <w:r w:rsidRPr="007D0076">
              <w:rPr>
                <w:b/>
                <w:noProof/>
                <w:sz w:val="22"/>
                <w:szCs w:val="22"/>
              </w:rPr>
              <w:t>III</w:t>
            </w:r>
          </w:p>
        </w:tc>
        <w:tc>
          <w:tcPr>
            <w:tcW w:w="7229" w:type="dxa"/>
            <w:gridSpan w:val="5"/>
            <w:tcBorders>
              <w:bottom w:val="single" w:sz="4" w:space="0" w:color="auto"/>
            </w:tcBorders>
            <w:vAlign w:val="center"/>
          </w:tcPr>
          <w:p w:rsidR="001A769D" w:rsidRPr="00C46B29" w:rsidRDefault="001A769D" w:rsidP="001A769D">
            <w:pPr>
              <w:pStyle w:val="BodyText"/>
              <w:jc w:val="right"/>
              <w:rPr>
                <w:b/>
                <w:noProof/>
                <w:sz w:val="22"/>
                <w:szCs w:val="22"/>
                <w:lang w:val="en-US"/>
              </w:rPr>
            </w:pPr>
            <w:r>
              <w:rPr>
                <w:b/>
                <w:noProof/>
                <w:sz w:val="22"/>
                <w:szCs w:val="22"/>
              </w:rPr>
              <w:t xml:space="preserve">                                                                                  </w:t>
            </w:r>
            <w:r w:rsidRPr="007D0076">
              <w:rPr>
                <w:b/>
                <w:noProof/>
                <w:sz w:val="22"/>
                <w:szCs w:val="22"/>
              </w:rPr>
              <w:t>ПДВ</w:t>
            </w:r>
            <w:r>
              <w:rPr>
                <w:b/>
                <w:noProof/>
                <w:sz w:val="22"/>
                <w:szCs w:val="22"/>
                <w:lang w:val="en-US"/>
              </w:rPr>
              <w:t>:</w:t>
            </w:r>
          </w:p>
        </w:tc>
        <w:tc>
          <w:tcPr>
            <w:tcW w:w="1559" w:type="dxa"/>
            <w:tcBorders>
              <w:bottom w:val="single" w:sz="4" w:space="0" w:color="auto"/>
              <w:right w:val="single" w:sz="4" w:space="0" w:color="auto"/>
            </w:tcBorders>
          </w:tcPr>
          <w:p w:rsidR="001A769D" w:rsidRPr="007D0076" w:rsidRDefault="001A769D" w:rsidP="001A769D">
            <w:pPr>
              <w:pStyle w:val="BodyText"/>
              <w:jc w:val="center"/>
              <w:rPr>
                <w:noProof/>
                <w:sz w:val="22"/>
                <w:szCs w:val="22"/>
              </w:rPr>
            </w:pPr>
          </w:p>
        </w:tc>
      </w:tr>
      <w:tr w:rsidR="001A769D" w:rsidRPr="007D0076" w:rsidTr="00CD4C2E">
        <w:trPr>
          <w:gridAfter w:val="4"/>
          <w:wAfter w:w="5529" w:type="dxa"/>
          <w:trHeight w:val="419"/>
          <w:jc w:val="center"/>
        </w:trPr>
        <w:tc>
          <w:tcPr>
            <w:tcW w:w="611" w:type="dxa"/>
            <w:tcBorders>
              <w:bottom w:val="single" w:sz="4" w:space="0" w:color="auto"/>
            </w:tcBorders>
            <w:vAlign w:val="center"/>
          </w:tcPr>
          <w:p w:rsidR="001A769D" w:rsidRPr="007D0076" w:rsidRDefault="001A769D" w:rsidP="001A769D">
            <w:pPr>
              <w:pStyle w:val="BodyText"/>
              <w:jc w:val="center"/>
              <w:rPr>
                <w:b/>
                <w:noProof/>
                <w:sz w:val="22"/>
                <w:szCs w:val="22"/>
              </w:rPr>
            </w:pPr>
            <w:r w:rsidRPr="007D0076">
              <w:rPr>
                <w:b/>
                <w:noProof/>
                <w:sz w:val="22"/>
                <w:szCs w:val="22"/>
              </w:rPr>
              <w:t>IV</w:t>
            </w:r>
          </w:p>
        </w:tc>
        <w:tc>
          <w:tcPr>
            <w:tcW w:w="7229" w:type="dxa"/>
            <w:gridSpan w:val="5"/>
            <w:tcBorders>
              <w:bottom w:val="single" w:sz="4" w:space="0" w:color="auto"/>
            </w:tcBorders>
            <w:vAlign w:val="center"/>
          </w:tcPr>
          <w:p w:rsidR="001A769D" w:rsidRPr="007D0076" w:rsidRDefault="001A769D" w:rsidP="001A769D">
            <w:pPr>
              <w:pStyle w:val="BodyText"/>
              <w:jc w:val="right"/>
              <w:rPr>
                <w:b/>
                <w:noProof/>
                <w:sz w:val="22"/>
                <w:szCs w:val="22"/>
              </w:rPr>
            </w:pPr>
            <w:r>
              <w:rPr>
                <w:b/>
                <w:noProof/>
                <w:sz w:val="22"/>
                <w:szCs w:val="22"/>
              </w:rPr>
              <w:t xml:space="preserve">                                                    Укупна цена понуде са ПДВ-ом</w:t>
            </w:r>
            <w:r w:rsidRPr="007D0076">
              <w:rPr>
                <w:b/>
                <w:noProof/>
                <w:sz w:val="22"/>
                <w:szCs w:val="22"/>
              </w:rPr>
              <w:t>:</w:t>
            </w:r>
          </w:p>
        </w:tc>
        <w:tc>
          <w:tcPr>
            <w:tcW w:w="1559" w:type="dxa"/>
            <w:tcBorders>
              <w:bottom w:val="single" w:sz="4" w:space="0" w:color="auto"/>
              <w:right w:val="single" w:sz="4" w:space="0" w:color="auto"/>
            </w:tcBorders>
          </w:tcPr>
          <w:p w:rsidR="001A769D" w:rsidRPr="007D0076" w:rsidRDefault="001A769D" w:rsidP="001A769D">
            <w:pPr>
              <w:pStyle w:val="BodyText"/>
              <w:jc w:val="center"/>
              <w:rPr>
                <w:noProof/>
                <w:sz w:val="22"/>
                <w:szCs w:val="22"/>
              </w:rPr>
            </w:pPr>
          </w:p>
        </w:tc>
      </w:tr>
    </w:tbl>
    <w:p w:rsidR="00756691" w:rsidRPr="007E4745" w:rsidRDefault="00756691" w:rsidP="00756691">
      <w:pPr>
        <w:pStyle w:val="BodyText"/>
        <w:rPr>
          <w:b/>
          <w:noProof/>
          <w:szCs w:val="24"/>
        </w:rPr>
      </w:pPr>
    </w:p>
    <w:p w:rsidR="00756691" w:rsidRPr="00266144" w:rsidRDefault="00756691" w:rsidP="00756691">
      <w:pPr>
        <w:pStyle w:val="BodyText"/>
        <w:rPr>
          <w:noProof/>
          <w:szCs w:val="24"/>
        </w:rPr>
      </w:pPr>
      <w:r w:rsidRPr="00266144">
        <w:rPr>
          <w:b/>
          <w:noProof/>
          <w:szCs w:val="24"/>
        </w:rPr>
        <w:t>Напомена:</w:t>
      </w:r>
      <w:r w:rsidRPr="0026614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w:t>
      </w:r>
      <w:r w:rsidR="00121E90" w:rsidRPr="00150683">
        <w:rPr>
          <w:rFonts w:eastAsia="TimesNewRomanPSMT"/>
        </w:rPr>
        <w:t xml:space="preserve">(„Сл. гласник РС” бр. </w:t>
      </w:r>
      <w:r w:rsidR="00121E90">
        <w:rPr>
          <w:rFonts w:eastAsia="TimesNewRomanPSMT"/>
        </w:rPr>
        <w:t>86/2015 и 41/2019)</w:t>
      </w:r>
    </w:p>
    <w:p w:rsidR="00756691" w:rsidRPr="00266144" w:rsidRDefault="00756691" w:rsidP="00756691">
      <w:pPr>
        <w:pStyle w:val="BodyText"/>
        <w:rPr>
          <w:noProof/>
          <w:szCs w:val="24"/>
        </w:rPr>
      </w:pPr>
    </w:p>
    <w:p w:rsidR="00756691" w:rsidRDefault="00756691" w:rsidP="00756691">
      <w:pPr>
        <w:pStyle w:val="BodyText"/>
        <w:rPr>
          <w:noProof/>
          <w:szCs w:val="24"/>
        </w:rPr>
      </w:pPr>
      <w:r w:rsidRPr="00266144">
        <w:rPr>
          <w:noProof/>
          <w:szCs w:val="24"/>
        </w:rPr>
        <w:t>Обавезе из своје понуде ћу извршити (заокружити начин како ће се обавезе из понуде извршити):</w:t>
      </w:r>
    </w:p>
    <w:p w:rsidR="00756691" w:rsidRPr="00266144" w:rsidRDefault="00756691" w:rsidP="00756691">
      <w:pPr>
        <w:pStyle w:val="BodyText"/>
        <w:rPr>
          <w:noProof/>
          <w:szCs w:val="24"/>
        </w:rPr>
      </w:pPr>
    </w:p>
    <w:p w:rsidR="00756691" w:rsidRPr="00266144" w:rsidRDefault="00756691" w:rsidP="00756691">
      <w:pPr>
        <w:pStyle w:val="BodyText"/>
        <w:numPr>
          <w:ilvl w:val="0"/>
          <w:numId w:val="29"/>
        </w:numPr>
        <w:rPr>
          <w:noProof/>
          <w:szCs w:val="24"/>
        </w:rPr>
      </w:pPr>
      <w:r w:rsidRPr="00266144">
        <w:rPr>
          <w:noProof/>
          <w:szCs w:val="24"/>
        </w:rPr>
        <w:t>Самостално</w:t>
      </w:r>
    </w:p>
    <w:p w:rsidR="00756691" w:rsidRPr="00266144" w:rsidRDefault="00756691" w:rsidP="00756691">
      <w:pPr>
        <w:pStyle w:val="BodyText"/>
        <w:numPr>
          <w:ilvl w:val="0"/>
          <w:numId w:val="29"/>
        </w:numPr>
        <w:rPr>
          <w:noProof/>
          <w:szCs w:val="24"/>
        </w:rPr>
      </w:pPr>
      <w:r w:rsidRPr="00266144">
        <w:rPr>
          <w:noProof/>
          <w:szCs w:val="24"/>
        </w:rPr>
        <w:t>Заједничка понуда (навести ко су учесници у заједничкој понуди):_______________________________________</w:t>
      </w:r>
    </w:p>
    <w:p w:rsidR="00756691" w:rsidRPr="00266144" w:rsidRDefault="00756691" w:rsidP="00756691">
      <w:pPr>
        <w:pStyle w:val="BodyText"/>
        <w:numPr>
          <w:ilvl w:val="0"/>
          <w:numId w:val="29"/>
        </w:numPr>
        <w:rPr>
          <w:noProof/>
          <w:szCs w:val="24"/>
        </w:rPr>
      </w:pPr>
      <w:r w:rsidRPr="00266144">
        <w:rPr>
          <w:noProof/>
          <w:szCs w:val="24"/>
        </w:rPr>
        <w:t>Понуда са подизвођачима (навести ко су подизвођачи):</w:t>
      </w:r>
      <w:r>
        <w:rPr>
          <w:noProof/>
          <w:szCs w:val="24"/>
        </w:rPr>
        <w:t xml:space="preserve"> </w:t>
      </w:r>
      <w:r w:rsidRPr="00266144">
        <w:rPr>
          <w:noProof/>
          <w:szCs w:val="24"/>
        </w:rPr>
        <w:t>_________________</w:t>
      </w:r>
      <w:r>
        <w:rPr>
          <w:noProof/>
          <w:szCs w:val="24"/>
        </w:rPr>
        <w:t>_______________________________</w:t>
      </w:r>
    </w:p>
    <w:p w:rsidR="00756691" w:rsidRDefault="00756691" w:rsidP="00756691">
      <w:pPr>
        <w:pStyle w:val="BodyText"/>
        <w:rPr>
          <w:noProof/>
          <w:szCs w:val="24"/>
        </w:rPr>
      </w:pPr>
    </w:p>
    <w:p w:rsidR="00756691" w:rsidRPr="00266144" w:rsidRDefault="00756691" w:rsidP="00756691">
      <w:pPr>
        <w:pStyle w:val="BodyText"/>
        <w:rPr>
          <w:noProof/>
          <w:szCs w:val="24"/>
        </w:rPr>
      </w:pPr>
    </w:p>
    <w:p w:rsidR="00756691" w:rsidRDefault="00756691" w:rsidP="00756691">
      <w:pPr>
        <w:pStyle w:val="BodyText"/>
        <w:rPr>
          <w:noProof/>
          <w:szCs w:val="24"/>
        </w:rPr>
      </w:pPr>
      <w:r w:rsidRPr="00266144">
        <w:rPr>
          <w:noProof/>
          <w:szCs w:val="24"/>
        </w:rPr>
        <w:t>Рок испоруке:</w:t>
      </w:r>
      <w:r>
        <w:rPr>
          <w:noProof/>
          <w:szCs w:val="24"/>
        </w:rPr>
        <w:t xml:space="preserve"> </w:t>
      </w:r>
      <w:r w:rsidRPr="00266144">
        <w:rPr>
          <w:noProof/>
          <w:szCs w:val="24"/>
        </w:rPr>
        <w:t xml:space="preserve">____________________________         </w:t>
      </w:r>
      <w:r>
        <w:rPr>
          <w:noProof/>
          <w:szCs w:val="24"/>
        </w:rPr>
        <w:t xml:space="preserve">                             </w:t>
      </w:r>
      <w:r w:rsidR="007E4745">
        <w:rPr>
          <w:noProof/>
          <w:szCs w:val="24"/>
        </w:rPr>
        <w:t xml:space="preserve">    </w:t>
      </w:r>
      <w:r w:rsidRPr="00266144">
        <w:rPr>
          <w:noProof/>
          <w:szCs w:val="24"/>
        </w:rPr>
        <w:t>Рок важе</w:t>
      </w:r>
      <w:r w:rsidRPr="00266144">
        <w:rPr>
          <w:noProof/>
          <w:szCs w:val="24"/>
          <w:lang w:val="sr-Cyrl-CS"/>
        </w:rPr>
        <w:t xml:space="preserve">ња </w:t>
      </w:r>
      <w:r w:rsidRPr="00266144">
        <w:rPr>
          <w:noProof/>
          <w:szCs w:val="24"/>
        </w:rPr>
        <w:t>понуде:______________________</w:t>
      </w:r>
    </w:p>
    <w:p w:rsidR="00756691" w:rsidRPr="00266144" w:rsidRDefault="00756691" w:rsidP="00756691">
      <w:pPr>
        <w:pStyle w:val="BodyText"/>
        <w:rPr>
          <w:noProof/>
          <w:szCs w:val="24"/>
        </w:rPr>
      </w:pPr>
    </w:p>
    <w:p w:rsidR="00756691" w:rsidRDefault="00756691" w:rsidP="00756691">
      <w:pPr>
        <w:pStyle w:val="BodyText"/>
        <w:rPr>
          <w:noProof/>
          <w:szCs w:val="24"/>
        </w:rPr>
      </w:pPr>
      <w:r w:rsidRPr="00266144">
        <w:rPr>
          <w:noProof/>
          <w:szCs w:val="24"/>
        </w:rPr>
        <w:t>Начин и услови плаћања:___________________</w:t>
      </w:r>
      <w:r w:rsidRPr="00266144">
        <w:rPr>
          <w:noProof/>
          <w:szCs w:val="24"/>
        </w:rPr>
        <w:tab/>
        <w:t xml:space="preserve">               М.П.  </w:t>
      </w:r>
      <w:r w:rsidRPr="00266144">
        <w:rPr>
          <w:noProof/>
          <w:szCs w:val="24"/>
        </w:rPr>
        <w:tab/>
        <w:t xml:space="preserve">   Датум:</w:t>
      </w:r>
      <w:r>
        <w:rPr>
          <w:noProof/>
          <w:szCs w:val="24"/>
        </w:rPr>
        <w:t xml:space="preserve"> </w:t>
      </w:r>
      <w:r w:rsidRPr="00266144">
        <w:rPr>
          <w:noProof/>
          <w:szCs w:val="24"/>
        </w:rPr>
        <w:t>_________________________________</w:t>
      </w:r>
    </w:p>
    <w:p w:rsidR="00756691" w:rsidRPr="00266144" w:rsidRDefault="00756691" w:rsidP="00756691">
      <w:pPr>
        <w:pStyle w:val="BodyText"/>
        <w:rPr>
          <w:noProof/>
          <w:szCs w:val="24"/>
        </w:rPr>
      </w:pPr>
    </w:p>
    <w:p w:rsidR="00756691" w:rsidRDefault="00756691" w:rsidP="00756691">
      <w:pPr>
        <w:pStyle w:val="BodyText"/>
        <w:rPr>
          <w:noProof/>
          <w:szCs w:val="24"/>
        </w:rPr>
      </w:pPr>
      <w:r w:rsidRPr="00266144">
        <w:rPr>
          <w:noProof/>
          <w:szCs w:val="24"/>
        </w:rPr>
        <w:t>Посебне напомене:________________________</w:t>
      </w:r>
      <w:r w:rsidRPr="00266144">
        <w:rPr>
          <w:noProof/>
          <w:szCs w:val="24"/>
        </w:rPr>
        <w:tab/>
      </w:r>
      <w:r w:rsidRPr="00266144">
        <w:rPr>
          <w:noProof/>
          <w:szCs w:val="24"/>
        </w:rPr>
        <w:tab/>
        <w:t xml:space="preserve">            </w:t>
      </w:r>
      <w:r w:rsidRPr="00266144">
        <w:rPr>
          <w:noProof/>
          <w:szCs w:val="24"/>
        </w:rPr>
        <w:tab/>
        <w:t xml:space="preserve">   Потпис:</w:t>
      </w:r>
      <w:r>
        <w:rPr>
          <w:noProof/>
          <w:szCs w:val="24"/>
        </w:rPr>
        <w:t xml:space="preserve"> </w:t>
      </w:r>
      <w:r w:rsidRPr="00266144">
        <w:rPr>
          <w:noProof/>
          <w:szCs w:val="24"/>
        </w:rPr>
        <w:t>________________________________</w:t>
      </w:r>
    </w:p>
    <w:p w:rsidR="00756691" w:rsidRPr="00266144" w:rsidRDefault="00756691" w:rsidP="00756691">
      <w:pPr>
        <w:pStyle w:val="BodyText"/>
        <w:rPr>
          <w:noProof/>
          <w:szCs w:val="24"/>
        </w:rPr>
      </w:pPr>
    </w:p>
    <w:p w:rsidR="00756691" w:rsidRPr="00231E28" w:rsidRDefault="00756691" w:rsidP="00756691">
      <w:pPr>
        <w:pStyle w:val="BodyText"/>
        <w:rPr>
          <w:noProof/>
          <w:szCs w:val="24"/>
        </w:rPr>
      </w:pPr>
      <w:r w:rsidRPr="00266144">
        <w:rPr>
          <w:noProof/>
          <w:szCs w:val="24"/>
        </w:rPr>
        <w:t>Друго: __</w:t>
      </w:r>
      <w:r>
        <w:rPr>
          <w:noProof/>
          <w:szCs w:val="24"/>
        </w:rPr>
        <w:t>_____________________________________________________________________________________________</w:t>
      </w:r>
    </w:p>
    <w:p w:rsidR="00756691" w:rsidRDefault="00756691">
      <w:pPr>
        <w:rPr>
          <w:noProof/>
          <w:lang w:val="sl-SI"/>
        </w:rPr>
      </w:pPr>
      <w:r>
        <w:rPr>
          <w:noProof/>
        </w:rPr>
        <w:br w:type="page"/>
      </w:r>
    </w:p>
    <w:p w:rsidR="00756691" w:rsidRDefault="00756691" w:rsidP="00B7222D">
      <w:pPr>
        <w:pStyle w:val="BodyText"/>
        <w:rPr>
          <w:noProof/>
          <w:szCs w:val="24"/>
        </w:rPr>
      </w:pPr>
    </w:p>
    <w:p w:rsidR="00F2087C" w:rsidRPr="00BB0D4A" w:rsidRDefault="00F2087C" w:rsidP="00BB0D4A">
      <w:pPr>
        <w:rPr>
          <w:noProof/>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br w:type="page"/>
            </w:r>
            <w:bookmarkStart w:id="171" w:name="_Toc364158554"/>
            <w:bookmarkStart w:id="172" w:name="_Toc14691704"/>
            <w:r w:rsidR="00E5619D">
              <w:rPr>
                <w:noProof/>
                <w:lang w:val="en-US"/>
              </w:rPr>
              <w:t>1</w:t>
            </w:r>
            <w:r w:rsidR="001A769D">
              <w:rPr>
                <w:noProof/>
              </w:rPr>
              <w:t>2</w:t>
            </w:r>
            <w:r w:rsidR="002A4E57">
              <w:rPr>
                <w:noProof/>
                <w:lang w:val="sr-Cyrl-CS"/>
              </w:rPr>
              <w:t xml:space="preserve">. </w:t>
            </w:r>
            <w:r w:rsidRPr="002D5B2C">
              <w:rPr>
                <w:noProof/>
              </w:rPr>
              <w:t>ОПШТИ ПОДАЦИ О ПОНУЂАЧУ ИЗ ГРУПЕ ПОНУЂАЧА</w:t>
            </w:r>
            <w:bookmarkEnd w:id="171"/>
            <w:bookmarkEnd w:id="17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Default="00CB595F" w:rsidP="00AB39E7">
      <w:pPr>
        <w:rPr>
          <w:b/>
          <w:noProof/>
        </w:rPr>
      </w:pPr>
    </w:p>
    <w:p w:rsidR="00CB595F" w:rsidRPr="00CB595F" w:rsidRDefault="00CB595F" w:rsidP="00AB39E7">
      <w:pPr>
        <w:rPr>
          <w:b/>
          <w:noProof/>
        </w:rPr>
      </w:pPr>
    </w:p>
    <w:p w:rsidR="00CB595F" w:rsidRDefault="00CB595F" w:rsidP="00AB39E7">
      <w:pPr>
        <w:rPr>
          <w:b/>
          <w:noProof/>
        </w:rPr>
      </w:pPr>
    </w:p>
    <w:p w:rsidR="00CB595F" w:rsidRPr="00CB595F" w:rsidRDefault="00CB595F" w:rsidP="00AB39E7">
      <w:pPr>
        <w:rPr>
          <w:b/>
          <w:noProof/>
        </w:rPr>
      </w:pP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br w:type="page"/>
            </w:r>
            <w:bookmarkStart w:id="173" w:name="_Toc364158555"/>
            <w:bookmarkStart w:id="174" w:name="_Toc14691705"/>
            <w:r w:rsidR="00E5619D">
              <w:rPr>
                <w:noProof/>
                <w:lang w:val="en-US"/>
              </w:rPr>
              <w:t>1</w:t>
            </w:r>
            <w:r w:rsidR="001A769D">
              <w:rPr>
                <w:noProof/>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3"/>
            <w:bookmarkEnd w:id="174"/>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5A39A3">
            <w:pPr>
              <w:jc w:val="right"/>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2D0162" w:rsidRDefault="001C26D1" w:rsidP="001C26D1">
      <w:pPr>
        <w:sectPr w:rsidR="001C26D1" w:rsidRPr="002D0162" w:rsidSect="00FB47B0">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993" w:left="1418" w:header="709" w:footer="572" w:gutter="0"/>
          <w:cols w:space="708"/>
          <w:docGrid w:linePitch="360"/>
        </w:sectPr>
      </w:pPr>
    </w:p>
    <w:p w:rsidR="001138A6" w:rsidRDefault="001138A6" w:rsidP="002D0162">
      <w:pPr>
        <w:jc w:val="both"/>
        <w:rPr>
          <w:lang w:val="sr-Cyrl-CS"/>
        </w:rPr>
      </w:pPr>
    </w:p>
    <w:p w:rsidR="00162182" w:rsidRDefault="00162182" w:rsidP="00FB47B0">
      <w:pPr>
        <w:ind w:left="709"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35"/>
        <w:gridCol w:w="8035"/>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Default="00162182" w:rsidP="004141DA">
            <w:pPr>
              <w:jc w:val="center"/>
              <w:rPr>
                <w:b/>
                <w:sz w:val="8"/>
                <w:szCs w:val="8"/>
              </w:rPr>
            </w:pPr>
          </w:p>
          <w:p w:rsidR="00FB47B0" w:rsidRDefault="00FB47B0" w:rsidP="004141DA">
            <w:pPr>
              <w:jc w:val="center"/>
              <w:rPr>
                <w:b/>
                <w:sz w:val="8"/>
                <w:szCs w:val="8"/>
              </w:rPr>
            </w:pPr>
          </w:p>
          <w:p w:rsidR="00FB47B0" w:rsidRPr="00FB47B0" w:rsidRDefault="00FB47B0" w:rsidP="004141DA">
            <w:pPr>
              <w:jc w:val="center"/>
              <w:rPr>
                <w:b/>
                <w:sz w:val="8"/>
                <w:szCs w:val="8"/>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1"/>
        <w:gridCol w:w="8029"/>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FB47B0">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2D016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002D0162">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402556">
        <w:t xml:space="preserve"> </w:t>
      </w:r>
      <w:r w:rsidR="002D0162">
        <w:rPr>
          <w:lang w:val="sr-Cyrl-CS"/>
        </w:rPr>
        <w:t>_________________________</w:t>
      </w:r>
      <w:r w:rsidR="00402556">
        <w:t xml:space="preserve"> </w:t>
      </w:r>
      <w:r>
        <w:rPr>
          <w:lang w:val="sr-Cyrl-CS"/>
        </w:rPr>
        <w:t>динара</w:t>
      </w:r>
      <w:r>
        <w:t xml:space="preserve"> </w:t>
      </w:r>
      <w:r w:rsidRPr="007403E1">
        <w:rPr>
          <w:lang w:val="sr-Cyrl-CS"/>
        </w:rPr>
        <w:t>(сл</w:t>
      </w:r>
      <w:r w:rsidR="002D0162">
        <w:rPr>
          <w:lang w:val="sr-Cyrl-CS"/>
        </w:rPr>
        <w:t>овима</w:t>
      </w:r>
      <w:r w:rsidR="00402556">
        <w:t xml:space="preserve"> </w:t>
      </w:r>
      <w:r w:rsidR="002D0162">
        <w:t xml:space="preserve">  </w:t>
      </w:r>
      <w:r w:rsidRPr="007403E1">
        <w:rPr>
          <w:lang w:val="sr-Cyrl-CS"/>
        </w:rPr>
        <w:t>_________</w:t>
      </w:r>
      <w:r w:rsidRPr="007403E1">
        <w:t>_____</w:t>
      </w:r>
      <w:r w:rsidR="00402556">
        <w:rPr>
          <w:lang w:val="sr-Cyrl-CS"/>
        </w:rPr>
        <w:t>______________</w:t>
      </w:r>
      <w:r w:rsidR="00CB595F">
        <w:rPr>
          <w:lang w:val="sr-Cyrl-CS"/>
        </w:rPr>
        <w:t>___</w:t>
      </w:r>
      <w:r w:rsidR="00402556">
        <w:rPr>
          <w:lang w:val="sr-Cyrl-CS"/>
        </w:rPr>
        <w:t>____</w:t>
      </w:r>
      <w:r>
        <w:rPr>
          <w:lang w:val="sr-Cyrl-CS"/>
        </w:rPr>
        <w:t>___</w:t>
      </w:r>
      <w:r w:rsidR="00402556">
        <w:t xml:space="preserve"> </w:t>
      </w:r>
      <w:r w:rsidRPr="007403E1">
        <w:rPr>
          <w:lang w:val="sr-Cyrl-CS"/>
        </w:rPr>
        <w:t xml:space="preserve">динара), по уговору о јавној набавци број </w:t>
      </w:r>
      <w:r w:rsidR="007E4745">
        <w:rPr>
          <w:b/>
          <w:lang w:val="sr-Cyrl-CS"/>
        </w:rPr>
        <w:t>241</w:t>
      </w:r>
      <w:r w:rsidR="00E428D5">
        <w:rPr>
          <w:b/>
          <w:lang w:val="sr-Cyrl-CS"/>
        </w:rPr>
        <w:t>-1</w:t>
      </w:r>
      <w:r w:rsidR="001138A6">
        <w:rPr>
          <w:b/>
          <w:lang w:val="sr-Cyrl-CS"/>
        </w:rPr>
        <w:t>9</w:t>
      </w:r>
      <w:r w:rsidR="00E428D5">
        <w:rPr>
          <w:b/>
          <w:lang w:val="sr-Cyrl-CS"/>
        </w:rPr>
        <w:t>-О</w:t>
      </w:r>
      <w:r w:rsidR="006063F2">
        <w:rPr>
          <w:b/>
          <w:lang w:val="sr-Cyrl-CS"/>
        </w:rPr>
        <w:t xml:space="preserve"> </w:t>
      </w:r>
      <w:r w:rsidR="00756691" w:rsidRPr="007F1694">
        <w:rPr>
          <w:noProof/>
        </w:rPr>
        <w:t xml:space="preserve">– </w:t>
      </w:r>
      <w:r w:rsidR="007E4745" w:rsidRPr="00291BC0">
        <w:rPr>
          <w:b/>
          <w:lang w:val="sr-Cyrl-CS"/>
        </w:rPr>
        <w:t>Набавка</w:t>
      </w:r>
      <w:r w:rsidR="007E4745" w:rsidRPr="00291BC0">
        <w:rPr>
          <w:b/>
        </w:rPr>
        <w:t xml:space="preserve"> </w:t>
      </w:r>
      <w:r w:rsidR="007E4745">
        <w:rPr>
          <w:b/>
        </w:rPr>
        <w:t xml:space="preserve">дезинфекционих марамица </w:t>
      </w:r>
      <w:r w:rsidR="007E4745" w:rsidRPr="00291BC0">
        <w:rPr>
          <w:b/>
        </w:rPr>
        <w:t>за потребе Клиничког центра Војводине</w:t>
      </w:r>
      <w:r w:rsidR="00480555" w:rsidRPr="00C22BDC">
        <w:t>,</w:t>
      </w:r>
      <w:r w:rsidR="00480555">
        <w:t xml:space="preserve"> </w:t>
      </w:r>
      <w:r w:rsidRPr="007403E1">
        <w:rPr>
          <w:lang w:val="sr-Cyrl-CS"/>
        </w:rPr>
        <w:t>уколико као дужник не изврши уговорене обавезе у предвиђеном року.</w:t>
      </w:r>
    </w:p>
    <w:p w:rsidR="00D83C63" w:rsidRDefault="00D83C63" w:rsidP="00D83C63">
      <w:pPr>
        <w:jc w:val="both"/>
        <w:rPr>
          <w:lang w:val="sr-Cyrl-CS"/>
        </w:rPr>
      </w:pP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D83C63" w:rsidRDefault="00D83C63" w:rsidP="00D83C63">
      <w:pPr>
        <w:jc w:val="both"/>
        <w:rPr>
          <w:lang w:val="sr-Cyrl-CS"/>
        </w:rPr>
      </w:pP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C63" w:rsidRDefault="00D83C63" w:rsidP="00D83C63">
      <w:pPr>
        <w:jc w:val="both"/>
        <w:rPr>
          <w:lang w:val="ru-RU"/>
        </w:rPr>
      </w:pP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Default="00162182" w:rsidP="00162182">
      <w:pPr>
        <w:jc w:val="both"/>
        <w:rPr>
          <w:color w:val="FF0000"/>
          <w:sz w:val="16"/>
          <w:szCs w:val="16"/>
        </w:rPr>
      </w:pPr>
    </w:p>
    <w:p w:rsidR="00402556" w:rsidRPr="00402556" w:rsidRDefault="00402556" w:rsidP="00162182">
      <w:pPr>
        <w:jc w:val="both"/>
        <w:rPr>
          <w:color w:val="FF0000"/>
          <w:sz w:val="16"/>
          <w:szCs w:val="16"/>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978" w:type="dxa"/>
        <w:tblLook w:val="01E0"/>
      </w:tblPr>
      <w:tblGrid>
        <w:gridCol w:w="4203"/>
        <w:gridCol w:w="293"/>
        <w:gridCol w:w="1279"/>
        <w:gridCol w:w="4203"/>
      </w:tblGrid>
      <w:tr w:rsidR="00162182" w:rsidRPr="007403E1" w:rsidTr="002D0162">
        <w:trPr>
          <w:gridAfter w:val="3"/>
          <w:wAfter w:w="5775" w:type="dxa"/>
          <w:trHeight w:val="208"/>
        </w:trPr>
        <w:tc>
          <w:tcPr>
            <w:tcW w:w="4203" w:type="dxa"/>
            <w:shd w:val="clear" w:color="auto" w:fill="auto"/>
          </w:tcPr>
          <w:p w:rsidR="00162182" w:rsidRPr="007403E1" w:rsidRDefault="00162182" w:rsidP="004141DA">
            <w:pPr>
              <w:rPr>
                <w:b/>
                <w:sz w:val="22"/>
                <w:szCs w:val="22"/>
                <w:lang w:val="sr-Cyrl-CS"/>
              </w:rPr>
            </w:pPr>
          </w:p>
        </w:tc>
      </w:tr>
      <w:tr w:rsidR="00162182" w:rsidRPr="007403E1" w:rsidTr="002D0162">
        <w:trPr>
          <w:trHeight w:val="208"/>
        </w:trPr>
        <w:tc>
          <w:tcPr>
            <w:tcW w:w="4496" w:type="dxa"/>
            <w:gridSpan w:val="2"/>
            <w:shd w:val="clear" w:color="auto" w:fill="auto"/>
          </w:tcPr>
          <w:p w:rsidR="00162182" w:rsidRPr="007403E1" w:rsidRDefault="00162182" w:rsidP="004141DA">
            <w:pPr>
              <w:jc w:val="both"/>
              <w:rPr>
                <w:b/>
                <w:sz w:val="22"/>
                <w:szCs w:val="22"/>
              </w:rPr>
            </w:pPr>
          </w:p>
        </w:tc>
        <w:tc>
          <w:tcPr>
            <w:tcW w:w="1279" w:type="dxa"/>
            <w:shd w:val="clear" w:color="auto" w:fill="auto"/>
          </w:tcPr>
          <w:p w:rsidR="00162182" w:rsidRPr="007403E1" w:rsidRDefault="00162182" w:rsidP="004141DA">
            <w:pPr>
              <w:jc w:val="both"/>
              <w:rPr>
                <w:b/>
                <w:sz w:val="22"/>
                <w:szCs w:val="22"/>
                <w:lang w:val="sr-Cyrl-CS"/>
              </w:rPr>
            </w:pPr>
          </w:p>
        </w:tc>
        <w:tc>
          <w:tcPr>
            <w:tcW w:w="4203" w:type="dxa"/>
            <w:shd w:val="clear" w:color="auto" w:fill="auto"/>
          </w:tcPr>
          <w:p w:rsidR="00162182" w:rsidRPr="007403E1" w:rsidRDefault="00162182" w:rsidP="004141DA">
            <w:pPr>
              <w:jc w:val="center"/>
              <w:rPr>
                <w:b/>
                <w:sz w:val="22"/>
                <w:szCs w:val="22"/>
                <w:lang w:val="sr-Cyrl-CS"/>
              </w:rPr>
            </w:pPr>
          </w:p>
        </w:tc>
      </w:tr>
      <w:tr w:rsidR="00162182" w:rsidRPr="007403E1" w:rsidTr="002D0162">
        <w:trPr>
          <w:trHeight w:val="177"/>
        </w:trPr>
        <w:tc>
          <w:tcPr>
            <w:tcW w:w="4496"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79" w:type="dxa"/>
            <w:shd w:val="clear" w:color="auto" w:fill="auto"/>
          </w:tcPr>
          <w:p w:rsidR="00162182" w:rsidRPr="007403E1" w:rsidRDefault="00162182" w:rsidP="004141DA">
            <w:pPr>
              <w:jc w:val="both"/>
              <w:rPr>
                <w:b/>
                <w:sz w:val="22"/>
                <w:szCs w:val="22"/>
                <w:lang w:val="sr-Cyrl-CS"/>
              </w:rPr>
            </w:pPr>
          </w:p>
        </w:tc>
        <w:tc>
          <w:tcPr>
            <w:tcW w:w="4203" w:type="dxa"/>
            <w:shd w:val="clear" w:color="auto" w:fill="auto"/>
          </w:tcPr>
          <w:p w:rsidR="00162182" w:rsidRPr="007403E1" w:rsidRDefault="00162182" w:rsidP="004141DA">
            <w:pPr>
              <w:jc w:val="center"/>
              <w:rPr>
                <w:b/>
                <w:sz w:val="22"/>
                <w:szCs w:val="22"/>
                <w:lang w:val="sr-Cyrl-CS"/>
              </w:rPr>
            </w:pPr>
          </w:p>
        </w:tc>
      </w:tr>
      <w:tr w:rsidR="00162182" w:rsidRPr="007403E1" w:rsidTr="002D0162">
        <w:trPr>
          <w:trHeight w:val="432"/>
        </w:trPr>
        <w:tc>
          <w:tcPr>
            <w:tcW w:w="4496"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79" w:type="dxa"/>
            <w:shd w:val="clear" w:color="auto" w:fill="auto"/>
          </w:tcPr>
          <w:p w:rsidR="00162182" w:rsidRPr="007403E1" w:rsidRDefault="00162182" w:rsidP="004141DA">
            <w:pPr>
              <w:jc w:val="both"/>
              <w:rPr>
                <w:b/>
                <w:sz w:val="22"/>
                <w:szCs w:val="22"/>
                <w:lang w:val="sr-Cyrl-CS"/>
              </w:rPr>
            </w:pPr>
          </w:p>
        </w:tc>
        <w:tc>
          <w:tcPr>
            <w:tcW w:w="4203"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2D0162">
        <w:trPr>
          <w:trHeight w:val="418"/>
        </w:trPr>
        <w:tc>
          <w:tcPr>
            <w:tcW w:w="4496"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79"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203"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2D0162">
        <w:trPr>
          <w:trHeight w:val="194"/>
        </w:trPr>
        <w:tc>
          <w:tcPr>
            <w:tcW w:w="4496" w:type="dxa"/>
            <w:gridSpan w:val="2"/>
            <w:shd w:val="clear" w:color="auto" w:fill="auto"/>
          </w:tcPr>
          <w:p w:rsidR="00162182" w:rsidRPr="007403E1" w:rsidRDefault="00162182" w:rsidP="004141DA">
            <w:pPr>
              <w:jc w:val="both"/>
              <w:rPr>
                <w:b/>
                <w:sz w:val="22"/>
                <w:szCs w:val="22"/>
                <w:lang w:val="sr-Cyrl-CS"/>
              </w:rPr>
            </w:pPr>
          </w:p>
        </w:tc>
        <w:tc>
          <w:tcPr>
            <w:tcW w:w="1279" w:type="dxa"/>
            <w:shd w:val="clear" w:color="auto" w:fill="auto"/>
          </w:tcPr>
          <w:p w:rsidR="00162182" w:rsidRPr="007403E1" w:rsidRDefault="00162182" w:rsidP="004141DA">
            <w:pPr>
              <w:jc w:val="both"/>
              <w:rPr>
                <w:b/>
                <w:sz w:val="22"/>
                <w:szCs w:val="22"/>
                <w:lang w:val="sr-Cyrl-CS"/>
              </w:rPr>
            </w:pPr>
          </w:p>
        </w:tc>
        <w:tc>
          <w:tcPr>
            <w:tcW w:w="4203"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2D0162" w:rsidRDefault="00162182" w:rsidP="002D0162">
      <w:pPr>
        <w:tabs>
          <w:tab w:val="left" w:pos="2127"/>
        </w:tabs>
      </w:pPr>
    </w:p>
    <w:sectPr w:rsidR="00162182" w:rsidRPr="002D0162" w:rsidSect="002D0162">
      <w:pgSz w:w="11906" w:h="16838" w:code="9"/>
      <w:pgMar w:top="568" w:right="1418" w:bottom="1418"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A02" w:rsidRDefault="00703A02">
      <w:r>
        <w:separator/>
      </w:r>
    </w:p>
  </w:endnote>
  <w:endnote w:type="continuationSeparator" w:id="0">
    <w:p w:rsidR="00703A02" w:rsidRDefault="00703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09769"/>
      <w:docPartObj>
        <w:docPartGallery w:val="Page Numbers (Bottom of Page)"/>
        <w:docPartUnique/>
      </w:docPartObj>
    </w:sdtPr>
    <w:sdtEndPr>
      <w:rPr>
        <w:noProof/>
      </w:rPr>
    </w:sdtEndPr>
    <w:sdtContent>
      <w:p w:rsidR="00703A02" w:rsidRPr="00EB664A" w:rsidRDefault="00703A02" w:rsidP="006A00E1">
        <w:pPr>
          <w:pStyle w:val="Footer"/>
          <w:jc w:val="right"/>
        </w:pPr>
        <w:r>
          <w:rPr>
            <w:lang w:val="sr-Cyrl-CS"/>
          </w:rPr>
          <w:t xml:space="preserve">Страна </w:t>
        </w:r>
        <w:fldSimple w:instr=" PAGE   \* MERGEFORMAT ">
          <w:r w:rsidR="0007117F">
            <w:rPr>
              <w:noProof/>
            </w:rPr>
            <w:t>28</w:t>
          </w:r>
        </w:fldSimple>
        <w:r>
          <w:rPr>
            <w:noProof/>
            <w:lang w:val="sr-Cyrl-CS"/>
          </w:rPr>
          <w:t>/</w:t>
        </w:r>
        <w:r>
          <w:rPr>
            <w:noProof/>
          </w:rPr>
          <w:t>33</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02" w:rsidRDefault="00B13395" w:rsidP="00092A9E">
    <w:pPr>
      <w:pStyle w:val="Footer"/>
      <w:framePr w:wrap="around" w:vAnchor="text" w:hAnchor="margin" w:xAlign="right" w:y="1"/>
      <w:rPr>
        <w:rStyle w:val="PageNumber"/>
      </w:rPr>
    </w:pPr>
    <w:r>
      <w:rPr>
        <w:rStyle w:val="PageNumber"/>
      </w:rPr>
      <w:fldChar w:fldCharType="begin"/>
    </w:r>
    <w:r w:rsidR="00703A02">
      <w:rPr>
        <w:rStyle w:val="PageNumber"/>
      </w:rPr>
      <w:instrText xml:space="preserve">PAGE  </w:instrText>
    </w:r>
    <w:r>
      <w:rPr>
        <w:rStyle w:val="PageNumber"/>
      </w:rPr>
      <w:fldChar w:fldCharType="end"/>
    </w:r>
  </w:p>
  <w:p w:rsidR="00703A02" w:rsidRDefault="00703A0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02" w:rsidRPr="00DC03BE" w:rsidRDefault="00703A02" w:rsidP="002D016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fldSimple w:instr=" PAGE   \* MERGEFORMAT ">
          <w:r w:rsidR="0007117F">
            <w:rPr>
              <w:noProof/>
            </w:rPr>
            <w:t>33</w:t>
          </w:r>
        </w:fldSimple>
        <w:r>
          <w:rPr>
            <w:noProof/>
          </w:rPr>
          <w:t>/33</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02" w:rsidRDefault="00703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A02" w:rsidRDefault="00703A02">
      <w:r>
        <w:separator/>
      </w:r>
    </w:p>
  </w:footnote>
  <w:footnote w:type="continuationSeparator" w:id="0">
    <w:p w:rsidR="00703A02" w:rsidRDefault="00703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02" w:rsidRDefault="00703A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02" w:rsidRPr="00884492" w:rsidRDefault="00703A02" w:rsidP="002D0162">
    <w:pPr>
      <w:jc w:val="center"/>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02" w:rsidRDefault="00703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CB2D9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E4A0FB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DB33975"/>
    <w:multiLevelType w:val="hybridMultilevel"/>
    <w:tmpl w:val="D54EA73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9D876FF"/>
    <w:multiLevelType w:val="hybridMultilevel"/>
    <w:tmpl w:val="91140F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F771AA5"/>
    <w:multiLevelType w:val="hybridMultilevel"/>
    <w:tmpl w:val="0F848352"/>
    <w:lvl w:ilvl="0" w:tplc="081A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6EBE4D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A527F7A"/>
    <w:multiLevelType w:val="hybridMultilevel"/>
    <w:tmpl w:val="68F6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0"/>
  </w:num>
  <w:num w:numId="3">
    <w:abstractNumId w:val="13"/>
  </w:num>
  <w:num w:numId="4">
    <w:abstractNumId w:val="25"/>
  </w:num>
  <w:num w:numId="5">
    <w:abstractNumId w:val="1"/>
  </w:num>
  <w:num w:numId="6">
    <w:abstractNumId w:val="12"/>
  </w:num>
  <w:num w:numId="7">
    <w:abstractNumId w:val="27"/>
  </w:num>
  <w:num w:numId="8">
    <w:abstractNumId w:val="7"/>
  </w:num>
  <w:num w:numId="9">
    <w:abstractNumId w:val="22"/>
  </w:num>
  <w:num w:numId="10">
    <w:abstractNumId w:val="29"/>
  </w:num>
  <w:num w:numId="11">
    <w:abstractNumId w:val="20"/>
  </w:num>
  <w:num w:numId="12">
    <w:abstractNumId w:val="8"/>
  </w:num>
  <w:num w:numId="13">
    <w:abstractNumId w:val="26"/>
  </w:num>
  <w:num w:numId="14">
    <w:abstractNumId w:val="11"/>
  </w:num>
  <w:num w:numId="15">
    <w:abstractNumId w:val="24"/>
  </w:num>
  <w:num w:numId="16">
    <w:abstractNumId w:val="18"/>
  </w:num>
  <w:num w:numId="17">
    <w:abstractNumId w:val="16"/>
  </w:num>
  <w:num w:numId="18">
    <w:abstractNumId w:val="4"/>
  </w:num>
  <w:num w:numId="19">
    <w:abstractNumId w:val="21"/>
  </w:num>
  <w:num w:numId="20">
    <w:abstractNumId w:val="10"/>
  </w:num>
  <w:num w:numId="21">
    <w:abstractNumId w:val="6"/>
  </w:num>
  <w:num w:numId="22">
    <w:abstractNumId w:val="15"/>
  </w:num>
  <w:num w:numId="23">
    <w:abstractNumId w:val="17"/>
  </w:num>
  <w:num w:numId="24">
    <w:abstractNumId w:val="19"/>
  </w:num>
  <w:num w:numId="25">
    <w:abstractNumId w:val="23"/>
  </w:num>
  <w:num w:numId="26">
    <w:abstractNumId w:val="32"/>
  </w:num>
  <w:num w:numId="27">
    <w:abstractNumId w:val="9"/>
  </w:num>
  <w:num w:numId="28">
    <w:abstractNumId w:val="28"/>
  </w:num>
  <w:num w:numId="29">
    <w:abstractNumId w:val="14"/>
  </w:num>
  <w:num w:numId="30">
    <w:abstractNumId w:val="3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96289"/>
  </w:hdrShapeDefaults>
  <w:footnotePr>
    <w:footnote w:id="-1"/>
    <w:footnote w:id="0"/>
  </w:footnotePr>
  <w:endnotePr>
    <w:endnote w:id="-1"/>
    <w:endnote w:id="0"/>
  </w:endnotePr>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1BA"/>
    <w:rsid w:val="00066C79"/>
    <w:rsid w:val="000671B1"/>
    <w:rsid w:val="00067479"/>
    <w:rsid w:val="000709BA"/>
    <w:rsid w:val="0007117F"/>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4FC1"/>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29E"/>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5017"/>
    <w:rsid w:val="000F68C7"/>
    <w:rsid w:val="000F6F0C"/>
    <w:rsid w:val="001007FF"/>
    <w:rsid w:val="00100ED1"/>
    <w:rsid w:val="00102920"/>
    <w:rsid w:val="00103B3A"/>
    <w:rsid w:val="0010636A"/>
    <w:rsid w:val="00110B2E"/>
    <w:rsid w:val="001110B0"/>
    <w:rsid w:val="001114FD"/>
    <w:rsid w:val="0011312E"/>
    <w:rsid w:val="001138A6"/>
    <w:rsid w:val="0011517F"/>
    <w:rsid w:val="00120CB5"/>
    <w:rsid w:val="00121E90"/>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4D0"/>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8F3"/>
    <w:rsid w:val="00190DA3"/>
    <w:rsid w:val="0019170F"/>
    <w:rsid w:val="00191EBE"/>
    <w:rsid w:val="00191EC4"/>
    <w:rsid w:val="00193C2F"/>
    <w:rsid w:val="00195C6B"/>
    <w:rsid w:val="00197B6D"/>
    <w:rsid w:val="001A1EBF"/>
    <w:rsid w:val="001A553D"/>
    <w:rsid w:val="001A558A"/>
    <w:rsid w:val="001A61A4"/>
    <w:rsid w:val="001A6417"/>
    <w:rsid w:val="001A70E5"/>
    <w:rsid w:val="001A73E6"/>
    <w:rsid w:val="001A769D"/>
    <w:rsid w:val="001B0651"/>
    <w:rsid w:val="001B1A6F"/>
    <w:rsid w:val="001B2AC7"/>
    <w:rsid w:val="001B2B46"/>
    <w:rsid w:val="001B2CEB"/>
    <w:rsid w:val="001B4E69"/>
    <w:rsid w:val="001B780B"/>
    <w:rsid w:val="001C0DF5"/>
    <w:rsid w:val="001C21D5"/>
    <w:rsid w:val="001C26D1"/>
    <w:rsid w:val="001C3CF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6C9A"/>
    <w:rsid w:val="001E7DCC"/>
    <w:rsid w:val="001F30AB"/>
    <w:rsid w:val="001F36B3"/>
    <w:rsid w:val="001F36C6"/>
    <w:rsid w:val="001F38E1"/>
    <w:rsid w:val="001F4F3B"/>
    <w:rsid w:val="001F536B"/>
    <w:rsid w:val="001F5D4D"/>
    <w:rsid w:val="001F6019"/>
    <w:rsid w:val="002002DD"/>
    <w:rsid w:val="00201028"/>
    <w:rsid w:val="002016CB"/>
    <w:rsid w:val="00201D1B"/>
    <w:rsid w:val="00202B65"/>
    <w:rsid w:val="00202BB7"/>
    <w:rsid w:val="002032A3"/>
    <w:rsid w:val="002032B4"/>
    <w:rsid w:val="002032E4"/>
    <w:rsid w:val="00203319"/>
    <w:rsid w:val="00203E02"/>
    <w:rsid w:val="0020441C"/>
    <w:rsid w:val="0020553B"/>
    <w:rsid w:val="00210316"/>
    <w:rsid w:val="002103DD"/>
    <w:rsid w:val="00210A33"/>
    <w:rsid w:val="00210EBC"/>
    <w:rsid w:val="002111EE"/>
    <w:rsid w:val="002133AC"/>
    <w:rsid w:val="00214094"/>
    <w:rsid w:val="0021409A"/>
    <w:rsid w:val="00215347"/>
    <w:rsid w:val="002174BB"/>
    <w:rsid w:val="00217D27"/>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2EB8"/>
    <w:rsid w:val="002634C5"/>
    <w:rsid w:val="00265535"/>
    <w:rsid w:val="00266B05"/>
    <w:rsid w:val="00270F54"/>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1917"/>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162"/>
    <w:rsid w:val="002D0401"/>
    <w:rsid w:val="002D0499"/>
    <w:rsid w:val="002D0B13"/>
    <w:rsid w:val="002D0CA2"/>
    <w:rsid w:val="002D10FE"/>
    <w:rsid w:val="002D1160"/>
    <w:rsid w:val="002D1A2A"/>
    <w:rsid w:val="002D1CB7"/>
    <w:rsid w:val="002D2FF0"/>
    <w:rsid w:val="002D3DD5"/>
    <w:rsid w:val="002D44CE"/>
    <w:rsid w:val="002D4DD6"/>
    <w:rsid w:val="002D4DE9"/>
    <w:rsid w:val="002D512F"/>
    <w:rsid w:val="002D5B2C"/>
    <w:rsid w:val="002D5DE7"/>
    <w:rsid w:val="002E0545"/>
    <w:rsid w:val="002E1A62"/>
    <w:rsid w:val="002E2AB1"/>
    <w:rsid w:val="002E33F9"/>
    <w:rsid w:val="002E6846"/>
    <w:rsid w:val="002E795D"/>
    <w:rsid w:val="002E7E9E"/>
    <w:rsid w:val="002F0935"/>
    <w:rsid w:val="002F0B09"/>
    <w:rsid w:val="002F1535"/>
    <w:rsid w:val="002F29A1"/>
    <w:rsid w:val="002F326C"/>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57BEE"/>
    <w:rsid w:val="00360C44"/>
    <w:rsid w:val="003619CC"/>
    <w:rsid w:val="00361A55"/>
    <w:rsid w:val="003656E4"/>
    <w:rsid w:val="0036575E"/>
    <w:rsid w:val="0037117C"/>
    <w:rsid w:val="00371CF2"/>
    <w:rsid w:val="00371E64"/>
    <w:rsid w:val="00372344"/>
    <w:rsid w:val="003725CA"/>
    <w:rsid w:val="003743CE"/>
    <w:rsid w:val="00375C8C"/>
    <w:rsid w:val="00375DB1"/>
    <w:rsid w:val="00377489"/>
    <w:rsid w:val="003807DC"/>
    <w:rsid w:val="0038171D"/>
    <w:rsid w:val="00383726"/>
    <w:rsid w:val="00384989"/>
    <w:rsid w:val="00385D2E"/>
    <w:rsid w:val="003870B9"/>
    <w:rsid w:val="003877DA"/>
    <w:rsid w:val="00390F8C"/>
    <w:rsid w:val="0039144E"/>
    <w:rsid w:val="003917A2"/>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C72EC"/>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255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3B4B"/>
    <w:rsid w:val="0043484D"/>
    <w:rsid w:val="00434E1C"/>
    <w:rsid w:val="00434F17"/>
    <w:rsid w:val="004355E0"/>
    <w:rsid w:val="00436BF7"/>
    <w:rsid w:val="0043751D"/>
    <w:rsid w:val="00440B08"/>
    <w:rsid w:val="00442C8F"/>
    <w:rsid w:val="00444D7B"/>
    <w:rsid w:val="00445FF7"/>
    <w:rsid w:val="00450CB5"/>
    <w:rsid w:val="0045110F"/>
    <w:rsid w:val="00454C6D"/>
    <w:rsid w:val="0045626C"/>
    <w:rsid w:val="004563BF"/>
    <w:rsid w:val="00456711"/>
    <w:rsid w:val="00457FF5"/>
    <w:rsid w:val="004605A5"/>
    <w:rsid w:val="00461559"/>
    <w:rsid w:val="00462E7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0555"/>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05A6"/>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553"/>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691"/>
    <w:rsid w:val="00586A45"/>
    <w:rsid w:val="00587C62"/>
    <w:rsid w:val="005911CF"/>
    <w:rsid w:val="0059397A"/>
    <w:rsid w:val="00593992"/>
    <w:rsid w:val="00594056"/>
    <w:rsid w:val="0059465E"/>
    <w:rsid w:val="00594D3C"/>
    <w:rsid w:val="00594F43"/>
    <w:rsid w:val="005959FB"/>
    <w:rsid w:val="005961C3"/>
    <w:rsid w:val="00596AD0"/>
    <w:rsid w:val="00597203"/>
    <w:rsid w:val="005A11A8"/>
    <w:rsid w:val="005A157C"/>
    <w:rsid w:val="005A1FEE"/>
    <w:rsid w:val="005A39A3"/>
    <w:rsid w:val="005A4943"/>
    <w:rsid w:val="005A539F"/>
    <w:rsid w:val="005A62B5"/>
    <w:rsid w:val="005A6E75"/>
    <w:rsid w:val="005B14F9"/>
    <w:rsid w:val="005B184A"/>
    <w:rsid w:val="005B2F84"/>
    <w:rsid w:val="005B369B"/>
    <w:rsid w:val="005B40B1"/>
    <w:rsid w:val="005B4BDC"/>
    <w:rsid w:val="005B62D0"/>
    <w:rsid w:val="005B6871"/>
    <w:rsid w:val="005B70E5"/>
    <w:rsid w:val="005B73E6"/>
    <w:rsid w:val="005B7798"/>
    <w:rsid w:val="005C088E"/>
    <w:rsid w:val="005C1603"/>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4AB1"/>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394A"/>
    <w:rsid w:val="00644CFF"/>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6A66"/>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837"/>
    <w:rsid w:val="006B2A19"/>
    <w:rsid w:val="006B2DF3"/>
    <w:rsid w:val="006B30BC"/>
    <w:rsid w:val="006B3953"/>
    <w:rsid w:val="006B3C53"/>
    <w:rsid w:val="006B3FBC"/>
    <w:rsid w:val="006B4769"/>
    <w:rsid w:val="006B5618"/>
    <w:rsid w:val="006B6226"/>
    <w:rsid w:val="006B6CE4"/>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E"/>
    <w:rsid w:val="006D646F"/>
    <w:rsid w:val="006D68E2"/>
    <w:rsid w:val="006D7665"/>
    <w:rsid w:val="006D767C"/>
    <w:rsid w:val="006E2CCA"/>
    <w:rsid w:val="006E469E"/>
    <w:rsid w:val="006E4953"/>
    <w:rsid w:val="006E5086"/>
    <w:rsid w:val="006E550A"/>
    <w:rsid w:val="006E621F"/>
    <w:rsid w:val="006E6395"/>
    <w:rsid w:val="006F0C38"/>
    <w:rsid w:val="006F2440"/>
    <w:rsid w:val="006F5E85"/>
    <w:rsid w:val="006F6E6A"/>
    <w:rsid w:val="006F7922"/>
    <w:rsid w:val="006F7E45"/>
    <w:rsid w:val="0070047A"/>
    <w:rsid w:val="007009F6"/>
    <w:rsid w:val="00701C8D"/>
    <w:rsid w:val="00703A02"/>
    <w:rsid w:val="007052E4"/>
    <w:rsid w:val="00705A24"/>
    <w:rsid w:val="00707DF4"/>
    <w:rsid w:val="00707FFC"/>
    <w:rsid w:val="007100B3"/>
    <w:rsid w:val="007125D3"/>
    <w:rsid w:val="0071272E"/>
    <w:rsid w:val="00712D3C"/>
    <w:rsid w:val="0071683C"/>
    <w:rsid w:val="00716E0E"/>
    <w:rsid w:val="00717595"/>
    <w:rsid w:val="00717627"/>
    <w:rsid w:val="00717CC3"/>
    <w:rsid w:val="0072089F"/>
    <w:rsid w:val="00720E6D"/>
    <w:rsid w:val="00720E9B"/>
    <w:rsid w:val="00720FE3"/>
    <w:rsid w:val="0072261C"/>
    <w:rsid w:val="00722B13"/>
    <w:rsid w:val="0072339B"/>
    <w:rsid w:val="00723C45"/>
    <w:rsid w:val="00724106"/>
    <w:rsid w:val="007241A1"/>
    <w:rsid w:val="0072578E"/>
    <w:rsid w:val="007272E9"/>
    <w:rsid w:val="00727C66"/>
    <w:rsid w:val="007306B1"/>
    <w:rsid w:val="007306D3"/>
    <w:rsid w:val="00730D19"/>
    <w:rsid w:val="00731775"/>
    <w:rsid w:val="00731A38"/>
    <w:rsid w:val="00731FF0"/>
    <w:rsid w:val="00732A06"/>
    <w:rsid w:val="00732D31"/>
    <w:rsid w:val="00734367"/>
    <w:rsid w:val="00734A18"/>
    <w:rsid w:val="00735CAF"/>
    <w:rsid w:val="00736126"/>
    <w:rsid w:val="00736827"/>
    <w:rsid w:val="00736BF5"/>
    <w:rsid w:val="00736C5A"/>
    <w:rsid w:val="00741E2B"/>
    <w:rsid w:val="00741FED"/>
    <w:rsid w:val="0074239F"/>
    <w:rsid w:val="00742528"/>
    <w:rsid w:val="00744253"/>
    <w:rsid w:val="007442CB"/>
    <w:rsid w:val="00745EF1"/>
    <w:rsid w:val="0074791B"/>
    <w:rsid w:val="00752577"/>
    <w:rsid w:val="00754914"/>
    <w:rsid w:val="00755882"/>
    <w:rsid w:val="00755AF5"/>
    <w:rsid w:val="007564D0"/>
    <w:rsid w:val="00756691"/>
    <w:rsid w:val="0075669F"/>
    <w:rsid w:val="007603C1"/>
    <w:rsid w:val="007606F1"/>
    <w:rsid w:val="00760C93"/>
    <w:rsid w:val="0076121F"/>
    <w:rsid w:val="00761EB2"/>
    <w:rsid w:val="00761F79"/>
    <w:rsid w:val="00762DD5"/>
    <w:rsid w:val="00762EFC"/>
    <w:rsid w:val="0076337F"/>
    <w:rsid w:val="00763907"/>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325F"/>
    <w:rsid w:val="00794912"/>
    <w:rsid w:val="00796F48"/>
    <w:rsid w:val="00797B88"/>
    <w:rsid w:val="007A00CE"/>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38A7"/>
    <w:rsid w:val="007D6C16"/>
    <w:rsid w:val="007E024C"/>
    <w:rsid w:val="007E15DB"/>
    <w:rsid w:val="007E1CDC"/>
    <w:rsid w:val="007E1E81"/>
    <w:rsid w:val="007E23B2"/>
    <w:rsid w:val="007E4745"/>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3AC"/>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5809"/>
    <w:rsid w:val="0084685A"/>
    <w:rsid w:val="008477B9"/>
    <w:rsid w:val="00847DBE"/>
    <w:rsid w:val="008506DB"/>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7DE"/>
    <w:rsid w:val="00877E37"/>
    <w:rsid w:val="00880ABC"/>
    <w:rsid w:val="00880BFC"/>
    <w:rsid w:val="00881B2F"/>
    <w:rsid w:val="008820A8"/>
    <w:rsid w:val="00882F61"/>
    <w:rsid w:val="00883093"/>
    <w:rsid w:val="00883DA0"/>
    <w:rsid w:val="0088728D"/>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2D8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0A9"/>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89D"/>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34CC"/>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B75"/>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018"/>
    <w:rsid w:val="009B47AD"/>
    <w:rsid w:val="009B4AE2"/>
    <w:rsid w:val="009B4CA0"/>
    <w:rsid w:val="009B7102"/>
    <w:rsid w:val="009B75C5"/>
    <w:rsid w:val="009B7BA7"/>
    <w:rsid w:val="009C079B"/>
    <w:rsid w:val="009C0820"/>
    <w:rsid w:val="009C16D2"/>
    <w:rsid w:val="009C300C"/>
    <w:rsid w:val="009C31A2"/>
    <w:rsid w:val="009C3780"/>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366"/>
    <w:rsid w:val="009E68C7"/>
    <w:rsid w:val="009E7C54"/>
    <w:rsid w:val="009F147F"/>
    <w:rsid w:val="009F22AF"/>
    <w:rsid w:val="009F3326"/>
    <w:rsid w:val="009F35A7"/>
    <w:rsid w:val="009F390B"/>
    <w:rsid w:val="009F5FA6"/>
    <w:rsid w:val="00A00892"/>
    <w:rsid w:val="00A01425"/>
    <w:rsid w:val="00A018B3"/>
    <w:rsid w:val="00A03B0D"/>
    <w:rsid w:val="00A03CE0"/>
    <w:rsid w:val="00A048B0"/>
    <w:rsid w:val="00A05BCE"/>
    <w:rsid w:val="00A0769E"/>
    <w:rsid w:val="00A07E54"/>
    <w:rsid w:val="00A07ED2"/>
    <w:rsid w:val="00A1248A"/>
    <w:rsid w:val="00A13537"/>
    <w:rsid w:val="00A14830"/>
    <w:rsid w:val="00A15261"/>
    <w:rsid w:val="00A20671"/>
    <w:rsid w:val="00A21033"/>
    <w:rsid w:val="00A227A0"/>
    <w:rsid w:val="00A23D98"/>
    <w:rsid w:val="00A23F31"/>
    <w:rsid w:val="00A242A2"/>
    <w:rsid w:val="00A24FF0"/>
    <w:rsid w:val="00A25759"/>
    <w:rsid w:val="00A25DCA"/>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2B64"/>
    <w:rsid w:val="00AC34B8"/>
    <w:rsid w:val="00AC4CC8"/>
    <w:rsid w:val="00AC5312"/>
    <w:rsid w:val="00AC6F98"/>
    <w:rsid w:val="00AC717F"/>
    <w:rsid w:val="00AC7661"/>
    <w:rsid w:val="00AC7C38"/>
    <w:rsid w:val="00AD0C56"/>
    <w:rsid w:val="00AD1836"/>
    <w:rsid w:val="00AD25E5"/>
    <w:rsid w:val="00AD2925"/>
    <w:rsid w:val="00AD30D1"/>
    <w:rsid w:val="00AD48FD"/>
    <w:rsid w:val="00AD53F2"/>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395"/>
    <w:rsid w:val="00B134A3"/>
    <w:rsid w:val="00B151EB"/>
    <w:rsid w:val="00B16844"/>
    <w:rsid w:val="00B16B6D"/>
    <w:rsid w:val="00B1757D"/>
    <w:rsid w:val="00B1769C"/>
    <w:rsid w:val="00B21700"/>
    <w:rsid w:val="00B21B0B"/>
    <w:rsid w:val="00B21D17"/>
    <w:rsid w:val="00B21E82"/>
    <w:rsid w:val="00B239A2"/>
    <w:rsid w:val="00B25B57"/>
    <w:rsid w:val="00B27444"/>
    <w:rsid w:val="00B27AB9"/>
    <w:rsid w:val="00B3273F"/>
    <w:rsid w:val="00B35A30"/>
    <w:rsid w:val="00B36ABA"/>
    <w:rsid w:val="00B40028"/>
    <w:rsid w:val="00B4168E"/>
    <w:rsid w:val="00B4252C"/>
    <w:rsid w:val="00B427EB"/>
    <w:rsid w:val="00B42B80"/>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222D"/>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A7DAA"/>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3AB3"/>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2D98"/>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3B3"/>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3090"/>
    <w:rsid w:val="00CA4621"/>
    <w:rsid w:val="00CA61FA"/>
    <w:rsid w:val="00CA67ED"/>
    <w:rsid w:val="00CA682E"/>
    <w:rsid w:val="00CA7002"/>
    <w:rsid w:val="00CA70F8"/>
    <w:rsid w:val="00CB0A34"/>
    <w:rsid w:val="00CB103B"/>
    <w:rsid w:val="00CB2410"/>
    <w:rsid w:val="00CB26A0"/>
    <w:rsid w:val="00CB595F"/>
    <w:rsid w:val="00CB68CB"/>
    <w:rsid w:val="00CB7843"/>
    <w:rsid w:val="00CB7DC6"/>
    <w:rsid w:val="00CC055C"/>
    <w:rsid w:val="00CC1EFA"/>
    <w:rsid w:val="00CC259E"/>
    <w:rsid w:val="00CC2A0B"/>
    <w:rsid w:val="00CC2DDB"/>
    <w:rsid w:val="00CC5A34"/>
    <w:rsid w:val="00CC6BAC"/>
    <w:rsid w:val="00CC7F96"/>
    <w:rsid w:val="00CD0E3F"/>
    <w:rsid w:val="00CD1C1F"/>
    <w:rsid w:val="00CD4064"/>
    <w:rsid w:val="00CD4C2E"/>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297D"/>
    <w:rsid w:val="00D335D4"/>
    <w:rsid w:val="00D33B5F"/>
    <w:rsid w:val="00D34530"/>
    <w:rsid w:val="00D34D04"/>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3C63"/>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43A7"/>
    <w:rsid w:val="00DF5539"/>
    <w:rsid w:val="00DF603C"/>
    <w:rsid w:val="00DF60F7"/>
    <w:rsid w:val="00DF6AC4"/>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3357"/>
    <w:rsid w:val="00E14877"/>
    <w:rsid w:val="00E14ECA"/>
    <w:rsid w:val="00E15650"/>
    <w:rsid w:val="00E161CE"/>
    <w:rsid w:val="00E16AB1"/>
    <w:rsid w:val="00E20CCB"/>
    <w:rsid w:val="00E22841"/>
    <w:rsid w:val="00E230B2"/>
    <w:rsid w:val="00E23933"/>
    <w:rsid w:val="00E2620F"/>
    <w:rsid w:val="00E27C89"/>
    <w:rsid w:val="00E3148E"/>
    <w:rsid w:val="00E31C1C"/>
    <w:rsid w:val="00E32646"/>
    <w:rsid w:val="00E34517"/>
    <w:rsid w:val="00E34AB6"/>
    <w:rsid w:val="00E35BBC"/>
    <w:rsid w:val="00E371DF"/>
    <w:rsid w:val="00E419A7"/>
    <w:rsid w:val="00E42500"/>
    <w:rsid w:val="00E428D5"/>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6DAB"/>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B6D54"/>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0A19"/>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3E8"/>
    <w:rsid w:val="00F12A33"/>
    <w:rsid w:val="00F137B6"/>
    <w:rsid w:val="00F13EE5"/>
    <w:rsid w:val="00F140AD"/>
    <w:rsid w:val="00F16349"/>
    <w:rsid w:val="00F16876"/>
    <w:rsid w:val="00F16941"/>
    <w:rsid w:val="00F16E41"/>
    <w:rsid w:val="00F17E54"/>
    <w:rsid w:val="00F203FC"/>
    <w:rsid w:val="00F2087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4A04"/>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57A1"/>
    <w:rsid w:val="00FA71C9"/>
    <w:rsid w:val="00FB040D"/>
    <w:rsid w:val="00FB0BC7"/>
    <w:rsid w:val="00FB18AB"/>
    <w:rsid w:val="00FB225A"/>
    <w:rsid w:val="00FB2CDF"/>
    <w:rsid w:val="00FB47B0"/>
    <w:rsid w:val="00FB5BDC"/>
    <w:rsid w:val="00FB7023"/>
    <w:rsid w:val="00FB7218"/>
    <w:rsid w:val="00FB72A3"/>
    <w:rsid w:val="00FC15C6"/>
    <w:rsid w:val="00FC4113"/>
    <w:rsid w:val="00FC59C7"/>
    <w:rsid w:val="00FC6D3F"/>
    <w:rsid w:val="00FC761E"/>
    <w:rsid w:val="00FD0DC1"/>
    <w:rsid w:val="00FD2EEA"/>
    <w:rsid w:val="00FD33C2"/>
    <w:rsid w:val="00FD3521"/>
    <w:rsid w:val="00FD38A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89"/>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 w:type="character" w:customStyle="1" w:styleId="HeaderChar">
    <w:name w:val="Header Char"/>
    <w:basedOn w:val="DefaultParagraphFont"/>
    <w:link w:val="Header"/>
    <w:rsid w:val="00E428D5"/>
    <w:rPr>
      <w:sz w:val="24"/>
      <w:szCs w:val="24"/>
      <w:lang w:val="en-GB"/>
    </w:rPr>
  </w:style>
  <w:style w:type="character" w:customStyle="1" w:styleId="BodyText2Char">
    <w:name w:val="Body Text 2 Char"/>
    <w:basedOn w:val="DefaultParagraphFont"/>
    <w:link w:val="BodyText2"/>
    <w:rsid w:val="003917A2"/>
    <w:rPr>
      <w:b/>
      <w:bCs/>
      <w:sz w:val="24"/>
      <w:szCs w:val="24"/>
      <w:lang w:val="hr-HR"/>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34153852">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7642510">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8B37-62FB-4766-8564-0474CBDC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3446</TotalTime>
  <Pages>33</Pages>
  <Words>8425</Words>
  <Characters>51132</Characters>
  <Application>Microsoft Office Word</Application>
  <DocSecurity>0</DocSecurity>
  <Lines>426</Lines>
  <Paragraphs>118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59439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292</cp:revision>
  <cp:lastPrinted>2016-02-18T14:04:00Z</cp:lastPrinted>
  <dcterms:created xsi:type="dcterms:W3CDTF">2015-09-03T07:54:00Z</dcterms:created>
  <dcterms:modified xsi:type="dcterms:W3CDTF">2019-09-20T07:04:00Z</dcterms:modified>
</cp:coreProperties>
</file>