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29447B3" w:rsidR="00626F2A" w:rsidRPr="00626F2A" w:rsidRDefault="00D00B75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Број:</w:t>
      </w:r>
      <w:r>
        <w:rPr>
          <w:lang w:val="sr-Latn-RS"/>
        </w:rPr>
        <w:t xml:space="preserve"> 238-19-O</w:t>
      </w:r>
      <w:r w:rsidR="00626F2A">
        <w:rPr>
          <w:lang w:val="sr-Cyrl-RS"/>
        </w:rPr>
        <w:t>/12</w:t>
      </w:r>
    </w:p>
    <w:p w14:paraId="1D297297" w14:textId="1C906B65" w:rsidR="006C7F1C" w:rsidRPr="00D00B75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D00B75">
        <w:rPr>
          <w:lang w:val="sr-Latn-RS"/>
        </w:rPr>
        <w:t xml:space="preserve"> 29.11.2019.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15632796" w14:textId="77777777" w:rsidR="00D00B75" w:rsidRPr="00D00B75" w:rsidRDefault="00D00B75" w:rsidP="00D00B75">
      <w:r w:rsidRPr="00D00B75">
        <w:rPr>
          <w:noProof/>
          <w:lang w:val="sr-Cyrl-RS"/>
        </w:rPr>
        <w:t>238-19-О – Сервис и одржавање медицинске опреме „</w:t>
      </w:r>
      <w:r w:rsidRPr="00D00B75">
        <w:rPr>
          <w:noProof/>
          <w:lang w:val="sr-Latn-RS"/>
        </w:rPr>
        <w:t>STRYKER</w:t>
      </w:r>
      <w:r w:rsidRPr="00D00B75">
        <w:rPr>
          <w:noProof/>
          <w:lang w:val="sr-Cyrl-RS"/>
        </w:rPr>
        <w:t>“</w:t>
      </w:r>
    </w:p>
    <w:p w14:paraId="59D14D27" w14:textId="278D063B" w:rsidR="007A12DD" w:rsidRPr="00D00B75" w:rsidRDefault="00D00B75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D00B75">
        <w:rPr>
          <w:rFonts w:eastAsiaTheme="minorHAnsi"/>
        </w:rPr>
        <w:t xml:space="preserve">50420000 - </w:t>
      </w:r>
      <w:proofErr w:type="spellStart"/>
      <w:r w:rsidRPr="00D00B75">
        <w:rPr>
          <w:rFonts w:eastAsiaTheme="minorHAnsi"/>
        </w:rPr>
        <w:t>Услуге</w:t>
      </w:r>
      <w:proofErr w:type="spellEnd"/>
      <w:r w:rsidRPr="00D00B75">
        <w:rPr>
          <w:rFonts w:eastAsiaTheme="minorHAnsi"/>
        </w:rPr>
        <w:t xml:space="preserve"> </w:t>
      </w:r>
      <w:proofErr w:type="spellStart"/>
      <w:r w:rsidRPr="00D00B75">
        <w:rPr>
          <w:rFonts w:eastAsiaTheme="minorHAnsi"/>
        </w:rPr>
        <w:t>поправке</w:t>
      </w:r>
      <w:proofErr w:type="spellEnd"/>
      <w:r w:rsidRPr="00D00B75">
        <w:rPr>
          <w:rFonts w:eastAsiaTheme="minorHAnsi"/>
        </w:rPr>
        <w:t xml:space="preserve"> и </w:t>
      </w:r>
      <w:proofErr w:type="spellStart"/>
      <w:r w:rsidRPr="00D00B75">
        <w:rPr>
          <w:rFonts w:eastAsiaTheme="minorHAnsi"/>
        </w:rPr>
        <w:t>одржавања</w:t>
      </w:r>
      <w:proofErr w:type="spellEnd"/>
      <w:r w:rsidRPr="00D00B75">
        <w:rPr>
          <w:rFonts w:eastAsiaTheme="minorHAnsi"/>
        </w:rPr>
        <w:t xml:space="preserve"> </w:t>
      </w:r>
      <w:proofErr w:type="spellStart"/>
      <w:r w:rsidRPr="00D00B75">
        <w:rPr>
          <w:rFonts w:eastAsiaTheme="minorHAnsi"/>
        </w:rPr>
        <w:t>медицинске</w:t>
      </w:r>
      <w:proofErr w:type="spellEnd"/>
      <w:r w:rsidRPr="00D00B75">
        <w:rPr>
          <w:rFonts w:eastAsiaTheme="minorHAnsi"/>
        </w:rPr>
        <w:t xml:space="preserve"> и </w:t>
      </w:r>
      <w:proofErr w:type="spellStart"/>
      <w:r w:rsidRPr="00D00B75">
        <w:rPr>
          <w:rFonts w:eastAsiaTheme="minorHAnsi"/>
        </w:rPr>
        <w:t>хируршке</w:t>
      </w:r>
      <w:proofErr w:type="spellEnd"/>
      <w:r w:rsidRPr="00D00B75">
        <w:rPr>
          <w:rFonts w:eastAsiaTheme="minorHAnsi"/>
        </w:rPr>
        <w:t xml:space="preserve"> </w:t>
      </w:r>
      <w:proofErr w:type="spellStart"/>
      <w:r w:rsidRPr="00D00B75">
        <w:rPr>
          <w:rFonts w:eastAsiaTheme="minorHAnsi"/>
        </w:rPr>
        <w:t>опреме</w:t>
      </w:r>
      <w:proofErr w:type="spellEnd"/>
    </w:p>
    <w:p w14:paraId="6538842B" w14:textId="77777777" w:rsidR="00F37553" w:rsidRPr="00D00B75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D2FDBC9" w14:textId="18AF32AF" w:rsidR="00820691" w:rsidRPr="00A509A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20691">
        <w:rPr>
          <w:rFonts w:eastAsiaTheme="minorHAnsi"/>
          <w:b/>
          <w:lang w:val="en-US"/>
        </w:rPr>
        <w:t xml:space="preserve"> </w:t>
      </w:r>
      <w:r w:rsidR="00820691" w:rsidRPr="000A75AF">
        <w:rPr>
          <w:rFonts w:eastAsiaTheme="minorHAnsi"/>
          <w:lang w:val="en-US"/>
        </w:rPr>
        <w:t>300.000,00</w:t>
      </w:r>
      <w:r w:rsidR="000A75AF">
        <w:rPr>
          <w:rFonts w:eastAsiaTheme="minorHAnsi"/>
          <w:lang w:val="en-US"/>
        </w:rPr>
        <w:t xml:space="preserve"> </w:t>
      </w:r>
      <w:r w:rsidR="000A75AF">
        <w:rPr>
          <w:rFonts w:eastAsiaTheme="minorHAnsi"/>
          <w:lang w:val="sr-Cyrl-R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30E280C6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20691">
        <w:rPr>
          <w:rFonts w:eastAsiaTheme="minorHAnsi"/>
          <w:b/>
          <w:lang w:val="en-US"/>
        </w:rPr>
        <w:t xml:space="preserve"> </w:t>
      </w:r>
    </w:p>
    <w:p w14:paraId="0549B1DE" w14:textId="77777777" w:rsidR="00A509A0" w:rsidRPr="00A509A0" w:rsidRDefault="00A50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12B18078" w14:textId="7F47EC85" w:rsidR="001F2953" w:rsidRDefault="00A509A0" w:rsidP="003F0E30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r w:rsidRPr="001244F4">
        <w:rPr>
          <w:rFonts w:eastAsiaTheme="minorHAnsi"/>
          <w:lang w:val="sr-Cyrl-RS"/>
        </w:rPr>
        <w:t>1.</w:t>
      </w:r>
      <w:bookmarkEnd w:id="0"/>
      <w:r>
        <w:rPr>
          <w:rFonts w:eastAsiaTheme="minorHAnsi"/>
          <w:b/>
          <w:lang w:val="sr-Cyrl-RS"/>
        </w:rPr>
        <w:t xml:space="preserve"> </w:t>
      </w:r>
      <w:r w:rsidRPr="00820691">
        <w:rPr>
          <w:b/>
          <w:lang w:val="sr-Cyrl-RS"/>
        </w:rPr>
        <w:t>„ECO trade BG“ d.o.o.</w:t>
      </w:r>
      <w:r w:rsidRPr="00820691">
        <w:rPr>
          <w:lang w:val="sr-Cyrl-RS"/>
        </w:rPr>
        <w:t>, ул.</w:t>
      </w:r>
      <w:r>
        <w:rPr>
          <w:lang w:val="sr-Cyrl-RS"/>
        </w:rPr>
        <w:t xml:space="preserve"> Страхињића Бана, бр. 3, из Ниш</w:t>
      </w:r>
    </w:p>
    <w:p w14:paraId="4EF40B4F" w14:textId="77777777" w:rsidR="00A509A0" w:rsidRPr="00A509A0" w:rsidRDefault="00A50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66F7F60" w14:textId="77777777" w:rsidR="00820691" w:rsidRPr="00820691" w:rsidRDefault="00820691" w:rsidP="00820691">
      <w:pPr>
        <w:jc w:val="both"/>
        <w:rPr>
          <w:lang w:val="sr-Cyrl-RS"/>
        </w:rPr>
      </w:pPr>
      <w:r w:rsidRPr="00820691">
        <w:rPr>
          <w:b/>
          <w:lang w:val="sr-Cyrl-RS"/>
        </w:rPr>
        <w:t>Понуђач „ECO trade BG“ d.o.o.</w:t>
      </w:r>
      <w:r w:rsidRPr="00820691">
        <w:rPr>
          <w:lang w:val="sr-Cyrl-RS"/>
        </w:rPr>
        <w:t>, ул. Страхињића Бана, бр. 3, из Ниша није доставио тражени доказ из тачке 3. додатних услова конкурсне документације:</w:t>
      </w:r>
    </w:p>
    <w:p w14:paraId="7E763095" w14:textId="77777777" w:rsidR="00820691" w:rsidRPr="00820691" w:rsidRDefault="00820691" w:rsidP="00820691">
      <w:pPr>
        <w:jc w:val="both"/>
        <w:rPr>
          <w:i/>
          <w:lang w:val="sr-Cyrl-RS"/>
        </w:rPr>
      </w:pPr>
      <w:r w:rsidRPr="00820691">
        <w:rPr>
          <w:lang w:val="sr-Cyrl-RS"/>
        </w:rPr>
        <w:t xml:space="preserve"> </w:t>
      </w:r>
      <w:r w:rsidRPr="00820691">
        <w:rPr>
          <w:i/>
          <w:lang w:val="sr-Cyrl-RS"/>
        </w:rPr>
        <w:t>„</w:t>
      </w:r>
      <w:r w:rsidRPr="00820691">
        <w:rPr>
          <w:i/>
          <w:lang w:val="sr-Latn-CS"/>
        </w:rPr>
        <w:t>Понуђач има</w:t>
      </w:r>
      <w:r w:rsidRPr="00820691">
        <w:rPr>
          <w:i/>
          <w:lang w:val="sr-Cyrl-RS"/>
        </w:rPr>
        <w:t>: Тестер ел. безбедности“</w:t>
      </w:r>
      <w:r w:rsidRPr="00820691">
        <w:rPr>
          <w:lang w:val="sr-Cyrl-RS"/>
        </w:rPr>
        <w:t>, односно: „</w:t>
      </w:r>
      <w:r w:rsidRPr="00820691">
        <w:rPr>
          <w:i/>
          <w:iCs/>
        </w:rPr>
        <w:t xml:space="preserve">1. </w:t>
      </w:r>
      <w:proofErr w:type="spellStart"/>
      <w:proofErr w:type="gramStart"/>
      <w:r w:rsidRPr="00820691">
        <w:rPr>
          <w:i/>
          <w:iCs/>
        </w:rPr>
        <w:t>Пописна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листа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понуђача</w:t>
      </w:r>
      <w:proofErr w:type="spellEnd"/>
      <w:r w:rsidRPr="00820691">
        <w:rPr>
          <w:i/>
          <w:iCs/>
        </w:rPr>
        <w:t xml:space="preserve"> у </w:t>
      </w:r>
      <w:proofErr w:type="spellStart"/>
      <w:r w:rsidRPr="00820691">
        <w:rPr>
          <w:i/>
          <w:iCs/>
        </w:rPr>
        <w:t>којој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је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наведена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тражена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опрема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са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типом</w:t>
      </w:r>
      <w:proofErr w:type="spellEnd"/>
      <w:r w:rsidRPr="00820691">
        <w:rPr>
          <w:i/>
          <w:iCs/>
        </w:rPr>
        <w:t xml:space="preserve"> и </w:t>
      </w:r>
      <w:proofErr w:type="spellStart"/>
      <w:r w:rsidRPr="00820691">
        <w:rPr>
          <w:i/>
          <w:iCs/>
        </w:rPr>
        <w:t>серијским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бројем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или</w:t>
      </w:r>
      <w:proofErr w:type="spellEnd"/>
      <w:r w:rsidRPr="00820691">
        <w:rPr>
          <w:i/>
          <w:iCs/>
          <w:lang w:val="sr-Cyrl-RS"/>
        </w:rPr>
        <w:t xml:space="preserve"> </w:t>
      </w:r>
      <w:proofErr w:type="spellStart"/>
      <w:r w:rsidRPr="00820691">
        <w:rPr>
          <w:i/>
          <w:iCs/>
        </w:rPr>
        <w:t>Уговор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или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неки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други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документ</w:t>
      </w:r>
      <w:proofErr w:type="spellEnd"/>
      <w:r w:rsidRPr="00820691">
        <w:rPr>
          <w:i/>
          <w:iCs/>
        </w:rPr>
        <w:t xml:space="preserve"> о </w:t>
      </w:r>
      <w:proofErr w:type="spellStart"/>
      <w:r w:rsidRPr="00820691">
        <w:rPr>
          <w:i/>
          <w:iCs/>
        </w:rPr>
        <w:t>изнајмљивању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или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пословној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сарадњи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који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доказује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поседовање</w:t>
      </w:r>
      <w:proofErr w:type="spellEnd"/>
      <w:r w:rsidRPr="00820691">
        <w:rPr>
          <w:i/>
          <w:iCs/>
          <w:lang w:val="sr-Cyrl-RS"/>
        </w:rPr>
        <w:t xml:space="preserve">, </w:t>
      </w:r>
      <w:r w:rsidRPr="00820691">
        <w:rPr>
          <w:i/>
          <w:iCs/>
        </w:rPr>
        <w:t>2.</w:t>
      </w:r>
      <w:proofErr w:type="gram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Важеће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уверење</w:t>
      </w:r>
      <w:proofErr w:type="spellEnd"/>
      <w:r w:rsidRPr="00820691">
        <w:rPr>
          <w:i/>
          <w:iCs/>
        </w:rPr>
        <w:t xml:space="preserve"> о </w:t>
      </w:r>
      <w:proofErr w:type="spellStart"/>
      <w:r w:rsidRPr="00820691">
        <w:rPr>
          <w:i/>
          <w:iCs/>
        </w:rPr>
        <w:t>еталонирању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издато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од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сертификоване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лабораторије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или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важећа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потврда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или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сертификат</w:t>
      </w:r>
      <w:proofErr w:type="spellEnd"/>
      <w:r w:rsidRPr="00820691">
        <w:rPr>
          <w:i/>
          <w:iCs/>
        </w:rPr>
        <w:t xml:space="preserve"> о </w:t>
      </w:r>
      <w:proofErr w:type="spellStart"/>
      <w:proofErr w:type="gramStart"/>
      <w:r w:rsidRPr="00820691">
        <w:rPr>
          <w:i/>
          <w:iCs/>
        </w:rPr>
        <w:t>калибрацији</w:t>
      </w:r>
      <w:proofErr w:type="spellEnd"/>
      <w:r w:rsidRPr="00820691">
        <w:rPr>
          <w:i/>
          <w:iCs/>
        </w:rPr>
        <w:t xml:space="preserve"> </w:t>
      </w:r>
      <w:r w:rsidRPr="00820691">
        <w:rPr>
          <w:i/>
          <w:iCs/>
          <w:lang w:val="sr-Cyrl-RS"/>
        </w:rPr>
        <w:t>,</w:t>
      </w:r>
      <w:proofErr w:type="spellStart"/>
      <w:r w:rsidRPr="00820691">
        <w:rPr>
          <w:i/>
          <w:iCs/>
        </w:rPr>
        <w:t>коју</w:t>
      </w:r>
      <w:proofErr w:type="spellEnd"/>
      <w:proofErr w:type="gram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је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издао</w:t>
      </w:r>
      <w:proofErr w:type="spellEnd"/>
      <w:r w:rsidRPr="00820691">
        <w:rPr>
          <w:i/>
          <w:iCs/>
        </w:rPr>
        <w:t xml:space="preserve"> </w:t>
      </w:r>
      <w:proofErr w:type="spellStart"/>
      <w:r w:rsidRPr="00820691">
        <w:rPr>
          <w:i/>
          <w:iCs/>
        </w:rPr>
        <w:t>произвођач</w:t>
      </w:r>
      <w:proofErr w:type="spellEnd"/>
      <w:r w:rsidRPr="00820691">
        <w:rPr>
          <w:i/>
          <w:iCs/>
          <w:lang w:val="sr-Cyrl-RS"/>
        </w:rPr>
        <w:t xml:space="preserve">“. </w:t>
      </w:r>
      <w:r w:rsidRPr="00820691">
        <w:rPr>
          <w:iCs/>
          <w:lang w:val="sr-Cyrl-RS"/>
        </w:rPr>
        <w:t>Сходно томе</w:t>
      </w:r>
      <w:r w:rsidRPr="00820691">
        <w:rPr>
          <w:i/>
          <w:iCs/>
          <w:lang w:val="sr-Cyrl-RS"/>
        </w:rPr>
        <w:t>,</w:t>
      </w:r>
      <w:r w:rsidRPr="00820691">
        <w:rPr>
          <w:iCs/>
          <w:lang w:val="sr-Cyrl-RS"/>
        </w:rPr>
        <w:t xml:space="preserve"> понуда је одбијена као </w:t>
      </w:r>
      <w:r w:rsidRPr="00820691">
        <w:rPr>
          <w:b/>
          <w:iCs/>
          <w:lang w:val="sr-Cyrl-RS"/>
        </w:rPr>
        <w:t xml:space="preserve">неприхватљива, </w:t>
      </w:r>
      <w:r w:rsidRPr="00820691">
        <w:rPr>
          <w:iCs/>
          <w:lang w:val="sr-Cyrl-RS"/>
        </w:rPr>
        <w:t>јер иста садржи битне недостатке понуде у складу са чланом 106. став 1. тачка 2). Закона о јавним набавкама.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6DF4C41" w14:textId="7CC79ED7" w:rsidR="00820691" w:rsidRPr="00820691" w:rsidRDefault="00820691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820691">
        <w:rPr>
          <w:rFonts w:eastAsiaTheme="minorHAnsi"/>
        </w:rPr>
        <w:t>Наручилац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ће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поново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спровести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поступак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када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се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за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то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стекну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законски</w:t>
      </w:r>
      <w:proofErr w:type="spellEnd"/>
      <w:r w:rsidRPr="00820691">
        <w:rPr>
          <w:rFonts w:eastAsiaTheme="minorHAnsi"/>
        </w:rPr>
        <w:t xml:space="preserve"> </w:t>
      </w:r>
      <w:proofErr w:type="spellStart"/>
      <w:r w:rsidRPr="00820691">
        <w:rPr>
          <w:rFonts w:eastAsiaTheme="minorHAnsi"/>
        </w:rPr>
        <w:t>услови</w:t>
      </w:r>
      <w:proofErr w:type="spellEnd"/>
      <w:r w:rsidRPr="00820691">
        <w:rPr>
          <w:rFonts w:eastAsiaTheme="minorHAnsi"/>
        </w:rPr>
        <w:t>.</w:t>
      </w:r>
      <w:proofErr w:type="gramEnd"/>
    </w:p>
    <w:sectPr w:rsidR="00820691" w:rsidRPr="00820691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1244F4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6350664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1244F4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1244F4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A75AF"/>
    <w:rsid w:val="000B560E"/>
    <w:rsid w:val="000E35BF"/>
    <w:rsid w:val="000F7A90"/>
    <w:rsid w:val="0010366B"/>
    <w:rsid w:val="00111ED0"/>
    <w:rsid w:val="001244F4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20691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09A0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00B75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2019-11-27T08:04:00Z</dcterms:modified>
</cp:coreProperties>
</file>