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3E086F7" w:rsidR="00626F2A" w:rsidRPr="00626F2A" w:rsidRDefault="00626F2A" w:rsidP="006C7F1C">
      <w:pPr>
        <w:pStyle w:val="Heading2"/>
        <w:jc w:val="left"/>
        <w:rPr>
          <w:lang w:val="sr-Cyrl-RS"/>
        </w:rPr>
      </w:pPr>
      <w:r w:rsidRPr="00C64B74">
        <w:rPr>
          <w:lang w:val="sr-Cyrl-RS"/>
        </w:rPr>
        <w:t xml:space="preserve">Број: </w:t>
      </w:r>
      <w:r w:rsidR="00C64B74" w:rsidRPr="00C64B74">
        <w:rPr>
          <w:lang w:val="sr-Latn-RS"/>
        </w:rPr>
        <w:t>294</w:t>
      </w:r>
      <w:r w:rsidRPr="00C64B74">
        <w:rPr>
          <w:lang w:val="sr-Cyrl-RS"/>
        </w:rPr>
        <w:t>-1</w:t>
      </w:r>
      <w:r w:rsidR="00960739" w:rsidRPr="00C64B74">
        <w:rPr>
          <w:lang w:val="en-GB"/>
        </w:rPr>
        <w:t>9</w:t>
      </w:r>
      <w:r w:rsidRPr="00C64B74">
        <w:rPr>
          <w:lang w:val="sr-Cyrl-RS"/>
        </w:rPr>
        <w:t>-О/12</w:t>
      </w:r>
    </w:p>
    <w:p w14:paraId="1D297297" w14:textId="41074C52" w:rsidR="006C7F1C" w:rsidRPr="00660054" w:rsidRDefault="006C7F1C" w:rsidP="006C7F1C">
      <w:pPr>
        <w:pStyle w:val="Heading2"/>
        <w:jc w:val="left"/>
        <w:rPr>
          <w:lang w:val="sr-Cyrl-RS"/>
        </w:rPr>
      </w:pPr>
      <w:r>
        <w:rPr>
          <w:lang w:val="sr-Cyrl-CS"/>
        </w:rPr>
        <w:t>Дана:</w:t>
      </w:r>
      <w:r w:rsidR="00C64B74">
        <w:rPr>
          <w:lang w:val="sr-Latn-RS"/>
        </w:rPr>
        <w:t xml:space="preserve"> 23.12.2019.</w:t>
      </w:r>
      <w:r w:rsidR="00660054">
        <w:rPr>
          <w:lang w:val="sr-Latn-RS"/>
        </w:rPr>
        <w:t xml:space="preserve"> 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6538842B" w14:textId="25213479" w:rsidR="00F37553" w:rsidRPr="002E47EF" w:rsidRDefault="002E47E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7EF">
        <w:rPr>
          <w:rFonts w:eastAsiaTheme="minorHAnsi"/>
          <w:lang w:val="en-US"/>
        </w:rPr>
        <w:t xml:space="preserve">294-19-O – </w:t>
      </w:r>
      <w:proofErr w:type="spellStart"/>
      <w:r w:rsidRPr="002E47EF">
        <w:rPr>
          <w:rFonts w:eastAsiaTheme="minorHAnsi"/>
          <w:lang w:val="en-US"/>
        </w:rPr>
        <w:t>Сервисирање</w:t>
      </w:r>
      <w:proofErr w:type="spellEnd"/>
      <w:r w:rsidRPr="002E47EF">
        <w:rPr>
          <w:rFonts w:eastAsiaTheme="minorHAnsi"/>
          <w:lang w:val="en-US"/>
        </w:rPr>
        <w:t xml:space="preserve"> и </w:t>
      </w:r>
      <w:proofErr w:type="spellStart"/>
      <w:r w:rsidRPr="002E47EF">
        <w:rPr>
          <w:rFonts w:eastAsiaTheme="minorHAnsi"/>
          <w:lang w:val="en-US"/>
        </w:rPr>
        <w:t>еталонирање</w:t>
      </w:r>
      <w:proofErr w:type="spellEnd"/>
      <w:r w:rsidRPr="002E47EF">
        <w:rPr>
          <w:rFonts w:eastAsiaTheme="minorHAnsi"/>
          <w:lang w:val="en-US"/>
        </w:rPr>
        <w:t xml:space="preserve"> </w:t>
      </w:r>
      <w:proofErr w:type="spellStart"/>
      <w:r w:rsidRPr="002E47EF">
        <w:rPr>
          <w:rFonts w:eastAsiaTheme="minorHAnsi"/>
          <w:lang w:val="en-US"/>
        </w:rPr>
        <w:t>пипета</w:t>
      </w:r>
      <w:proofErr w:type="spellEnd"/>
    </w:p>
    <w:p w14:paraId="05E6C5BA" w14:textId="6483E43A" w:rsidR="002E47EF" w:rsidRPr="002E47EF" w:rsidRDefault="002E47E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7EF">
        <w:rPr>
          <w:rFonts w:eastAsiaTheme="minorHAnsi"/>
          <w:lang w:val="en-US"/>
        </w:rPr>
        <w:t xml:space="preserve">50421000 - </w:t>
      </w:r>
      <w:proofErr w:type="spellStart"/>
      <w:r w:rsidRPr="002E47EF">
        <w:rPr>
          <w:rFonts w:eastAsiaTheme="minorHAnsi"/>
          <w:lang w:val="en-US"/>
        </w:rPr>
        <w:t>Услуге</w:t>
      </w:r>
      <w:proofErr w:type="spellEnd"/>
      <w:r w:rsidRPr="002E47EF">
        <w:rPr>
          <w:rFonts w:eastAsiaTheme="minorHAnsi"/>
          <w:lang w:val="en-US"/>
        </w:rPr>
        <w:t xml:space="preserve"> </w:t>
      </w:r>
      <w:proofErr w:type="spellStart"/>
      <w:r w:rsidRPr="002E47EF">
        <w:rPr>
          <w:rFonts w:eastAsiaTheme="minorHAnsi"/>
          <w:lang w:val="en-US"/>
        </w:rPr>
        <w:t>поправке</w:t>
      </w:r>
      <w:proofErr w:type="spellEnd"/>
      <w:r w:rsidRPr="002E47EF">
        <w:rPr>
          <w:rFonts w:eastAsiaTheme="minorHAnsi"/>
          <w:lang w:val="en-US"/>
        </w:rPr>
        <w:t xml:space="preserve"> и </w:t>
      </w:r>
      <w:proofErr w:type="spellStart"/>
      <w:r w:rsidRPr="002E47EF">
        <w:rPr>
          <w:rFonts w:eastAsiaTheme="minorHAnsi"/>
          <w:lang w:val="en-US"/>
        </w:rPr>
        <w:t>одржавања</w:t>
      </w:r>
      <w:proofErr w:type="spellEnd"/>
      <w:r w:rsidRPr="002E47EF">
        <w:rPr>
          <w:rFonts w:eastAsiaTheme="minorHAnsi"/>
          <w:lang w:val="en-US"/>
        </w:rPr>
        <w:t xml:space="preserve"> </w:t>
      </w:r>
      <w:proofErr w:type="spellStart"/>
      <w:r w:rsidRPr="002E47EF">
        <w:rPr>
          <w:rFonts w:eastAsiaTheme="minorHAnsi"/>
          <w:lang w:val="en-US"/>
        </w:rPr>
        <w:t>медицинске</w:t>
      </w:r>
      <w:proofErr w:type="spellEnd"/>
      <w:r w:rsidRPr="002E47EF">
        <w:rPr>
          <w:rFonts w:eastAsiaTheme="minorHAnsi"/>
          <w:lang w:val="en-US"/>
        </w:rPr>
        <w:t xml:space="preserve"> </w:t>
      </w:r>
      <w:proofErr w:type="spellStart"/>
      <w:r w:rsidRPr="002E47EF">
        <w:rPr>
          <w:rFonts w:eastAsiaTheme="minorHAnsi"/>
          <w:lang w:val="en-US"/>
        </w:rPr>
        <w:t>опреме</w:t>
      </w:r>
      <w:proofErr w:type="spellEnd"/>
    </w:p>
    <w:p w14:paraId="32D76D99" w14:textId="77777777" w:rsidR="002E47EF" w:rsidRPr="00C36B50" w:rsidRDefault="002E47E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E1AE26E" w14:textId="77777777" w:rsidR="00247AA7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E47EF">
        <w:rPr>
          <w:rFonts w:eastAsiaTheme="minorHAnsi"/>
          <w:b/>
          <w:lang w:val="en-US"/>
        </w:rPr>
        <w:t xml:space="preserve"> </w:t>
      </w:r>
    </w:p>
    <w:p w14:paraId="443353FE" w14:textId="086D6982" w:rsidR="00986789" w:rsidRPr="002E47EF" w:rsidRDefault="002E47EF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2E47EF">
        <w:rPr>
          <w:rFonts w:eastAsiaTheme="minorHAnsi"/>
          <w:lang w:val="en-US"/>
        </w:rPr>
        <w:t xml:space="preserve">100.000,00 </w:t>
      </w:r>
      <w:r w:rsidRPr="002E47EF">
        <w:rPr>
          <w:rFonts w:eastAsiaTheme="minorHAnsi"/>
          <w:lang w:val="sr-Cyrl-R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8756801" w14:textId="77777777" w:rsidR="00247AA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2E47EF">
        <w:rPr>
          <w:rFonts w:eastAsiaTheme="minorHAnsi"/>
          <w:b/>
          <w:lang w:val="sr-Cyrl-RS"/>
        </w:rPr>
        <w:t xml:space="preserve"> </w:t>
      </w:r>
    </w:p>
    <w:p w14:paraId="6652D490" w14:textId="7B23EF03" w:rsidR="00852576" w:rsidRPr="002E47EF" w:rsidRDefault="002E47E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47EF">
        <w:rPr>
          <w:rFonts w:eastAsiaTheme="minorHAnsi"/>
          <w:lang w:val="sr-Cyrl-RS"/>
        </w:rPr>
        <w:t>2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B85F552" w14:textId="4D21162B" w:rsidR="00247AA7" w:rsidRPr="00247AA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bookmarkStart w:id="0" w:name="_GoBack"/>
      <w:bookmarkEnd w:id="0"/>
    </w:p>
    <w:p w14:paraId="54D2F7BE" w14:textId="77777777" w:rsidR="002E47EF" w:rsidRPr="002E47EF" w:rsidRDefault="002E47EF" w:rsidP="002E47EF">
      <w:pPr>
        <w:jc w:val="both"/>
        <w:rPr>
          <w:lang w:val="sr-Cyrl-RS"/>
        </w:rPr>
      </w:pPr>
      <w:r w:rsidRPr="002E47EF">
        <w:rPr>
          <w:lang w:val="sr-Cyrl-RS"/>
        </w:rPr>
        <w:t>-</w:t>
      </w:r>
      <w:r w:rsidRPr="002E47EF">
        <w:rPr>
          <w:lang w:val="sr-Cyrl-RS"/>
        </w:rPr>
        <w:tab/>
        <w:t>Заједничка понуда понуђача:</w:t>
      </w:r>
    </w:p>
    <w:p w14:paraId="3C771BF3" w14:textId="77777777" w:rsidR="002E47EF" w:rsidRPr="002E47EF" w:rsidRDefault="002E47EF" w:rsidP="002E47EF">
      <w:pPr>
        <w:jc w:val="both"/>
        <w:rPr>
          <w:lang w:val="sr-Cyrl-RS"/>
        </w:rPr>
      </w:pPr>
      <w:r w:rsidRPr="002E47EF">
        <w:rPr>
          <w:lang w:val="sr-Cyrl-RS"/>
        </w:rPr>
        <w:t xml:space="preserve">1. </w:t>
      </w:r>
      <w:r w:rsidRPr="002E47EF">
        <w:rPr>
          <w:b/>
          <w:lang w:val="sr-Cyrl-RS"/>
        </w:rPr>
        <w:t>„MEGA SOLUTION“ д.о.о.</w:t>
      </w:r>
      <w:r w:rsidRPr="002E47EF">
        <w:rPr>
          <w:lang w:val="sr-Cyrl-RS"/>
        </w:rPr>
        <w:t>, ул. Шидска бр. 10, Београд</w:t>
      </w:r>
    </w:p>
    <w:p w14:paraId="407810A5" w14:textId="77777777" w:rsidR="002E47EF" w:rsidRPr="002E47EF" w:rsidRDefault="002E47EF" w:rsidP="002E47EF">
      <w:pPr>
        <w:jc w:val="both"/>
        <w:rPr>
          <w:lang w:val="sr-Cyrl-RS"/>
        </w:rPr>
      </w:pPr>
      <w:r w:rsidRPr="002E47EF">
        <w:rPr>
          <w:lang w:val="sr-Cyrl-RS"/>
        </w:rPr>
        <w:t xml:space="preserve">2. </w:t>
      </w:r>
      <w:r w:rsidRPr="002E47EF">
        <w:rPr>
          <w:b/>
          <w:lang w:val="sr-Cyrl-RS"/>
        </w:rPr>
        <w:t>„Fizički Fakultet“</w:t>
      </w:r>
      <w:r w:rsidRPr="002E47EF">
        <w:rPr>
          <w:lang w:val="sr-Cyrl-RS"/>
        </w:rPr>
        <w:t xml:space="preserve"> – Univerzitet u Beogradu, прелази износ процењене вредности те је одбијена као </w:t>
      </w:r>
      <w:r w:rsidRPr="002E47EF">
        <w:rPr>
          <w:b/>
          <w:lang w:val="sr-Cyrl-RS"/>
        </w:rPr>
        <w:t>неприхватљива</w:t>
      </w:r>
      <w:r w:rsidRPr="002E47EF">
        <w:rPr>
          <w:lang w:val="sr-Cyrl-RS"/>
        </w:rPr>
        <w:t xml:space="preserve">. Понуђена цена понуђача је </w:t>
      </w:r>
      <w:r w:rsidRPr="002E47EF">
        <w:rPr>
          <w:b/>
          <w:lang w:val="sr-Cyrl-RS"/>
        </w:rPr>
        <w:t>206.180,00 динара</w:t>
      </w:r>
      <w:r w:rsidRPr="002E47EF">
        <w:rPr>
          <w:lang w:val="sr-Cyrl-RS"/>
        </w:rPr>
        <w:t xml:space="preserve"> без ПДВ-а, односно </w:t>
      </w:r>
      <w:r w:rsidRPr="002E47EF">
        <w:rPr>
          <w:b/>
          <w:lang w:val="sr-Cyrl-RS"/>
        </w:rPr>
        <w:t>247.416,00 динара</w:t>
      </w:r>
      <w:r w:rsidRPr="002E47EF">
        <w:rPr>
          <w:lang w:val="sr-Cyrl-RS"/>
        </w:rPr>
        <w:t xml:space="preserve"> са ПДВ-ом.</w:t>
      </w:r>
    </w:p>
    <w:p w14:paraId="59235BD6" w14:textId="77777777" w:rsidR="002E47EF" w:rsidRPr="002E47EF" w:rsidRDefault="002E47EF" w:rsidP="002E47EF">
      <w:pPr>
        <w:jc w:val="both"/>
        <w:rPr>
          <w:lang w:val="sr-Cyrl-RS"/>
        </w:rPr>
      </w:pPr>
    </w:p>
    <w:p w14:paraId="3C870F0A" w14:textId="77777777" w:rsidR="002E47EF" w:rsidRPr="002E47EF" w:rsidRDefault="002E47EF" w:rsidP="002E47EF">
      <w:pPr>
        <w:jc w:val="both"/>
        <w:rPr>
          <w:lang w:val="sr-Cyrl-RS"/>
        </w:rPr>
      </w:pPr>
      <w:r w:rsidRPr="002E47EF">
        <w:rPr>
          <w:lang w:val="sr-Cyrl-RS"/>
        </w:rPr>
        <w:t>-</w:t>
      </w:r>
      <w:r w:rsidRPr="002E47EF">
        <w:rPr>
          <w:lang w:val="sr-Cyrl-RS"/>
        </w:rPr>
        <w:tab/>
        <w:t xml:space="preserve">Понуда понуђача </w:t>
      </w:r>
      <w:r w:rsidRPr="002E47EF">
        <w:rPr>
          <w:b/>
          <w:lang w:val="sr-Cyrl-RS"/>
        </w:rPr>
        <w:t>„ProMedia“ д.о.о.</w:t>
      </w:r>
      <w:r w:rsidRPr="002E47EF">
        <w:rPr>
          <w:lang w:val="sr-Cyrl-RS"/>
        </w:rPr>
        <w:t xml:space="preserve">, ул. Краља Петра I бр. 114, Кикинда, прелази износ процењене вредности, те је одбијена као </w:t>
      </w:r>
      <w:r w:rsidRPr="002E47EF">
        <w:rPr>
          <w:b/>
          <w:lang w:val="sr-Cyrl-RS"/>
        </w:rPr>
        <w:t>неприхватљива</w:t>
      </w:r>
      <w:r w:rsidRPr="002E47EF">
        <w:rPr>
          <w:lang w:val="sr-Cyrl-RS"/>
        </w:rPr>
        <w:t xml:space="preserve">. Понуђена цена понуђача је </w:t>
      </w:r>
      <w:r w:rsidRPr="002E47EF">
        <w:rPr>
          <w:b/>
          <w:lang w:val="sr-Cyrl-RS"/>
        </w:rPr>
        <w:t>142.618,00 динара</w:t>
      </w:r>
      <w:r w:rsidRPr="002E47EF">
        <w:rPr>
          <w:lang w:val="sr-Cyrl-RS"/>
        </w:rPr>
        <w:t xml:space="preserve"> без ПДВ-а, односно </w:t>
      </w:r>
      <w:r w:rsidRPr="002E47EF">
        <w:rPr>
          <w:b/>
          <w:lang w:val="sr-Cyrl-RS"/>
        </w:rPr>
        <w:t>171.141,60 динара</w:t>
      </w:r>
      <w:r w:rsidRPr="002E47EF">
        <w:rPr>
          <w:lang w:val="sr-Cyrl-RS"/>
        </w:rPr>
        <w:t xml:space="preserve"> са ПДВ-ом.</w:t>
      </w:r>
    </w:p>
    <w:p w14:paraId="3B37E0C8" w14:textId="77777777" w:rsidR="00852576" w:rsidRPr="002E47EF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54E3879C" w14:textId="77777777" w:rsidR="00C57FFD" w:rsidRPr="00885E2E" w:rsidRDefault="00C57FFD" w:rsidP="00C57FF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E2E">
        <w:rPr>
          <w:noProof/>
          <w:lang w:val="sr-Cyrl-CS"/>
        </w:rPr>
        <w:t>Наручилац ће поново спровести поступак јавне набавке када се за то стекну сви законски услови</w:t>
      </w:r>
      <w:r>
        <w:rPr>
          <w:noProof/>
          <w:lang w:val="sr-Cyrl-CS"/>
        </w:rPr>
        <w:t>.</w:t>
      </w:r>
    </w:p>
    <w:p w14:paraId="63624ACA" w14:textId="77777777" w:rsidR="00C57FFD" w:rsidRPr="00C57FFD" w:rsidRDefault="00C57FF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C57FFD" w:rsidRPr="00C57FFD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6A021E" w:rsidRDefault="006A021E" w:rsidP="000236DE">
      <w:r>
        <w:separator/>
      </w:r>
    </w:p>
  </w:endnote>
  <w:endnote w:type="continuationSeparator" w:id="0">
    <w:p w14:paraId="0728728F" w14:textId="77777777" w:rsidR="006A021E" w:rsidRDefault="006A021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6A021E" w:rsidRDefault="006A0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6A021E" w:rsidRDefault="006A0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6A021E" w:rsidRDefault="006A0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6A021E" w:rsidRDefault="006A021E" w:rsidP="000236DE">
      <w:r>
        <w:separator/>
      </w:r>
    </w:p>
  </w:footnote>
  <w:footnote w:type="continuationSeparator" w:id="0">
    <w:p w14:paraId="4316E549" w14:textId="77777777" w:rsidR="006A021E" w:rsidRDefault="006A021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6A021E" w:rsidRDefault="006A0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6A021E" w:rsidRDefault="00247AA7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8604995" r:id="rId2"/>
      </w:pict>
    </w:r>
    <w:r w:rsidR="006A021E" w:rsidRPr="00435FB2">
      <w:rPr>
        <w:b/>
        <w:sz w:val="22"/>
      </w:rPr>
      <w:t>КЛИНИЧКИ ЦЕНТАР ВОЈВОДИНЕ</w:t>
    </w:r>
  </w:p>
  <w:p w14:paraId="280F6F46" w14:textId="77777777" w:rsidR="006A021E" w:rsidRPr="00435FB2" w:rsidRDefault="006A021E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6A021E" w:rsidRDefault="006A021E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6A021E" w:rsidRDefault="006A021E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6A021E" w:rsidRPr="00506658" w:rsidRDefault="00247AA7" w:rsidP="00996BE4">
    <w:pPr>
      <w:pStyle w:val="Header"/>
      <w:jc w:val="center"/>
      <w:rPr>
        <w:sz w:val="22"/>
      </w:rPr>
    </w:pPr>
    <w:hyperlink r:id="rId4" w:history="1">
      <w:r w:rsidR="006A021E" w:rsidRPr="00582B61">
        <w:rPr>
          <w:rStyle w:val="Hyperlink"/>
          <w:sz w:val="22"/>
        </w:rPr>
        <w:t>www.kcv.rs</w:t>
      </w:r>
    </w:hyperlink>
    <w:r w:rsidR="006A021E">
      <w:rPr>
        <w:sz w:val="22"/>
      </w:rPr>
      <w:t xml:space="preserve"> </w:t>
    </w:r>
  </w:p>
  <w:p w14:paraId="6B188D11" w14:textId="77777777" w:rsidR="006A021E" w:rsidRPr="00435FB2" w:rsidRDefault="00247AA7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6A021E" w:rsidRPr="00996BE4" w:rsidRDefault="006A021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6A021E" w:rsidRDefault="006A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47AA7"/>
    <w:rsid w:val="002E47EF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0054"/>
    <w:rsid w:val="0066288A"/>
    <w:rsid w:val="006A021E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57FFD"/>
    <w:rsid w:val="00C64B74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2019-12-23T10:17:00Z</dcterms:modified>
</cp:coreProperties>
</file>