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472502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472502">
        <w:rPr>
          <w:sz w:val="24"/>
          <w:szCs w:val="24"/>
          <w:u w:val="none"/>
          <w:lang w:val="sr-Latn-RS"/>
        </w:rPr>
        <w:t xml:space="preserve"> </w:t>
      </w:r>
      <w:r w:rsidR="003A14BC">
        <w:rPr>
          <w:sz w:val="24"/>
          <w:szCs w:val="24"/>
          <w:u w:val="none"/>
          <w:lang w:val="sr-Cyrl-RS"/>
        </w:rPr>
        <w:t>264-19-ОС</w:t>
      </w:r>
      <w:r w:rsidRPr="00472502">
        <w:rPr>
          <w:sz w:val="24"/>
          <w:szCs w:val="24"/>
          <w:u w:val="none"/>
          <w:lang w:val="sr-Cyrl-RS"/>
        </w:rPr>
        <w:t>/14</w:t>
      </w:r>
    </w:p>
    <w:p w:rsidR="002C55D7" w:rsidRPr="001F36FB" w:rsidRDefault="002C55D7" w:rsidP="002C55D7">
      <w:pPr>
        <w:rPr>
          <w:b/>
          <w:lang w:val="sr-Cyrl-RS"/>
        </w:rPr>
      </w:pPr>
      <w:r w:rsidRPr="00472502">
        <w:rPr>
          <w:b/>
          <w:lang w:val="sr-Cyrl-RS"/>
        </w:rPr>
        <w:t>Дана:</w:t>
      </w:r>
      <w:r w:rsidR="00472502" w:rsidRPr="00472502">
        <w:rPr>
          <w:b/>
          <w:lang w:val="sr-Latn-RS"/>
        </w:rPr>
        <w:t xml:space="preserve"> </w:t>
      </w:r>
      <w:r w:rsidR="002F6FD6">
        <w:rPr>
          <w:b/>
          <w:lang w:val="sr-Latn-RS"/>
        </w:rPr>
        <w:t>09.03.2020.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472502" w:rsidRPr="00472502" w:rsidRDefault="00472502" w:rsidP="00472502">
      <w:pPr>
        <w:jc w:val="center"/>
        <w:rPr>
          <w:rFonts w:eastAsia="Calibri"/>
          <w:lang w:val="sr-Cyrl-RS"/>
        </w:rPr>
      </w:pPr>
      <w:r w:rsidRPr="00472502">
        <w:rPr>
          <w:rFonts w:eastAsia="Calibri"/>
        </w:rPr>
        <w:t>ОБАВЕШТЕЊЕ О ЗАКЉУЧЕНОМ УГОВОРУ</w:t>
      </w:r>
      <w:r w:rsidRPr="00472502">
        <w:rPr>
          <w:rFonts w:eastAsia="Calibri"/>
          <w:lang w:val="sr-Cyrl-RS"/>
        </w:rPr>
        <w:t xml:space="preserve"> БР.</w:t>
      </w:r>
      <w:r w:rsidR="002F6FD6">
        <w:rPr>
          <w:rFonts w:eastAsia="Calibri"/>
          <w:lang w:val="sr-Latn-RS"/>
        </w:rPr>
        <w:t>5</w:t>
      </w:r>
    </w:p>
    <w:p w:rsidR="002C55D7" w:rsidRPr="00CC7921" w:rsidRDefault="002C55D7" w:rsidP="002C55D7">
      <w:pPr>
        <w:jc w:val="center"/>
        <w:rPr>
          <w:rFonts w:eastAsiaTheme="minorHAnsi"/>
        </w:rPr>
      </w:pP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EB2993" w:rsidRPr="00EB2993" w:rsidRDefault="00EB2993" w:rsidP="00EB2993">
      <w:pPr>
        <w:autoSpaceDE w:val="0"/>
        <w:autoSpaceDN w:val="0"/>
        <w:adjustRightInd w:val="0"/>
        <w:jc w:val="both"/>
        <w:rPr>
          <w:rFonts w:eastAsiaTheme="minorHAnsi"/>
        </w:rPr>
      </w:pPr>
      <w:r w:rsidRPr="00EB2993">
        <w:rPr>
          <w:rFonts w:eastAsiaTheme="minorHAnsi"/>
        </w:rPr>
        <w:t>264-19-</w:t>
      </w:r>
      <w:proofErr w:type="gramStart"/>
      <w:r w:rsidRPr="00EB2993">
        <w:rPr>
          <w:rFonts w:eastAsiaTheme="minorHAnsi"/>
        </w:rPr>
        <w:t xml:space="preserve">OС  </w:t>
      </w:r>
      <w:proofErr w:type="spellStart"/>
      <w:r w:rsidRPr="00EB2993">
        <w:rPr>
          <w:rFonts w:eastAsiaTheme="minorHAnsi"/>
        </w:rPr>
        <w:t>Услуга</w:t>
      </w:r>
      <w:proofErr w:type="spellEnd"/>
      <w:proofErr w:type="gram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чишћења</w:t>
      </w:r>
      <w:proofErr w:type="spellEnd"/>
      <w:r w:rsidRPr="00EB2993">
        <w:rPr>
          <w:rFonts w:eastAsiaTheme="minorHAnsi"/>
        </w:rPr>
        <w:t xml:space="preserve"> и </w:t>
      </w:r>
      <w:proofErr w:type="spellStart"/>
      <w:r w:rsidRPr="00EB2993">
        <w:rPr>
          <w:rFonts w:eastAsiaTheme="minorHAnsi"/>
        </w:rPr>
        <w:t>одржавања</w:t>
      </w:r>
      <w:proofErr w:type="spell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хигијене</w:t>
      </w:r>
      <w:proofErr w:type="spellEnd"/>
      <w:r w:rsidRPr="00EB2993">
        <w:rPr>
          <w:rFonts w:eastAsiaTheme="minorHAnsi"/>
        </w:rPr>
        <w:t xml:space="preserve"> у </w:t>
      </w:r>
      <w:proofErr w:type="spellStart"/>
      <w:r w:rsidRPr="00EB2993">
        <w:rPr>
          <w:rFonts w:eastAsiaTheme="minorHAnsi"/>
        </w:rPr>
        <w:t>свим</w:t>
      </w:r>
      <w:proofErr w:type="spell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организационим</w:t>
      </w:r>
      <w:proofErr w:type="spell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јединицама</w:t>
      </w:r>
      <w:proofErr w:type="spell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Клиничког</w:t>
      </w:r>
      <w:proofErr w:type="spell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центра</w:t>
      </w:r>
      <w:proofErr w:type="spell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Војводине</w:t>
      </w:r>
      <w:proofErr w:type="spellEnd"/>
      <w:r w:rsidRPr="00EB2993">
        <w:rPr>
          <w:rFonts w:eastAsiaTheme="minorHAnsi"/>
        </w:rPr>
        <w:t>.</w:t>
      </w:r>
    </w:p>
    <w:p w:rsidR="00EB2993" w:rsidRPr="002F2153" w:rsidRDefault="00EB2993" w:rsidP="00EB2993">
      <w:pPr>
        <w:autoSpaceDE w:val="0"/>
        <w:autoSpaceDN w:val="0"/>
        <w:adjustRightInd w:val="0"/>
        <w:jc w:val="both"/>
        <w:rPr>
          <w:rFonts w:eastAsiaTheme="minorHAnsi"/>
        </w:rPr>
      </w:pPr>
      <w:r w:rsidRPr="00EB2993">
        <w:rPr>
          <w:rFonts w:eastAsiaTheme="minorHAnsi"/>
        </w:rPr>
        <w:t xml:space="preserve">90900000 </w:t>
      </w:r>
      <w:proofErr w:type="spellStart"/>
      <w:r w:rsidRPr="00EB2993">
        <w:rPr>
          <w:rFonts w:eastAsiaTheme="minorHAnsi"/>
        </w:rPr>
        <w:t>Услуга</w:t>
      </w:r>
      <w:proofErr w:type="spell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чишћења</w:t>
      </w:r>
      <w:proofErr w:type="spellEnd"/>
      <w:r w:rsidRPr="00EB2993">
        <w:rPr>
          <w:rFonts w:eastAsiaTheme="minorHAnsi"/>
        </w:rPr>
        <w:t xml:space="preserve"> и </w:t>
      </w:r>
      <w:proofErr w:type="spellStart"/>
      <w:r w:rsidRPr="00EB2993">
        <w:rPr>
          <w:rFonts w:eastAsiaTheme="minorHAnsi"/>
        </w:rPr>
        <w:t>санитације</w:t>
      </w:r>
      <w:proofErr w:type="spellEnd"/>
    </w:p>
    <w:p w:rsidR="00472502" w:rsidRPr="00256089" w:rsidRDefault="0047250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510D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10D4A">
        <w:rPr>
          <w:rFonts w:eastAsiaTheme="minorHAnsi"/>
          <w:b/>
          <w:lang w:val="en-US"/>
        </w:rPr>
        <w:t>Уговорена</w:t>
      </w:r>
      <w:proofErr w:type="spellEnd"/>
      <w:r w:rsidRPr="00510D4A">
        <w:rPr>
          <w:rFonts w:eastAsiaTheme="minorHAnsi"/>
          <w:b/>
          <w:lang w:val="en-US"/>
        </w:rPr>
        <w:t xml:space="preserve"> </w:t>
      </w:r>
      <w:proofErr w:type="spellStart"/>
      <w:r w:rsidRPr="00510D4A">
        <w:rPr>
          <w:rFonts w:eastAsiaTheme="minorHAnsi"/>
          <w:b/>
          <w:lang w:val="en-US"/>
        </w:rPr>
        <w:t>вредност</w:t>
      </w:r>
      <w:proofErr w:type="spellEnd"/>
      <w:r w:rsidRPr="00510D4A">
        <w:rPr>
          <w:rFonts w:eastAsiaTheme="minorHAnsi"/>
          <w:b/>
          <w:lang w:val="en-US"/>
        </w:rPr>
        <w:t>:</w:t>
      </w:r>
    </w:p>
    <w:p w:rsidR="002C55D7" w:rsidRPr="00510D4A" w:rsidRDefault="007633DB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510D4A">
        <w:rPr>
          <w:b/>
          <w:lang w:val="sr-Latn-RS"/>
        </w:rPr>
        <w:t>1</w:t>
      </w:r>
      <w:r w:rsidR="00510D4A" w:rsidRPr="00510D4A">
        <w:rPr>
          <w:b/>
          <w:lang w:val="sr-Latn-RS"/>
        </w:rPr>
        <w:t>2.456.595,67</w:t>
      </w:r>
      <w:r w:rsidR="009D6C2F" w:rsidRPr="00510D4A">
        <w:rPr>
          <w:b/>
          <w:lang w:val="sr-Cyrl-RS"/>
        </w:rPr>
        <w:t xml:space="preserve"> </w:t>
      </w:r>
      <w:r w:rsidR="009D6C2F" w:rsidRPr="00510D4A">
        <w:rPr>
          <w:b/>
          <w:lang w:val="sr-Latn-RS"/>
        </w:rPr>
        <w:t>динара</w:t>
      </w:r>
      <w:r w:rsidR="009D6C2F" w:rsidRPr="00510D4A">
        <w:rPr>
          <w:rFonts w:eastAsiaTheme="minorHAnsi"/>
          <w:b/>
          <w:lang w:val="sr-Latn-RS"/>
        </w:rPr>
        <w:t xml:space="preserve"> </w:t>
      </w:r>
      <w:proofErr w:type="spellStart"/>
      <w:r w:rsidR="002C55D7" w:rsidRPr="00510D4A">
        <w:rPr>
          <w:rFonts w:eastAsiaTheme="minorHAnsi"/>
        </w:rPr>
        <w:t>без</w:t>
      </w:r>
      <w:proofErr w:type="spellEnd"/>
      <w:r w:rsidR="002C55D7" w:rsidRPr="00510D4A">
        <w:rPr>
          <w:rFonts w:eastAsiaTheme="minorHAnsi"/>
        </w:rPr>
        <w:t xml:space="preserve"> ПДВ-а</w:t>
      </w:r>
      <w:r w:rsidR="002C55D7" w:rsidRPr="00510D4A">
        <w:rPr>
          <w:rFonts w:eastAsiaTheme="minorHAnsi"/>
          <w:lang w:val="sr-Latn-CS"/>
        </w:rPr>
        <w:t xml:space="preserve">, односно </w:t>
      </w:r>
      <w:r w:rsidRPr="00510D4A">
        <w:rPr>
          <w:rFonts w:eastAsiaTheme="minorHAnsi"/>
          <w:b/>
          <w:bCs/>
          <w:lang w:val="sr-Latn-RS"/>
        </w:rPr>
        <w:t>1</w:t>
      </w:r>
      <w:r w:rsidR="00510D4A" w:rsidRPr="00510D4A">
        <w:rPr>
          <w:rFonts w:eastAsiaTheme="minorHAnsi"/>
          <w:b/>
          <w:bCs/>
          <w:lang w:val="sr-Latn-RS"/>
        </w:rPr>
        <w:t>4.947.914,80</w:t>
      </w:r>
      <w:r w:rsidR="002C55D7" w:rsidRPr="00510D4A">
        <w:rPr>
          <w:rFonts w:eastAsiaTheme="minorHAnsi"/>
          <w:bCs/>
        </w:rPr>
        <w:t xml:space="preserve"> </w:t>
      </w:r>
      <w:r w:rsidR="002C55D7" w:rsidRPr="00510D4A">
        <w:rPr>
          <w:rFonts w:eastAsiaTheme="minorHAnsi"/>
          <w:b/>
          <w:lang w:val="sr-Latn-CS"/>
        </w:rPr>
        <w:t>динара</w:t>
      </w:r>
      <w:r w:rsidR="002C55D7" w:rsidRPr="00510D4A">
        <w:rPr>
          <w:rFonts w:eastAsiaTheme="minorHAnsi"/>
          <w:lang w:val="sr-Latn-CS"/>
        </w:rPr>
        <w:t xml:space="preserve"> са ПДВ-ом</w:t>
      </w:r>
      <w:r w:rsidR="002C55D7" w:rsidRPr="00510D4A">
        <w:rPr>
          <w:rFonts w:eastAsiaTheme="minorHAnsi"/>
        </w:rPr>
        <w:t>.</w:t>
      </w:r>
    </w:p>
    <w:p w:rsidR="002C55D7" w:rsidRPr="00510D4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10D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10D4A">
        <w:rPr>
          <w:rFonts w:eastAsiaTheme="minorHAnsi"/>
          <w:b/>
          <w:lang w:val="en-US"/>
        </w:rPr>
        <w:t>Критеријум</w:t>
      </w:r>
      <w:proofErr w:type="spellEnd"/>
      <w:r w:rsidRPr="00510D4A">
        <w:rPr>
          <w:rFonts w:eastAsiaTheme="minorHAnsi"/>
          <w:b/>
          <w:lang w:val="en-US"/>
        </w:rPr>
        <w:t xml:space="preserve"> </w:t>
      </w:r>
      <w:proofErr w:type="spellStart"/>
      <w:r w:rsidRPr="00510D4A">
        <w:rPr>
          <w:rFonts w:eastAsiaTheme="minorHAnsi"/>
          <w:b/>
          <w:lang w:val="en-US"/>
        </w:rPr>
        <w:t>за</w:t>
      </w:r>
      <w:proofErr w:type="spellEnd"/>
      <w:r w:rsidRPr="00510D4A">
        <w:rPr>
          <w:rFonts w:eastAsiaTheme="minorHAnsi"/>
          <w:b/>
          <w:lang w:val="en-US"/>
        </w:rPr>
        <w:t xml:space="preserve"> </w:t>
      </w:r>
      <w:proofErr w:type="spellStart"/>
      <w:r w:rsidRPr="00510D4A">
        <w:rPr>
          <w:rFonts w:eastAsiaTheme="minorHAnsi"/>
          <w:b/>
          <w:lang w:val="en-US"/>
        </w:rPr>
        <w:t>доделу</w:t>
      </w:r>
      <w:proofErr w:type="spellEnd"/>
      <w:r w:rsidRPr="00510D4A">
        <w:rPr>
          <w:rFonts w:eastAsiaTheme="minorHAnsi"/>
          <w:b/>
          <w:lang w:val="en-US"/>
        </w:rPr>
        <w:t xml:space="preserve"> </w:t>
      </w:r>
      <w:proofErr w:type="spellStart"/>
      <w:r w:rsidRPr="00510D4A">
        <w:rPr>
          <w:rFonts w:eastAsiaTheme="minorHAnsi"/>
          <w:b/>
          <w:lang w:val="en-US"/>
        </w:rPr>
        <w:t>уговора</w:t>
      </w:r>
      <w:proofErr w:type="spellEnd"/>
      <w:r w:rsidRPr="00510D4A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510D4A" w:rsidRDefault="00472502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10D4A">
            <w:rPr>
              <w:rFonts w:eastAsiaTheme="minorHAnsi"/>
            </w:rPr>
            <w:t>Најнижа понуђена цена</w:t>
          </w:r>
        </w:p>
      </w:sdtContent>
    </w:sdt>
    <w:p w:rsidR="002C55D7" w:rsidRPr="00510D4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10D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10D4A">
        <w:rPr>
          <w:rFonts w:eastAsiaTheme="minorHAnsi"/>
          <w:b/>
          <w:lang w:val="en-US"/>
        </w:rPr>
        <w:t>Број</w:t>
      </w:r>
      <w:proofErr w:type="spellEnd"/>
      <w:r w:rsidRPr="00510D4A">
        <w:rPr>
          <w:rFonts w:eastAsiaTheme="minorHAnsi"/>
          <w:b/>
          <w:lang w:val="en-US"/>
        </w:rPr>
        <w:t xml:space="preserve"> </w:t>
      </w:r>
      <w:proofErr w:type="spellStart"/>
      <w:r w:rsidRPr="00510D4A">
        <w:rPr>
          <w:rFonts w:eastAsiaTheme="minorHAnsi"/>
          <w:b/>
          <w:lang w:val="en-US"/>
        </w:rPr>
        <w:t>примљених</w:t>
      </w:r>
      <w:proofErr w:type="spellEnd"/>
      <w:r w:rsidRPr="00510D4A">
        <w:rPr>
          <w:rFonts w:eastAsiaTheme="minorHAnsi"/>
          <w:b/>
          <w:lang w:val="en-US"/>
        </w:rPr>
        <w:t xml:space="preserve"> </w:t>
      </w:r>
      <w:proofErr w:type="spellStart"/>
      <w:r w:rsidRPr="00510D4A">
        <w:rPr>
          <w:rFonts w:eastAsiaTheme="minorHAnsi"/>
          <w:b/>
          <w:lang w:val="en-US"/>
        </w:rPr>
        <w:t>понуда</w:t>
      </w:r>
      <w:proofErr w:type="spellEnd"/>
      <w:r w:rsidRPr="00510D4A">
        <w:rPr>
          <w:rFonts w:eastAsiaTheme="minorHAnsi"/>
          <w:b/>
          <w:lang w:val="en-US"/>
        </w:rPr>
        <w:t>:</w:t>
      </w:r>
    </w:p>
    <w:p w:rsidR="002C55D7" w:rsidRPr="00510D4A" w:rsidRDefault="00E53C7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10D4A">
        <w:rPr>
          <w:rFonts w:eastAsiaTheme="minorHAnsi"/>
          <w:lang w:val="sr-Cyrl-RS"/>
        </w:rPr>
        <w:t>1</w:t>
      </w:r>
    </w:p>
    <w:p w:rsidR="002C55D7" w:rsidRPr="00510D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0D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0D4A">
        <w:rPr>
          <w:rFonts w:eastAsiaTheme="minorHAnsi"/>
          <w:b/>
        </w:rPr>
        <w:t>Понуђена</w:t>
      </w:r>
      <w:proofErr w:type="spellEnd"/>
      <w:r w:rsidRPr="00510D4A">
        <w:rPr>
          <w:rFonts w:eastAsiaTheme="minorHAnsi"/>
          <w:b/>
        </w:rPr>
        <w:t xml:space="preserve"> </w:t>
      </w:r>
      <w:proofErr w:type="spellStart"/>
      <w:r w:rsidRPr="00510D4A">
        <w:rPr>
          <w:rFonts w:eastAsiaTheme="minorHAnsi"/>
          <w:b/>
        </w:rPr>
        <w:t>цена</w:t>
      </w:r>
      <w:proofErr w:type="spellEnd"/>
      <w:r w:rsidRPr="00510D4A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19"/>
        <w:gridCol w:w="2977"/>
      </w:tblGrid>
      <w:tr w:rsidR="002C55D7" w:rsidRPr="00510D4A" w:rsidTr="00305932">
        <w:tc>
          <w:tcPr>
            <w:tcW w:w="2843" w:type="dxa"/>
          </w:tcPr>
          <w:p w:rsidR="002C55D7" w:rsidRPr="00510D4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10D4A"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Pr="00510D4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10D4A">
              <w:rPr>
                <w:rFonts w:eastAsiaTheme="minorHAnsi"/>
                <w:b/>
              </w:rPr>
              <w:t>Без</w:t>
            </w:r>
            <w:proofErr w:type="spellEnd"/>
            <w:r w:rsidRPr="00510D4A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977" w:type="dxa"/>
          </w:tcPr>
          <w:p w:rsidR="002C55D7" w:rsidRPr="00510D4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10D4A">
              <w:rPr>
                <w:rFonts w:eastAsiaTheme="minorHAnsi"/>
                <w:b/>
              </w:rPr>
              <w:t>Са</w:t>
            </w:r>
            <w:proofErr w:type="spellEnd"/>
            <w:r w:rsidRPr="00510D4A">
              <w:rPr>
                <w:rFonts w:eastAsiaTheme="minorHAnsi"/>
                <w:b/>
              </w:rPr>
              <w:t xml:space="preserve"> ПДВ-</w:t>
            </w:r>
            <w:proofErr w:type="spellStart"/>
            <w:r w:rsidRPr="00510D4A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510D4A" w:rsidTr="00305932">
        <w:tc>
          <w:tcPr>
            <w:tcW w:w="2843" w:type="dxa"/>
          </w:tcPr>
          <w:p w:rsidR="002C55D7" w:rsidRPr="00510D4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10D4A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219" w:type="dxa"/>
          </w:tcPr>
          <w:p w:rsidR="002C55D7" w:rsidRPr="00510D4A" w:rsidRDefault="00510D4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510D4A">
              <w:rPr>
                <w:lang w:val="sr-Latn-RS"/>
              </w:rPr>
              <w:t>12.456.595,67</w:t>
            </w:r>
            <w:r w:rsidR="00305932" w:rsidRPr="00510D4A">
              <w:rPr>
                <w:rFonts w:eastAsiaTheme="minorHAnsi"/>
                <w:lang w:val="sr-Latn-RS"/>
              </w:rPr>
              <w:t xml:space="preserve"> </w:t>
            </w:r>
            <w:r w:rsidR="00305932" w:rsidRPr="00510D4A">
              <w:rPr>
                <w:rFonts w:eastAsiaTheme="minorHAnsi"/>
                <w:lang w:val="sr-Cyrl-RS"/>
              </w:rPr>
              <w:t>динара</w:t>
            </w:r>
          </w:p>
        </w:tc>
        <w:tc>
          <w:tcPr>
            <w:tcW w:w="2977" w:type="dxa"/>
          </w:tcPr>
          <w:p w:rsidR="002C55D7" w:rsidRPr="00510D4A" w:rsidRDefault="00510D4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510D4A">
              <w:rPr>
                <w:rFonts w:eastAsiaTheme="minorHAnsi"/>
                <w:bCs/>
                <w:lang w:val="sr-Latn-RS"/>
              </w:rPr>
              <w:t>14.947.914,80</w:t>
            </w:r>
            <w:r w:rsidRPr="00510D4A">
              <w:rPr>
                <w:rFonts w:eastAsiaTheme="minorHAnsi"/>
                <w:bCs/>
              </w:rPr>
              <w:t xml:space="preserve"> </w:t>
            </w:r>
            <w:r w:rsidR="00305932" w:rsidRPr="00510D4A">
              <w:rPr>
                <w:rFonts w:eastAsiaTheme="minorHAnsi"/>
                <w:lang w:val="sr-Cyrl-RS"/>
              </w:rPr>
              <w:t>динара</w:t>
            </w:r>
          </w:p>
        </w:tc>
      </w:tr>
      <w:tr w:rsidR="002C55D7" w:rsidRPr="00510D4A" w:rsidTr="00305932">
        <w:tc>
          <w:tcPr>
            <w:tcW w:w="2843" w:type="dxa"/>
          </w:tcPr>
          <w:p w:rsidR="002C55D7" w:rsidRPr="00510D4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10D4A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219" w:type="dxa"/>
          </w:tcPr>
          <w:p w:rsidR="002C55D7" w:rsidRPr="00510D4A" w:rsidRDefault="00510D4A" w:rsidP="00305932">
            <w:pPr>
              <w:tabs>
                <w:tab w:val="left" w:pos="639"/>
                <w:tab w:val="center" w:pos="131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510D4A">
              <w:rPr>
                <w:lang w:val="sr-Latn-RS"/>
              </w:rPr>
              <w:t xml:space="preserve">12.456.595,67 </w:t>
            </w:r>
            <w:r w:rsidR="00305932" w:rsidRPr="00510D4A">
              <w:rPr>
                <w:rFonts w:eastAsiaTheme="minorHAnsi"/>
                <w:lang w:val="sr-Cyrl-RS"/>
              </w:rPr>
              <w:t>динара</w:t>
            </w:r>
          </w:p>
        </w:tc>
        <w:tc>
          <w:tcPr>
            <w:tcW w:w="2977" w:type="dxa"/>
          </w:tcPr>
          <w:p w:rsidR="002C55D7" w:rsidRPr="00510D4A" w:rsidRDefault="00510D4A" w:rsidP="00305932">
            <w:pPr>
              <w:tabs>
                <w:tab w:val="left" w:pos="639"/>
                <w:tab w:val="center" w:pos="131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510D4A">
              <w:rPr>
                <w:rFonts w:eastAsiaTheme="minorHAnsi"/>
                <w:bCs/>
                <w:lang w:val="sr-Latn-RS"/>
              </w:rPr>
              <w:t>14.947.914,80</w:t>
            </w:r>
            <w:r w:rsidRPr="00510D4A">
              <w:rPr>
                <w:rFonts w:eastAsiaTheme="minorHAnsi"/>
                <w:bCs/>
              </w:rPr>
              <w:t xml:space="preserve"> </w:t>
            </w:r>
            <w:r w:rsidRPr="00510D4A">
              <w:rPr>
                <w:rFonts w:eastAsiaTheme="minorHAnsi"/>
                <w:lang w:val="sr-Cyrl-RS"/>
              </w:rPr>
              <w:t>динара</w:t>
            </w:r>
          </w:p>
        </w:tc>
      </w:tr>
    </w:tbl>
    <w:p w:rsidR="002C55D7" w:rsidRPr="00510D4A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510D4A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510D4A">
        <w:rPr>
          <w:rFonts w:eastAsiaTheme="minorHAnsi"/>
          <w:b/>
          <w:lang w:val="en-US"/>
        </w:rPr>
        <w:t>Понуђена</w:t>
      </w:r>
      <w:proofErr w:type="spellEnd"/>
      <w:r w:rsidRPr="00510D4A">
        <w:rPr>
          <w:rFonts w:eastAsiaTheme="minorHAnsi"/>
          <w:b/>
          <w:lang w:val="en-US"/>
        </w:rPr>
        <w:t xml:space="preserve"> </w:t>
      </w:r>
      <w:proofErr w:type="spellStart"/>
      <w:r w:rsidRPr="00510D4A">
        <w:rPr>
          <w:rFonts w:eastAsiaTheme="minorHAnsi"/>
          <w:b/>
          <w:lang w:val="en-US"/>
        </w:rPr>
        <w:t>цена</w:t>
      </w:r>
      <w:proofErr w:type="spellEnd"/>
      <w:r w:rsidRPr="00510D4A">
        <w:rPr>
          <w:rFonts w:eastAsiaTheme="minorHAnsi"/>
          <w:b/>
          <w:lang w:val="en-US"/>
        </w:rPr>
        <w:t xml:space="preserve"> </w:t>
      </w:r>
      <w:proofErr w:type="spellStart"/>
      <w:r w:rsidRPr="00510D4A">
        <w:rPr>
          <w:rFonts w:eastAsiaTheme="minorHAnsi"/>
          <w:b/>
          <w:lang w:val="en-US"/>
        </w:rPr>
        <w:t>код</w:t>
      </w:r>
      <w:proofErr w:type="spellEnd"/>
      <w:r w:rsidRPr="00510D4A">
        <w:rPr>
          <w:rFonts w:eastAsiaTheme="minorHAnsi"/>
          <w:b/>
          <w:lang w:val="en-US"/>
        </w:rPr>
        <w:t xml:space="preserve"> </w:t>
      </w:r>
      <w:proofErr w:type="spellStart"/>
      <w:r w:rsidRPr="00510D4A">
        <w:rPr>
          <w:rFonts w:eastAsiaTheme="minorHAnsi"/>
          <w:b/>
          <w:lang w:val="en-US"/>
        </w:rPr>
        <w:t>прихваљивих</w:t>
      </w:r>
      <w:proofErr w:type="spellEnd"/>
      <w:r w:rsidRPr="00510D4A">
        <w:rPr>
          <w:rFonts w:eastAsiaTheme="minorHAnsi"/>
          <w:b/>
          <w:lang w:val="en-US"/>
        </w:rPr>
        <w:t xml:space="preserve"> </w:t>
      </w:r>
      <w:proofErr w:type="spellStart"/>
      <w:r w:rsidRPr="00510D4A">
        <w:rPr>
          <w:rFonts w:eastAsiaTheme="minorHAnsi"/>
          <w:b/>
          <w:lang w:val="en-US"/>
        </w:rPr>
        <w:t>понуда</w:t>
      </w:r>
      <w:proofErr w:type="spellEnd"/>
      <w:r w:rsidRPr="00510D4A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19"/>
        <w:gridCol w:w="2977"/>
      </w:tblGrid>
      <w:tr w:rsidR="002C55D7" w:rsidRPr="00510D4A" w:rsidTr="00305932">
        <w:tc>
          <w:tcPr>
            <w:tcW w:w="2843" w:type="dxa"/>
          </w:tcPr>
          <w:p w:rsidR="002C55D7" w:rsidRPr="00510D4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10D4A"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Pr="00510D4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10D4A">
              <w:rPr>
                <w:rFonts w:eastAsiaTheme="minorHAnsi"/>
                <w:b/>
              </w:rPr>
              <w:t>Без</w:t>
            </w:r>
            <w:proofErr w:type="spellEnd"/>
            <w:r w:rsidRPr="00510D4A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977" w:type="dxa"/>
          </w:tcPr>
          <w:p w:rsidR="002C55D7" w:rsidRPr="00510D4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10D4A">
              <w:rPr>
                <w:rFonts w:eastAsiaTheme="minorHAnsi"/>
                <w:b/>
              </w:rPr>
              <w:t>Са</w:t>
            </w:r>
            <w:proofErr w:type="spellEnd"/>
            <w:r w:rsidRPr="00510D4A">
              <w:rPr>
                <w:rFonts w:eastAsiaTheme="minorHAnsi"/>
                <w:b/>
              </w:rPr>
              <w:t xml:space="preserve"> ПДВ-</w:t>
            </w:r>
            <w:proofErr w:type="spellStart"/>
            <w:r w:rsidRPr="00510D4A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0D4A" w:rsidRPr="00510D4A" w:rsidTr="00305932">
        <w:tc>
          <w:tcPr>
            <w:tcW w:w="2843" w:type="dxa"/>
          </w:tcPr>
          <w:p w:rsidR="00510D4A" w:rsidRPr="00510D4A" w:rsidRDefault="00510D4A" w:rsidP="00510D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10D4A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219" w:type="dxa"/>
          </w:tcPr>
          <w:p w:rsidR="00510D4A" w:rsidRPr="00510D4A" w:rsidRDefault="00510D4A" w:rsidP="00510D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510D4A">
              <w:rPr>
                <w:lang w:val="sr-Latn-RS"/>
              </w:rPr>
              <w:t>12.456.595,67</w:t>
            </w:r>
            <w:r w:rsidRPr="00510D4A">
              <w:rPr>
                <w:rFonts w:eastAsiaTheme="minorHAnsi"/>
                <w:lang w:val="sr-Latn-RS"/>
              </w:rPr>
              <w:t xml:space="preserve"> </w:t>
            </w:r>
            <w:r w:rsidRPr="00510D4A">
              <w:rPr>
                <w:rFonts w:eastAsiaTheme="minorHAnsi"/>
                <w:lang w:val="sr-Cyrl-RS"/>
              </w:rPr>
              <w:t>динара</w:t>
            </w:r>
          </w:p>
        </w:tc>
        <w:tc>
          <w:tcPr>
            <w:tcW w:w="2977" w:type="dxa"/>
          </w:tcPr>
          <w:p w:rsidR="00510D4A" w:rsidRPr="00510D4A" w:rsidRDefault="00510D4A" w:rsidP="00510D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510D4A">
              <w:rPr>
                <w:rFonts w:eastAsiaTheme="minorHAnsi"/>
                <w:bCs/>
                <w:lang w:val="sr-Latn-RS"/>
              </w:rPr>
              <w:t>14.947.914,80</w:t>
            </w:r>
            <w:r w:rsidRPr="00510D4A">
              <w:rPr>
                <w:rFonts w:eastAsiaTheme="minorHAnsi"/>
                <w:bCs/>
              </w:rPr>
              <w:t xml:space="preserve"> </w:t>
            </w:r>
            <w:r w:rsidRPr="00510D4A">
              <w:rPr>
                <w:rFonts w:eastAsiaTheme="minorHAnsi"/>
                <w:lang w:val="sr-Cyrl-RS"/>
              </w:rPr>
              <w:t>динара</w:t>
            </w:r>
          </w:p>
        </w:tc>
      </w:tr>
      <w:tr w:rsidR="00510D4A" w:rsidTr="00305932">
        <w:tc>
          <w:tcPr>
            <w:tcW w:w="2843" w:type="dxa"/>
          </w:tcPr>
          <w:p w:rsidR="00510D4A" w:rsidRPr="00510D4A" w:rsidRDefault="00510D4A" w:rsidP="00510D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10D4A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219" w:type="dxa"/>
          </w:tcPr>
          <w:p w:rsidR="00510D4A" w:rsidRPr="00510D4A" w:rsidRDefault="00510D4A" w:rsidP="00510D4A">
            <w:pPr>
              <w:tabs>
                <w:tab w:val="left" w:pos="639"/>
                <w:tab w:val="center" w:pos="131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510D4A">
              <w:rPr>
                <w:lang w:val="sr-Latn-RS"/>
              </w:rPr>
              <w:t xml:space="preserve">12.456.595,67 </w:t>
            </w:r>
            <w:r w:rsidRPr="00510D4A">
              <w:rPr>
                <w:rFonts w:eastAsiaTheme="minorHAnsi"/>
                <w:lang w:val="sr-Cyrl-RS"/>
              </w:rPr>
              <w:t>динара</w:t>
            </w:r>
          </w:p>
        </w:tc>
        <w:tc>
          <w:tcPr>
            <w:tcW w:w="2977" w:type="dxa"/>
          </w:tcPr>
          <w:p w:rsidR="00510D4A" w:rsidRPr="00510D4A" w:rsidRDefault="00510D4A" w:rsidP="00510D4A">
            <w:pPr>
              <w:tabs>
                <w:tab w:val="left" w:pos="639"/>
                <w:tab w:val="center" w:pos="131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510D4A">
              <w:rPr>
                <w:rFonts w:eastAsiaTheme="minorHAnsi"/>
                <w:bCs/>
                <w:lang w:val="sr-Latn-RS"/>
              </w:rPr>
              <w:t>14.947.914,80</w:t>
            </w:r>
            <w:r w:rsidRPr="00510D4A">
              <w:rPr>
                <w:rFonts w:eastAsiaTheme="minorHAnsi"/>
                <w:bCs/>
              </w:rPr>
              <w:t xml:space="preserve"> </w:t>
            </w:r>
            <w:r w:rsidRPr="00510D4A">
              <w:rPr>
                <w:rFonts w:eastAsiaTheme="minorHAnsi"/>
                <w:lang w:val="sr-Cyrl-RS"/>
              </w:rPr>
              <w:t>динара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72502">
        <w:rPr>
          <w:rFonts w:eastAsiaTheme="minorHAnsi"/>
          <w:lang w:val="sr-Cyrl-RS"/>
        </w:rPr>
        <w:t>- Нема.</w:t>
      </w:r>
    </w:p>
    <w:p w:rsidR="00472502" w:rsidRPr="009D6C2F" w:rsidRDefault="0047250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="00472502">
        <w:rPr>
          <w:rFonts w:eastAsiaTheme="minorHAnsi"/>
          <w:b/>
          <w:lang w:val="en-US"/>
        </w:rPr>
        <w:t>доношења</w:t>
      </w:r>
      <w:proofErr w:type="spellEnd"/>
      <w:r w:rsidR="00472502">
        <w:rPr>
          <w:rFonts w:eastAsiaTheme="minorHAnsi"/>
          <w:b/>
          <w:lang w:val="en-US"/>
        </w:rPr>
        <w:t xml:space="preserve"> </w:t>
      </w:r>
      <w:proofErr w:type="spellStart"/>
      <w:r w:rsidR="00472502">
        <w:rPr>
          <w:rFonts w:eastAsiaTheme="minorHAnsi"/>
          <w:b/>
          <w:lang w:val="en-US"/>
        </w:rPr>
        <w:t>одлуке</w:t>
      </w:r>
      <w:proofErr w:type="spellEnd"/>
      <w:r w:rsidR="00472502">
        <w:rPr>
          <w:rFonts w:eastAsiaTheme="minorHAnsi"/>
          <w:b/>
          <w:lang w:val="en-US"/>
        </w:rPr>
        <w:t xml:space="preserve"> о </w:t>
      </w:r>
      <w:r w:rsidR="00472502">
        <w:rPr>
          <w:rFonts w:eastAsiaTheme="minorHAnsi"/>
          <w:b/>
          <w:lang w:val="sr-Cyrl-RS"/>
        </w:rPr>
        <w:t>закључењу оквирног с</w:t>
      </w:r>
      <w:r w:rsidR="009C3630">
        <w:rPr>
          <w:rFonts w:eastAsiaTheme="minorHAnsi"/>
          <w:b/>
          <w:lang w:val="sr-Cyrl-RS"/>
        </w:rPr>
        <w:t>п</w:t>
      </w:r>
      <w:r w:rsidR="00472502">
        <w:rPr>
          <w:rFonts w:eastAsiaTheme="minorHAnsi"/>
          <w:b/>
          <w:lang w:val="sr-Cyrl-RS"/>
        </w:rPr>
        <w:t>оразума</w:t>
      </w:r>
      <w:r w:rsidRPr="00AC3778">
        <w:rPr>
          <w:rFonts w:eastAsiaTheme="minorHAnsi"/>
          <w:b/>
          <w:lang w:val="en-US"/>
        </w:rPr>
        <w:t>:</w:t>
      </w:r>
    </w:p>
    <w:p w:rsidR="003A14BC" w:rsidRPr="009D6C2F" w:rsidRDefault="001F1A0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23</w:t>
      </w:r>
      <w:r w:rsidR="009D6C2F" w:rsidRPr="009D6C2F">
        <w:rPr>
          <w:rFonts w:eastAsiaTheme="minorHAnsi"/>
          <w:lang w:val="sr-Cyrl-RS"/>
        </w:rPr>
        <w:t>.10.2019.</w:t>
      </w:r>
    </w:p>
    <w:p w:rsidR="003A14BC" w:rsidRPr="003A14BC" w:rsidRDefault="003A14B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0D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10D4A">
        <w:rPr>
          <w:rFonts w:eastAsiaTheme="minorHAnsi"/>
          <w:b/>
          <w:lang w:val="en-US"/>
        </w:rPr>
        <w:lastRenderedPageBreak/>
        <w:t>Датум</w:t>
      </w:r>
      <w:proofErr w:type="spellEnd"/>
      <w:r w:rsidRPr="00510D4A">
        <w:rPr>
          <w:rFonts w:eastAsiaTheme="minorHAnsi"/>
          <w:b/>
          <w:lang w:val="en-US"/>
        </w:rPr>
        <w:t xml:space="preserve"> </w:t>
      </w:r>
      <w:proofErr w:type="spellStart"/>
      <w:r w:rsidRPr="00510D4A">
        <w:rPr>
          <w:rFonts w:eastAsiaTheme="minorHAnsi"/>
          <w:b/>
          <w:lang w:val="en-US"/>
        </w:rPr>
        <w:t>закључења</w:t>
      </w:r>
      <w:proofErr w:type="spellEnd"/>
      <w:r w:rsidRPr="00510D4A">
        <w:rPr>
          <w:rFonts w:eastAsiaTheme="minorHAnsi"/>
          <w:b/>
          <w:lang w:val="en-US"/>
        </w:rPr>
        <w:t xml:space="preserve"> </w:t>
      </w:r>
      <w:proofErr w:type="spellStart"/>
      <w:r w:rsidRPr="00510D4A">
        <w:rPr>
          <w:rFonts w:eastAsiaTheme="minorHAnsi"/>
          <w:b/>
          <w:lang w:val="en-US"/>
        </w:rPr>
        <w:t>уговора</w:t>
      </w:r>
      <w:proofErr w:type="spellEnd"/>
      <w:r w:rsidRPr="00510D4A">
        <w:rPr>
          <w:rFonts w:eastAsiaTheme="minorHAnsi"/>
          <w:b/>
          <w:lang w:val="en-US"/>
        </w:rPr>
        <w:t>:</w:t>
      </w:r>
    </w:p>
    <w:p w:rsidR="00472502" w:rsidRDefault="002F6FD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28.02</w:t>
      </w:r>
      <w:bookmarkStart w:id="0" w:name="_GoBack"/>
      <w:bookmarkEnd w:id="0"/>
      <w:r w:rsidR="00E53C7B" w:rsidRPr="00510D4A">
        <w:rPr>
          <w:rFonts w:eastAsiaTheme="minorHAnsi"/>
          <w:lang w:val="sr-Cyrl-RS"/>
        </w:rPr>
        <w:t>.20</w:t>
      </w:r>
      <w:r w:rsidR="00221949">
        <w:rPr>
          <w:rFonts w:eastAsiaTheme="minorHAnsi"/>
          <w:lang w:val="sr-Latn-RS"/>
        </w:rPr>
        <w:t>20</w:t>
      </w:r>
      <w:r w:rsidR="00E53C7B" w:rsidRPr="00510D4A">
        <w:rPr>
          <w:rFonts w:eastAsiaTheme="minorHAnsi"/>
          <w:lang w:val="sr-Cyrl-RS"/>
        </w:rPr>
        <w:t>.</w:t>
      </w:r>
    </w:p>
    <w:p w:rsidR="00E53C7B" w:rsidRDefault="00E53C7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951A0" w:rsidRDefault="0047250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472502">
        <w:rPr>
          <w:rFonts w:eastAsiaTheme="minorHAnsi"/>
          <w:b/>
          <w:lang w:val="sr-Cyrl-RS"/>
        </w:rPr>
        <w:t>Датум закључења оквирног споразума:</w:t>
      </w:r>
    </w:p>
    <w:p w:rsidR="00472502" w:rsidRPr="00D951A0" w:rsidRDefault="00E53C7B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831152">
        <w:rPr>
          <w:rFonts w:eastAsiaTheme="minorHAnsi"/>
          <w:lang w:val="sr-Cyrl-RS"/>
        </w:rPr>
        <w:t>28.10.2019.</w:t>
      </w:r>
    </w:p>
    <w:p w:rsidR="002C55D7" w:rsidRPr="00B22B2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A070E">
        <w:rPr>
          <w:rFonts w:eastAsiaTheme="minorHAnsi"/>
          <w:b/>
        </w:rPr>
        <w:t>Основни</w:t>
      </w:r>
      <w:proofErr w:type="spellEnd"/>
      <w:r w:rsidRPr="004A070E">
        <w:rPr>
          <w:rFonts w:eastAsiaTheme="minorHAnsi"/>
          <w:b/>
        </w:rPr>
        <w:t xml:space="preserve"> </w:t>
      </w:r>
      <w:proofErr w:type="spellStart"/>
      <w:r w:rsidRPr="004A070E">
        <w:rPr>
          <w:rFonts w:eastAsiaTheme="minorHAnsi"/>
          <w:b/>
        </w:rPr>
        <w:t>подаци</w:t>
      </w:r>
      <w:proofErr w:type="spellEnd"/>
      <w:r w:rsidRPr="004A070E">
        <w:rPr>
          <w:rFonts w:eastAsiaTheme="minorHAnsi"/>
          <w:b/>
        </w:rPr>
        <w:t xml:space="preserve"> о </w:t>
      </w:r>
      <w:proofErr w:type="spellStart"/>
      <w:r w:rsidRPr="004A070E">
        <w:rPr>
          <w:rFonts w:eastAsiaTheme="minorHAnsi"/>
          <w:b/>
        </w:rPr>
        <w:t>добављачу</w:t>
      </w:r>
      <w:proofErr w:type="spellEnd"/>
      <w:r w:rsidRPr="004A070E">
        <w:rPr>
          <w:rFonts w:eastAsiaTheme="minorHAnsi"/>
          <w:b/>
        </w:rPr>
        <w:t>: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Заједничка понуда: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1.</w:t>
      </w:r>
      <w:r w:rsidRPr="004A070E">
        <w:rPr>
          <w:rFonts w:eastAsiaTheme="minorHAnsi"/>
          <w:lang w:val="sr-Cyrl-RS"/>
        </w:rPr>
        <w:tab/>
        <w:t>„COOPSERVICE BMK“ д.о.о., ул. Светосавска бр. 9, 22300 Стара Пазова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2.</w:t>
      </w:r>
      <w:r w:rsidRPr="004A070E">
        <w:rPr>
          <w:rFonts w:eastAsiaTheme="minorHAnsi"/>
          <w:lang w:val="sr-Cyrl-RS"/>
        </w:rPr>
        <w:tab/>
        <w:t>B.M.K. д.о.о., ул. Светосавска бр. 9, 22300 Стара Пазова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72502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472502" w:rsidRPr="00D44E4B" w:rsidRDefault="00472502" w:rsidP="00472502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D44E4B">
        <w:rPr>
          <w:noProof/>
          <w:color w:val="000000"/>
        </w:rPr>
        <w:t>Уговорне стране закључују уговор до дана у ко</w:t>
      </w:r>
      <w:r w:rsidR="005A71B9" w:rsidRPr="00D44E4B">
        <w:rPr>
          <w:noProof/>
          <w:color w:val="000000"/>
        </w:rPr>
        <w:t xml:space="preserve">јем добављач у целости </w:t>
      </w:r>
      <w:r w:rsidR="005A71B9" w:rsidRPr="00D44E4B">
        <w:rPr>
          <w:noProof/>
          <w:color w:val="000000"/>
          <w:lang w:val="sr-Cyrl-RS"/>
        </w:rPr>
        <w:t xml:space="preserve">не изврши </w:t>
      </w:r>
      <w:r w:rsidR="005A71B9" w:rsidRPr="00D44E4B">
        <w:rPr>
          <w:noProof/>
          <w:color w:val="000000"/>
        </w:rPr>
        <w:t xml:space="preserve">наручиоцу </w:t>
      </w:r>
      <w:r w:rsidR="005A71B9" w:rsidRPr="00D44E4B">
        <w:rPr>
          <w:noProof/>
          <w:color w:val="000000"/>
          <w:lang w:val="sr-Cyrl-RS"/>
        </w:rPr>
        <w:t>услуге</w:t>
      </w:r>
      <w:r w:rsidR="005A71B9" w:rsidRPr="00D44E4B">
        <w:rPr>
          <w:noProof/>
          <w:color w:val="000000"/>
        </w:rPr>
        <w:t xml:space="preserve"> кој</w:t>
      </w:r>
      <w:r w:rsidR="005A71B9" w:rsidRPr="00D44E4B">
        <w:rPr>
          <w:noProof/>
          <w:color w:val="000000"/>
          <w:lang w:val="sr-Cyrl-RS"/>
        </w:rPr>
        <w:t>е</w:t>
      </w:r>
      <w:r w:rsidRPr="00D44E4B">
        <w:rPr>
          <w:noProof/>
          <w:color w:val="000000"/>
        </w:rPr>
        <w:t xml:space="preserve"> су предмет  уговора у максималној </w:t>
      </w:r>
      <w:r w:rsidRPr="00D44E4B">
        <w:rPr>
          <w:noProof/>
          <w:color w:val="000000"/>
          <w:lang w:val="sr-Cyrl-RS"/>
        </w:rPr>
        <w:t xml:space="preserve">уговореној </w:t>
      </w:r>
      <w:r w:rsidRPr="00D44E4B">
        <w:rPr>
          <w:noProof/>
          <w:color w:val="000000"/>
        </w:rPr>
        <w:t>в</w:t>
      </w:r>
      <w:r w:rsidR="00D44E4B" w:rsidRPr="00D44E4B">
        <w:rPr>
          <w:noProof/>
          <w:color w:val="000000"/>
        </w:rPr>
        <w:t>редности, односно најдуже</w:t>
      </w:r>
      <w:r w:rsidR="00D44E4B" w:rsidRPr="00D44E4B">
        <w:rPr>
          <w:noProof/>
          <w:color w:val="000000"/>
          <w:lang w:val="sr-Cyrl-RS"/>
        </w:rPr>
        <w:t xml:space="preserve"> месец</w:t>
      </w:r>
      <w:r w:rsidRPr="00D44E4B">
        <w:rPr>
          <w:noProof/>
          <w:color w:val="000000"/>
        </w:rPr>
        <w:t xml:space="preserve"> дана од дана закључења овог уговора</w:t>
      </w:r>
      <w:r w:rsidRPr="00D44E4B">
        <w:rPr>
          <w:noProof/>
          <w:color w:val="000000"/>
          <w:lang w:val="sr-Cyrl-RS"/>
        </w:rPr>
        <w:t>.</w:t>
      </w:r>
    </w:p>
    <w:p w:rsidR="00472502" w:rsidRPr="00D44E4B" w:rsidRDefault="00472502" w:rsidP="00472502">
      <w:pPr>
        <w:autoSpaceDE w:val="0"/>
        <w:autoSpaceDN w:val="0"/>
        <w:adjustRightInd w:val="0"/>
        <w:jc w:val="both"/>
        <w:rPr>
          <w:rFonts w:eastAsia="Calibr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54D3C" w:rsidRDefault="00A54D3C"/>
    <w:sectPr w:rsidR="00A54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F6FD6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5268025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2F6FD6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8EC94C4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F28AD"/>
    <w:multiLevelType w:val="hybridMultilevel"/>
    <w:tmpl w:val="B44A2B94"/>
    <w:lvl w:ilvl="0" w:tplc="358E1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F1A0C"/>
    <w:rsid w:val="001F36FB"/>
    <w:rsid w:val="00221949"/>
    <w:rsid w:val="00297BBE"/>
    <w:rsid w:val="002C55D7"/>
    <w:rsid w:val="002F6FD6"/>
    <w:rsid w:val="00305932"/>
    <w:rsid w:val="00351DC0"/>
    <w:rsid w:val="003A14BC"/>
    <w:rsid w:val="004256E4"/>
    <w:rsid w:val="00472502"/>
    <w:rsid w:val="00476021"/>
    <w:rsid w:val="004A070E"/>
    <w:rsid w:val="004E6411"/>
    <w:rsid w:val="00510D4A"/>
    <w:rsid w:val="005A71B9"/>
    <w:rsid w:val="005C69C9"/>
    <w:rsid w:val="005D59C1"/>
    <w:rsid w:val="00644C9F"/>
    <w:rsid w:val="006F4FF3"/>
    <w:rsid w:val="007633DB"/>
    <w:rsid w:val="007C4087"/>
    <w:rsid w:val="00831152"/>
    <w:rsid w:val="009018E2"/>
    <w:rsid w:val="009419FE"/>
    <w:rsid w:val="009C3630"/>
    <w:rsid w:val="009D08DA"/>
    <w:rsid w:val="009D6C2F"/>
    <w:rsid w:val="00A54D3C"/>
    <w:rsid w:val="00B22B25"/>
    <w:rsid w:val="00C46650"/>
    <w:rsid w:val="00CA0E5C"/>
    <w:rsid w:val="00D44E4B"/>
    <w:rsid w:val="00D951A0"/>
    <w:rsid w:val="00D957AE"/>
    <w:rsid w:val="00DA3DAD"/>
    <w:rsid w:val="00E53C7B"/>
    <w:rsid w:val="00EB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0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0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DFD9-F20F-40E8-A865-36929614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42</cp:revision>
  <dcterms:created xsi:type="dcterms:W3CDTF">2018-10-02T07:17:00Z</dcterms:created>
  <dcterms:modified xsi:type="dcterms:W3CDTF">2020-03-09T13:07:00Z</dcterms:modified>
</cp:coreProperties>
</file>