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EDCF91F" w:rsidR="00182D90" w:rsidRPr="00FB7763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A50BB8">
        <w:rPr>
          <w:noProof/>
          <w:lang w:val="sr-Latn-RS"/>
        </w:rPr>
        <w:t>2</w:t>
      </w:r>
      <w:r w:rsidR="003C76ED">
        <w:rPr>
          <w:noProof/>
          <w:lang w:val="sr-Latn-RS"/>
        </w:rPr>
        <w:t>18</w:t>
      </w:r>
      <w:r w:rsidR="00A50BB8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  <w:r w:rsidR="00FB7763">
        <w:rPr>
          <w:noProof/>
        </w:rPr>
        <w:t>-2</w:t>
      </w:r>
    </w:p>
    <w:p w14:paraId="35EB116F" w14:textId="417608B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FB7763">
        <w:rPr>
          <w:noProof/>
          <w:lang w:val="sr-Latn-RS"/>
        </w:rPr>
        <w:t>23</w:t>
      </w:r>
      <w:r w:rsidR="00075A81" w:rsidRPr="000C1ED9">
        <w:rPr>
          <w:noProof/>
          <w:lang w:val="sr-Latn-RS"/>
        </w:rPr>
        <w:t>.1</w:t>
      </w:r>
      <w:r w:rsidR="003C76ED">
        <w:rPr>
          <w:noProof/>
          <w:lang w:val="sr-Latn-RS"/>
        </w:rPr>
        <w:t>2</w:t>
      </w:r>
      <w:r w:rsidR="00E2481B" w:rsidRPr="000C1ED9">
        <w:rPr>
          <w:noProof/>
          <w:lang w:val="en-US"/>
        </w:rPr>
        <w:t>.2019.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1C478166" w:rsidR="002D282D" w:rsidRPr="00FB7763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FB7763">
        <w:rPr>
          <w:b/>
        </w:rPr>
        <w:t>2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07EA168A" w14:textId="11B9A0B7" w:rsidR="00816182" w:rsidRPr="00FB7763" w:rsidRDefault="007F5862" w:rsidP="00FB7763">
      <w:pPr>
        <w:jc w:val="both"/>
        <w:rPr>
          <w:shd w:val="clear" w:color="auto" w:fill="FFFFFF"/>
        </w:rPr>
      </w:pPr>
      <w:r w:rsidRPr="00FB7763">
        <w:t> </w:t>
      </w:r>
      <w:r w:rsidR="00FB7763" w:rsidRPr="00FB7763">
        <w:rPr>
          <w:shd w:val="clear" w:color="auto" w:fill="FFFFFF"/>
        </w:rPr>
        <w:t>Поштовани</w:t>
      </w:r>
      <w:r w:rsidR="00FB7763" w:rsidRPr="00FB7763">
        <w:rPr>
          <w:shd w:val="clear" w:color="auto" w:fill="FFFFFF"/>
        </w:rPr>
        <w:t>,</w:t>
      </w:r>
      <w:r w:rsidR="00FB7763" w:rsidRPr="00FB7763">
        <w:br/>
      </w:r>
      <w:r w:rsidR="00FB7763" w:rsidRPr="00FB7763">
        <w:br/>
      </w:r>
      <w:r w:rsidR="00FB7763" w:rsidRPr="00FB7763">
        <w:rPr>
          <w:shd w:val="clear" w:color="auto" w:fill="FFFFFF"/>
        </w:rPr>
        <w:t>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оквиру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испуњавања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услова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за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кадровски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капацитет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тражено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је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приложе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потврде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издате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од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Инжењерске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коморе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Србије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као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доказ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лиценце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инжењера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важеће</w:t>
      </w:r>
      <w:r w:rsidR="00FB7763" w:rsidRPr="00FB7763">
        <w:rPr>
          <w:shd w:val="clear" w:color="auto" w:fill="FFFFFF"/>
        </w:rPr>
        <w:t xml:space="preserve">. </w:t>
      </w:r>
      <w:r w:rsidR="00FB7763" w:rsidRPr="00FB7763">
        <w:rPr>
          <w:shd w:val="clear" w:color="auto" w:fill="FFFFFF"/>
        </w:rPr>
        <w:t>Тражимо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овај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услов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избаци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обзиром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наведено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вези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потврда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није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тачно</w:t>
      </w:r>
      <w:r w:rsidR="00FB7763" w:rsidRPr="00FB7763">
        <w:rPr>
          <w:shd w:val="clear" w:color="auto" w:fill="FFFFFF"/>
        </w:rPr>
        <w:t xml:space="preserve">, </w:t>
      </w:r>
      <w:r w:rsidR="00FB7763" w:rsidRPr="00FB7763">
        <w:rPr>
          <w:shd w:val="clear" w:color="auto" w:fill="FFFFFF"/>
        </w:rPr>
        <w:t>јер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све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лиценце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важеће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без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потврде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ИКС</w:t>
      </w:r>
      <w:r w:rsidR="00FB7763" w:rsidRPr="00FB7763">
        <w:rPr>
          <w:shd w:val="clear" w:color="auto" w:fill="FFFFFF"/>
        </w:rPr>
        <w:t xml:space="preserve">, </w:t>
      </w:r>
      <w:r w:rsidR="00FB7763" w:rsidRPr="00FB7763">
        <w:rPr>
          <w:shd w:val="clear" w:color="auto" w:fill="FFFFFF"/>
        </w:rPr>
        <w:t>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плаћање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чланства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у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ИКС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добијање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потврда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је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лична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жеља</w:t>
      </w:r>
      <w:r w:rsidR="00FB7763" w:rsidRPr="00FB7763">
        <w:rPr>
          <w:shd w:val="clear" w:color="auto" w:fill="FFFFFF"/>
        </w:rPr>
        <w:t xml:space="preserve"> </w:t>
      </w:r>
      <w:r w:rsidR="00FB7763" w:rsidRPr="00FB7763">
        <w:rPr>
          <w:shd w:val="clear" w:color="auto" w:fill="FFFFFF"/>
        </w:rPr>
        <w:t>инжењера</w:t>
      </w:r>
      <w:r w:rsidR="00FB7763" w:rsidRPr="00FB7763">
        <w:rPr>
          <w:shd w:val="clear" w:color="auto" w:fill="FFFFFF"/>
        </w:rPr>
        <w:t>.</w:t>
      </w:r>
      <w:r w:rsidR="00FB7763" w:rsidRPr="00FB7763">
        <w:br/>
      </w:r>
      <w:r w:rsidR="00FB7763" w:rsidRPr="00FB7763">
        <w:br/>
      </w:r>
      <w:r w:rsidR="00FB7763" w:rsidRPr="00FB7763">
        <w:rPr>
          <w:shd w:val="clear" w:color="auto" w:fill="FFFFFF"/>
        </w:rPr>
        <w:t>Срдачан</w:t>
      </w:r>
      <w:r w:rsidR="00FB7763" w:rsidRPr="00FB7763">
        <w:rPr>
          <w:shd w:val="clear" w:color="auto" w:fill="FFFFFF"/>
        </w:rPr>
        <w:t> </w:t>
      </w:r>
      <w:r w:rsidR="00FB7763" w:rsidRPr="00FB7763">
        <w:rPr>
          <w:shd w:val="clear" w:color="auto" w:fill="FFFFFF"/>
        </w:rPr>
        <w:t>поздрав</w:t>
      </w:r>
      <w:r w:rsidR="00FB7763" w:rsidRPr="00FB7763">
        <w:rPr>
          <w:shd w:val="clear" w:color="auto" w:fill="FFFFFF"/>
        </w:rPr>
        <w:t>!</w:t>
      </w:r>
    </w:p>
    <w:p w14:paraId="3792487D" w14:textId="77777777" w:rsidR="00FB7763" w:rsidRDefault="00FB7763" w:rsidP="00FB7763">
      <w:pPr>
        <w:jc w:val="bot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p w14:paraId="01F3AEDE" w14:textId="77777777" w:rsidR="00FB7763" w:rsidRDefault="00FB7763" w:rsidP="00FB7763">
      <w:pPr>
        <w:jc w:val="bot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7C882AC0" w14:textId="77777777" w:rsidR="00FB7763" w:rsidRDefault="00FB7763" w:rsidP="00FB7763">
      <w:pPr>
        <w:jc w:val="both"/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 w:rsidRPr="000C1ED9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345C9AE3" w:rsidR="00627529" w:rsidRPr="00051B53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FC1F13">
        <w:rPr>
          <w:lang w:val="sr-Cyrl-RS"/>
        </w:rPr>
        <w:t>2</w:t>
      </w:r>
      <w:r w:rsidR="003C76ED">
        <w:t>18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B776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FB7763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595710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FB7763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1E8A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B7763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8D6-2FD3-4059-BA11-4196518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23</cp:revision>
  <cp:lastPrinted>2011-12-19T08:37:00Z</cp:lastPrinted>
  <dcterms:created xsi:type="dcterms:W3CDTF">2019-04-18T11:56:00Z</dcterms:created>
  <dcterms:modified xsi:type="dcterms:W3CDTF">2019-12-23T07:42:00Z</dcterms:modified>
</cp:coreProperties>
</file>