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8E9FD8" w14:textId="6636EE94" w:rsidR="00182D90" w:rsidRPr="0044578E" w:rsidRDefault="00182D90" w:rsidP="00182D90">
      <w:pPr>
        <w:pStyle w:val="Footer"/>
        <w:tabs>
          <w:tab w:val="left" w:pos="720"/>
        </w:tabs>
        <w:rPr>
          <w:noProof/>
        </w:rPr>
      </w:pPr>
      <w:r w:rsidRPr="00114DC5">
        <w:rPr>
          <w:noProof/>
          <w:lang w:val="sr-Cyrl-RS"/>
        </w:rPr>
        <w:t xml:space="preserve">Број: </w:t>
      </w:r>
      <w:r w:rsidR="00FE3823">
        <w:rPr>
          <w:noProof/>
          <w:lang w:val="sr-Cyrl-RS"/>
        </w:rPr>
        <w:t>09</w:t>
      </w:r>
      <w:r w:rsidR="00BC1273">
        <w:rPr>
          <w:noProof/>
          <w:lang w:val="sr-Cyrl-RS"/>
        </w:rPr>
        <w:t>-20-О</w:t>
      </w:r>
      <w:r w:rsidR="00E2481B">
        <w:rPr>
          <w:noProof/>
          <w:lang w:val="en-US"/>
        </w:rPr>
        <w:t>/</w:t>
      </w:r>
      <w:r w:rsidR="008545E1" w:rsidRPr="00114DC5">
        <w:rPr>
          <w:noProof/>
          <w:lang w:val="sr-Cyrl-RS"/>
        </w:rPr>
        <w:t>3</w:t>
      </w:r>
      <w:r w:rsidR="0044578E">
        <w:rPr>
          <w:noProof/>
        </w:rPr>
        <w:t>-2</w:t>
      </w:r>
    </w:p>
    <w:p w14:paraId="35EB116F" w14:textId="071C22BC" w:rsidR="00182D90" w:rsidRPr="00DF4C3F" w:rsidRDefault="00182D90" w:rsidP="00660328">
      <w:pPr>
        <w:pStyle w:val="Footer"/>
        <w:tabs>
          <w:tab w:val="left" w:pos="720"/>
        </w:tabs>
        <w:rPr>
          <w:noProof/>
          <w:lang w:val="sr-Cyrl-RS"/>
        </w:rPr>
      </w:pPr>
      <w:r w:rsidRPr="00114DC5">
        <w:rPr>
          <w:noProof/>
          <w:lang w:val="sr-Cyrl-RS"/>
        </w:rPr>
        <w:t xml:space="preserve">Дана: </w:t>
      </w:r>
      <w:r w:rsidR="0044578E">
        <w:rPr>
          <w:noProof/>
          <w:lang w:val="sr-Cyrl-RS"/>
        </w:rPr>
        <w:t>05</w:t>
      </w:r>
      <w:r w:rsidR="008B72D3">
        <w:rPr>
          <w:noProof/>
          <w:lang w:val="sr-Cyrl-RS"/>
        </w:rPr>
        <w:t>.0</w:t>
      </w:r>
      <w:r w:rsidR="0044578E">
        <w:rPr>
          <w:noProof/>
        </w:rPr>
        <w:t>3</w:t>
      </w:r>
      <w:r w:rsidR="008B72D3">
        <w:rPr>
          <w:noProof/>
          <w:lang w:val="sr-Cyrl-RS"/>
        </w:rPr>
        <w:t>.2020</w:t>
      </w:r>
      <w:r w:rsidR="00E2481B">
        <w:rPr>
          <w:noProof/>
          <w:lang w:val="en-US"/>
        </w:rPr>
        <w:t>.</w:t>
      </w:r>
      <w:r w:rsidR="00494800" w:rsidRPr="00114DC5">
        <w:rPr>
          <w:noProof/>
          <w:lang w:val="sr-Cyrl-RS"/>
        </w:rPr>
        <w:t>године</w:t>
      </w:r>
    </w:p>
    <w:p w14:paraId="1608B275" w14:textId="77777777" w:rsidR="00182D90" w:rsidRDefault="00182D90" w:rsidP="00264F0B">
      <w:pPr>
        <w:jc w:val="center"/>
        <w:rPr>
          <w:b/>
          <w:lang w:val="sr-Cyrl-RS"/>
        </w:rPr>
      </w:pPr>
    </w:p>
    <w:p w14:paraId="1FB3EAF7" w14:textId="77777777" w:rsidR="00050CCF" w:rsidRDefault="00050CCF" w:rsidP="00264F0B">
      <w:pPr>
        <w:jc w:val="center"/>
        <w:rPr>
          <w:b/>
          <w:lang w:val="sr-Cyrl-RS"/>
        </w:rPr>
      </w:pPr>
    </w:p>
    <w:p w14:paraId="5520C410" w14:textId="49164656" w:rsidR="002D282D" w:rsidRPr="005E24B4" w:rsidRDefault="005E24B4" w:rsidP="00264F0B">
      <w:pPr>
        <w:jc w:val="center"/>
        <w:rPr>
          <w:b/>
          <w:lang w:val="sr-Cyrl-RS"/>
        </w:rPr>
      </w:pPr>
      <w:r>
        <w:rPr>
          <w:b/>
          <w:noProof/>
          <w:u w:val="single"/>
        </w:rPr>
        <w:t>ПРЕДМЕТ: ДОДАТНО ПОЈАШЊЕЊЕ КОНКУРСНЕ ДОКУМЕНТАЦИЈЕ</w:t>
      </w:r>
      <w:r>
        <w:rPr>
          <w:b/>
          <w:noProof/>
          <w:u w:val="single"/>
          <w:lang w:val="sr-Cyrl-RS"/>
        </w:rPr>
        <w:t xml:space="preserve"> БР. 2</w:t>
      </w:r>
    </w:p>
    <w:p w14:paraId="464CC290" w14:textId="77777777" w:rsidR="00264F0B" w:rsidRDefault="00264F0B" w:rsidP="00264F0B">
      <w:pPr>
        <w:jc w:val="center"/>
        <w:rPr>
          <w:b/>
          <w:lang w:val="sr-Cyrl-RS"/>
        </w:rPr>
      </w:pPr>
    </w:p>
    <w:p w14:paraId="007713EC" w14:textId="77777777" w:rsidR="005E24B4" w:rsidRDefault="005E24B4" w:rsidP="00264F0B">
      <w:pPr>
        <w:jc w:val="center"/>
        <w:rPr>
          <w:b/>
          <w:lang w:val="sr-Cyrl-RS"/>
        </w:rPr>
      </w:pPr>
    </w:p>
    <w:p w14:paraId="03690B6D" w14:textId="7F9E8C3E" w:rsidR="00A41F44" w:rsidRDefault="005E24B4" w:rsidP="00264F0B">
      <w:pPr>
        <w:rPr>
          <w:b/>
          <w:noProof/>
          <w:u w:val="single"/>
        </w:rPr>
      </w:pPr>
      <w:r>
        <w:rPr>
          <w:b/>
          <w:noProof/>
          <w:u w:val="single"/>
        </w:rPr>
        <w:t>ПИТАЊA ПОТЕНЦИЈАЛНОГ ПОНУЂАЧА:</w:t>
      </w:r>
    </w:p>
    <w:p w14:paraId="7343FFB3" w14:textId="77777777" w:rsidR="005E24B4" w:rsidRDefault="005E24B4" w:rsidP="00264F0B">
      <w:pPr>
        <w:rPr>
          <w:lang w:val="en-US"/>
        </w:rPr>
      </w:pPr>
    </w:p>
    <w:p w14:paraId="14BAD957" w14:textId="4588B76E" w:rsidR="0044578E" w:rsidRPr="0044578E" w:rsidRDefault="005E24B4" w:rsidP="0044578E">
      <w:pPr>
        <w:shd w:val="clear" w:color="auto" w:fill="FFFFFF"/>
        <w:rPr>
          <w:rFonts w:ascii="Calibri" w:hAnsi="Calibri"/>
          <w:color w:val="333333"/>
          <w:sz w:val="22"/>
          <w:szCs w:val="22"/>
          <w:lang w:val="sr-Latn-RS" w:eastAsia="sr-Latn-RS"/>
        </w:rPr>
      </w:pPr>
      <w:r>
        <w:rPr>
          <w:rFonts w:ascii="Calibri" w:hAnsi="Calibri"/>
          <w:color w:val="333333"/>
          <w:sz w:val="22"/>
          <w:szCs w:val="22"/>
          <w:lang w:val="sr-Cyrl-RS" w:eastAsia="sr-Latn-RS"/>
        </w:rPr>
        <w:t>„</w:t>
      </w:r>
      <w:r w:rsidR="0044578E" w:rsidRPr="0044578E">
        <w:rPr>
          <w:rFonts w:ascii="Calibri" w:hAnsi="Calibri"/>
          <w:color w:val="333333"/>
          <w:sz w:val="22"/>
          <w:szCs w:val="22"/>
          <w:lang w:val="sr-Latn-RS" w:eastAsia="sr-Latn-RS"/>
        </w:rPr>
        <w:t>U vezi konkursne dokumentacije u otvorenom postupku javne nabavke dobara br. 09-20-OS – Nabavka sredstava za higijenu, imamo sledeća pitanja i predlog za izmenom konkursne dokumentacije, kako sledi:</w:t>
      </w:r>
    </w:p>
    <w:p w14:paraId="5F308AA9" w14:textId="77777777" w:rsidR="0044578E" w:rsidRPr="0044578E" w:rsidRDefault="0044578E" w:rsidP="0044578E">
      <w:pPr>
        <w:shd w:val="clear" w:color="auto" w:fill="FFFFFF"/>
        <w:rPr>
          <w:rFonts w:ascii="Calibri" w:hAnsi="Calibri"/>
          <w:color w:val="333333"/>
          <w:sz w:val="22"/>
          <w:szCs w:val="22"/>
          <w:lang w:val="sr-Latn-RS" w:eastAsia="sr-Latn-RS"/>
        </w:rPr>
      </w:pPr>
      <w:r w:rsidRPr="0044578E">
        <w:rPr>
          <w:rFonts w:ascii="Calibri" w:hAnsi="Calibri"/>
          <w:color w:val="333333"/>
          <w:sz w:val="22"/>
          <w:szCs w:val="22"/>
          <w:lang w:val="sr-Latn-RS" w:eastAsia="sr-Latn-RS"/>
        </w:rPr>
        <w:t> </w:t>
      </w:r>
    </w:p>
    <w:p w14:paraId="64446E1A" w14:textId="77777777" w:rsidR="0044578E" w:rsidRPr="0044578E" w:rsidRDefault="0044578E" w:rsidP="0044578E">
      <w:pPr>
        <w:shd w:val="clear" w:color="auto" w:fill="FFFFFF"/>
        <w:ind w:left="720" w:hanging="360"/>
        <w:rPr>
          <w:rFonts w:ascii="Calibri" w:hAnsi="Calibri"/>
          <w:color w:val="333333"/>
          <w:sz w:val="22"/>
          <w:szCs w:val="22"/>
          <w:lang w:val="sr-Latn-RS" w:eastAsia="sr-Latn-RS"/>
        </w:rPr>
      </w:pPr>
      <w:r w:rsidRPr="0044578E">
        <w:rPr>
          <w:rFonts w:ascii="Calibri" w:hAnsi="Calibri"/>
          <w:color w:val="333333"/>
          <w:sz w:val="22"/>
          <w:szCs w:val="22"/>
          <w:lang w:val="sr-Latn-RS" w:eastAsia="sr-Latn-RS"/>
        </w:rPr>
        <w:t>-</w:t>
      </w:r>
      <w:r w:rsidRPr="0044578E">
        <w:rPr>
          <w:color w:val="333333"/>
          <w:sz w:val="14"/>
          <w:szCs w:val="14"/>
          <w:lang w:val="sr-Latn-RS" w:eastAsia="sr-Latn-RS"/>
        </w:rPr>
        <w:t>        </w:t>
      </w:r>
      <w:r w:rsidRPr="0044578E">
        <w:rPr>
          <w:rFonts w:ascii="Calibri" w:hAnsi="Calibri"/>
          <w:color w:val="333333"/>
          <w:sz w:val="22"/>
          <w:szCs w:val="22"/>
          <w:lang w:val="sr-Latn-RS" w:eastAsia="sr-Latn-RS"/>
        </w:rPr>
        <w:t>Tačkom 9.5. definisani su drugi zahtevi u vezi ponude za partiju broj 4. kojima je definisano da:</w:t>
      </w:r>
    </w:p>
    <w:p w14:paraId="3040CD30" w14:textId="77777777" w:rsidR="0044578E" w:rsidRPr="0044578E" w:rsidRDefault="0044578E" w:rsidP="0044578E">
      <w:pPr>
        <w:shd w:val="clear" w:color="auto" w:fill="FFFFFF"/>
        <w:ind w:left="1080" w:hanging="360"/>
        <w:rPr>
          <w:rFonts w:ascii="Calibri" w:hAnsi="Calibri"/>
          <w:color w:val="333333"/>
          <w:sz w:val="22"/>
          <w:szCs w:val="22"/>
          <w:lang w:val="sr-Latn-RS" w:eastAsia="sr-Latn-RS"/>
        </w:rPr>
      </w:pPr>
      <w:r w:rsidRPr="0044578E">
        <w:rPr>
          <w:rFonts w:ascii="Calibri" w:hAnsi="Calibri"/>
          <w:color w:val="333333"/>
          <w:sz w:val="22"/>
          <w:szCs w:val="22"/>
          <w:lang w:val="sr-Latn-RS" w:eastAsia="sr-Latn-RS"/>
        </w:rPr>
        <w:t>1.</w:t>
      </w:r>
      <w:r w:rsidRPr="0044578E">
        <w:rPr>
          <w:color w:val="333333"/>
          <w:sz w:val="14"/>
          <w:szCs w:val="14"/>
          <w:lang w:val="sr-Latn-RS" w:eastAsia="sr-Latn-RS"/>
        </w:rPr>
        <w:t>      </w:t>
      </w:r>
      <w:r w:rsidRPr="0044578E">
        <w:rPr>
          <w:rFonts w:ascii="Calibri" w:hAnsi="Calibri"/>
          <w:color w:val="333333"/>
          <w:sz w:val="22"/>
          <w:szCs w:val="22"/>
          <w:lang w:val="sr-Latn-RS" w:eastAsia="sr-Latn-RS"/>
        </w:rPr>
        <w:t>Izabrani ponuđač u roku od 2 dana od dana potpisivanja ugovora isporuči i instalira na korišćenje dozirnu opremu. Dozirna oprema se za svaki konkretni vešaraj proizvodi i prilagođava konkretnim uslovima i zahtevima u vešeraju, pa je za proizvodnju iste potrebno određeno vreme. Takođe, ovakva oprema se ne proizvodi u Srbiji pa je potrebno dodatno vreme za transport i uvoz ove robe iz inostranstva. Dodatno, samo vreme instalacije i puštanja u rad (predaje na korišćenje) je minimalno 3 dana. Shodno svemu rečenom, apsolutno je nemoguće da ijedan ponuđač prihvati ovaj zahtev u vezi brzine isporuke dozirne opreme ukoliko već sa istom nije prisutan u vešeraju što direktno stavlja u neravnopravan položaj trenutnog dobavljača u odnosu na novog. Verujemo da je ovaj zahtev posledica uobičajenog roka za isporuku robe, pri čemu sistem za doziranje nije obična roba već visoko tehnički komplikovan sistem za koji je neophodno vreme za proizvodnju, isporuku (uvoz) i instalaciju, pa vas molimo da korigovanjem navedenog roka sa 2 na minimalno 30 dana date šansu i drugim potencijalnim ponuđačima da učestvuju sa ponudom u navedenom postupku.</w:t>
      </w:r>
    </w:p>
    <w:p w14:paraId="3303343D" w14:textId="77777777" w:rsidR="005E24B4" w:rsidRDefault="0044578E" w:rsidP="0044578E">
      <w:pPr>
        <w:shd w:val="clear" w:color="auto" w:fill="FFFFFF"/>
        <w:ind w:left="1080" w:hanging="360"/>
        <w:rPr>
          <w:rFonts w:ascii="Calibri" w:hAnsi="Calibri"/>
          <w:color w:val="333333"/>
          <w:sz w:val="22"/>
          <w:szCs w:val="22"/>
          <w:lang w:val="sr-Latn-RS" w:eastAsia="sr-Latn-RS"/>
        </w:rPr>
      </w:pPr>
      <w:r w:rsidRPr="0044578E">
        <w:rPr>
          <w:rFonts w:ascii="Calibri" w:hAnsi="Calibri"/>
          <w:color w:val="333333"/>
          <w:sz w:val="22"/>
          <w:szCs w:val="22"/>
          <w:lang w:val="sr-Latn-RS" w:eastAsia="sr-Latn-RS"/>
        </w:rPr>
        <w:t>2.</w:t>
      </w:r>
      <w:r w:rsidRPr="0044578E">
        <w:rPr>
          <w:color w:val="333333"/>
          <w:sz w:val="14"/>
          <w:szCs w:val="14"/>
          <w:lang w:val="sr-Latn-RS" w:eastAsia="sr-Latn-RS"/>
        </w:rPr>
        <w:t>      </w:t>
      </w:r>
      <w:r w:rsidRPr="0044578E">
        <w:rPr>
          <w:rFonts w:ascii="Calibri" w:hAnsi="Calibri"/>
          <w:color w:val="333333"/>
          <w:sz w:val="22"/>
          <w:szCs w:val="22"/>
          <w:lang w:val="sr-Latn-RS" w:eastAsia="sr-Latn-RS"/>
        </w:rPr>
        <w:t xml:space="preserve">instalira na korišćenje automatsku centralnu pumpu za doziranje deterdženta sa automatskim pojedinačnim dozerima za svaku veš mašinu (ukupno pet veš mašina tj. 1kom. kontrolni orman, 4kom. Elados pumpa, 2kom. Turbo pumpa, 6kom. nosač pumpe, 6kom. usisno crevo, 1komplet od pet ventila, 1kom. ventil za vodu). </w:t>
      </w:r>
    </w:p>
    <w:p w14:paraId="410C79F0" w14:textId="1CF7D3EA" w:rsidR="0044578E" w:rsidRPr="0044578E" w:rsidRDefault="0044578E" w:rsidP="005E24B4">
      <w:pPr>
        <w:shd w:val="clear" w:color="auto" w:fill="FFFFFF"/>
        <w:ind w:left="1080"/>
        <w:rPr>
          <w:rFonts w:ascii="Calibri" w:hAnsi="Calibri"/>
          <w:color w:val="333333"/>
          <w:sz w:val="22"/>
          <w:szCs w:val="22"/>
          <w:lang w:val="sr-Latn-RS" w:eastAsia="sr-Latn-RS"/>
        </w:rPr>
      </w:pPr>
      <w:r w:rsidRPr="0044578E">
        <w:rPr>
          <w:rFonts w:ascii="Calibri" w:hAnsi="Calibri"/>
          <w:color w:val="333333"/>
          <w:sz w:val="22"/>
          <w:szCs w:val="22"/>
          <w:lang w:val="sr-Latn-RS" w:eastAsia="sr-Latn-RS"/>
        </w:rPr>
        <w:t>Tehnički opis pumpe: - Protok 25-50 lit/h; Pritisak 10 bara; Napon 220 V.</w:t>
      </w:r>
    </w:p>
    <w:p w14:paraId="16AEBB51" w14:textId="77777777" w:rsidR="0044578E" w:rsidRPr="0044578E" w:rsidRDefault="0044578E" w:rsidP="0044578E">
      <w:pPr>
        <w:shd w:val="clear" w:color="auto" w:fill="FFFFFF"/>
        <w:ind w:left="1080"/>
        <w:rPr>
          <w:rFonts w:ascii="Calibri" w:hAnsi="Calibri"/>
          <w:color w:val="333333"/>
          <w:sz w:val="22"/>
          <w:szCs w:val="22"/>
          <w:lang w:val="sr-Latn-RS" w:eastAsia="sr-Latn-RS"/>
        </w:rPr>
      </w:pPr>
      <w:r w:rsidRPr="0044578E">
        <w:rPr>
          <w:rFonts w:ascii="Calibri" w:hAnsi="Calibri"/>
          <w:color w:val="333333"/>
          <w:sz w:val="22"/>
          <w:szCs w:val="22"/>
          <w:lang w:val="sr-Latn-RS" w:eastAsia="sr-Latn-RS"/>
        </w:rPr>
        <w:t>Obzirom da je dozirna oprema samo pripadak proizvoda koji se nabavljaju u navedenom postupku smatramo da je potpuno irelevantno dati ovako precizan opis sa navedenim tačnim tipom (markom pumpe), količinama, tehničkim karakteristikama (protok, pritisak, napon), itd. Jedini legitiman zahtev jeste da dozirni sistem moće podržati 5 mašina za pranje u procesu doziranja proizvoda koji su definisani tehničkom specifikacijom za partiju 4, naročito imajući u vidu da je baš ovakav sistem za doziranje, kako je opisano zahtevom, standard samo jednog ponuđača (EcoLab) pa na taj način dodatno ograničavate I konkurenciju ovim zahtevom. Ovo bi bilo isto kao kada biste dodatnim zahtevima na tenderu za nabavku naftnih derivata za službena vozila definisali tačno tip pumpe kojom će naftni derivati (benzin I dizel) biti utakani u službene automobile. Smatramo da je zahtev za funkcionalnošću sistema za doziranje na 5 mašina za pranje (a funkcionalnost se podrazumeva) legitiman, sve preko toga jeste favotizovanje jednog ponuđača, naročito imajući u vidi da je navedeni sistem za doziranje tehnološki inferiorniji I zastareo u odnosu na najnovija rešenja (sistem sa duplom membranskom pumom npr., itd.).</w:t>
      </w:r>
    </w:p>
    <w:p w14:paraId="4854BEB5" w14:textId="6989BF7A" w:rsidR="0044578E" w:rsidRPr="005E24B4" w:rsidRDefault="0044578E" w:rsidP="0044578E">
      <w:pPr>
        <w:shd w:val="clear" w:color="auto" w:fill="FFFFFF"/>
        <w:ind w:left="1080"/>
        <w:rPr>
          <w:rFonts w:ascii="Calibri" w:hAnsi="Calibri"/>
          <w:color w:val="333333"/>
          <w:sz w:val="22"/>
          <w:szCs w:val="22"/>
          <w:lang w:val="sr-Cyrl-RS" w:eastAsia="sr-Latn-RS"/>
        </w:rPr>
      </w:pPr>
      <w:r w:rsidRPr="0044578E">
        <w:rPr>
          <w:rFonts w:ascii="Calibri" w:hAnsi="Calibri"/>
          <w:color w:val="333333"/>
          <w:sz w:val="22"/>
          <w:szCs w:val="22"/>
          <w:lang w:val="sr-Latn-RS" w:eastAsia="sr-Latn-RS"/>
        </w:rPr>
        <w:t xml:space="preserve">U skladu sa rečenim, molimo vas da izvršite korekciju ovog dodatnog zahteva I to tako što ćete ukloniti sve konkretne tehničke detalje koji detaljno opisuju navedenu opremu I konkretno tehničko rešenje samog doziranja I da u tekstu zahteva ostane obaveza da Ponuđač instalira na </w:t>
      </w:r>
      <w:r w:rsidRPr="0044578E">
        <w:rPr>
          <w:rFonts w:ascii="Calibri" w:hAnsi="Calibri"/>
          <w:color w:val="333333"/>
          <w:sz w:val="22"/>
          <w:szCs w:val="22"/>
          <w:lang w:val="sr-Latn-RS" w:eastAsia="sr-Latn-RS"/>
        </w:rPr>
        <w:lastRenderedPageBreak/>
        <w:t>besplatno korišćenje I upotrebu sistem za doziranje deterdženata za 5 mašina koje se koriste za pranje, ukupnog kapaciteta mašina od 400kg/turnusu pranja (npr.)</w:t>
      </w:r>
      <w:r w:rsidR="005E24B4">
        <w:rPr>
          <w:rFonts w:ascii="Calibri" w:hAnsi="Calibri"/>
          <w:color w:val="333333"/>
          <w:sz w:val="22"/>
          <w:szCs w:val="22"/>
          <w:lang w:val="sr-Cyrl-RS" w:eastAsia="sr-Latn-RS"/>
        </w:rPr>
        <w:t>“</w:t>
      </w:r>
    </w:p>
    <w:p w14:paraId="646B8193" w14:textId="77777777" w:rsidR="0044578E" w:rsidRPr="005A1FFB" w:rsidRDefault="0044578E" w:rsidP="00264F0B">
      <w:pPr>
        <w:rPr>
          <w:lang w:val="en-US"/>
        </w:rPr>
      </w:pPr>
    </w:p>
    <w:p w14:paraId="225C7BF6" w14:textId="1980B9DD" w:rsidR="00A41F44" w:rsidRPr="00AC772E" w:rsidRDefault="00AA443A" w:rsidP="009F25E0">
      <w:pPr>
        <w:shd w:val="clear" w:color="auto" w:fill="FFFFFF"/>
        <w:spacing w:before="100" w:beforeAutospacing="1" w:after="100" w:afterAutospacing="1"/>
        <w:rPr>
          <w:b/>
          <w:iCs/>
          <w:u w:val="single"/>
          <w:lang w:val="sr-Cyrl-RS" w:eastAsia="sr-Latn-RS"/>
        </w:rPr>
      </w:pPr>
      <w:r>
        <w:rPr>
          <w:b/>
          <w:iCs/>
          <w:u w:val="single"/>
          <w:lang w:val="sr-Cyrl-RS" w:eastAsia="sr-Latn-RS"/>
        </w:rPr>
        <w:t>ОДГОВОР</w:t>
      </w:r>
      <w:r w:rsidR="005E24B4">
        <w:rPr>
          <w:b/>
          <w:iCs/>
          <w:u w:val="single"/>
          <w:lang w:val="sr-Cyrl-RS" w:eastAsia="sr-Latn-RS"/>
        </w:rPr>
        <w:t>И НАРУЧИОЦА</w:t>
      </w:r>
      <w:r w:rsidR="00A21D0B">
        <w:rPr>
          <w:b/>
          <w:iCs/>
          <w:u w:val="single"/>
          <w:lang w:val="sr-Cyrl-RS" w:eastAsia="sr-Latn-RS"/>
        </w:rPr>
        <w:t>:</w:t>
      </w:r>
    </w:p>
    <w:p w14:paraId="3452EC5B" w14:textId="4124E73E" w:rsidR="00EB7789" w:rsidRDefault="00EB7789" w:rsidP="00EB7789">
      <w:pPr>
        <w:shd w:val="clear" w:color="auto" w:fill="FFFFFF"/>
        <w:jc w:val="both"/>
      </w:pPr>
    </w:p>
    <w:p w14:paraId="0AE5FE17" w14:textId="47E00513" w:rsidR="00FF38DC" w:rsidRDefault="00FF38DC" w:rsidP="00FF38DC">
      <w:pPr>
        <w:shd w:val="clear" w:color="auto" w:fill="FFFFFF"/>
        <w:jc w:val="both"/>
        <w:rPr>
          <w:lang w:val="sr-Cyrl-RS"/>
        </w:rPr>
      </w:pPr>
      <w:r>
        <w:rPr>
          <w:lang w:val="sr-Cyrl-RS"/>
        </w:rPr>
        <w:t xml:space="preserve">1. </w:t>
      </w:r>
      <w:r w:rsidR="00EB7789" w:rsidRPr="00EB7789">
        <w:t>К</w:t>
      </w:r>
      <w:r w:rsidR="005E24B4">
        <w:rPr>
          <w:lang w:val="sr-Cyrl-RS"/>
        </w:rPr>
        <w:t>л</w:t>
      </w:r>
      <w:r w:rsidR="00EB7789">
        <w:rPr>
          <w:lang w:val="sr-Cyrl-RS"/>
        </w:rPr>
        <w:t>инички центар Војводине</w:t>
      </w:r>
      <w:r w:rsidR="005E24B4">
        <w:rPr>
          <w:lang w:val="sr-Cyrl-RS"/>
        </w:rPr>
        <w:t xml:space="preserve">, као наручилац, спроводи предметни поступак јавне набавке сваке године у складу са Планом набавки и средствима опредељеним за те намене. У претходном периоду </w:t>
      </w:r>
      <w:r>
        <w:rPr>
          <w:lang w:val="sr-Cyrl-RS"/>
        </w:rPr>
        <w:t>су</w:t>
      </w:r>
      <w:r w:rsidR="005E24B4">
        <w:rPr>
          <w:lang w:val="sr-Cyrl-RS"/>
        </w:rPr>
        <w:t xml:space="preserve"> на основу спроведених поступака јавних набавки закључ</w:t>
      </w:r>
      <w:r>
        <w:rPr>
          <w:lang w:val="sr-Cyrl-RS"/>
        </w:rPr>
        <w:t xml:space="preserve">ени </w:t>
      </w:r>
      <w:r w:rsidR="005E24B4">
        <w:rPr>
          <w:lang w:val="sr-Cyrl-RS"/>
        </w:rPr>
        <w:t>уговор</w:t>
      </w:r>
      <w:r>
        <w:rPr>
          <w:lang w:val="sr-Cyrl-RS"/>
        </w:rPr>
        <w:t>и</w:t>
      </w:r>
      <w:r w:rsidR="005E24B4">
        <w:rPr>
          <w:lang w:val="sr-Cyrl-RS"/>
        </w:rPr>
        <w:t xml:space="preserve"> са више различитих добављача а самим тим и произвођача</w:t>
      </w:r>
      <w:r w:rsidR="00CE4D3D">
        <w:rPr>
          <w:lang w:val="sr-Cyrl-RS"/>
        </w:rPr>
        <w:t xml:space="preserve"> систем</w:t>
      </w:r>
      <w:r w:rsidR="005E24B4">
        <w:rPr>
          <w:lang w:val="sr-Cyrl-RS"/>
        </w:rPr>
        <w:t>а</w:t>
      </w:r>
      <w:r w:rsidR="00CE4D3D">
        <w:rPr>
          <w:lang w:val="sr-Cyrl-RS"/>
        </w:rPr>
        <w:t xml:space="preserve"> </w:t>
      </w:r>
      <w:r w:rsidR="005E24B4">
        <w:rPr>
          <w:lang w:val="sr-Cyrl-RS"/>
        </w:rPr>
        <w:t xml:space="preserve">за </w:t>
      </w:r>
      <w:r w:rsidR="00CE4D3D">
        <w:rPr>
          <w:lang w:val="sr-Cyrl-RS"/>
        </w:rPr>
        <w:t>дозирањ</w:t>
      </w:r>
      <w:r w:rsidR="005E24B4">
        <w:rPr>
          <w:lang w:val="sr-Cyrl-RS"/>
        </w:rPr>
        <w:t>е</w:t>
      </w:r>
      <w:r w:rsidR="00CE4D3D">
        <w:rPr>
          <w:lang w:val="sr-Cyrl-RS"/>
        </w:rPr>
        <w:t xml:space="preserve"> средстава за професионално прање и дезинфекцију веша</w:t>
      </w:r>
      <w:r>
        <w:rPr>
          <w:lang w:val="sr-Cyrl-RS"/>
        </w:rPr>
        <w:t>,</w:t>
      </w:r>
      <w:r w:rsidR="005E24B4">
        <w:rPr>
          <w:lang w:val="sr-Cyrl-RS"/>
        </w:rPr>
        <w:t xml:space="preserve"> који </w:t>
      </w:r>
      <w:proofErr w:type="spellStart"/>
      <w:r w:rsidR="00CE4D3D">
        <w:t>су</w:t>
      </w:r>
      <w:proofErr w:type="spellEnd"/>
      <w:r w:rsidR="00CE4D3D">
        <w:t xml:space="preserve"> </w:t>
      </w:r>
      <w:proofErr w:type="spellStart"/>
      <w:r w:rsidR="00CE4D3D">
        <w:t>поставили</w:t>
      </w:r>
      <w:proofErr w:type="spellEnd"/>
      <w:r w:rsidR="00CE4D3D">
        <w:t xml:space="preserve"> </w:t>
      </w:r>
      <w:r w:rsidR="005E24B4">
        <w:rPr>
          <w:lang w:val="sr-Cyrl-RS"/>
        </w:rPr>
        <w:t xml:space="preserve">захтеване </w:t>
      </w:r>
      <w:proofErr w:type="spellStart"/>
      <w:r>
        <w:t>пумпе</w:t>
      </w:r>
      <w:proofErr w:type="spellEnd"/>
      <w:r>
        <w:t xml:space="preserve"> у </w:t>
      </w:r>
      <w:proofErr w:type="spellStart"/>
      <w:r>
        <w:t>предвиђеном</w:t>
      </w:r>
      <w:proofErr w:type="spellEnd"/>
      <w:r>
        <w:t xml:space="preserve"> </w:t>
      </w:r>
      <w:proofErr w:type="spellStart"/>
      <w:r>
        <w:t>року</w:t>
      </w:r>
      <w:proofErr w:type="spellEnd"/>
      <w:r w:rsidR="0024576B">
        <w:rPr>
          <w:lang w:val="sr-Cyrl-RS"/>
        </w:rPr>
        <w:t xml:space="preserve"> </w:t>
      </w:r>
      <w:r>
        <w:rPr>
          <w:lang w:val="sr-Cyrl-RS"/>
        </w:rPr>
        <w:t xml:space="preserve">и </w:t>
      </w:r>
      <w:r w:rsidR="005E24B4">
        <w:rPr>
          <w:lang w:val="sr-Cyrl-RS"/>
        </w:rPr>
        <w:t xml:space="preserve">према истим </w:t>
      </w:r>
      <w:r w:rsidR="0024576B">
        <w:rPr>
          <w:lang w:val="sr-Cyrl-RS"/>
        </w:rPr>
        <w:t>захтевима из конкурсне документације.</w:t>
      </w:r>
      <w:r>
        <w:rPr>
          <w:lang w:val="sr-Cyrl-RS"/>
        </w:rPr>
        <w:t xml:space="preserve"> </w:t>
      </w:r>
      <w:r w:rsidR="00C67561">
        <w:rPr>
          <w:lang w:val="sr-Cyrl-RS"/>
        </w:rPr>
        <w:t>За</w:t>
      </w:r>
      <w:r>
        <w:rPr>
          <w:lang w:val="sr-Cyrl-RS"/>
        </w:rPr>
        <w:t>хтев</w:t>
      </w:r>
      <w:r w:rsidR="0024576B">
        <w:rPr>
          <w:lang w:val="sr-Cyrl-RS"/>
        </w:rPr>
        <w:t xml:space="preserve"> кој</w:t>
      </w:r>
      <w:r>
        <w:rPr>
          <w:lang w:val="sr-Cyrl-RS"/>
        </w:rPr>
        <w:t>и</w:t>
      </w:r>
      <w:r w:rsidR="0024576B">
        <w:rPr>
          <w:lang w:val="sr-Cyrl-RS"/>
        </w:rPr>
        <w:t xml:space="preserve"> потенцијани понуђач </w:t>
      </w:r>
      <w:r>
        <w:rPr>
          <w:lang w:val="sr-Cyrl-RS"/>
        </w:rPr>
        <w:t xml:space="preserve">има </w:t>
      </w:r>
      <w:r w:rsidR="0024576B">
        <w:rPr>
          <w:lang w:val="sr-Cyrl-RS"/>
        </w:rPr>
        <w:t>да се п</w:t>
      </w:r>
      <w:r>
        <w:rPr>
          <w:lang w:val="sr-Cyrl-RS"/>
        </w:rPr>
        <w:t>родужи р</w:t>
      </w:r>
      <w:r w:rsidR="0024576B">
        <w:rPr>
          <w:lang w:val="sr-Cyrl-RS"/>
        </w:rPr>
        <w:t>ок испоруке</w:t>
      </w:r>
      <w:r w:rsidR="00AD6992">
        <w:rPr>
          <w:lang w:val="sr-Cyrl-RS"/>
        </w:rPr>
        <w:t xml:space="preserve"> и инсталације </w:t>
      </w:r>
      <w:r w:rsidR="0024576B">
        <w:rPr>
          <w:lang w:val="sr-Cyrl-RS"/>
        </w:rPr>
        <w:t xml:space="preserve">са 2 дана на 30 дана је </w:t>
      </w:r>
      <w:r w:rsidR="00C67561">
        <w:rPr>
          <w:lang w:val="sr-Cyrl-RS"/>
        </w:rPr>
        <w:t xml:space="preserve">с'тога потпуно субјективан и </w:t>
      </w:r>
      <w:r>
        <w:rPr>
          <w:lang w:val="sr-Cyrl-RS"/>
        </w:rPr>
        <w:t xml:space="preserve">не оправдан. Наручилац остаје при својим захтевима. </w:t>
      </w:r>
    </w:p>
    <w:p w14:paraId="25A7C65D" w14:textId="0205801C" w:rsidR="0024576B" w:rsidRDefault="00FF38DC" w:rsidP="00FF38DC">
      <w:pPr>
        <w:shd w:val="clear" w:color="auto" w:fill="FFFFFF"/>
        <w:ind w:firstLine="720"/>
        <w:jc w:val="both"/>
        <w:rPr>
          <w:lang w:val="sr-Cyrl-RS"/>
        </w:rPr>
      </w:pPr>
      <w:r>
        <w:rPr>
          <w:lang w:val="sr-Cyrl-RS"/>
        </w:rPr>
        <w:t xml:space="preserve">Напомињемо да је наручилац </w:t>
      </w:r>
      <w:r w:rsidR="0024576B">
        <w:rPr>
          <w:lang w:val="sr-Cyrl-RS"/>
        </w:rPr>
        <w:t>здравствена установа</w:t>
      </w:r>
      <w:r>
        <w:rPr>
          <w:lang w:val="sr-Cyrl-RS"/>
        </w:rPr>
        <w:t xml:space="preserve"> терцијарног нивоа здравствене заштите</w:t>
      </w:r>
      <w:r w:rsidR="0024576B">
        <w:rPr>
          <w:lang w:val="sr-Cyrl-RS"/>
        </w:rPr>
        <w:t xml:space="preserve"> која свакодневно </w:t>
      </w:r>
      <w:r>
        <w:rPr>
          <w:lang w:val="sr-Cyrl-RS"/>
        </w:rPr>
        <w:t>о</w:t>
      </w:r>
      <w:r w:rsidR="0024576B">
        <w:rPr>
          <w:lang w:val="sr-Cyrl-RS"/>
        </w:rPr>
        <w:t xml:space="preserve">пере </w:t>
      </w:r>
      <w:r>
        <w:rPr>
          <w:lang w:val="sr-Cyrl-RS"/>
        </w:rPr>
        <w:t xml:space="preserve">и </w:t>
      </w:r>
      <w:r w:rsidR="0024576B">
        <w:rPr>
          <w:lang w:val="sr-Cyrl-RS"/>
        </w:rPr>
        <w:t>до 4500</w:t>
      </w:r>
      <w:r w:rsidR="00AD6992">
        <w:rPr>
          <w:lang w:val="sr-Cyrl-RS"/>
        </w:rPr>
        <w:t xml:space="preserve"> кг веша </w:t>
      </w:r>
      <w:r>
        <w:rPr>
          <w:lang w:val="sr-Cyrl-RS"/>
        </w:rPr>
        <w:t>те</w:t>
      </w:r>
      <w:r w:rsidR="00AD6992">
        <w:rPr>
          <w:lang w:val="sr-Cyrl-RS"/>
        </w:rPr>
        <w:t xml:space="preserve"> </w:t>
      </w:r>
      <w:r>
        <w:rPr>
          <w:lang w:val="sr-Cyrl-RS"/>
        </w:rPr>
        <w:t xml:space="preserve">из објективних и оправданих </w:t>
      </w:r>
      <w:r w:rsidR="00AD6992">
        <w:rPr>
          <w:lang w:val="sr-Cyrl-RS"/>
        </w:rPr>
        <w:t xml:space="preserve">разлога </w:t>
      </w:r>
      <w:r>
        <w:rPr>
          <w:lang w:val="sr-Cyrl-RS"/>
        </w:rPr>
        <w:t xml:space="preserve">није могуће продужити захтевани рок што би имало за последицу </w:t>
      </w:r>
      <w:r w:rsidR="00AD6992">
        <w:rPr>
          <w:lang w:val="sr-Cyrl-RS"/>
        </w:rPr>
        <w:t>обустав</w:t>
      </w:r>
      <w:r>
        <w:rPr>
          <w:lang w:val="sr-Cyrl-RS"/>
        </w:rPr>
        <w:t>у</w:t>
      </w:r>
      <w:r w:rsidR="00AD6992">
        <w:rPr>
          <w:lang w:val="sr-Cyrl-RS"/>
        </w:rPr>
        <w:t xml:space="preserve"> рад</w:t>
      </w:r>
      <w:r>
        <w:rPr>
          <w:lang w:val="sr-Cyrl-RS"/>
        </w:rPr>
        <w:t>а</w:t>
      </w:r>
      <w:r w:rsidR="00AD6992">
        <w:rPr>
          <w:lang w:val="sr-Cyrl-RS"/>
        </w:rPr>
        <w:t>.</w:t>
      </w:r>
      <w:r w:rsidR="0024576B">
        <w:rPr>
          <w:lang w:val="sr-Cyrl-RS"/>
        </w:rPr>
        <w:t xml:space="preserve"> </w:t>
      </w:r>
    </w:p>
    <w:p w14:paraId="06A8A2B1" w14:textId="0D282DF1" w:rsidR="00CE4D3D" w:rsidRDefault="00CE4D3D" w:rsidP="00EB7789">
      <w:pPr>
        <w:shd w:val="clear" w:color="auto" w:fill="FFFFFF"/>
        <w:jc w:val="both"/>
        <w:rPr>
          <w:lang w:val="sr-Cyrl-RS"/>
        </w:rPr>
      </w:pPr>
      <w:bookmarkStart w:id="0" w:name="_GoBack"/>
      <w:bookmarkEnd w:id="0"/>
    </w:p>
    <w:p w14:paraId="28106247" w14:textId="712B49D4" w:rsidR="00FF38DC" w:rsidRDefault="00FF38DC" w:rsidP="00EB7789">
      <w:pPr>
        <w:shd w:val="clear" w:color="auto" w:fill="FFFFFF"/>
        <w:jc w:val="both"/>
        <w:rPr>
          <w:lang w:val="sr-Cyrl-RS"/>
        </w:rPr>
      </w:pPr>
      <w:r>
        <w:rPr>
          <w:lang w:val="sr-Cyrl-RS"/>
        </w:rPr>
        <w:t xml:space="preserve">2. Наручилац је потпуно легитимно </w:t>
      </w:r>
      <w:r w:rsidR="002A406F">
        <w:rPr>
          <w:lang w:val="sr-Cyrl-RS"/>
        </w:rPr>
        <w:t xml:space="preserve">и </w:t>
      </w:r>
      <w:r>
        <w:rPr>
          <w:lang w:val="sr-Cyrl-RS"/>
        </w:rPr>
        <w:t>у складу са својим сазнањима</w:t>
      </w:r>
      <w:r w:rsidR="002A406F">
        <w:rPr>
          <w:lang w:val="sr-Cyrl-RS"/>
        </w:rPr>
        <w:t>,</w:t>
      </w:r>
      <w:r>
        <w:rPr>
          <w:lang w:val="sr-Cyrl-RS"/>
        </w:rPr>
        <w:t xml:space="preserve"> а у отвореном поступку јавне набавке, прописао минималне захтеве за техничким карактеристикама које предметна опрема мора да задовољи. То, у складу са Законом који регулише предметну област, апсолутно значи да нар</w:t>
      </w:r>
      <w:r w:rsidR="002A406F">
        <w:rPr>
          <w:lang w:val="sr-Cyrl-RS"/>
        </w:rPr>
        <w:t>у</w:t>
      </w:r>
      <w:r>
        <w:rPr>
          <w:lang w:val="sr-Cyrl-RS"/>
        </w:rPr>
        <w:t xml:space="preserve">чилац неће одбити понуду понуђача </w:t>
      </w:r>
      <w:r w:rsidR="002A406F">
        <w:rPr>
          <w:lang w:val="sr-Cyrl-RS"/>
        </w:rPr>
        <w:t xml:space="preserve">која нуди боље и квалитетније решење све док исти „понуди одговарајући доказ да добра, услуге или радови које нуди на суштински једнак начин испуњавају услове из спецификације и траженог стандарда“ чл. 71, став 3. Самим тим, наручилац остаје при својим захтевима. </w:t>
      </w:r>
    </w:p>
    <w:p w14:paraId="179708CD" w14:textId="77777777" w:rsidR="00FF38DC" w:rsidRDefault="00FF38DC" w:rsidP="00EB7789">
      <w:pPr>
        <w:shd w:val="clear" w:color="auto" w:fill="FFFFFF"/>
        <w:jc w:val="both"/>
        <w:rPr>
          <w:lang w:val="sr-Cyrl-RS"/>
        </w:rPr>
      </w:pPr>
    </w:p>
    <w:p w14:paraId="7F0D1109" w14:textId="77777777" w:rsidR="00050CCF" w:rsidRPr="005A1FFB" w:rsidRDefault="00050CCF" w:rsidP="00050CCF">
      <w:pPr>
        <w:pStyle w:val="NoSpacing"/>
        <w:jc w:val="both"/>
        <w:rPr>
          <w:iCs/>
          <w:lang w:val="en-US" w:eastAsia="sr-Latn-RS"/>
        </w:rPr>
      </w:pPr>
    </w:p>
    <w:p w14:paraId="4420E35D" w14:textId="77777777" w:rsidR="002A406F" w:rsidRDefault="002A406F" w:rsidP="002A406F">
      <w:pPr>
        <w:jc w:val="right"/>
        <w:rPr>
          <w:lang w:val="sr-Cyrl-RS"/>
        </w:rPr>
      </w:pPr>
      <w:bookmarkStart w:id="1" w:name="_Toc389030812"/>
      <w:bookmarkStart w:id="2" w:name="_Toc375826005"/>
      <w:bookmarkStart w:id="3" w:name="_Toc448222236"/>
    </w:p>
    <w:p w14:paraId="6F6BDF09" w14:textId="0D066BFE" w:rsidR="00CB66B4" w:rsidRDefault="00CB66B4" w:rsidP="002A406F">
      <w:pPr>
        <w:jc w:val="right"/>
        <w:rPr>
          <w:lang w:val="sr-Cyrl-RS"/>
        </w:rPr>
      </w:pPr>
      <w:r>
        <w:rPr>
          <w:lang w:val="sr-Cyrl-RS"/>
        </w:rPr>
        <w:t>С поштовањем,</w:t>
      </w:r>
    </w:p>
    <w:p w14:paraId="33538A25" w14:textId="77777777" w:rsidR="00050CCF" w:rsidRDefault="00050CCF" w:rsidP="00627529">
      <w:pPr>
        <w:jc w:val="both"/>
        <w:rPr>
          <w:lang w:val="sr-Cyrl-RS"/>
        </w:rPr>
      </w:pPr>
    </w:p>
    <w:p w14:paraId="4A699C61" w14:textId="769521DD" w:rsidR="00CB66B4" w:rsidRPr="00E95FCD" w:rsidRDefault="00CB66B4" w:rsidP="00DB6463">
      <w:pPr>
        <w:jc w:val="right"/>
        <w:rPr>
          <w:lang w:val="sr-Cyrl-RS"/>
        </w:rPr>
      </w:pPr>
      <w:r>
        <w:rPr>
          <w:lang w:val="sr-Cyrl-RS"/>
        </w:rPr>
        <w:t xml:space="preserve">Комисија за јавну набавку </w:t>
      </w:r>
      <w:r w:rsidR="005E24B4">
        <w:rPr>
          <w:lang w:val="sr-Cyrl-RS"/>
        </w:rPr>
        <w:t xml:space="preserve">бр. </w:t>
      </w:r>
      <w:r w:rsidR="00FE3823">
        <w:rPr>
          <w:lang w:val="sr-Cyrl-RS"/>
        </w:rPr>
        <w:t>09</w:t>
      </w:r>
      <w:r w:rsidR="00BC1273">
        <w:rPr>
          <w:lang w:val="sr-Cyrl-RS"/>
        </w:rPr>
        <w:t>-20-О</w:t>
      </w:r>
    </w:p>
    <w:bookmarkEnd w:id="1"/>
    <w:bookmarkEnd w:id="2"/>
    <w:bookmarkEnd w:id="3"/>
    <w:p w14:paraId="1D7DCD3A" w14:textId="77777777" w:rsidR="00627529" w:rsidRPr="00627529" w:rsidRDefault="00627529" w:rsidP="00627529">
      <w:pPr>
        <w:jc w:val="both"/>
        <w:rPr>
          <w:b/>
          <w:bCs/>
          <w:iCs/>
          <w:u w:val="single"/>
          <w:lang w:val="sr-Cyrl-RS"/>
        </w:rPr>
      </w:pPr>
    </w:p>
    <w:sectPr w:rsidR="00627529" w:rsidRPr="00627529" w:rsidSect="00E357F1">
      <w:headerReference w:type="default" r:id="rId8"/>
      <w:footerReference w:type="default" r:id="rId9"/>
      <w:pgSz w:w="11907" w:h="16840" w:code="9"/>
      <w:pgMar w:top="810"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0881FA" w14:textId="77777777" w:rsidR="00EB7789" w:rsidRDefault="00EB7789" w:rsidP="00C068CE">
      <w:r>
        <w:separator/>
      </w:r>
    </w:p>
  </w:endnote>
  <w:endnote w:type="continuationSeparator" w:id="0">
    <w:p w14:paraId="552E876F" w14:textId="77777777" w:rsidR="00EB7789" w:rsidRDefault="00EB7789" w:rsidP="00C06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055759"/>
      <w:docPartObj>
        <w:docPartGallery w:val="Page Numbers (Bottom of Page)"/>
        <w:docPartUnique/>
      </w:docPartObj>
    </w:sdtPr>
    <w:sdtEndPr>
      <w:rPr>
        <w:sz w:val="22"/>
        <w:szCs w:val="22"/>
      </w:rPr>
    </w:sdtEndPr>
    <w:sdtContent>
      <w:p w14:paraId="70E9F11B" w14:textId="77777777" w:rsidR="00EB7789" w:rsidRPr="00C068CE" w:rsidRDefault="00EB7789">
        <w:pPr>
          <w:pStyle w:val="Footer"/>
          <w:jc w:val="right"/>
          <w:rPr>
            <w:sz w:val="22"/>
            <w:szCs w:val="22"/>
          </w:rPr>
        </w:pPr>
        <w:r w:rsidRPr="00C068CE">
          <w:rPr>
            <w:sz w:val="22"/>
            <w:szCs w:val="22"/>
          </w:rPr>
          <w:fldChar w:fldCharType="begin"/>
        </w:r>
        <w:r w:rsidRPr="00C068CE">
          <w:rPr>
            <w:sz w:val="22"/>
            <w:szCs w:val="22"/>
          </w:rPr>
          <w:instrText xml:space="preserve"> PAGE   \* MERGEFORMAT </w:instrText>
        </w:r>
        <w:r w:rsidRPr="00C068CE">
          <w:rPr>
            <w:sz w:val="22"/>
            <w:szCs w:val="22"/>
          </w:rPr>
          <w:fldChar w:fldCharType="separate"/>
        </w:r>
        <w:r w:rsidR="00C67561">
          <w:rPr>
            <w:noProof/>
            <w:sz w:val="22"/>
            <w:szCs w:val="22"/>
          </w:rPr>
          <w:t>1</w:t>
        </w:r>
        <w:r w:rsidRPr="00C068CE">
          <w:rPr>
            <w:sz w:val="22"/>
            <w:szCs w:val="22"/>
          </w:rPr>
          <w:fldChar w:fldCharType="end"/>
        </w:r>
      </w:p>
    </w:sdtContent>
  </w:sdt>
  <w:p w14:paraId="59D398A3" w14:textId="77777777" w:rsidR="00EB7789" w:rsidRDefault="00EB77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319DD9" w14:textId="77777777" w:rsidR="00EB7789" w:rsidRDefault="00EB7789" w:rsidP="00C068CE">
      <w:r>
        <w:separator/>
      </w:r>
    </w:p>
  </w:footnote>
  <w:footnote w:type="continuationSeparator" w:id="0">
    <w:p w14:paraId="157B2BB5" w14:textId="77777777" w:rsidR="00EB7789" w:rsidRDefault="00EB7789" w:rsidP="00C068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76364" w14:textId="77777777" w:rsidR="00EB7789" w:rsidRDefault="00C67561" w:rsidP="00EA76C1">
    <w:pPr>
      <w:pStyle w:val="Header"/>
      <w:jc w:val="center"/>
      <w:rPr>
        <w:b/>
        <w:sz w:val="22"/>
      </w:rPr>
    </w:pPr>
    <w:r>
      <w:rPr>
        <w:b/>
        <w:noProof/>
        <w:sz w:val="22"/>
      </w:rPr>
      <w:object w:dxaOrig="1440" w:dyaOrig="1440" w14:anchorId="5191AF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9pt;margin-top:-5.4pt;width:65.5pt;height:62.3pt;z-index:251659264">
          <v:imagedata r:id="rId1" o:title=""/>
          <w10:wrap type="square"/>
        </v:shape>
        <o:OLEObject Type="Embed" ProgID="PBrush" ShapeID="_x0000_s2050" DrawAspect="Content" ObjectID="_1644924653" r:id="rId2"/>
      </w:object>
    </w:r>
    <w:r w:rsidR="00EB7789" w:rsidRPr="00435FB2">
      <w:rPr>
        <w:b/>
        <w:sz w:val="22"/>
      </w:rPr>
      <w:t>КЛИНИЧКИ ЦЕНТАР ВОЈВОДИНЕ</w:t>
    </w:r>
  </w:p>
  <w:p w14:paraId="3CECE48C" w14:textId="77777777" w:rsidR="00EB7789" w:rsidRPr="00435FB2" w:rsidRDefault="00EB7789" w:rsidP="00EA76C1">
    <w:pPr>
      <w:pStyle w:val="Header"/>
      <w:jc w:val="center"/>
      <w:rPr>
        <w:sz w:val="22"/>
      </w:rPr>
    </w:pPr>
    <w:proofErr w:type="spellStart"/>
    <w:r w:rsidRPr="00435FB2">
      <w:rPr>
        <w:sz w:val="22"/>
      </w:rPr>
      <w:t>А</w:t>
    </w:r>
    <w:r>
      <w:rPr>
        <w:sz w:val="22"/>
      </w:rPr>
      <w:t>утономна</w:t>
    </w:r>
    <w:proofErr w:type="spellEnd"/>
    <w:r>
      <w:rPr>
        <w:sz w:val="22"/>
      </w:rPr>
      <w:t xml:space="preserve"> </w:t>
    </w:r>
    <w:proofErr w:type="spellStart"/>
    <w:r>
      <w:rPr>
        <w:sz w:val="22"/>
      </w:rPr>
      <w:t>покрајина</w:t>
    </w:r>
    <w:proofErr w:type="spellEnd"/>
    <w:r w:rsidRPr="00435FB2">
      <w:rPr>
        <w:sz w:val="22"/>
      </w:rPr>
      <w:t xml:space="preserve"> </w:t>
    </w:r>
    <w:proofErr w:type="spellStart"/>
    <w:r w:rsidRPr="00435FB2">
      <w:rPr>
        <w:sz w:val="22"/>
      </w:rPr>
      <w:t>Војводин</w:t>
    </w:r>
    <w:r>
      <w:rPr>
        <w:sz w:val="22"/>
      </w:rPr>
      <w:t>а</w:t>
    </w:r>
    <w:proofErr w:type="spellEnd"/>
    <w:r w:rsidRPr="00435FB2">
      <w:rPr>
        <w:sz w:val="22"/>
      </w:rPr>
      <w:t xml:space="preserve">, </w:t>
    </w:r>
    <w:proofErr w:type="spellStart"/>
    <w:r w:rsidRPr="00435FB2">
      <w:rPr>
        <w:sz w:val="22"/>
      </w:rPr>
      <w:t>Р</w:t>
    </w:r>
    <w:r>
      <w:rPr>
        <w:sz w:val="22"/>
      </w:rPr>
      <w:t>епублика</w:t>
    </w:r>
    <w:proofErr w:type="spellEnd"/>
    <w:r w:rsidRPr="00435FB2">
      <w:rPr>
        <w:sz w:val="22"/>
      </w:rPr>
      <w:t xml:space="preserve"> </w:t>
    </w:r>
    <w:proofErr w:type="spellStart"/>
    <w:r w:rsidRPr="00435FB2">
      <w:rPr>
        <w:sz w:val="22"/>
      </w:rPr>
      <w:t>Србија</w:t>
    </w:r>
    <w:proofErr w:type="spellEnd"/>
  </w:p>
  <w:p w14:paraId="670893F1" w14:textId="77777777" w:rsidR="00EB7789" w:rsidRDefault="00EB7789" w:rsidP="00EA76C1">
    <w:pPr>
      <w:pStyle w:val="Header"/>
      <w:jc w:val="center"/>
      <w:rPr>
        <w:sz w:val="22"/>
      </w:rPr>
    </w:pPr>
    <w:proofErr w:type="spellStart"/>
    <w:r w:rsidRPr="00435FB2">
      <w:rPr>
        <w:sz w:val="22"/>
      </w:rPr>
      <w:t>Хајдук</w:t>
    </w:r>
    <w:proofErr w:type="spellEnd"/>
    <w:r w:rsidRPr="00435FB2">
      <w:rPr>
        <w:sz w:val="22"/>
      </w:rPr>
      <w:t xml:space="preserve"> </w:t>
    </w:r>
    <w:proofErr w:type="spellStart"/>
    <w:r w:rsidRPr="00435FB2">
      <w:rPr>
        <w:sz w:val="22"/>
      </w:rPr>
      <w:t>Вељкова</w:t>
    </w:r>
    <w:proofErr w:type="spellEnd"/>
    <w:r w:rsidRPr="00435FB2">
      <w:rPr>
        <w:sz w:val="22"/>
      </w:rPr>
      <w:t xml:space="preserve"> 1, 21000 </w:t>
    </w:r>
    <w:proofErr w:type="spellStart"/>
    <w:r w:rsidRPr="00435FB2">
      <w:rPr>
        <w:sz w:val="22"/>
      </w:rPr>
      <w:t>Нови</w:t>
    </w:r>
    <w:proofErr w:type="spellEnd"/>
    <w:r w:rsidRPr="00435FB2">
      <w:rPr>
        <w:sz w:val="22"/>
      </w:rPr>
      <w:t xml:space="preserve"> </w:t>
    </w:r>
    <w:proofErr w:type="spellStart"/>
    <w:r w:rsidRPr="00435FB2">
      <w:rPr>
        <w:sz w:val="22"/>
      </w:rPr>
      <w:t>Сад</w:t>
    </w:r>
    <w:proofErr w:type="spellEnd"/>
    <w:r>
      <w:rPr>
        <w:sz w:val="22"/>
      </w:rPr>
      <w:t xml:space="preserve">, </w:t>
    </w:r>
  </w:p>
  <w:p w14:paraId="4F207086" w14:textId="77777777" w:rsidR="00EB7789" w:rsidRDefault="00EB7789" w:rsidP="00EA76C1">
    <w:pPr>
      <w:pStyle w:val="Header"/>
      <w:jc w:val="center"/>
      <w:rPr>
        <w:sz w:val="22"/>
      </w:rPr>
    </w:pPr>
    <w:proofErr w:type="gramStart"/>
    <w:r>
      <w:rPr>
        <w:sz w:val="22"/>
      </w:rPr>
      <w:t>т</w:t>
    </w:r>
    <w:proofErr w:type="gramEnd"/>
    <w:r>
      <w:rPr>
        <w:sz w:val="22"/>
      </w:rPr>
      <w:t xml:space="preserve">: +381 21 </w:t>
    </w:r>
    <w:r w:rsidRPr="00435FB2">
      <w:rPr>
        <w:sz w:val="22"/>
      </w:rPr>
      <w:t>484 3 484</w:t>
    </w:r>
    <w:r>
      <w:rPr>
        <w:sz w:val="22"/>
      </w:rPr>
      <w:t xml:space="preserve"> е-</w:t>
    </w:r>
    <w:proofErr w:type="spellStart"/>
    <w:r>
      <w:rPr>
        <w:sz w:val="22"/>
      </w:rPr>
      <w:t>адреса</w:t>
    </w:r>
    <w:proofErr w:type="spellEnd"/>
    <w:r>
      <w:rPr>
        <w:sz w:val="22"/>
      </w:rPr>
      <w:t xml:space="preserve">: </w:t>
    </w:r>
    <w:hyperlink r:id="rId3" w:history="1">
      <w:r w:rsidRPr="00582B61">
        <w:rPr>
          <w:rStyle w:val="Hyperlink"/>
          <w:sz w:val="22"/>
        </w:rPr>
        <w:t>uprava@kcv.rs</w:t>
      </w:r>
    </w:hyperlink>
  </w:p>
  <w:p w14:paraId="2A8994B4" w14:textId="77777777" w:rsidR="00EB7789" w:rsidRPr="00506658" w:rsidRDefault="00C67561" w:rsidP="00EA76C1">
    <w:pPr>
      <w:pStyle w:val="Header"/>
      <w:jc w:val="center"/>
      <w:rPr>
        <w:sz w:val="22"/>
      </w:rPr>
    </w:pPr>
    <w:hyperlink r:id="rId4" w:history="1">
      <w:r w:rsidR="00EB7789" w:rsidRPr="00582B61">
        <w:rPr>
          <w:rStyle w:val="Hyperlink"/>
          <w:sz w:val="22"/>
        </w:rPr>
        <w:t>www.kcv.rs</w:t>
      </w:r>
    </w:hyperlink>
    <w:r w:rsidR="00EB7789">
      <w:rPr>
        <w:sz w:val="22"/>
      </w:rPr>
      <w:t xml:space="preserve"> </w:t>
    </w:r>
  </w:p>
  <w:p w14:paraId="7EC6A2B3" w14:textId="41FC8894" w:rsidR="00EB7789" w:rsidRPr="00EA76C1" w:rsidRDefault="00EB7789" w:rsidP="00EA76C1">
    <w:pPr>
      <w:pStyle w:val="Header"/>
      <w:spacing w:after="120"/>
      <w:jc w:val="center"/>
    </w:pPr>
    <w:r>
      <w:rPr>
        <w:noProof/>
        <w:sz w:val="22"/>
        <w:lang w:val="sr-Latn-RS" w:eastAsia="sr-Latn-RS"/>
      </w:rPr>
      <mc:AlternateContent>
        <mc:Choice Requires="wps">
          <w:drawing>
            <wp:anchor distT="4294967295" distB="4294967295" distL="114300" distR="114300" simplePos="0" relativeHeight="251660288" behindDoc="0" locked="0" layoutInCell="1" allowOverlap="1" wp14:anchorId="5CFABEF2" wp14:editId="0622DF69">
              <wp:simplePos x="0" y="0"/>
              <wp:positionH relativeFrom="column">
                <wp:posOffset>-68580</wp:posOffset>
              </wp:positionH>
              <wp:positionV relativeFrom="paragraph">
                <wp:posOffset>97789</wp:posOffset>
              </wp:positionV>
              <wp:extent cx="5956300" cy="0"/>
              <wp:effectExtent l="0" t="0" r="254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3AB44F1C"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5.4pt,7.7pt" to="463.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" strokecolor="black [3040]">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B451B"/>
    <w:multiLevelType w:val="hybridMultilevel"/>
    <w:tmpl w:val="6AE657F8"/>
    <w:lvl w:ilvl="0" w:tplc="2706825C">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05CE66E2"/>
    <w:multiLevelType w:val="hybridMultilevel"/>
    <w:tmpl w:val="62B40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BD2EF4"/>
    <w:multiLevelType w:val="hybridMultilevel"/>
    <w:tmpl w:val="E620179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
    <w:nsid w:val="0F4633FD"/>
    <w:multiLevelType w:val="hybridMultilevel"/>
    <w:tmpl w:val="7CA2CD9A"/>
    <w:lvl w:ilvl="0" w:tplc="901CE750">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1C356313"/>
    <w:multiLevelType w:val="hybridMultilevel"/>
    <w:tmpl w:val="E620179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1D435D50"/>
    <w:multiLevelType w:val="hybridMultilevel"/>
    <w:tmpl w:val="30A0E15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7E07ACF"/>
    <w:multiLevelType w:val="hybridMultilevel"/>
    <w:tmpl w:val="7FFECB4A"/>
    <w:lvl w:ilvl="0" w:tplc="0409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1494CEA2">
      <w:start w:val="2"/>
      <w:numFmt w:val="decimal"/>
      <w:lvlText w:val="%4."/>
      <w:lvlJc w:val="left"/>
      <w:pPr>
        <w:ind w:left="3240" w:hanging="360"/>
      </w:pPr>
      <w:rPr>
        <w:rFonts w:hint="default"/>
      </w:r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8">
    <w:nsid w:val="2B8B20D1"/>
    <w:multiLevelType w:val="hybridMultilevel"/>
    <w:tmpl w:val="F0A81166"/>
    <w:lvl w:ilvl="0" w:tplc="C442CE82">
      <w:start w:val="1"/>
      <w:numFmt w:val="decimal"/>
      <w:lvlText w:val="%1."/>
      <w:lvlJc w:val="left"/>
      <w:pPr>
        <w:ind w:left="360" w:hanging="360"/>
      </w:pPr>
      <w:rPr>
        <w:rFonts w:hint="default"/>
        <w:b/>
        <w:i/>
        <w:sz w:val="24"/>
        <w:szCs w:val="24"/>
        <w:u w:val="none"/>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9">
    <w:nsid w:val="2D7D52BF"/>
    <w:multiLevelType w:val="hybridMultilevel"/>
    <w:tmpl w:val="3CACFAF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2FEA6962"/>
    <w:multiLevelType w:val="hybridMultilevel"/>
    <w:tmpl w:val="6DCA7526"/>
    <w:lvl w:ilvl="0" w:tplc="04090011">
      <w:start w:val="1"/>
      <w:numFmt w:val="decimal"/>
      <w:lvlText w:val="%1)"/>
      <w:lvlJc w:val="left"/>
      <w:pPr>
        <w:ind w:left="1272" w:hanging="360"/>
      </w:pPr>
    </w:lvl>
    <w:lvl w:ilvl="1" w:tplc="241A0019" w:tentative="1">
      <w:start w:val="1"/>
      <w:numFmt w:val="lowerLetter"/>
      <w:lvlText w:val="%2."/>
      <w:lvlJc w:val="left"/>
      <w:pPr>
        <w:ind w:left="1992" w:hanging="360"/>
      </w:pPr>
    </w:lvl>
    <w:lvl w:ilvl="2" w:tplc="241A001B" w:tentative="1">
      <w:start w:val="1"/>
      <w:numFmt w:val="lowerRoman"/>
      <w:lvlText w:val="%3."/>
      <w:lvlJc w:val="right"/>
      <w:pPr>
        <w:ind w:left="2712" w:hanging="180"/>
      </w:pPr>
    </w:lvl>
    <w:lvl w:ilvl="3" w:tplc="241A000F" w:tentative="1">
      <w:start w:val="1"/>
      <w:numFmt w:val="decimal"/>
      <w:lvlText w:val="%4."/>
      <w:lvlJc w:val="left"/>
      <w:pPr>
        <w:ind w:left="3432" w:hanging="360"/>
      </w:pPr>
    </w:lvl>
    <w:lvl w:ilvl="4" w:tplc="241A0019" w:tentative="1">
      <w:start w:val="1"/>
      <w:numFmt w:val="lowerLetter"/>
      <w:lvlText w:val="%5."/>
      <w:lvlJc w:val="left"/>
      <w:pPr>
        <w:ind w:left="4152" w:hanging="360"/>
      </w:pPr>
    </w:lvl>
    <w:lvl w:ilvl="5" w:tplc="241A001B" w:tentative="1">
      <w:start w:val="1"/>
      <w:numFmt w:val="lowerRoman"/>
      <w:lvlText w:val="%6."/>
      <w:lvlJc w:val="right"/>
      <w:pPr>
        <w:ind w:left="4872" w:hanging="180"/>
      </w:pPr>
    </w:lvl>
    <w:lvl w:ilvl="6" w:tplc="241A000F" w:tentative="1">
      <w:start w:val="1"/>
      <w:numFmt w:val="decimal"/>
      <w:lvlText w:val="%7."/>
      <w:lvlJc w:val="left"/>
      <w:pPr>
        <w:ind w:left="5592" w:hanging="360"/>
      </w:pPr>
    </w:lvl>
    <w:lvl w:ilvl="7" w:tplc="241A0019" w:tentative="1">
      <w:start w:val="1"/>
      <w:numFmt w:val="lowerLetter"/>
      <w:lvlText w:val="%8."/>
      <w:lvlJc w:val="left"/>
      <w:pPr>
        <w:ind w:left="6312" w:hanging="360"/>
      </w:pPr>
    </w:lvl>
    <w:lvl w:ilvl="8" w:tplc="241A001B" w:tentative="1">
      <w:start w:val="1"/>
      <w:numFmt w:val="lowerRoman"/>
      <w:lvlText w:val="%9."/>
      <w:lvlJc w:val="right"/>
      <w:pPr>
        <w:ind w:left="7032" w:hanging="180"/>
      </w:pPr>
    </w:lvl>
  </w:abstractNum>
  <w:abstractNum w:abstractNumId="11">
    <w:nsid w:val="3C61106C"/>
    <w:multiLevelType w:val="hybridMultilevel"/>
    <w:tmpl w:val="7800F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EE4EEE"/>
    <w:multiLevelType w:val="hybridMultilevel"/>
    <w:tmpl w:val="E5385A44"/>
    <w:lvl w:ilvl="0" w:tplc="BD7002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2B26C8"/>
    <w:multiLevelType w:val="hybridMultilevel"/>
    <w:tmpl w:val="2288F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F8716F"/>
    <w:multiLevelType w:val="hybridMultilevel"/>
    <w:tmpl w:val="E620179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546D2FFA"/>
    <w:multiLevelType w:val="hybridMultilevel"/>
    <w:tmpl w:val="6DCA7526"/>
    <w:lvl w:ilvl="0" w:tplc="04090011">
      <w:start w:val="1"/>
      <w:numFmt w:val="decimal"/>
      <w:lvlText w:val="%1)"/>
      <w:lvlJc w:val="left"/>
      <w:pPr>
        <w:ind w:left="1272" w:hanging="360"/>
      </w:pPr>
    </w:lvl>
    <w:lvl w:ilvl="1" w:tplc="241A0019" w:tentative="1">
      <w:start w:val="1"/>
      <w:numFmt w:val="lowerLetter"/>
      <w:lvlText w:val="%2."/>
      <w:lvlJc w:val="left"/>
      <w:pPr>
        <w:ind w:left="1992" w:hanging="360"/>
      </w:pPr>
    </w:lvl>
    <w:lvl w:ilvl="2" w:tplc="241A001B" w:tentative="1">
      <w:start w:val="1"/>
      <w:numFmt w:val="lowerRoman"/>
      <w:lvlText w:val="%3."/>
      <w:lvlJc w:val="right"/>
      <w:pPr>
        <w:ind w:left="2712" w:hanging="180"/>
      </w:pPr>
    </w:lvl>
    <w:lvl w:ilvl="3" w:tplc="241A000F" w:tentative="1">
      <w:start w:val="1"/>
      <w:numFmt w:val="decimal"/>
      <w:lvlText w:val="%4."/>
      <w:lvlJc w:val="left"/>
      <w:pPr>
        <w:ind w:left="3432" w:hanging="360"/>
      </w:pPr>
    </w:lvl>
    <w:lvl w:ilvl="4" w:tplc="241A0019" w:tentative="1">
      <w:start w:val="1"/>
      <w:numFmt w:val="lowerLetter"/>
      <w:lvlText w:val="%5."/>
      <w:lvlJc w:val="left"/>
      <w:pPr>
        <w:ind w:left="4152" w:hanging="360"/>
      </w:pPr>
    </w:lvl>
    <w:lvl w:ilvl="5" w:tplc="241A001B" w:tentative="1">
      <w:start w:val="1"/>
      <w:numFmt w:val="lowerRoman"/>
      <w:lvlText w:val="%6."/>
      <w:lvlJc w:val="right"/>
      <w:pPr>
        <w:ind w:left="4872" w:hanging="180"/>
      </w:pPr>
    </w:lvl>
    <w:lvl w:ilvl="6" w:tplc="241A000F" w:tentative="1">
      <w:start w:val="1"/>
      <w:numFmt w:val="decimal"/>
      <w:lvlText w:val="%7."/>
      <w:lvlJc w:val="left"/>
      <w:pPr>
        <w:ind w:left="5592" w:hanging="360"/>
      </w:pPr>
    </w:lvl>
    <w:lvl w:ilvl="7" w:tplc="241A0019" w:tentative="1">
      <w:start w:val="1"/>
      <w:numFmt w:val="lowerLetter"/>
      <w:lvlText w:val="%8."/>
      <w:lvlJc w:val="left"/>
      <w:pPr>
        <w:ind w:left="6312" w:hanging="360"/>
      </w:pPr>
    </w:lvl>
    <w:lvl w:ilvl="8" w:tplc="241A001B" w:tentative="1">
      <w:start w:val="1"/>
      <w:numFmt w:val="lowerRoman"/>
      <w:lvlText w:val="%9."/>
      <w:lvlJc w:val="right"/>
      <w:pPr>
        <w:ind w:left="7032" w:hanging="180"/>
      </w:pPr>
    </w:lvl>
  </w:abstractNum>
  <w:abstractNum w:abstractNumId="16">
    <w:nsid w:val="558760FA"/>
    <w:multiLevelType w:val="hybridMultilevel"/>
    <w:tmpl w:val="398ACD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2865458"/>
    <w:multiLevelType w:val="hybridMultilevel"/>
    <w:tmpl w:val="F1BC761E"/>
    <w:lvl w:ilvl="0" w:tplc="C442CE82">
      <w:start w:val="1"/>
      <w:numFmt w:val="decimal"/>
      <w:lvlText w:val="%1."/>
      <w:lvlJc w:val="left"/>
      <w:pPr>
        <w:ind w:left="900" w:hanging="360"/>
      </w:pPr>
      <w:rPr>
        <w:rFonts w:hint="default"/>
        <w:b/>
        <w:i/>
        <w:sz w:val="24"/>
        <w:szCs w:val="24"/>
        <w:u w:val="none"/>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18">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5C5649E"/>
    <w:multiLevelType w:val="hybridMultilevel"/>
    <w:tmpl w:val="7F9889E8"/>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0">
    <w:nsid w:val="760D31CE"/>
    <w:multiLevelType w:val="hybridMultilevel"/>
    <w:tmpl w:val="DD6E7BB8"/>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1">
    <w:nsid w:val="78B916F2"/>
    <w:multiLevelType w:val="hybridMultilevel"/>
    <w:tmpl w:val="CEDA14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9550B47"/>
    <w:multiLevelType w:val="hybridMultilevel"/>
    <w:tmpl w:val="AEFC70B2"/>
    <w:lvl w:ilvl="0" w:tplc="04090011">
      <w:start w:val="1"/>
      <w:numFmt w:val="decimal"/>
      <w:lvlText w:val="%1)"/>
      <w:lvlJc w:val="left"/>
      <w:pPr>
        <w:ind w:left="1320" w:hanging="360"/>
      </w:pPr>
    </w:lvl>
    <w:lvl w:ilvl="1" w:tplc="241A0019" w:tentative="1">
      <w:start w:val="1"/>
      <w:numFmt w:val="lowerLetter"/>
      <w:lvlText w:val="%2."/>
      <w:lvlJc w:val="left"/>
      <w:pPr>
        <w:ind w:left="2040" w:hanging="360"/>
      </w:pPr>
    </w:lvl>
    <w:lvl w:ilvl="2" w:tplc="241A001B" w:tentative="1">
      <w:start w:val="1"/>
      <w:numFmt w:val="lowerRoman"/>
      <w:lvlText w:val="%3."/>
      <w:lvlJc w:val="right"/>
      <w:pPr>
        <w:ind w:left="2760" w:hanging="180"/>
      </w:pPr>
    </w:lvl>
    <w:lvl w:ilvl="3" w:tplc="241A000F" w:tentative="1">
      <w:start w:val="1"/>
      <w:numFmt w:val="decimal"/>
      <w:lvlText w:val="%4."/>
      <w:lvlJc w:val="left"/>
      <w:pPr>
        <w:ind w:left="3480" w:hanging="360"/>
      </w:pPr>
    </w:lvl>
    <w:lvl w:ilvl="4" w:tplc="241A0019" w:tentative="1">
      <w:start w:val="1"/>
      <w:numFmt w:val="lowerLetter"/>
      <w:lvlText w:val="%5."/>
      <w:lvlJc w:val="left"/>
      <w:pPr>
        <w:ind w:left="4200" w:hanging="360"/>
      </w:pPr>
    </w:lvl>
    <w:lvl w:ilvl="5" w:tplc="241A001B" w:tentative="1">
      <w:start w:val="1"/>
      <w:numFmt w:val="lowerRoman"/>
      <w:lvlText w:val="%6."/>
      <w:lvlJc w:val="right"/>
      <w:pPr>
        <w:ind w:left="4920" w:hanging="180"/>
      </w:pPr>
    </w:lvl>
    <w:lvl w:ilvl="6" w:tplc="241A000F" w:tentative="1">
      <w:start w:val="1"/>
      <w:numFmt w:val="decimal"/>
      <w:lvlText w:val="%7."/>
      <w:lvlJc w:val="left"/>
      <w:pPr>
        <w:ind w:left="5640" w:hanging="360"/>
      </w:pPr>
    </w:lvl>
    <w:lvl w:ilvl="7" w:tplc="241A0019" w:tentative="1">
      <w:start w:val="1"/>
      <w:numFmt w:val="lowerLetter"/>
      <w:lvlText w:val="%8."/>
      <w:lvlJc w:val="left"/>
      <w:pPr>
        <w:ind w:left="6360" w:hanging="360"/>
      </w:pPr>
    </w:lvl>
    <w:lvl w:ilvl="8" w:tplc="241A001B" w:tentative="1">
      <w:start w:val="1"/>
      <w:numFmt w:val="lowerRoman"/>
      <w:lvlText w:val="%9."/>
      <w:lvlJc w:val="right"/>
      <w:pPr>
        <w:ind w:left="7080" w:hanging="180"/>
      </w:pPr>
    </w:lvl>
  </w:abstractNum>
  <w:abstractNum w:abstractNumId="23">
    <w:nsid w:val="7A99021D"/>
    <w:multiLevelType w:val="hybridMultilevel"/>
    <w:tmpl w:val="42A88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9"/>
  </w:num>
  <w:num w:numId="3">
    <w:abstractNumId w:val="20"/>
  </w:num>
  <w:num w:numId="4">
    <w:abstractNumId w:val="19"/>
  </w:num>
  <w:num w:numId="5">
    <w:abstractNumId w:val="16"/>
  </w:num>
  <w:num w:numId="6">
    <w:abstractNumId w:val="7"/>
  </w:num>
  <w:num w:numId="7">
    <w:abstractNumId w:val="8"/>
  </w:num>
  <w:num w:numId="8">
    <w:abstractNumId w:val="6"/>
  </w:num>
  <w:num w:numId="9">
    <w:abstractNumId w:val="15"/>
  </w:num>
  <w:num w:numId="10">
    <w:abstractNumId w:val="10"/>
  </w:num>
  <w:num w:numId="11">
    <w:abstractNumId w:val="17"/>
  </w:num>
  <w:num w:numId="12">
    <w:abstractNumId w:val="22"/>
  </w:num>
  <w:num w:numId="13">
    <w:abstractNumId w:val="12"/>
  </w:num>
  <w:num w:numId="14">
    <w:abstractNumId w:val="5"/>
  </w:num>
  <w:num w:numId="15">
    <w:abstractNumId w:val="4"/>
  </w:num>
  <w:num w:numId="16">
    <w:abstractNumId w:val="2"/>
  </w:num>
  <w:num w:numId="17">
    <w:abstractNumId w:val="14"/>
  </w:num>
  <w:num w:numId="18">
    <w:abstractNumId w:val="3"/>
  </w:num>
  <w:num w:numId="19">
    <w:abstractNumId w:val="11"/>
  </w:num>
  <w:num w:numId="20">
    <w:abstractNumId w:val="13"/>
  </w:num>
  <w:num w:numId="21">
    <w:abstractNumId w:val="23"/>
  </w:num>
  <w:num w:numId="22">
    <w:abstractNumId w:val="1"/>
  </w:num>
  <w:num w:numId="23">
    <w:abstractNumId w:val="18"/>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6D3"/>
    <w:rsid w:val="0000086B"/>
    <w:rsid w:val="000145F0"/>
    <w:rsid w:val="0002180C"/>
    <w:rsid w:val="00027461"/>
    <w:rsid w:val="00035F08"/>
    <w:rsid w:val="000457F1"/>
    <w:rsid w:val="00050CCF"/>
    <w:rsid w:val="0005685B"/>
    <w:rsid w:val="00095717"/>
    <w:rsid w:val="000A03D8"/>
    <w:rsid w:val="000A5241"/>
    <w:rsid w:val="000A7C80"/>
    <w:rsid w:val="000C018D"/>
    <w:rsid w:val="000E6EB7"/>
    <w:rsid w:val="000E7B0F"/>
    <w:rsid w:val="000F0D99"/>
    <w:rsid w:val="000F317E"/>
    <w:rsid w:val="000F4A20"/>
    <w:rsid w:val="00114DC5"/>
    <w:rsid w:val="00131879"/>
    <w:rsid w:val="0014635E"/>
    <w:rsid w:val="00166493"/>
    <w:rsid w:val="00182D90"/>
    <w:rsid w:val="00184F9A"/>
    <w:rsid w:val="00197F50"/>
    <w:rsid w:val="001A150F"/>
    <w:rsid w:val="001D3B35"/>
    <w:rsid w:val="001E0137"/>
    <w:rsid w:val="001E7C05"/>
    <w:rsid w:val="001F2B5F"/>
    <w:rsid w:val="00205A47"/>
    <w:rsid w:val="00211339"/>
    <w:rsid w:val="002141AC"/>
    <w:rsid w:val="0024576B"/>
    <w:rsid w:val="00264F0B"/>
    <w:rsid w:val="00265984"/>
    <w:rsid w:val="002661A9"/>
    <w:rsid w:val="0026727F"/>
    <w:rsid w:val="00284143"/>
    <w:rsid w:val="002854A7"/>
    <w:rsid w:val="00295C15"/>
    <w:rsid w:val="002A406F"/>
    <w:rsid w:val="002B7507"/>
    <w:rsid w:val="002C6E97"/>
    <w:rsid w:val="002D0DBF"/>
    <w:rsid w:val="002D282D"/>
    <w:rsid w:val="002D4534"/>
    <w:rsid w:val="002E26CE"/>
    <w:rsid w:val="00344586"/>
    <w:rsid w:val="003539C7"/>
    <w:rsid w:val="00360292"/>
    <w:rsid w:val="00374E56"/>
    <w:rsid w:val="00391E7D"/>
    <w:rsid w:val="003A15D9"/>
    <w:rsid w:val="003A1F96"/>
    <w:rsid w:val="003D06D3"/>
    <w:rsid w:val="003D2F66"/>
    <w:rsid w:val="003D49B7"/>
    <w:rsid w:val="004012F4"/>
    <w:rsid w:val="00401E87"/>
    <w:rsid w:val="00411941"/>
    <w:rsid w:val="0044578E"/>
    <w:rsid w:val="00452E43"/>
    <w:rsid w:val="004710E4"/>
    <w:rsid w:val="00494800"/>
    <w:rsid w:val="004B1027"/>
    <w:rsid w:val="004C2257"/>
    <w:rsid w:val="004F18CE"/>
    <w:rsid w:val="005055C3"/>
    <w:rsid w:val="005174BC"/>
    <w:rsid w:val="00517B82"/>
    <w:rsid w:val="005247D1"/>
    <w:rsid w:val="00533389"/>
    <w:rsid w:val="00575465"/>
    <w:rsid w:val="00584011"/>
    <w:rsid w:val="00585511"/>
    <w:rsid w:val="00587542"/>
    <w:rsid w:val="005A1FFB"/>
    <w:rsid w:val="005E0BB3"/>
    <w:rsid w:val="005E0D75"/>
    <w:rsid w:val="005E24B4"/>
    <w:rsid w:val="005E366F"/>
    <w:rsid w:val="005E64EE"/>
    <w:rsid w:val="005E6639"/>
    <w:rsid w:val="005F3E73"/>
    <w:rsid w:val="005F66ED"/>
    <w:rsid w:val="00613C01"/>
    <w:rsid w:val="00621830"/>
    <w:rsid w:val="0062445B"/>
    <w:rsid w:val="006271F2"/>
    <w:rsid w:val="00627529"/>
    <w:rsid w:val="0063083E"/>
    <w:rsid w:val="0063297B"/>
    <w:rsid w:val="00643EEE"/>
    <w:rsid w:val="0065781B"/>
    <w:rsid w:val="00660328"/>
    <w:rsid w:val="00661C6E"/>
    <w:rsid w:val="00666F6C"/>
    <w:rsid w:val="006C6B53"/>
    <w:rsid w:val="00703A9A"/>
    <w:rsid w:val="00705050"/>
    <w:rsid w:val="00726A70"/>
    <w:rsid w:val="00742ED7"/>
    <w:rsid w:val="00747FD9"/>
    <w:rsid w:val="00762498"/>
    <w:rsid w:val="007863AB"/>
    <w:rsid w:val="007C3D60"/>
    <w:rsid w:val="007D1FE3"/>
    <w:rsid w:val="007E25ED"/>
    <w:rsid w:val="007F2C78"/>
    <w:rsid w:val="00835B28"/>
    <w:rsid w:val="0084409F"/>
    <w:rsid w:val="008545E1"/>
    <w:rsid w:val="00874335"/>
    <w:rsid w:val="00883E3A"/>
    <w:rsid w:val="00891FF5"/>
    <w:rsid w:val="008B2B3E"/>
    <w:rsid w:val="008B72D3"/>
    <w:rsid w:val="008C5728"/>
    <w:rsid w:val="008D3E30"/>
    <w:rsid w:val="008E521F"/>
    <w:rsid w:val="008E5C97"/>
    <w:rsid w:val="008F6A43"/>
    <w:rsid w:val="009103A5"/>
    <w:rsid w:val="009519E9"/>
    <w:rsid w:val="00953955"/>
    <w:rsid w:val="00956C5B"/>
    <w:rsid w:val="009A5469"/>
    <w:rsid w:val="009B20A5"/>
    <w:rsid w:val="009D63F9"/>
    <w:rsid w:val="009F25E0"/>
    <w:rsid w:val="00A13C46"/>
    <w:rsid w:val="00A21D0B"/>
    <w:rsid w:val="00A223DE"/>
    <w:rsid w:val="00A2720D"/>
    <w:rsid w:val="00A41F44"/>
    <w:rsid w:val="00A45C55"/>
    <w:rsid w:val="00A63599"/>
    <w:rsid w:val="00A87A2B"/>
    <w:rsid w:val="00A90564"/>
    <w:rsid w:val="00AA3C53"/>
    <w:rsid w:val="00AA443A"/>
    <w:rsid w:val="00AB3D2D"/>
    <w:rsid w:val="00AC772E"/>
    <w:rsid w:val="00AD6992"/>
    <w:rsid w:val="00AD6FF7"/>
    <w:rsid w:val="00AE01EF"/>
    <w:rsid w:val="00AE0F03"/>
    <w:rsid w:val="00AE4D53"/>
    <w:rsid w:val="00AF699B"/>
    <w:rsid w:val="00B070A8"/>
    <w:rsid w:val="00B552DE"/>
    <w:rsid w:val="00B60256"/>
    <w:rsid w:val="00B779D2"/>
    <w:rsid w:val="00B96F80"/>
    <w:rsid w:val="00BC1273"/>
    <w:rsid w:val="00C068CE"/>
    <w:rsid w:val="00C21BA8"/>
    <w:rsid w:val="00C242CD"/>
    <w:rsid w:val="00C53356"/>
    <w:rsid w:val="00C64A29"/>
    <w:rsid w:val="00C67561"/>
    <w:rsid w:val="00C71CA2"/>
    <w:rsid w:val="00C86567"/>
    <w:rsid w:val="00CB01A8"/>
    <w:rsid w:val="00CB3FA5"/>
    <w:rsid w:val="00CB66B4"/>
    <w:rsid w:val="00CE4D3D"/>
    <w:rsid w:val="00CF0239"/>
    <w:rsid w:val="00D07EBA"/>
    <w:rsid w:val="00D13C94"/>
    <w:rsid w:val="00D2282C"/>
    <w:rsid w:val="00D26C8E"/>
    <w:rsid w:val="00D93F5B"/>
    <w:rsid w:val="00DB3736"/>
    <w:rsid w:val="00DB6463"/>
    <w:rsid w:val="00DC1E5A"/>
    <w:rsid w:val="00DC5589"/>
    <w:rsid w:val="00DC68B7"/>
    <w:rsid w:val="00DD1A4A"/>
    <w:rsid w:val="00DE626F"/>
    <w:rsid w:val="00DF0497"/>
    <w:rsid w:val="00DF4C3F"/>
    <w:rsid w:val="00E07181"/>
    <w:rsid w:val="00E13949"/>
    <w:rsid w:val="00E246BB"/>
    <w:rsid w:val="00E2481B"/>
    <w:rsid w:val="00E357F1"/>
    <w:rsid w:val="00E5125C"/>
    <w:rsid w:val="00E517E8"/>
    <w:rsid w:val="00E51CB5"/>
    <w:rsid w:val="00E5575C"/>
    <w:rsid w:val="00E95FCD"/>
    <w:rsid w:val="00EA76C1"/>
    <w:rsid w:val="00EB7789"/>
    <w:rsid w:val="00EC1F59"/>
    <w:rsid w:val="00ED0CCB"/>
    <w:rsid w:val="00EF4F85"/>
    <w:rsid w:val="00F275F9"/>
    <w:rsid w:val="00F4315C"/>
    <w:rsid w:val="00F84E18"/>
    <w:rsid w:val="00F92CAB"/>
    <w:rsid w:val="00FB5C1A"/>
    <w:rsid w:val="00FB6148"/>
    <w:rsid w:val="00FC6CEA"/>
    <w:rsid w:val="00FC7AB9"/>
    <w:rsid w:val="00FE090D"/>
    <w:rsid w:val="00FE3823"/>
    <w:rsid w:val="00FF3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72ED712"/>
  <w15:docId w15:val="{CD1294D3-13AA-4FE1-8544-D05BB721D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6D3"/>
    <w:rPr>
      <w:sz w:val="24"/>
      <w:szCs w:val="24"/>
      <w:lang w:val="en-GB"/>
    </w:rPr>
  </w:style>
  <w:style w:type="paragraph" w:styleId="Heading1">
    <w:name w:val="heading 1"/>
    <w:basedOn w:val="Normal"/>
    <w:next w:val="Normal"/>
    <w:link w:val="Heading1Char"/>
    <w:qFormat/>
    <w:rsid w:val="004710E4"/>
    <w:pPr>
      <w:keepNext/>
      <w:outlineLvl w:val="0"/>
    </w:pPr>
    <w:rPr>
      <w:b/>
      <w:bCs/>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D06D3"/>
    <w:pPr>
      <w:ind w:firstLine="720"/>
      <w:jc w:val="both"/>
    </w:pPr>
    <w:rPr>
      <w:sz w:val="22"/>
      <w:lang w:val="sl-SI"/>
    </w:rPr>
  </w:style>
  <w:style w:type="paragraph" w:styleId="BodyText">
    <w:name w:val="Body Text"/>
    <w:basedOn w:val="Normal"/>
    <w:link w:val="BodyTextChar"/>
    <w:rsid w:val="003D06D3"/>
    <w:pPr>
      <w:spacing w:after="120"/>
    </w:pPr>
  </w:style>
  <w:style w:type="paragraph" w:styleId="BodyTextIndent2">
    <w:name w:val="Body Text Indent 2"/>
    <w:basedOn w:val="Normal"/>
    <w:rsid w:val="003D06D3"/>
    <w:pPr>
      <w:spacing w:after="120" w:line="480" w:lineRule="auto"/>
      <w:ind w:left="283"/>
    </w:pPr>
  </w:style>
  <w:style w:type="character" w:styleId="Hyperlink">
    <w:name w:val="Hyperlink"/>
    <w:uiPriority w:val="99"/>
    <w:rsid w:val="005E0D75"/>
    <w:rPr>
      <w:color w:val="0000FF"/>
      <w:u w:val="single"/>
    </w:rPr>
  </w:style>
  <w:style w:type="paragraph" w:styleId="ListParagraph">
    <w:name w:val="List Paragraph"/>
    <w:basedOn w:val="Normal"/>
    <w:link w:val="ListParagraphChar"/>
    <w:uiPriority w:val="34"/>
    <w:qFormat/>
    <w:rsid w:val="003539C7"/>
    <w:pPr>
      <w:ind w:left="708"/>
    </w:pPr>
  </w:style>
  <w:style w:type="character" w:styleId="PlaceholderText">
    <w:name w:val="Placeholder Text"/>
    <w:basedOn w:val="DefaultParagraphFont"/>
    <w:uiPriority w:val="99"/>
    <w:semiHidden/>
    <w:rsid w:val="00AD6FF7"/>
    <w:rPr>
      <w:color w:val="808080"/>
    </w:rPr>
  </w:style>
  <w:style w:type="paragraph" w:styleId="BalloonText">
    <w:name w:val="Balloon Text"/>
    <w:basedOn w:val="Normal"/>
    <w:link w:val="BalloonTextChar"/>
    <w:rsid w:val="00AD6FF7"/>
    <w:rPr>
      <w:rFonts w:ascii="Tahoma" w:hAnsi="Tahoma" w:cs="Tahoma"/>
      <w:sz w:val="16"/>
      <w:szCs w:val="16"/>
    </w:rPr>
  </w:style>
  <w:style w:type="character" w:customStyle="1" w:styleId="BalloonTextChar">
    <w:name w:val="Balloon Text Char"/>
    <w:basedOn w:val="DefaultParagraphFont"/>
    <w:link w:val="BalloonText"/>
    <w:rsid w:val="00AD6FF7"/>
    <w:rPr>
      <w:rFonts w:ascii="Tahoma" w:hAnsi="Tahoma" w:cs="Tahoma"/>
      <w:sz w:val="16"/>
      <w:szCs w:val="16"/>
      <w:lang w:val="en-GB"/>
    </w:rPr>
  </w:style>
  <w:style w:type="paragraph" w:styleId="Header">
    <w:name w:val="header"/>
    <w:basedOn w:val="Normal"/>
    <w:link w:val="HeaderChar"/>
    <w:rsid w:val="00C068CE"/>
    <w:pPr>
      <w:tabs>
        <w:tab w:val="center" w:pos="4680"/>
        <w:tab w:val="right" w:pos="9360"/>
      </w:tabs>
    </w:pPr>
  </w:style>
  <w:style w:type="character" w:customStyle="1" w:styleId="HeaderChar">
    <w:name w:val="Header Char"/>
    <w:basedOn w:val="DefaultParagraphFont"/>
    <w:link w:val="Header"/>
    <w:uiPriority w:val="99"/>
    <w:rsid w:val="00C068CE"/>
    <w:rPr>
      <w:sz w:val="24"/>
      <w:szCs w:val="24"/>
      <w:lang w:val="en-GB"/>
    </w:rPr>
  </w:style>
  <w:style w:type="paragraph" w:styleId="Footer">
    <w:name w:val="footer"/>
    <w:basedOn w:val="Normal"/>
    <w:link w:val="FooterChar"/>
    <w:uiPriority w:val="99"/>
    <w:rsid w:val="00C068CE"/>
    <w:pPr>
      <w:tabs>
        <w:tab w:val="center" w:pos="4680"/>
        <w:tab w:val="right" w:pos="9360"/>
      </w:tabs>
    </w:pPr>
  </w:style>
  <w:style w:type="character" w:customStyle="1" w:styleId="FooterChar">
    <w:name w:val="Footer Char"/>
    <w:basedOn w:val="DefaultParagraphFont"/>
    <w:link w:val="Footer"/>
    <w:uiPriority w:val="99"/>
    <w:rsid w:val="00C068CE"/>
    <w:rPr>
      <w:sz w:val="24"/>
      <w:szCs w:val="24"/>
      <w:lang w:val="en-GB"/>
    </w:rPr>
  </w:style>
  <w:style w:type="paragraph" w:styleId="DocumentMap">
    <w:name w:val="Document Map"/>
    <w:basedOn w:val="Normal"/>
    <w:link w:val="DocumentMapChar"/>
    <w:rsid w:val="004710E4"/>
    <w:rPr>
      <w:rFonts w:ascii="Tahoma" w:hAnsi="Tahoma" w:cs="Tahoma"/>
      <w:sz w:val="16"/>
      <w:szCs w:val="16"/>
    </w:rPr>
  </w:style>
  <w:style w:type="character" w:customStyle="1" w:styleId="DocumentMapChar">
    <w:name w:val="Document Map Char"/>
    <w:basedOn w:val="DefaultParagraphFont"/>
    <w:link w:val="DocumentMap"/>
    <w:rsid w:val="004710E4"/>
    <w:rPr>
      <w:rFonts w:ascii="Tahoma" w:hAnsi="Tahoma" w:cs="Tahoma"/>
      <w:sz w:val="16"/>
      <w:szCs w:val="16"/>
      <w:lang w:val="en-GB"/>
    </w:rPr>
  </w:style>
  <w:style w:type="character" w:customStyle="1" w:styleId="Heading1Char">
    <w:name w:val="Heading 1 Char"/>
    <w:basedOn w:val="DefaultParagraphFont"/>
    <w:link w:val="Heading1"/>
    <w:rsid w:val="004710E4"/>
    <w:rPr>
      <w:b/>
      <w:bCs/>
      <w:sz w:val="24"/>
      <w:szCs w:val="24"/>
      <w:lang w:val="hr-HR"/>
    </w:rPr>
  </w:style>
  <w:style w:type="character" w:customStyle="1" w:styleId="BodyTextIndentChar">
    <w:name w:val="Body Text Indent Char"/>
    <w:basedOn w:val="DefaultParagraphFont"/>
    <w:link w:val="BodyTextIndent"/>
    <w:rsid w:val="00AA3C53"/>
    <w:rPr>
      <w:sz w:val="22"/>
      <w:szCs w:val="24"/>
      <w:lang w:val="sl-SI"/>
    </w:rPr>
  </w:style>
  <w:style w:type="character" w:styleId="CommentReference">
    <w:name w:val="annotation reference"/>
    <w:basedOn w:val="DefaultParagraphFont"/>
    <w:rsid w:val="00A2720D"/>
    <w:rPr>
      <w:sz w:val="16"/>
      <w:szCs w:val="16"/>
    </w:rPr>
  </w:style>
  <w:style w:type="paragraph" w:styleId="CommentText">
    <w:name w:val="annotation text"/>
    <w:basedOn w:val="Normal"/>
    <w:link w:val="CommentTextChar"/>
    <w:rsid w:val="00A2720D"/>
    <w:rPr>
      <w:sz w:val="20"/>
      <w:szCs w:val="20"/>
    </w:rPr>
  </w:style>
  <w:style w:type="character" w:customStyle="1" w:styleId="CommentTextChar">
    <w:name w:val="Comment Text Char"/>
    <w:basedOn w:val="DefaultParagraphFont"/>
    <w:link w:val="CommentText"/>
    <w:rsid w:val="00A2720D"/>
    <w:rPr>
      <w:lang w:val="en-GB"/>
    </w:rPr>
  </w:style>
  <w:style w:type="character" w:customStyle="1" w:styleId="BodyTextChar">
    <w:name w:val="Body Text Char"/>
    <w:basedOn w:val="DefaultParagraphFont"/>
    <w:link w:val="BodyText"/>
    <w:rsid w:val="00A223DE"/>
    <w:rPr>
      <w:sz w:val="24"/>
      <w:szCs w:val="24"/>
      <w:lang w:val="en-GB"/>
    </w:rPr>
  </w:style>
  <w:style w:type="character" w:customStyle="1" w:styleId="ListParagraphChar">
    <w:name w:val="List Paragraph Char"/>
    <w:link w:val="ListParagraph"/>
    <w:uiPriority w:val="34"/>
    <w:locked/>
    <w:rsid w:val="004F18CE"/>
    <w:rPr>
      <w:sz w:val="24"/>
      <w:szCs w:val="24"/>
      <w:lang w:val="en-GB"/>
    </w:rPr>
  </w:style>
  <w:style w:type="table" w:styleId="TableGrid">
    <w:name w:val="Table Grid"/>
    <w:basedOn w:val="TableNormal"/>
    <w:rsid w:val="004F18C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9F25E0"/>
    <w:rPr>
      <w:i/>
      <w:iCs/>
    </w:rPr>
  </w:style>
  <w:style w:type="character" w:styleId="Strong">
    <w:name w:val="Strong"/>
    <w:basedOn w:val="DefaultParagraphFont"/>
    <w:uiPriority w:val="22"/>
    <w:qFormat/>
    <w:rsid w:val="009F25E0"/>
    <w:rPr>
      <w:b/>
      <w:bCs/>
    </w:rPr>
  </w:style>
  <w:style w:type="paragraph" w:customStyle="1" w:styleId="default">
    <w:name w:val="default"/>
    <w:basedOn w:val="Normal"/>
    <w:rsid w:val="009F25E0"/>
    <w:pPr>
      <w:spacing w:before="100" w:beforeAutospacing="1" w:after="100" w:afterAutospacing="1"/>
    </w:pPr>
    <w:rPr>
      <w:lang w:val="sr-Latn-RS" w:eastAsia="sr-Latn-RS"/>
    </w:rPr>
  </w:style>
  <w:style w:type="paragraph" w:customStyle="1" w:styleId="Default0">
    <w:name w:val="Default"/>
    <w:rsid w:val="009519E9"/>
    <w:pPr>
      <w:autoSpaceDE w:val="0"/>
      <w:autoSpaceDN w:val="0"/>
      <w:adjustRightInd w:val="0"/>
    </w:pPr>
    <w:rPr>
      <w:rFonts w:ascii="Arial" w:hAnsi="Arial" w:cs="Arial"/>
      <w:color w:val="000000"/>
      <w:sz w:val="24"/>
      <w:szCs w:val="24"/>
    </w:rPr>
  </w:style>
  <w:style w:type="paragraph" w:styleId="NoSpacing">
    <w:name w:val="No Spacing"/>
    <w:uiPriority w:val="1"/>
    <w:qFormat/>
    <w:rsid w:val="00114DC5"/>
    <w:rPr>
      <w:sz w:val="24"/>
      <w:szCs w:val="24"/>
      <w:lang w:val="en-GB"/>
    </w:rPr>
  </w:style>
  <w:style w:type="character" w:customStyle="1" w:styleId="fontstyle01">
    <w:name w:val="fontstyle01"/>
    <w:basedOn w:val="DefaultParagraphFont"/>
    <w:rsid w:val="00A41F44"/>
    <w:rPr>
      <w:rFonts w:ascii="Helvetica" w:hAnsi="Helvetica" w:cs="Helvetica"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6831">
      <w:bodyDiv w:val="1"/>
      <w:marLeft w:val="0"/>
      <w:marRight w:val="0"/>
      <w:marTop w:val="0"/>
      <w:marBottom w:val="0"/>
      <w:divBdr>
        <w:top w:val="none" w:sz="0" w:space="0" w:color="auto"/>
        <w:left w:val="none" w:sz="0" w:space="0" w:color="auto"/>
        <w:bottom w:val="none" w:sz="0" w:space="0" w:color="auto"/>
        <w:right w:val="none" w:sz="0" w:space="0" w:color="auto"/>
      </w:divBdr>
    </w:div>
    <w:div w:id="90666594">
      <w:bodyDiv w:val="1"/>
      <w:marLeft w:val="0"/>
      <w:marRight w:val="0"/>
      <w:marTop w:val="0"/>
      <w:marBottom w:val="0"/>
      <w:divBdr>
        <w:top w:val="none" w:sz="0" w:space="0" w:color="auto"/>
        <w:left w:val="none" w:sz="0" w:space="0" w:color="auto"/>
        <w:bottom w:val="none" w:sz="0" w:space="0" w:color="auto"/>
        <w:right w:val="none" w:sz="0" w:space="0" w:color="auto"/>
      </w:divBdr>
    </w:div>
    <w:div w:id="383216707">
      <w:bodyDiv w:val="1"/>
      <w:marLeft w:val="0"/>
      <w:marRight w:val="0"/>
      <w:marTop w:val="0"/>
      <w:marBottom w:val="0"/>
      <w:divBdr>
        <w:top w:val="none" w:sz="0" w:space="0" w:color="auto"/>
        <w:left w:val="none" w:sz="0" w:space="0" w:color="auto"/>
        <w:bottom w:val="none" w:sz="0" w:space="0" w:color="auto"/>
        <w:right w:val="none" w:sz="0" w:space="0" w:color="auto"/>
      </w:divBdr>
    </w:div>
    <w:div w:id="530607725">
      <w:bodyDiv w:val="1"/>
      <w:marLeft w:val="0"/>
      <w:marRight w:val="0"/>
      <w:marTop w:val="0"/>
      <w:marBottom w:val="0"/>
      <w:divBdr>
        <w:top w:val="none" w:sz="0" w:space="0" w:color="auto"/>
        <w:left w:val="none" w:sz="0" w:space="0" w:color="auto"/>
        <w:bottom w:val="none" w:sz="0" w:space="0" w:color="auto"/>
        <w:right w:val="none" w:sz="0" w:space="0" w:color="auto"/>
      </w:divBdr>
    </w:div>
    <w:div w:id="744303214">
      <w:bodyDiv w:val="1"/>
      <w:marLeft w:val="0"/>
      <w:marRight w:val="0"/>
      <w:marTop w:val="0"/>
      <w:marBottom w:val="0"/>
      <w:divBdr>
        <w:top w:val="none" w:sz="0" w:space="0" w:color="auto"/>
        <w:left w:val="none" w:sz="0" w:space="0" w:color="auto"/>
        <w:bottom w:val="none" w:sz="0" w:space="0" w:color="auto"/>
        <w:right w:val="none" w:sz="0" w:space="0" w:color="auto"/>
      </w:divBdr>
      <w:divsChild>
        <w:div w:id="1197767281">
          <w:marLeft w:val="0"/>
          <w:marRight w:val="0"/>
          <w:marTop w:val="0"/>
          <w:marBottom w:val="0"/>
          <w:divBdr>
            <w:top w:val="none" w:sz="0" w:space="0" w:color="auto"/>
            <w:left w:val="none" w:sz="0" w:space="0" w:color="auto"/>
            <w:bottom w:val="none" w:sz="0" w:space="0" w:color="auto"/>
            <w:right w:val="none" w:sz="0" w:space="0" w:color="auto"/>
          </w:divBdr>
        </w:div>
        <w:div w:id="1911842965">
          <w:marLeft w:val="0"/>
          <w:marRight w:val="0"/>
          <w:marTop w:val="0"/>
          <w:marBottom w:val="0"/>
          <w:divBdr>
            <w:top w:val="none" w:sz="0" w:space="0" w:color="auto"/>
            <w:left w:val="none" w:sz="0" w:space="0" w:color="auto"/>
            <w:bottom w:val="none" w:sz="0" w:space="0" w:color="auto"/>
            <w:right w:val="none" w:sz="0" w:space="0" w:color="auto"/>
          </w:divBdr>
        </w:div>
        <w:div w:id="1321737585">
          <w:marLeft w:val="0"/>
          <w:marRight w:val="0"/>
          <w:marTop w:val="0"/>
          <w:marBottom w:val="0"/>
          <w:divBdr>
            <w:top w:val="none" w:sz="0" w:space="0" w:color="auto"/>
            <w:left w:val="none" w:sz="0" w:space="0" w:color="auto"/>
            <w:bottom w:val="none" w:sz="0" w:space="0" w:color="auto"/>
            <w:right w:val="none" w:sz="0" w:space="0" w:color="auto"/>
          </w:divBdr>
        </w:div>
        <w:div w:id="205679825">
          <w:marLeft w:val="0"/>
          <w:marRight w:val="0"/>
          <w:marTop w:val="0"/>
          <w:marBottom w:val="0"/>
          <w:divBdr>
            <w:top w:val="none" w:sz="0" w:space="0" w:color="auto"/>
            <w:left w:val="none" w:sz="0" w:space="0" w:color="auto"/>
            <w:bottom w:val="none" w:sz="0" w:space="0" w:color="auto"/>
            <w:right w:val="none" w:sz="0" w:space="0" w:color="auto"/>
          </w:divBdr>
        </w:div>
        <w:div w:id="1013263738">
          <w:marLeft w:val="0"/>
          <w:marRight w:val="0"/>
          <w:marTop w:val="0"/>
          <w:marBottom w:val="0"/>
          <w:divBdr>
            <w:top w:val="none" w:sz="0" w:space="0" w:color="auto"/>
            <w:left w:val="none" w:sz="0" w:space="0" w:color="auto"/>
            <w:bottom w:val="none" w:sz="0" w:space="0" w:color="auto"/>
            <w:right w:val="none" w:sz="0" w:space="0" w:color="auto"/>
          </w:divBdr>
        </w:div>
      </w:divsChild>
    </w:div>
    <w:div w:id="1067143958">
      <w:bodyDiv w:val="1"/>
      <w:marLeft w:val="0"/>
      <w:marRight w:val="0"/>
      <w:marTop w:val="0"/>
      <w:marBottom w:val="0"/>
      <w:divBdr>
        <w:top w:val="none" w:sz="0" w:space="0" w:color="auto"/>
        <w:left w:val="none" w:sz="0" w:space="0" w:color="auto"/>
        <w:bottom w:val="none" w:sz="0" w:space="0" w:color="auto"/>
        <w:right w:val="none" w:sz="0" w:space="0" w:color="auto"/>
      </w:divBdr>
    </w:div>
    <w:div w:id="1189490304">
      <w:bodyDiv w:val="1"/>
      <w:marLeft w:val="0"/>
      <w:marRight w:val="0"/>
      <w:marTop w:val="0"/>
      <w:marBottom w:val="0"/>
      <w:divBdr>
        <w:top w:val="none" w:sz="0" w:space="0" w:color="auto"/>
        <w:left w:val="none" w:sz="0" w:space="0" w:color="auto"/>
        <w:bottom w:val="none" w:sz="0" w:space="0" w:color="auto"/>
        <w:right w:val="none" w:sz="0" w:space="0" w:color="auto"/>
      </w:divBdr>
    </w:div>
    <w:div w:id="1248270396">
      <w:bodyDiv w:val="1"/>
      <w:marLeft w:val="0"/>
      <w:marRight w:val="0"/>
      <w:marTop w:val="0"/>
      <w:marBottom w:val="0"/>
      <w:divBdr>
        <w:top w:val="none" w:sz="0" w:space="0" w:color="auto"/>
        <w:left w:val="none" w:sz="0" w:space="0" w:color="auto"/>
        <w:bottom w:val="none" w:sz="0" w:space="0" w:color="auto"/>
        <w:right w:val="none" w:sz="0" w:space="0" w:color="auto"/>
      </w:divBdr>
    </w:div>
    <w:div w:id="1366102403">
      <w:bodyDiv w:val="1"/>
      <w:marLeft w:val="0"/>
      <w:marRight w:val="0"/>
      <w:marTop w:val="0"/>
      <w:marBottom w:val="0"/>
      <w:divBdr>
        <w:top w:val="none" w:sz="0" w:space="0" w:color="auto"/>
        <w:left w:val="none" w:sz="0" w:space="0" w:color="auto"/>
        <w:bottom w:val="none" w:sz="0" w:space="0" w:color="auto"/>
        <w:right w:val="none" w:sz="0" w:space="0" w:color="auto"/>
      </w:divBdr>
    </w:div>
    <w:div w:id="1855536676">
      <w:bodyDiv w:val="1"/>
      <w:marLeft w:val="0"/>
      <w:marRight w:val="0"/>
      <w:marTop w:val="0"/>
      <w:marBottom w:val="0"/>
      <w:divBdr>
        <w:top w:val="none" w:sz="0" w:space="0" w:color="auto"/>
        <w:left w:val="none" w:sz="0" w:space="0" w:color="auto"/>
        <w:bottom w:val="none" w:sz="0" w:space="0" w:color="auto"/>
        <w:right w:val="none" w:sz="0" w:space="0" w:color="auto"/>
      </w:divBdr>
    </w:div>
    <w:div w:id="1925912213">
      <w:bodyDiv w:val="1"/>
      <w:marLeft w:val="0"/>
      <w:marRight w:val="0"/>
      <w:marTop w:val="0"/>
      <w:marBottom w:val="0"/>
      <w:divBdr>
        <w:top w:val="none" w:sz="0" w:space="0" w:color="auto"/>
        <w:left w:val="none" w:sz="0" w:space="0" w:color="auto"/>
        <w:bottom w:val="none" w:sz="0" w:space="0" w:color="auto"/>
        <w:right w:val="none" w:sz="0" w:space="0" w:color="auto"/>
      </w:divBdr>
    </w:div>
    <w:div w:id="2090930483">
      <w:bodyDiv w:val="1"/>
      <w:marLeft w:val="0"/>
      <w:marRight w:val="0"/>
      <w:marTop w:val="0"/>
      <w:marBottom w:val="0"/>
      <w:divBdr>
        <w:top w:val="none" w:sz="0" w:space="0" w:color="auto"/>
        <w:left w:val="none" w:sz="0" w:space="0" w:color="auto"/>
        <w:bottom w:val="none" w:sz="0" w:space="0" w:color="auto"/>
        <w:right w:val="none" w:sz="0" w:space="0" w:color="auto"/>
      </w:divBdr>
    </w:div>
    <w:div w:id="214468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uprava@kcv.rs" TargetMode="External"/><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hyperlink" Target="http://www.kc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DD70C-29B7-42DC-A2FA-FDD7BD47C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2</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dc:creator>
  <cp:lastModifiedBy>Windows User</cp:lastModifiedBy>
  <cp:revision>121</cp:revision>
  <cp:lastPrinted>2020-03-05T13:44:00Z</cp:lastPrinted>
  <dcterms:created xsi:type="dcterms:W3CDTF">2015-08-25T10:51:00Z</dcterms:created>
  <dcterms:modified xsi:type="dcterms:W3CDTF">2020-03-05T13:45:00Z</dcterms:modified>
</cp:coreProperties>
</file>