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16893" w:rsidRPr="009E71FB" w14:paraId="688A9EF2" w14:textId="77777777" w:rsidTr="00916893">
        <w:trPr>
          <w:trHeight w:val="1110"/>
          <w:jc w:val="center"/>
        </w:trPr>
        <w:tc>
          <w:tcPr>
            <w:tcW w:w="1475" w:type="dxa"/>
          </w:tcPr>
          <w:p w14:paraId="58F8F46C" w14:textId="77777777" w:rsidR="00916893" w:rsidRPr="009E71FB" w:rsidRDefault="00916893" w:rsidP="00916893">
            <w:r w:rsidRPr="009E71FB">
              <w:object w:dxaOrig="1650" w:dyaOrig="1560" w14:anchorId="178EB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1898077" r:id="rId9"/>
              </w:object>
            </w:r>
          </w:p>
        </w:tc>
        <w:tc>
          <w:tcPr>
            <w:tcW w:w="7501" w:type="dxa"/>
          </w:tcPr>
          <w:p w14:paraId="61C5ACFF" w14:textId="77777777" w:rsidR="00916893" w:rsidRPr="009E71FB" w:rsidRDefault="00916893" w:rsidP="00916893">
            <w:pPr>
              <w:jc w:val="center"/>
              <w:rPr>
                <w:rFonts w:eastAsiaTheme="minorEastAsia"/>
                <w:b/>
                <w:sz w:val="28"/>
                <w:szCs w:val="28"/>
              </w:rPr>
            </w:pPr>
            <w:bookmarkStart w:id="0" w:name="_Toc364158540"/>
            <w:bookmarkStart w:id="1" w:name="_Toc389030487"/>
            <w:bookmarkStart w:id="2" w:name="_Toc389030695"/>
            <w:bookmarkStart w:id="3" w:name="_Toc389030808"/>
            <w:r w:rsidRPr="009E71FB">
              <w:rPr>
                <w:rFonts w:eastAsiaTheme="minorEastAsia"/>
                <w:b/>
                <w:sz w:val="28"/>
                <w:szCs w:val="28"/>
              </w:rPr>
              <w:t>КЛИНИЧКИ ЦЕНТАР ВОЈВОДИНЕ</w:t>
            </w:r>
            <w:bookmarkEnd w:id="0"/>
            <w:bookmarkEnd w:id="1"/>
            <w:bookmarkEnd w:id="2"/>
            <w:bookmarkEnd w:id="3"/>
          </w:p>
          <w:p w14:paraId="778AA3B3" w14:textId="77777777" w:rsidR="00916893" w:rsidRPr="009E71FB" w:rsidRDefault="00916893" w:rsidP="00916893">
            <w:pPr>
              <w:jc w:val="center"/>
              <w:rPr>
                <w:sz w:val="8"/>
              </w:rPr>
            </w:pPr>
          </w:p>
          <w:p w14:paraId="1CB70DE7" w14:textId="77777777" w:rsidR="00916893" w:rsidRPr="009E71FB" w:rsidRDefault="00916893" w:rsidP="00916893">
            <w:pPr>
              <w:ind w:left="-74" w:firstLine="1"/>
              <w:jc w:val="center"/>
              <w:rPr>
                <w:rFonts w:eastAsiaTheme="minorEastAsia"/>
              </w:rPr>
            </w:pPr>
            <w:r w:rsidRPr="009E71FB">
              <w:rPr>
                <w:rFonts w:eastAsiaTheme="minorEastAsia"/>
              </w:rPr>
              <w:t>Аутономна покрајина Војводина, Република Србија</w:t>
            </w:r>
          </w:p>
          <w:p w14:paraId="359D24C5" w14:textId="77777777" w:rsidR="00916893" w:rsidRPr="009E71FB" w:rsidRDefault="00916893" w:rsidP="00916893">
            <w:pPr>
              <w:ind w:left="-74" w:firstLine="1"/>
              <w:jc w:val="center"/>
            </w:pPr>
            <w:r w:rsidRPr="009E71FB">
              <w:t>Хајдук Вељкова 1, 21000 Нови Сад,</w:t>
            </w:r>
          </w:p>
          <w:p w14:paraId="689868D7" w14:textId="77777777" w:rsidR="00916893" w:rsidRPr="009E71FB" w:rsidRDefault="00916893" w:rsidP="00916893">
            <w:pPr>
              <w:ind w:left="-74" w:firstLine="1"/>
              <w:jc w:val="center"/>
            </w:pPr>
            <w:r w:rsidRPr="009E71FB">
              <w:t xml:space="preserve">т: +381 21/484 3 484 e-адреса: </w:t>
            </w:r>
            <w:hyperlink r:id="rId10" w:history="1">
              <w:r w:rsidRPr="009E71FB">
                <w:rPr>
                  <w:rStyle w:val="Hyperlink"/>
                </w:rPr>
                <w:t>uprava@kcv.rs</w:t>
              </w:r>
            </w:hyperlink>
          </w:p>
          <w:p w14:paraId="39FAE0B0" w14:textId="77777777" w:rsidR="00916893" w:rsidRPr="009E71FB" w:rsidRDefault="00595B01" w:rsidP="00916893">
            <w:pPr>
              <w:jc w:val="center"/>
              <w:rPr>
                <w:rFonts w:ascii="Lucida Sans Unicode" w:hAnsi="Lucida Sans Unicode" w:cs="Lucida Sans Unicode"/>
                <w:sz w:val="10"/>
                <w:szCs w:val="20"/>
              </w:rPr>
            </w:pPr>
            <w:hyperlink r:id="rId11" w:history="1">
              <w:r w:rsidR="00916893" w:rsidRPr="009E71FB">
                <w:rPr>
                  <w:rStyle w:val="Hyperlink"/>
                </w:rPr>
                <w:t>www.kcv.rs</w:t>
              </w:r>
            </w:hyperlink>
          </w:p>
        </w:tc>
      </w:tr>
    </w:tbl>
    <w:p w14:paraId="165017B7" w14:textId="77777777" w:rsidR="002D5B2C" w:rsidRPr="00F54C6F" w:rsidRDefault="002D5B2C" w:rsidP="009C505A">
      <w:pPr>
        <w:pStyle w:val="Footer"/>
        <w:tabs>
          <w:tab w:val="left" w:pos="720"/>
        </w:tabs>
        <w:jc w:val="both"/>
        <w:rPr>
          <w:b/>
          <w:noProof/>
        </w:rPr>
      </w:pPr>
    </w:p>
    <w:p w14:paraId="19AA8C7E" w14:textId="075E612B" w:rsidR="002D5B2C" w:rsidRPr="008F5284" w:rsidRDefault="008F5284" w:rsidP="002D5B2C">
      <w:pPr>
        <w:pStyle w:val="Footer"/>
        <w:tabs>
          <w:tab w:val="left" w:pos="720"/>
        </w:tabs>
        <w:rPr>
          <w:b/>
          <w:noProof/>
          <w:lang w:val="sr-Cyrl-RS"/>
        </w:rPr>
      </w:pPr>
      <w:r>
        <w:rPr>
          <w:b/>
          <w:noProof/>
          <w:lang w:val="sr-Cyrl-RS"/>
        </w:rPr>
        <w:t xml:space="preserve">Број: </w:t>
      </w:r>
      <w:r w:rsidR="00214BE7">
        <w:rPr>
          <w:b/>
          <w:noProof/>
          <w:lang w:val="sr-Latn-RS"/>
        </w:rPr>
        <w:t>01-20</w:t>
      </w:r>
      <w:r>
        <w:rPr>
          <w:b/>
          <w:noProof/>
          <w:lang w:val="sr-Cyrl-RS"/>
        </w:rPr>
        <w:t>-ОС/1</w:t>
      </w:r>
    </w:p>
    <w:p w14:paraId="3EDC7C6A" w14:textId="77777777" w:rsidR="002D5B2C" w:rsidRPr="00F54C6F" w:rsidRDefault="002D5B2C" w:rsidP="002D5B2C">
      <w:pPr>
        <w:pStyle w:val="Footer"/>
        <w:tabs>
          <w:tab w:val="left" w:pos="720"/>
        </w:tabs>
        <w:rPr>
          <w:b/>
          <w:noProof/>
        </w:rPr>
      </w:pPr>
    </w:p>
    <w:p w14:paraId="2B9DC2A7" w14:textId="77777777" w:rsidR="002D5B2C" w:rsidRPr="00F54C6F" w:rsidRDefault="002D5B2C" w:rsidP="002D5B2C">
      <w:pPr>
        <w:pStyle w:val="Footer"/>
        <w:tabs>
          <w:tab w:val="left" w:pos="720"/>
        </w:tabs>
        <w:rPr>
          <w:b/>
          <w:noProof/>
        </w:rPr>
      </w:pPr>
    </w:p>
    <w:p w14:paraId="5E4159D5" w14:textId="77777777" w:rsidR="002D5B2C" w:rsidRPr="00F54C6F" w:rsidRDefault="002D5B2C" w:rsidP="002D5B2C">
      <w:pPr>
        <w:pStyle w:val="Footer"/>
        <w:tabs>
          <w:tab w:val="left" w:pos="720"/>
        </w:tabs>
        <w:rPr>
          <w:b/>
          <w:noProof/>
        </w:rPr>
      </w:pPr>
    </w:p>
    <w:p w14:paraId="0C202011" w14:textId="77777777" w:rsidR="002D5B2C" w:rsidRPr="00F54C6F" w:rsidRDefault="002D5B2C" w:rsidP="002D5B2C">
      <w:pPr>
        <w:pStyle w:val="Footer"/>
        <w:tabs>
          <w:tab w:val="left" w:pos="720"/>
        </w:tabs>
        <w:rPr>
          <w:b/>
          <w:noProof/>
        </w:rPr>
      </w:pPr>
    </w:p>
    <w:p w14:paraId="477ADDEE" w14:textId="77777777" w:rsidR="002D5B2C" w:rsidRPr="00F54C6F" w:rsidRDefault="002D5B2C" w:rsidP="002D5B2C">
      <w:pPr>
        <w:pStyle w:val="Footer"/>
        <w:tabs>
          <w:tab w:val="left" w:pos="720"/>
        </w:tabs>
        <w:rPr>
          <w:b/>
          <w:noProof/>
        </w:rPr>
      </w:pPr>
    </w:p>
    <w:p w14:paraId="4FA0BE50" w14:textId="77777777" w:rsidR="002D5B2C" w:rsidRPr="00F54C6F" w:rsidRDefault="002D5B2C" w:rsidP="002D5B2C">
      <w:pPr>
        <w:pStyle w:val="Footer"/>
        <w:tabs>
          <w:tab w:val="left" w:pos="720"/>
        </w:tabs>
        <w:rPr>
          <w:b/>
          <w:noProof/>
        </w:rPr>
      </w:pPr>
    </w:p>
    <w:p w14:paraId="64B1EE82" w14:textId="77777777" w:rsidR="002D5B2C" w:rsidRPr="00F54C6F" w:rsidRDefault="002D5B2C" w:rsidP="002D5B2C">
      <w:pPr>
        <w:pStyle w:val="Footer"/>
        <w:tabs>
          <w:tab w:val="left" w:pos="720"/>
        </w:tabs>
        <w:rPr>
          <w:b/>
          <w:noProof/>
        </w:rPr>
      </w:pPr>
    </w:p>
    <w:p w14:paraId="1917DD33" w14:textId="77777777" w:rsidR="002D5B2C" w:rsidRPr="00F54C6F" w:rsidRDefault="002D5B2C" w:rsidP="002D5B2C">
      <w:pPr>
        <w:pStyle w:val="Footer"/>
        <w:tabs>
          <w:tab w:val="left" w:pos="720"/>
        </w:tabs>
        <w:rPr>
          <w:b/>
          <w:noProof/>
        </w:rPr>
      </w:pPr>
    </w:p>
    <w:p w14:paraId="438DBD8D" w14:textId="77777777" w:rsidR="002D5B2C" w:rsidRPr="00F54C6F" w:rsidRDefault="002D5B2C" w:rsidP="002D5B2C">
      <w:pPr>
        <w:pStyle w:val="Footer"/>
        <w:tabs>
          <w:tab w:val="left" w:pos="720"/>
        </w:tabs>
        <w:rPr>
          <w:b/>
          <w:noProof/>
        </w:rPr>
      </w:pPr>
    </w:p>
    <w:p w14:paraId="2FADA3C3" w14:textId="77777777" w:rsidR="002D5B2C" w:rsidRPr="00F54C6F" w:rsidRDefault="002D5B2C" w:rsidP="002D5B2C">
      <w:pPr>
        <w:pStyle w:val="Footer"/>
        <w:tabs>
          <w:tab w:val="left" w:pos="720"/>
        </w:tabs>
        <w:rPr>
          <w:b/>
          <w:noProof/>
        </w:rPr>
      </w:pPr>
    </w:p>
    <w:p w14:paraId="33704C01" w14:textId="77777777" w:rsidR="002D5B2C" w:rsidRPr="00F54C6F" w:rsidRDefault="002D5B2C" w:rsidP="002D5B2C">
      <w:pPr>
        <w:pStyle w:val="Footer"/>
        <w:tabs>
          <w:tab w:val="left" w:pos="720"/>
        </w:tabs>
        <w:rPr>
          <w:b/>
          <w:noProof/>
        </w:rPr>
      </w:pPr>
    </w:p>
    <w:p w14:paraId="762085DF" w14:textId="77777777" w:rsidR="002D5B2C" w:rsidRPr="00F54C6F" w:rsidRDefault="002D5B2C" w:rsidP="002D5B2C">
      <w:pPr>
        <w:pStyle w:val="Footer"/>
        <w:tabs>
          <w:tab w:val="left" w:pos="720"/>
        </w:tabs>
        <w:rPr>
          <w:b/>
          <w:noProof/>
        </w:rPr>
      </w:pPr>
    </w:p>
    <w:p w14:paraId="58BCAF1A" w14:textId="77777777" w:rsidR="002D5B2C" w:rsidRPr="00F54C6F" w:rsidRDefault="002D5B2C" w:rsidP="002D5B2C">
      <w:pPr>
        <w:pStyle w:val="Footer"/>
        <w:tabs>
          <w:tab w:val="left" w:pos="720"/>
        </w:tabs>
        <w:jc w:val="center"/>
        <w:rPr>
          <w:b/>
          <w:noProof/>
        </w:rPr>
      </w:pPr>
    </w:p>
    <w:p w14:paraId="59965248" w14:textId="77777777"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14:paraId="76DF8C30" w14:textId="77777777" w:rsidR="009D3F55" w:rsidRPr="00F54C6F" w:rsidRDefault="009D3F55" w:rsidP="002D5B2C">
      <w:pPr>
        <w:pStyle w:val="Footer"/>
        <w:jc w:val="center"/>
        <w:rPr>
          <w:b/>
          <w:noProof/>
        </w:rPr>
      </w:pPr>
    </w:p>
    <w:p w14:paraId="04CBBB3F" w14:textId="3113584D" w:rsidR="001605B2" w:rsidRPr="00214BE7" w:rsidRDefault="00214BE7" w:rsidP="002D5B2C">
      <w:pPr>
        <w:pStyle w:val="Footer"/>
        <w:jc w:val="center"/>
        <w:rPr>
          <w:b/>
          <w:noProof/>
          <w:sz w:val="28"/>
          <w:szCs w:val="28"/>
          <w:lang w:val="sr-Cyrl-RS"/>
        </w:rPr>
      </w:pPr>
      <w:r w:rsidRPr="00214BE7">
        <w:rPr>
          <w:b/>
          <w:sz w:val="28"/>
          <w:szCs w:val="28"/>
          <w:lang w:val="sr-Cyrl-RS"/>
        </w:rPr>
        <w:t>Набавка имплантата за потребе Клинике за ортопедску хирургију и трауматологију</w:t>
      </w:r>
      <w:r w:rsidRPr="00214BE7">
        <w:rPr>
          <w:b/>
          <w:sz w:val="28"/>
          <w:szCs w:val="28"/>
          <w:lang w:val="sr-Latn-RS"/>
        </w:rPr>
        <w:t xml:space="preserve"> </w:t>
      </w:r>
      <w:r w:rsidRPr="00214BE7">
        <w:rPr>
          <w:b/>
          <w:sz w:val="28"/>
          <w:szCs w:val="28"/>
          <w:lang w:val="sr-Cyrl-RS"/>
        </w:rPr>
        <w:t>Клиничког центра Војводине</w:t>
      </w:r>
    </w:p>
    <w:p w14:paraId="16DB085A" w14:textId="77777777" w:rsidR="008F5284" w:rsidRPr="008F5284" w:rsidRDefault="008F5284" w:rsidP="002D5B2C">
      <w:pPr>
        <w:pStyle w:val="Footer"/>
        <w:jc w:val="center"/>
        <w:rPr>
          <w:b/>
          <w:noProof/>
          <w:sz w:val="28"/>
          <w:szCs w:val="28"/>
          <w:lang w:val="sr-Cyrl-RS"/>
        </w:rPr>
      </w:pPr>
    </w:p>
    <w:p w14:paraId="6BDC1B77" w14:textId="77777777" w:rsidR="002D5B2C" w:rsidRDefault="002D5B2C" w:rsidP="002D5B2C">
      <w:pPr>
        <w:pStyle w:val="Footer"/>
        <w:jc w:val="center"/>
        <w:rPr>
          <w:b/>
          <w:noProof/>
        </w:rPr>
      </w:pPr>
      <w:r w:rsidRPr="00F54C6F">
        <w:rPr>
          <w:b/>
          <w:noProof/>
        </w:rPr>
        <w:t>ОТВОРЕНИ ПОСТУПАК</w:t>
      </w:r>
    </w:p>
    <w:p w14:paraId="76169BF7" w14:textId="77777777" w:rsidR="00136AE8" w:rsidRPr="00136AE8" w:rsidRDefault="00136AE8" w:rsidP="002D5B2C">
      <w:pPr>
        <w:pStyle w:val="Footer"/>
        <w:jc w:val="center"/>
        <w:rPr>
          <w:b/>
          <w:noProof/>
          <w:lang w:val="sr-Cyrl-RS"/>
        </w:rPr>
      </w:pPr>
      <w:r>
        <w:rPr>
          <w:b/>
          <w:noProof/>
          <w:lang w:val="sr-Cyrl-RS"/>
        </w:rPr>
        <w:t>РАДИ ЗАКЉУЧЕЊА ОКВИРНОГ СПОРАЗУМА</w:t>
      </w:r>
    </w:p>
    <w:p w14:paraId="5C6A36C2" w14:textId="2FFDC01C" w:rsidR="002D5B2C" w:rsidRPr="00996E07" w:rsidRDefault="002D5B2C" w:rsidP="002D5B2C">
      <w:pPr>
        <w:pStyle w:val="Footer"/>
        <w:tabs>
          <w:tab w:val="left" w:pos="720"/>
        </w:tabs>
        <w:jc w:val="center"/>
        <w:rPr>
          <w:b/>
          <w:noProof/>
        </w:rPr>
      </w:pPr>
      <w:r w:rsidRPr="00F54C6F">
        <w:rPr>
          <w:b/>
          <w:noProof/>
        </w:rPr>
        <w:t xml:space="preserve">БРОЈ </w:t>
      </w:r>
      <w:r w:rsidR="00214BE7">
        <w:rPr>
          <w:b/>
          <w:noProof/>
          <w:lang w:val="sr-Latn-RS"/>
        </w:rPr>
        <w:t>01-20</w:t>
      </w:r>
      <w:r w:rsidRPr="00F54C6F">
        <w:rPr>
          <w:b/>
          <w:noProof/>
        </w:rPr>
        <w:t>-О</w:t>
      </w:r>
      <w:r w:rsidR="00052F68">
        <w:rPr>
          <w:b/>
          <w:noProof/>
        </w:rPr>
        <w:t>С</w:t>
      </w:r>
    </w:p>
    <w:p w14:paraId="71C39D32" w14:textId="77777777" w:rsidR="002D5B2C" w:rsidRPr="00F54C6F" w:rsidRDefault="002D5B2C" w:rsidP="002D5B2C">
      <w:pPr>
        <w:pStyle w:val="Footer"/>
        <w:tabs>
          <w:tab w:val="left" w:pos="720"/>
        </w:tabs>
        <w:jc w:val="center"/>
        <w:rPr>
          <w:b/>
          <w:noProof/>
        </w:rPr>
      </w:pPr>
    </w:p>
    <w:p w14:paraId="78727681" w14:textId="5A931756" w:rsidR="002D5B2C" w:rsidRPr="003C36C3" w:rsidRDefault="002D5B2C" w:rsidP="00A94958">
      <w:pPr>
        <w:pStyle w:val="Heading2"/>
        <w:tabs>
          <w:tab w:val="left" w:pos="720"/>
        </w:tabs>
        <w:spacing w:after="240"/>
        <w:ind w:left="720"/>
        <w:rPr>
          <w:noProof/>
        </w:rPr>
      </w:pPr>
    </w:p>
    <w:p w14:paraId="5A393011" w14:textId="77777777" w:rsidR="002D5B2C" w:rsidRPr="00F54C6F" w:rsidRDefault="002D5B2C" w:rsidP="002D5B2C">
      <w:pPr>
        <w:pStyle w:val="Footer"/>
        <w:tabs>
          <w:tab w:val="left" w:pos="720"/>
        </w:tabs>
        <w:jc w:val="center"/>
        <w:rPr>
          <w:b/>
          <w:noProof/>
        </w:rPr>
      </w:pPr>
    </w:p>
    <w:p w14:paraId="5EF5EA18" w14:textId="77777777" w:rsidR="002D5B2C" w:rsidRPr="00F54C6F" w:rsidRDefault="002D5B2C" w:rsidP="002D5B2C">
      <w:pPr>
        <w:pStyle w:val="Footer"/>
        <w:tabs>
          <w:tab w:val="left" w:pos="720"/>
        </w:tabs>
        <w:jc w:val="center"/>
        <w:rPr>
          <w:b/>
          <w:noProof/>
        </w:rPr>
      </w:pPr>
    </w:p>
    <w:p w14:paraId="1B228678" w14:textId="77777777" w:rsidR="002D5B2C" w:rsidRPr="00F54C6F" w:rsidRDefault="002D5B2C" w:rsidP="002D5B2C">
      <w:pPr>
        <w:pStyle w:val="Footer"/>
        <w:tabs>
          <w:tab w:val="left" w:pos="720"/>
        </w:tabs>
        <w:jc w:val="center"/>
        <w:rPr>
          <w:b/>
          <w:noProof/>
        </w:rPr>
      </w:pPr>
    </w:p>
    <w:p w14:paraId="168D64B7" w14:textId="77777777" w:rsidR="002D5B2C" w:rsidRPr="00F54C6F" w:rsidRDefault="002D5B2C" w:rsidP="002D5B2C">
      <w:pPr>
        <w:pStyle w:val="Footer"/>
        <w:tabs>
          <w:tab w:val="left" w:pos="720"/>
        </w:tabs>
        <w:jc w:val="center"/>
        <w:rPr>
          <w:b/>
          <w:noProof/>
        </w:rPr>
      </w:pPr>
    </w:p>
    <w:p w14:paraId="495D8005" w14:textId="77777777" w:rsidR="002D5B2C" w:rsidRPr="00F54C6F" w:rsidRDefault="002D5B2C" w:rsidP="002D5B2C">
      <w:pPr>
        <w:pStyle w:val="Footer"/>
        <w:tabs>
          <w:tab w:val="left" w:pos="720"/>
        </w:tabs>
        <w:jc w:val="center"/>
        <w:rPr>
          <w:b/>
          <w:noProof/>
        </w:rPr>
      </w:pPr>
    </w:p>
    <w:p w14:paraId="23051ADB" w14:textId="77777777" w:rsidR="002D5B2C" w:rsidRPr="00F54C6F" w:rsidRDefault="002D5B2C" w:rsidP="002D5B2C">
      <w:pPr>
        <w:pStyle w:val="Footer"/>
        <w:tabs>
          <w:tab w:val="left" w:pos="720"/>
        </w:tabs>
        <w:jc w:val="center"/>
        <w:rPr>
          <w:b/>
          <w:noProof/>
        </w:rPr>
      </w:pPr>
    </w:p>
    <w:p w14:paraId="15E411A3" w14:textId="77777777" w:rsidR="002D5B2C" w:rsidRPr="00F54C6F" w:rsidRDefault="002D5B2C" w:rsidP="002D5B2C">
      <w:pPr>
        <w:pStyle w:val="Footer"/>
        <w:tabs>
          <w:tab w:val="left" w:pos="720"/>
        </w:tabs>
        <w:rPr>
          <w:noProof/>
        </w:rPr>
      </w:pPr>
    </w:p>
    <w:p w14:paraId="69855807" w14:textId="77777777" w:rsidR="002D5B2C" w:rsidRPr="00F54C6F" w:rsidRDefault="002D5B2C" w:rsidP="002D5B2C">
      <w:pPr>
        <w:pStyle w:val="Footer"/>
        <w:tabs>
          <w:tab w:val="left" w:pos="720"/>
        </w:tabs>
        <w:rPr>
          <w:noProof/>
        </w:rPr>
      </w:pPr>
    </w:p>
    <w:p w14:paraId="3B8EFF20" w14:textId="77777777" w:rsidR="002D5B2C" w:rsidRPr="00F54C6F" w:rsidRDefault="002D5B2C" w:rsidP="002D5B2C">
      <w:pPr>
        <w:pStyle w:val="Footer"/>
        <w:tabs>
          <w:tab w:val="left" w:pos="720"/>
        </w:tabs>
        <w:rPr>
          <w:noProof/>
        </w:rPr>
      </w:pPr>
    </w:p>
    <w:p w14:paraId="77DE4EC1" w14:textId="77777777" w:rsidR="002D5B2C" w:rsidRPr="00F54C6F" w:rsidRDefault="002D5B2C" w:rsidP="002D5B2C">
      <w:pPr>
        <w:pStyle w:val="Footer"/>
        <w:tabs>
          <w:tab w:val="left" w:pos="720"/>
        </w:tabs>
        <w:rPr>
          <w:noProof/>
        </w:rPr>
      </w:pPr>
    </w:p>
    <w:p w14:paraId="2680440A" w14:textId="77777777" w:rsidR="002D5B2C" w:rsidRPr="00F54C6F" w:rsidRDefault="002D5B2C" w:rsidP="002D5B2C">
      <w:pPr>
        <w:pStyle w:val="Footer"/>
        <w:tabs>
          <w:tab w:val="left" w:pos="720"/>
        </w:tabs>
        <w:rPr>
          <w:noProof/>
        </w:rPr>
      </w:pPr>
    </w:p>
    <w:p w14:paraId="536503B8" w14:textId="77777777" w:rsidR="002151AC" w:rsidRPr="002151AC" w:rsidRDefault="002151AC" w:rsidP="002D5B2C">
      <w:pPr>
        <w:pStyle w:val="Footer"/>
        <w:tabs>
          <w:tab w:val="left" w:pos="720"/>
        </w:tabs>
        <w:rPr>
          <w:noProof/>
          <w:lang w:val="sr-Cyrl-RS"/>
        </w:rPr>
      </w:pPr>
    </w:p>
    <w:p w14:paraId="654C8794" w14:textId="77777777" w:rsidR="002D5B2C" w:rsidRPr="00F54C6F" w:rsidRDefault="002D5B2C" w:rsidP="002D5B2C">
      <w:pPr>
        <w:pStyle w:val="Footer"/>
        <w:tabs>
          <w:tab w:val="left" w:pos="720"/>
        </w:tabs>
        <w:rPr>
          <w:noProof/>
        </w:rPr>
      </w:pPr>
    </w:p>
    <w:p w14:paraId="43FA1B85" w14:textId="4D39A577" w:rsidR="002D5B2C" w:rsidRPr="00136AE8" w:rsidRDefault="002D5B2C" w:rsidP="002D5B2C">
      <w:pPr>
        <w:pStyle w:val="Footer"/>
        <w:tabs>
          <w:tab w:val="left" w:pos="720"/>
        </w:tabs>
        <w:jc w:val="center"/>
        <w:rPr>
          <w:b/>
          <w:noProof/>
          <w:lang w:val="sr-Cyrl-RS"/>
        </w:rPr>
      </w:pPr>
      <w:r w:rsidRPr="00F54C6F">
        <w:rPr>
          <w:b/>
          <w:noProof/>
        </w:rPr>
        <w:t>Нови Сад</w:t>
      </w:r>
      <w:r w:rsidR="005B4BDC" w:rsidRPr="00F54C6F">
        <w:rPr>
          <w:b/>
          <w:noProof/>
        </w:rPr>
        <w:t>,</w:t>
      </w:r>
      <w:r w:rsidR="00E641F7">
        <w:rPr>
          <w:b/>
          <w:noProof/>
        </w:rPr>
        <w:t xml:space="preserve"> </w:t>
      </w:r>
      <w:r w:rsidR="00214BE7">
        <w:rPr>
          <w:b/>
          <w:noProof/>
          <w:lang w:val="sr-Cyrl-RS"/>
        </w:rPr>
        <w:t>јануар 2020</w:t>
      </w:r>
      <w:r w:rsidR="00136AE8">
        <w:rPr>
          <w:b/>
          <w:noProof/>
        </w:rPr>
        <w:t>. год.</w:t>
      </w:r>
    </w:p>
    <w:p w14:paraId="6CFEA697" w14:textId="4A692885" w:rsidR="00996E07" w:rsidRPr="00F54C6F" w:rsidRDefault="00B60424" w:rsidP="00996E07">
      <w:pPr>
        <w:ind w:firstLine="720"/>
        <w:jc w:val="both"/>
        <w:rPr>
          <w:rFonts w:eastAsia="TimesNewRomanPSMT"/>
        </w:rPr>
      </w:pPr>
      <w:r w:rsidRPr="00F54C6F">
        <w:rPr>
          <w:b/>
          <w:noProof/>
        </w:rPr>
        <w:br w:type="page"/>
      </w:r>
      <w:bookmarkStart w:id="4" w:name="_Toc354658137"/>
      <w:bookmarkStart w:id="5" w:name="_Toc354658270"/>
      <w:bookmarkStart w:id="6" w:name="_Toc354658304"/>
      <w:bookmarkStart w:id="7"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214BE7">
        <w:rPr>
          <w:rFonts w:eastAsia="TimesNewRomanPSMT"/>
          <w:lang w:val="sr-Cyrl-RS"/>
        </w:rPr>
        <w:t xml:space="preserve"> </w:t>
      </w:r>
      <w:r w:rsidR="00214BE7">
        <w:rPr>
          <w:rFonts w:eastAsia="TimesNewRomanPSMT"/>
        </w:rPr>
        <w:t>и 41/2019</w:t>
      </w:r>
      <w:r w:rsidR="00214BE7">
        <w:rPr>
          <w:rFonts w:eastAsia="TimesNewRomanPSMT"/>
          <w:lang w:val="sr-Cyrl-RS"/>
        </w:rPr>
        <w:t xml:space="preserve"> </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14:paraId="0049D091" w14:textId="77777777" w:rsidR="005B4BDC" w:rsidRPr="00363C52" w:rsidRDefault="005B4BDC" w:rsidP="00C25F01">
      <w:pPr>
        <w:ind w:firstLine="720"/>
        <w:jc w:val="both"/>
        <w:rPr>
          <w:b/>
          <w:noProof/>
        </w:rPr>
      </w:pPr>
    </w:p>
    <w:p w14:paraId="2AD2F8C2" w14:textId="77777777" w:rsidR="005B4BDC" w:rsidRPr="00F54C6F" w:rsidRDefault="005B4BDC" w:rsidP="005B4BDC">
      <w:pPr>
        <w:ind w:firstLine="720"/>
        <w:jc w:val="both"/>
        <w:rPr>
          <w:rFonts w:eastAsia="TimesNewRomanPSMT"/>
        </w:rPr>
      </w:pPr>
    </w:p>
    <w:p w14:paraId="7A9DF926" w14:textId="77777777" w:rsidR="000C3B23" w:rsidRPr="00F54C6F" w:rsidRDefault="000C3B23" w:rsidP="00FC4113">
      <w:pPr>
        <w:jc w:val="center"/>
        <w:rPr>
          <w:b/>
          <w:noProof/>
        </w:rPr>
      </w:pPr>
      <w:r w:rsidRPr="00F54C6F">
        <w:rPr>
          <w:b/>
          <w:noProof/>
        </w:rPr>
        <w:t>КОНКУРСНА ДОКУМЕНТАЦИЈА</w:t>
      </w:r>
    </w:p>
    <w:p w14:paraId="196C2AC2" w14:textId="77777777" w:rsidR="000C3B23" w:rsidRPr="00F54C6F" w:rsidRDefault="000C3B23" w:rsidP="00FC4113">
      <w:pPr>
        <w:jc w:val="center"/>
        <w:rPr>
          <w:b/>
          <w:noProof/>
        </w:rPr>
      </w:pPr>
    </w:p>
    <w:p w14:paraId="677DE76B" w14:textId="77777777" w:rsidR="00214BE7" w:rsidRDefault="000C3B23" w:rsidP="00214BE7">
      <w:pPr>
        <w:pStyle w:val="Footer"/>
        <w:jc w:val="center"/>
        <w:rPr>
          <w:b/>
          <w:lang w:val="sr-Latn-R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214BE7">
        <w:rPr>
          <w:b/>
          <w:noProof/>
          <w:lang w:val="sr-Cyrl-RS"/>
        </w:rPr>
        <w:t>01-20-ОС</w:t>
      </w:r>
      <w:r w:rsidR="00150683" w:rsidRPr="00F54C6F">
        <w:rPr>
          <w:b/>
          <w:noProof/>
        </w:rPr>
        <w:t xml:space="preserve"> - </w:t>
      </w:r>
      <w:bookmarkEnd w:id="4"/>
      <w:bookmarkEnd w:id="5"/>
      <w:bookmarkEnd w:id="6"/>
      <w:bookmarkEnd w:id="7"/>
      <w:r w:rsidR="00214BE7" w:rsidRPr="00214BE7">
        <w:rPr>
          <w:b/>
          <w:lang w:val="sr-Cyrl-RS"/>
        </w:rPr>
        <w:t>Набавка имплантата за потребе Клинике за ортопедску хирургију и трауматологију</w:t>
      </w:r>
      <w:r w:rsidR="00214BE7" w:rsidRPr="00214BE7">
        <w:rPr>
          <w:b/>
          <w:lang w:val="sr-Latn-RS"/>
        </w:rPr>
        <w:t xml:space="preserve"> </w:t>
      </w:r>
    </w:p>
    <w:p w14:paraId="6D9F879B" w14:textId="6423F233" w:rsidR="00214BE7" w:rsidRPr="00214BE7" w:rsidRDefault="00214BE7" w:rsidP="00214BE7">
      <w:pPr>
        <w:pStyle w:val="Footer"/>
        <w:jc w:val="center"/>
        <w:rPr>
          <w:b/>
          <w:noProof/>
          <w:lang w:val="sr-Cyrl-RS"/>
        </w:rPr>
      </w:pPr>
      <w:r w:rsidRPr="00214BE7">
        <w:rPr>
          <w:b/>
          <w:lang w:val="sr-Cyrl-RS"/>
        </w:rPr>
        <w:t>Клиничког центра Војводине</w:t>
      </w:r>
    </w:p>
    <w:p w14:paraId="006FEA38" w14:textId="2086C77B" w:rsidR="00916893" w:rsidRPr="00916893" w:rsidRDefault="00916893" w:rsidP="00916893">
      <w:pPr>
        <w:pStyle w:val="Footer"/>
        <w:jc w:val="center"/>
        <w:rPr>
          <w:b/>
          <w:sz w:val="28"/>
          <w:szCs w:val="28"/>
          <w:lang w:val="sr-Cyrl-RS"/>
        </w:rPr>
      </w:pPr>
    </w:p>
    <w:p w14:paraId="65B10301" w14:textId="7C2A5E48" w:rsidR="001605B2" w:rsidRDefault="001605B2" w:rsidP="001605B2">
      <w:pPr>
        <w:pStyle w:val="Footer"/>
        <w:jc w:val="center"/>
        <w:rPr>
          <w:b/>
          <w:sz w:val="28"/>
          <w:szCs w:val="28"/>
          <w:lang w:val="sr-Cyrl-RS"/>
        </w:rPr>
      </w:pPr>
    </w:p>
    <w:p w14:paraId="52CD35D9" w14:textId="77777777" w:rsidR="00136AE8" w:rsidRPr="00136AE8" w:rsidRDefault="00136AE8" w:rsidP="001605B2">
      <w:pPr>
        <w:pStyle w:val="Footer"/>
        <w:jc w:val="center"/>
        <w:rPr>
          <w:b/>
          <w:noProof/>
        </w:rPr>
      </w:pPr>
    </w:p>
    <w:p w14:paraId="2597A2AC" w14:textId="77777777" w:rsidR="00046E7E" w:rsidRDefault="00046E7E" w:rsidP="00996E07">
      <w:pPr>
        <w:jc w:val="center"/>
        <w:rPr>
          <w:b/>
        </w:rPr>
      </w:pPr>
    </w:p>
    <w:p w14:paraId="454855FC" w14:textId="77777777" w:rsidR="00046E7E" w:rsidRPr="00046E7E" w:rsidRDefault="00046E7E" w:rsidP="00996E07">
      <w:pPr>
        <w:jc w:val="center"/>
        <w:rPr>
          <w:rFonts w:eastAsia="TimesNewRomanPSMT"/>
        </w:rPr>
      </w:pPr>
    </w:p>
    <w:p w14:paraId="0317728D" w14:textId="77777777"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14:paraId="35924212" w14:textId="77777777" w:rsidR="00467B24" w:rsidRDefault="00467B24">
          <w:pPr>
            <w:pStyle w:val="TOCHeading"/>
          </w:pPr>
        </w:p>
        <w:p w14:paraId="65569D53" w14:textId="77777777" w:rsidR="004562A0" w:rsidRDefault="00E75718" w:rsidP="00D7574D">
          <w:pPr>
            <w:pStyle w:val="TOC1"/>
            <w:rPr>
              <w:rFonts w:asciiTheme="minorHAnsi" w:eastAsiaTheme="minorEastAsia" w:hAnsiTheme="minorHAnsi" w:cstheme="minorBidi"/>
              <w:sz w:val="22"/>
              <w:szCs w:val="22"/>
              <w:lang w:val="en-US"/>
            </w:rPr>
          </w:pPr>
          <w:r>
            <w:fldChar w:fldCharType="begin"/>
          </w:r>
          <w:r w:rsidR="00467B24">
            <w:instrText xml:space="preserve"> TOC \o "1-3" \h \z \u </w:instrText>
          </w:r>
          <w:r>
            <w:fldChar w:fldCharType="separate"/>
          </w:r>
          <w:hyperlink w:anchor="_Toc518460910" w:history="1">
            <w:r w:rsidR="004562A0" w:rsidRPr="00860F48">
              <w:rPr>
                <w:rStyle w:val="Hyperlink"/>
              </w:rPr>
              <w:t>КЛИНИЧКИ ЦЕНТАР ВОЈВОДИНЕ</w:t>
            </w:r>
            <w:r w:rsidR="004562A0">
              <w:rPr>
                <w:webHidden/>
              </w:rPr>
              <w:tab/>
            </w:r>
            <w:r w:rsidR="004562A0">
              <w:rPr>
                <w:webHidden/>
              </w:rPr>
              <w:fldChar w:fldCharType="begin"/>
            </w:r>
            <w:r w:rsidR="004562A0">
              <w:rPr>
                <w:webHidden/>
              </w:rPr>
              <w:instrText xml:space="preserve"> PAGEREF _Toc518460910 \h </w:instrText>
            </w:r>
            <w:r w:rsidR="004562A0">
              <w:rPr>
                <w:webHidden/>
              </w:rPr>
            </w:r>
            <w:r w:rsidR="004562A0">
              <w:rPr>
                <w:webHidden/>
              </w:rPr>
              <w:fldChar w:fldCharType="separate"/>
            </w:r>
            <w:r w:rsidR="004562A0">
              <w:rPr>
                <w:webHidden/>
              </w:rPr>
              <w:t>1</w:t>
            </w:r>
            <w:r w:rsidR="004562A0">
              <w:rPr>
                <w:webHidden/>
              </w:rPr>
              <w:fldChar w:fldCharType="end"/>
            </w:r>
          </w:hyperlink>
        </w:p>
        <w:p w14:paraId="46DE596F" w14:textId="4C946F53" w:rsidR="004562A0" w:rsidRDefault="00595B01" w:rsidP="006A6C59">
          <w:pPr>
            <w:pStyle w:val="TOC2"/>
            <w:numPr>
              <w:ilvl w:val="0"/>
              <w:numId w:val="31"/>
            </w:numPr>
            <w:tabs>
              <w:tab w:val="left" w:pos="660"/>
              <w:tab w:val="right" w:leader="dot" w:pos="9345"/>
            </w:tabs>
            <w:rPr>
              <w:rFonts w:asciiTheme="minorHAnsi" w:eastAsiaTheme="minorEastAsia" w:hAnsiTheme="minorHAnsi" w:cstheme="minorBidi"/>
              <w:noProof/>
              <w:sz w:val="22"/>
              <w:szCs w:val="22"/>
              <w:lang w:val="en-US"/>
            </w:rPr>
          </w:pPr>
          <w:hyperlink w:anchor="_Toc518460911" w:history="1">
            <w:r w:rsidR="00916893">
              <w:rPr>
                <w:rFonts w:asciiTheme="minorHAnsi" w:eastAsiaTheme="minorEastAsia" w:hAnsiTheme="minorHAnsi" w:cstheme="minorBidi"/>
                <w:noProof/>
                <w:sz w:val="22"/>
                <w:szCs w:val="22"/>
                <w:lang w:val="sr-Cyrl-RS"/>
              </w:rPr>
              <w:t xml:space="preserve">    </w:t>
            </w:r>
            <w:r w:rsidR="004562A0" w:rsidRPr="00860F48">
              <w:rPr>
                <w:rStyle w:val="Hyperlink"/>
                <w:noProof/>
              </w:rPr>
              <w:t>ОПШТИ ПОДАЦИ О НАБАВЦИ</w:t>
            </w:r>
            <w:r w:rsidR="004562A0">
              <w:rPr>
                <w:noProof/>
                <w:webHidden/>
              </w:rPr>
              <w:tab/>
            </w:r>
          </w:hyperlink>
          <w:r w:rsidR="00DB3439">
            <w:rPr>
              <w:noProof/>
              <w:lang w:val="sr-Cyrl-RS"/>
            </w:rPr>
            <w:t>3</w:t>
          </w:r>
        </w:p>
        <w:p w14:paraId="5B19E0D2" w14:textId="563455A1" w:rsidR="004562A0" w:rsidRDefault="00595B01" w:rsidP="00D7574D">
          <w:pPr>
            <w:pStyle w:val="TOC2"/>
            <w:tabs>
              <w:tab w:val="left" w:pos="660"/>
              <w:tab w:val="right" w:leader="dot" w:pos="9345"/>
            </w:tabs>
            <w:rPr>
              <w:noProof/>
              <w:lang w:val="sr-Cyrl-RS"/>
            </w:rPr>
          </w:pPr>
          <w:hyperlink w:anchor="_Toc518460912" w:history="1">
            <w:r w:rsidR="004562A0" w:rsidRPr="00860F48">
              <w:rPr>
                <w:rStyle w:val="Hyperlink"/>
                <w:noProof/>
                <w:lang w:val="sl-SI"/>
              </w:rPr>
              <w:t>2.</w:t>
            </w:r>
            <w:r w:rsidR="004562A0">
              <w:rPr>
                <w:rFonts w:asciiTheme="minorHAnsi" w:eastAsiaTheme="minorEastAsia" w:hAnsiTheme="minorHAnsi" w:cstheme="minorBidi"/>
                <w:noProof/>
                <w:sz w:val="22"/>
                <w:szCs w:val="22"/>
                <w:lang w:val="en-US"/>
              </w:rPr>
              <w:tab/>
            </w:r>
            <w:r w:rsidR="00916893">
              <w:rPr>
                <w:rFonts w:asciiTheme="minorHAnsi" w:eastAsiaTheme="minorEastAsia" w:hAnsiTheme="minorHAnsi" w:cstheme="minorBidi"/>
                <w:noProof/>
                <w:sz w:val="22"/>
                <w:szCs w:val="22"/>
                <w:lang w:val="sr-Cyrl-RS"/>
              </w:rPr>
              <w:t xml:space="preserve">    </w:t>
            </w:r>
            <w:r w:rsidR="004562A0" w:rsidRPr="00860F48">
              <w:rPr>
                <w:rStyle w:val="Hyperlink"/>
                <w:noProof/>
              </w:rPr>
              <w:t>ПОДАЦИ О ПРЕДМЕТУ ЈАВНЕ НАБАВКЕ</w:t>
            </w:r>
            <w:r w:rsidR="004562A0">
              <w:rPr>
                <w:noProof/>
                <w:webHidden/>
              </w:rPr>
              <w:tab/>
            </w:r>
          </w:hyperlink>
          <w:r w:rsidR="00DB3439">
            <w:rPr>
              <w:noProof/>
              <w:lang w:val="sr-Cyrl-RS"/>
            </w:rPr>
            <w:t>4</w:t>
          </w:r>
        </w:p>
        <w:p w14:paraId="4002AD1C" w14:textId="445B5279" w:rsidR="00D7574D" w:rsidRPr="00D7574D" w:rsidRDefault="00D7574D" w:rsidP="00D7574D">
          <w:pPr>
            <w:spacing w:line="360" w:lineRule="auto"/>
            <w:rPr>
              <w:rFonts w:eastAsiaTheme="minorEastAsia"/>
              <w:lang w:val="sr-Cyrl-RS"/>
            </w:rPr>
          </w:pPr>
          <w:r>
            <w:rPr>
              <w:rFonts w:eastAsiaTheme="minorEastAsia"/>
              <w:lang w:val="sr-Cyrl-RS"/>
            </w:rPr>
            <w:t xml:space="preserve">    3.       ОПИС ПРЕДМЕТА ЈАВНЕ НАБАВКЕ........................................................................5</w:t>
          </w:r>
        </w:p>
        <w:p w14:paraId="0AD2CEE7" w14:textId="00C0F651" w:rsidR="004562A0" w:rsidRPr="00DB3439" w:rsidRDefault="00595B01" w:rsidP="00D7574D">
          <w:pPr>
            <w:pStyle w:val="TOC2"/>
            <w:tabs>
              <w:tab w:val="right" w:leader="dot" w:pos="9345"/>
            </w:tabs>
            <w:spacing w:line="276" w:lineRule="auto"/>
            <w:rPr>
              <w:rFonts w:asciiTheme="minorHAnsi" w:eastAsiaTheme="minorEastAsia" w:hAnsiTheme="minorHAnsi" w:cstheme="minorBidi"/>
              <w:noProof/>
              <w:sz w:val="22"/>
              <w:szCs w:val="22"/>
              <w:lang w:val="sr-Cyrl-RS"/>
            </w:rPr>
          </w:pPr>
          <w:hyperlink w:anchor="_Toc518460913" w:history="1">
            <w:r w:rsidR="00D7574D">
              <w:rPr>
                <w:rStyle w:val="Hyperlink"/>
                <w:noProof/>
                <w:lang w:val="sr-Cyrl-RS"/>
              </w:rPr>
              <w:t>4</w:t>
            </w:r>
            <w:r w:rsidR="004562A0" w:rsidRPr="00860F48">
              <w:rPr>
                <w:rStyle w:val="Hyperlink"/>
                <w:noProof/>
                <w:lang w:val="sr-Cyrl-RS"/>
              </w:rPr>
              <w:t xml:space="preserve">. </w:t>
            </w:r>
            <w:r w:rsidR="00916893">
              <w:rPr>
                <w:rStyle w:val="Hyperlink"/>
                <w:noProof/>
                <w:lang w:val="sr-Cyrl-RS"/>
              </w:rPr>
              <w:t xml:space="preserve">      </w:t>
            </w:r>
            <w:r w:rsidR="004562A0" w:rsidRPr="00860F48">
              <w:rPr>
                <w:rStyle w:val="Hyperlink"/>
                <w:noProof/>
              </w:rPr>
              <w:t>УСЛОВИ ЗА УЧЕШЋЕ У ПОСТУПКУ ЈАВНЕ НАБАВКЕ</w:t>
            </w:r>
            <w:r w:rsidR="004562A0">
              <w:rPr>
                <w:noProof/>
                <w:webHidden/>
              </w:rPr>
              <w:tab/>
            </w:r>
            <w:r w:rsidR="004562A0">
              <w:rPr>
                <w:noProof/>
                <w:webHidden/>
              </w:rPr>
              <w:fldChar w:fldCharType="begin"/>
            </w:r>
            <w:r w:rsidR="004562A0">
              <w:rPr>
                <w:noProof/>
                <w:webHidden/>
              </w:rPr>
              <w:instrText xml:space="preserve"> PAGEREF _Toc518460913 \h </w:instrText>
            </w:r>
            <w:r w:rsidR="004562A0">
              <w:rPr>
                <w:noProof/>
                <w:webHidden/>
              </w:rPr>
            </w:r>
            <w:r w:rsidR="004562A0">
              <w:rPr>
                <w:noProof/>
                <w:webHidden/>
              </w:rPr>
              <w:fldChar w:fldCharType="separate"/>
            </w:r>
            <w:r w:rsidR="004562A0">
              <w:rPr>
                <w:noProof/>
                <w:webHidden/>
              </w:rPr>
              <w:t>1</w:t>
            </w:r>
            <w:r w:rsidR="004562A0">
              <w:rPr>
                <w:noProof/>
                <w:webHidden/>
              </w:rPr>
              <w:fldChar w:fldCharType="end"/>
            </w:r>
          </w:hyperlink>
          <w:r w:rsidR="00090689">
            <w:rPr>
              <w:noProof/>
              <w:lang w:val="sr-Cyrl-RS"/>
            </w:rPr>
            <w:t>5</w:t>
          </w:r>
        </w:p>
        <w:p w14:paraId="54583C00" w14:textId="388BA570" w:rsidR="004562A0" w:rsidRPr="00DB3439" w:rsidRDefault="00595B01" w:rsidP="00D7574D">
          <w:pPr>
            <w:pStyle w:val="TOC2"/>
            <w:tabs>
              <w:tab w:val="left" w:pos="660"/>
              <w:tab w:val="right" w:leader="dot" w:pos="9345"/>
            </w:tabs>
            <w:spacing w:line="276" w:lineRule="auto"/>
            <w:rPr>
              <w:rFonts w:asciiTheme="minorHAnsi" w:eastAsiaTheme="minorEastAsia" w:hAnsiTheme="minorHAnsi" w:cstheme="minorBidi"/>
              <w:noProof/>
              <w:sz w:val="22"/>
              <w:szCs w:val="22"/>
              <w:lang w:val="sr-Cyrl-RS"/>
            </w:rPr>
          </w:pPr>
          <w:hyperlink w:anchor="_Toc518460914" w:history="1">
            <w:r w:rsidR="00D7574D">
              <w:rPr>
                <w:rStyle w:val="Hyperlink"/>
                <w:noProof/>
                <w:lang w:val="sr-Cyrl-RS"/>
              </w:rPr>
              <w:t>5</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916893">
              <w:rPr>
                <w:rFonts w:asciiTheme="minorHAnsi" w:eastAsiaTheme="minorEastAsia" w:hAnsiTheme="minorHAnsi" w:cstheme="minorBidi"/>
                <w:noProof/>
                <w:sz w:val="22"/>
                <w:szCs w:val="22"/>
                <w:lang w:val="sr-Cyrl-RS"/>
              </w:rPr>
              <w:t xml:space="preserve">    </w:t>
            </w:r>
            <w:r w:rsidR="004562A0" w:rsidRPr="00860F48">
              <w:rPr>
                <w:rStyle w:val="Hyperlink"/>
                <w:noProof/>
              </w:rPr>
              <w:t>УПУТСТВО ПОНУЂАЧИМА КАКО ДА САЧИНЕ ПОНУДУ</w:t>
            </w:r>
            <w:r w:rsidR="004562A0">
              <w:rPr>
                <w:noProof/>
                <w:webHidden/>
              </w:rPr>
              <w:tab/>
            </w:r>
            <w:r w:rsidR="004562A0">
              <w:rPr>
                <w:noProof/>
                <w:webHidden/>
              </w:rPr>
              <w:fldChar w:fldCharType="begin"/>
            </w:r>
            <w:r w:rsidR="004562A0">
              <w:rPr>
                <w:noProof/>
                <w:webHidden/>
              </w:rPr>
              <w:instrText xml:space="preserve"> PAGEREF _Toc518460914 \h </w:instrText>
            </w:r>
            <w:r w:rsidR="004562A0">
              <w:rPr>
                <w:noProof/>
                <w:webHidden/>
              </w:rPr>
            </w:r>
            <w:r w:rsidR="004562A0">
              <w:rPr>
                <w:noProof/>
                <w:webHidden/>
              </w:rPr>
              <w:fldChar w:fldCharType="separate"/>
            </w:r>
            <w:r w:rsidR="004562A0">
              <w:rPr>
                <w:noProof/>
                <w:webHidden/>
              </w:rPr>
              <w:t>1</w:t>
            </w:r>
            <w:r w:rsidR="004562A0">
              <w:rPr>
                <w:noProof/>
                <w:webHidden/>
              </w:rPr>
              <w:fldChar w:fldCharType="end"/>
            </w:r>
          </w:hyperlink>
          <w:r w:rsidR="00090689">
            <w:rPr>
              <w:noProof/>
              <w:lang w:val="sr-Cyrl-RS"/>
            </w:rPr>
            <w:t>9</w:t>
          </w:r>
        </w:p>
        <w:p w14:paraId="58029BCC" w14:textId="48C58AAC" w:rsidR="004562A0" w:rsidRPr="00165954" w:rsidRDefault="00595B01">
          <w:pPr>
            <w:pStyle w:val="TOC2"/>
            <w:tabs>
              <w:tab w:val="left" w:pos="660"/>
              <w:tab w:val="right" w:leader="dot" w:pos="9345"/>
            </w:tabs>
            <w:rPr>
              <w:rFonts w:asciiTheme="minorHAnsi" w:eastAsiaTheme="minorEastAsia" w:hAnsiTheme="minorHAnsi" w:cstheme="minorBidi"/>
              <w:noProof/>
              <w:sz w:val="22"/>
              <w:szCs w:val="22"/>
              <w:lang w:val="sr-Latn-RS"/>
            </w:rPr>
          </w:pPr>
          <w:hyperlink w:anchor="_Toc518460915" w:history="1">
            <w:r w:rsidR="00D7574D">
              <w:rPr>
                <w:rStyle w:val="Hyperlink"/>
                <w:noProof/>
                <w:lang w:val="sr-Cyrl-RS"/>
              </w:rPr>
              <w:t>6</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916893">
              <w:rPr>
                <w:rFonts w:asciiTheme="minorHAnsi" w:eastAsiaTheme="minorEastAsia" w:hAnsiTheme="minorHAnsi" w:cstheme="minorBidi"/>
                <w:noProof/>
                <w:sz w:val="22"/>
                <w:szCs w:val="22"/>
                <w:lang w:val="sr-Cyrl-RS"/>
              </w:rPr>
              <w:t xml:space="preserve">    </w:t>
            </w:r>
            <w:r w:rsidR="004562A0" w:rsidRPr="00860F48">
              <w:rPr>
                <w:rStyle w:val="Hyperlink"/>
                <w:noProof/>
              </w:rPr>
              <w:t>РАЗРАДА КРИТЕРИЈУМА</w:t>
            </w:r>
            <w:r w:rsidR="004562A0">
              <w:rPr>
                <w:noProof/>
                <w:webHidden/>
              </w:rPr>
              <w:tab/>
            </w:r>
            <w:r w:rsidR="004562A0">
              <w:rPr>
                <w:noProof/>
                <w:webHidden/>
              </w:rPr>
              <w:fldChar w:fldCharType="begin"/>
            </w:r>
            <w:r w:rsidR="004562A0">
              <w:rPr>
                <w:noProof/>
                <w:webHidden/>
              </w:rPr>
              <w:instrText xml:space="preserve"> PAGEREF _Toc518460915 \h </w:instrText>
            </w:r>
            <w:r w:rsidR="004562A0">
              <w:rPr>
                <w:noProof/>
                <w:webHidden/>
              </w:rPr>
            </w:r>
            <w:r w:rsidR="004562A0">
              <w:rPr>
                <w:noProof/>
                <w:webHidden/>
              </w:rPr>
              <w:fldChar w:fldCharType="separate"/>
            </w:r>
            <w:r w:rsidR="004562A0">
              <w:rPr>
                <w:noProof/>
                <w:webHidden/>
              </w:rPr>
              <w:t>2</w:t>
            </w:r>
            <w:r w:rsidR="004562A0">
              <w:rPr>
                <w:noProof/>
                <w:webHidden/>
              </w:rPr>
              <w:fldChar w:fldCharType="end"/>
            </w:r>
          </w:hyperlink>
          <w:r w:rsidR="00165954">
            <w:rPr>
              <w:noProof/>
              <w:lang w:val="sr-Latn-RS"/>
            </w:rPr>
            <w:t>3</w:t>
          </w:r>
        </w:p>
        <w:p w14:paraId="616958A6" w14:textId="4CA626BD" w:rsidR="004562A0" w:rsidRPr="00DB3439" w:rsidRDefault="00595B01">
          <w:pPr>
            <w:pStyle w:val="TOC2"/>
            <w:tabs>
              <w:tab w:val="left" w:pos="660"/>
              <w:tab w:val="right" w:leader="dot" w:pos="9345"/>
            </w:tabs>
            <w:rPr>
              <w:rFonts w:asciiTheme="minorHAnsi" w:eastAsiaTheme="minorEastAsia" w:hAnsiTheme="minorHAnsi" w:cstheme="minorBidi"/>
              <w:noProof/>
              <w:sz w:val="22"/>
              <w:szCs w:val="22"/>
              <w:lang w:val="sr-Cyrl-RS"/>
            </w:rPr>
          </w:pPr>
          <w:hyperlink w:anchor="_Toc518460919" w:history="1">
            <w:r w:rsidR="00D7574D">
              <w:rPr>
                <w:rStyle w:val="Hyperlink"/>
                <w:noProof/>
                <w:lang w:val="sr-Cyrl-RS"/>
              </w:rPr>
              <w:t>7</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916893">
              <w:rPr>
                <w:rFonts w:asciiTheme="minorHAnsi" w:eastAsiaTheme="minorEastAsia" w:hAnsiTheme="minorHAnsi" w:cstheme="minorBidi"/>
                <w:noProof/>
                <w:sz w:val="22"/>
                <w:szCs w:val="22"/>
                <w:lang w:val="sr-Cyrl-RS"/>
              </w:rPr>
              <w:t xml:space="preserve">    </w:t>
            </w:r>
            <w:r w:rsidR="004562A0" w:rsidRPr="00860F48">
              <w:rPr>
                <w:rStyle w:val="Hyperlink"/>
                <w:noProof/>
              </w:rPr>
              <w:t>МОДЕЛ ОКВИРНОГ СПОРАЗУМА</w:t>
            </w:r>
            <w:r w:rsidR="004562A0">
              <w:rPr>
                <w:noProof/>
                <w:webHidden/>
              </w:rPr>
              <w:tab/>
            </w:r>
          </w:hyperlink>
          <w:r w:rsidR="00165954">
            <w:rPr>
              <w:noProof/>
              <w:lang w:val="sr-Latn-RS"/>
            </w:rPr>
            <w:t>24</w:t>
          </w:r>
        </w:p>
        <w:p w14:paraId="217AC57A" w14:textId="40577C06" w:rsidR="004562A0" w:rsidRPr="00DB3439" w:rsidRDefault="00595B01">
          <w:pPr>
            <w:pStyle w:val="TOC2"/>
            <w:tabs>
              <w:tab w:val="left" w:pos="660"/>
              <w:tab w:val="right" w:leader="dot" w:pos="9345"/>
            </w:tabs>
            <w:rPr>
              <w:rFonts w:asciiTheme="minorHAnsi" w:eastAsiaTheme="minorEastAsia" w:hAnsiTheme="minorHAnsi" w:cstheme="minorBidi"/>
              <w:noProof/>
              <w:sz w:val="22"/>
              <w:szCs w:val="22"/>
              <w:lang w:val="sr-Cyrl-RS"/>
            </w:rPr>
          </w:pPr>
          <w:hyperlink w:anchor="_Toc518460920" w:history="1">
            <w:r w:rsidR="00D7574D">
              <w:rPr>
                <w:rStyle w:val="Hyperlink"/>
                <w:noProof/>
                <w:lang w:val="sr-Cyrl-RS"/>
              </w:rPr>
              <w:t>8</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916893">
              <w:rPr>
                <w:rFonts w:asciiTheme="minorHAnsi" w:eastAsiaTheme="minorEastAsia" w:hAnsiTheme="minorHAnsi" w:cstheme="minorBidi"/>
                <w:noProof/>
                <w:sz w:val="22"/>
                <w:szCs w:val="22"/>
                <w:lang w:val="sr-Cyrl-RS"/>
              </w:rPr>
              <w:t xml:space="preserve">    </w:t>
            </w:r>
            <w:r w:rsidR="004562A0" w:rsidRPr="00860F48">
              <w:rPr>
                <w:rStyle w:val="Hyperlink"/>
                <w:noProof/>
              </w:rPr>
              <w:t>МОДЕЛ УГОВОРА</w:t>
            </w:r>
            <w:r w:rsidR="004562A0">
              <w:rPr>
                <w:noProof/>
                <w:webHidden/>
              </w:rPr>
              <w:tab/>
            </w:r>
          </w:hyperlink>
          <w:r w:rsidR="00165954">
            <w:rPr>
              <w:noProof/>
            </w:rPr>
            <w:t>29</w:t>
          </w:r>
        </w:p>
        <w:p w14:paraId="7EAFC413" w14:textId="5093A021" w:rsidR="004562A0" w:rsidRPr="00165954" w:rsidRDefault="00595B01">
          <w:pPr>
            <w:pStyle w:val="TOC2"/>
            <w:tabs>
              <w:tab w:val="left" w:pos="660"/>
              <w:tab w:val="right" w:leader="dot" w:pos="9345"/>
            </w:tabs>
            <w:rPr>
              <w:rFonts w:asciiTheme="minorHAnsi" w:eastAsiaTheme="minorEastAsia" w:hAnsiTheme="minorHAnsi" w:cstheme="minorBidi"/>
              <w:noProof/>
              <w:sz w:val="22"/>
              <w:szCs w:val="22"/>
              <w:lang w:val="sr-Latn-RS"/>
            </w:rPr>
          </w:pPr>
          <w:hyperlink w:anchor="_Toc518460941" w:history="1">
            <w:r w:rsidR="00D7574D">
              <w:rPr>
                <w:rStyle w:val="Hyperlink"/>
                <w:noProof/>
                <w:lang w:val="sr-Cyrl-RS"/>
              </w:rPr>
              <w:t>9</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916893">
              <w:rPr>
                <w:rFonts w:asciiTheme="minorHAnsi" w:eastAsiaTheme="minorEastAsia" w:hAnsiTheme="minorHAnsi" w:cstheme="minorBidi"/>
                <w:noProof/>
                <w:sz w:val="22"/>
                <w:szCs w:val="22"/>
                <w:lang w:val="sr-Cyrl-RS"/>
              </w:rPr>
              <w:t xml:space="preserve">    </w:t>
            </w:r>
            <w:r w:rsidR="004562A0" w:rsidRPr="00860F48">
              <w:rPr>
                <w:rStyle w:val="Hyperlink"/>
                <w:noProof/>
              </w:rPr>
              <w:t>ИЗЈАВА О НЕЗАВИСНОЈ ПОНУДИ</w:t>
            </w:r>
            <w:r w:rsidR="004562A0">
              <w:rPr>
                <w:noProof/>
                <w:webHidden/>
              </w:rPr>
              <w:tab/>
            </w:r>
          </w:hyperlink>
          <w:r w:rsidR="00165954">
            <w:rPr>
              <w:noProof/>
              <w:lang w:val="sr-Latn-RS"/>
            </w:rPr>
            <w:t>34</w:t>
          </w:r>
        </w:p>
        <w:p w14:paraId="380216EC" w14:textId="655AA00C" w:rsidR="004562A0" w:rsidRPr="00165954" w:rsidRDefault="00595B01">
          <w:pPr>
            <w:pStyle w:val="TOC2"/>
            <w:tabs>
              <w:tab w:val="left" w:pos="880"/>
              <w:tab w:val="right" w:leader="dot" w:pos="9345"/>
            </w:tabs>
            <w:rPr>
              <w:rFonts w:asciiTheme="minorHAnsi" w:eastAsiaTheme="minorEastAsia" w:hAnsiTheme="minorHAnsi" w:cstheme="minorBidi"/>
              <w:noProof/>
              <w:sz w:val="22"/>
              <w:szCs w:val="22"/>
              <w:lang w:val="sr-Latn-RS"/>
            </w:rPr>
          </w:pPr>
          <w:hyperlink w:anchor="_Toc518460942" w:history="1">
            <w:r w:rsidR="00D7574D">
              <w:rPr>
                <w:rStyle w:val="Hyperlink"/>
                <w:noProof/>
                <w:lang w:val="sr-Cyrl-RS"/>
              </w:rPr>
              <w:t>10</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4562A0" w:rsidRPr="00860F48">
              <w:rPr>
                <w:rStyle w:val="Hyperlink"/>
                <w:noProof/>
              </w:rPr>
              <w:t>ОБРАЗАЦ ИЗЈАВЕ О ПОШТОВАЊУ ОБАВЕЗА</w:t>
            </w:r>
            <w:r w:rsidR="004562A0">
              <w:rPr>
                <w:noProof/>
                <w:webHidden/>
              </w:rPr>
              <w:tab/>
            </w:r>
          </w:hyperlink>
          <w:r w:rsidR="00165954">
            <w:rPr>
              <w:noProof/>
              <w:lang w:val="sr-Latn-RS"/>
            </w:rPr>
            <w:t>3</w:t>
          </w:r>
          <w:r w:rsidR="00165954">
            <w:rPr>
              <w:noProof/>
              <w:lang w:val="sr-Cyrl-RS"/>
            </w:rPr>
            <w:t>5</w:t>
          </w:r>
        </w:p>
        <w:p w14:paraId="4336258A" w14:textId="671C65C9" w:rsidR="004562A0" w:rsidRPr="00165954" w:rsidRDefault="00595B01">
          <w:pPr>
            <w:pStyle w:val="TOC2"/>
            <w:tabs>
              <w:tab w:val="left" w:pos="880"/>
              <w:tab w:val="right" w:leader="dot" w:pos="9345"/>
            </w:tabs>
            <w:rPr>
              <w:rFonts w:asciiTheme="minorHAnsi" w:eastAsiaTheme="minorEastAsia" w:hAnsiTheme="minorHAnsi" w:cstheme="minorBidi"/>
              <w:noProof/>
              <w:sz w:val="22"/>
              <w:szCs w:val="22"/>
              <w:lang w:val="sr-Latn-RS"/>
            </w:rPr>
          </w:pPr>
          <w:hyperlink w:anchor="_Toc518460943" w:history="1">
            <w:r w:rsidR="004562A0" w:rsidRPr="00860F48">
              <w:rPr>
                <w:rStyle w:val="Hyperlink"/>
                <w:noProof/>
              </w:rPr>
              <w:t>1</w:t>
            </w:r>
            <w:r w:rsidR="00D7574D">
              <w:rPr>
                <w:rStyle w:val="Hyperlink"/>
                <w:noProof/>
                <w:lang w:val="sr-Cyrl-RS"/>
              </w:rPr>
              <w:t>1</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4562A0" w:rsidRPr="00860F48">
              <w:rPr>
                <w:rStyle w:val="Hyperlink"/>
                <w:noProof/>
              </w:rPr>
              <w:t>ОБРАЗАЦ СТРУКТУРЕ ПОНУЂЕНЕ ЦЕНЕ</w:t>
            </w:r>
            <w:r w:rsidR="004562A0">
              <w:rPr>
                <w:noProof/>
                <w:webHidden/>
              </w:rPr>
              <w:tab/>
            </w:r>
          </w:hyperlink>
          <w:r w:rsidR="00165954">
            <w:rPr>
              <w:noProof/>
              <w:lang w:val="sr-Latn-RS"/>
            </w:rPr>
            <w:t>36</w:t>
          </w:r>
        </w:p>
        <w:p w14:paraId="0F4AF5C1" w14:textId="6131BF17" w:rsidR="004562A0" w:rsidRPr="00165954" w:rsidRDefault="00595B01">
          <w:pPr>
            <w:pStyle w:val="TOC2"/>
            <w:tabs>
              <w:tab w:val="left" w:pos="880"/>
              <w:tab w:val="right" w:leader="dot" w:pos="9345"/>
            </w:tabs>
            <w:rPr>
              <w:rFonts w:asciiTheme="minorHAnsi" w:eastAsiaTheme="minorEastAsia" w:hAnsiTheme="minorHAnsi" w:cstheme="minorBidi"/>
              <w:noProof/>
              <w:sz w:val="22"/>
              <w:szCs w:val="22"/>
              <w:lang w:val="sr-Latn-RS"/>
            </w:rPr>
          </w:pPr>
          <w:hyperlink w:anchor="_Toc518460944" w:history="1">
            <w:r w:rsidR="004562A0" w:rsidRPr="00860F48">
              <w:rPr>
                <w:rStyle w:val="Hyperlink"/>
                <w:noProof/>
              </w:rPr>
              <w:t>1</w:t>
            </w:r>
            <w:r w:rsidR="00D7574D">
              <w:rPr>
                <w:rStyle w:val="Hyperlink"/>
                <w:noProof/>
                <w:lang w:val="sr-Cyrl-RS"/>
              </w:rPr>
              <w:t>2</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4562A0" w:rsidRPr="00860F48">
              <w:rPr>
                <w:rStyle w:val="Hyperlink"/>
                <w:noProof/>
              </w:rPr>
              <w:t>ОБРАЗАЦ ТРОШКОВА ПРИПРЕМЕ ПОНУДЕ</w:t>
            </w:r>
            <w:r w:rsidR="004562A0">
              <w:rPr>
                <w:noProof/>
                <w:webHidden/>
              </w:rPr>
              <w:tab/>
            </w:r>
          </w:hyperlink>
          <w:r w:rsidR="00165954">
            <w:rPr>
              <w:noProof/>
            </w:rPr>
            <w:t>3</w:t>
          </w:r>
          <w:r w:rsidR="00165954">
            <w:rPr>
              <w:noProof/>
              <w:lang w:val="sr-Latn-RS"/>
            </w:rPr>
            <w:t>7</w:t>
          </w:r>
        </w:p>
        <w:p w14:paraId="49C29FB1" w14:textId="5A3EFBEC" w:rsidR="004562A0" w:rsidRPr="00DB3439" w:rsidRDefault="00595B01">
          <w:pPr>
            <w:pStyle w:val="TOC2"/>
            <w:tabs>
              <w:tab w:val="left" w:pos="880"/>
              <w:tab w:val="right" w:leader="dot" w:pos="9345"/>
            </w:tabs>
            <w:rPr>
              <w:rFonts w:asciiTheme="minorHAnsi" w:eastAsiaTheme="minorEastAsia" w:hAnsiTheme="minorHAnsi" w:cstheme="minorBidi"/>
              <w:noProof/>
              <w:sz w:val="22"/>
              <w:szCs w:val="22"/>
              <w:lang w:val="sr-Cyrl-RS"/>
            </w:rPr>
          </w:pPr>
          <w:hyperlink w:anchor="_Toc518460945" w:history="1">
            <w:r w:rsidR="004562A0" w:rsidRPr="00860F48">
              <w:rPr>
                <w:rStyle w:val="Hyperlink"/>
                <w:noProof/>
              </w:rPr>
              <w:t>1</w:t>
            </w:r>
            <w:r w:rsidR="00D7574D">
              <w:rPr>
                <w:rStyle w:val="Hyperlink"/>
                <w:noProof/>
                <w:lang w:val="sr-Cyrl-RS"/>
              </w:rPr>
              <w:t>3</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4562A0" w:rsidRPr="00860F48">
              <w:rPr>
                <w:rStyle w:val="Hyperlink"/>
                <w:noProof/>
              </w:rPr>
              <w:t>ОБРАЗАЦ ПОНУДЕ</w:t>
            </w:r>
            <w:r w:rsidR="004562A0">
              <w:rPr>
                <w:noProof/>
                <w:webHidden/>
              </w:rPr>
              <w:tab/>
            </w:r>
          </w:hyperlink>
          <w:r w:rsidR="00165954">
            <w:rPr>
              <w:noProof/>
            </w:rPr>
            <w:t>38</w:t>
          </w:r>
        </w:p>
        <w:p w14:paraId="4A751414" w14:textId="44A6DAA9" w:rsidR="004562A0" w:rsidRPr="00B96EA3" w:rsidRDefault="00595B01">
          <w:pPr>
            <w:pStyle w:val="TOC2"/>
            <w:tabs>
              <w:tab w:val="left" w:pos="880"/>
              <w:tab w:val="right" w:leader="dot" w:pos="9345"/>
            </w:tabs>
            <w:rPr>
              <w:rFonts w:asciiTheme="minorHAnsi" w:eastAsiaTheme="minorEastAsia" w:hAnsiTheme="minorHAnsi" w:cstheme="minorBidi"/>
              <w:noProof/>
              <w:sz w:val="22"/>
              <w:szCs w:val="22"/>
              <w:lang w:val="sr-Cyrl-RS"/>
            </w:rPr>
          </w:pPr>
          <w:hyperlink w:anchor="_Toc518460946" w:history="1">
            <w:r w:rsidR="004562A0" w:rsidRPr="00860F48">
              <w:rPr>
                <w:rStyle w:val="Hyperlink"/>
                <w:noProof/>
              </w:rPr>
              <w:t>1</w:t>
            </w:r>
            <w:r w:rsidR="00D7574D">
              <w:rPr>
                <w:rStyle w:val="Hyperlink"/>
                <w:noProof/>
                <w:lang w:val="sr-Cyrl-RS"/>
              </w:rPr>
              <w:t>4</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4562A0" w:rsidRPr="00860F48">
              <w:rPr>
                <w:rStyle w:val="Hyperlink"/>
                <w:noProof/>
              </w:rPr>
              <w:t>ОПШТИ ПОДАЦИ О ПОНУЂАЧУ ИЗ ГРУПЕ ПОНУЂАЧА</w:t>
            </w:r>
            <w:r w:rsidR="004562A0">
              <w:rPr>
                <w:noProof/>
                <w:webHidden/>
              </w:rPr>
              <w:tab/>
            </w:r>
          </w:hyperlink>
          <w:r w:rsidR="00165954">
            <w:rPr>
              <w:noProof/>
              <w:lang w:val="sr-Latn-RS"/>
            </w:rPr>
            <w:t>5</w:t>
          </w:r>
          <w:r w:rsidR="00B96EA3">
            <w:rPr>
              <w:noProof/>
              <w:lang w:val="sr-Cyrl-RS"/>
            </w:rPr>
            <w:t>6</w:t>
          </w:r>
        </w:p>
        <w:p w14:paraId="089027C0" w14:textId="5CB827EF" w:rsidR="004562A0" w:rsidRPr="00B96EA3" w:rsidRDefault="00595B01">
          <w:pPr>
            <w:pStyle w:val="TOC2"/>
            <w:tabs>
              <w:tab w:val="left" w:pos="880"/>
              <w:tab w:val="right" w:leader="dot" w:pos="9345"/>
            </w:tabs>
            <w:rPr>
              <w:rFonts w:asciiTheme="minorHAnsi" w:eastAsiaTheme="minorEastAsia" w:hAnsiTheme="minorHAnsi" w:cstheme="minorBidi"/>
              <w:noProof/>
              <w:sz w:val="22"/>
              <w:szCs w:val="22"/>
              <w:lang w:val="sr-Cyrl-RS"/>
            </w:rPr>
          </w:pPr>
          <w:hyperlink w:anchor="_Toc518460947" w:history="1">
            <w:r w:rsidR="004562A0" w:rsidRPr="00860F48">
              <w:rPr>
                <w:rStyle w:val="Hyperlink"/>
                <w:noProof/>
              </w:rPr>
              <w:t>1</w:t>
            </w:r>
            <w:r w:rsidR="00D7574D">
              <w:rPr>
                <w:rStyle w:val="Hyperlink"/>
                <w:noProof/>
                <w:lang w:val="sr-Cyrl-RS"/>
              </w:rPr>
              <w:t>5</w:t>
            </w:r>
            <w:r w:rsidR="004562A0" w:rsidRPr="00860F48">
              <w:rPr>
                <w:rStyle w:val="Hyperlink"/>
                <w:noProof/>
              </w:rPr>
              <w:t>.</w:t>
            </w:r>
            <w:r w:rsidR="004562A0">
              <w:rPr>
                <w:rFonts w:asciiTheme="minorHAnsi" w:eastAsiaTheme="minorEastAsia" w:hAnsiTheme="minorHAnsi" w:cstheme="minorBidi"/>
                <w:noProof/>
                <w:sz w:val="22"/>
                <w:szCs w:val="22"/>
                <w:lang w:val="en-US"/>
              </w:rPr>
              <w:tab/>
            </w:r>
            <w:r w:rsidR="004562A0" w:rsidRPr="00860F48">
              <w:rPr>
                <w:rStyle w:val="Hyperlink"/>
                <w:noProof/>
              </w:rPr>
              <w:t>ОПШТИ ПОДАЦИ О ПОДИЗВОЂАЧИМА</w:t>
            </w:r>
            <w:r w:rsidR="004562A0">
              <w:rPr>
                <w:noProof/>
                <w:webHidden/>
              </w:rPr>
              <w:tab/>
            </w:r>
          </w:hyperlink>
          <w:r w:rsidR="00165954">
            <w:rPr>
              <w:noProof/>
              <w:lang w:val="sr-Latn-RS"/>
            </w:rPr>
            <w:t>5</w:t>
          </w:r>
          <w:r w:rsidR="00B96EA3">
            <w:rPr>
              <w:noProof/>
              <w:lang w:val="sr-Cyrl-RS"/>
            </w:rPr>
            <w:t>7</w:t>
          </w:r>
        </w:p>
        <w:p w14:paraId="4488D34F" w14:textId="77777777" w:rsidR="00467B24" w:rsidRDefault="00E75718">
          <w:r>
            <w:rPr>
              <w:b/>
              <w:bCs/>
              <w:noProof/>
            </w:rPr>
            <w:fldChar w:fldCharType="end"/>
          </w:r>
        </w:p>
      </w:sdtContent>
    </w:sdt>
    <w:p w14:paraId="501F62DA" w14:textId="77777777" w:rsidR="002D5B2C" w:rsidRPr="00F54C6F" w:rsidRDefault="002D5B2C" w:rsidP="006A6C59">
      <w:pPr>
        <w:pStyle w:val="Heading2"/>
        <w:numPr>
          <w:ilvl w:val="0"/>
          <w:numId w:val="21"/>
        </w:numPr>
        <w:ind w:left="2552"/>
        <w:jc w:val="left"/>
        <w:rPr>
          <w:noProof/>
        </w:rPr>
      </w:pPr>
      <w:r w:rsidRPr="00F54C6F">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518460911"/>
      <w:r w:rsidRPr="00F54C6F">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5F202746" w14:textId="77777777" w:rsidR="002D5B2C" w:rsidRDefault="002D5B2C" w:rsidP="002D5B2C">
      <w:pPr>
        <w:rPr>
          <w:noProof/>
          <w:lang w:val="sr-Cyrl-RS"/>
        </w:rPr>
      </w:pPr>
    </w:p>
    <w:p w14:paraId="6F8F9FB7" w14:textId="77777777" w:rsidR="002151AC" w:rsidRDefault="002151AC" w:rsidP="002D5B2C">
      <w:pPr>
        <w:rPr>
          <w:noProof/>
          <w:lang w:val="sr-Cyrl-RS"/>
        </w:rPr>
      </w:pPr>
    </w:p>
    <w:p w14:paraId="73EF0FE9" w14:textId="77777777" w:rsidR="002151AC" w:rsidRPr="002151AC" w:rsidRDefault="002151AC" w:rsidP="002D5B2C">
      <w:pPr>
        <w:rPr>
          <w:noProof/>
          <w:lang w:val="sr-Cyrl-RS"/>
        </w:rPr>
      </w:pPr>
    </w:p>
    <w:tbl>
      <w:tblPr>
        <w:tblStyle w:val="TableGrid"/>
        <w:tblW w:w="0" w:type="auto"/>
        <w:tblLook w:val="04A0" w:firstRow="1" w:lastRow="0" w:firstColumn="1" w:lastColumn="0" w:noHBand="0" w:noVBand="1"/>
      </w:tblPr>
      <w:tblGrid>
        <w:gridCol w:w="4644"/>
        <w:gridCol w:w="4644"/>
      </w:tblGrid>
      <w:tr w:rsidR="002D5B2C" w:rsidRPr="00F54C6F" w14:paraId="2F57AB36" w14:textId="77777777" w:rsidTr="002D5B2C">
        <w:tc>
          <w:tcPr>
            <w:tcW w:w="4644" w:type="dxa"/>
            <w:vAlign w:val="center"/>
          </w:tcPr>
          <w:p w14:paraId="35425528" w14:textId="77777777" w:rsidR="002D5B2C" w:rsidRPr="00F54C6F" w:rsidRDefault="002D5B2C" w:rsidP="002D5B2C">
            <w:pPr>
              <w:rPr>
                <w:b/>
                <w:noProof/>
              </w:rPr>
            </w:pPr>
            <w:r w:rsidRPr="00F54C6F">
              <w:rPr>
                <w:b/>
                <w:noProof/>
              </w:rPr>
              <w:t>Наручилац</w:t>
            </w:r>
          </w:p>
        </w:tc>
        <w:tc>
          <w:tcPr>
            <w:tcW w:w="4644" w:type="dxa"/>
          </w:tcPr>
          <w:p w14:paraId="4CC9AE95" w14:textId="77777777" w:rsidR="002D5B2C" w:rsidRPr="00F54C6F" w:rsidRDefault="002D5B2C" w:rsidP="002D5B2C">
            <w:pPr>
              <w:rPr>
                <w:noProof/>
              </w:rPr>
            </w:pPr>
            <w:r w:rsidRPr="00F54C6F">
              <w:rPr>
                <w:noProof/>
              </w:rPr>
              <w:t xml:space="preserve">КЛИНИЧКИ ЦЕНТАР ВОЈВОДИНЕ, </w:t>
            </w:r>
          </w:p>
          <w:p w14:paraId="703B55CE" w14:textId="432E22DB" w:rsidR="002D5B2C" w:rsidRPr="00B62F3D" w:rsidRDefault="002D5B2C" w:rsidP="002D5B2C">
            <w:pPr>
              <w:rPr>
                <w:noProof/>
                <w:lang w:val="sr-Cyrl-RS"/>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14:paraId="6A911D51" w14:textId="77777777" w:rsidTr="002D5B2C">
        <w:tc>
          <w:tcPr>
            <w:tcW w:w="4644" w:type="dxa"/>
          </w:tcPr>
          <w:p w14:paraId="514FF555" w14:textId="77777777" w:rsidR="002D5B2C" w:rsidRPr="00F54C6F" w:rsidRDefault="002D5B2C" w:rsidP="002D5B2C">
            <w:pPr>
              <w:rPr>
                <w:b/>
                <w:noProof/>
              </w:rPr>
            </w:pPr>
            <w:r w:rsidRPr="00F54C6F">
              <w:rPr>
                <w:b/>
                <w:noProof/>
              </w:rPr>
              <w:t>Врста поступка</w:t>
            </w:r>
          </w:p>
        </w:tc>
        <w:tc>
          <w:tcPr>
            <w:tcW w:w="4644" w:type="dxa"/>
          </w:tcPr>
          <w:p w14:paraId="038398FF" w14:textId="504A0852" w:rsidR="002D5B2C" w:rsidRPr="00B62F3D" w:rsidRDefault="001366BB" w:rsidP="00CD08C2">
            <w:pPr>
              <w:jc w:val="both"/>
              <w:rPr>
                <w:noProof/>
                <w:lang w:val="sr-Cyrl-RS"/>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14:paraId="747C8130" w14:textId="77777777" w:rsidTr="002D5B2C">
        <w:tc>
          <w:tcPr>
            <w:tcW w:w="4644" w:type="dxa"/>
          </w:tcPr>
          <w:p w14:paraId="5C1E8C7C" w14:textId="77777777" w:rsidR="002D5B2C" w:rsidRPr="00F54C6F" w:rsidRDefault="002D5B2C" w:rsidP="002D5B2C">
            <w:pPr>
              <w:rPr>
                <w:b/>
                <w:noProof/>
              </w:rPr>
            </w:pPr>
            <w:r w:rsidRPr="00F54C6F">
              <w:rPr>
                <w:b/>
                <w:noProof/>
              </w:rPr>
              <w:t>Предмет јавне набавке</w:t>
            </w:r>
          </w:p>
        </w:tc>
        <w:tc>
          <w:tcPr>
            <w:tcW w:w="4644" w:type="dxa"/>
          </w:tcPr>
          <w:p w14:paraId="1B0045A5" w14:textId="3C54BE7A" w:rsidR="00046E7E" w:rsidRPr="00214BE7" w:rsidRDefault="001366BB" w:rsidP="00214BE7">
            <w:pPr>
              <w:pStyle w:val="Footer"/>
              <w:jc w:val="both"/>
              <w:rPr>
                <w:b/>
                <w:lang w:val="sr-Latn-RS"/>
              </w:rPr>
            </w:pPr>
            <w:r w:rsidRPr="001605B2">
              <w:t xml:space="preserve">Предмет јавне набавке </w:t>
            </w:r>
            <w:r w:rsidR="00FE7A27" w:rsidRPr="001605B2">
              <w:rPr>
                <w:b/>
                <w:noProof/>
              </w:rPr>
              <w:t>добара</w:t>
            </w:r>
            <w:r w:rsidR="00FE7A27" w:rsidRPr="001605B2">
              <w:t xml:space="preserve"> </w:t>
            </w:r>
            <w:r w:rsidRPr="001605B2">
              <w:t>бр</w:t>
            </w:r>
            <w:r w:rsidRPr="001605B2">
              <w:rPr>
                <w:lang w:val="ru-RU"/>
              </w:rPr>
              <w:t>.</w:t>
            </w:r>
            <w:r w:rsidR="00916893">
              <w:rPr>
                <w:b/>
                <w:noProof/>
                <w:lang w:val="sr-Cyrl-RS"/>
              </w:rPr>
              <w:t xml:space="preserve"> </w:t>
            </w:r>
            <w:r w:rsidR="00214BE7">
              <w:rPr>
                <w:b/>
                <w:noProof/>
                <w:lang w:val="sr-Cyrl-RS"/>
              </w:rPr>
              <w:t>01-20</w:t>
            </w:r>
            <w:r w:rsidR="00916893" w:rsidRPr="00F54C6F">
              <w:rPr>
                <w:b/>
                <w:noProof/>
              </w:rPr>
              <w:t>-О</w:t>
            </w:r>
            <w:r w:rsidR="00916893">
              <w:rPr>
                <w:b/>
                <w:noProof/>
                <w:lang w:val="sr-Cyrl-RS"/>
              </w:rPr>
              <w:t>С</w:t>
            </w:r>
            <w:r w:rsidR="00916893" w:rsidRPr="00F54C6F">
              <w:rPr>
                <w:b/>
                <w:noProof/>
              </w:rPr>
              <w:t xml:space="preserve"> - </w:t>
            </w:r>
            <w:r w:rsidR="00214BE7" w:rsidRPr="00214BE7">
              <w:rPr>
                <w:b/>
                <w:lang w:val="sr-Cyrl-RS"/>
              </w:rPr>
              <w:t>Набавка имплантата за потребе Клинике за ортопедску хирургију и трауматологију</w:t>
            </w:r>
            <w:r w:rsidR="00214BE7" w:rsidRPr="00214BE7">
              <w:rPr>
                <w:b/>
                <w:lang w:val="sr-Latn-RS"/>
              </w:rPr>
              <w:t xml:space="preserve"> </w:t>
            </w:r>
            <w:r w:rsidR="00214BE7" w:rsidRPr="00214BE7">
              <w:rPr>
                <w:b/>
                <w:lang w:val="sr-Cyrl-RS"/>
              </w:rPr>
              <w:t>Клиничког центра Војводине</w:t>
            </w:r>
          </w:p>
        </w:tc>
      </w:tr>
      <w:tr w:rsidR="002D5B2C" w:rsidRPr="00F54C6F" w14:paraId="0F9AC311" w14:textId="77777777" w:rsidTr="002D5B2C">
        <w:tc>
          <w:tcPr>
            <w:tcW w:w="4644" w:type="dxa"/>
          </w:tcPr>
          <w:p w14:paraId="6774FBC1" w14:textId="77777777" w:rsidR="002D5B2C" w:rsidRPr="00F54C6F" w:rsidRDefault="001366BB" w:rsidP="002D5B2C">
            <w:pPr>
              <w:rPr>
                <w:noProof/>
              </w:rPr>
            </w:pPr>
            <w:r w:rsidRPr="00F54C6F">
              <w:rPr>
                <w:b/>
                <w:bCs/>
                <w:lang w:val="sr-Cyrl-CS"/>
              </w:rPr>
              <w:t>Циљ поступка</w:t>
            </w:r>
          </w:p>
        </w:tc>
        <w:tc>
          <w:tcPr>
            <w:tcW w:w="4644" w:type="dxa"/>
          </w:tcPr>
          <w:p w14:paraId="0DEB1BEB" w14:textId="5BFC0911"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p>
        </w:tc>
      </w:tr>
      <w:tr w:rsidR="002D5B2C" w:rsidRPr="00F54C6F" w14:paraId="69D4C76F" w14:textId="77777777" w:rsidTr="002D5B2C">
        <w:tc>
          <w:tcPr>
            <w:tcW w:w="4644" w:type="dxa"/>
          </w:tcPr>
          <w:p w14:paraId="3F3A1B99" w14:textId="77777777" w:rsidR="002D5B2C" w:rsidRPr="00F54C6F" w:rsidRDefault="002D5B2C" w:rsidP="002D5B2C">
            <w:pPr>
              <w:rPr>
                <w:noProof/>
              </w:rPr>
            </w:pPr>
            <w:r w:rsidRPr="00F54C6F">
              <w:rPr>
                <w:b/>
                <w:noProof/>
              </w:rPr>
              <w:t>Напомена</w:t>
            </w:r>
            <w:r w:rsidRPr="00F54C6F">
              <w:rPr>
                <w:noProof/>
              </w:rPr>
              <w:t xml:space="preserve">: </w:t>
            </w:r>
          </w:p>
          <w:p w14:paraId="33418DCE" w14:textId="77777777"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14:paraId="74E9EDC7" w14:textId="77777777"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14:paraId="4D53D23E" w14:textId="77777777" w:rsidR="002D5B2C" w:rsidRPr="00F54C6F" w:rsidRDefault="002D5B2C" w:rsidP="002D5B2C">
            <w:pPr>
              <w:rPr>
                <w:noProof/>
              </w:rPr>
            </w:pPr>
          </w:p>
          <w:p w14:paraId="23B5848B" w14:textId="77777777" w:rsidR="002D5B2C" w:rsidRPr="00F54C6F" w:rsidRDefault="002D5B2C" w:rsidP="002D5B2C">
            <w:pPr>
              <w:rPr>
                <w:noProof/>
              </w:rPr>
            </w:pPr>
            <w:r w:rsidRPr="00F54C6F">
              <w:rPr>
                <w:noProof/>
              </w:rPr>
              <w:t>Не</w:t>
            </w:r>
          </w:p>
          <w:p w14:paraId="05AA912E" w14:textId="77777777" w:rsidR="002D5B2C" w:rsidRPr="00F54C6F" w:rsidRDefault="002D5B2C" w:rsidP="002D5B2C">
            <w:pPr>
              <w:rPr>
                <w:noProof/>
              </w:rPr>
            </w:pPr>
          </w:p>
          <w:p w14:paraId="7B904C87" w14:textId="77777777" w:rsidR="002D5B2C" w:rsidRPr="00F54C6F" w:rsidRDefault="002D5B2C" w:rsidP="002D5B2C">
            <w:pPr>
              <w:rPr>
                <w:noProof/>
              </w:rPr>
            </w:pPr>
            <w:r w:rsidRPr="00F54C6F">
              <w:rPr>
                <w:noProof/>
              </w:rPr>
              <w:t>Не</w:t>
            </w:r>
          </w:p>
        </w:tc>
      </w:tr>
      <w:tr w:rsidR="002D5B2C" w:rsidRPr="00F54C6F" w14:paraId="54858D0C" w14:textId="77777777" w:rsidTr="002D5B2C">
        <w:tc>
          <w:tcPr>
            <w:tcW w:w="4644" w:type="dxa"/>
          </w:tcPr>
          <w:p w14:paraId="22F3D8D9" w14:textId="77777777" w:rsidR="002D5B2C" w:rsidRPr="00F54C6F" w:rsidRDefault="002D5B2C" w:rsidP="002D5B2C">
            <w:pPr>
              <w:rPr>
                <w:b/>
                <w:noProof/>
              </w:rPr>
            </w:pPr>
            <w:r w:rsidRPr="00F54C6F">
              <w:rPr>
                <w:b/>
                <w:noProof/>
              </w:rPr>
              <w:t>Контакт</w:t>
            </w:r>
          </w:p>
        </w:tc>
        <w:tc>
          <w:tcPr>
            <w:tcW w:w="4644" w:type="dxa"/>
          </w:tcPr>
          <w:p w14:paraId="7FD2C968" w14:textId="7086E44C" w:rsidR="002D5B2C" w:rsidRPr="00F54C6F" w:rsidRDefault="00A90835" w:rsidP="002D5B2C">
            <w:pPr>
              <w:rPr>
                <w:noProof/>
              </w:rPr>
            </w:pPr>
            <w:r>
              <w:rPr>
                <w:noProof/>
                <w:lang w:val="sr-Cyrl-RS"/>
              </w:rPr>
              <w:t>Одсек</w:t>
            </w:r>
            <w:r w:rsidR="002D5B2C" w:rsidRPr="00F54C6F">
              <w:rPr>
                <w:noProof/>
              </w:rPr>
              <w:t xml:space="preserve"> за медицинске јавне набавке</w:t>
            </w:r>
          </w:p>
        </w:tc>
      </w:tr>
      <w:tr w:rsidR="002D5B2C" w:rsidRPr="00F54C6F" w14:paraId="7A79BB38" w14:textId="77777777" w:rsidTr="002D5B2C">
        <w:tc>
          <w:tcPr>
            <w:tcW w:w="4644" w:type="dxa"/>
          </w:tcPr>
          <w:p w14:paraId="2280DF5A" w14:textId="77777777" w:rsidR="002D5B2C" w:rsidRPr="00F54C6F" w:rsidRDefault="002D5B2C" w:rsidP="002D5B2C">
            <w:pPr>
              <w:rPr>
                <w:b/>
                <w:noProof/>
              </w:rPr>
            </w:pPr>
            <w:r w:rsidRPr="00F54C6F">
              <w:rPr>
                <w:b/>
                <w:noProof/>
              </w:rPr>
              <w:t>Телефон (или други контакт)</w:t>
            </w:r>
          </w:p>
        </w:tc>
        <w:tc>
          <w:tcPr>
            <w:tcW w:w="4644" w:type="dxa"/>
          </w:tcPr>
          <w:p w14:paraId="450538F1" w14:textId="4E460E38" w:rsidR="00A3241B" w:rsidRPr="00C86F7D" w:rsidRDefault="00996E07" w:rsidP="00A3241B">
            <w:pPr>
              <w:rPr>
                <w:noProof/>
              </w:rPr>
            </w:pPr>
            <w:r>
              <w:rPr>
                <w:noProof/>
              </w:rPr>
              <w:t>021/487-22-28</w:t>
            </w:r>
            <w:r w:rsidR="00A3241B">
              <w:rPr>
                <w:noProof/>
              </w:rPr>
              <w:t>; фах. 021/487-22-</w:t>
            </w:r>
            <w:r w:rsidR="00250139">
              <w:rPr>
                <w:noProof/>
                <w:lang w:val="sr-Cyrl-RS"/>
              </w:rPr>
              <w:t>5</w:t>
            </w:r>
            <w:r w:rsidR="00A3241B">
              <w:rPr>
                <w:noProof/>
              </w:rPr>
              <w:t xml:space="preserve">2; </w:t>
            </w:r>
            <w:hyperlink r:id="rId12" w:history="1">
              <w:r w:rsidR="00C86F7D" w:rsidRPr="00705777">
                <w:rPr>
                  <w:rStyle w:val="Hyperlink"/>
                  <w:noProof/>
                </w:rPr>
                <w:t>tender@kcv.rs</w:t>
              </w:r>
            </w:hyperlink>
            <w:r w:rsidR="00C86F7D">
              <w:rPr>
                <w:noProof/>
              </w:rPr>
              <w:t xml:space="preserve"> </w:t>
            </w:r>
          </w:p>
          <w:p w14:paraId="746646B2" w14:textId="77777777" w:rsidR="00C86F7D" w:rsidRDefault="00A3241B" w:rsidP="00A3241B">
            <w:pPr>
              <w:rPr>
                <w:noProof/>
              </w:rPr>
            </w:pPr>
            <w:r>
              <w:rPr>
                <w:noProof/>
              </w:rPr>
              <w:t xml:space="preserve">Радно време наручиоца: </w:t>
            </w:r>
          </w:p>
          <w:p w14:paraId="12B31001" w14:textId="77777777"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14:paraId="2B1050C6" w14:textId="77777777" w:rsidR="00AD0C56" w:rsidRPr="00F54C6F" w:rsidRDefault="00AD0C56">
      <w:pPr>
        <w:rPr>
          <w:noProof/>
        </w:rPr>
      </w:pPr>
      <w:r w:rsidRPr="00F54C6F">
        <w:rPr>
          <w:noProof/>
        </w:rPr>
        <w:br w:type="page"/>
      </w:r>
    </w:p>
    <w:p w14:paraId="2BF79878" w14:textId="77777777" w:rsidR="00AD0C56" w:rsidRPr="00F54C6F" w:rsidRDefault="002D5B2C" w:rsidP="006A6C59">
      <w:pPr>
        <w:pStyle w:val="Heading2"/>
        <w:numPr>
          <w:ilvl w:val="0"/>
          <w:numId w:val="21"/>
        </w:numPr>
        <w:ind w:left="709"/>
        <w:rPr>
          <w:noProof/>
          <w:lang w:val="sl-SI"/>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518460912"/>
      <w:r w:rsidRPr="00F54C6F">
        <w:rPr>
          <w:noProof/>
        </w:rPr>
        <w:t>ПОДАЦИ О ПРЕДМЕТУ ЈАВНЕ НАБАВК</w:t>
      </w:r>
      <w:r w:rsidR="00AD0C56" w:rsidRPr="00F54C6F">
        <w:rPr>
          <w:noProof/>
        </w:rPr>
        <w:t>Е</w:t>
      </w:r>
      <w:bookmarkEnd w:id="20"/>
      <w:bookmarkEnd w:id="21"/>
      <w:bookmarkEnd w:id="22"/>
      <w:bookmarkEnd w:id="23"/>
      <w:bookmarkEnd w:id="24"/>
      <w:bookmarkEnd w:id="25"/>
      <w:bookmarkEnd w:id="26"/>
      <w:bookmarkEnd w:id="27"/>
    </w:p>
    <w:p w14:paraId="54A0F395" w14:textId="77777777" w:rsidR="00AD0C56" w:rsidRDefault="00AD0C56" w:rsidP="00AD0C56">
      <w:pPr>
        <w:pStyle w:val="BodyText"/>
        <w:ind w:left="720"/>
        <w:rPr>
          <w:b/>
          <w:noProof/>
          <w:szCs w:val="24"/>
        </w:rPr>
      </w:pPr>
    </w:p>
    <w:p w14:paraId="3DAD799D" w14:textId="77777777" w:rsidR="00996E07" w:rsidRPr="00996E07" w:rsidRDefault="00996E07"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ED4D49" w:rsidRPr="002D5B2C" w14:paraId="5A2B92CC" w14:textId="77777777" w:rsidTr="00B93215">
        <w:tc>
          <w:tcPr>
            <w:tcW w:w="3917" w:type="dxa"/>
          </w:tcPr>
          <w:p w14:paraId="431F57BF" w14:textId="77777777" w:rsidR="00046E7E" w:rsidRDefault="00046E7E" w:rsidP="00ED4D49">
            <w:pPr>
              <w:rPr>
                <w:b/>
                <w:noProof/>
              </w:rPr>
            </w:pPr>
          </w:p>
          <w:p w14:paraId="247620D1" w14:textId="77777777" w:rsidR="00046E7E" w:rsidRPr="00066C31" w:rsidRDefault="00046E7E" w:rsidP="00ED4D49">
            <w:pPr>
              <w:rPr>
                <w:b/>
                <w:noProof/>
              </w:rPr>
            </w:pPr>
          </w:p>
          <w:p w14:paraId="62D5B103" w14:textId="77777777" w:rsidR="00ED4D49" w:rsidRPr="002D5B2C" w:rsidRDefault="00ED4D49" w:rsidP="00ED4D49">
            <w:pPr>
              <w:rPr>
                <w:noProof/>
              </w:rPr>
            </w:pPr>
            <w:r w:rsidRPr="001366BB">
              <w:rPr>
                <w:b/>
                <w:noProof/>
              </w:rPr>
              <w:t>Предмет јавне набавке</w:t>
            </w:r>
          </w:p>
        </w:tc>
        <w:tc>
          <w:tcPr>
            <w:tcW w:w="5297" w:type="dxa"/>
          </w:tcPr>
          <w:p w14:paraId="3AF4BE0C" w14:textId="6D2C42CF" w:rsidR="00046E7E" w:rsidRPr="006C3FC7" w:rsidRDefault="00ED4D49" w:rsidP="00A90835">
            <w:pPr>
              <w:pStyle w:val="Footer"/>
              <w:jc w:val="both"/>
              <w:rPr>
                <w:b/>
                <w:noProof/>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214BE7">
              <w:rPr>
                <w:b/>
                <w:noProof/>
                <w:lang w:val="sr-Cyrl-RS"/>
              </w:rPr>
              <w:t>01-20</w:t>
            </w:r>
            <w:r w:rsidR="00214BE7" w:rsidRPr="00F54C6F">
              <w:rPr>
                <w:b/>
                <w:noProof/>
              </w:rPr>
              <w:t>-О</w:t>
            </w:r>
            <w:r w:rsidR="00214BE7">
              <w:rPr>
                <w:b/>
                <w:noProof/>
                <w:lang w:val="sr-Cyrl-RS"/>
              </w:rPr>
              <w:t>С</w:t>
            </w:r>
            <w:r w:rsidR="00214BE7" w:rsidRPr="00F54C6F">
              <w:rPr>
                <w:b/>
                <w:noProof/>
              </w:rPr>
              <w:t xml:space="preserve"> - </w:t>
            </w:r>
            <w:r w:rsidR="00214BE7" w:rsidRPr="00214BE7">
              <w:rPr>
                <w:b/>
                <w:lang w:val="sr-Cyrl-RS"/>
              </w:rPr>
              <w:t>Набавка имплантата за потребе Клинике за ортопедску хирургију и трауматологију</w:t>
            </w:r>
            <w:r w:rsidR="00214BE7" w:rsidRPr="00214BE7">
              <w:rPr>
                <w:b/>
                <w:lang w:val="sr-Latn-RS"/>
              </w:rPr>
              <w:t xml:space="preserve"> </w:t>
            </w:r>
            <w:r w:rsidR="00214BE7" w:rsidRPr="00214BE7">
              <w:rPr>
                <w:b/>
                <w:lang w:val="sr-Cyrl-RS"/>
              </w:rPr>
              <w:t>Клиничког центра Војводине</w:t>
            </w:r>
            <w:r w:rsidR="00916893">
              <w:rPr>
                <w:b/>
                <w:lang w:val="sr-Cyrl-RS"/>
              </w:rPr>
              <w:t>.</w:t>
            </w:r>
          </w:p>
        </w:tc>
      </w:tr>
      <w:tr w:rsidR="00ED4D49" w:rsidRPr="002D5B2C" w14:paraId="7127373E" w14:textId="77777777" w:rsidTr="00B93215">
        <w:tc>
          <w:tcPr>
            <w:tcW w:w="3917" w:type="dxa"/>
          </w:tcPr>
          <w:p w14:paraId="70EA86F2" w14:textId="77777777" w:rsidR="00B62F3D" w:rsidRDefault="00B62F3D" w:rsidP="00ED4D49">
            <w:pPr>
              <w:rPr>
                <w:b/>
                <w:noProof/>
                <w:lang w:val="sr-Cyrl-RS"/>
              </w:rPr>
            </w:pPr>
          </w:p>
          <w:p w14:paraId="54AB7E0A" w14:textId="11824D45" w:rsidR="00ED4D49" w:rsidRPr="00B62F3D" w:rsidRDefault="00ED4D49" w:rsidP="00ED4D49">
            <w:pPr>
              <w:rPr>
                <w:b/>
                <w:noProof/>
                <w:lang w:val="sr-Cyrl-RS"/>
              </w:rPr>
            </w:pPr>
            <w:r w:rsidRPr="004D2E66">
              <w:rPr>
                <w:b/>
                <w:noProof/>
              </w:rPr>
              <w:t>Назив и ознака из општег речника</w:t>
            </w:r>
            <w:r w:rsidR="00B62F3D">
              <w:rPr>
                <w:b/>
                <w:noProof/>
                <w:lang w:val="sr-Cyrl-RS"/>
              </w:rPr>
              <w:t xml:space="preserve"> набавке</w:t>
            </w:r>
          </w:p>
        </w:tc>
        <w:tc>
          <w:tcPr>
            <w:tcW w:w="5297" w:type="dxa"/>
            <w:vAlign w:val="center"/>
          </w:tcPr>
          <w:p w14:paraId="7047E753" w14:textId="77777777" w:rsidR="00B62F3D" w:rsidRDefault="00B62F3D" w:rsidP="001605B2">
            <w:pPr>
              <w:rPr>
                <w:lang w:val="sr-Cyrl-RS"/>
              </w:rPr>
            </w:pPr>
          </w:p>
          <w:p w14:paraId="520F2EFB" w14:textId="77777777" w:rsidR="001605B2" w:rsidRPr="00E119E8" w:rsidRDefault="001605B2" w:rsidP="001605B2">
            <w:pPr>
              <w:rPr>
                <w:lang w:val="sr-Cyrl-RS"/>
              </w:rPr>
            </w:pPr>
            <w:r w:rsidRPr="00E71F27">
              <w:t>33183100</w:t>
            </w:r>
            <w:r>
              <w:t xml:space="preserve"> </w:t>
            </w:r>
            <w:r w:rsidRPr="00E71F27">
              <w:t>- ортопедски имплантати</w:t>
            </w:r>
            <w:r w:rsidRPr="00E119E8">
              <w:rPr>
                <w:lang w:val="sr-Cyrl-RS"/>
              </w:rPr>
              <w:t xml:space="preserve"> </w:t>
            </w:r>
          </w:p>
          <w:p w14:paraId="2B8A3BDC" w14:textId="77777777" w:rsidR="00ED4D49" w:rsidRPr="000E5367" w:rsidRDefault="00ED4D49" w:rsidP="00136AE8">
            <w:pPr>
              <w:rPr>
                <w:noProof/>
              </w:rPr>
            </w:pPr>
          </w:p>
        </w:tc>
      </w:tr>
    </w:tbl>
    <w:p w14:paraId="087F3AF1" w14:textId="77777777" w:rsidR="00996E07" w:rsidRPr="00996E07" w:rsidRDefault="00996E07">
      <w:pPr>
        <w:rPr>
          <w:b/>
          <w:noProof/>
        </w:rPr>
      </w:pPr>
    </w:p>
    <w:p w14:paraId="1404D4F1" w14:textId="77777777" w:rsidR="00205DEB" w:rsidRDefault="00205DEB" w:rsidP="00ED4D49">
      <w:pPr>
        <w:rPr>
          <w:b/>
          <w:noProof/>
          <w:lang w:val="sr-Cyrl-RS"/>
        </w:rPr>
      </w:pPr>
    </w:p>
    <w:p w14:paraId="1869ED88" w14:textId="77777777" w:rsidR="002151AC" w:rsidRDefault="002151AC" w:rsidP="00ED4D49">
      <w:pPr>
        <w:rPr>
          <w:b/>
          <w:noProof/>
          <w:lang w:val="sr-Cyrl-RS"/>
        </w:rPr>
      </w:pPr>
    </w:p>
    <w:p w14:paraId="32CA34ED" w14:textId="77777777" w:rsidR="002151AC" w:rsidRPr="002151AC" w:rsidRDefault="002151AC" w:rsidP="00ED4D49">
      <w:pPr>
        <w:rPr>
          <w:b/>
          <w:noProof/>
          <w:lang w:val="sr-Cyrl-RS"/>
        </w:rPr>
      </w:pPr>
    </w:p>
    <w:p w14:paraId="125D3C9F" w14:textId="77777777" w:rsidR="00ED4D49" w:rsidRPr="00695E3A" w:rsidRDefault="00ED4D49" w:rsidP="00ED4D49">
      <w:pPr>
        <w:rPr>
          <w:b/>
          <w:noProof/>
        </w:rPr>
      </w:pPr>
      <w:r>
        <w:rPr>
          <w:b/>
          <w:noProof/>
        </w:rPr>
        <w:t>Предмет јавне набавке је обликован по партијама:</w:t>
      </w:r>
    </w:p>
    <w:p w14:paraId="67442412" w14:textId="77777777" w:rsidR="00996E07" w:rsidRPr="00996E07" w:rsidRDefault="00996E07" w:rsidP="00413971">
      <w:pPr>
        <w:rPr>
          <w:b/>
          <w:noProof/>
        </w:rPr>
      </w:pPr>
      <w:bookmarkStart w:id="28" w:name="_Toc362872630"/>
    </w:p>
    <w:tbl>
      <w:tblPr>
        <w:tblStyle w:val="TableGrid"/>
        <w:tblW w:w="0" w:type="auto"/>
        <w:tblInd w:w="108" w:type="dxa"/>
        <w:tblLayout w:type="fixed"/>
        <w:tblLook w:val="04A0" w:firstRow="1" w:lastRow="0" w:firstColumn="1" w:lastColumn="0" w:noHBand="0" w:noVBand="1"/>
      </w:tblPr>
      <w:tblGrid>
        <w:gridCol w:w="1134"/>
        <w:gridCol w:w="8080"/>
      </w:tblGrid>
      <w:tr w:rsidR="00E56DB5" w:rsidRPr="00EB0B67" w14:paraId="06E1B1D7"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hideMark/>
          </w:tcPr>
          <w:p w14:paraId="3C28C6E4" w14:textId="77777777" w:rsidR="00E56DB5" w:rsidRPr="00EB0B67" w:rsidRDefault="00E56DB5" w:rsidP="00E56DB5">
            <w:pPr>
              <w:jc w:val="center"/>
              <w:rPr>
                <w:b/>
                <w:lang w:val="sr-Cyrl-CS"/>
              </w:rPr>
            </w:pPr>
            <w:r>
              <w:rPr>
                <w:b/>
              </w:rPr>
              <w:t>р.</w:t>
            </w:r>
            <w:r w:rsidRPr="00EB0B67">
              <w:rPr>
                <w:b/>
                <w:lang w:val="sr-Cyrl-CS"/>
              </w:rPr>
              <w:t>бр</w:t>
            </w:r>
            <w:r>
              <w:rPr>
                <w:b/>
                <w:lang w:val="sr-Cyrl-CS"/>
              </w:rPr>
              <w:t>.</w:t>
            </w:r>
            <w:r w:rsidRPr="00EB0B67">
              <w:rPr>
                <w:b/>
                <w:lang w:val="sr-Cyrl-CS"/>
              </w:rPr>
              <w:t xml:space="preserve"> партије</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362F871" w14:textId="77777777" w:rsidR="00E56DB5" w:rsidRPr="00EB0B67" w:rsidRDefault="00E56DB5" w:rsidP="00E56DB5">
            <w:pPr>
              <w:jc w:val="center"/>
              <w:rPr>
                <w:b/>
              </w:rPr>
            </w:pPr>
            <w:r w:rsidRPr="00EB0B67">
              <w:rPr>
                <w:b/>
              </w:rPr>
              <w:t>Назив партије</w:t>
            </w:r>
          </w:p>
        </w:tc>
      </w:tr>
      <w:tr w:rsidR="00214BE7" w:rsidRPr="00BF4029" w14:paraId="650000B7" w14:textId="77777777" w:rsidTr="00214BE7">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14:paraId="1B702DB8" w14:textId="77777777" w:rsidR="00214BE7" w:rsidRPr="00D33F1C" w:rsidRDefault="00214BE7" w:rsidP="00214BE7">
            <w:pPr>
              <w:jc w:val="center"/>
              <w:rPr>
                <w:noProof/>
                <w:lang w:val="sr-Cyrl-CS"/>
              </w:rPr>
            </w:pPr>
            <w:r w:rsidRPr="00D33F1C">
              <w:rPr>
                <w:noProof/>
                <w:lang w:val="sr-Cyrl-CS"/>
              </w:rPr>
              <w:t>1.</w:t>
            </w:r>
          </w:p>
        </w:tc>
        <w:tc>
          <w:tcPr>
            <w:tcW w:w="8080" w:type="dxa"/>
            <w:tcBorders>
              <w:top w:val="single" w:sz="4" w:space="0" w:color="auto"/>
              <w:left w:val="single" w:sz="4" w:space="0" w:color="auto"/>
              <w:bottom w:val="single" w:sz="4" w:space="0" w:color="auto"/>
              <w:right w:val="single" w:sz="4" w:space="0" w:color="auto"/>
            </w:tcBorders>
          </w:tcPr>
          <w:p w14:paraId="3996B08E" w14:textId="4DC5222B" w:rsidR="00214BE7" w:rsidRPr="0063791E" w:rsidRDefault="00214BE7" w:rsidP="00214BE7">
            <w:pPr>
              <w:jc w:val="center"/>
              <w:rPr>
                <w:lang w:val="sr-Cyrl-RS"/>
              </w:rPr>
            </w:pPr>
            <w:r w:rsidRPr="002D6A2E">
              <w:rPr>
                <w:lang w:val="sr-Cyrl-RS"/>
              </w:rPr>
              <w:t>Туморске протезе колена</w:t>
            </w:r>
          </w:p>
        </w:tc>
      </w:tr>
      <w:tr w:rsidR="00214BE7" w:rsidRPr="001E7253" w14:paraId="7627DD82" w14:textId="77777777" w:rsidTr="00214BE7">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14:paraId="4C28511C" w14:textId="77777777" w:rsidR="00214BE7" w:rsidRPr="00D33F1C" w:rsidRDefault="00214BE7" w:rsidP="00214BE7">
            <w:pPr>
              <w:jc w:val="center"/>
              <w:rPr>
                <w:noProof/>
                <w:lang w:val="sr-Cyrl-CS"/>
              </w:rPr>
            </w:pPr>
            <w:r w:rsidRPr="00D33F1C">
              <w:rPr>
                <w:noProof/>
                <w:lang w:val="sr-Cyrl-CS"/>
              </w:rPr>
              <w:t>2.</w:t>
            </w:r>
          </w:p>
        </w:tc>
        <w:tc>
          <w:tcPr>
            <w:tcW w:w="8080" w:type="dxa"/>
            <w:tcBorders>
              <w:top w:val="single" w:sz="4" w:space="0" w:color="auto"/>
              <w:left w:val="single" w:sz="4" w:space="0" w:color="auto"/>
              <w:bottom w:val="single" w:sz="4" w:space="0" w:color="auto"/>
              <w:right w:val="single" w:sz="4" w:space="0" w:color="auto"/>
            </w:tcBorders>
          </w:tcPr>
          <w:p w14:paraId="41BC76D7" w14:textId="49A54930" w:rsidR="00214BE7" w:rsidRPr="0063791E" w:rsidRDefault="00214BE7" w:rsidP="00214BE7">
            <w:pPr>
              <w:tabs>
                <w:tab w:val="left" w:pos="2415"/>
              </w:tabs>
              <w:jc w:val="center"/>
              <w:rPr>
                <w:noProof/>
                <w:lang w:val="sr-Cyrl-RS"/>
              </w:rPr>
            </w:pPr>
            <w:r w:rsidRPr="002D6A2E">
              <w:rPr>
                <w:lang w:val="sr-Cyrl-RS"/>
              </w:rPr>
              <w:t>Анкери</w:t>
            </w:r>
          </w:p>
        </w:tc>
      </w:tr>
      <w:tr w:rsidR="00214BE7" w:rsidRPr="001E7253" w14:paraId="498AE985" w14:textId="77777777" w:rsidTr="00214BE7">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7269C866" w14:textId="77777777" w:rsidR="00214BE7" w:rsidRPr="00D33F1C" w:rsidRDefault="00214BE7" w:rsidP="00214BE7">
            <w:pPr>
              <w:jc w:val="center"/>
              <w:rPr>
                <w:noProof/>
                <w:lang w:val="sr-Cyrl-CS"/>
              </w:rPr>
            </w:pPr>
            <w:r w:rsidRPr="00D33F1C">
              <w:rPr>
                <w:noProof/>
                <w:lang w:val="sr-Cyrl-CS"/>
              </w:rPr>
              <w:t>3.</w:t>
            </w:r>
          </w:p>
        </w:tc>
        <w:tc>
          <w:tcPr>
            <w:tcW w:w="8080" w:type="dxa"/>
            <w:tcBorders>
              <w:top w:val="single" w:sz="4" w:space="0" w:color="auto"/>
              <w:left w:val="single" w:sz="4" w:space="0" w:color="auto"/>
              <w:bottom w:val="single" w:sz="4" w:space="0" w:color="auto"/>
              <w:right w:val="single" w:sz="4" w:space="0" w:color="auto"/>
            </w:tcBorders>
          </w:tcPr>
          <w:p w14:paraId="5F39DAC7" w14:textId="3E64662B" w:rsidR="00214BE7" w:rsidRPr="00C27BDA" w:rsidRDefault="00214BE7" w:rsidP="00214BE7">
            <w:pPr>
              <w:jc w:val="center"/>
              <w:rPr>
                <w:lang w:val="sr-Latn-RS"/>
              </w:rPr>
            </w:pPr>
            <w:r w:rsidRPr="002D6A2E">
              <w:rPr>
                <w:lang w:val="sr-Cyrl-RS"/>
              </w:rPr>
              <w:t>Ревизиона цементна протеза кука</w:t>
            </w:r>
          </w:p>
        </w:tc>
      </w:tr>
      <w:tr w:rsidR="00214BE7" w:rsidRPr="001E7253" w14:paraId="66C3C128" w14:textId="77777777" w:rsidTr="00214BE7">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712D7C5D" w14:textId="77777777" w:rsidR="00214BE7" w:rsidRPr="00D33F1C" w:rsidRDefault="00214BE7" w:rsidP="00214BE7">
            <w:pPr>
              <w:jc w:val="center"/>
              <w:rPr>
                <w:noProof/>
                <w:lang w:val="sr-Cyrl-CS"/>
              </w:rPr>
            </w:pPr>
            <w:r w:rsidRPr="00D33F1C">
              <w:rPr>
                <w:noProof/>
                <w:lang w:val="sr-Cyrl-CS"/>
              </w:rPr>
              <w:t>4.</w:t>
            </w:r>
          </w:p>
        </w:tc>
        <w:tc>
          <w:tcPr>
            <w:tcW w:w="8080" w:type="dxa"/>
            <w:tcBorders>
              <w:top w:val="single" w:sz="4" w:space="0" w:color="auto"/>
              <w:left w:val="single" w:sz="4" w:space="0" w:color="auto"/>
              <w:bottom w:val="single" w:sz="4" w:space="0" w:color="auto"/>
              <w:right w:val="single" w:sz="4" w:space="0" w:color="auto"/>
            </w:tcBorders>
          </w:tcPr>
          <w:p w14:paraId="7908EEF2" w14:textId="0459560F" w:rsidR="00214BE7" w:rsidRPr="0063791E" w:rsidRDefault="00214BE7" w:rsidP="00214BE7">
            <w:pPr>
              <w:jc w:val="center"/>
              <w:rPr>
                <w:lang w:val="sr-Cyrl-RS"/>
              </w:rPr>
            </w:pPr>
            <w:r w:rsidRPr="002D6A2E">
              <w:rPr>
                <w:lang w:val="sr-Cyrl-RS"/>
              </w:rPr>
              <w:t>Ревизионе и туморске бесцементне протезе кука</w:t>
            </w:r>
          </w:p>
        </w:tc>
      </w:tr>
      <w:tr w:rsidR="00214BE7" w:rsidRPr="001E7253" w14:paraId="346D2B23" w14:textId="77777777" w:rsidTr="00214BE7">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7ED6167C" w14:textId="77777777" w:rsidR="00214BE7" w:rsidRPr="00D33F1C" w:rsidRDefault="00214BE7" w:rsidP="00214BE7">
            <w:pPr>
              <w:jc w:val="center"/>
              <w:rPr>
                <w:noProof/>
                <w:lang w:val="sr-Cyrl-CS"/>
              </w:rPr>
            </w:pPr>
            <w:r>
              <w:rPr>
                <w:noProof/>
                <w:lang w:val="sr-Cyrl-CS"/>
              </w:rPr>
              <w:t>5.</w:t>
            </w:r>
          </w:p>
        </w:tc>
        <w:tc>
          <w:tcPr>
            <w:tcW w:w="8080" w:type="dxa"/>
            <w:tcBorders>
              <w:top w:val="single" w:sz="4" w:space="0" w:color="auto"/>
              <w:left w:val="single" w:sz="4" w:space="0" w:color="auto"/>
              <w:bottom w:val="single" w:sz="4" w:space="0" w:color="auto"/>
              <w:right w:val="single" w:sz="4" w:space="0" w:color="auto"/>
            </w:tcBorders>
          </w:tcPr>
          <w:p w14:paraId="76299605" w14:textId="3293EA18" w:rsidR="00214BE7" w:rsidRPr="0063791E" w:rsidRDefault="00214BE7" w:rsidP="00214BE7">
            <w:pPr>
              <w:tabs>
                <w:tab w:val="left" w:pos="2415"/>
              </w:tabs>
              <w:jc w:val="center"/>
              <w:rPr>
                <w:lang w:val="sr-Cyrl-RS"/>
              </w:rPr>
            </w:pPr>
            <w:r w:rsidRPr="002D6A2E">
              <w:rPr>
                <w:lang w:val="sr-Cyrl-RS"/>
              </w:rPr>
              <w:t>Ревизионе бесцементне протезе кука</w:t>
            </w:r>
          </w:p>
        </w:tc>
      </w:tr>
      <w:tr w:rsidR="00214BE7" w:rsidRPr="001E7253" w14:paraId="3E09D07E" w14:textId="77777777" w:rsidTr="00214BE7">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5B1CB827" w14:textId="77777777" w:rsidR="00214BE7" w:rsidRPr="00D33F1C" w:rsidRDefault="00214BE7" w:rsidP="00214BE7">
            <w:pPr>
              <w:jc w:val="center"/>
              <w:rPr>
                <w:noProof/>
                <w:lang w:val="sr-Cyrl-CS"/>
              </w:rPr>
            </w:pPr>
            <w:r>
              <w:rPr>
                <w:noProof/>
                <w:lang w:val="sr-Cyrl-CS"/>
              </w:rPr>
              <w:t>6.</w:t>
            </w:r>
          </w:p>
        </w:tc>
        <w:tc>
          <w:tcPr>
            <w:tcW w:w="8080" w:type="dxa"/>
            <w:tcBorders>
              <w:top w:val="single" w:sz="4" w:space="0" w:color="auto"/>
              <w:left w:val="single" w:sz="4" w:space="0" w:color="auto"/>
              <w:bottom w:val="single" w:sz="4" w:space="0" w:color="auto"/>
              <w:right w:val="single" w:sz="4" w:space="0" w:color="auto"/>
            </w:tcBorders>
          </w:tcPr>
          <w:p w14:paraId="77D19338" w14:textId="60EC639F" w:rsidR="00214BE7" w:rsidRPr="00C27BDA" w:rsidRDefault="00214BE7" w:rsidP="00214BE7">
            <w:pPr>
              <w:tabs>
                <w:tab w:val="left" w:pos="1575"/>
              </w:tabs>
              <w:jc w:val="center"/>
              <w:rPr>
                <w:lang w:val="sr-Cyrl-RS"/>
              </w:rPr>
            </w:pPr>
            <w:r w:rsidRPr="002D6A2E">
              <w:rPr>
                <w:bCs/>
                <w:lang w:val="sr-Cyrl-RS"/>
              </w:rPr>
              <w:t>Коштани цемент</w:t>
            </w:r>
          </w:p>
        </w:tc>
      </w:tr>
      <w:tr w:rsidR="00214BE7" w:rsidRPr="001E7253" w14:paraId="4FBAAC9B" w14:textId="77777777" w:rsidTr="00214BE7">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19904313" w14:textId="77777777" w:rsidR="00214BE7" w:rsidRPr="00D33F1C" w:rsidRDefault="00214BE7" w:rsidP="00214BE7">
            <w:pPr>
              <w:jc w:val="center"/>
              <w:rPr>
                <w:noProof/>
                <w:lang w:val="sr-Cyrl-CS"/>
              </w:rPr>
            </w:pPr>
            <w:r>
              <w:rPr>
                <w:noProof/>
                <w:lang w:val="sr-Cyrl-CS"/>
              </w:rPr>
              <w:t>7.</w:t>
            </w:r>
          </w:p>
        </w:tc>
        <w:tc>
          <w:tcPr>
            <w:tcW w:w="8080" w:type="dxa"/>
            <w:tcBorders>
              <w:top w:val="single" w:sz="4" w:space="0" w:color="auto"/>
              <w:left w:val="single" w:sz="4" w:space="0" w:color="auto"/>
              <w:bottom w:val="single" w:sz="4" w:space="0" w:color="auto"/>
              <w:right w:val="single" w:sz="4" w:space="0" w:color="auto"/>
            </w:tcBorders>
          </w:tcPr>
          <w:p w14:paraId="4E69E673" w14:textId="64C9FA22" w:rsidR="00214BE7" w:rsidRPr="0063791E" w:rsidRDefault="00214BE7" w:rsidP="00214BE7">
            <w:pPr>
              <w:tabs>
                <w:tab w:val="left" w:pos="1200"/>
              </w:tabs>
              <w:jc w:val="center"/>
              <w:rPr>
                <w:lang w:val="sr-Cyrl-RS"/>
              </w:rPr>
            </w:pPr>
            <w:r w:rsidRPr="002D6A2E">
              <w:rPr>
                <w:lang w:val="sr-Cyrl-RS"/>
              </w:rPr>
              <w:t>Бесцементна модуларна ревизиона протеза кука</w:t>
            </w:r>
          </w:p>
        </w:tc>
      </w:tr>
    </w:tbl>
    <w:p w14:paraId="5DDCB644" w14:textId="77777777" w:rsidR="00D52743" w:rsidRDefault="00D52743" w:rsidP="00706A78">
      <w:pPr>
        <w:jc w:val="both"/>
        <w:rPr>
          <w:b/>
          <w:noProof/>
        </w:rPr>
      </w:pPr>
    </w:p>
    <w:p w14:paraId="77494323" w14:textId="77777777" w:rsidR="002151AC" w:rsidRDefault="002151AC" w:rsidP="002151AC">
      <w:pPr>
        <w:rPr>
          <w:b/>
          <w:noProof/>
          <w:lang w:val="sr-Cyrl-RS"/>
        </w:rPr>
      </w:pPr>
    </w:p>
    <w:p w14:paraId="638DD845" w14:textId="38FA3E57" w:rsidR="002151AC" w:rsidRDefault="00996E07" w:rsidP="00A94958">
      <w:pPr>
        <w:jc w:val="center"/>
        <w:rPr>
          <w:b/>
          <w:noProof/>
          <w:lang w:val="sr-Cyrl-RS"/>
        </w:rPr>
      </w:pPr>
      <w:r>
        <w:rPr>
          <w:b/>
          <w:noProof/>
        </w:rPr>
        <w:t>Наручилац</w:t>
      </w:r>
      <w:r w:rsidR="00706A78" w:rsidRPr="00C86F7D">
        <w:rPr>
          <w:b/>
          <w:noProof/>
        </w:rPr>
        <w:t xml:space="preserve"> спроводи поступак набавке ради закључења оквирног споразума.</w:t>
      </w:r>
      <w:r w:rsidR="00413971" w:rsidRPr="00C86F7D">
        <w:rPr>
          <w:b/>
          <w:noProof/>
        </w:rPr>
        <w:br w:type="page"/>
      </w:r>
    </w:p>
    <w:p w14:paraId="53AEB62B" w14:textId="77777777" w:rsidR="00E43FAE" w:rsidRPr="00BC49B0" w:rsidRDefault="007A6431" w:rsidP="002151AC">
      <w:pPr>
        <w:jc w:val="center"/>
        <w:rPr>
          <w:b/>
          <w:noProof/>
          <w:sz w:val="28"/>
          <w:szCs w:val="28"/>
        </w:rPr>
      </w:pPr>
      <w:r>
        <w:rPr>
          <w:b/>
          <w:noProof/>
          <w:sz w:val="28"/>
          <w:szCs w:val="28"/>
          <w:lang w:val="sr-Cyrl-RS"/>
        </w:rPr>
        <w:t>3.</w:t>
      </w:r>
      <w:r w:rsidR="005124F2">
        <w:rPr>
          <w:b/>
          <w:noProof/>
          <w:sz w:val="28"/>
          <w:szCs w:val="28"/>
          <w:lang w:val="sr-Cyrl-RS"/>
        </w:rPr>
        <w:t xml:space="preserve"> </w:t>
      </w:r>
      <w:r w:rsidR="00BC49B0">
        <w:rPr>
          <w:b/>
          <w:noProof/>
          <w:sz w:val="28"/>
          <w:szCs w:val="28"/>
          <w:lang w:val="sr-Cyrl-RS"/>
        </w:rPr>
        <w:t xml:space="preserve"> </w:t>
      </w:r>
      <w:r w:rsidR="00BC49B0">
        <w:rPr>
          <w:b/>
          <w:noProof/>
          <w:lang w:val="sr-Cyrl-RS"/>
        </w:rPr>
        <w:t xml:space="preserve"> </w:t>
      </w:r>
      <w:r w:rsidR="00E43FAE" w:rsidRPr="00BC49B0">
        <w:rPr>
          <w:b/>
          <w:noProof/>
          <w:sz w:val="28"/>
          <w:szCs w:val="28"/>
        </w:rPr>
        <w:t>ОПИС ПРЕДМЕТА ЈАВНЕ НАБАВКЕ</w:t>
      </w:r>
      <w:bookmarkEnd w:id="28"/>
    </w:p>
    <w:p w14:paraId="708F670F" w14:textId="77777777"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14:paraId="4871A9AD" w14:textId="77777777" w:rsidR="00E43FAE" w:rsidRDefault="00E43FAE" w:rsidP="00413971">
      <w:pPr>
        <w:jc w:val="center"/>
        <w:rPr>
          <w:b/>
          <w:noProof/>
          <w:lang w:val="sr-Cyrl-RS"/>
        </w:rPr>
      </w:pPr>
    </w:p>
    <w:p w14:paraId="4B873C2C" w14:textId="77777777" w:rsidR="008F5284" w:rsidRPr="008F5284" w:rsidRDefault="008F5284" w:rsidP="00413971">
      <w:pPr>
        <w:jc w:val="center"/>
        <w:rPr>
          <w:b/>
          <w:noProof/>
          <w:lang w:val="sr-Cyrl-RS"/>
        </w:rPr>
      </w:pPr>
    </w:p>
    <w:p w14:paraId="1E1C3429" w14:textId="606A9EB8" w:rsidR="00A55507" w:rsidRDefault="00046E7E" w:rsidP="00046E7E">
      <w:pPr>
        <w:tabs>
          <w:tab w:val="left" w:pos="180"/>
        </w:tabs>
        <w:jc w:val="both"/>
        <w:rPr>
          <w:b/>
          <w:bCs/>
          <w:iCs/>
          <w:noProof/>
          <w:lang w:val="sr-Cyrl-RS"/>
        </w:rPr>
      </w:pPr>
      <w:r>
        <w:rPr>
          <w:lang w:val="sr-Cyrl-BA"/>
        </w:rPr>
        <w:tab/>
      </w:r>
      <w:r>
        <w:rPr>
          <w:lang w:val="sr-Cyrl-BA"/>
        </w:rPr>
        <w:tab/>
      </w:r>
      <w:r w:rsidR="00996E07" w:rsidRPr="00A50E15">
        <w:rPr>
          <w:lang w:val="sr-Cyrl-BA"/>
        </w:rPr>
        <w:t>Предмет ове јавне набавке</w:t>
      </w:r>
      <w:r w:rsidR="00996E07">
        <w:rPr>
          <w:lang w:val="sr-Cyrl-BA"/>
        </w:rPr>
        <w:t xml:space="preserve"> </w:t>
      </w:r>
      <w:r w:rsidR="00996E07" w:rsidRPr="00205DEB">
        <w:rPr>
          <w:lang w:val="sr-Cyrl-BA"/>
        </w:rPr>
        <w:t xml:space="preserve">је </w:t>
      </w:r>
      <w:r w:rsidR="00205DEB" w:rsidRPr="00205DEB">
        <w:rPr>
          <w:lang w:val="sr-Cyrl-CS"/>
        </w:rPr>
        <w:t>набавка</w:t>
      </w:r>
      <w:r w:rsidR="00205DEB" w:rsidRPr="00205DEB">
        <w:t xml:space="preserve"> </w:t>
      </w:r>
      <w:r w:rsidR="00C56109" w:rsidRPr="00FB6755">
        <w:rPr>
          <w:b/>
          <w:i/>
          <w:lang w:val="sr-Cyrl-RS"/>
        </w:rPr>
        <w:t xml:space="preserve">имплантата </w:t>
      </w:r>
      <w:r w:rsidR="00205DEB" w:rsidRPr="00FB6755">
        <w:rPr>
          <w:b/>
          <w:i/>
          <w:lang w:val="sr-Cyrl-CS"/>
        </w:rPr>
        <w:t>за потребе Клинике за ортопедску хирургију и трауматологију Клиничког центра Војводине</w:t>
      </w:r>
      <w:r>
        <w:t xml:space="preserve">, а </w:t>
      </w:r>
      <w:r w:rsidR="003B6A25" w:rsidRPr="00AB0C35">
        <w:rPr>
          <w:b/>
        </w:rPr>
        <w:t>м</w:t>
      </w:r>
      <w:r w:rsidR="003B6A25" w:rsidRPr="00063E6E">
        <w:rPr>
          <w:b/>
          <w:bCs/>
          <w:iCs/>
          <w:noProof/>
        </w:rPr>
        <w:t>иним</w:t>
      </w:r>
      <w:r w:rsidR="00205DEB">
        <w:rPr>
          <w:b/>
          <w:bCs/>
          <w:iCs/>
          <w:noProof/>
        </w:rPr>
        <w:t>алне</w:t>
      </w:r>
      <w:r w:rsidR="00B93215">
        <w:rPr>
          <w:b/>
          <w:bCs/>
          <w:iCs/>
          <w:noProof/>
          <w:lang w:val="sr-Cyrl-RS"/>
        </w:rPr>
        <w:t xml:space="preserve"> техничке</w:t>
      </w:r>
      <w:r w:rsidR="00205DEB">
        <w:rPr>
          <w:b/>
          <w:bCs/>
          <w:iCs/>
          <w:noProof/>
        </w:rPr>
        <w:t xml:space="preserve"> карактеристике које тражена</w:t>
      </w:r>
      <w:r w:rsidR="003B6A25" w:rsidRPr="00063E6E">
        <w:rPr>
          <w:b/>
          <w:bCs/>
          <w:iCs/>
          <w:noProof/>
        </w:rPr>
        <w:t xml:space="preserve"> </w:t>
      </w:r>
      <w:r w:rsidR="00205DEB">
        <w:rPr>
          <w:b/>
          <w:bCs/>
          <w:iCs/>
          <w:noProof/>
        </w:rPr>
        <w:t xml:space="preserve">добра </w:t>
      </w:r>
      <w:r w:rsidR="003B6A25" w:rsidRPr="00063E6E">
        <w:rPr>
          <w:b/>
          <w:bCs/>
          <w:iCs/>
          <w:noProof/>
        </w:rPr>
        <w:t>морају да поседују</w:t>
      </w:r>
      <w:r w:rsidR="003B6A25">
        <w:rPr>
          <w:b/>
          <w:bCs/>
          <w:iCs/>
          <w:noProof/>
        </w:rPr>
        <w:t xml:space="preserve"> су</w:t>
      </w:r>
      <w:r w:rsidR="003B6A25" w:rsidRPr="00063E6E">
        <w:rPr>
          <w:b/>
          <w:bCs/>
          <w:iCs/>
          <w:noProof/>
        </w:rPr>
        <w:t>:</w:t>
      </w:r>
    </w:p>
    <w:p w14:paraId="3B09CA02" w14:textId="77777777" w:rsidR="001605B2" w:rsidRDefault="001605B2" w:rsidP="001605B2">
      <w:pPr>
        <w:spacing w:line="360" w:lineRule="auto"/>
        <w:jc w:val="both"/>
        <w:rPr>
          <w:rFonts w:eastAsia="Calibri"/>
          <w:b/>
          <w:szCs w:val="22"/>
          <w:u w:val="single"/>
          <w:lang w:val="sr-Cyrl-RS"/>
        </w:rPr>
      </w:pPr>
      <w:bookmarkStart w:id="29" w:name="_Toc362872631"/>
    </w:p>
    <w:p w14:paraId="4D8F9A2F" w14:textId="449F2F03" w:rsidR="00916893" w:rsidRPr="00916893" w:rsidRDefault="00916893" w:rsidP="008F7D81">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1 – </w:t>
      </w:r>
      <w:r w:rsidR="00A94958">
        <w:rPr>
          <w:b/>
          <w:lang w:val="sr-Cyrl-RS"/>
        </w:rPr>
        <w:t xml:space="preserve">ПРИМАРНЕ  И </w:t>
      </w:r>
      <w:r w:rsidRPr="00916893">
        <w:rPr>
          <w:b/>
          <w:lang w:val="sr-Cyrl-RS"/>
        </w:rPr>
        <w:t>РЕВИЗИОНЕ ПРОТЕЗЕ КОЛЕНА</w:t>
      </w:r>
      <w:r w:rsidRPr="00916893">
        <w:rPr>
          <w:b/>
          <w:bCs/>
          <w:iCs/>
          <w:noProof/>
          <w:u w:val="single"/>
          <w:lang w:val="sr-Cyrl-RS"/>
        </w:rPr>
        <w:t xml:space="preserve"> </w:t>
      </w:r>
    </w:p>
    <w:p w14:paraId="12D25634" w14:textId="3D046965" w:rsidR="00214BE7" w:rsidRPr="00970010" w:rsidRDefault="00214BE7" w:rsidP="00214BE7">
      <w:pPr>
        <w:rPr>
          <w:u w:val="single"/>
          <w:lang w:val="sr-Cyrl-RS"/>
        </w:rPr>
      </w:pPr>
      <w:r w:rsidRPr="00970010">
        <w:rPr>
          <w:rFonts w:eastAsia="Calibri"/>
          <w:b/>
          <w:szCs w:val="22"/>
          <w:u w:val="single"/>
          <w:lang w:val="sr-Cyrl-RS"/>
        </w:rPr>
        <w:t>1.</w:t>
      </w:r>
      <w:r>
        <w:rPr>
          <w:rFonts w:eastAsia="Calibri"/>
          <w:b/>
          <w:szCs w:val="22"/>
          <w:u w:val="single"/>
          <w:lang w:val="sr-Cyrl-RS"/>
        </w:rPr>
        <w:t>1</w:t>
      </w:r>
      <w:r w:rsidRPr="00970010">
        <w:rPr>
          <w:rFonts w:eastAsia="Calibri"/>
          <w:szCs w:val="22"/>
          <w:u w:val="single"/>
          <w:lang w:val="sr-Cyrl-RS"/>
        </w:rPr>
        <w:t xml:space="preserve"> – </w:t>
      </w:r>
      <w:r w:rsidRPr="00FD5D8B">
        <w:rPr>
          <w:u w:val="single"/>
          <w:lang w:val="sr-Cyrl-RS"/>
        </w:rPr>
        <w:t>ТУМОРСКА ЕНДОПРОТЕЗА КОЛЕНА ЗА НАДОКНАДУ КОШТАНОГ ДЕФЕКТА ДОЊЕГ ОКРАЈКА БУТНЕ КОСТИ</w:t>
      </w:r>
    </w:p>
    <w:p w14:paraId="2A41C1C3" w14:textId="77777777" w:rsidR="00214BE7" w:rsidRDefault="00214BE7" w:rsidP="00214BE7">
      <w:pPr>
        <w:tabs>
          <w:tab w:val="left" w:pos="284"/>
        </w:tabs>
        <w:suppressAutoHyphens/>
        <w:autoSpaceDN w:val="0"/>
        <w:jc w:val="both"/>
        <w:textAlignment w:val="baseline"/>
        <w:rPr>
          <w:bCs/>
          <w:iCs/>
          <w:color w:val="000000"/>
          <w:kern w:val="3"/>
          <w:lang w:val="sr-Cyrl-RS"/>
        </w:rPr>
      </w:pPr>
    </w:p>
    <w:p w14:paraId="37B32A82" w14:textId="77777777" w:rsidR="00214BE7" w:rsidRDefault="00214BE7" w:rsidP="00214BE7">
      <w:pPr>
        <w:numPr>
          <w:ilvl w:val="0"/>
          <w:numId w:val="47"/>
        </w:numPr>
        <w:ind w:left="357" w:hanging="357"/>
        <w:jc w:val="both"/>
        <w:rPr>
          <w:lang w:val="sr-Cyrl-RS"/>
        </w:rPr>
      </w:pPr>
      <w:r>
        <w:rPr>
          <w:lang w:val="sr-Cyrl-RS"/>
        </w:rPr>
        <w:t>Ендопротеза за постресекциону надокнаду доњег окрајка бутне кости (механизам зглобљавања по типу „</w:t>
      </w:r>
      <w:r>
        <w:rPr>
          <w:lang w:val="en-US"/>
        </w:rPr>
        <w:t>rotating</w:t>
      </w:r>
      <w:r w:rsidRPr="00AB7B42">
        <w:rPr>
          <w:lang w:val="sr-Cyrl-RS"/>
        </w:rPr>
        <w:t xml:space="preserve"> </w:t>
      </w:r>
      <w:r>
        <w:rPr>
          <w:lang w:val="en-US"/>
        </w:rPr>
        <w:t>hinge</w:t>
      </w:r>
      <w:r>
        <w:rPr>
          <w:lang w:val="sr-Cyrl-RS"/>
        </w:rPr>
        <w:t>“)</w:t>
      </w:r>
    </w:p>
    <w:p w14:paraId="6F72A0CE" w14:textId="77777777" w:rsidR="00214BE7" w:rsidRDefault="00214BE7" w:rsidP="00214BE7">
      <w:pPr>
        <w:numPr>
          <w:ilvl w:val="0"/>
          <w:numId w:val="47"/>
        </w:numPr>
        <w:ind w:left="357" w:hanging="357"/>
        <w:jc w:val="both"/>
        <w:rPr>
          <w:lang w:val="sr-Cyrl-RS"/>
        </w:rPr>
      </w:pPr>
      <w:r>
        <w:rPr>
          <w:lang w:val="sr-Cyrl-RS"/>
        </w:rPr>
        <w:t>Стемна екстензија са цементном или бесцементном фиксацијом</w:t>
      </w:r>
    </w:p>
    <w:p w14:paraId="1B8FE80A" w14:textId="77777777" w:rsidR="00214BE7" w:rsidRDefault="00214BE7" w:rsidP="00214BE7">
      <w:pPr>
        <w:numPr>
          <w:ilvl w:val="0"/>
          <w:numId w:val="47"/>
        </w:numPr>
        <w:ind w:left="357" w:hanging="357"/>
        <w:jc w:val="both"/>
        <w:rPr>
          <w:lang w:val="sr-Cyrl-RS"/>
        </w:rPr>
      </w:pPr>
      <w:r>
        <w:rPr>
          <w:lang w:val="sr-Cyrl-RS"/>
        </w:rPr>
        <w:t>Полиетиленски додатак за ендопротезе за постресекциону надокнаду</w:t>
      </w:r>
    </w:p>
    <w:p w14:paraId="7AC57C01" w14:textId="77777777" w:rsidR="00214BE7" w:rsidRDefault="00214BE7" w:rsidP="00214BE7">
      <w:pPr>
        <w:numPr>
          <w:ilvl w:val="0"/>
          <w:numId w:val="47"/>
        </w:numPr>
        <w:ind w:left="357" w:hanging="357"/>
        <w:jc w:val="both"/>
        <w:rPr>
          <w:lang w:val="sr-Cyrl-RS"/>
        </w:rPr>
      </w:pPr>
      <w:r>
        <w:rPr>
          <w:lang w:val="sr-Cyrl-RS"/>
        </w:rPr>
        <w:t>Полиетиленски инсерт у величинама до најмање 23 мм</w:t>
      </w:r>
    </w:p>
    <w:p w14:paraId="0533314C" w14:textId="77777777" w:rsidR="00214BE7" w:rsidRDefault="00214BE7" w:rsidP="00214BE7">
      <w:pPr>
        <w:numPr>
          <w:ilvl w:val="0"/>
          <w:numId w:val="47"/>
        </w:numPr>
        <w:ind w:left="357" w:hanging="357"/>
        <w:jc w:val="both"/>
        <w:rPr>
          <w:lang w:val="sr-Cyrl-RS"/>
        </w:rPr>
      </w:pPr>
      <w:r>
        <w:rPr>
          <w:lang w:val="sr-Cyrl-RS"/>
        </w:rPr>
        <w:t>Додатак за стем, порозне структуре, који омогућава прорастање кости</w:t>
      </w:r>
    </w:p>
    <w:p w14:paraId="17F6D8B3" w14:textId="77777777" w:rsidR="00214BE7" w:rsidRDefault="00214BE7" w:rsidP="00214BE7">
      <w:pPr>
        <w:numPr>
          <w:ilvl w:val="0"/>
          <w:numId w:val="47"/>
        </w:numPr>
        <w:ind w:left="357" w:hanging="357"/>
        <w:jc w:val="both"/>
        <w:rPr>
          <w:lang w:val="sr-Cyrl-RS"/>
        </w:rPr>
      </w:pPr>
      <w:r>
        <w:rPr>
          <w:lang w:val="sr-Cyrl-RS"/>
        </w:rPr>
        <w:t>Сегмент за надокнаду коштаног дефекта</w:t>
      </w:r>
    </w:p>
    <w:p w14:paraId="73E40552" w14:textId="77777777" w:rsidR="00214BE7" w:rsidRDefault="00214BE7" w:rsidP="00214BE7">
      <w:pPr>
        <w:numPr>
          <w:ilvl w:val="0"/>
          <w:numId w:val="47"/>
        </w:numPr>
        <w:ind w:left="357" w:hanging="357"/>
        <w:jc w:val="both"/>
        <w:rPr>
          <w:lang w:val="sr-Cyrl-RS"/>
        </w:rPr>
      </w:pPr>
      <w:r>
        <w:rPr>
          <w:lang w:val="sr-Cyrl-RS"/>
        </w:rPr>
        <w:t>Тибијална компонента са ротирајућом платформом</w:t>
      </w:r>
    </w:p>
    <w:p w14:paraId="0DAD00C5" w14:textId="77777777" w:rsidR="00214BE7" w:rsidRDefault="00214BE7" w:rsidP="00214BE7">
      <w:pPr>
        <w:numPr>
          <w:ilvl w:val="0"/>
          <w:numId w:val="47"/>
        </w:numPr>
        <w:ind w:left="357" w:hanging="357"/>
        <w:jc w:val="both"/>
        <w:rPr>
          <w:lang w:val="sr-Cyrl-RS"/>
        </w:rPr>
      </w:pPr>
      <w:r>
        <w:rPr>
          <w:lang w:val="sr-Cyrl-RS"/>
        </w:rPr>
        <w:t>Тибијални додаци (у величинама којима произвођач располаже) блок тотални</w:t>
      </w:r>
    </w:p>
    <w:p w14:paraId="41034149" w14:textId="77777777" w:rsidR="00214BE7" w:rsidRDefault="00214BE7" w:rsidP="00214BE7">
      <w:pPr>
        <w:numPr>
          <w:ilvl w:val="0"/>
          <w:numId w:val="47"/>
        </w:numPr>
        <w:ind w:left="357" w:hanging="357"/>
        <w:jc w:val="both"/>
        <w:rPr>
          <w:lang w:val="sr-Cyrl-RS"/>
        </w:rPr>
      </w:pPr>
      <w:r>
        <w:rPr>
          <w:lang w:val="sr-Cyrl-RS"/>
        </w:rPr>
        <w:t>Стемне екстензије, праве и офсетне за ексцентрично позиционирање у каналу, у свим дијаметрима којима произвођач располаже (најмање 7), у дужинама (најмање 2) за све дијаметре којима произвођач располаже</w:t>
      </w:r>
    </w:p>
    <w:p w14:paraId="1CCBEECA" w14:textId="77777777" w:rsidR="00214BE7" w:rsidRDefault="00214BE7" w:rsidP="00214BE7">
      <w:pPr>
        <w:rPr>
          <w:bCs/>
          <w:iCs/>
          <w:color w:val="000000"/>
          <w:kern w:val="3"/>
          <w:lang w:val="sr-Cyrl-RS"/>
        </w:rPr>
      </w:pPr>
    </w:p>
    <w:p w14:paraId="12A9671F" w14:textId="6D4C2247" w:rsidR="00214BE7" w:rsidRPr="00970010" w:rsidRDefault="00214BE7" w:rsidP="00214BE7">
      <w:pPr>
        <w:rPr>
          <w:u w:val="single"/>
          <w:lang w:val="sr-Cyrl-RS"/>
        </w:rPr>
      </w:pPr>
      <w:r w:rsidRPr="00970010">
        <w:rPr>
          <w:rFonts w:eastAsia="Calibri"/>
          <w:b/>
          <w:szCs w:val="22"/>
          <w:u w:val="single"/>
          <w:lang w:val="sr-Cyrl-RS"/>
        </w:rPr>
        <w:t xml:space="preserve"> 1.</w:t>
      </w:r>
      <w:r>
        <w:rPr>
          <w:rFonts w:eastAsia="Calibri"/>
          <w:b/>
          <w:szCs w:val="22"/>
          <w:u w:val="single"/>
          <w:lang w:val="sr-Cyrl-RS"/>
        </w:rPr>
        <w:t>2</w:t>
      </w:r>
      <w:r w:rsidRPr="00970010">
        <w:rPr>
          <w:rFonts w:eastAsia="Calibri"/>
          <w:szCs w:val="22"/>
          <w:u w:val="single"/>
          <w:lang w:val="sr-Cyrl-RS"/>
        </w:rPr>
        <w:t xml:space="preserve"> – </w:t>
      </w:r>
      <w:r w:rsidRPr="00FD5D8B">
        <w:rPr>
          <w:u w:val="single"/>
          <w:lang w:val="sr-Cyrl-RS"/>
        </w:rPr>
        <w:t xml:space="preserve">ТУМОРСКА ЕНДОПРОТЕЗА КОЛЕНА ЗА НАДОКНАДУ КОШТАНОГ ДЕФЕКТА </w:t>
      </w:r>
      <w:r>
        <w:rPr>
          <w:u w:val="single"/>
          <w:lang w:val="sr-Cyrl-RS"/>
        </w:rPr>
        <w:t>ГОРЊЕГ</w:t>
      </w:r>
      <w:r w:rsidRPr="00FD5D8B">
        <w:rPr>
          <w:u w:val="single"/>
          <w:lang w:val="sr-Cyrl-RS"/>
        </w:rPr>
        <w:t xml:space="preserve"> ОКРАЈКА </w:t>
      </w:r>
      <w:r>
        <w:rPr>
          <w:u w:val="single"/>
          <w:lang w:val="sr-Cyrl-RS"/>
        </w:rPr>
        <w:t>ГОЛЕЊАЧЕ</w:t>
      </w:r>
    </w:p>
    <w:p w14:paraId="07E5D86C" w14:textId="77777777" w:rsidR="00214BE7" w:rsidRDefault="00214BE7" w:rsidP="00214BE7">
      <w:pPr>
        <w:tabs>
          <w:tab w:val="left" w:pos="284"/>
        </w:tabs>
        <w:suppressAutoHyphens/>
        <w:autoSpaceDN w:val="0"/>
        <w:jc w:val="both"/>
        <w:textAlignment w:val="baseline"/>
        <w:rPr>
          <w:bCs/>
          <w:iCs/>
          <w:color w:val="000000"/>
          <w:kern w:val="3"/>
          <w:lang w:val="sr-Cyrl-RS"/>
        </w:rPr>
      </w:pPr>
    </w:p>
    <w:p w14:paraId="17AC57A4" w14:textId="77777777" w:rsidR="00214BE7" w:rsidRDefault="00214BE7" w:rsidP="00214BE7">
      <w:pPr>
        <w:numPr>
          <w:ilvl w:val="0"/>
          <w:numId w:val="48"/>
        </w:numPr>
        <w:ind w:left="357" w:hanging="357"/>
        <w:jc w:val="both"/>
        <w:rPr>
          <w:lang w:val="sr-Cyrl-RS"/>
        </w:rPr>
      </w:pPr>
      <w:r>
        <w:rPr>
          <w:lang w:val="sr-Cyrl-RS"/>
        </w:rPr>
        <w:t>Тибијална компонента са механизмом зглобљавања</w:t>
      </w:r>
    </w:p>
    <w:p w14:paraId="49AAEF17" w14:textId="77777777" w:rsidR="00214BE7" w:rsidRDefault="00214BE7" w:rsidP="00214BE7">
      <w:pPr>
        <w:numPr>
          <w:ilvl w:val="0"/>
          <w:numId w:val="48"/>
        </w:numPr>
        <w:ind w:left="357" w:hanging="357"/>
        <w:jc w:val="both"/>
        <w:rPr>
          <w:lang w:val="sr-Cyrl-RS"/>
        </w:rPr>
      </w:pPr>
      <w:r>
        <w:rPr>
          <w:lang w:val="sr-Cyrl-RS"/>
        </w:rPr>
        <w:t>Стемна екстензија са цементном или бесцементном фиксацијом</w:t>
      </w:r>
    </w:p>
    <w:p w14:paraId="3DA32E41" w14:textId="77777777" w:rsidR="00214BE7" w:rsidRPr="00C947FF" w:rsidRDefault="00214BE7" w:rsidP="00214BE7">
      <w:pPr>
        <w:numPr>
          <w:ilvl w:val="0"/>
          <w:numId w:val="48"/>
        </w:numPr>
        <w:ind w:left="357" w:hanging="357"/>
        <w:jc w:val="both"/>
        <w:rPr>
          <w:lang w:val="sr-Cyrl-RS"/>
        </w:rPr>
      </w:pPr>
      <w:r>
        <w:rPr>
          <w:lang w:val="en-US"/>
        </w:rPr>
        <w:t>Hinge service kit</w:t>
      </w:r>
    </w:p>
    <w:p w14:paraId="383258D8" w14:textId="77777777" w:rsidR="00214BE7" w:rsidRDefault="00214BE7" w:rsidP="00214BE7">
      <w:pPr>
        <w:numPr>
          <w:ilvl w:val="0"/>
          <w:numId w:val="48"/>
        </w:numPr>
        <w:ind w:left="357" w:hanging="357"/>
        <w:jc w:val="both"/>
        <w:rPr>
          <w:lang w:val="sr-Cyrl-RS"/>
        </w:rPr>
      </w:pPr>
      <w:r>
        <w:rPr>
          <w:lang w:val="sr-Cyrl-RS"/>
        </w:rPr>
        <w:t>Полиетиленски инсерт у величинама до најмање 23 мм</w:t>
      </w:r>
    </w:p>
    <w:p w14:paraId="7E871927" w14:textId="77777777" w:rsidR="00214BE7" w:rsidRDefault="00214BE7" w:rsidP="00214BE7">
      <w:pPr>
        <w:numPr>
          <w:ilvl w:val="0"/>
          <w:numId w:val="48"/>
        </w:numPr>
        <w:ind w:left="357" w:hanging="357"/>
        <w:jc w:val="both"/>
        <w:rPr>
          <w:lang w:val="sr-Cyrl-RS"/>
        </w:rPr>
      </w:pPr>
      <w:r>
        <w:rPr>
          <w:lang w:val="sr-Cyrl-RS"/>
        </w:rPr>
        <w:t>Додатак за стем, порозне структуре, који омогућава прорастање кости</w:t>
      </w:r>
    </w:p>
    <w:p w14:paraId="1FDCE056" w14:textId="77777777" w:rsidR="00214BE7" w:rsidRDefault="00214BE7" w:rsidP="00214BE7">
      <w:pPr>
        <w:numPr>
          <w:ilvl w:val="0"/>
          <w:numId w:val="48"/>
        </w:numPr>
        <w:ind w:left="357" w:hanging="357"/>
        <w:jc w:val="both"/>
        <w:rPr>
          <w:lang w:val="sr-Cyrl-RS"/>
        </w:rPr>
      </w:pPr>
      <w:r>
        <w:rPr>
          <w:lang w:val="sr-Cyrl-RS"/>
        </w:rPr>
        <w:t>Сегмент за надокнаду коштаног дефекта</w:t>
      </w:r>
    </w:p>
    <w:p w14:paraId="7796FDC2" w14:textId="77777777" w:rsidR="00214BE7" w:rsidRDefault="00214BE7" w:rsidP="00214BE7">
      <w:pPr>
        <w:numPr>
          <w:ilvl w:val="0"/>
          <w:numId w:val="48"/>
        </w:numPr>
        <w:ind w:left="357" w:hanging="357"/>
        <w:jc w:val="both"/>
        <w:rPr>
          <w:lang w:val="sr-Cyrl-RS"/>
        </w:rPr>
      </w:pPr>
      <w:r>
        <w:rPr>
          <w:lang w:val="sr-Cyrl-RS"/>
        </w:rPr>
        <w:t>Ендопротеза за постресекциону надокнаду проксималне тибије (механизам зглобљавања по типу „</w:t>
      </w:r>
      <w:r>
        <w:rPr>
          <w:lang w:val="en-US"/>
        </w:rPr>
        <w:t>rotating</w:t>
      </w:r>
      <w:r w:rsidRPr="00AB7B42">
        <w:rPr>
          <w:lang w:val="sr-Cyrl-RS"/>
        </w:rPr>
        <w:t xml:space="preserve"> </w:t>
      </w:r>
      <w:r>
        <w:rPr>
          <w:lang w:val="en-US"/>
        </w:rPr>
        <w:t>hinge</w:t>
      </w:r>
      <w:r>
        <w:rPr>
          <w:lang w:val="sr-Cyrl-RS"/>
        </w:rPr>
        <w:t>“)</w:t>
      </w:r>
    </w:p>
    <w:p w14:paraId="7691F65B" w14:textId="77777777" w:rsidR="00214BE7" w:rsidRDefault="00214BE7" w:rsidP="00214BE7">
      <w:pPr>
        <w:numPr>
          <w:ilvl w:val="0"/>
          <w:numId w:val="48"/>
        </w:numPr>
        <w:ind w:left="357" w:hanging="357"/>
        <w:jc w:val="both"/>
        <w:rPr>
          <w:lang w:val="sr-Cyrl-RS"/>
        </w:rPr>
      </w:pPr>
      <w:r>
        <w:rPr>
          <w:lang w:val="sr-Cyrl-RS"/>
        </w:rPr>
        <w:t>Додаци за реимплантацију мишићних припоја на тибији</w:t>
      </w:r>
    </w:p>
    <w:p w14:paraId="58A4FD10" w14:textId="77777777" w:rsidR="00214BE7" w:rsidRPr="00C947FF" w:rsidRDefault="00214BE7" w:rsidP="00214BE7">
      <w:pPr>
        <w:numPr>
          <w:ilvl w:val="0"/>
          <w:numId w:val="48"/>
        </w:numPr>
        <w:ind w:left="357" w:hanging="357"/>
        <w:jc w:val="both"/>
        <w:rPr>
          <w:lang w:val="sr-Cyrl-RS"/>
        </w:rPr>
      </w:pPr>
      <w:r>
        <w:rPr>
          <w:lang w:val="sr-Cyrl-RS"/>
        </w:rPr>
        <w:t>Стемне екстензије, праве и офсетне за ексцентрично позиционирање у каналу, у свим дијаметрима којима произвођач располаже (најмање 7), у дужинама (најмање 2) за све дијаметре којима произвођач располаже</w:t>
      </w:r>
    </w:p>
    <w:p w14:paraId="1BE57CFA" w14:textId="77777777" w:rsidR="00214BE7" w:rsidRDefault="00214BE7" w:rsidP="00214BE7">
      <w:pPr>
        <w:spacing w:line="360" w:lineRule="auto"/>
        <w:jc w:val="both"/>
        <w:rPr>
          <w:rFonts w:eastAsia="Calibri"/>
          <w:b/>
          <w:szCs w:val="22"/>
          <w:u w:val="single"/>
          <w:lang w:val="sr-Cyrl-RS"/>
        </w:rPr>
      </w:pPr>
    </w:p>
    <w:p w14:paraId="4DF85012" w14:textId="071E7331" w:rsidR="00214BE7" w:rsidRPr="00916893" w:rsidRDefault="00214BE7" w:rsidP="00214BE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w:t>
      </w:r>
      <w:r>
        <w:rPr>
          <w:rFonts w:eastAsia="Calibri"/>
          <w:b/>
          <w:lang w:val="sr-Cyrl-RS"/>
        </w:rPr>
        <w:t>2</w:t>
      </w:r>
      <w:r w:rsidRPr="00916893">
        <w:rPr>
          <w:rFonts w:eastAsia="Calibri"/>
          <w:b/>
          <w:lang w:val="sr-Cyrl-RS"/>
        </w:rPr>
        <w:t xml:space="preserve"> – </w:t>
      </w:r>
      <w:r w:rsidRPr="00214BE7">
        <w:rPr>
          <w:b/>
          <w:lang w:val="sr-Cyrl-RS"/>
        </w:rPr>
        <w:t>АНКЕРИ</w:t>
      </w:r>
    </w:p>
    <w:p w14:paraId="5E307871" w14:textId="3635D4AD" w:rsidR="00214BE7" w:rsidRPr="00EC28FA" w:rsidRDefault="00214BE7" w:rsidP="00214BE7">
      <w:pPr>
        <w:spacing w:after="160" w:line="360" w:lineRule="auto"/>
        <w:jc w:val="both"/>
        <w:rPr>
          <w:rFonts w:eastAsia="Calibri"/>
          <w:szCs w:val="22"/>
          <w:u w:val="single"/>
          <w:lang w:val="sr-Cyrl-RS"/>
        </w:rPr>
      </w:pPr>
      <w:r>
        <w:rPr>
          <w:rFonts w:eastAsia="Calibri"/>
          <w:b/>
          <w:szCs w:val="22"/>
          <w:u w:val="single"/>
          <w:lang w:val="sr-Cyrl-RS"/>
        </w:rPr>
        <w:t>2.1</w:t>
      </w:r>
      <w:r w:rsidRPr="00EC28FA">
        <w:rPr>
          <w:rFonts w:eastAsia="Calibri"/>
          <w:szCs w:val="22"/>
          <w:u w:val="single"/>
          <w:lang w:val="sr-Cyrl-RS"/>
        </w:rPr>
        <w:t xml:space="preserve"> – </w:t>
      </w:r>
      <w:r w:rsidRPr="00214009">
        <w:rPr>
          <w:rFonts w:eastAsia="Calibri"/>
          <w:szCs w:val="22"/>
          <w:u w:val="single"/>
          <w:lang w:val="sr-Cyrl-RS"/>
        </w:rPr>
        <w:t>АНКЕРИ ЗА ФИКСАЦИЈУ ЗГЛОБНЕ ЧАУРЕ</w:t>
      </w:r>
    </w:p>
    <w:p w14:paraId="04897EF1" w14:textId="77777777" w:rsidR="00214BE7" w:rsidRPr="00EC28FA" w:rsidRDefault="00214BE7" w:rsidP="00214BE7">
      <w:pPr>
        <w:spacing w:after="160"/>
        <w:contextualSpacing/>
        <w:jc w:val="both"/>
        <w:rPr>
          <w:rFonts w:eastAsia="Calibri"/>
          <w:szCs w:val="22"/>
          <w:lang w:val="sr-Cyrl-RS"/>
        </w:rPr>
      </w:pPr>
      <w:r>
        <w:rPr>
          <w:lang w:val="sr-Cyrl-RS"/>
        </w:rPr>
        <w:t>Нересорптивни анкер у потпуности од конца, пречника 1.5мм, пуњен једним нересорптивним концем, без игала.</w:t>
      </w:r>
    </w:p>
    <w:p w14:paraId="29D788A4" w14:textId="77777777" w:rsidR="00214BE7" w:rsidRDefault="00214BE7" w:rsidP="00214BE7">
      <w:pPr>
        <w:spacing w:after="160"/>
        <w:contextualSpacing/>
        <w:jc w:val="both"/>
        <w:rPr>
          <w:rFonts w:eastAsia="Calibri"/>
          <w:szCs w:val="22"/>
          <w:lang w:val="sr-Cyrl-RS"/>
        </w:rPr>
      </w:pPr>
    </w:p>
    <w:p w14:paraId="4CA1D20C" w14:textId="77777777" w:rsidR="00214BE7" w:rsidRDefault="00214BE7" w:rsidP="00214BE7">
      <w:pPr>
        <w:spacing w:after="160"/>
        <w:contextualSpacing/>
        <w:jc w:val="both"/>
        <w:rPr>
          <w:rFonts w:eastAsia="Calibri"/>
          <w:szCs w:val="22"/>
          <w:lang w:val="sr-Cyrl-RS"/>
        </w:rPr>
      </w:pPr>
    </w:p>
    <w:p w14:paraId="7703E15C" w14:textId="77777777" w:rsidR="00214BE7" w:rsidRPr="00EC28FA" w:rsidRDefault="00214BE7" w:rsidP="00214BE7">
      <w:pPr>
        <w:spacing w:after="160"/>
        <w:contextualSpacing/>
        <w:jc w:val="both"/>
        <w:rPr>
          <w:rFonts w:eastAsia="Calibri"/>
          <w:szCs w:val="22"/>
          <w:lang w:val="sr-Cyrl-RS"/>
        </w:rPr>
      </w:pPr>
    </w:p>
    <w:p w14:paraId="6AE97FCE" w14:textId="4A2CBB53" w:rsidR="00214BE7" w:rsidRPr="00EC28FA" w:rsidRDefault="00214BE7" w:rsidP="00214BE7">
      <w:pPr>
        <w:spacing w:after="160" w:line="360" w:lineRule="auto"/>
        <w:jc w:val="both"/>
        <w:rPr>
          <w:rFonts w:eastAsia="Calibri"/>
          <w:szCs w:val="22"/>
          <w:u w:val="single"/>
          <w:lang w:val="sr-Cyrl-RS"/>
        </w:rPr>
      </w:pPr>
      <w:r>
        <w:rPr>
          <w:rFonts w:eastAsia="Calibri"/>
          <w:b/>
          <w:szCs w:val="22"/>
          <w:u w:val="single"/>
          <w:lang w:val="sr-Cyrl-RS"/>
        </w:rPr>
        <w:t>2.2</w:t>
      </w:r>
      <w:r w:rsidRPr="00EC28FA">
        <w:rPr>
          <w:rFonts w:eastAsia="Calibri"/>
          <w:szCs w:val="22"/>
          <w:u w:val="single"/>
          <w:lang w:val="sr-Cyrl-RS"/>
        </w:rPr>
        <w:t xml:space="preserve"> – </w:t>
      </w:r>
      <w:r w:rsidRPr="00214009">
        <w:rPr>
          <w:rFonts w:eastAsia="Calibri"/>
          <w:szCs w:val="22"/>
          <w:u w:val="single"/>
          <w:lang w:val="sr-Cyrl-RS"/>
        </w:rPr>
        <w:t>АНКЕРИ ЗА ФИКСАЦИЈУ ПРЕКИНУТЕ ТЕТИВЕ</w:t>
      </w:r>
    </w:p>
    <w:p w14:paraId="1AD8E591" w14:textId="77777777" w:rsidR="00214BE7" w:rsidRDefault="00214BE7" w:rsidP="00214BE7">
      <w:pPr>
        <w:spacing w:after="160"/>
        <w:contextualSpacing/>
        <w:jc w:val="both"/>
        <w:rPr>
          <w:lang w:val="sr-Cyrl-RS"/>
        </w:rPr>
      </w:pPr>
      <w:r>
        <w:rPr>
          <w:lang w:val="sr-Cyrl-RS"/>
        </w:rPr>
        <w:t>Нересорптивни анкер у потпуности од конца, пречника 2.9мм, пуњен са два нересорптивна конца, без игала.</w:t>
      </w:r>
    </w:p>
    <w:p w14:paraId="5258952A" w14:textId="77777777" w:rsidR="00214BE7" w:rsidRDefault="00214BE7" w:rsidP="00214BE7">
      <w:pPr>
        <w:spacing w:line="360" w:lineRule="auto"/>
        <w:jc w:val="both"/>
        <w:rPr>
          <w:rFonts w:eastAsia="Calibri"/>
          <w:b/>
          <w:szCs w:val="22"/>
          <w:u w:val="single"/>
          <w:lang w:val="sr-Cyrl-RS"/>
        </w:rPr>
      </w:pPr>
    </w:p>
    <w:p w14:paraId="6D9FFE37" w14:textId="705038ED" w:rsidR="00214BE7" w:rsidRDefault="00214BE7" w:rsidP="00FB6755">
      <w:pPr>
        <w:pBdr>
          <w:top w:val="single" w:sz="4" w:space="0"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w:t>
      </w:r>
      <w:r>
        <w:rPr>
          <w:rFonts w:eastAsia="Calibri"/>
          <w:b/>
          <w:lang w:val="sr-Cyrl-RS"/>
        </w:rPr>
        <w:t>3</w:t>
      </w:r>
      <w:r w:rsidRPr="00916893">
        <w:rPr>
          <w:rFonts w:eastAsia="Calibri"/>
          <w:b/>
          <w:lang w:val="sr-Cyrl-RS"/>
        </w:rPr>
        <w:t xml:space="preserve"> – </w:t>
      </w:r>
      <w:r w:rsidRPr="00214BE7">
        <w:rPr>
          <w:b/>
          <w:lang w:val="sr-Cyrl-RS"/>
        </w:rPr>
        <w:t>РЕВИЗИОНА ЦЕМЕНТНА ПРОТЕЗА КУКА</w:t>
      </w:r>
    </w:p>
    <w:p w14:paraId="153F72A3" w14:textId="2AD5F836" w:rsidR="00214BE7" w:rsidRPr="00A55368" w:rsidRDefault="00214BE7" w:rsidP="00214BE7">
      <w:pPr>
        <w:pStyle w:val="Standard"/>
        <w:jc w:val="both"/>
        <w:rPr>
          <w:rFonts w:ascii="Times New Roman" w:hAnsi="Times New Roman" w:cs="Times New Roman"/>
          <w:bCs/>
          <w:iCs/>
          <w:u w:val="single"/>
          <w:lang w:val="sr-Cyrl-RS"/>
        </w:rPr>
      </w:pPr>
      <w:r>
        <w:rPr>
          <w:rFonts w:ascii="Times New Roman" w:hAnsi="Times New Roman" w:cs="Times New Roman"/>
          <w:b/>
          <w:bCs/>
          <w:iCs/>
          <w:u w:val="single"/>
          <w:lang w:val="sr-Cyrl-RS"/>
        </w:rPr>
        <w:t>3</w:t>
      </w:r>
      <w:r w:rsidRPr="00A55368">
        <w:rPr>
          <w:rFonts w:ascii="Times New Roman" w:hAnsi="Times New Roman" w:cs="Times New Roman"/>
          <w:b/>
          <w:bCs/>
          <w:iCs/>
          <w:u w:val="single"/>
          <w:lang w:val="sr-Cyrl-RS"/>
        </w:rPr>
        <w:t>.</w:t>
      </w:r>
      <w:r>
        <w:rPr>
          <w:rFonts w:ascii="Times New Roman" w:hAnsi="Times New Roman" w:cs="Times New Roman"/>
          <w:b/>
          <w:bCs/>
          <w:iCs/>
          <w:u w:val="single"/>
          <w:lang w:val="sr-Cyrl-RS"/>
        </w:rPr>
        <w:t>1</w:t>
      </w:r>
      <w:r w:rsidRPr="00A55368">
        <w:rPr>
          <w:rFonts w:ascii="Times New Roman" w:hAnsi="Times New Roman" w:cs="Times New Roman"/>
          <w:bCs/>
          <w:iCs/>
          <w:u w:val="single"/>
          <w:lang w:val="sr-Cyrl-RS"/>
        </w:rPr>
        <w:t xml:space="preserve"> – РЕВИЗИОНА </w:t>
      </w:r>
      <w:r>
        <w:rPr>
          <w:rFonts w:ascii="Times New Roman" w:hAnsi="Times New Roman" w:cs="Times New Roman"/>
          <w:bCs/>
          <w:iCs/>
          <w:u w:val="single"/>
          <w:lang w:val="sr-Cyrl-RS"/>
        </w:rPr>
        <w:t>ЦЕМЕН</w:t>
      </w:r>
      <w:r w:rsidRPr="00A55368">
        <w:rPr>
          <w:rFonts w:ascii="Times New Roman" w:hAnsi="Times New Roman" w:cs="Times New Roman"/>
          <w:bCs/>
          <w:iCs/>
          <w:u w:val="single"/>
          <w:lang w:val="sr-Cyrl-RS"/>
        </w:rPr>
        <w:t>ТНА ПРОТЕЗА КУКА</w:t>
      </w:r>
    </w:p>
    <w:p w14:paraId="3E1D9ED9" w14:textId="77777777" w:rsidR="00214BE7" w:rsidRDefault="00214BE7" w:rsidP="00214BE7">
      <w:pPr>
        <w:pStyle w:val="Standard"/>
        <w:jc w:val="both"/>
        <w:rPr>
          <w:rFonts w:ascii="Times New Roman" w:hAnsi="Times New Roman" w:cs="Times New Roman"/>
          <w:bCs/>
          <w:iCs/>
          <w:lang w:val="sr-Cyrl-RS"/>
        </w:rPr>
      </w:pPr>
    </w:p>
    <w:p w14:paraId="1163B730" w14:textId="77777777" w:rsidR="00214BE7" w:rsidRPr="00F07816" w:rsidRDefault="00214BE7" w:rsidP="00214BE7">
      <w:pPr>
        <w:tabs>
          <w:tab w:val="left" w:pos="284"/>
        </w:tabs>
        <w:rPr>
          <w:bCs/>
          <w:iCs/>
          <w:noProof/>
          <w:u w:val="single"/>
          <w:lang w:val="sr-Cyrl-RS"/>
        </w:rPr>
      </w:pPr>
      <w:r w:rsidRPr="00F07816">
        <w:rPr>
          <w:bCs/>
          <w:iCs/>
          <w:noProof/>
          <w:u w:val="single"/>
        </w:rPr>
        <w:t xml:space="preserve">Цементни </w:t>
      </w:r>
      <w:r w:rsidRPr="00F07816">
        <w:rPr>
          <w:bCs/>
          <w:iCs/>
          <w:noProof/>
          <w:u w:val="single"/>
          <w:lang w:val="sr-Cyrl-RS"/>
        </w:rPr>
        <w:t xml:space="preserve">ревизиони </w:t>
      </w:r>
      <w:r w:rsidRPr="00F07816">
        <w:rPr>
          <w:bCs/>
          <w:iCs/>
          <w:noProof/>
          <w:u w:val="single"/>
        </w:rPr>
        <w:t xml:space="preserve">стем </w:t>
      </w:r>
      <w:r w:rsidRPr="00F07816">
        <w:rPr>
          <w:bCs/>
          <w:iCs/>
          <w:noProof/>
          <w:u w:val="single"/>
          <w:lang w:val="sr-Cyrl-RS"/>
        </w:rPr>
        <w:t xml:space="preserve">са </w:t>
      </w:r>
      <w:r w:rsidRPr="00F07816">
        <w:rPr>
          <w:bCs/>
          <w:iCs/>
          <w:noProof/>
          <w:u w:val="single"/>
        </w:rPr>
        <w:t>колар</w:t>
      </w:r>
      <w:r w:rsidRPr="00F07816">
        <w:rPr>
          <w:bCs/>
          <w:iCs/>
          <w:noProof/>
          <w:u w:val="single"/>
          <w:lang w:val="sr-Cyrl-RS"/>
        </w:rPr>
        <w:t xml:space="preserve">ом и додатком за надокнаду калкара </w:t>
      </w:r>
    </w:p>
    <w:p w14:paraId="39776370" w14:textId="77777777" w:rsidR="00214BE7" w:rsidRPr="00F07816" w:rsidRDefault="00214BE7" w:rsidP="00214BE7">
      <w:pPr>
        <w:tabs>
          <w:tab w:val="left" w:pos="284"/>
        </w:tabs>
        <w:rPr>
          <w:bCs/>
          <w:iCs/>
          <w:noProof/>
        </w:rPr>
      </w:pPr>
      <w:r w:rsidRPr="00F07816">
        <w:rPr>
          <w:bCs/>
          <w:iCs/>
          <w:noProof/>
        </w:rPr>
        <w:t>1.</w:t>
      </w:r>
      <w:r w:rsidRPr="00F07816">
        <w:rPr>
          <w:bCs/>
          <w:iCs/>
          <w:noProof/>
        </w:rPr>
        <w:tab/>
        <w:t xml:space="preserve">Материјал </w:t>
      </w:r>
      <w:r>
        <w:rPr>
          <w:bCs/>
          <w:iCs/>
          <w:noProof/>
        </w:rPr>
        <w:t>–</w:t>
      </w:r>
      <w:r w:rsidRPr="00F07816">
        <w:rPr>
          <w:bCs/>
          <w:iCs/>
          <w:noProof/>
        </w:rPr>
        <w:t xml:space="preserve"> Co – Cr</w:t>
      </w:r>
    </w:p>
    <w:p w14:paraId="342E7F9A" w14:textId="77777777" w:rsidR="00214BE7" w:rsidRPr="00F07816" w:rsidRDefault="00214BE7" w:rsidP="00214BE7">
      <w:pPr>
        <w:tabs>
          <w:tab w:val="left" w:pos="284"/>
        </w:tabs>
        <w:rPr>
          <w:bCs/>
          <w:iCs/>
          <w:noProof/>
        </w:rPr>
      </w:pPr>
      <w:r w:rsidRPr="00F07816">
        <w:rPr>
          <w:bCs/>
          <w:iCs/>
          <w:noProof/>
        </w:rPr>
        <w:t>2.</w:t>
      </w:r>
      <w:r w:rsidRPr="00F07816">
        <w:rPr>
          <w:bCs/>
          <w:iCs/>
          <w:noProof/>
        </w:rPr>
        <w:tab/>
        <w:t>4 величина тела</w:t>
      </w:r>
      <w:r>
        <w:rPr>
          <w:bCs/>
          <w:iCs/>
          <w:noProof/>
          <w:lang w:val="sr-Cyrl-RS"/>
        </w:rPr>
        <w:t xml:space="preserve">, </w:t>
      </w:r>
      <w:r w:rsidRPr="00F07816">
        <w:rPr>
          <w:bCs/>
          <w:iCs/>
          <w:noProof/>
        </w:rPr>
        <w:t xml:space="preserve"> дужине 1</w:t>
      </w:r>
      <w:r>
        <w:rPr>
          <w:bCs/>
          <w:iCs/>
          <w:noProof/>
          <w:lang w:val="sr-Cyrl-RS"/>
        </w:rPr>
        <w:t>30</w:t>
      </w:r>
      <w:r w:rsidRPr="00F07816">
        <w:rPr>
          <w:bCs/>
          <w:iCs/>
          <w:noProof/>
        </w:rPr>
        <w:t>-</w:t>
      </w:r>
      <w:r>
        <w:rPr>
          <w:bCs/>
          <w:iCs/>
          <w:noProof/>
          <w:lang w:val="sr-Cyrl-RS"/>
        </w:rPr>
        <w:t>300</w:t>
      </w:r>
      <w:r w:rsidRPr="00F07816">
        <w:rPr>
          <w:bCs/>
          <w:iCs/>
          <w:noProof/>
        </w:rPr>
        <w:t xml:space="preserve"> мм.</w:t>
      </w:r>
    </w:p>
    <w:p w14:paraId="76E20E75" w14:textId="77777777" w:rsidR="00214BE7" w:rsidRPr="00F07816" w:rsidRDefault="00214BE7" w:rsidP="00214BE7">
      <w:pPr>
        <w:tabs>
          <w:tab w:val="left" w:pos="284"/>
        </w:tabs>
        <w:rPr>
          <w:bCs/>
          <w:iCs/>
          <w:noProof/>
        </w:rPr>
      </w:pPr>
      <w:r w:rsidRPr="00F07816">
        <w:rPr>
          <w:bCs/>
          <w:iCs/>
          <w:noProof/>
        </w:rPr>
        <w:t>3.</w:t>
      </w:r>
      <w:r w:rsidRPr="00F07816">
        <w:rPr>
          <w:bCs/>
          <w:iCs/>
          <w:noProof/>
        </w:rPr>
        <w:tab/>
        <w:t>Стем са дисталном стабилизацијом</w:t>
      </w:r>
    </w:p>
    <w:p w14:paraId="5951A4B3" w14:textId="77777777" w:rsidR="00214BE7" w:rsidRPr="00F07816" w:rsidRDefault="00214BE7" w:rsidP="00214BE7">
      <w:pPr>
        <w:tabs>
          <w:tab w:val="left" w:pos="284"/>
        </w:tabs>
        <w:rPr>
          <w:bCs/>
          <w:iCs/>
          <w:noProof/>
        </w:rPr>
      </w:pPr>
      <w:r w:rsidRPr="00F07816">
        <w:rPr>
          <w:bCs/>
          <w:iCs/>
          <w:noProof/>
        </w:rPr>
        <w:t>4.</w:t>
      </w:r>
      <w:r w:rsidRPr="00F07816">
        <w:rPr>
          <w:bCs/>
          <w:iCs/>
          <w:noProof/>
        </w:rPr>
        <w:tab/>
        <w:t>Феморална глава, материјал – Co – Cr, 5 дужина врата.</w:t>
      </w:r>
    </w:p>
    <w:p w14:paraId="2C284D28" w14:textId="77777777" w:rsidR="00214BE7" w:rsidRPr="00F07816" w:rsidRDefault="00214BE7" w:rsidP="00214BE7">
      <w:pPr>
        <w:tabs>
          <w:tab w:val="left" w:pos="284"/>
        </w:tabs>
        <w:rPr>
          <w:bCs/>
          <w:iCs/>
          <w:noProof/>
          <w:lang w:val="sr-Cyrl-RS"/>
        </w:rPr>
      </w:pPr>
      <w:r w:rsidRPr="00F07816">
        <w:rPr>
          <w:bCs/>
          <w:iCs/>
          <w:noProof/>
        </w:rPr>
        <w:t>5.</w:t>
      </w:r>
      <w:r w:rsidRPr="00F07816">
        <w:rPr>
          <w:bCs/>
          <w:iCs/>
          <w:noProof/>
        </w:rPr>
        <w:tab/>
      </w:r>
      <w:r>
        <w:rPr>
          <w:bCs/>
          <w:iCs/>
          <w:noProof/>
          <w:lang w:val="sr-Cyrl-RS"/>
        </w:rPr>
        <w:t>Модуларни блок за надокнаду калкара, у више дужина</w:t>
      </w:r>
      <w:r w:rsidRPr="00F07816">
        <w:rPr>
          <w:bCs/>
          <w:iCs/>
          <w:noProof/>
        </w:rPr>
        <w:t>.</w:t>
      </w:r>
    </w:p>
    <w:p w14:paraId="2124C11D" w14:textId="77777777" w:rsidR="00214BE7" w:rsidRPr="00F07816" w:rsidRDefault="00214BE7" w:rsidP="00214BE7">
      <w:pPr>
        <w:tabs>
          <w:tab w:val="left" w:pos="284"/>
        </w:tabs>
        <w:rPr>
          <w:bCs/>
          <w:iCs/>
          <w:noProof/>
          <w:lang w:val="sr-Cyrl-RS"/>
        </w:rPr>
      </w:pPr>
    </w:p>
    <w:p w14:paraId="1A113740" w14:textId="77777777" w:rsidR="00214BE7" w:rsidRPr="00F07816" w:rsidRDefault="00214BE7" w:rsidP="00214BE7">
      <w:pPr>
        <w:tabs>
          <w:tab w:val="left" w:pos="284"/>
        </w:tabs>
        <w:rPr>
          <w:bCs/>
          <w:iCs/>
          <w:noProof/>
          <w:u w:val="single"/>
        </w:rPr>
      </w:pPr>
      <w:r w:rsidRPr="00F07816">
        <w:rPr>
          <w:bCs/>
          <w:iCs/>
          <w:noProof/>
          <w:u w:val="single"/>
        </w:rPr>
        <w:t>Цементни  ацетабулум</w:t>
      </w:r>
    </w:p>
    <w:p w14:paraId="21815131" w14:textId="77777777" w:rsidR="00214BE7" w:rsidRPr="00AB7B42" w:rsidRDefault="00214BE7" w:rsidP="00214BE7">
      <w:pPr>
        <w:pStyle w:val="Standard"/>
        <w:ind w:left="708" w:hanging="708"/>
        <w:rPr>
          <w:rFonts w:ascii="Times New Roman" w:hAnsi="Times New Roman" w:cs="Times New Roman"/>
          <w:lang w:val="sr-Cyrl-RS"/>
        </w:rPr>
      </w:pPr>
      <w:r w:rsidRPr="00AB7B42">
        <w:rPr>
          <w:rFonts w:ascii="Times New Roman" w:hAnsi="Times New Roman" w:cs="Times New Roman"/>
          <w:bCs/>
          <w:iCs/>
          <w:lang w:val="sr-Cyrl-RS"/>
        </w:rPr>
        <w:t>1. Материјал</w:t>
      </w:r>
      <w:r>
        <w:rPr>
          <w:rFonts w:ascii="Times New Roman" w:hAnsi="Times New Roman" w:cs="Times New Roman"/>
          <w:bCs/>
          <w:iCs/>
          <w:lang w:val="sr-Cyrl-RS"/>
        </w:rPr>
        <w:t xml:space="preserve"> </w:t>
      </w:r>
      <w:r w:rsidRPr="00AB7B42">
        <w:rPr>
          <w:rFonts w:ascii="Times New Roman" w:hAnsi="Times New Roman" w:cs="Times New Roman"/>
          <w:bCs/>
          <w:iCs/>
          <w:lang w:val="sr-Cyrl-RS"/>
        </w:rPr>
        <w:t xml:space="preserve">– дуготрајни полиетилен </w:t>
      </w:r>
    </w:p>
    <w:p w14:paraId="79148E74" w14:textId="77777777" w:rsidR="00214BE7" w:rsidRPr="00AB7B42" w:rsidRDefault="00214BE7" w:rsidP="00214BE7">
      <w:pPr>
        <w:pStyle w:val="Standard"/>
        <w:rPr>
          <w:rFonts w:ascii="Times New Roman" w:hAnsi="Times New Roman" w:cs="Times New Roman"/>
          <w:lang w:val="sr-Cyrl-RS"/>
        </w:rPr>
      </w:pPr>
      <w:r w:rsidRPr="00AB7B42">
        <w:rPr>
          <w:rFonts w:ascii="Times New Roman" w:hAnsi="Times New Roman" w:cs="Times New Roman"/>
          <w:bCs/>
          <w:iCs/>
          <w:lang w:val="sr-Cyrl-RS"/>
        </w:rPr>
        <w:t>2. Доступан у различитим величинама унутрашњег пречника</w:t>
      </w:r>
      <w:r>
        <w:rPr>
          <w:rFonts w:ascii="Times New Roman" w:hAnsi="Times New Roman" w:cs="Times New Roman"/>
          <w:bCs/>
          <w:iCs/>
          <w:lang w:val="sr-Cyrl-RS"/>
        </w:rPr>
        <w:t xml:space="preserve"> </w:t>
      </w:r>
      <w:r w:rsidRPr="00AB7B42">
        <w:rPr>
          <w:rFonts w:ascii="Times New Roman" w:hAnsi="Times New Roman" w:cs="Times New Roman"/>
          <w:bCs/>
          <w:iCs/>
          <w:lang w:val="sr-Cyrl-RS"/>
        </w:rPr>
        <w:t>(28, 32)</w:t>
      </w:r>
    </w:p>
    <w:p w14:paraId="24A9E730" w14:textId="77777777" w:rsidR="00214BE7" w:rsidRPr="00AB7B42" w:rsidRDefault="00214BE7" w:rsidP="00214BE7">
      <w:pPr>
        <w:tabs>
          <w:tab w:val="left" w:pos="1850"/>
        </w:tabs>
        <w:rPr>
          <w:bCs/>
          <w:iCs/>
          <w:lang w:val="sr-Cyrl-RS"/>
        </w:rPr>
      </w:pPr>
      <w:r w:rsidRPr="00AB7B42">
        <w:rPr>
          <w:bCs/>
          <w:iCs/>
          <w:lang w:val="sr-Cyrl-RS"/>
        </w:rPr>
        <w:t>3.</w:t>
      </w:r>
      <w:r w:rsidRPr="00401313">
        <w:rPr>
          <w:bCs/>
          <w:iCs/>
        </w:rPr>
        <w:t xml:space="preserve"> </w:t>
      </w:r>
      <w:r w:rsidRPr="00AB7B42">
        <w:rPr>
          <w:bCs/>
          <w:iCs/>
          <w:lang w:val="sr-Cyrl-RS"/>
        </w:rPr>
        <w:t>Доступан у различитим величинама спољашњег пречника</w:t>
      </w:r>
    </w:p>
    <w:p w14:paraId="2516D768" w14:textId="77777777" w:rsidR="00214BE7" w:rsidRPr="00E55CC7" w:rsidRDefault="00214BE7" w:rsidP="00214BE7">
      <w:pPr>
        <w:tabs>
          <w:tab w:val="left" w:pos="1850"/>
        </w:tabs>
        <w:rPr>
          <w:lang w:val="sr-Cyrl-RS"/>
        </w:rPr>
      </w:pPr>
      <w:r w:rsidRPr="00E55CC7">
        <w:rPr>
          <w:lang w:val="sr-Cyrl-RS"/>
        </w:rPr>
        <w:t>4. Радиолошки уочљива, са 4 граничника за цемент од PMMA</w:t>
      </w:r>
    </w:p>
    <w:p w14:paraId="18116E5C" w14:textId="77777777" w:rsidR="00214BE7" w:rsidRPr="00A55368" w:rsidRDefault="00214BE7" w:rsidP="00214BE7">
      <w:pPr>
        <w:pStyle w:val="Standard"/>
        <w:jc w:val="both"/>
        <w:rPr>
          <w:rFonts w:ascii="Times New Roman" w:hAnsi="Times New Roman" w:cs="Times New Roman"/>
          <w:bCs/>
          <w:iCs/>
          <w:lang w:val="sr-Cyrl-RS"/>
        </w:rPr>
      </w:pPr>
    </w:p>
    <w:p w14:paraId="2DE87293" w14:textId="0051EBDC" w:rsidR="00214BE7" w:rsidRPr="00214BE7" w:rsidRDefault="00214BE7" w:rsidP="00214BE7">
      <w:pPr>
        <w:pBdr>
          <w:top w:val="single" w:sz="4" w:space="0"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w:t>
      </w:r>
      <w:r>
        <w:rPr>
          <w:rFonts w:eastAsia="Calibri"/>
          <w:b/>
          <w:lang w:val="sr-Cyrl-RS"/>
        </w:rPr>
        <w:t>4</w:t>
      </w:r>
      <w:r w:rsidRPr="00916893">
        <w:rPr>
          <w:rFonts w:eastAsia="Calibri"/>
          <w:b/>
          <w:lang w:val="sr-Cyrl-RS"/>
        </w:rPr>
        <w:t xml:space="preserve"> – </w:t>
      </w:r>
      <w:r w:rsidRPr="00214BE7">
        <w:rPr>
          <w:b/>
          <w:lang w:val="sr-Cyrl-RS"/>
        </w:rPr>
        <w:t>РЕВИЗИОНЕ И ТУМОРСКЕ БЕСЦЕМЕНТНЕ ПРОТЕЗЕ КУКА</w:t>
      </w:r>
    </w:p>
    <w:p w14:paraId="01BB6F87" w14:textId="61D216C2" w:rsidR="00214BE7" w:rsidRPr="00413B38" w:rsidRDefault="00214BE7" w:rsidP="00214BE7">
      <w:pPr>
        <w:spacing w:after="160" w:line="360" w:lineRule="auto"/>
        <w:jc w:val="both"/>
        <w:rPr>
          <w:u w:val="single"/>
          <w:lang w:val="sr-Cyrl-RS"/>
        </w:rPr>
      </w:pPr>
      <w:r>
        <w:rPr>
          <w:rFonts w:eastAsia="Calibri"/>
          <w:b/>
          <w:szCs w:val="22"/>
          <w:u w:val="single"/>
          <w:lang w:val="sr-Cyrl-RS"/>
        </w:rPr>
        <w:t>4</w:t>
      </w:r>
      <w:r>
        <w:rPr>
          <w:b/>
          <w:u w:val="single"/>
          <w:lang w:val="sr-Cyrl-RS"/>
        </w:rPr>
        <w:t>.1</w:t>
      </w:r>
      <w:r w:rsidRPr="00EC28FA">
        <w:rPr>
          <w:b/>
          <w:u w:val="single"/>
          <w:lang w:val="sr-Cyrl-RS"/>
        </w:rPr>
        <w:t xml:space="preserve"> </w:t>
      </w:r>
      <w:r w:rsidRPr="00EC28FA">
        <w:rPr>
          <w:u w:val="single"/>
          <w:lang w:val="sr-Cyrl-RS"/>
        </w:rPr>
        <w:t xml:space="preserve">– </w:t>
      </w:r>
      <w:r w:rsidRPr="009E4E51">
        <w:rPr>
          <w:u w:val="single"/>
          <w:lang w:val="sr-Cyrl-RS"/>
        </w:rPr>
        <w:t>РЕВИЗИОНА МОДУЛАРНА БЕСЦЕМЕНТНА ЕНДОПРОТЕЗА КУКА</w:t>
      </w:r>
      <w:r>
        <w:rPr>
          <w:u w:val="single"/>
          <w:lang w:val="sr-Cyrl-RS"/>
        </w:rPr>
        <w:t xml:space="preserve"> ТИП 1</w:t>
      </w:r>
    </w:p>
    <w:p w14:paraId="0EB23383" w14:textId="77777777" w:rsidR="00214BE7" w:rsidRPr="00AB7B42" w:rsidRDefault="00214BE7" w:rsidP="00214BE7">
      <w:pPr>
        <w:pStyle w:val="Standard"/>
        <w:jc w:val="both"/>
        <w:rPr>
          <w:rFonts w:ascii="Times New Roman" w:hAnsi="Times New Roman" w:cs="Times New Roman"/>
          <w:lang w:val="sr-Cyrl-RS"/>
        </w:rPr>
      </w:pPr>
      <w:r w:rsidRPr="00AB7B42">
        <w:rPr>
          <w:rFonts w:ascii="Times New Roman" w:hAnsi="Times New Roman" w:cs="Times New Roman"/>
          <w:bCs/>
          <w:iCs/>
          <w:u w:val="single"/>
          <w:lang w:val="sr-Cyrl-RS"/>
        </w:rPr>
        <w:t>Бесцементни модуларни ревизиони стем</w:t>
      </w:r>
    </w:p>
    <w:p w14:paraId="656ED52C" w14:textId="77777777" w:rsidR="00214BE7" w:rsidRPr="00AB7B42" w:rsidRDefault="00214BE7" w:rsidP="00214BE7">
      <w:pPr>
        <w:pStyle w:val="Standard"/>
        <w:tabs>
          <w:tab w:val="left" w:pos="284"/>
        </w:tabs>
        <w:jc w:val="both"/>
        <w:rPr>
          <w:rFonts w:ascii="Times New Roman" w:hAnsi="Times New Roman" w:cs="Times New Roman"/>
          <w:bCs/>
          <w:iCs/>
          <w:lang w:val="sr-Cyrl-RS"/>
        </w:rPr>
      </w:pPr>
      <w:r w:rsidRPr="00AB7B42">
        <w:rPr>
          <w:rFonts w:ascii="Times New Roman" w:hAnsi="Times New Roman" w:cs="Times New Roman"/>
          <w:bCs/>
          <w:iCs/>
          <w:lang w:val="sr-Cyrl-RS"/>
        </w:rPr>
        <w:t>1.</w:t>
      </w:r>
      <w:r w:rsidRPr="00AB7B42">
        <w:rPr>
          <w:rFonts w:ascii="Times New Roman" w:hAnsi="Times New Roman" w:cs="Times New Roman"/>
          <w:bCs/>
          <w:iCs/>
          <w:lang w:val="sr-Cyrl-RS"/>
        </w:rPr>
        <w:tab/>
        <w:t>Материјал – Легура Титанијума.</w:t>
      </w:r>
    </w:p>
    <w:p w14:paraId="67F4ECBF" w14:textId="77777777" w:rsidR="00214BE7" w:rsidRPr="009E4E51" w:rsidRDefault="00214BE7" w:rsidP="00214BE7">
      <w:pPr>
        <w:pStyle w:val="Standard"/>
        <w:tabs>
          <w:tab w:val="left" w:pos="284"/>
        </w:tabs>
        <w:jc w:val="both"/>
        <w:rPr>
          <w:rFonts w:ascii="Times New Roman" w:hAnsi="Times New Roman" w:cs="Times New Roman"/>
          <w:bCs/>
          <w:iCs/>
          <w:lang w:val="sr-Cyrl-RS"/>
        </w:rPr>
      </w:pPr>
      <w:r w:rsidRPr="00AB7B42">
        <w:rPr>
          <w:rFonts w:ascii="Times New Roman" w:hAnsi="Times New Roman" w:cs="Times New Roman"/>
          <w:bCs/>
          <w:iCs/>
          <w:lang w:val="sr-Cyrl-RS"/>
        </w:rPr>
        <w:t>2.</w:t>
      </w:r>
      <w:r w:rsidRPr="00AB7B42">
        <w:rPr>
          <w:rFonts w:ascii="Times New Roman" w:hAnsi="Times New Roman" w:cs="Times New Roman"/>
          <w:bCs/>
          <w:iCs/>
          <w:lang w:val="sr-Cyrl-RS"/>
        </w:rPr>
        <w:tab/>
        <w:t xml:space="preserve">Модуларни систем – </w:t>
      </w:r>
      <w:r w:rsidRPr="009E4E51">
        <w:rPr>
          <w:rFonts w:ascii="Times New Roman" w:hAnsi="Times New Roman" w:cs="Times New Roman"/>
          <w:bCs/>
          <w:iCs/>
          <w:lang w:val="sr-Cyrl-RS"/>
        </w:rPr>
        <w:t>дистални део прав и закривљен, стандардан и са могућношћу додатне стабилизације завртњима за дуже компоненте, са отворима за фиксацију шавовима</w:t>
      </w:r>
      <w:r w:rsidRPr="00AB7B42">
        <w:rPr>
          <w:rFonts w:ascii="Times New Roman" w:hAnsi="Times New Roman" w:cs="Times New Roman"/>
          <w:bCs/>
          <w:iCs/>
          <w:lang w:val="sr-Cyrl-RS"/>
        </w:rPr>
        <w:t xml:space="preserve"> и горњи</w:t>
      </w:r>
      <w:r w:rsidRPr="009E4E51">
        <w:rPr>
          <w:rFonts w:ascii="Times New Roman" w:hAnsi="Times New Roman" w:cs="Times New Roman"/>
          <w:bCs/>
          <w:iCs/>
          <w:lang w:val="sr-Cyrl-RS"/>
        </w:rPr>
        <w:t xml:space="preserve"> део цилиндричан, доступан у већем броју дужина.</w:t>
      </w:r>
    </w:p>
    <w:p w14:paraId="3A2B4D94" w14:textId="77777777" w:rsidR="00214BE7" w:rsidRDefault="00214BE7" w:rsidP="00214BE7">
      <w:pPr>
        <w:pStyle w:val="Standard"/>
        <w:jc w:val="both"/>
        <w:rPr>
          <w:rFonts w:ascii="Times New Roman" w:hAnsi="Times New Roman" w:cs="Times New Roman"/>
          <w:iCs/>
          <w:lang w:val="sr-Cyrl-RS"/>
        </w:rPr>
      </w:pPr>
      <w:r w:rsidRPr="00514BFB">
        <w:rPr>
          <w:rFonts w:ascii="Times New Roman" w:hAnsi="Times New Roman" w:cs="Times New Roman"/>
          <w:bCs/>
          <w:iCs/>
          <w:lang w:val="sr-Cyrl-RS"/>
        </w:rPr>
        <w:t xml:space="preserve">3.  </w:t>
      </w:r>
      <w:r w:rsidRPr="00514BFB">
        <w:rPr>
          <w:rFonts w:ascii="Times New Roman" w:hAnsi="Times New Roman" w:cs="Times New Roman"/>
          <w:iCs/>
          <w:lang w:val="sr-Cyrl-RS"/>
        </w:rPr>
        <w:t>Различити начини фиксације стема – дисталн</w:t>
      </w:r>
      <w:r w:rsidRPr="009E4E51">
        <w:rPr>
          <w:rFonts w:ascii="Times New Roman" w:hAnsi="Times New Roman" w:cs="Times New Roman"/>
          <w:iCs/>
          <w:lang w:val="sr-Cyrl-RS"/>
        </w:rPr>
        <w:t>о дијафизално</w:t>
      </w:r>
      <w:r w:rsidRPr="00514BFB">
        <w:rPr>
          <w:rFonts w:ascii="Times New Roman" w:hAnsi="Times New Roman" w:cs="Times New Roman"/>
          <w:iCs/>
          <w:lang w:val="sr-Cyrl-RS"/>
        </w:rPr>
        <w:t>, проксималн</w:t>
      </w:r>
      <w:r w:rsidRPr="009E4E51">
        <w:rPr>
          <w:rFonts w:ascii="Times New Roman" w:hAnsi="Times New Roman" w:cs="Times New Roman"/>
          <w:iCs/>
          <w:lang w:val="sr-Cyrl-RS"/>
        </w:rPr>
        <w:t>о</w:t>
      </w:r>
      <w:r w:rsidRPr="00514BFB">
        <w:rPr>
          <w:rFonts w:ascii="Times New Roman" w:hAnsi="Times New Roman" w:cs="Times New Roman"/>
          <w:iCs/>
          <w:lang w:val="sr-Cyrl-RS"/>
        </w:rPr>
        <w:t xml:space="preserve"> </w:t>
      </w:r>
      <w:r>
        <w:rPr>
          <w:rFonts w:ascii="Times New Roman" w:hAnsi="Times New Roman" w:cs="Times New Roman"/>
          <w:iCs/>
          <w:lang w:val="sr-Cyrl-RS"/>
        </w:rPr>
        <w:t>дијафизално-метафизарно.</w:t>
      </w:r>
    </w:p>
    <w:p w14:paraId="2A4BF9B7" w14:textId="77777777" w:rsidR="00214BE7" w:rsidRPr="009E4E51" w:rsidRDefault="00214BE7" w:rsidP="00214BE7">
      <w:pPr>
        <w:pStyle w:val="Standard"/>
        <w:jc w:val="both"/>
        <w:rPr>
          <w:rFonts w:ascii="Times New Roman" w:hAnsi="Times New Roman" w:cs="Times New Roman"/>
          <w:lang w:val="sr-Cyrl-RS"/>
        </w:rPr>
      </w:pPr>
    </w:p>
    <w:p w14:paraId="3FB797E1" w14:textId="77777777" w:rsidR="00214BE7" w:rsidRPr="00AB7B42" w:rsidRDefault="00214BE7" w:rsidP="00214BE7">
      <w:pPr>
        <w:pStyle w:val="Standard"/>
        <w:jc w:val="both"/>
        <w:rPr>
          <w:rFonts w:ascii="Times New Roman" w:hAnsi="Times New Roman" w:cs="Times New Roman"/>
          <w:u w:val="single"/>
          <w:lang w:val="sr-Cyrl-RS"/>
        </w:rPr>
      </w:pPr>
      <w:r w:rsidRPr="00AB7B42">
        <w:rPr>
          <w:rFonts w:ascii="Times New Roman" w:hAnsi="Times New Roman" w:cs="Times New Roman"/>
          <w:bCs/>
          <w:iCs/>
          <w:u w:val="single"/>
          <w:lang w:val="sr-Cyrl-RS"/>
        </w:rPr>
        <w:t>Феморална глава</w:t>
      </w:r>
    </w:p>
    <w:p w14:paraId="014A67A3" w14:textId="77777777" w:rsidR="00214BE7" w:rsidRPr="00AB7B42" w:rsidRDefault="00214BE7" w:rsidP="00214BE7">
      <w:pPr>
        <w:pStyle w:val="Standard"/>
        <w:jc w:val="both"/>
        <w:rPr>
          <w:rFonts w:ascii="Times New Roman" w:hAnsi="Times New Roman" w:cs="Times New Roman"/>
          <w:lang w:val="sr-Cyrl-RS"/>
        </w:rPr>
      </w:pPr>
      <w:r w:rsidRPr="00AB7B42">
        <w:rPr>
          <w:rFonts w:ascii="Times New Roman" w:hAnsi="Times New Roman" w:cs="Times New Roman"/>
          <w:bCs/>
          <w:iCs/>
          <w:lang w:val="sr-Cyrl-RS"/>
        </w:rPr>
        <w:t>1. промера 28, 32 мм,</w:t>
      </w:r>
    </w:p>
    <w:p w14:paraId="1E7683FA" w14:textId="77777777" w:rsidR="00214BE7" w:rsidRPr="00AB7B42" w:rsidRDefault="00214BE7" w:rsidP="00214BE7">
      <w:pPr>
        <w:pStyle w:val="Standard"/>
        <w:jc w:val="both"/>
        <w:rPr>
          <w:rFonts w:ascii="Times New Roman" w:hAnsi="Times New Roman" w:cs="Times New Roman"/>
          <w:lang w:val="sr-Cyrl-RS"/>
        </w:rPr>
      </w:pPr>
      <w:r w:rsidRPr="00AB7B42">
        <w:rPr>
          <w:rFonts w:ascii="Times New Roman" w:hAnsi="Times New Roman" w:cs="Times New Roman"/>
          <w:bCs/>
          <w:iCs/>
          <w:lang w:val="sr-Cyrl-RS"/>
        </w:rPr>
        <w:t xml:space="preserve">2. материјал – </w:t>
      </w:r>
      <w:r w:rsidRPr="008C3439">
        <w:rPr>
          <w:rFonts w:ascii="Times New Roman" w:hAnsi="Times New Roman" w:cs="Times New Roman"/>
          <w:bCs/>
          <w:iCs/>
        </w:rPr>
        <w:t>CoCr</w:t>
      </w:r>
      <w:r w:rsidRPr="00AB7B42">
        <w:rPr>
          <w:rFonts w:ascii="Times New Roman" w:hAnsi="Times New Roman" w:cs="Times New Roman"/>
          <w:bCs/>
          <w:iCs/>
          <w:lang w:val="sr-Cyrl-RS"/>
        </w:rPr>
        <w:t>,</w:t>
      </w:r>
    </w:p>
    <w:p w14:paraId="43B1C44B" w14:textId="77777777" w:rsidR="00214BE7" w:rsidRPr="00AB7B42" w:rsidRDefault="00214BE7" w:rsidP="00214BE7">
      <w:pPr>
        <w:pStyle w:val="Standard"/>
        <w:jc w:val="both"/>
        <w:rPr>
          <w:rFonts w:ascii="Times New Roman" w:hAnsi="Times New Roman" w:cs="Times New Roman"/>
          <w:bCs/>
          <w:iCs/>
          <w:lang w:val="sr-Cyrl-RS"/>
        </w:rPr>
      </w:pPr>
      <w:r w:rsidRPr="00AB7B42">
        <w:rPr>
          <w:rFonts w:ascii="Times New Roman" w:hAnsi="Times New Roman" w:cs="Times New Roman"/>
          <w:bCs/>
          <w:iCs/>
          <w:lang w:val="sr-Cyrl-RS"/>
        </w:rPr>
        <w:t>3. 5 дужина врата.</w:t>
      </w:r>
    </w:p>
    <w:p w14:paraId="15C4589D" w14:textId="77777777" w:rsidR="00214BE7" w:rsidRPr="00AB7B42" w:rsidRDefault="00214BE7" w:rsidP="00214BE7">
      <w:pPr>
        <w:pStyle w:val="Standard"/>
        <w:jc w:val="both"/>
        <w:rPr>
          <w:rFonts w:ascii="Times New Roman" w:hAnsi="Times New Roman" w:cs="Times New Roman"/>
          <w:lang w:val="sr-Cyrl-RS"/>
        </w:rPr>
      </w:pPr>
    </w:p>
    <w:p w14:paraId="28883549" w14:textId="77777777" w:rsidR="00214BE7" w:rsidRPr="00AB7B42" w:rsidRDefault="00214BE7" w:rsidP="00214BE7">
      <w:pPr>
        <w:pStyle w:val="Standard"/>
        <w:jc w:val="both"/>
        <w:rPr>
          <w:rFonts w:ascii="Times New Roman" w:hAnsi="Times New Roman" w:cs="Times New Roman"/>
          <w:u w:val="single"/>
          <w:lang w:val="sr-Cyrl-RS"/>
        </w:rPr>
      </w:pPr>
      <w:r w:rsidRPr="00AB7B42">
        <w:rPr>
          <w:rFonts w:ascii="Times New Roman" w:hAnsi="Times New Roman" w:cs="Times New Roman"/>
          <w:bCs/>
          <w:iCs/>
          <w:u w:val="single"/>
          <w:lang w:val="sr-Cyrl-RS"/>
        </w:rPr>
        <w:t>Бесцементни ацетабулум</w:t>
      </w:r>
    </w:p>
    <w:p w14:paraId="0C70F87B" w14:textId="77777777" w:rsidR="00214BE7" w:rsidRPr="00AB7B42" w:rsidRDefault="00214BE7" w:rsidP="00214BE7">
      <w:pPr>
        <w:pStyle w:val="Standard"/>
        <w:jc w:val="both"/>
        <w:rPr>
          <w:rFonts w:ascii="Times New Roman" w:hAnsi="Times New Roman" w:cs="Times New Roman"/>
          <w:lang w:val="sr-Cyrl-RS"/>
        </w:rPr>
      </w:pPr>
      <w:r w:rsidRPr="00AB7B42">
        <w:rPr>
          <w:rFonts w:ascii="Times New Roman" w:hAnsi="Times New Roman" w:cs="Times New Roman"/>
          <w:bCs/>
          <w:iCs/>
          <w:lang w:val="sr-Cyrl-RS"/>
        </w:rPr>
        <w:t>1. Материјал – Легура Титанијума.</w:t>
      </w:r>
    </w:p>
    <w:p w14:paraId="64F93AAF" w14:textId="77777777" w:rsidR="00214BE7" w:rsidRPr="00AB7B42" w:rsidRDefault="00214BE7" w:rsidP="00214BE7">
      <w:pPr>
        <w:pStyle w:val="Standard"/>
        <w:jc w:val="both"/>
        <w:rPr>
          <w:rFonts w:ascii="Times New Roman" w:hAnsi="Times New Roman" w:cs="Times New Roman"/>
          <w:lang w:val="sr-Cyrl-RS"/>
        </w:rPr>
      </w:pPr>
      <w:r w:rsidRPr="00AB7B42">
        <w:rPr>
          <w:rFonts w:ascii="Times New Roman" w:hAnsi="Times New Roman" w:cs="Times New Roman"/>
          <w:bCs/>
          <w:iCs/>
          <w:lang w:val="sr-Cyrl-RS"/>
        </w:rPr>
        <w:t xml:space="preserve">2. </w:t>
      </w:r>
      <w:bookmarkStart w:id="30" w:name="_Hlk504549974"/>
      <w:r w:rsidRPr="00AB7B42">
        <w:rPr>
          <w:rFonts w:ascii="Times New Roman" w:hAnsi="Times New Roman" w:cs="Times New Roman"/>
          <w:bCs/>
          <w:iCs/>
          <w:lang w:val="sr-Cyrl-RS"/>
        </w:rPr>
        <w:t>Доступан у различитим величинама спољашњег пречника, по захтеву наручиоца (од 44-</w:t>
      </w:r>
      <w:r w:rsidRPr="008C3439">
        <w:rPr>
          <w:rFonts w:ascii="Times New Roman" w:hAnsi="Times New Roman" w:cs="Times New Roman"/>
          <w:bCs/>
          <w:iCs/>
          <w:lang w:val="sr-Cyrl-RS"/>
        </w:rPr>
        <w:t>70</w:t>
      </w:r>
      <w:r w:rsidRPr="00AB7B42">
        <w:rPr>
          <w:rFonts w:ascii="Times New Roman" w:hAnsi="Times New Roman" w:cs="Times New Roman"/>
          <w:bCs/>
          <w:iCs/>
          <w:lang w:val="sr-Cyrl-RS"/>
        </w:rPr>
        <w:t xml:space="preserve"> мм)</w:t>
      </w:r>
      <w:bookmarkEnd w:id="30"/>
      <w:r w:rsidRPr="00AB7B42">
        <w:rPr>
          <w:rFonts w:ascii="Times New Roman" w:hAnsi="Times New Roman" w:cs="Times New Roman"/>
          <w:bCs/>
          <w:iCs/>
          <w:lang w:val="sr-Cyrl-RS"/>
        </w:rPr>
        <w:t>.</w:t>
      </w:r>
    </w:p>
    <w:p w14:paraId="484D27A9" w14:textId="77777777" w:rsidR="00214BE7" w:rsidRPr="00AB7B42" w:rsidRDefault="00214BE7" w:rsidP="00214BE7">
      <w:pPr>
        <w:pStyle w:val="Standard"/>
        <w:jc w:val="both"/>
        <w:rPr>
          <w:rFonts w:ascii="Times New Roman" w:hAnsi="Times New Roman" w:cs="Times New Roman"/>
          <w:lang w:val="sr-Cyrl-RS"/>
        </w:rPr>
      </w:pPr>
      <w:r w:rsidRPr="00AB7B42">
        <w:rPr>
          <w:rFonts w:ascii="Times New Roman" w:hAnsi="Times New Roman" w:cs="Times New Roman"/>
          <w:bCs/>
          <w:iCs/>
          <w:lang w:val="sr-Cyrl-RS"/>
        </w:rPr>
        <w:t>3. Доступан у различитим величинама унутрашњег пречника (28 и 32 мм) са реверзибилним механизмом за закључавањ</w:t>
      </w:r>
      <w:r w:rsidRPr="008C3439">
        <w:rPr>
          <w:rFonts w:ascii="Times New Roman" w:hAnsi="Times New Roman" w:cs="Times New Roman"/>
          <w:bCs/>
          <w:iCs/>
        </w:rPr>
        <w:t>e</w:t>
      </w:r>
      <w:r w:rsidRPr="00AB7B42">
        <w:rPr>
          <w:rFonts w:ascii="Times New Roman" w:hAnsi="Times New Roman" w:cs="Times New Roman"/>
          <w:bCs/>
          <w:iCs/>
          <w:lang w:val="sr-Cyrl-RS"/>
        </w:rPr>
        <w:t xml:space="preserve"> инсерта.</w:t>
      </w:r>
    </w:p>
    <w:p w14:paraId="52F7614D" w14:textId="77777777" w:rsidR="00214BE7" w:rsidRPr="00AB7B42" w:rsidRDefault="00214BE7" w:rsidP="00214BE7">
      <w:pPr>
        <w:pStyle w:val="Standard"/>
        <w:jc w:val="both"/>
        <w:rPr>
          <w:rFonts w:ascii="Times New Roman" w:hAnsi="Times New Roman" w:cs="Times New Roman"/>
          <w:lang w:val="sr-Cyrl-RS"/>
        </w:rPr>
      </w:pPr>
      <w:r w:rsidRPr="00AB7B42">
        <w:rPr>
          <w:rFonts w:ascii="Times New Roman" w:hAnsi="Times New Roman" w:cs="Times New Roman"/>
          <w:bCs/>
          <w:iCs/>
          <w:lang w:val="sr-Cyrl-RS"/>
        </w:rPr>
        <w:t xml:space="preserve">4. Опис: са више </w:t>
      </w:r>
      <w:r w:rsidRPr="008C3439">
        <w:rPr>
          <w:rFonts w:ascii="Times New Roman" w:hAnsi="Times New Roman" w:cs="Times New Roman"/>
          <w:bCs/>
          <w:iCs/>
          <w:lang w:val="sr-Cyrl-RS"/>
        </w:rPr>
        <w:t xml:space="preserve">од 3 </w:t>
      </w:r>
      <w:r w:rsidRPr="00AB7B42">
        <w:rPr>
          <w:rFonts w:ascii="Times New Roman" w:hAnsi="Times New Roman" w:cs="Times New Roman"/>
          <w:bCs/>
          <w:iCs/>
          <w:lang w:val="sr-Cyrl-RS"/>
        </w:rPr>
        <w:t>отвора за фиксацију.</w:t>
      </w:r>
    </w:p>
    <w:p w14:paraId="775C97D1" w14:textId="77777777" w:rsidR="00214BE7" w:rsidRPr="00AB7B42" w:rsidRDefault="00214BE7" w:rsidP="00214BE7">
      <w:pPr>
        <w:pStyle w:val="Standard"/>
        <w:jc w:val="both"/>
        <w:rPr>
          <w:rFonts w:ascii="Times New Roman" w:hAnsi="Times New Roman" w:cs="Times New Roman"/>
          <w:iCs/>
          <w:lang w:val="sr-Cyrl-RS"/>
        </w:rPr>
      </w:pPr>
      <w:r w:rsidRPr="00AB7B42">
        <w:rPr>
          <w:rFonts w:ascii="Times New Roman" w:hAnsi="Times New Roman" w:cs="Times New Roman"/>
          <w:bCs/>
          <w:iCs/>
          <w:lang w:val="sr-Cyrl-RS"/>
        </w:rPr>
        <w:t xml:space="preserve">5. Коштани завртањ: материјал легура Титанијума, </w:t>
      </w:r>
      <w:r w:rsidRPr="00AB7B42">
        <w:rPr>
          <w:rFonts w:ascii="Times New Roman" w:hAnsi="Times New Roman" w:cs="Times New Roman"/>
          <w:iCs/>
          <w:lang w:val="sr-Cyrl-RS"/>
        </w:rPr>
        <w:t>дијаметар 4,5 и 6,5 мм.</w:t>
      </w:r>
    </w:p>
    <w:p w14:paraId="36392CC1" w14:textId="77777777" w:rsidR="00214BE7" w:rsidRPr="00AB7B42" w:rsidRDefault="00214BE7" w:rsidP="00214BE7">
      <w:pPr>
        <w:pStyle w:val="Standard"/>
        <w:jc w:val="both"/>
        <w:rPr>
          <w:rFonts w:ascii="Times New Roman" w:hAnsi="Times New Roman" w:cs="Times New Roman"/>
          <w:lang w:val="sr-Cyrl-RS"/>
        </w:rPr>
      </w:pPr>
    </w:p>
    <w:p w14:paraId="4A76BD75" w14:textId="77777777" w:rsidR="00214BE7" w:rsidRPr="008C3439" w:rsidRDefault="00214BE7" w:rsidP="00214BE7">
      <w:pPr>
        <w:pStyle w:val="Standard"/>
        <w:jc w:val="both"/>
        <w:rPr>
          <w:rFonts w:ascii="Times New Roman" w:hAnsi="Times New Roman" w:cs="Times New Roman"/>
          <w:bCs/>
          <w:iCs/>
          <w:u w:val="single"/>
          <w:lang w:val="sr-Cyrl-RS"/>
        </w:rPr>
      </w:pPr>
      <w:r w:rsidRPr="008C3439">
        <w:rPr>
          <w:rFonts w:ascii="Times New Roman" w:hAnsi="Times New Roman" w:cs="Times New Roman"/>
          <w:bCs/>
          <w:iCs/>
          <w:u w:val="single"/>
          <w:lang w:val="sr-Cyrl-RS"/>
        </w:rPr>
        <w:t>Цементни ацетабулум са двоструком мобилношћу</w:t>
      </w:r>
    </w:p>
    <w:p w14:paraId="484F0712" w14:textId="77777777" w:rsidR="00214BE7" w:rsidRPr="008C3439" w:rsidRDefault="00214BE7" w:rsidP="00214BE7">
      <w:pPr>
        <w:pStyle w:val="Standard"/>
        <w:numPr>
          <w:ilvl w:val="0"/>
          <w:numId w:val="20"/>
        </w:numPr>
        <w:ind w:left="720"/>
        <w:jc w:val="both"/>
        <w:rPr>
          <w:rFonts w:ascii="Times New Roman" w:hAnsi="Times New Roman" w:cs="Times New Roman"/>
          <w:bCs/>
          <w:iCs/>
          <w:lang w:val="sr-Cyrl-RS"/>
        </w:rPr>
      </w:pPr>
      <w:r w:rsidRPr="008C3439">
        <w:rPr>
          <w:rFonts w:ascii="Times New Roman" w:hAnsi="Times New Roman" w:cs="Times New Roman"/>
          <w:bCs/>
          <w:iCs/>
          <w:lang w:val="sr-Cyrl-RS"/>
        </w:rPr>
        <w:t>Материјал – нерђајући челик</w:t>
      </w:r>
    </w:p>
    <w:p w14:paraId="1ACF2804" w14:textId="77777777" w:rsidR="00214BE7" w:rsidRPr="008C3439" w:rsidRDefault="00214BE7" w:rsidP="00214BE7">
      <w:pPr>
        <w:pStyle w:val="Standard"/>
        <w:numPr>
          <w:ilvl w:val="0"/>
          <w:numId w:val="20"/>
        </w:numPr>
        <w:ind w:left="720"/>
        <w:jc w:val="both"/>
        <w:rPr>
          <w:rFonts w:ascii="Times New Roman" w:hAnsi="Times New Roman" w:cs="Times New Roman"/>
          <w:bCs/>
          <w:iCs/>
          <w:lang w:val="sr-Cyrl-RS"/>
        </w:rPr>
      </w:pPr>
      <w:r w:rsidRPr="00AB7B42">
        <w:rPr>
          <w:rFonts w:ascii="Times New Roman" w:hAnsi="Times New Roman" w:cs="Times New Roman"/>
          <w:bCs/>
          <w:iCs/>
          <w:lang w:val="sr-Cyrl-RS"/>
        </w:rPr>
        <w:t>Доступан у различитим величинама спољашњег пречника, по захтеву наручиоца (од 44-</w:t>
      </w:r>
      <w:r w:rsidRPr="008C3439">
        <w:rPr>
          <w:rFonts w:ascii="Times New Roman" w:hAnsi="Times New Roman" w:cs="Times New Roman"/>
          <w:bCs/>
          <w:iCs/>
          <w:lang w:val="sr-Cyrl-RS"/>
        </w:rPr>
        <w:t>6</w:t>
      </w:r>
      <w:r w:rsidRPr="00AB7B42">
        <w:rPr>
          <w:rFonts w:ascii="Times New Roman" w:hAnsi="Times New Roman" w:cs="Times New Roman"/>
          <w:bCs/>
          <w:iCs/>
          <w:lang w:val="sr-Cyrl-RS"/>
        </w:rPr>
        <w:t>0 мм)</w:t>
      </w:r>
    </w:p>
    <w:p w14:paraId="183ED934" w14:textId="77777777" w:rsidR="00214BE7" w:rsidRPr="008C3439" w:rsidRDefault="00214BE7" w:rsidP="00214BE7">
      <w:pPr>
        <w:pStyle w:val="Standard"/>
        <w:numPr>
          <w:ilvl w:val="0"/>
          <w:numId w:val="20"/>
        </w:numPr>
        <w:ind w:left="720"/>
        <w:jc w:val="both"/>
        <w:rPr>
          <w:rFonts w:ascii="Times New Roman" w:hAnsi="Times New Roman" w:cs="Times New Roman"/>
          <w:bCs/>
          <w:iCs/>
          <w:lang w:val="sr-Cyrl-RS"/>
        </w:rPr>
      </w:pPr>
      <w:r w:rsidRPr="008C3439">
        <w:rPr>
          <w:rFonts w:ascii="Times New Roman" w:hAnsi="Times New Roman" w:cs="Times New Roman"/>
          <w:bCs/>
          <w:iCs/>
          <w:lang w:val="sr-Cyrl-RS"/>
        </w:rPr>
        <w:t>Високо полирана спољна површина са жљебовима</w:t>
      </w:r>
      <w:r>
        <w:rPr>
          <w:rFonts w:ascii="Times New Roman" w:hAnsi="Times New Roman" w:cs="Times New Roman"/>
          <w:bCs/>
          <w:iCs/>
          <w:lang w:val="sr-Cyrl-RS"/>
        </w:rPr>
        <w:t>.</w:t>
      </w:r>
    </w:p>
    <w:p w14:paraId="539D0582" w14:textId="3DF1622D" w:rsidR="00214BE7" w:rsidRPr="00FB6755" w:rsidRDefault="00214BE7" w:rsidP="00214BE7">
      <w:pPr>
        <w:pStyle w:val="Standard"/>
        <w:numPr>
          <w:ilvl w:val="0"/>
          <w:numId w:val="20"/>
        </w:numPr>
        <w:ind w:left="720"/>
        <w:jc w:val="both"/>
        <w:rPr>
          <w:rFonts w:ascii="Times New Roman" w:hAnsi="Times New Roman" w:cs="Times New Roman"/>
          <w:bCs/>
          <w:iCs/>
          <w:lang w:val="sr-Cyrl-RS"/>
        </w:rPr>
      </w:pPr>
      <w:r w:rsidRPr="008C3439">
        <w:rPr>
          <w:rFonts w:ascii="Times New Roman" w:hAnsi="Times New Roman" w:cs="Times New Roman"/>
          <w:bCs/>
          <w:iCs/>
          <w:lang w:val="sr-Cyrl-RS"/>
        </w:rPr>
        <w:t>Ацетабуларни инсерт са двоструком мобилношћу, унутрашњи пречник 28 мм, материјал дуготрајни полиетилен</w:t>
      </w:r>
      <w:r>
        <w:rPr>
          <w:rFonts w:ascii="Times New Roman" w:hAnsi="Times New Roman" w:cs="Times New Roman"/>
          <w:bCs/>
          <w:iCs/>
          <w:lang w:val="sr-Cyrl-RS"/>
        </w:rPr>
        <w:t>.</w:t>
      </w:r>
    </w:p>
    <w:p w14:paraId="49E92FCE" w14:textId="77777777" w:rsidR="00214BE7" w:rsidRDefault="00214BE7" w:rsidP="00214BE7">
      <w:pPr>
        <w:jc w:val="both"/>
        <w:rPr>
          <w:lang w:val="sr-Cyrl-RS"/>
        </w:rPr>
      </w:pPr>
    </w:p>
    <w:p w14:paraId="11DBDB0A" w14:textId="53C00763" w:rsidR="00214BE7" w:rsidRPr="00B0052F" w:rsidRDefault="00214BE7" w:rsidP="00214BE7">
      <w:pPr>
        <w:spacing w:after="160" w:line="360" w:lineRule="auto"/>
        <w:jc w:val="both"/>
        <w:rPr>
          <w:u w:val="single"/>
          <w:lang w:val="sr-Cyrl-RS"/>
        </w:rPr>
      </w:pPr>
      <w:r>
        <w:rPr>
          <w:b/>
          <w:u w:val="single"/>
          <w:lang w:val="sr-Cyrl-RS"/>
        </w:rPr>
        <w:t>4.2</w:t>
      </w:r>
      <w:r w:rsidRPr="00EC28FA">
        <w:rPr>
          <w:b/>
          <w:u w:val="single"/>
          <w:lang w:val="sr-Cyrl-RS"/>
        </w:rPr>
        <w:t xml:space="preserve"> </w:t>
      </w:r>
      <w:r w:rsidRPr="00EC28FA">
        <w:rPr>
          <w:u w:val="single"/>
          <w:lang w:val="sr-Cyrl-RS"/>
        </w:rPr>
        <w:t xml:space="preserve">– </w:t>
      </w:r>
      <w:r w:rsidRPr="00B0052F">
        <w:rPr>
          <w:u w:val="single"/>
          <w:lang w:val="sr-Cyrl-RS"/>
        </w:rPr>
        <w:t>ТУМОРСКА ЕНДОПРОТЕЗА КУКА ЗА НАДОКНАДУ КОШТАНОГ ДЕФЕКТА ГОРЊЕГ ОКРАЈКА БУТНЕ КОСТИ</w:t>
      </w:r>
    </w:p>
    <w:p w14:paraId="3A6EC302" w14:textId="77777777" w:rsidR="00214BE7" w:rsidRDefault="00214BE7" w:rsidP="00214BE7">
      <w:pPr>
        <w:numPr>
          <w:ilvl w:val="0"/>
          <w:numId w:val="49"/>
        </w:numPr>
        <w:ind w:left="357" w:hanging="357"/>
        <w:jc w:val="both"/>
        <w:rPr>
          <w:lang w:val="sr-Cyrl-RS"/>
        </w:rPr>
      </w:pPr>
      <w:r>
        <w:rPr>
          <w:lang w:val="sr-Cyrl-RS"/>
        </w:rPr>
        <w:t>Ендопротеза за постресекциону надокнаду горњег окрајка бутне кости</w:t>
      </w:r>
    </w:p>
    <w:p w14:paraId="463BFC4B" w14:textId="77777777" w:rsidR="00214BE7" w:rsidRDefault="00214BE7" w:rsidP="00214BE7">
      <w:pPr>
        <w:numPr>
          <w:ilvl w:val="0"/>
          <w:numId w:val="49"/>
        </w:numPr>
        <w:ind w:left="357" w:hanging="357"/>
        <w:jc w:val="both"/>
        <w:rPr>
          <w:lang w:val="sr-Cyrl-RS"/>
        </w:rPr>
      </w:pPr>
      <w:r>
        <w:rPr>
          <w:lang w:val="sr-Cyrl-RS"/>
        </w:rPr>
        <w:t>Сегмент за надокнаду коштаног дефекта</w:t>
      </w:r>
    </w:p>
    <w:p w14:paraId="064A978D" w14:textId="77777777" w:rsidR="00214BE7" w:rsidRDefault="00214BE7" w:rsidP="00214BE7">
      <w:pPr>
        <w:numPr>
          <w:ilvl w:val="0"/>
          <w:numId w:val="49"/>
        </w:numPr>
        <w:ind w:left="357" w:hanging="357"/>
        <w:jc w:val="both"/>
        <w:rPr>
          <w:lang w:val="sr-Cyrl-RS"/>
        </w:rPr>
      </w:pPr>
      <w:r>
        <w:rPr>
          <w:lang w:val="sr-Cyrl-RS"/>
        </w:rPr>
        <w:t>Стемна екстензија са цементном или бесцементном фиксацијом</w:t>
      </w:r>
    </w:p>
    <w:p w14:paraId="76A4A894" w14:textId="77777777" w:rsidR="00214BE7" w:rsidRPr="00B0052F" w:rsidRDefault="00214BE7" w:rsidP="00214BE7">
      <w:pPr>
        <w:numPr>
          <w:ilvl w:val="0"/>
          <w:numId w:val="49"/>
        </w:numPr>
        <w:ind w:left="357" w:hanging="357"/>
        <w:jc w:val="both"/>
        <w:rPr>
          <w:lang w:val="sr-Cyrl-RS"/>
        </w:rPr>
      </w:pPr>
      <w:r>
        <w:rPr>
          <w:lang w:val="sr-Cyrl-RS"/>
        </w:rPr>
        <w:t>Додатак за стем, порозне структуре, који омогућава прорастање кости</w:t>
      </w:r>
    </w:p>
    <w:p w14:paraId="682D241F" w14:textId="77777777" w:rsidR="00214BE7" w:rsidRPr="00A55368" w:rsidRDefault="00214BE7" w:rsidP="00214BE7">
      <w:pPr>
        <w:pStyle w:val="Standard"/>
        <w:jc w:val="both"/>
        <w:rPr>
          <w:rFonts w:ascii="Times New Roman" w:hAnsi="Times New Roman" w:cs="Times New Roman"/>
          <w:bCs/>
          <w:iCs/>
          <w:lang w:val="sr-Cyrl-RS"/>
        </w:rPr>
      </w:pPr>
    </w:p>
    <w:p w14:paraId="08E8534F" w14:textId="1F502D94" w:rsidR="00214BE7" w:rsidRPr="00214BE7" w:rsidRDefault="00214BE7" w:rsidP="00214BE7">
      <w:pPr>
        <w:pBdr>
          <w:top w:val="single" w:sz="4" w:space="0"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w:t>
      </w:r>
      <w:r>
        <w:rPr>
          <w:rFonts w:eastAsia="Calibri"/>
          <w:b/>
          <w:lang w:val="sr-Cyrl-RS"/>
        </w:rPr>
        <w:t>5</w:t>
      </w:r>
      <w:r w:rsidRPr="00916893">
        <w:rPr>
          <w:rFonts w:eastAsia="Calibri"/>
          <w:b/>
          <w:lang w:val="sr-Cyrl-RS"/>
        </w:rPr>
        <w:t xml:space="preserve"> – </w:t>
      </w:r>
      <w:r w:rsidRPr="00214BE7">
        <w:rPr>
          <w:b/>
          <w:lang w:val="sr-Cyrl-RS"/>
        </w:rPr>
        <w:t>РЕВИЗИОНЕ БЕСЦЕМЕНТНЕ ПРОТЕЗЕ КУКА</w:t>
      </w:r>
    </w:p>
    <w:p w14:paraId="53D0B838" w14:textId="77777777" w:rsidR="00214BE7" w:rsidRPr="00EC28FA" w:rsidRDefault="00214BE7" w:rsidP="00214BE7">
      <w:pPr>
        <w:jc w:val="both"/>
        <w:rPr>
          <w:lang w:val="sr-Cyrl-RS"/>
        </w:rPr>
      </w:pPr>
    </w:p>
    <w:p w14:paraId="4BE29EB4" w14:textId="61F15BE2" w:rsidR="00214BE7" w:rsidRPr="00EC28FA" w:rsidRDefault="00214BE7" w:rsidP="00214BE7">
      <w:pPr>
        <w:jc w:val="both"/>
        <w:rPr>
          <w:u w:val="single"/>
          <w:lang w:val="sr-Cyrl-RS"/>
        </w:rPr>
      </w:pPr>
      <w:r>
        <w:rPr>
          <w:b/>
          <w:u w:val="single"/>
          <w:lang w:val="sr-Cyrl-RS"/>
        </w:rPr>
        <w:t>5.1</w:t>
      </w:r>
      <w:r w:rsidRPr="00EC28FA">
        <w:rPr>
          <w:u w:val="single"/>
          <w:lang w:val="sr-Cyrl-RS"/>
        </w:rPr>
        <w:t xml:space="preserve"> – РЕВИЗИОНА БЕСЦЕМЕНТНА МОНОБЛОК ПРОТЕЗА КУКА</w:t>
      </w:r>
    </w:p>
    <w:p w14:paraId="4FEF42AC" w14:textId="77777777" w:rsidR="00214BE7" w:rsidRPr="00EC28FA" w:rsidRDefault="00214BE7" w:rsidP="00214BE7">
      <w:pPr>
        <w:jc w:val="both"/>
        <w:rPr>
          <w:lang w:val="sr-Cyrl-RS"/>
        </w:rPr>
      </w:pPr>
    </w:p>
    <w:p w14:paraId="28DD8DD0" w14:textId="77777777" w:rsidR="00214BE7" w:rsidRPr="00EC28FA" w:rsidRDefault="00214BE7" w:rsidP="00214BE7">
      <w:pPr>
        <w:jc w:val="both"/>
        <w:rPr>
          <w:u w:val="single"/>
          <w:lang w:val="sr-Cyrl-RS"/>
        </w:rPr>
      </w:pPr>
      <w:r w:rsidRPr="00EC28FA">
        <w:rPr>
          <w:u w:val="single"/>
          <w:lang w:val="sr-Cyrl-RS"/>
        </w:rPr>
        <w:t>Ревизиони стем</w:t>
      </w:r>
    </w:p>
    <w:p w14:paraId="5696296C" w14:textId="77777777" w:rsidR="00214BE7" w:rsidRPr="00EC28FA" w:rsidRDefault="00214BE7" w:rsidP="00214BE7">
      <w:pPr>
        <w:numPr>
          <w:ilvl w:val="0"/>
          <w:numId w:val="17"/>
        </w:numPr>
        <w:jc w:val="both"/>
        <w:rPr>
          <w:lang w:val="sr-Cyrl-RS"/>
        </w:rPr>
      </w:pPr>
      <w:r w:rsidRPr="00EC28FA">
        <w:rPr>
          <w:lang w:val="sr-Cyrl-RS"/>
        </w:rPr>
        <w:t>легура TiAlV, пресвучен ХА целом дужином</w:t>
      </w:r>
    </w:p>
    <w:p w14:paraId="59BFEB4D" w14:textId="77777777" w:rsidR="00214BE7" w:rsidRPr="00EC28FA" w:rsidRDefault="00214BE7" w:rsidP="00214BE7">
      <w:pPr>
        <w:numPr>
          <w:ilvl w:val="0"/>
          <w:numId w:val="17"/>
        </w:numPr>
        <w:jc w:val="both"/>
        <w:rPr>
          <w:lang w:val="sr-Cyrl-RS"/>
        </w:rPr>
      </w:pPr>
      <w:r w:rsidRPr="00EC28FA">
        <w:rPr>
          <w:lang w:val="sr-Cyrl-RS"/>
        </w:rPr>
        <w:t>конус 12/14</w:t>
      </w:r>
    </w:p>
    <w:p w14:paraId="32B2C55C" w14:textId="77777777" w:rsidR="00214BE7" w:rsidRPr="00EC28FA" w:rsidRDefault="00214BE7" w:rsidP="00214BE7">
      <w:pPr>
        <w:numPr>
          <w:ilvl w:val="0"/>
          <w:numId w:val="17"/>
        </w:numPr>
        <w:jc w:val="both"/>
        <w:rPr>
          <w:lang w:val="sr-Cyrl-RS"/>
        </w:rPr>
      </w:pPr>
      <w:r w:rsidRPr="00EC28FA">
        <w:rPr>
          <w:lang w:val="sr-Cyrl-RS"/>
        </w:rPr>
        <w:t>ЦЦД угао 135 степени</w:t>
      </w:r>
    </w:p>
    <w:p w14:paraId="0F4A32D7" w14:textId="77777777" w:rsidR="00214BE7" w:rsidRPr="00EC28FA" w:rsidRDefault="00214BE7" w:rsidP="00214BE7">
      <w:pPr>
        <w:numPr>
          <w:ilvl w:val="0"/>
          <w:numId w:val="17"/>
        </w:numPr>
        <w:jc w:val="both"/>
        <w:rPr>
          <w:lang w:val="sr-Cyrl-RS"/>
        </w:rPr>
      </w:pPr>
      <w:r w:rsidRPr="00EC28FA">
        <w:rPr>
          <w:lang w:val="sr-Cyrl-RS"/>
        </w:rPr>
        <w:t>10 величина</w:t>
      </w:r>
    </w:p>
    <w:p w14:paraId="2C8D2278" w14:textId="77777777" w:rsidR="00214BE7" w:rsidRPr="00EC28FA" w:rsidRDefault="00214BE7" w:rsidP="00214BE7">
      <w:pPr>
        <w:jc w:val="both"/>
        <w:rPr>
          <w:lang w:val="sr-Cyrl-RS"/>
        </w:rPr>
      </w:pPr>
    </w:p>
    <w:p w14:paraId="3D70308F" w14:textId="77777777" w:rsidR="00214BE7" w:rsidRPr="00EC28FA" w:rsidRDefault="00214BE7" w:rsidP="00214BE7">
      <w:pPr>
        <w:jc w:val="both"/>
        <w:rPr>
          <w:u w:val="single"/>
          <w:lang w:val="sr-Cyrl-RS"/>
        </w:rPr>
      </w:pPr>
      <w:r w:rsidRPr="00EC28FA">
        <w:rPr>
          <w:u w:val="single"/>
          <w:lang w:val="sr-Cyrl-RS"/>
        </w:rPr>
        <w:t>Ацетабуларни шел</w:t>
      </w:r>
    </w:p>
    <w:p w14:paraId="1403A50F" w14:textId="77777777" w:rsidR="00214BE7" w:rsidRPr="00EC28FA" w:rsidRDefault="00214BE7" w:rsidP="00214BE7">
      <w:pPr>
        <w:numPr>
          <w:ilvl w:val="0"/>
          <w:numId w:val="17"/>
        </w:numPr>
        <w:jc w:val="both"/>
        <w:rPr>
          <w:lang w:val="sr-Cyrl-RS"/>
        </w:rPr>
      </w:pPr>
      <w:r w:rsidRPr="00EC28FA">
        <w:rPr>
          <w:lang w:val="sr-Cyrl-RS"/>
        </w:rPr>
        <w:t>легура TiAlV</w:t>
      </w:r>
    </w:p>
    <w:p w14:paraId="6ADFF262" w14:textId="77777777" w:rsidR="00214BE7" w:rsidRPr="00EC28FA" w:rsidRDefault="00214BE7" w:rsidP="00214BE7">
      <w:pPr>
        <w:numPr>
          <w:ilvl w:val="0"/>
          <w:numId w:val="17"/>
        </w:numPr>
        <w:jc w:val="both"/>
        <w:rPr>
          <w:lang w:val="sr-Cyrl-RS"/>
        </w:rPr>
      </w:pPr>
      <w:r w:rsidRPr="00EC28FA">
        <w:rPr>
          <w:lang w:val="sr-Cyrl-RS"/>
        </w:rPr>
        <w:t>press-fit, 3 отвора за шрафове или мултихол</w:t>
      </w:r>
    </w:p>
    <w:p w14:paraId="2C6293D0" w14:textId="77777777" w:rsidR="00214BE7" w:rsidRPr="00EC28FA" w:rsidRDefault="00214BE7" w:rsidP="00214BE7">
      <w:pPr>
        <w:numPr>
          <w:ilvl w:val="0"/>
          <w:numId w:val="17"/>
        </w:numPr>
        <w:jc w:val="both"/>
        <w:rPr>
          <w:lang w:val="sr-Cyrl-RS"/>
        </w:rPr>
      </w:pPr>
      <w:r w:rsidRPr="00EC28FA">
        <w:rPr>
          <w:lang w:val="sr-Cyrl-RS"/>
        </w:rPr>
        <w:t>15 величина, од 44 мм до 72 мм</w:t>
      </w:r>
    </w:p>
    <w:p w14:paraId="5CCD4FED" w14:textId="77777777" w:rsidR="00214BE7" w:rsidRPr="00EC28FA" w:rsidRDefault="00214BE7" w:rsidP="00214BE7">
      <w:pPr>
        <w:jc w:val="both"/>
        <w:rPr>
          <w:lang w:val="sr-Cyrl-RS"/>
        </w:rPr>
      </w:pPr>
    </w:p>
    <w:p w14:paraId="4B802E3C" w14:textId="77777777" w:rsidR="00214BE7" w:rsidRPr="00EC28FA" w:rsidRDefault="00214BE7" w:rsidP="00214BE7">
      <w:pPr>
        <w:jc w:val="both"/>
        <w:rPr>
          <w:u w:val="single"/>
          <w:lang w:val="sr-Cyrl-RS"/>
        </w:rPr>
      </w:pPr>
      <w:r w:rsidRPr="00EC28FA">
        <w:rPr>
          <w:u w:val="single"/>
          <w:lang w:val="sr-Cyrl-RS"/>
        </w:rPr>
        <w:t>Инсерт</w:t>
      </w:r>
    </w:p>
    <w:p w14:paraId="0F7A864C" w14:textId="77777777" w:rsidR="00214BE7" w:rsidRPr="00EC28FA" w:rsidRDefault="00214BE7" w:rsidP="00214BE7">
      <w:pPr>
        <w:numPr>
          <w:ilvl w:val="0"/>
          <w:numId w:val="17"/>
        </w:numPr>
        <w:jc w:val="both"/>
        <w:rPr>
          <w:lang w:val="sr-Cyrl-RS"/>
        </w:rPr>
      </w:pPr>
      <w:r w:rsidRPr="00EC28FA">
        <w:rPr>
          <w:lang w:val="sr-Cyrl-RS"/>
        </w:rPr>
        <w:t xml:space="preserve">дуготрајни полиетилен </w:t>
      </w:r>
      <w:r w:rsidRPr="00EC28FA">
        <w:rPr>
          <w:lang w:val="sr-Cyrl-RS" w:eastAsia="en-GB"/>
        </w:rPr>
        <w:t>UHMWPE</w:t>
      </w:r>
    </w:p>
    <w:p w14:paraId="6A7EC48F" w14:textId="77777777" w:rsidR="00214BE7" w:rsidRPr="00EC28FA" w:rsidRDefault="00214BE7" w:rsidP="00214BE7">
      <w:pPr>
        <w:numPr>
          <w:ilvl w:val="0"/>
          <w:numId w:val="17"/>
        </w:numPr>
        <w:jc w:val="both"/>
        <w:rPr>
          <w:lang w:val="sr-Cyrl-RS"/>
        </w:rPr>
      </w:pPr>
      <w:r w:rsidRPr="00EC28FA">
        <w:rPr>
          <w:lang w:val="sr-Cyrl-RS" w:eastAsia="en-GB"/>
        </w:rPr>
        <w:t>опција елевације од 0 и 15 степени</w:t>
      </w:r>
    </w:p>
    <w:p w14:paraId="1C478F92" w14:textId="77777777" w:rsidR="00214BE7" w:rsidRPr="00EC28FA" w:rsidRDefault="00214BE7" w:rsidP="00214BE7">
      <w:pPr>
        <w:jc w:val="both"/>
        <w:rPr>
          <w:lang w:val="sr-Cyrl-RS"/>
        </w:rPr>
      </w:pPr>
    </w:p>
    <w:p w14:paraId="005BA3EB" w14:textId="77777777" w:rsidR="00214BE7" w:rsidRPr="00EC28FA" w:rsidRDefault="00214BE7" w:rsidP="00214BE7">
      <w:pPr>
        <w:jc w:val="both"/>
        <w:rPr>
          <w:u w:val="single"/>
          <w:lang w:val="sr-Cyrl-RS"/>
        </w:rPr>
      </w:pPr>
      <w:r w:rsidRPr="00EC28FA">
        <w:rPr>
          <w:u w:val="single"/>
          <w:lang w:val="sr-Cyrl-RS"/>
        </w:rPr>
        <w:t>Глава</w:t>
      </w:r>
    </w:p>
    <w:p w14:paraId="56AC139C" w14:textId="77777777" w:rsidR="00214BE7" w:rsidRPr="00EC28FA" w:rsidRDefault="00214BE7" w:rsidP="00214BE7">
      <w:pPr>
        <w:numPr>
          <w:ilvl w:val="0"/>
          <w:numId w:val="17"/>
        </w:numPr>
        <w:jc w:val="both"/>
        <w:rPr>
          <w:lang w:val="sr-Cyrl-RS"/>
        </w:rPr>
      </w:pPr>
      <w:r w:rsidRPr="00EC28FA">
        <w:rPr>
          <w:lang w:val="sr-Cyrl-RS"/>
        </w:rPr>
        <w:t>легура CoCr</w:t>
      </w:r>
    </w:p>
    <w:p w14:paraId="22792C14" w14:textId="77777777" w:rsidR="00214BE7" w:rsidRPr="00EC28FA" w:rsidRDefault="00214BE7" w:rsidP="00214BE7">
      <w:pPr>
        <w:numPr>
          <w:ilvl w:val="0"/>
          <w:numId w:val="17"/>
        </w:numPr>
        <w:jc w:val="both"/>
        <w:rPr>
          <w:lang w:val="sr-Cyrl-RS"/>
        </w:rPr>
      </w:pPr>
      <w:r w:rsidRPr="00EC28FA">
        <w:rPr>
          <w:lang w:val="sr-Cyrl-RS"/>
        </w:rPr>
        <w:t>5 различитих дужина</w:t>
      </w:r>
    </w:p>
    <w:p w14:paraId="1D9CCC6A" w14:textId="77777777" w:rsidR="00214BE7" w:rsidRDefault="00214BE7" w:rsidP="00214BE7">
      <w:pPr>
        <w:numPr>
          <w:ilvl w:val="0"/>
          <w:numId w:val="17"/>
        </w:numPr>
        <w:jc w:val="both"/>
        <w:rPr>
          <w:lang w:val="sr-Cyrl-RS"/>
        </w:rPr>
      </w:pPr>
      <w:r w:rsidRPr="00EC28FA">
        <w:rPr>
          <w:lang w:val="sr-Cyrl-RS"/>
        </w:rPr>
        <w:t>дијаметар 28 и 32 мм</w:t>
      </w:r>
    </w:p>
    <w:p w14:paraId="6D89D2C1" w14:textId="77777777" w:rsidR="00214BE7" w:rsidRDefault="00214BE7" w:rsidP="00214BE7">
      <w:pPr>
        <w:jc w:val="both"/>
        <w:rPr>
          <w:lang w:val="sr-Cyrl-RS"/>
        </w:rPr>
      </w:pPr>
    </w:p>
    <w:p w14:paraId="5B67259B" w14:textId="035ED422" w:rsidR="00214BE7" w:rsidRPr="00EC28FA" w:rsidRDefault="00214BE7" w:rsidP="00214BE7">
      <w:pPr>
        <w:jc w:val="both"/>
        <w:rPr>
          <w:u w:val="single"/>
          <w:lang w:val="sr-Cyrl-RS"/>
        </w:rPr>
      </w:pPr>
      <w:r>
        <w:rPr>
          <w:b/>
          <w:u w:val="single"/>
          <w:lang w:val="sr-Cyrl-RS"/>
        </w:rPr>
        <w:t>5.2</w:t>
      </w:r>
      <w:r w:rsidRPr="00EC28FA">
        <w:rPr>
          <w:u w:val="single"/>
          <w:lang w:val="sr-Cyrl-RS"/>
        </w:rPr>
        <w:t xml:space="preserve"> – РЕВИЗИОНА БЕСЦЕМЕНТНА ПРОТЕЗА КУКА</w:t>
      </w:r>
      <w:r>
        <w:rPr>
          <w:u w:val="single"/>
          <w:lang w:val="sr-Cyrl-RS"/>
        </w:rPr>
        <w:t xml:space="preserve"> СА КОЛАРОМ И МОДУЛАРНИМ АЦЕТАБУЛУМОМ</w:t>
      </w:r>
    </w:p>
    <w:p w14:paraId="1F1A8FF1" w14:textId="77777777" w:rsidR="00214BE7" w:rsidRDefault="00214BE7" w:rsidP="00214BE7">
      <w:pPr>
        <w:jc w:val="both"/>
        <w:rPr>
          <w:lang w:val="sr-Cyrl-RS"/>
        </w:rPr>
      </w:pPr>
    </w:p>
    <w:p w14:paraId="5910C1DA" w14:textId="77777777" w:rsidR="00214BE7" w:rsidRPr="00C114A7" w:rsidRDefault="00214BE7" w:rsidP="00214BE7">
      <w:pPr>
        <w:jc w:val="both"/>
        <w:rPr>
          <w:u w:val="single"/>
          <w:lang w:val="sr-Cyrl-RS"/>
        </w:rPr>
      </w:pPr>
      <w:r>
        <w:rPr>
          <w:u w:val="single"/>
          <w:lang w:val="sr-Cyrl-RS"/>
        </w:rPr>
        <w:t>Ревизиони</w:t>
      </w:r>
      <w:r w:rsidRPr="00C114A7">
        <w:rPr>
          <w:u w:val="single"/>
          <w:lang w:val="sr-Cyrl-RS"/>
        </w:rPr>
        <w:t xml:space="preserve"> стем</w:t>
      </w:r>
    </w:p>
    <w:p w14:paraId="72E9B5F6" w14:textId="77777777" w:rsidR="00214BE7" w:rsidRDefault="00214BE7" w:rsidP="00214BE7">
      <w:pPr>
        <w:numPr>
          <w:ilvl w:val="0"/>
          <w:numId w:val="17"/>
        </w:numPr>
        <w:ind w:left="1434" w:hanging="357"/>
        <w:jc w:val="both"/>
        <w:rPr>
          <w:lang w:val="sr-Cyrl-RS"/>
        </w:rPr>
      </w:pPr>
      <w:r>
        <w:rPr>
          <w:lang w:val="sr-Cyrl-RS"/>
        </w:rPr>
        <w:t>моноблок</w:t>
      </w:r>
    </w:p>
    <w:p w14:paraId="0AF6A28B" w14:textId="77777777" w:rsidR="00214BE7" w:rsidRDefault="00214BE7" w:rsidP="00214BE7">
      <w:pPr>
        <w:numPr>
          <w:ilvl w:val="0"/>
          <w:numId w:val="17"/>
        </w:numPr>
        <w:ind w:left="1434" w:hanging="357"/>
        <w:jc w:val="both"/>
        <w:rPr>
          <w:lang w:val="sr-Cyrl-RS"/>
        </w:rPr>
      </w:pPr>
      <w:r>
        <w:rPr>
          <w:lang w:val="sr-Cyrl-RS"/>
        </w:rPr>
        <w:t xml:space="preserve">легура </w:t>
      </w:r>
      <w:r>
        <w:rPr>
          <w:lang w:val="sr-Latn-RS"/>
        </w:rPr>
        <w:t>TiAlV</w:t>
      </w:r>
      <w:r>
        <w:rPr>
          <w:lang w:val="sr-Cyrl-RS"/>
        </w:rPr>
        <w:t>, пресвучен ХА целом дужином</w:t>
      </w:r>
    </w:p>
    <w:p w14:paraId="32C671DC" w14:textId="77777777" w:rsidR="00214BE7" w:rsidRDefault="00214BE7" w:rsidP="00214BE7">
      <w:pPr>
        <w:numPr>
          <w:ilvl w:val="0"/>
          <w:numId w:val="17"/>
        </w:numPr>
        <w:ind w:left="1434" w:hanging="357"/>
        <w:jc w:val="both"/>
        <w:rPr>
          <w:lang w:val="sr-Cyrl-RS"/>
        </w:rPr>
      </w:pPr>
      <w:r>
        <w:rPr>
          <w:lang w:val="sr-Cyrl-RS"/>
        </w:rPr>
        <w:t>конус 12/14</w:t>
      </w:r>
    </w:p>
    <w:p w14:paraId="020AC3B7" w14:textId="77777777" w:rsidR="00214BE7" w:rsidRPr="00C114A7" w:rsidRDefault="00214BE7" w:rsidP="00214BE7">
      <w:pPr>
        <w:numPr>
          <w:ilvl w:val="0"/>
          <w:numId w:val="17"/>
        </w:numPr>
        <w:ind w:left="1434" w:hanging="357"/>
        <w:jc w:val="both"/>
        <w:rPr>
          <w:lang w:val="sr-Cyrl-RS"/>
        </w:rPr>
      </w:pPr>
      <w:r w:rsidRPr="00C114A7">
        <w:rPr>
          <w:lang w:val="sr-Cyrl-RS"/>
        </w:rPr>
        <w:t>ЦЦД угао 135 степени</w:t>
      </w:r>
    </w:p>
    <w:p w14:paraId="7202FF32" w14:textId="77777777" w:rsidR="00214BE7" w:rsidRDefault="00214BE7" w:rsidP="00214BE7">
      <w:pPr>
        <w:numPr>
          <w:ilvl w:val="0"/>
          <w:numId w:val="17"/>
        </w:numPr>
        <w:ind w:left="1434" w:hanging="357"/>
        <w:jc w:val="both"/>
        <w:rPr>
          <w:lang w:val="sr-Cyrl-RS"/>
        </w:rPr>
      </w:pPr>
      <w:r>
        <w:rPr>
          <w:lang w:val="sr-Cyrl-RS"/>
        </w:rPr>
        <w:t>10 величина</w:t>
      </w:r>
    </w:p>
    <w:p w14:paraId="78051873" w14:textId="77777777" w:rsidR="00214BE7" w:rsidRDefault="00214BE7" w:rsidP="00214BE7">
      <w:pPr>
        <w:jc w:val="both"/>
        <w:rPr>
          <w:lang w:val="sr-Cyrl-RS"/>
        </w:rPr>
      </w:pPr>
    </w:p>
    <w:p w14:paraId="7687EB49" w14:textId="77777777" w:rsidR="00214BE7" w:rsidRPr="00C114A7" w:rsidRDefault="00214BE7" w:rsidP="00214BE7">
      <w:pPr>
        <w:jc w:val="both"/>
        <w:rPr>
          <w:u w:val="single"/>
          <w:lang w:val="sr-Cyrl-RS"/>
        </w:rPr>
      </w:pPr>
      <w:r>
        <w:rPr>
          <w:u w:val="single"/>
          <w:lang w:val="sr-Cyrl-RS"/>
        </w:rPr>
        <w:t>Ревизиони мултихол а</w:t>
      </w:r>
      <w:r w:rsidRPr="00C114A7">
        <w:rPr>
          <w:u w:val="single"/>
          <w:lang w:val="sr-Cyrl-RS"/>
        </w:rPr>
        <w:t>цетабуларни шел</w:t>
      </w:r>
    </w:p>
    <w:p w14:paraId="575A44EE" w14:textId="77777777" w:rsidR="00214BE7" w:rsidRPr="00DF5EA7" w:rsidRDefault="00214BE7" w:rsidP="00214BE7">
      <w:pPr>
        <w:numPr>
          <w:ilvl w:val="0"/>
          <w:numId w:val="17"/>
        </w:numPr>
        <w:jc w:val="both"/>
        <w:rPr>
          <w:lang w:val="sr-Cyrl-RS"/>
        </w:rPr>
      </w:pPr>
      <w:r>
        <w:rPr>
          <w:lang w:val="sr-Cyrl-RS"/>
        </w:rPr>
        <w:t xml:space="preserve">легура </w:t>
      </w:r>
      <w:r>
        <w:rPr>
          <w:lang w:val="sr-Latn-RS"/>
        </w:rPr>
        <w:t>TiAlV</w:t>
      </w:r>
    </w:p>
    <w:p w14:paraId="3D135094" w14:textId="77777777" w:rsidR="00214BE7" w:rsidRDefault="00214BE7" w:rsidP="00214BE7">
      <w:pPr>
        <w:numPr>
          <w:ilvl w:val="0"/>
          <w:numId w:val="17"/>
        </w:numPr>
        <w:jc w:val="both"/>
        <w:rPr>
          <w:lang w:val="sr-Cyrl-RS"/>
        </w:rPr>
      </w:pPr>
      <w:r>
        <w:rPr>
          <w:lang w:val="sr-Cyrl-RS"/>
        </w:rPr>
        <w:t>15 величина, од 44 мм до 72 мм</w:t>
      </w:r>
    </w:p>
    <w:p w14:paraId="290709BF" w14:textId="77777777" w:rsidR="00214BE7" w:rsidRDefault="00214BE7" w:rsidP="00214BE7">
      <w:pPr>
        <w:jc w:val="both"/>
        <w:rPr>
          <w:lang w:val="sr-Cyrl-RS"/>
        </w:rPr>
      </w:pPr>
    </w:p>
    <w:p w14:paraId="0E0D9EE9" w14:textId="77777777" w:rsidR="00214BE7" w:rsidRPr="002E1587" w:rsidRDefault="00214BE7" w:rsidP="00214BE7">
      <w:pPr>
        <w:jc w:val="both"/>
        <w:rPr>
          <w:u w:val="single"/>
          <w:lang w:val="sr-Cyrl-RS"/>
        </w:rPr>
      </w:pPr>
      <w:r w:rsidRPr="002E1587">
        <w:rPr>
          <w:u w:val="single"/>
          <w:lang w:val="sr-Cyrl-RS"/>
        </w:rPr>
        <w:t>Ревизиони бесцементни аугменти ацетабуларне компоненте</w:t>
      </w:r>
    </w:p>
    <w:p w14:paraId="3B95FECD" w14:textId="77777777" w:rsidR="00214BE7" w:rsidRPr="00DF5EA7" w:rsidRDefault="00214BE7" w:rsidP="00214BE7">
      <w:pPr>
        <w:numPr>
          <w:ilvl w:val="0"/>
          <w:numId w:val="50"/>
        </w:numPr>
        <w:ind w:left="1434" w:hanging="357"/>
        <w:jc w:val="both"/>
        <w:rPr>
          <w:lang w:val="sr-Cyrl-RS"/>
        </w:rPr>
      </w:pPr>
      <w:r>
        <w:rPr>
          <w:lang w:val="sr-Cyrl-RS"/>
        </w:rPr>
        <w:t xml:space="preserve">легура </w:t>
      </w:r>
      <w:r>
        <w:rPr>
          <w:lang w:val="sr-Latn-RS"/>
        </w:rPr>
        <w:t>TiAlV</w:t>
      </w:r>
    </w:p>
    <w:p w14:paraId="045CD41F" w14:textId="77777777" w:rsidR="00214BE7" w:rsidRDefault="00214BE7" w:rsidP="00214BE7">
      <w:pPr>
        <w:numPr>
          <w:ilvl w:val="0"/>
          <w:numId w:val="50"/>
        </w:numPr>
        <w:ind w:left="1434" w:hanging="357"/>
        <w:jc w:val="both"/>
        <w:rPr>
          <w:lang w:val="sr-Cyrl-RS"/>
        </w:rPr>
      </w:pPr>
      <w:r>
        <w:rPr>
          <w:lang w:val="sr-Cyrl-RS"/>
        </w:rPr>
        <w:t>величине 10, 15, 20 и 20 мм за капе 50 до 72 мм</w:t>
      </w:r>
    </w:p>
    <w:p w14:paraId="78424DF9" w14:textId="77777777" w:rsidR="00214BE7" w:rsidRDefault="00214BE7" w:rsidP="00214BE7">
      <w:pPr>
        <w:numPr>
          <w:ilvl w:val="0"/>
          <w:numId w:val="50"/>
        </w:numPr>
        <w:ind w:left="1434" w:hanging="357"/>
        <w:jc w:val="both"/>
        <w:rPr>
          <w:lang w:val="sr-Cyrl-RS"/>
        </w:rPr>
      </w:pPr>
      <w:r>
        <w:rPr>
          <w:lang w:val="sr-Cyrl-RS"/>
        </w:rPr>
        <w:t>могућност бесцементне, хибридне или цементне фиксације</w:t>
      </w:r>
    </w:p>
    <w:p w14:paraId="22B649D0" w14:textId="77777777" w:rsidR="00214BE7" w:rsidRDefault="00214BE7" w:rsidP="00214BE7">
      <w:pPr>
        <w:numPr>
          <w:ilvl w:val="0"/>
          <w:numId w:val="50"/>
        </w:numPr>
        <w:ind w:left="1434" w:hanging="357"/>
        <w:jc w:val="both"/>
        <w:rPr>
          <w:lang w:val="sr-Cyrl-RS"/>
        </w:rPr>
      </w:pPr>
      <w:r>
        <w:rPr>
          <w:lang w:val="sr-Cyrl-RS"/>
        </w:rPr>
        <w:t>компатибилност са примарном и ревизионом ацетабуларном компонентом</w:t>
      </w:r>
    </w:p>
    <w:p w14:paraId="463A69E2" w14:textId="77777777" w:rsidR="00214BE7" w:rsidRDefault="00214BE7" w:rsidP="00214BE7">
      <w:pPr>
        <w:jc w:val="both"/>
        <w:rPr>
          <w:lang w:val="sr-Cyrl-RS"/>
        </w:rPr>
      </w:pPr>
    </w:p>
    <w:p w14:paraId="49FCDB38" w14:textId="77777777" w:rsidR="00214BE7" w:rsidRPr="00C114A7" w:rsidRDefault="00214BE7" w:rsidP="00214BE7">
      <w:pPr>
        <w:jc w:val="both"/>
        <w:rPr>
          <w:u w:val="single"/>
          <w:lang w:val="sr-Cyrl-RS"/>
        </w:rPr>
      </w:pPr>
      <w:r w:rsidRPr="00C114A7">
        <w:rPr>
          <w:u w:val="single"/>
          <w:lang w:val="sr-Cyrl-RS"/>
        </w:rPr>
        <w:t>Инсерт</w:t>
      </w:r>
    </w:p>
    <w:p w14:paraId="0472BE33" w14:textId="77777777" w:rsidR="00214BE7" w:rsidRPr="00C114A7" w:rsidRDefault="00214BE7" w:rsidP="00214BE7">
      <w:pPr>
        <w:numPr>
          <w:ilvl w:val="0"/>
          <w:numId w:val="17"/>
        </w:numPr>
        <w:jc w:val="both"/>
        <w:rPr>
          <w:lang w:val="sr-Cyrl-RS"/>
        </w:rPr>
      </w:pPr>
      <w:r>
        <w:rPr>
          <w:lang w:val="sr-Cyrl-RS"/>
        </w:rPr>
        <w:t xml:space="preserve">дуготрајни полиетилен </w:t>
      </w:r>
      <w:r w:rsidRPr="002D0D97">
        <w:rPr>
          <w:lang w:val="de-DE" w:eastAsia="en-GB"/>
        </w:rPr>
        <w:t>UHMWPE</w:t>
      </w:r>
    </w:p>
    <w:p w14:paraId="40F76F9D" w14:textId="77777777" w:rsidR="00214BE7" w:rsidRDefault="00214BE7" w:rsidP="00214BE7">
      <w:pPr>
        <w:numPr>
          <w:ilvl w:val="0"/>
          <w:numId w:val="17"/>
        </w:numPr>
        <w:jc w:val="both"/>
        <w:rPr>
          <w:lang w:val="sr-Cyrl-RS"/>
        </w:rPr>
      </w:pPr>
      <w:r>
        <w:rPr>
          <w:lang w:val="sr-Cyrl-RS" w:eastAsia="en-GB"/>
        </w:rPr>
        <w:t>опција елевације од 0 и 15 степени</w:t>
      </w:r>
    </w:p>
    <w:p w14:paraId="6F819FA4" w14:textId="77777777" w:rsidR="00214BE7" w:rsidRDefault="00214BE7" w:rsidP="00214BE7">
      <w:pPr>
        <w:jc w:val="both"/>
        <w:rPr>
          <w:lang w:val="sr-Cyrl-RS"/>
        </w:rPr>
      </w:pPr>
    </w:p>
    <w:p w14:paraId="5AD64CF7" w14:textId="77777777" w:rsidR="00214BE7" w:rsidRPr="00C114A7" w:rsidRDefault="00214BE7" w:rsidP="00214BE7">
      <w:pPr>
        <w:jc w:val="both"/>
        <w:rPr>
          <w:u w:val="single"/>
          <w:lang w:val="sr-Cyrl-RS"/>
        </w:rPr>
      </w:pPr>
      <w:r w:rsidRPr="00C114A7">
        <w:rPr>
          <w:u w:val="single"/>
          <w:lang w:val="sr-Cyrl-RS"/>
        </w:rPr>
        <w:t>Глава</w:t>
      </w:r>
    </w:p>
    <w:p w14:paraId="6A537944" w14:textId="77777777" w:rsidR="00214BE7" w:rsidRDefault="00214BE7" w:rsidP="00214BE7">
      <w:pPr>
        <w:numPr>
          <w:ilvl w:val="0"/>
          <w:numId w:val="17"/>
        </w:numPr>
        <w:jc w:val="both"/>
        <w:rPr>
          <w:lang w:val="sr-Cyrl-RS"/>
        </w:rPr>
      </w:pPr>
      <w:r>
        <w:rPr>
          <w:lang w:val="sr-Cyrl-RS"/>
        </w:rPr>
        <w:t xml:space="preserve">легура </w:t>
      </w:r>
      <w:r>
        <w:rPr>
          <w:lang w:val="sr-Latn-RS"/>
        </w:rPr>
        <w:t>CoCr</w:t>
      </w:r>
    </w:p>
    <w:p w14:paraId="1F60283B" w14:textId="77777777" w:rsidR="00214BE7" w:rsidRDefault="00214BE7" w:rsidP="00214BE7">
      <w:pPr>
        <w:numPr>
          <w:ilvl w:val="0"/>
          <w:numId w:val="17"/>
        </w:numPr>
        <w:jc w:val="both"/>
        <w:rPr>
          <w:lang w:val="sr-Cyrl-RS"/>
        </w:rPr>
      </w:pPr>
      <w:r>
        <w:rPr>
          <w:lang w:val="sr-Cyrl-RS"/>
        </w:rPr>
        <w:t>5 различитих дужина</w:t>
      </w:r>
    </w:p>
    <w:p w14:paraId="46F422F2" w14:textId="77777777" w:rsidR="00214BE7" w:rsidRPr="00E758B2" w:rsidRDefault="00214BE7" w:rsidP="00214BE7">
      <w:pPr>
        <w:numPr>
          <w:ilvl w:val="0"/>
          <w:numId w:val="17"/>
        </w:numPr>
        <w:jc w:val="both"/>
        <w:rPr>
          <w:lang w:val="sr-Cyrl-RS"/>
        </w:rPr>
      </w:pPr>
      <w:r>
        <w:rPr>
          <w:lang w:val="sr-Cyrl-RS"/>
        </w:rPr>
        <w:t>дијаметар 28 и 32 мм</w:t>
      </w:r>
    </w:p>
    <w:p w14:paraId="7AAB0A66" w14:textId="77777777" w:rsidR="00FB6755" w:rsidRPr="00A55368" w:rsidRDefault="00FB6755" w:rsidP="00FB6755">
      <w:pPr>
        <w:pStyle w:val="Standard"/>
        <w:jc w:val="both"/>
        <w:rPr>
          <w:rFonts w:ascii="Times New Roman" w:hAnsi="Times New Roman" w:cs="Times New Roman"/>
          <w:bCs/>
          <w:iCs/>
          <w:lang w:val="sr-Cyrl-RS"/>
        </w:rPr>
      </w:pPr>
    </w:p>
    <w:p w14:paraId="0EBAF081" w14:textId="4EC9B45F" w:rsidR="00FB6755" w:rsidRPr="00FB6755" w:rsidRDefault="00FB6755" w:rsidP="00FB6755">
      <w:pPr>
        <w:pBdr>
          <w:top w:val="single" w:sz="4" w:space="0"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w:t>
      </w:r>
      <w:r>
        <w:rPr>
          <w:rFonts w:eastAsia="Calibri"/>
          <w:b/>
          <w:lang w:val="sr-Cyrl-RS"/>
        </w:rPr>
        <w:t>6</w:t>
      </w:r>
      <w:r w:rsidRPr="00916893">
        <w:rPr>
          <w:rFonts w:eastAsia="Calibri"/>
          <w:b/>
          <w:lang w:val="sr-Cyrl-RS"/>
        </w:rPr>
        <w:t xml:space="preserve"> – </w:t>
      </w:r>
      <w:r w:rsidRPr="00FB6755">
        <w:rPr>
          <w:b/>
          <w:bCs/>
          <w:lang w:val="sr-Cyrl-RS"/>
        </w:rPr>
        <w:t>КОШТАНИ ЦЕМЕНТ</w:t>
      </w:r>
    </w:p>
    <w:p w14:paraId="1520EF6C" w14:textId="77777777" w:rsidR="00214BE7" w:rsidRDefault="00214BE7" w:rsidP="00214BE7">
      <w:pPr>
        <w:jc w:val="both"/>
        <w:rPr>
          <w:rFonts w:eastAsia="Calibri"/>
          <w:szCs w:val="22"/>
          <w:highlight w:val="yellow"/>
          <w:lang w:val="sr-Cyrl-RS"/>
        </w:rPr>
      </w:pPr>
    </w:p>
    <w:p w14:paraId="2B8DAD8B" w14:textId="2B198C1C" w:rsidR="00214BE7" w:rsidRPr="005E5026" w:rsidRDefault="00214BE7" w:rsidP="00214BE7">
      <w:pPr>
        <w:jc w:val="both"/>
        <w:rPr>
          <w:rFonts w:eastAsia="Calibri"/>
          <w:szCs w:val="22"/>
          <w:u w:val="single"/>
          <w:lang w:val="sr-Cyrl-RS"/>
        </w:rPr>
      </w:pPr>
      <w:r>
        <w:rPr>
          <w:b/>
          <w:u w:val="single"/>
          <w:lang w:val="sr-Cyrl-RS"/>
        </w:rPr>
        <w:t>6.1</w:t>
      </w:r>
      <w:r w:rsidRPr="005E5026">
        <w:rPr>
          <w:b/>
          <w:u w:val="single"/>
          <w:lang w:val="sr-Cyrl-RS"/>
        </w:rPr>
        <w:t xml:space="preserve"> </w:t>
      </w:r>
      <w:r w:rsidRPr="005E5026">
        <w:rPr>
          <w:u w:val="single"/>
          <w:lang w:val="sr-Cyrl-RS"/>
        </w:rPr>
        <w:t>– КОШТАНИ ЦЕМЕНТ СА АНТИБИОТИК</w:t>
      </w:r>
      <w:r>
        <w:rPr>
          <w:u w:val="single"/>
          <w:lang w:val="sr-Cyrl-RS"/>
        </w:rPr>
        <w:t>ОМ</w:t>
      </w:r>
    </w:p>
    <w:p w14:paraId="754786E2" w14:textId="77777777" w:rsidR="00214BE7" w:rsidRPr="005E5026" w:rsidRDefault="00214BE7" w:rsidP="00214BE7">
      <w:pPr>
        <w:jc w:val="both"/>
        <w:rPr>
          <w:rFonts w:eastAsia="Calibri"/>
          <w:szCs w:val="22"/>
          <w:lang w:val="sr-Cyrl-RS"/>
        </w:rPr>
      </w:pPr>
    </w:p>
    <w:p w14:paraId="540E80B0" w14:textId="77777777" w:rsidR="00214BE7" w:rsidRDefault="00214BE7" w:rsidP="00214BE7">
      <w:pPr>
        <w:jc w:val="both"/>
        <w:rPr>
          <w:rFonts w:eastAsia="Calibri"/>
          <w:szCs w:val="22"/>
          <w:lang w:val="sr-Cyrl-RS"/>
        </w:rPr>
      </w:pPr>
      <w:r w:rsidRPr="005E5026">
        <w:rPr>
          <w:rFonts w:eastAsia="Calibri"/>
          <w:szCs w:val="22"/>
          <w:lang w:val="sr-Cyrl-RS"/>
        </w:rPr>
        <w:t xml:space="preserve">Коштани цемент са </w:t>
      </w:r>
      <w:r>
        <w:rPr>
          <w:rFonts w:eastAsia="Calibri"/>
          <w:szCs w:val="22"/>
          <w:lang w:val="sr-Cyrl-RS"/>
        </w:rPr>
        <w:t>1</w:t>
      </w:r>
      <w:r w:rsidRPr="005E5026">
        <w:rPr>
          <w:rFonts w:eastAsia="Calibri"/>
          <w:szCs w:val="22"/>
          <w:lang w:val="sr-Cyrl-RS"/>
        </w:rPr>
        <w:t xml:space="preserve"> антибиотик</w:t>
      </w:r>
      <w:r>
        <w:rPr>
          <w:rFonts w:eastAsia="Calibri"/>
          <w:szCs w:val="22"/>
          <w:lang w:val="sr-Cyrl-RS"/>
        </w:rPr>
        <w:t>ом</w:t>
      </w:r>
      <w:r w:rsidRPr="005E5026">
        <w:rPr>
          <w:rFonts w:eastAsia="Calibri"/>
          <w:szCs w:val="22"/>
          <w:lang w:val="sr-Cyrl-RS"/>
        </w:rPr>
        <w:t xml:space="preserve"> – </w:t>
      </w:r>
      <w:r>
        <w:rPr>
          <w:rFonts w:eastAsia="Calibri"/>
          <w:szCs w:val="22"/>
          <w:lang w:val="sr-Latn-RS"/>
        </w:rPr>
        <w:t>Gentamicin</w:t>
      </w:r>
      <w:r>
        <w:rPr>
          <w:rFonts w:eastAsia="Calibri"/>
          <w:szCs w:val="22"/>
          <w:lang w:val="sr-Cyrl-RS"/>
        </w:rPr>
        <w:t>, опционо обојне</w:t>
      </w:r>
      <w:r w:rsidRPr="005E5026">
        <w:rPr>
          <w:rFonts w:eastAsia="Calibri"/>
          <w:szCs w:val="22"/>
          <w:lang w:val="sr-Cyrl-RS"/>
        </w:rPr>
        <w:t>,</w:t>
      </w:r>
      <w:r>
        <w:rPr>
          <w:rFonts w:eastAsia="Calibri"/>
          <w:szCs w:val="22"/>
          <w:lang w:val="sr-Cyrl-RS"/>
        </w:rPr>
        <w:t xml:space="preserve"> стандардно</w:t>
      </w:r>
      <w:r w:rsidRPr="005E5026">
        <w:rPr>
          <w:rFonts w:eastAsia="Calibri"/>
          <w:szCs w:val="22"/>
          <w:lang w:val="sr-Cyrl-RS"/>
        </w:rPr>
        <w:t xml:space="preserve"> паковање од 4</w:t>
      </w:r>
      <w:r>
        <w:rPr>
          <w:rFonts w:eastAsia="Calibri"/>
          <w:szCs w:val="22"/>
          <w:lang w:val="sr-Latn-RS"/>
        </w:rPr>
        <w:t>0</w:t>
      </w:r>
      <w:r w:rsidRPr="005E5026">
        <w:rPr>
          <w:rFonts w:eastAsia="Calibri"/>
          <w:szCs w:val="22"/>
          <w:lang w:val="sr-Cyrl-RS"/>
        </w:rPr>
        <w:t xml:space="preserve"> гр.</w:t>
      </w:r>
    </w:p>
    <w:p w14:paraId="4B6BD20E" w14:textId="77777777" w:rsidR="00214BE7" w:rsidRDefault="00214BE7" w:rsidP="00214BE7">
      <w:pPr>
        <w:jc w:val="both"/>
        <w:rPr>
          <w:rFonts w:eastAsia="Calibri"/>
          <w:szCs w:val="22"/>
          <w:lang w:val="sr-Cyrl-RS"/>
        </w:rPr>
      </w:pPr>
    </w:p>
    <w:p w14:paraId="252859B2" w14:textId="0E20E1B8" w:rsidR="00214BE7" w:rsidRPr="005E5026" w:rsidRDefault="00214BE7" w:rsidP="00214BE7">
      <w:pPr>
        <w:jc w:val="both"/>
        <w:rPr>
          <w:rFonts w:eastAsia="Calibri"/>
          <w:szCs w:val="22"/>
          <w:u w:val="single"/>
          <w:lang w:val="sr-Cyrl-RS"/>
        </w:rPr>
      </w:pPr>
      <w:r>
        <w:rPr>
          <w:b/>
          <w:u w:val="single"/>
          <w:lang w:val="sr-Cyrl-RS"/>
        </w:rPr>
        <w:t>6.2</w:t>
      </w:r>
      <w:r w:rsidRPr="005E5026">
        <w:rPr>
          <w:b/>
          <w:u w:val="single"/>
          <w:lang w:val="sr-Cyrl-RS"/>
        </w:rPr>
        <w:t xml:space="preserve"> </w:t>
      </w:r>
      <w:r w:rsidRPr="005E5026">
        <w:rPr>
          <w:u w:val="single"/>
          <w:lang w:val="sr-Cyrl-RS"/>
        </w:rPr>
        <w:t>– КОШТАНИ ЦЕМЕНТ СА ДВА АНТИБИОТИКА</w:t>
      </w:r>
    </w:p>
    <w:p w14:paraId="1805D630" w14:textId="77777777" w:rsidR="00214BE7" w:rsidRPr="00EC28FA" w:rsidRDefault="00214BE7" w:rsidP="00214BE7">
      <w:pPr>
        <w:jc w:val="both"/>
        <w:rPr>
          <w:rFonts w:eastAsia="Calibri"/>
          <w:szCs w:val="22"/>
          <w:lang w:val="sr-Cyrl-RS"/>
        </w:rPr>
      </w:pPr>
    </w:p>
    <w:p w14:paraId="32F6B5B9" w14:textId="77777777" w:rsidR="00214BE7" w:rsidRDefault="00214BE7" w:rsidP="00214BE7">
      <w:pPr>
        <w:jc w:val="both"/>
        <w:rPr>
          <w:rFonts w:eastAsia="Calibri"/>
          <w:szCs w:val="22"/>
          <w:lang w:val="sr-Cyrl-RS"/>
        </w:rPr>
      </w:pPr>
      <w:r w:rsidRPr="005E5026">
        <w:rPr>
          <w:rFonts w:eastAsia="Calibri"/>
          <w:szCs w:val="22"/>
          <w:lang w:val="sr-Cyrl-RS"/>
        </w:rPr>
        <w:t xml:space="preserve">Коштани цемент са 2 антибиотика – </w:t>
      </w:r>
      <w:r>
        <w:rPr>
          <w:rFonts w:eastAsia="Calibri"/>
          <w:szCs w:val="22"/>
          <w:lang w:val="sr-Latn-RS"/>
        </w:rPr>
        <w:t>Gentamicin i Vankomicin</w:t>
      </w:r>
      <w:r w:rsidRPr="005E5026">
        <w:rPr>
          <w:rFonts w:eastAsia="Calibri"/>
          <w:szCs w:val="22"/>
          <w:lang w:val="sr-Cyrl-RS"/>
        </w:rPr>
        <w:t xml:space="preserve">, </w:t>
      </w:r>
      <w:r>
        <w:rPr>
          <w:rFonts w:eastAsia="Calibri"/>
          <w:szCs w:val="22"/>
          <w:lang w:val="sr-Cyrl-RS"/>
        </w:rPr>
        <w:t xml:space="preserve">стандардно </w:t>
      </w:r>
      <w:r w:rsidRPr="005E5026">
        <w:rPr>
          <w:rFonts w:eastAsia="Calibri"/>
          <w:szCs w:val="22"/>
          <w:lang w:val="sr-Cyrl-RS"/>
        </w:rPr>
        <w:t>паковање од 4</w:t>
      </w:r>
      <w:r>
        <w:rPr>
          <w:rFonts w:eastAsia="Calibri"/>
          <w:szCs w:val="22"/>
          <w:lang w:val="sr-Latn-RS"/>
        </w:rPr>
        <w:t>0</w:t>
      </w:r>
      <w:r w:rsidRPr="005E5026">
        <w:rPr>
          <w:rFonts w:eastAsia="Calibri"/>
          <w:szCs w:val="22"/>
          <w:lang w:val="sr-Cyrl-RS"/>
        </w:rPr>
        <w:t xml:space="preserve"> гр.</w:t>
      </w:r>
    </w:p>
    <w:p w14:paraId="4FB0FFA4" w14:textId="77777777" w:rsidR="00FB6755" w:rsidRPr="00A55368" w:rsidRDefault="00FB6755" w:rsidP="00FB6755">
      <w:pPr>
        <w:pStyle w:val="Standard"/>
        <w:jc w:val="both"/>
        <w:rPr>
          <w:rFonts w:ascii="Times New Roman" w:hAnsi="Times New Roman" w:cs="Times New Roman"/>
          <w:bCs/>
          <w:iCs/>
          <w:lang w:val="sr-Cyrl-RS"/>
        </w:rPr>
      </w:pPr>
    </w:p>
    <w:p w14:paraId="544C1390" w14:textId="549A33CA" w:rsidR="00FB6755" w:rsidRPr="00FB6755" w:rsidRDefault="00FB6755" w:rsidP="00FB6755">
      <w:pPr>
        <w:pBdr>
          <w:top w:val="single" w:sz="4" w:space="0" w:color="auto"/>
          <w:left w:val="single" w:sz="4" w:space="4" w:color="auto"/>
          <w:bottom w:val="single" w:sz="4" w:space="1" w:color="auto"/>
          <w:right w:val="single" w:sz="4" w:space="4" w:color="auto"/>
        </w:pBdr>
        <w:shd w:val="clear" w:color="auto" w:fill="D9D9D9" w:themeFill="background1" w:themeFillShade="D9"/>
        <w:spacing w:after="160"/>
        <w:jc w:val="both"/>
        <w:rPr>
          <w:b/>
          <w:bCs/>
          <w:iCs/>
          <w:noProof/>
          <w:u w:val="single"/>
          <w:lang w:val="sr-Cyrl-RS"/>
        </w:rPr>
      </w:pPr>
      <w:r w:rsidRPr="00916893">
        <w:rPr>
          <w:rFonts w:eastAsia="Calibri"/>
          <w:b/>
          <w:lang w:val="sr-Cyrl-RS"/>
        </w:rPr>
        <w:t xml:space="preserve">ПАРТИЈА БР. </w:t>
      </w:r>
      <w:r>
        <w:rPr>
          <w:rFonts w:eastAsia="Calibri"/>
          <w:b/>
          <w:lang w:val="sr-Cyrl-RS"/>
        </w:rPr>
        <w:t>7</w:t>
      </w:r>
      <w:r w:rsidRPr="00916893">
        <w:rPr>
          <w:rFonts w:eastAsia="Calibri"/>
          <w:b/>
          <w:lang w:val="sr-Cyrl-RS"/>
        </w:rPr>
        <w:t xml:space="preserve"> – </w:t>
      </w:r>
      <w:r w:rsidRPr="00FB6755">
        <w:rPr>
          <w:b/>
          <w:lang w:val="sr-Cyrl-RS"/>
        </w:rPr>
        <w:t>БЕСЦЕМЕНТНА МОДУЛАРНА РЕВИЗИОНА ПРОТЕЗА КУКА</w:t>
      </w:r>
    </w:p>
    <w:p w14:paraId="2D610B29" w14:textId="77777777" w:rsidR="00214BE7" w:rsidRDefault="00214BE7" w:rsidP="00214BE7">
      <w:pPr>
        <w:jc w:val="both"/>
        <w:rPr>
          <w:rFonts w:eastAsia="Calibri"/>
          <w:szCs w:val="22"/>
          <w:lang w:val="sr-Cyrl-RS"/>
        </w:rPr>
      </w:pPr>
    </w:p>
    <w:p w14:paraId="7EF5DD10" w14:textId="3AC1AD31" w:rsidR="00214BE7" w:rsidRPr="005E5026" w:rsidRDefault="00214BE7" w:rsidP="00214BE7">
      <w:pPr>
        <w:jc w:val="both"/>
        <w:rPr>
          <w:rFonts w:eastAsia="Calibri"/>
          <w:szCs w:val="22"/>
          <w:u w:val="single"/>
          <w:lang w:val="sr-Cyrl-RS"/>
        </w:rPr>
      </w:pPr>
      <w:r>
        <w:rPr>
          <w:b/>
          <w:u w:val="single"/>
          <w:lang w:val="sr-Cyrl-RS"/>
        </w:rPr>
        <w:t>7.1</w:t>
      </w:r>
      <w:r w:rsidRPr="005E5026">
        <w:rPr>
          <w:b/>
          <w:u w:val="single"/>
          <w:lang w:val="sr-Cyrl-RS"/>
        </w:rPr>
        <w:t xml:space="preserve"> </w:t>
      </w:r>
      <w:r w:rsidRPr="005E5026">
        <w:rPr>
          <w:u w:val="single"/>
          <w:lang w:val="sr-Cyrl-RS"/>
        </w:rPr>
        <w:t xml:space="preserve">– </w:t>
      </w:r>
      <w:r>
        <w:rPr>
          <w:u w:val="single"/>
          <w:lang w:val="sr-Cyrl-RS"/>
        </w:rPr>
        <w:t>РЕВИЗИОНА МОДУЛАРНА БЕСЦЕМЕНТНА ЕНДОПРОТЕЗА КУКА ТИП 2</w:t>
      </w:r>
    </w:p>
    <w:p w14:paraId="392E9F5B" w14:textId="77777777" w:rsidR="00214BE7" w:rsidRDefault="00214BE7" w:rsidP="00214BE7">
      <w:pPr>
        <w:jc w:val="both"/>
        <w:rPr>
          <w:rFonts w:eastAsia="Calibri"/>
          <w:szCs w:val="22"/>
          <w:lang w:val="sr-Cyrl-RS"/>
        </w:rPr>
      </w:pPr>
    </w:p>
    <w:p w14:paraId="4CA4394E" w14:textId="77777777" w:rsidR="00214BE7" w:rsidRDefault="00214BE7" w:rsidP="00214BE7">
      <w:pPr>
        <w:numPr>
          <w:ilvl w:val="0"/>
          <w:numId w:val="17"/>
        </w:numPr>
        <w:jc w:val="both"/>
        <w:rPr>
          <w:rFonts w:eastAsia="Calibri"/>
          <w:szCs w:val="22"/>
          <w:lang w:val="sr-Cyrl-RS"/>
        </w:rPr>
      </w:pPr>
      <w:r>
        <w:rPr>
          <w:rFonts w:eastAsia="Calibri"/>
          <w:szCs w:val="22"/>
          <w:lang w:val="sr-Cyrl-RS"/>
        </w:rPr>
        <w:t>бесцементна ацетабуларна капа – израђена од легуре TiAlV, прес фит начин стабилизације, са више од 6 мултицентрично распоређених отвора за додатну механичку стабилизацију, са трабекуларном структуром, у величинама до 72 мм</w:t>
      </w:r>
    </w:p>
    <w:p w14:paraId="5337379B" w14:textId="77777777" w:rsidR="00214BE7" w:rsidRDefault="00214BE7" w:rsidP="00214BE7">
      <w:pPr>
        <w:numPr>
          <w:ilvl w:val="0"/>
          <w:numId w:val="17"/>
        </w:numPr>
        <w:jc w:val="both"/>
        <w:rPr>
          <w:rFonts w:eastAsia="Calibri"/>
          <w:szCs w:val="22"/>
          <w:lang w:val="sr-Cyrl-RS"/>
        </w:rPr>
      </w:pPr>
      <w:r>
        <w:rPr>
          <w:rFonts w:eastAsia="Calibri"/>
          <w:szCs w:val="22"/>
          <w:lang w:val="sr-Cyrl-RS"/>
        </w:rPr>
        <w:t>ацетабуларни уметак – UHMWPE или cross linked UHMWPE, са 10 степени инклинације</w:t>
      </w:r>
    </w:p>
    <w:p w14:paraId="085D2016" w14:textId="77777777" w:rsidR="00214BE7" w:rsidRDefault="00214BE7" w:rsidP="00214BE7">
      <w:pPr>
        <w:numPr>
          <w:ilvl w:val="0"/>
          <w:numId w:val="17"/>
        </w:numPr>
        <w:jc w:val="both"/>
        <w:rPr>
          <w:rFonts w:eastAsia="Calibri"/>
          <w:szCs w:val="22"/>
          <w:lang w:val="sr-Cyrl-RS"/>
        </w:rPr>
      </w:pPr>
      <w:r>
        <w:rPr>
          <w:rFonts w:eastAsia="Calibri"/>
          <w:szCs w:val="22"/>
          <w:lang w:val="sr-Cyrl-RS"/>
        </w:rPr>
        <w:t>Модуларни стем – израђена од легуре TiAlV, проксимална компонента са сигурносним завртњем, ЦЦД угао од 127 или 135 степени, метафизарна компонента у величинама 40 и 50 мм, екстензиона компонента 25 мм, стем у целости пресвучен хидроксиапатитом у величинама 150 мм, 200 мм и 250 мм, са могућношћу додатне фиксације коштаним завртњима</w:t>
      </w:r>
    </w:p>
    <w:p w14:paraId="77A4993F" w14:textId="77777777" w:rsidR="00214BE7" w:rsidRDefault="00214BE7" w:rsidP="00214BE7">
      <w:pPr>
        <w:numPr>
          <w:ilvl w:val="0"/>
          <w:numId w:val="17"/>
        </w:numPr>
        <w:jc w:val="both"/>
        <w:rPr>
          <w:rFonts w:eastAsia="Calibri"/>
          <w:szCs w:val="22"/>
          <w:lang w:val="sr-Cyrl-RS"/>
        </w:rPr>
      </w:pPr>
      <w:r>
        <w:rPr>
          <w:rFonts w:eastAsia="Calibri"/>
          <w:szCs w:val="22"/>
          <w:lang w:val="sr-Cyrl-RS"/>
        </w:rPr>
        <w:t>Глава – израђена од легуре CoCrMo, у 6 величина врата и промера 32 мм</w:t>
      </w:r>
    </w:p>
    <w:p w14:paraId="0097FB01" w14:textId="77777777" w:rsidR="00214BE7" w:rsidRPr="004C6585" w:rsidRDefault="00214BE7" w:rsidP="00214BE7">
      <w:pPr>
        <w:spacing w:after="160"/>
        <w:contextualSpacing/>
        <w:jc w:val="both"/>
        <w:rPr>
          <w:rFonts w:eastAsia="Calibri"/>
          <w:bCs/>
          <w:szCs w:val="22"/>
          <w:lang w:val="sr-Cyrl-RS"/>
        </w:rPr>
      </w:pPr>
    </w:p>
    <w:p w14:paraId="4B3498A3" w14:textId="488A4F18" w:rsidR="00250139" w:rsidRPr="00FB6755" w:rsidRDefault="00250139" w:rsidP="00B97831">
      <w:pPr>
        <w:contextualSpacing/>
        <w:jc w:val="both"/>
        <w:rPr>
          <w:rFonts w:eastAsia="Calibri"/>
          <w:szCs w:val="22"/>
          <w:lang w:val="sr-Cyrl-RS"/>
        </w:rPr>
      </w:pPr>
    </w:p>
    <w:p w14:paraId="57FB80BA" w14:textId="3D7FC838" w:rsidR="00B97831" w:rsidRDefault="00B97831" w:rsidP="00B97831">
      <w:pPr>
        <w:jc w:val="both"/>
        <w:rPr>
          <w:bCs/>
          <w:iCs/>
          <w:noProof/>
        </w:rPr>
      </w:pPr>
      <w:r w:rsidRPr="00840569">
        <w:rPr>
          <w:b/>
          <w:bCs/>
          <w:iCs/>
          <w:noProof/>
        </w:rPr>
        <w:t>НАПОМЕН</w:t>
      </w:r>
      <w:r>
        <w:rPr>
          <w:b/>
          <w:bCs/>
          <w:iCs/>
          <w:noProof/>
        </w:rPr>
        <w:t>А</w:t>
      </w:r>
      <w:r w:rsidR="00E41C94">
        <w:rPr>
          <w:b/>
          <w:bCs/>
          <w:iCs/>
          <w:noProof/>
          <w:lang w:val="sr-Cyrl-RS"/>
        </w:rPr>
        <w:t xml:space="preserve"> ЗА СВЕ ПАРТИЈЕ</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w:t>
      </w:r>
      <w:r>
        <w:rPr>
          <w:bCs/>
          <w:iCs/>
          <w:noProof/>
        </w:rPr>
        <w:t>ведене обавезе према наручиоцу</w:t>
      </w:r>
      <w:r w:rsidRPr="00A55507">
        <w:rPr>
          <w:bCs/>
          <w:iCs/>
          <w:noProof/>
        </w:rPr>
        <w:t>.</w:t>
      </w:r>
    </w:p>
    <w:p w14:paraId="20E5B9F1" w14:textId="77777777" w:rsidR="009032B9" w:rsidRDefault="009032B9" w:rsidP="00B97831">
      <w:pPr>
        <w:rPr>
          <w:bCs/>
          <w:iCs/>
          <w:noProof/>
        </w:rPr>
      </w:pPr>
    </w:p>
    <w:p w14:paraId="281B1FCE" w14:textId="77777777" w:rsidR="009032B9" w:rsidRDefault="009032B9" w:rsidP="00B97831">
      <w:pPr>
        <w:rPr>
          <w:bCs/>
          <w:iCs/>
          <w:noProof/>
        </w:rPr>
      </w:pPr>
    </w:p>
    <w:p w14:paraId="339FDFBA" w14:textId="77777777" w:rsidR="009032B9" w:rsidRDefault="009032B9" w:rsidP="00B97831">
      <w:pPr>
        <w:rPr>
          <w:bCs/>
          <w:iCs/>
          <w:noProof/>
        </w:rPr>
      </w:pPr>
    </w:p>
    <w:p w14:paraId="1756BDC3" w14:textId="77777777"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14:paraId="75BA977C" w14:textId="77777777"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14:paraId="1252725A" w14:textId="77777777" w:rsidR="009032B9" w:rsidRDefault="009032B9" w:rsidP="009032B9">
      <w:pPr>
        <w:pStyle w:val="Heading2"/>
        <w:ind w:left="567"/>
        <w:jc w:val="left"/>
        <w:rPr>
          <w:noProof/>
        </w:rPr>
      </w:pPr>
      <w:bookmarkStart w:id="31" w:name="_Toc362872632"/>
      <w:bookmarkStart w:id="32" w:name="_Toc375898251"/>
      <w:bookmarkStart w:id="33" w:name="_Toc375905373"/>
      <w:bookmarkStart w:id="34" w:name="_Toc398110353"/>
      <w:bookmarkStart w:id="35" w:name="_Toc401059594"/>
      <w:bookmarkStart w:id="36" w:name="_Toc404939262"/>
      <w:bookmarkStart w:id="37" w:name="_Toc406492791"/>
      <w:bookmarkEnd w:id="29"/>
    </w:p>
    <w:p w14:paraId="0797E623" w14:textId="77777777" w:rsidR="006F414E" w:rsidRPr="00B93215" w:rsidRDefault="006F414E" w:rsidP="00136AE8">
      <w:pPr>
        <w:rPr>
          <w:lang w:val="sr-Cyrl-RS"/>
        </w:rPr>
      </w:pPr>
    </w:p>
    <w:p w14:paraId="69647B65" w14:textId="77777777" w:rsidR="00127AFC" w:rsidRPr="0095524C" w:rsidRDefault="007A6431" w:rsidP="007A6431">
      <w:pPr>
        <w:pStyle w:val="Heading2"/>
        <w:ind w:left="360"/>
        <w:jc w:val="left"/>
        <w:rPr>
          <w:noProof/>
          <w:szCs w:val="28"/>
        </w:rPr>
      </w:pPr>
      <w:bookmarkStart w:id="38" w:name="_Toc518460913"/>
      <w:r>
        <w:rPr>
          <w:noProof/>
          <w:szCs w:val="28"/>
          <w:lang w:val="sr-Cyrl-RS"/>
        </w:rPr>
        <w:t xml:space="preserve">4. </w:t>
      </w:r>
      <w:r w:rsidR="002D5B2C" w:rsidRPr="0095524C">
        <w:rPr>
          <w:noProof/>
          <w:szCs w:val="28"/>
        </w:rPr>
        <w:t>УСЛОВИ ЗА УЧЕШЋЕ У ПОСТУПКУ ЈАВНЕ НАБАВКЕ ИЗ ЧЛ. 75. И 76. ЗАКОНА И УПУТСТВО КАКО СЕ ДОКАЗУЈЕ ИСПУЊЕНОСТ ТИХ УСЛОВА</w:t>
      </w:r>
      <w:bookmarkEnd w:id="31"/>
      <w:bookmarkEnd w:id="32"/>
      <w:bookmarkEnd w:id="33"/>
      <w:bookmarkEnd w:id="34"/>
      <w:bookmarkEnd w:id="35"/>
      <w:bookmarkEnd w:id="36"/>
      <w:bookmarkEnd w:id="37"/>
      <w:bookmarkEnd w:id="38"/>
    </w:p>
    <w:p w14:paraId="5055E758" w14:textId="7D093118" w:rsidR="00B97831" w:rsidRPr="00FB6755" w:rsidRDefault="001235FC" w:rsidP="00FB6755">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14:paraId="30529559" w14:textId="77777777" w:rsidTr="008F7D81">
        <w:trPr>
          <w:trHeight w:val="972"/>
        </w:trPr>
        <w:tc>
          <w:tcPr>
            <w:tcW w:w="801" w:type="dxa"/>
            <w:shd w:val="clear" w:color="auto" w:fill="D9D9D9" w:themeFill="background1" w:themeFillShade="D9"/>
            <w:vAlign w:val="center"/>
          </w:tcPr>
          <w:p w14:paraId="0A98F795" w14:textId="77777777" w:rsidR="001235FC" w:rsidRPr="00AE1407" w:rsidRDefault="001235FC" w:rsidP="001235FC">
            <w:pPr>
              <w:jc w:val="center"/>
              <w:rPr>
                <w:noProof/>
              </w:rPr>
            </w:pPr>
            <w:r>
              <w:rPr>
                <w:noProof/>
              </w:rPr>
              <w:t>број</w:t>
            </w:r>
          </w:p>
        </w:tc>
        <w:tc>
          <w:tcPr>
            <w:tcW w:w="3135" w:type="dxa"/>
            <w:gridSpan w:val="2"/>
            <w:shd w:val="clear" w:color="auto" w:fill="D9D9D9" w:themeFill="background1" w:themeFillShade="D9"/>
            <w:vAlign w:val="center"/>
          </w:tcPr>
          <w:p w14:paraId="295ED616" w14:textId="77777777" w:rsidR="001235FC" w:rsidRPr="00AE1407" w:rsidRDefault="001235FC" w:rsidP="001235FC">
            <w:pPr>
              <w:jc w:val="center"/>
              <w:rPr>
                <w:noProof/>
              </w:rPr>
            </w:pPr>
            <w:r w:rsidRPr="00AE1407">
              <w:rPr>
                <w:noProof/>
              </w:rPr>
              <w:t>УСЛОВИ</w:t>
            </w:r>
          </w:p>
        </w:tc>
        <w:tc>
          <w:tcPr>
            <w:tcW w:w="3974" w:type="dxa"/>
            <w:gridSpan w:val="2"/>
            <w:shd w:val="clear" w:color="auto" w:fill="D9D9D9" w:themeFill="background1" w:themeFillShade="D9"/>
            <w:vAlign w:val="center"/>
          </w:tcPr>
          <w:p w14:paraId="3647E45B" w14:textId="77777777" w:rsidR="001235FC" w:rsidRPr="00AE1407" w:rsidRDefault="001235FC" w:rsidP="001235FC">
            <w:pPr>
              <w:jc w:val="center"/>
              <w:rPr>
                <w:noProof/>
              </w:rPr>
            </w:pPr>
            <w:r w:rsidRPr="00AE1407">
              <w:rPr>
                <w:noProof/>
              </w:rPr>
              <w:t>ДОКАЗИ</w:t>
            </w:r>
          </w:p>
        </w:tc>
        <w:tc>
          <w:tcPr>
            <w:tcW w:w="1708" w:type="dxa"/>
            <w:gridSpan w:val="2"/>
            <w:shd w:val="clear" w:color="auto" w:fill="D9D9D9" w:themeFill="background1" w:themeFillShade="D9"/>
          </w:tcPr>
          <w:p w14:paraId="7F105324" w14:textId="77777777"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14:paraId="53CC21B1" w14:textId="77777777" w:rsidTr="001235FC">
        <w:trPr>
          <w:trHeight w:val="505"/>
        </w:trPr>
        <w:tc>
          <w:tcPr>
            <w:tcW w:w="9618" w:type="dxa"/>
            <w:gridSpan w:val="7"/>
          </w:tcPr>
          <w:p w14:paraId="6B38482D" w14:textId="77777777" w:rsidR="00B93215" w:rsidRDefault="001235FC" w:rsidP="001235FC">
            <w:pPr>
              <w:jc w:val="center"/>
              <w:rPr>
                <w:b/>
                <w:noProof/>
                <w:lang w:val="sr-Cyrl-RS"/>
              </w:rPr>
            </w:pPr>
            <w:r w:rsidRPr="00AE1407">
              <w:rPr>
                <w:b/>
                <w:noProof/>
              </w:rPr>
              <w:t>ОБАВЕЗНИ УСЛОВИ ЗА УЧЕШЋЕ У ПОСТУПКУ ЈАВНЕ НАБАВКЕ</w:t>
            </w:r>
          </w:p>
          <w:p w14:paraId="6935E62C" w14:textId="77777777" w:rsidR="001235FC" w:rsidRPr="00AE1407" w:rsidRDefault="001235FC" w:rsidP="001235FC">
            <w:pPr>
              <w:jc w:val="center"/>
              <w:rPr>
                <w:b/>
                <w:noProof/>
              </w:rPr>
            </w:pPr>
            <w:r w:rsidRPr="00AE1407">
              <w:rPr>
                <w:b/>
                <w:noProof/>
              </w:rPr>
              <w:t>ИЗ ЧЛАНА 75. ЗАКОНА</w:t>
            </w:r>
          </w:p>
        </w:tc>
      </w:tr>
      <w:tr w:rsidR="00342563" w:rsidRPr="00AE1407" w14:paraId="0A0EE10F" w14:textId="77777777" w:rsidTr="001235FC">
        <w:trPr>
          <w:trHeight w:val="505"/>
        </w:trPr>
        <w:tc>
          <w:tcPr>
            <w:tcW w:w="801" w:type="dxa"/>
            <w:vAlign w:val="center"/>
          </w:tcPr>
          <w:p w14:paraId="593558DE" w14:textId="77777777" w:rsidR="00342563" w:rsidRPr="00AE1407" w:rsidRDefault="00342563" w:rsidP="008C6292">
            <w:pPr>
              <w:jc w:val="center"/>
              <w:rPr>
                <w:noProof/>
              </w:rPr>
            </w:pPr>
            <w:r w:rsidRPr="00AE1407">
              <w:rPr>
                <w:noProof/>
              </w:rPr>
              <w:t>1.</w:t>
            </w:r>
          </w:p>
        </w:tc>
        <w:tc>
          <w:tcPr>
            <w:tcW w:w="3183" w:type="dxa"/>
            <w:gridSpan w:val="3"/>
          </w:tcPr>
          <w:p w14:paraId="6E9F271E" w14:textId="77777777"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14:paraId="6AACAE5F" w14:textId="77777777"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14:paraId="7DAA51BE" w14:textId="77777777" w:rsidR="00342563" w:rsidRPr="00AE1407" w:rsidRDefault="00342563" w:rsidP="001235FC">
            <w:pPr>
              <w:jc w:val="both"/>
              <w:rPr>
                <w:noProof/>
              </w:rPr>
            </w:pPr>
          </w:p>
        </w:tc>
      </w:tr>
      <w:tr w:rsidR="00342563" w:rsidRPr="00AE1407" w14:paraId="071D68F2" w14:textId="77777777" w:rsidTr="001235FC">
        <w:trPr>
          <w:trHeight w:val="458"/>
        </w:trPr>
        <w:tc>
          <w:tcPr>
            <w:tcW w:w="801" w:type="dxa"/>
            <w:vAlign w:val="center"/>
          </w:tcPr>
          <w:p w14:paraId="77DCB9D0" w14:textId="77777777" w:rsidR="00342563" w:rsidRPr="00AE1407" w:rsidRDefault="00342563" w:rsidP="008C6292">
            <w:pPr>
              <w:jc w:val="center"/>
              <w:rPr>
                <w:noProof/>
              </w:rPr>
            </w:pPr>
            <w:r w:rsidRPr="00AE1407">
              <w:rPr>
                <w:noProof/>
              </w:rPr>
              <w:t>2.</w:t>
            </w:r>
          </w:p>
        </w:tc>
        <w:tc>
          <w:tcPr>
            <w:tcW w:w="3183" w:type="dxa"/>
            <w:gridSpan w:val="3"/>
            <w:vAlign w:val="center"/>
          </w:tcPr>
          <w:p w14:paraId="69D157B2" w14:textId="77777777"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14:paraId="1F1E40AD" w14:textId="77777777"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66A3EDBC" w14:textId="77777777"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39E42AAD" w14:textId="77777777"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0145FF7A" w14:textId="77777777"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14:paraId="75668983" w14:textId="77777777" w:rsidR="002151AC" w:rsidRDefault="002151AC" w:rsidP="0047332B">
            <w:pPr>
              <w:pStyle w:val="Default"/>
              <w:jc w:val="both"/>
              <w:rPr>
                <w:rFonts w:ascii="Times New Roman" w:hAnsi="Times New Roman" w:cs="Times New Roman"/>
                <w:b/>
                <w:iCs/>
                <w:color w:val="auto"/>
                <w:lang w:val="sr-Cyrl-RS"/>
              </w:rPr>
            </w:pPr>
          </w:p>
          <w:p w14:paraId="79B66E82" w14:textId="77777777"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66BA69A2" w14:textId="77777777"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18736829" w14:textId="77777777" w:rsidR="002151AC" w:rsidRDefault="002151AC" w:rsidP="0047332B">
            <w:pPr>
              <w:pStyle w:val="Default"/>
              <w:jc w:val="both"/>
              <w:rPr>
                <w:rFonts w:ascii="Times New Roman" w:hAnsi="Times New Roman" w:cs="Times New Roman"/>
                <w:b/>
                <w:iCs/>
                <w:color w:val="auto"/>
                <w:lang w:val="sr-Cyrl-RS"/>
              </w:rPr>
            </w:pPr>
          </w:p>
          <w:p w14:paraId="1E6FAD7C" w14:textId="77777777"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3D5F378D" w14:textId="77777777"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14:paraId="08E2FD55" w14:textId="77777777" w:rsidR="00342563" w:rsidRPr="00AE1407" w:rsidRDefault="00342563" w:rsidP="001235FC">
            <w:pPr>
              <w:pStyle w:val="Default"/>
              <w:jc w:val="both"/>
              <w:rPr>
                <w:rFonts w:ascii="Times New Roman" w:hAnsi="Times New Roman" w:cs="Times New Roman"/>
                <w:iCs/>
                <w:color w:val="auto"/>
              </w:rPr>
            </w:pPr>
          </w:p>
        </w:tc>
      </w:tr>
      <w:tr w:rsidR="00342563" w:rsidRPr="00AE1407" w14:paraId="2770B222" w14:textId="77777777" w:rsidTr="001235FC">
        <w:trPr>
          <w:trHeight w:val="789"/>
        </w:trPr>
        <w:tc>
          <w:tcPr>
            <w:tcW w:w="801" w:type="dxa"/>
            <w:vAlign w:val="center"/>
          </w:tcPr>
          <w:p w14:paraId="0E4FAED6" w14:textId="77777777" w:rsidR="00342563" w:rsidRPr="00AE1407" w:rsidRDefault="00342563" w:rsidP="008C6292">
            <w:pPr>
              <w:jc w:val="center"/>
              <w:rPr>
                <w:noProof/>
              </w:rPr>
            </w:pPr>
            <w:r>
              <w:rPr>
                <w:noProof/>
              </w:rPr>
              <w:t>3</w:t>
            </w:r>
            <w:r w:rsidRPr="00AE1407">
              <w:rPr>
                <w:noProof/>
              </w:rPr>
              <w:t>.</w:t>
            </w:r>
          </w:p>
        </w:tc>
        <w:tc>
          <w:tcPr>
            <w:tcW w:w="3183" w:type="dxa"/>
            <w:gridSpan w:val="3"/>
            <w:vAlign w:val="center"/>
          </w:tcPr>
          <w:p w14:paraId="21F2ED95" w14:textId="77777777"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14:paraId="7F913C8D" w14:textId="77777777"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01CCDBBF" w14:textId="77777777"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14:paraId="2B16DEDE" w14:textId="77777777" w:rsidR="00342563" w:rsidRPr="00AE1407" w:rsidRDefault="00342563" w:rsidP="001235FC">
            <w:pPr>
              <w:pStyle w:val="Default"/>
              <w:rPr>
                <w:rFonts w:ascii="Times New Roman" w:hAnsi="Times New Roman" w:cs="Times New Roman"/>
                <w:iCs/>
                <w:color w:val="auto"/>
              </w:rPr>
            </w:pPr>
          </w:p>
        </w:tc>
      </w:tr>
      <w:tr w:rsidR="00342563" w:rsidRPr="00AE1407" w14:paraId="01505B97" w14:textId="77777777" w:rsidTr="001235FC">
        <w:trPr>
          <w:trHeight w:val="789"/>
        </w:trPr>
        <w:tc>
          <w:tcPr>
            <w:tcW w:w="801" w:type="dxa"/>
            <w:vAlign w:val="center"/>
          </w:tcPr>
          <w:p w14:paraId="296E97C6" w14:textId="77777777" w:rsidR="00342563" w:rsidRPr="00AE1407" w:rsidRDefault="00342563" w:rsidP="008C6292">
            <w:pPr>
              <w:jc w:val="center"/>
              <w:rPr>
                <w:noProof/>
              </w:rPr>
            </w:pPr>
            <w:r>
              <w:rPr>
                <w:noProof/>
              </w:rPr>
              <w:t>4</w:t>
            </w:r>
            <w:r w:rsidRPr="00AE1407">
              <w:rPr>
                <w:noProof/>
              </w:rPr>
              <w:t>.</w:t>
            </w:r>
          </w:p>
        </w:tc>
        <w:tc>
          <w:tcPr>
            <w:tcW w:w="3183" w:type="dxa"/>
            <w:gridSpan w:val="3"/>
          </w:tcPr>
          <w:p w14:paraId="12C13D1B" w14:textId="77777777" w:rsidR="00342563" w:rsidRDefault="00342563" w:rsidP="0047332B">
            <w:pPr>
              <w:jc w:val="both"/>
              <w:rPr>
                <w:noProof/>
              </w:rPr>
            </w:pPr>
          </w:p>
          <w:p w14:paraId="1A51F4CD" w14:textId="77777777" w:rsidR="00342563" w:rsidRDefault="00342563" w:rsidP="0047332B">
            <w:pPr>
              <w:jc w:val="both"/>
              <w:rPr>
                <w:noProof/>
              </w:rPr>
            </w:pPr>
          </w:p>
          <w:p w14:paraId="55291498" w14:textId="77777777" w:rsidR="00342563" w:rsidRDefault="00342563" w:rsidP="0047332B">
            <w:pPr>
              <w:jc w:val="both"/>
              <w:rPr>
                <w:noProof/>
              </w:rPr>
            </w:pPr>
          </w:p>
          <w:p w14:paraId="2407E6EF" w14:textId="77777777"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14:paraId="5E331EE3" w14:textId="77777777" w:rsidR="00342563" w:rsidRPr="00A76C93" w:rsidRDefault="00342563" w:rsidP="0047332B">
            <w:pPr>
              <w:jc w:val="both"/>
              <w:rPr>
                <w:b/>
                <w:iCs/>
              </w:rPr>
            </w:pPr>
            <w:r w:rsidRPr="00A76C93">
              <w:rPr>
                <w:iCs/>
              </w:rPr>
              <w:t xml:space="preserve">Доказ за </w:t>
            </w:r>
            <w:r w:rsidRPr="00A76C93">
              <w:rPr>
                <w:b/>
                <w:iCs/>
              </w:rPr>
              <w:t xml:space="preserve">правно лице/ </w:t>
            </w:r>
          </w:p>
          <w:p w14:paraId="6A34CFEA" w14:textId="77777777" w:rsidR="00342563" w:rsidRPr="00A76C93" w:rsidRDefault="00342563" w:rsidP="0047332B">
            <w:pPr>
              <w:jc w:val="both"/>
              <w:rPr>
                <w:noProof/>
              </w:rPr>
            </w:pPr>
            <w:r w:rsidRPr="00A76C93">
              <w:rPr>
                <w:b/>
                <w:iCs/>
              </w:rPr>
              <w:t>предузетнике / физичка лица:</w:t>
            </w:r>
          </w:p>
          <w:p w14:paraId="071941F7" w14:textId="77777777"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14:paraId="6F04612B" w14:textId="77777777" w:rsidR="002151AC" w:rsidRDefault="002151AC" w:rsidP="00342563">
            <w:pPr>
              <w:jc w:val="both"/>
              <w:rPr>
                <w:b/>
                <w:noProof/>
                <w:lang w:val="sr-Cyrl-RS"/>
              </w:rPr>
            </w:pPr>
          </w:p>
          <w:p w14:paraId="1610908E" w14:textId="77777777" w:rsidR="00342563" w:rsidRPr="00A76C93" w:rsidRDefault="00342563" w:rsidP="00342563">
            <w:pPr>
              <w:jc w:val="both"/>
              <w:rPr>
                <w:noProof/>
              </w:rPr>
            </w:pPr>
            <w:r w:rsidRPr="00A76C93">
              <w:rPr>
                <w:b/>
                <w:noProof/>
              </w:rPr>
              <w:t>Дозвола мора бити важећа.</w:t>
            </w:r>
          </w:p>
        </w:tc>
        <w:tc>
          <w:tcPr>
            <w:tcW w:w="1523" w:type="dxa"/>
          </w:tcPr>
          <w:p w14:paraId="14865AA6" w14:textId="77777777" w:rsidR="00342563" w:rsidRPr="00AE1407" w:rsidRDefault="00342563" w:rsidP="001235FC">
            <w:pPr>
              <w:rPr>
                <w:iCs/>
              </w:rPr>
            </w:pPr>
          </w:p>
        </w:tc>
      </w:tr>
      <w:tr w:rsidR="001235FC" w:rsidRPr="00AE1407" w14:paraId="36DA0F03" w14:textId="77777777" w:rsidTr="00FB6755">
        <w:trPr>
          <w:trHeight w:val="1173"/>
        </w:trPr>
        <w:tc>
          <w:tcPr>
            <w:tcW w:w="9618" w:type="dxa"/>
            <w:gridSpan w:val="7"/>
            <w:shd w:val="clear" w:color="auto" w:fill="D9D9D9" w:themeFill="background1" w:themeFillShade="D9"/>
            <w:vAlign w:val="center"/>
          </w:tcPr>
          <w:p w14:paraId="02D655B3" w14:textId="77777777" w:rsidR="00B93215" w:rsidRDefault="001235FC" w:rsidP="008C6292">
            <w:pPr>
              <w:pStyle w:val="ListParagraph"/>
              <w:ind w:left="0" w:firstLine="48"/>
              <w:jc w:val="center"/>
              <w:rPr>
                <w:b/>
                <w:noProof/>
                <w:lang w:val="sr-Cyrl-RS"/>
              </w:rPr>
            </w:pPr>
            <w:r w:rsidRPr="00AE1407">
              <w:rPr>
                <w:b/>
                <w:noProof/>
              </w:rPr>
              <w:t xml:space="preserve">ДОДАТНИ УСЛОВИ ЗА УЧЕШЋЕ У ПОСТУПКУ ЈАВНЕ НАБАВКЕ </w:t>
            </w:r>
          </w:p>
          <w:p w14:paraId="73A25D16" w14:textId="77777777" w:rsidR="001235FC" w:rsidRPr="00AE1407" w:rsidRDefault="001235FC" w:rsidP="008C6292">
            <w:pPr>
              <w:pStyle w:val="ListParagraph"/>
              <w:ind w:left="0" w:firstLine="48"/>
              <w:jc w:val="center"/>
              <w:rPr>
                <w:b/>
                <w:noProof/>
              </w:rPr>
            </w:pPr>
            <w:r w:rsidRPr="00AE1407">
              <w:rPr>
                <w:b/>
                <w:noProof/>
              </w:rPr>
              <w:t>ИЗ ЧЛАНА 76. ЗАКОНА</w:t>
            </w:r>
          </w:p>
        </w:tc>
      </w:tr>
      <w:tr w:rsidR="00B97831" w:rsidRPr="00AE1407" w14:paraId="6A47D7D5" w14:textId="77777777" w:rsidTr="00373692">
        <w:trPr>
          <w:trHeight w:val="848"/>
        </w:trPr>
        <w:tc>
          <w:tcPr>
            <w:tcW w:w="801" w:type="dxa"/>
            <w:shd w:val="clear" w:color="auto" w:fill="auto"/>
            <w:vAlign w:val="center"/>
          </w:tcPr>
          <w:p w14:paraId="667EB48A" w14:textId="77777777" w:rsidR="00B97831" w:rsidRPr="00B833F8" w:rsidRDefault="00B97831" w:rsidP="00B97831">
            <w:pPr>
              <w:pStyle w:val="ListParagraph"/>
              <w:ind w:left="0"/>
              <w:jc w:val="center"/>
              <w:rPr>
                <w:noProof/>
              </w:rPr>
            </w:pPr>
            <w:r>
              <w:rPr>
                <w:noProof/>
              </w:rPr>
              <w:t>5</w:t>
            </w:r>
            <w:r w:rsidRPr="00B833F8">
              <w:rPr>
                <w:noProof/>
              </w:rPr>
              <w:t>.</w:t>
            </w:r>
          </w:p>
          <w:p w14:paraId="25E0F2CB" w14:textId="77777777" w:rsidR="00B97831" w:rsidRPr="00B833F8" w:rsidRDefault="00B97831" w:rsidP="00B97831">
            <w:pPr>
              <w:pStyle w:val="ListParagraph"/>
              <w:ind w:left="405"/>
              <w:jc w:val="center"/>
              <w:rPr>
                <w:noProof/>
              </w:rPr>
            </w:pPr>
          </w:p>
          <w:p w14:paraId="41CF155C" w14:textId="77777777" w:rsidR="00B97831" w:rsidRPr="00B833F8" w:rsidRDefault="00B97831" w:rsidP="00B97831">
            <w:pPr>
              <w:pStyle w:val="ListParagraph"/>
              <w:ind w:left="405"/>
              <w:jc w:val="center"/>
              <w:rPr>
                <w:noProof/>
              </w:rPr>
            </w:pPr>
          </w:p>
        </w:tc>
        <w:tc>
          <w:tcPr>
            <w:tcW w:w="3041" w:type="dxa"/>
            <w:shd w:val="clear" w:color="auto" w:fill="auto"/>
          </w:tcPr>
          <w:p w14:paraId="40734C6E" w14:textId="77777777" w:rsidR="00B97831" w:rsidRDefault="00B97831" w:rsidP="00B97831">
            <w:pPr>
              <w:rPr>
                <w:noProof/>
              </w:rPr>
            </w:pPr>
          </w:p>
          <w:p w14:paraId="2247E1EB" w14:textId="77777777" w:rsidR="00B97831" w:rsidRPr="00062157" w:rsidRDefault="00B97831" w:rsidP="00136AE8">
            <w:pPr>
              <w:rPr>
                <w:noProof/>
              </w:rPr>
            </w:pPr>
            <w:r w:rsidRPr="008055AA">
              <w:rPr>
                <w:noProof/>
              </w:rPr>
              <w:t xml:space="preserve">Да понуђач располаже неопходним финансијским капацитетом, тј. да нема ни један дан неликвидности у </w:t>
            </w:r>
            <w:r>
              <w:rPr>
                <w:noProof/>
              </w:rPr>
              <w:t>периоду од најмање 12 месеци пре објаве позива за подношење понуда;</w:t>
            </w:r>
          </w:p>
        </w:tc>
        <w:tc>
          <w:tcPr>
            <w:tcW w:w="5776" w:type="dxa"/>
            <w:gridSpan w:val="5"/>
            <w:shd w:val="clear" w:color="auto" w:fill="auto"/>
          </w:tcPr>
          <w:p w14:paraId="3AB2B290" w14:textId="77777777" w:rsidR="00B97831" w:rsidRPr="008F7D81" w:rsidRDefault="00B97831" w:rsidP="00B97831">
            <w:pPr>
              <w:jc w:val="both"/>
              <w:rPr>
                <w:b/>
                <w:noProof/>
              </w:rPr>
            </w:pPr>
            <w:r w:rsidRPr="008F7D81">
              <w:rPr>
                <w:b/>
                <w:noProof/>
              </w:rPr>
              <w:t>Доказ за правно лице / предузетника / физичко лице:</w:t>
            </w:r>
          </w:p>
          <w:p w14:paraId="74790F02" w14:textId="77777777" w:rsidR="00B97831" w:rsidRPr="00062157" w:rsidRDefault="00B97831" w:rsidP="00B97831">
            <w:pPr>
              <w:jc w:val="both"/>
              <w:rPr>
                <w:noProof/>
              </w:rPr>
            </w:pPr>
            <w:r w:rsidRPr="00062157">
              <w:rPr>
                <w:noProof/>
              </w:rPr>
              <w:t xml:space="preserve">Потврда НБС о броју дана неликвидности. Потврду издаје: </w:t>
            </w:r>
          </w:p>
          <w:p w14:paraId="6341B19E" w14:textId="77777777" w:rsidR="00B97831" w:rsidRPr="00F3712C" w:rsidRDefault="00B97831" w:rsidP="00B97831">
            <w:pPr>
              <w:jc w:val="both"/>
              <w:rPr>
                <w:b/>
                <w:noProof/>
                <w:highlight w:val="yellow"/>
              </w:rPr>
            </w:pPr>
            <w:r w:rsidRPr="0006215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97831" w:rsidRPr="00AE1407" w14:paraId="21371D4A" w14:textId="77777777" w:rsidTr="00373692">
        <w:trPr>
          <w:trHeight w:val="848"/>
        </w:trPr>
        <w:tc>
          <w:tcPr>
            <w:tcW w:w="801" w:type="dxa"/>
            <w:shd w:val="clear" w:color="auto" w:fill="auto"/>
            <w:vAlign w:val="center"/>
          </w:tcPr>
          <w:p w14:paraId="612FF39F" w14:textId="77777777" w:rsidR="00B97831" w:rsidRPr="009C3A44" w:rsidRDefault="00B97831" w:rsidP="00B97831">
            <w:pPr>
              <w:pStyle w:val="ListParagraph"/>
              <w:ind w:left="405"/>
              <w:jc w:val="center"/>
              <w:rPr>
                <w:noProof/>
              </w:rPr>
            </w:pPr>
            <w:r>
              <w:rPr>
                <w:noProof/>
              </w:rPr>
              <w:t>6.</w:t>
            </w:r>
          </w:p>
        </w:tc>
        <w:tc>
          <w:tcPr>
            <w:tcW w:w="3041" w:type="dxa"/>
            <w:shd w:val="clear" w:color="auto" w:fill="auto"/>
          </w:tcPr>
          <w:p w14:paraId="07A21486" w14:textId="77777777" w:rsidR="00B97831" w:rsidRDefault="00B97831" w:rsidP="00B97831">
            <w:pPr>
              <w:rPr>
                <w:noProof/>
              </w:rPr>
            </w:pPr>
          </w:p>
          <w:p w14:paraId="5CE0397C" w14:textId="21F49C17" w:rsidR="00B97831" w:rsidRPr="00062157" w:rsidRDefault="006620A7" w:rsidP="00B97831">
            <w:pPr>
              <w:jc w:val="both"/>
              <w:rPr>
                <w:highlight w:val="yellow"/>
              </w:rPr>
            </w:pPr>
            <w:r w:rsidRPr="00555416">
              <w:rPr>
                <w:bCs/>
                <w:noProof/>
                <w:szCs w:val="20"/>
                <w:lang w:val="sr-Cyrl-RS"/>
              </w:rPr>
              <w:t xml:space="preserve">Да понуђач примењује систем менаџмента који је у складу са захтевима стандарда </w:t>
            </w:r>
            <w:r w:rsidRPr="008F7D81">
              <w:rPr>
                <w:b/>
                <w:bCs/>
                <w:i/>
                <w:noProof/>
                <w:szCs w:val="20"/>
                <w:lang w:val="sr-Latn-RS"/>
              </w:rPr>
              <w:t>ISO 9001</w:t>
            </w:r>
            <w:r w:rsidRPr="00555416">
              <w:rPr>
                <w:bCs/>
                <w:i/>
                <w:noProof/>
                <w:szCs w:val="20"/>
                <w:lang w:val="sr-Cyrl-RS"/>
              </w:rPr>
              <w:t xml:space="preserve"> </w:t>
            </w:r>
            <w:r w:rsidRPr="00555416">
              <w:rPr>
                <w:bCs/>
                <w:noProof/>
                <w:szCs w:val="20"/>
                <w:lang w:val="sr-Cyrl-RS"/>
              </w:rPr>
              <w:t xml:space="preserve">и/или </w:t>
            </w:r>
            <w:r w:rsidRPr="008F7D81">
              <w:rPr>
                <w:b/>
                <w:bCs/>
                <w:i/>
                <w:noProof/>
                <w:szCs w:val="20"/>
                <w:lang w:val="sr-Latn-RS"/>
              </w:rPr>
              <w:t>EN ISO 9001</w:t>
            </w:r>
            <w:r w:rsidRPr="00555416">
              <w:rPr>
                <w:bCs/>
                <w:noProof/>
                <w:szCs w:val="20"/>
                <w:lang w:val="sr-Latn-RS"/>
              </w:rPr>
              <w:t xml:space="preserve"> </w:t>
            </w:r>
            <w:r w:rsidRPr="00555416">
              <w:rPr>
                <w:bCs/>
                <w:noProof/>
                <w:szCs w:val="20"/>
                <w:lang w:val="sr-Cyrl-RS"/>
              </w:rPr>
              <w:t xml:space="preserve">и/или </w:t>
            </w:r>
            <w:r w:rsidRPr="008F7D81">
              <w:rPr>
                <w:b/>
                <w:bCs/>
                <w:i/>
                <w:noProof/>
                <w:szCs w:val="20"/>
                <w:lang w:val="sr-Latn-RS"/>
              </w:rPr>
              <w:t>SRPS ISO 9001</w:t>
            </w:r>
            <w:r w:rsidRPr="00555416">
              <w:rPr>
                <w:bCs/>
                <w:i/>
                <w:noProof/>
                <w:szCs w:val="20"/>
                <w:lang w:val="sr-Cyrl-RS"/>
              </w:rPr>
              <w:t xml:space="preserve"> </w:t>
            </w:r>
            <w:r w:rsidRPr="00555416">
              <w:rPr>
                <w:bCs/>
                <w:noProof/>
                <w:szCs w:val="20"/>
                <w:lang w:val="sr-Cyrl-RS"/>
              </w:rPr>
              <w:t>у промету медицинским средствима на велико</w:t>
            </w:r>
            <w:r w:rsidRPr="00062157">
              <w:rPr>
                <w:highlight w:val="yellow"/>
              </w:rPr>
              <w:t xml:space="preserve"> </w:t>
            </w:r>
          </w:p>
        </w:tc>
        <w:tc>
          <w:tcPr>
            <w:tcW w:w="5776" w:type="dxa"/>
            <w:gridSpan w:val="5"/>
            <w:shd w:val="clear" w:color="auto" w:fill="auto"/>
            <w:vAlign w:val="center"/>
          </w:tcPr>
          <w:p w14:paraId="4BFF2F07" w14:textId="75B3853D" w:rsidR="006620A7" w:rsidRPr="00555416" w:rsidRDefault="006620A7" w:rsidP="006620A7">
            <w:pPr>
              <w:pStyle w:val="Default"/>
              <w:jc w:val="both"/>
              <w:rPr>
                <w:rFonts w:ascii="Times New Roman" w:eastAsia="Arial Unicode MS" w:hAnsi="Times New Roman" w:cs="Times New Roman"/>
                <w:noProof/>
                <w:color w:val="auto"/>
                <w:kern w:val="1"/>
                <w:lang w:val="sr-Cyrl-RS" w:eastAsia="ar-SA"/>
              </w:rPr>
            </w:pPr>
            <w:r w:rsidRPr="009036AE">
              <w:rPr>
                <w:rFonts w:ascii="Times New Roman" w:eastAsia="Arial Unicode MS" w:hAnsi="Times New Roman" w:cs="Times New Roman"/>
                <w:b/>
                <w:i/>
                <w:noProof/>
                <w:color w:val="auto"/>
                <w:kern w:val="1"/>
                <w:lang w:val="sr-Cyrl-RS" w:eastAsia="ar-SA"/>
              </w:rPr>
              <w:t>Сертификат</w:t>
            </w:r>
            <w:r w:rsidRPr="00555416">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9036AE">
              <w:rPr>
                <w:rFonts w:ascii="Times New Roman" w:eastAsia="Arial Unicode MS" w:hAnsi="Times New Roman" w:cs="Times New Roman"/>
                <w:b/>
                <w:i/>
                <w:noProof/>
                <w:color w:val="auto"/>
                <w:kern w:val="1"/>
                <w:lang w:val="sr-Cyrl-RS" w:eastAsia="ar-SA"/>
              </w:rPr>
              <w:t>ISO 9001</w:t>
            </w:r>
            <w:r w:rsidRPr="009036AE">
              <w:rPr>
                <w:rFonts w:ascii="Times New Roman" w:eastAsia="Arial Unicode MS" w:hAnsi="Times New Roman" w:cs="Times New Roman"/>
                <w:b/>
                <w:noProof/>
                <w:color w:val="auto"/>
                <w:kern w:val="1"/>
                <w:lang w:val="sr-Cyrl-RS" w:eastAsia="ar-SA"/>
              </w:rPr>
              <w:t xml:space="preserve"> и/или </w:t>
            </w:r>
            <w:r w:rsidRPr="009036AE">
              <w:rPr>
                <w:rFonts w:ascii="Times New Roman" w:eastAsia="Arial Unicode MS" w:hAnsi="Times New Roman" w:cs="Times New Roman"/>
                <w:b/>
                <w:i/>
                <w:noProof/>
                <w:color w:val="auto"/>
                <w:kern w:val="1"/>
                <w:lang w:val="sr-Cyrl-RS" w:eastAsia="ar-SA"/>
              </w:rPr>
              <w:t xml:space="preserve">EN ISO 9001 </w:t>
            </w:r>
            <w:r w:rsidRPr="009036AE">
              <w:rPr>
                <w:rFonts w:ascii="Times New Roman" w:eastAsia="Arial Unicode MS" w:hAnsi="Times New Roman" w:cs="Times New Roman"/>
                <w:b/>
                <w:noProof/>
                <w:color w:val="auto"/>
                <w:kern w:val="1"/>
                <w:lang w:val="sr-Cyrl-RS" w:eastAsia="ar-SA"/>
              </w:rPr>
              <w:t xml:space="preserve">и/или </w:t>
            </w:r>
            <w:r w:rsidRPr="009036AE">
              <w:rPr>
                <w:rFonts w:ascii="Times New Roman" w:eastAsia="Arial Unicode MS" w:hAnsi="Times New Roman" w:cs="Times New Roman"/>
                <w:b/>
                <w:i/>
                <w:noProof/>
                <w:color w:val="auto"/>
                <w:kern w:val="1"/>
                <w:lang w:val="sr-Cyrl-RS" w:eastAsia="ar-SA"/>
              </w:rPr>
              <w:t>SRPS ISO 9001</w:t>
            </w:r>
            <w:r w:rsidRPr="00555416">
              <w:rPr>
                <w:rFonts w:ascii="Times New Roman" w:eastAsia="Arial Unicode MS" w:hAnsi="Times New Roman" w:cs="Times New Roman"/>
                <w:i/>
                <w:noProof/>
                <w:color w:val="auto"/>
                <w:kern w:val="1"/>
                <w:lang w:val="sr-Cyrl-RS" w:eastAsia="ar-SA"/>
              </w:rPr>
              <w:t xml:space="preserve"> </w:t>
            </w:r>
            <w:r w:rsidRPr="00555416">
              <w:rPr>
                <w:rFonts w:ascii="Times New Roman" w:eastAsia="Arial Unicode MS" w:hAnsi="Times New Roman" w:cs="Times New Roman"/>
                <w:noProof/>
                <w:color w:val="auto"/>
                <w:kern w:val="1"/>
                <w:lang w:val="sr-Cyrl-RS" w:eastAsia="ar-SA"/>
              </w:rPr>
              <w:t xml:space="preserve">за обим сертификације - велепродаја медицинских средстава. </w:t>
            </w:r>
          </w:p>
          <w:p w14:paraId="17BBF770" w14:textId="77777777" w:rsidR="006620A7" w:rsidRPr="00555416" w:rsidRDefault="006620A7" w:rsidP="006620A7">
            <w:pPr>
              <w:pStyle w:val="CommentText"/>
              <w:ind w:right="90"/>
              <w:jc w:val="both"/>
              <w:rPr>
                <w:b/>
                <w:noProof/>
                <w:sz w:val="24"/>
                <w:szCs w:val="24"/>
                <w:lang w:val="sr-Cyrl-RS"/>
              </w:rPr>
            </w:pPr>
            <w:r w:rsidRPr="00555416">
              <w:rPr>
                <w:b/>
                <w:noProof/>
                <w:sz w:val="24"/>
                <w:szCs w:val="24"/>
                <w:lang w:val="sr-Cyrl-RS"/>
              </w:rPr>
              <w:t>Напомена:</w:t>
            </w:r>
          </w:p>
          <w:p w14:paraId="211039A3" w14:textId="77777777" w:rsidR="006620A7" w:rsidRPr="00555416" w:rsidRDefault="006620A7" w:rsidP="006620A7">
            <w:pPr>
              <w:pStyle w:val="Default"/>
              <w:jc w:val="both"/>
              <w:rPr>
                <w:rFonts w:ascii="Times New Roman" w:eastAsia="Arial Unicode MS" w:hAnsi="Times New Roman" w:cs="Times New Roman"/>
                <w:noProof/>
                <w:color w:val="auto"/>
                <w:kern w:val="1"/>
                <w:lang w:val="sr-Cyrl-RS" w:eastAsia="ar-SA"/>
              </w:rPr>
            </w:pPr>
            <w:r w:rsidRPr="009036AE">
              <w:rPr>
                <w:rFonts w:ascii="Times New Roman" w:eastAsia="Arial Unicode MS" w:hAnsi="Times New Roman" w:cs="Times New Roman"/>
                <w:noProof/>
                <w:color w:val="auto"/>
                <w:kern w:val="1"/>
                <w:lang w:val="sr-Cyrl-RS" w:eastAsia="ar-SA"/>
              </w:rPr>
              <w:t>Сертификат</w:t>
            </w:r>
            <w:r w:rsidRPr="00555416">
              <w:rPr>
                <w:rFonts w:ascii="Times New Roman" w:eastAsia="Arial Unicode MS" w:hAnsi="Times New Roman" w:cs="Times New Roman"/>
                <w:noProof/>
                <w:color w:val="auto"/>
                <w:kern w:val="1"/>
                <w:lang w:val="sr-Cyrl-RS" w:eastAsia="ar-SA"/>
              </w:rPr>
              <w:t xml:space="preserve"> мора бити издат од стране сертификационог тела које </w:t>
            </w:r>
            <w:r>
              <w:rPr>
                <w:rFonts w:ascii="Times New Roman" w:eastAsia="Arial Unicode MS" w:hAnsi="Times New Roman" w:cs="Times New Roman"/>
                <w:noProof/>
                <w:color w:val="auto"/>
                <w:kern w:val="1"/>
                <w:lang w:val="sr-Latn-RS" w:eastAsia="ar-SA"/>
              </w:rPr>
              <w:t xml:space="preserve">je </w:t>
            </w:r>
            <w:r w:rsidRPr="00555416">
              <w:rPr>
                <w:rFonts w:ascii="Times New Roman" w:eastAsia="Arial Unicode MS" w:hAnsi="Times New Roman" w:cs="Times New Roman"/>
                <w:noProof/>
                <w:color w:val="auto"/>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p w14:paraId="210A3F9D" w14:textId="067FF3AA" w:rsidR="00B97831" w:rsidRPr="007A5826" w:rsidRDefault="006620A7" w:rsidP="006620A7">
            <w:pPr>
              <w:jc w:val="both"/>
              <w:rPr>
                <w:noProof/>
                <w:highlight w:val="yellow"/>
              </w:rPr>
            </w:pPr>
            <w:r w:rsidRPr="00A85243">
              <w:t>Доставити фоток</w:t>
            </w:r>
            <w:r>
              <w:t>o</w:t>
            </w:r>
            <w:r w:rsidRPr="00A85243">
              <w:t>пиј</w:t>
            </w:r>
            <w:r>
              <w:rPr>
                <w:lang w:val="sr-Cyrl-RS"/>
              </w:rPr>
              <w:t>у</w:t>
            </w:r>
            <w:r w:rsidRPr="00A85243">
              <w:t xml:space="preserve"> </w:t>
            </w:r>
            <w:r>
              <w:t>сертификата</w:t>
            </w:r>
            <w:r w:rsidRPr="00A85243">
              <w:t>.</w:t>
            </w:r>
          </w:p>
        </w:tc>
      </w:tr>
      <w:tr w:rsidR="00B97831" w:rsidRPr="00AE1407" w14:paraId="1130958B" w14:textId="77777777" w:rsidTr="00B97831">
        <w:trPr>
          <w:trHeight w:val="848"/>
        </w:trPr>
        <w:tc>
          <w:tcPr>
            <w:tcW w:w="801" w:type="dxa"/>
            <w:shd w:val="clear" w:color="auto" w:fill="auto"/>
            <w:vAlign w:val="center"/>
          </w:tcPr>
          <w:p w14:paraId="5A6B5CA6" w14:textId="77777777" w:rsidR="00B97831" w:rsidRPr="00AC3DA5" w:rsidRDefault="00B97831" w:rsidP="00B97831">
            <w:pPr>
              <w:pStyle w:val="ListParagraph"/>
              <w:ind w:left="405"/>
              <w:jc w:val="center"/>
              <w:rPr>
                <w:noProof/>
              </w:rPr>
            </w:pPr>
            <w:r w:rsidRPr="00AC3DA5">
              <w:rPr>
                <w:noProof/>
              </w:rPr>
              <w:t>7.</w:t>
            </w:r>
          </w:p>
        </w:tc>
        <w:tc>
          <w:tcPr>
            <w:tcW w:w="3041" w:type="dxa"/>
            <w:shd w:val="clear" w:color="auto" w:fill="auto"/>
          </w:tcPr>
          <w:p w14:paraId="63CE320E" w14:textId="77777777" w:rsidR="00B97831" w:rsidRPr="00670718" w:rsidRDefault="00B97831" w:rsidP="00B9783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776" w:type="dxa"/>
            <w:gridSpan w:val="5"/>
            <w:shd w:val="clear" w:color="auto" w:fill="auto"/>
            <w:vAlign w:val="center"/>
          </w:tcPr>
          <w:p w14:paraId="7863368C" w14:textId="46317CDD" w:rsidR="00B97831" w:rsidRPr="007A5826" w:rsidRDefault="008F5284" w:rsidP="00F9665E">
            <w:pPr>
              <w:jc w:val="both"/>
              <w:rPr>
                <w:noProof/>
                <w:highlight w:val="yellow"/>
              </w:rPr>
            </w:pPr>
            <w:r>
              <w:rPr>
                <w:noProof/>
              </w:rPr>
              <w:t>Потписана и оверена изјава</w:t>
            </w:r>
            <w:r>
              <w:rPr>
                <w:noProof/>
                <w:lang w:val="sr-Cyrl-RS"/>
              </w:rPr>
              <w:t xml:space="preserve"> на меморандуму понуђача</w:t>
            </w:r>
            <w:r w:rsidR="00763F71" w:rsidRPr="00655FDF">
              <w:rPr>
                <w:noProof/>
              </w:rPr>
              <w:t xml:space="preserve"> дата под пуном кривичном и материјалном одговорношћу, којом потвђује да </w:t>
            </w:r>
            <w:r w:rsidR="00F9665E">
              <w:rPr>
                <w:noProof/>
                <w:lang w:val="sr-Cyrl-RS"/>
              </w:rPr>
              <w:t xml:space="preserve">ће за време реализације уговора на основу овог поступка јавне набавке </w:t>
            </w:r>
            <w:r w:rsidR="00763F71" w:rsidRPr="00655FDF">
              <w:rPr>
                <w:noProof/>
              </w:rPr>
              <w:t xml:space="preserve">у </w:t>
            </w:r>
            <w:r w:rsidR="00F9665E">
              <w:rPr>
                <w:noProof/>
                <w:lang w:val="sr-Cyrl-RS"/>
              </w:rPr>
              <w:t xml:space="preserve">сваком </w:t>
            </w:r>
            <w:r w:rsidR="00763F71" w:rsidRPr="00655FDF">
              <w:rPr>
                <w:noProof/>
              </w:rPr>
              <w:t>моменту има</w:t>
            </w:r>
            <w:r w:rsidR="00F9665E">
              <w:rPr>
                <w:noProof/>
                <w:lang w:val="sr-Cyrl-RS"/>
              </w:rPr>
              <w:t>ти</w:t>
            </w:r>
            <w:r w:rsidR="00763F71" w:rsidRPr="00655FDF">
              <w:rPr>
                <w:noProof/>
              </w:rPr>
              <w:t xml:space="preserve"> на залихама дуплу количину од прописане за партију у којој учествује, а за коју доставља понуду.</w:t>
            </w:r>
          </w:p>
        </w:tc>
      </w:tr>
    </w:tbl>
    <w:p w14:paraId="70B8FD4F" w14:textId="77777777" w:rsidR="00066C31" w:rsidRPr="00B97831" w:rsidRDefault="00066C31" w:rsidP="009D7F10">
      <w:pPr>
        <w:rPr>
          <w:noProof/>
        </w:rPr>
      </w:pPr>
    </w:p>
    <w:p w14:paraId="349A71B6" w14:textId="77777777" w:rsidR="006620A7" w:rsidRDefault="006620A7" w:rsidP="006620A7">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14:paraId="24091116" w14:textId="77777777" w:rsidR="006620A7" w:rsidRPr="006C273B" w:rsidRDefault="006620A7" w:rsidP="006620A7">
      <w:pPr>
        <w:pStyle w:val="ListParagraph"/>
        <w:ind w:left="405"/>
        <w:jc w:val="both"/>
        <w:rPr>
          <w:noProof/>
        </w:rPr>
      </w:pPr>
    </w:p>
    <w:p w14:paraId="0AE134CA" w14:textId="74015C72" w:rsidR="006620A7" w:rsidRPr="008F7D81" w:rsidRDefault="006620A7" w:rsidP="006A6C59">
      <w:pPr>
        <w:pStyle w:val="ListParagraph"/>
        <w:numPr>
          <w:ilvl w:val="0"/>
          <w:numId w:val="35"/>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14:paraId="2DB0F0B8" w14:textId="77777777" w:rsidR="008F7D81" w:rsidRPr="008F7D81" w:rsidRDefault="008F7D81" w:rsidP="008F7D81">
      <w:pPr>
        <w:pStyle w:val="ListParagraph"/>
        <w:ind w:left="630"/>
        <w:jc w:val="both"/>
        <w:rPr>
          <w:noProof/>
        </w:rPr>
      </w:pPr>
    </w:p>
    <w:p w14:paraId="5A3DED28" w14:textId="780F9437" w:rsidR="008F7D81" w:rsidRPr="006620A7" w:rsidRDefault="008F7D81" w:rsidP="008F7D81">
      <w:pPr>
        <w:pStyle w:val="ListParagraph"/>
        <w:numPr>
          <w:ilvl w:val="0"/>
          <w:numId w:val="1"/>
        </w:numPr>
        <w:ind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14:paraId="11D95927" w14:textId="77777777" w:rsidR="008F7D81" w:rsidRPr="006620A7" w:rsidRDefault="008F7D81" w:rsidP="008F7D81">
      <w:pPr>
        <w:pStyle w:val="ListParagraph"/>
        <w:ind w:left="630"/>
        <w:jc w:val="both"/>
        <w:rPr>
          <w:noProof/>
        </w:rPr>
      </w:pPr>
    </w:p>
    <w:p w14:paraId="7CB2DAE8" w14:textId="77777777" w:rsidR="006620A7" w:rsidRPr="006620A7" w:rsidRDefault="006620A7" w:rsidP="006A6C59">
      <w:pPr>
        <w:pStyle w:val="ListParagraph"/>
        <w:numPr>
          <w:ilvl w:val="0"/>
          <w:numId w:val="35"/>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14:paraId="05CB46B4" w14:textId="77777777" w:rsidR="006620A7" w:rsidRPr="00130253" w:rsidRDefault="006620A7" w:rsidP="008F7D81">
      <w:pPr>
        <w:jc w:val="both"/>
        <w:rPr>
          <w:noProof/>
        </w:rPr>
      </w:pPr>
    </w:p>
    <w:p w14:paraId="368F9B00" w14:textId="604B11C5" w:rsidR="006620A7" w:rsidRPr="006620A7" w:rsidRDefault="006620A7" w:rsidP="006A6C59">
      <w:pPr>
        <w:pStyle w:val="ListParagraph"/>
        <w:numPr>
          <w:ilvl w:val="0"/>
          <w:numId w:val="36"/>
        </w:numPr>
        <w:ind w:left="360"/>
        <w:jc w:val="both"/>
        <w:rPr>
          <w:bCs/>
          <w:iCs/>
        </w:rPr>
      </w:pPr>
      <w:r>
        <w:rPr>
          <w:b/>
          <w:bCs/>
          <w:iCs/>
          <w:u w:val="single"/>
          <w:lang w:val="sr-Cyrl-CS"/>
        </w:rPr>
        <w:t>Доказивање испуњености услова за учешће у поступку јавне набавке</w:t>
      </w:r>
    </w:p>
    <w:p w14:paraId="3E3A25EB" w14:textId="77777777" w:rsidR="006620A7" w:rsidRPr="00C12C58" w:rsidRDefault="006620A7" w:rsidP="006620A7">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14:paraId="57CD76D2" w14:textId="77777777" w:rsidR="006620A7" w:rsidRDefault="006620A7" w:rsidP="006620A7">
      <w:pPr>
        <w:pStyle w:val="ListParagraph"/>
        <w:tabs>
          <w:tab w:val="left" w:pos="680"/>
        </w:tabs>
        <w:ind w:left="360"/>
        <w:jc w:val="both"/>
        <w:rPr>
          <w:bCs/>
          <w:lang w:val="sr-Cyrl-CS"/>
        </w:rPr>
      </w:pPr>
    </w:p>
    <w:p w14:paraId="39CCC7E4" w14:textId="4D2CD945" w:rsidR="006620A7" w:rsidRPr="00DB5CFE" w:rsidRDefault="006620A7" w:rsidP="006620A7">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w:t>
      </w:r>
      <w:r w:rsidR="008F7D81">
        <w:rPr>
          <w:bCs/>
          <w:lang w:val="sr-Cyrl-CS"/>
        </w:rPr>
        <w:t>свих или појединих обавезних услова</w:t>
      </w:r>
      <w:r>
        <w:rPr>
          <w:bCs/>
          <w:lang w:val="sr-Cyrl-CS"/>
        </w:rPr>
        <w:t xml:space="preserve">,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14:paraId="00BF8516" w14:textId="14C48345" w:rsidR="006620A7" w:rsidRPr="006620A7" w:rsidRDefault="006620A7" w:rsidP="006620A7">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14:paraId="073C016D" w14:textId="6E099F5D" w:rsidR="006620A7" w:rsidRPr="006620A7" w:rsidRDefault="006620A7" w:rsidP="006620A7">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14:paraId="7E419345" w14:textId="012728AD" w:rsidR="006620A7" w:rsidRPr="006620A7" w:rsidRDefault="006620A7" w:rsidP="006620A7">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w:t>
      </w:r>
      <w:r w:rsidR="008F7D81">
        <w:rPr>
          <w:bCs/>
          <w:lang w:val="sr-Cyrl-CS"/>
        </w:rPr>
        <w:t xml:space="preserve">обавезних </w:t>
      </w:r>
      <w:r>
        <w:rPr>
          <w:bCs/>
          <w:lang w:val="sr-Cyrl-CS"/>
        </w:rPr>
        <w:t xml:space="preserve">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14:paraId="1F1AEA70" w14:textId="1136B72F" w:rsidR="006620A7" w:rsidRPr="006620A7" w:rsidRDefault="006620A7" w:rsidP="006620A7">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14:paraId="376AF38A" w14:textId="4AD0FB87" w:rsidR="006620A7" w:rsidRDefault="006620A7" w:rsidP="006620A7">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6F7CA8D" w14:textId="2AF9772B" w:rsidR="006620A7" w:rsidRDefault="006620A7" w:rsidP="006620A7">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EACB3C1" w14:textId="08BF3764" w:rsidR="006620A7" w:rsidRPr="006620A7" w:rsidRDefault="006620A7" w:rsidP="006620A7">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14:paraId="7F52DEB2" w14:textId="4826C8EB" w:rsidR="006620A7" w:rsidRPr="006620A7" w:rsidRDefault="006620A7" w:rsidP="006620A7">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9365EC8" w14:textId="77777777" w:rsidR="006620A7" w:rsidRDefault="006620A7" w:rsidP="006620A7">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14:paraId="740D0788" w14:textId="12F6ABE0" w:rsidR="006620A7" w:rsidRPr="00C12C58" w:rsidRDefault="006620A7" w:rsidP="006620A7">
      <w:pPr>
        <w:pStyle w:val="ListParagraph"/>
        <w:ind w:left="405"/>
        <w:jc w:val="both"/>
        <w:rPr>
          <w:bCs/>
          <w:iCs/>
          <w:lang w:val="sr-Cyrl-CS"/>
        </w:rPr>
      </w:pPr>
      <w:r>
        <w:rPr>
          <w:bCs/>
          <w:iCs/>
          <w:lang w:val="sr-Cyrl-CS"/>
        </w:rPr>
        <w:t>Додатне услове група понуђача испуњава заједно.</w:t>
      </w:r>
    </w:p>
    <w:p w14:paraId="32E6EDF5" w14:textId="77777777" w:rsidR="006620A7" w:rsidRDefault="006620A7" w:rsidP="006620A7">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14:paraId="6043AC17" w14:textId="77777777" w:rsidR="006620A7" w:rsidRPr="00C777EA" w:rsidRDefault="006620A7" w:rsidP="006620A7">
      <w:pPr>
        <w:tabs>
          <w:tab w:val="left" w:pos="680"/>
        </w:tabs>
        <w:jc w:val="both"/>
        <w:rPr>
          <w:rFonts w:eastAsia="TimesNewRomanPSMT"/>
          <w:bCs/>
        </w:rPr>
      </w:pPr>
    </w:p>
    <w:p w14:paraId="1F2DD143" w14:textId="77777777" w:rsidR="006620A7" w:rsidRDefault="006620A7" w:rsidP="006620A7">
      <w:pPr>
        <w:pStyle w:val="ListParagraph"/>
        <w:tabs>
          <w:tab w:val="left" w:pos="680"/>
        </w:tabs>
        <w:ind w:left="0"/>
        <w:jc w:val="both"/>
        <w:rPr>
          <w:rFonts w:eastAsia="TimesNewRomanPSMT"/>
          <w:bCs/>
        </w:rPr>
      </w:pPr>
      <w:r>
        <w:rPr>
          <w:rFonts w:eastAsia="TimesNewRomanPSMT"/>
          <w:bCs/>
        </w:rPr>
        <w:t>Место: ___________________</w:t>
      </w:r>
    </w:p>
    <w:p w14:paraId="3BC1C830" w14:textId="77777777" w:rsidR="006620A7" w:rsidRDefault="006620A7" w:rsidP="006620A7">
      <w:pPr>
        <w:pStyle w:val="ListParagraph"/>
        <w:tabs>
          <w:tab w:val="left" w:pos="680"/>
        </w:tabs>
        <w:ind w:left="0"/>
        <w:jc w:val="both"/>
        <w:rPr>
          <w:rFonts w:eastAsia="TimesNewRomanPSMT"/>
          <w:bCs/>
        </w:rPr>
      </w:pPr>
    </w:p>
    <w:p w14:paraId="1429B2E8" w14:textId="77777777" w:rsidR="006620A7" w:rsidRDefault="006620A7" w:rsidP="006620A7">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6620A7" w14:paraId="5CEDEB5A" w14:textId="77777777" w:rsidTr="006D0697">
        <w:tc>
          <w:tcPr>
            <w:tcW w:w="3082" w:type="dxa"/>
            <w:tcBorders>
              <w:top w:val="nil"/>
              <w:left w:val="nil"/>
              <w:bottom w:val="single" w:sz="4" w:space="0" w:color="auto"/>
              <w:right w:val="nil"/>
            </w:tcBorders>
          </w:tcPr>
          <w:p w14:paraId="1EC11D1D" w14:textId="77777777" w:rsidR="006620A7" w:rsidRDefault="006620A7" w:rsidP="006D0697">
            <w:pPr>
              <w:tabs>
                <w:tab w:val="left" w:pos="680"/>
              </w:tabs>
              <w:jc w:val="both"/>
              <w:rPr>
                <w:rFonts w:eastAsia="TimesNewRomanPSMT"/>
                <w:b/>
                <w:bCs/>
                <w:lang w:val="sr-Cyrl-RS"/>
              </w:rPr>
            </w:pPr>
          </w:p>
          <w:p w14:paraId="7186A92A" w14:textId="1177EE9F" w:rsidR="006620A7" w:rsidRPr="006620A7" w:rsidRDefault="006620A7" w:rsidP="006D0697">
            <w:pPr>
              <w:tabs>
                <w:tab w:val="left" w:pos="680"/>
              </w:tabs>
              <w:jc w:val="both"/>
              <w:rPr>
                <w:rFonts w:eastAsia="TimesNewRomanPSMT"/>
                <w:b/>
                <w:bCs/>
                <w:lang w:val="sr-Cyrl-RS"/>
              </w:rPr>
            </w:pPr>
            <w:r w:rsidRPr="00C12C58">
              <w:rPr>
                <w:rFonts w:eastAsia="TimesNewRomanPSMT"/>
                <w:b/>
                <w:bCs/>
                <w:lang w:val="sr-Cyrl-RS"/>
              </w:rPr>
              <w:t xml:space="preserve">Бр. ЈН </w:t>
            </w:r>
            <w:r w:rsidR="00FB6755">
              <w:rPr>
                <w:rFonts w:eastAsia="TimesNewRomanPSMT"/>
                <w:b/>
                <w:bCs/>
                <w:lang w:val="sr-Cyrl-RS"/>
              </w:rPr>
              <w:t>01-20-</w:t>
            </w:r>
            <w:r w:rsidRPr="00C12C58">
              <w:rPr>
                <w:rFonts w:eastAsia="TimesNewRomanPSMT"/>
                <w:b/>
                <w:bCs/>
                <w:lang w:val="sr-Cyrl-RS"/>
              </w:rPr>
              <w:t>О</w:t>
            </w:r>
            <w:r>
              <w:rPr>
                <w:rFonts w:eastAsia="TimesNewRomanPSMT"/>
                <w:b/>
                <w:bCs/>
                <w:lang w:val="sr-Cyrl-RS"/>
              </w:rPr>
              <w:t>С</w:t>
            </w:r>
          </w:p>
          <w:p w14:paraId="5614A2F9" w14:textId="77777777" w:rsidR="006620A7" w:rsidRDefault="006620A7" w:rsidP="006D0697">
            <w:pPr>
              <w:tabs>
                <w:tab w:val="left" w:pos="680"/>
              </w:tabs>
              <w:jc w:val="both"/>
              <w:rPr>
                <w:rFonts w:eastAsia="TimesNewRomanPSMT"/>
                <w:bCs/>
                <w:lang w:val="sr-Cyrl-RS"/>
              </w:rPr>
            </w:pPr>
          </w:p>
          <w:p w14:paraId="4450E373" w14:textId="77777777" w:rsidR="006620A7" w:rsidRDefault="006620A7" w:rsidP="006D0697">
            <w:pPr>
              <w:tabs>
                <w:tab w:val="left" w:pos="680"/>
              </w:tabs>
              <w:jc w:val="both"/>
              <w:rPr>
                <w:rFonts w:eastAsia="TimesNewRomanPSMT"/>
                <w:bCs/>
              </w:rPr>
            </w:pPr>
          </w:p>
        </w:tc>
        <w:tc>
          <w:tcPr>
            <w:tcW w:w="3076" w:type="dxa"/>
          </w:tcPr>
          <w:p w14:paraId="6E327A8E" w14:textId="77777777" w:rsidR="006620A7" w:rsidRDefault="006620A7" w:rsidP="006D0697">
            <w:pPr>
              <w:tabs>
                <w:tab w:val="left" w:pos="680"/>
              </w:tabs>
              <w:jc w:val="both"/>
              <w:rPr>
                <w:rFonts w:eastAsia="TimesNewRomanPSMT"/>
                <w:bCs/>
              </w:rPr>
            </w:pPr>
          </w:p>
        </w:tc>
        <w:tc>
          <w:tcPr>
            <w:tcW w:w="2932" w:type="dxa"/>
            <w:tcBorders>
              <w:top w:val="nil"/>
              <w:left w:val="nil"/>
              <w:bottom w:val="single" w:sz="4" w:space="0" w:color="auto"/>
              <w:right w:val="nil"/>
            </w:tcBorders>
          </w:tcPr>
          <w:p w14:paraId="21949A3D" w14:textId="77777777" w:rsidR="006620A7" w:rsidRDefault="006620A7" w:rsidP="006D0697">
            <w:pPr>
              <w:tabs>
                <w:tab w:val="left" w:pos="680"/>
              </w:tabs>
              <w:jc w:val="both"/>
              <w:rPr>
                <w:rFonts w:eastAsia="TimesNewRomanPSMT"/>
                <w:bCs/>
              </w:rPr>
            </w:pPr>
          </w:p>
        </w:tc>
      </w:tr>
      <w:tr w:rsidR="006620A7" w14:paraId="1F3115D3" w14:textId="77777777" w:rsidTr="006D0697">
        <w:tc>
          <w:tcPr>
            <w:tcW w:w="3082" w:type="dxa"/>
            <w:tcBorders>
              <w:top w:val="single" w:sz="4" w:space="0" w:color="auto"/>
              <w:left w:val="nil"/>
              <w:bottom w:val="nil"/>
              <w:right w:val="nil"/>
            </w:tcBorders>
            <w:hideMark/>
          </w:tcPr>
          <w:p w14:paraId="2E6AC9B1" w14:textId="77777777" w:rsidR="006620A7" w:rsidRDefault="006620A7" w:rsidP="006D0697">
            <w:pPr>
              <w:jc w:val="center"/>
              <w:rPr>
                <w:noProof/>
                <w:highlight w:val="yellow"/>
              </w:rPr>
            </w:pPr>
            <w:r>
              <w:rPr>
                <w:noProof/>
              </w:rPr>
              <w:t>НАЗИВ ПОНУЂАЧА</w:t>
            </w:r>
          </w:p>
        </w:tc>
        <w:tc>
          <w:tcPr>
            <w:tcW w:w="3076" w:type="dxa"/>
            <w:hideMark/>
          </w:tcPr>
          <w:p w14:paraId="51C857A7" w14:textId="77777777" w:rsidR="006620A7" w:rsidRDefault="006620A7" w:rsidP="006D0697">
            <w:pPr>
              <w:jc w:val="center"/>
              <w:rPr>
                <w:noProof/>
              </w:rPr>
            </w:pPr>
            <w:r>
              <w:rPr>
                <w:noProof/>
              </w:rPr>
              <w:t>М.П.</w:t>
            </w:r>
          </w:p>
        </w:tc>
        <w:tc>
          <w:tcPr>
            <w:tcW w:w="2932" w:type="dxa"/>
            <w:tcBorders>
              <w:top w:val="single" w:sz="4" w:space="0" w:color="auto"/>
              <w:left w:val="nil"/>
              <w:bottom w:val="nil"/>
              <w:right w:val="nil"/>
            </w:tcBorders>
            <w:hideMark/>
          </w:tcPr>
          <w:p w14:paraId="0DD77F08" w14:textId="77777777" w:rsidR="006620A7" w:rsidRDefault="006620A7" w:rsidP="006D0697">
            <w:pPr>
              <w:jc w:val="center"/>
              <w:rPr>
                <w:noProof/>
                <w:highlight w:val="yellow"/>
              </w:rPr>
            </w:pPr>
            <w:r>
              <w:rPr>
                <w:noProof/>
              </w:rPr>
              <w:t>ПОТПИС ПОНУЂАЧА</w:t>
            </w:r>
          </w:p>
        </w:tc>
      </w:tr>
    </w:tbl>
    <w:p w14:paraId="3B617B83" w14:textId="77777777" w:rsidR="00173D82" w:rsidRPr="002151AC" w:rsidRDefault="00173D82">
      <w:pPr>
        <w:rPr>
          <w:b/>
          <w:noProof/>
          <w:lang w:val="sr-Cyrl-RS"/>
        </w:rPr>
      </w:pPr>
    </w:p>
    <w:p w14:paraId="25CC2DF4" w14:textId="4435694B" w:rsidR="002D5B2C" w:rsidRPr="0095524C" w:rsidRDefault="002D5B2C" w:rsidP="00FB6755">
      <w:pPr>
        <w:pStyle w:val="Heading2"/>
        <w:numPr>
          <w:ilvl w:val="0"/>
          <w:numId w:val="20"/>
        </w:numPr>
        <w:jc w:val="left"/>
        <w:rPr>
          <w:noProof/>
          <w:szCs w:val="28"/>
        </w:rPr>
      </w:pPr>
      <w:bookmarkStart w:id="39" w:name="_Toc362872633"/>
      <w:bookmarkStart w:id="40" w:name="_Toc375898252"/>
      <w:bookmarkStart w:id="41" w:name="_Toc375905374"/>
      <w:bookmarkStart w:id="42" w:name="_Toc398110354"/>
      <w:bookmarkStart w:id="43" w:name="_Toc401059595"/>
      <w:bookmarkStart w:id="44" w:name="_Toc404939263"/>
      <w:bookmarkStart w:id="45" w:name="_Toc406492792"/>
      <w:bookmarkStart w:id="46" w:name="_Toc518460914"/>
      <w:r w:rsidRPr="0095524C">
        <w:rPr>
          <w:noProof/>
          <w:szCs w:val="28"/>
        </w:rPr>
        <w:t>УПУТСТВО П</w:t>
      </w:r>
      <w:r w:rsidR="00343F79" w:rsidRPr="0095524C">
        <w:rPr>
          <w:noProof/>
          <w:szCs w:val="28"/>
        </w:rPr>
        <w:t>ОНУЂАЧИМА КАКО ДА САЧИНЕ ПОНУДУ</w:t>
      </w:r>
      <w:bookmarkEnd w:id="39"/>
      <w:bookmarkEnd w:id="40"/>
      <w:bookmarkEnd w:id="41"/>
      <w:bookmarkEnd w:id="42"/>
      <w:bookmarkEnd w:id="43"/>
      <w:bookmarkEnd w:id="44"/>
      <w:bookmarkEnd w:id="45"/>
      <w:bookmarkEnd w:id="46"/>
    </w:p>
    <w:p w14:paraId="250BA98E" w14:textId="77777777" w:rsidR="00937994" w:rsidRPr="00F54C6F" w:rsidRDefault="00937994" w:rsidP="00937994">
      <w:pPr>
        <w:ind w:left="540"/>
        <w:jc w:val="both"/>
        <w:rPr>
          <w:noProof/>
        </w:rPr>
      </w:pPr>
    </w:p>
    <w:p w14:paraId="4B74841A" w14:textId="77777777"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14:paraId="4FFCB947" w14:textId="77777777" w:rsidR="00A878F3" w:rsidRPr="00F54C6F" w:rsidRDefault="00A878F3" w:rsidP="00A878F3">
      <w:pPr>
        <w:jc w:val="both"/>
        <w:rPr>
          <w:b/>
          <w:bCs/>
          <w:i/>
          <w:iCs/>
        </w:rPr>
      </w:pPr>
    </w:p>
    <w:p w14:paraId="2D5CBED9" w14:textId="77777777"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14:paraId="5A124D71" w14:textId="77777777" w:rsidR="002B1F59" w:rsidRDefault="002B1F59" w:rsidP="00B42F9A">
      <w:pPr>
        <w:jc w:val="both"/>
        <w:rPr>
          <w:noProof/>
        </w:rPr>
      </w:pPr>
      <w:r w:rsidRPr="002B1F59">
        <w:rPr>
          <w:noProof/>
        </w:rPr>
        <w:t>Понуда се саставља на српском језику, ћириличним или латиничним писмом.</w:t>
      </w:r>
    </w:p>
    <w:p w14:paraId="0B31D440" w14:textId="77777777"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14:paraId="11A859D1" w14:textId="77777777" w:rsidR="00215C91" w:rsidRPr="00B42F9A" w:rsidRDefault="00215C91" w:rsidP="00B42F9A">
      <w:pPr>
        <w:jc w:val="both"/>
      </w:pPr>
    </w:p>
    <w:p w14:paraId="028A741B" w14:textId="77777777"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14:paraId="1494E6BC" w14:textId="77777777" w:rsidR="00A878F3" w:rsidRPr="00F54C6F" w:rsidRDefault="00A878F3" w:rsidP="00A878F3">
      <w:pPr>
        <w:jc w:val="both"/>
        <w:rPr>
          <w:rFonts w:eastAsia="TimesNewRomanPSMT"/>
          <w:bCs/>
        </w:rPr>
      </w:pPr>
    </w:p>
    <w:p w14:paraId="2F64733F" w14:textId="77777777"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14:paraId="3BA6042A" w14:textId="77777777"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14:paraId="6AFA95A6" w14:textId="77777777"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14:paraId="2A4BEBB4" w14:textId="77777777"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D9E2F88" w14:textId="77777777" w:rsidR="003D7938" w:rsidRDefault="003D7938" w:rsidP="003D7938">
      <w:pPr>
        <w:autoSpaceDE w:val="0"/>
        <w:autoSpaceDN w:val="0"/>
        <w:adjustRightInd w:val="0"/>
        <w:jc w:val="both"/>
        <w:rPr>
          <w:rFonts w:eastAsia="TimesNewRomanPSMT"/>
          <w:bCs/>
          <w:highlight w:val="green"/>
        </w:rPr>
      </w:pPr>
    </w:p>
    <w:p w14:paraId="789257C2" w14:textId="77777777"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14:paraId="213DA823" w14:textId="77777777"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14:paraId="55680787" w14:textId="77777777" w:rsidR="003D7938" w:rsidRPr="005131AC" w:rsidRDefault="003D7938" w:rsidP="003D7938">
      <w:pPr>
        <w:autoSpaceDE w:val="0"/>
        <w:autoSpaceDN w:val="0"/>
        <w:adjustRightInd w:val="0"/>
        <w:jc w:val="both"/>
      </w:pPr>
    </w:p>
    <w:p w14:paraId="12F5A475" w14:textId="77777777"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14:paraId="74B2CAE2" w14:textId="77777777" w:rsidR="003D7938" w:rsidRDefault="003D7938" w:rsidP="003D7938">
      <w:pPr>
        <w:autoSpaceDE w:val="0"/>
        <w:autoSpaceDN w:val="0"/>
        <w:adjustRightInd w:val="0"/>
        <w:jc w:val="both"/>
        <w:rPr>
          <w:highlight w:val="green"/>
        </w:rPr>
      </w:pPr>
    </w:p>
    <w:p w14:paraId="0A1E2AA7" w14:textId="77777777"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14:paraId="42570788" w14:textId="77777777"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FC8D575" w14:textId="77777777" w:rsidR="003D7938" w:rsidRDefault="003D7938" w:rsidP="003D7938">
      <w:pPr>
        <w:jc w:val="both"/>
        <w:rPr>
          <w:rFonts w:eastAsia="TimesNewRomanPSMT"/>
          <w:bCs/>
          <w:highlight w:val="green"/>
        </w:rPr>
      </w:pPr>
    </w:p>
    <w:p w14:paraId="76B1B64D" w14:textId="77777777"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1AABAF25" w14:textId="77777777" w:rsidR="003D7938" w:rsidRPr="00C9254E" w:rsidRDefault="003D7938" w:rsidP="003D7938">
      <w:pPr>
        <w:autoSpaceDE w:val="0"/>
        <w:autoSpaceDN w:val="0"/>
        <w:adjustRightInd w:val="0"/>
        <w:jc w:val="both"/>
        <w:rPr>
          <w:b/>
        </w:rPr>
      </w:pPr>
    </w:p>
    <w:p w14:paraId="476AEBFE" w14:textId="77777777"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14:paraId="6BEC4909" w14:textId="77777777" w:rsidR="00184FE2" w:rsidRPr="00F54C6F" w:rsidRDefault="00184FE2" w:rsidP="00A878F3">
      <w:pPr>
        <w:jc w:val="both"/>
        <w:rPr>
          <w:rFonts w:eastAsia="TimesNewRomanPSMT"/>
          <w:bCs/>
        </w:rPr>
      </w:pPr>
    </w:p>
    <w:p w14:paraId="62BACF56" w14:textId="77777777" w:rsidR="00A878F3" w:rsidRDefault="00A878F3" w:rsidP="00A878F3">
      <w:pPr>
        <w:jc w:val="both"/>
        <w:rPr>
          <w:b/>
          <w:bCs/>
          <w:i/>
          <w:iCs/>
        </w:rPr>
      </w:pPr>
      <w:r w:rsidRPr="00F54C6F">
        <w:rPr>
          <w:b/>
          <w:i/>
          <w:iCs/>
        </w:rPr>
        <w:t>3.</w:t>
      </w:r>
      <w:r w:rsidRPr="00F54C6F">
        <w:rPr>
          <w:b/>
          <w:bCs/>
          <w:i/>
          <w:iCs/>
        </w:rPr>
        <w:t xml:space="preserve"> ПАРТИЈЕ</w:t>
      </w:r>
    </w:p>
    <w:p w14:paraId="33B0F3D4" w14:textId="77777777" w:rsidR="00B42F9A" w:rsidRPr="00B42F9A" w:rsidRDefault="00B42F9A" w:rsidP="00A878F3">
      <w:pPr>
        <w:jc w:val="both"/>
      </w:pPr>
    </w:p>
    <w:p w14:paraId="1F6C3CE6" w14:textId="738FFA4E" w:rsidR="003D7938" w:rsidRPr="00B65266" w:rsidRDefault="003D7938" w:rsidP="003D793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14:paraId="1668FE27" w14:textId="77777777" w:rsidR="003D7938" w:rsidRPr="00B65266" w:rsidRDefault="003D7938" w:rsidP="00606A08">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54EAD34B" w14:textId="77777777" w:rsidR="003D7938" w:rsidRPr="00B65266" w:rsidRDefault="003D7938" w:rsidP="00606A08">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14:paraId="4FB8B5C4" w14:textId="77777777" w:rsidR="003D7938" w:rsidRPr="00B65266" w:rsidRDefault="003D7938" w:rsidP="00606A08">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7C221204" w14:textId="77777777" w:rsidR="003D7938" w:rsidRPr="00B65266" w:rsidRDefault="003D7938" w:rsidP="00606A08">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421A2049" w14:textId="77777777" w:rsidR="003D7938" w:rsidRPr="00682A4E" w:rsidRDefault="003D7938" w:rsidP="003D7938">
      <w:pPr>
        <w:tabs>
          <w:tab w:val="left" w:pos="2940"/>
        </w:tabs>
        <w:jc w:val="both"/>
        <w:rPr>
          <w:rFonts w:eastAsia="TimesNewRomanPSMT"/>
          <w:bCs/>
        </w:rPr>
      </w:pPr>
    </w:p>
    <w:p w14:paraId="7F555BAB" w14:textId="35FC224A" w:rsidR="003D7938" w:rsidRDefault="003D7938" w:rsidP="003D7938">
      <w:pPr>
        <w:jc w:val="both"/>
        <w:rPr>
          <w:b/>
        </w:rPr>
      </w:pPr>
      <w:r w:rsidRPr="00B65266">
        <w:rPr>
          <w:b/>
          <w:lang w:val="sr-Cyrl-CS"/>
        </w:rPr>
        <w:t xml:space="preserve">Понуђачи који подносе понуде за више партија морају </w:t>
      </w:r>
      <w:r w:rsidR="00F9665E">
        <w:rPr>
          <w:b/>
          <w:lang w:val="sr-Cyrl-CS"/>
        </w:rPr>
        <w:t>јасно назначити</w:t>
      </w:r>
      <w:r w:rsidR="00F9665E" w:rsidRPr="00B65266">
        <w:rPr>
          <w:b/>
          <w:lang w:val="sr-Cyrl-CS"/>
        </w:rPr>
        <w:t xml:space="preserve"> </w:t>
      </w:r>
      <w:r w:rsidR="00F9665E">
        <w:rPr>
          <w:b/>
          <w:lang w:val="sr-Cyrl-CS"/>
        </w:rPr>
        <w:t xml:space="preserve">и </w:t>
      </w:r>
      <w:r>
        <w:rPr>
          <w:b/>
          <w:lang w:val="sr-Cyrl-CS"/>
        </w:rPr>
        <w:t>одвојити (</w:t>
      </w:r>
      <w:r w:rsidR="00F9665E">
        <w:rPr>
          <w:b/>
          <w:lang w:val="sr-Cyrl-CS"/>
        </w:rPr>
        <w:t xml:space="preserve">обележити, </w:t>
      </w:r>
      <w:r w:rsidR="00AF27EC">
        <w:rPr>
          <w:b/>
          <w:lang w:val="sr-Cyrl-RS"/>
        </w:rPr>
        <w:t>граничником одвојити, уве</w:t>
      </w:r>
      <w:r>
        <w:rPr>
          <w:b/>
          <w:lang w:val="sr-Cyrl-CS"/>
        </w:rPr>
        <w:t>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F9665E">
        <w:rPr>
          <w:b/>
          <w:lang w:val="sr-Cyrl-RS"/>
        </w:rPr>
        <w:t xml:space="preserve">као </w:t>
      </w:r>
      <w:r>
        <w:rPr>
          <w:b/>
        </w:rPr>
        <w:t xml:space="preserve">и такође посебно </w:t>
      </w:r>
      <w:r w:rsidR="008A3740">
        <w:rPr>
          <w:b/>
          <w:lang w:val="sr-Cyrl-CS"/>
        </w:rPr>
        <w:t>назначити</w:t>
      </w:r>
      <w:r w:rsidR="008A3740" w:rsidRPr="00B65266">
        <w:rPr>
          <w:b/>
          <w:lang w:val="sr-Cyrl-CS"/>
        </w:rPr>
        <w:t xml:space="preserve"> </w:t>
      </w:r>
      <w:r w:rsidR="008A3740">
        <w:rPr>
          <w:b/>
          <w:lang w:val="sr-Cyrl-CS"/>
        </w:rPr>
        <w:t>и</w:t>
      </w:r>
      <w:r w:rsidR="008A3740">
        <w:rPr>
          <w:b/>
        </w:rPr>
        <w:t xml:space="preserve"> </w:t>
      </w:r>
      <w:r>
        <w:rPr>
          <w:b/>
        </w:rPr>
        <w:t xml:space="preserve">одвојити </w:t>
      </w:r>
      <w:r>
        <w:rPr>
          <w:b/>
          <w:lang w:val="sr-Cyrl-CS"/>
        </w:rPr>
        <w:t>(</w:t>
      </w:r>
      <w:r w:rsidR="008A3740">
        <w:rPr>
          <w:b/>
          <w:lang w:val="sr-Cyrl-CS"/>
        </w:rPr>
        <w:t>обележити</w:t>
      </w:r>
      <w:r>
        <w:rPr>
          <w:b/>
          <w:lang w:val="sr-Cyrl-CS"/>
        </w:rPr>
        <w:t xml:space="preserve">, </w:t>
      </w:r>
      <w:r w:rsidR="00AF27EC">
        <w:rPr>
          <w:b/>
          <w:lang w:val="sr-Cyrl-RS"/>
        </w:rPr>
        <w:t>граничником одвојити,</w:t>
      </w:r>
      <w:r>
        <w:rPr>
          <w:b/>
          <w:lang w:val="sr-Cyrl-CS"/>
        </w:rPr>
        <w:t xml:space="preserve"> увезати</w:t>
      </w:r>
      <w:r w:rsidR="008A3740">
        <w:rPr>
          <w:b/>
          <w:lang w:val="sr-Cyrl-CS"/>
        </w:rPr>
        <w:t xml:space="preserve"> </w:t>
      </w:r>
      <w:r>
        <w:rPr>
          <w:b/>
          <w:lang w:val="sr-Cyrl-CS"/>
        </w:rPr>
        <w:t xml:space="preserve">или сл.) </w:t>
      </w:r>
      <w:r w:rsidRPr="00B65266">
        <w:rPr>
          <w:b/>
          <w:lang w:val="sr-Cyrl-CS"/>
        </w:rPr>
        <w:t>понуде са припадајућом документацијом за сваку партију понаособ</w:t>
      </w:r>
      <w:r w:rsidRPr="00B65266">
        <w:rPr>
          <w:b/>
        </w:rPr>
        <w:t>.</w:t>
      </w:r>
    </w:p>
    <w:p w14:paraId="08AAB672" w14:textId="77777777" w:rsidR="00706A78" w:rsidRPr="00706A78" w:rsidRDefault="00706A78" w:rsidP="00706A78">
      <w:pPr>
        <w:jc w:val="both"/>
      </w:pPr>
    </w:p>
    <w:p w14:paraId="1825E8B1" w14:textId="77777777" w:rsidR="00A878F3" w:rsidRDefault="00A878F3" w:rsidP="00A878F3">
      <w:pPr>
        <w:jc w:val="both"/>
        <w:rPr>
          <w:b/>
          <w:bCs/>
          <w:i/>
          <w:iCs/>
        </w:rPr>
      </w:pPr>
      <w:r w:rsidRPr="00F54C6F">
        <w:rPr>
          <w:b/>
          <w:i/>
          <w:iCs/>
        </w:rPr>
        <w:t>4.</w:t>
      </w:r>
      <w:r w:rsidRPr="00F54C6F">
        <w:rPr>
          <w:b/>
          <w:bCs/>
          <w:i/>
          <w:iCs/>
        </w:rPr>
        <w:t xml:space="preserve">  ПОНУДА СА ВАРИЈАНТАМА</w:t>
      </w:r>
    </w:p>
    <w:p w14:paraId="015C8766" w14:textId="77777777" w:rsidR="00363C52" w:rsidRPr="00F54C6F" w:rsidRDefault="00363C52" w:rsidP="00A878F3">
      <w:pPr>
        <w:jc w:val="both"/>
        <w:rPr>
          <w:bCs/>
          <w:iCs/>
        </w:rPr>
      </w:pPr>
    </w:p>
    <w:p w14:paraId="55C31744" w14:textId="77777777" w:rsidR="00A878F3" w:rsidRPr="00F54C6F" w:rsidRDefault="00A878F3" w:rsidP="00A878F3">
      <w:pPr>
        <w:jc w:val="both"/>
        <w:rPr>
          <w:b/>
          <w:bCs/>
          <w:i/>
          <w:iCs/>
        </w:rPr>
      </w:pPr>
      <w:r w:rsidRPr="00F54C6F">
        <w:rPr>
          <w:bCs/>
          <w:iCs/>
        </w:rPr>
        <w:t>Подношење понуде са варијантама није дозвољено.</w:t>
      </w:r>
    </w:p>
    <w:p w14:paraId="386062EC" w14:textId="77777777" w:rsidR="00A878F3" w:rsidRPr="00F54C6F" w:rsidRDefault="00A878F3" w:rsidP="00A878F3">
      <w:pPr>
        <w:jc w:val="both"/>
      </w:pPr>
    </w:p>
    <w:p w14:paraId="64BFC728" w14:textId="77777777"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14:paraId="2C48380D" w14:textId="77777777" w:rsidR="00A878F3" w:rsidRPr="00F54C6F" w:rsidRDefault="00A878F3" w:rsidP="00A878F3">
      <w:pPr>
        <w:jc w:val="both"/>
      </w:pPr>
    </w:p>
    <w:p w14:paraId="699B217D" w14:textId="77777777"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14:paraId="7F609F48" w14:textId="77777777"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14:paraId="38CB9C6B" w14:textId="77777777"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14:paraId="763C9A19" w14:textId="77777777"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F09A23" w14:textId="77777777" w:rsidR="00927A2A" w:rsidRDefault="00927A2A" w:rsidP="00927A2A">
      <w:pPr>
        <w:jc w:val="both"/>
      </w:pPr>
      <w:r>
        <w:t>По истеку рока за подношење понуда понуђач не може да повуче нити да мења своју понуду.</w:t>
      </w:r>
    </w:p>
    <w:p w14:paraId="6255D74D" w14:textId="77777777" w:rsidR="00927A2A" w:rsidRDefault="00927A2A" w:rsidP="00927A2A">
      <w:pPr>
        <w:jc w:val="both"/>
      </w:pPr>
    </w:p>
    <w:p w14:paraId="123193B8" w14:textId="77777777" w:rsidR="00927A2A" w:rsidRPr="00927A2A" w:rsidRDefault="00927A2A" w:rsidP="00927A2A">
      <w:pPr>
        <w:jc w:val="both"/>
        <w:rPr>
          <w:b/>
          <w:i/>
        </w:rPr>
      </w:pPr>
      <w:r w:rsidRPr="00927A2A">
        <w:rPr>
          <w:b/>
          <w:i/>
        </w:rPr>
        <w:t xml:space="preserve">6. УЧЕСТВОВАЊЕ У ЗАЈЕДНИЧКОЈ ПОНУДИ ИЛИ КАО ПОДИЗВОЂАЧ </w:t>
      </w:r>
    </w:p>
    <w:p w14:paraId="12FCBF28" w14:textId="77777777" w:rsidR="00927A2A" w:rsidRDefault="00927A2A" w:rsidP="00927A2A">
      <w:pPr>
        <w:jc w:val="both"/>
      </w:pPr>
    </w:p>
    <w:p w14:paraId="053E15AF" w14:textId="77777777" w:rsidR="00927A2A" w:rsidRDefault="00927A2A" w:rsidP="00927A2A">
      <w:pPr>
        <w:jc w:val="both"/>
      </w:pPr>
      <w:r>
        <w:t xml:space="preserve">Понуђач може да поднесе само једну понуду. </w:t>
      </w:r>
    </w:p>
    <w:p w14:paraId="39D29E3C" w14:textId="77777777"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00D3E75" w14:textId="77777777"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7220676" w14:textId="77777777" w:rsidR="003B6A25" w:rsidRPr="003D7938" w:rsidRDefault="003B6A25" w:rsidP="00927A2A">
      <w:pPr>
        <w:jc w:val="both"/>
      </w:pPr>
    </w:p>
    <w:p w14:paraId="6F5ED5A6" w14:textId="77777777" w:rsidR="00927A2A" w:rsidRPr="00927A2A" w:rsidRDefault="00927A2A" w:rsidP="00927A2A">
      <w:pPr>
        <w:jc w:val="both"/>
        <w:rPr>
          <w:b/>
          <w:i/>
        </w:rPr>
      </w:pPr>
      <w:r w:rsidRPr="00927A2A">
        <w:rPr>
          <w:b/>
          <w:i/>
        </w:rPr>
        <w:t>7. ПОНУДА СА ПОДИЗВОЂАЧЕМ</w:t>
      </w:r>
    </w:p>
    <w:p w14:paraId="24373A04" w14:textId="77777777" w:rsidR="00927A2A" w:rsidRDefault="00927A2A" w:rsidP="00927A2A">
      <w:pPr>
        <w:jc w:val="both"/>
      </w:pPr>
    </w:p>
    <w:p w14:paraId="75B976E7" w14:textId="77777777"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71378BF" w14:textId="77777777"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14:paraId="710C28E7" w14:textId="77777777"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14:paraId="7A8A06DF" w14:textId="77777777"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14:paraId="1C369B04" w14:textId="77777777"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14:paraId="75E5A19F" w14:textId="77777777"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576414F" w14:textId="77777777"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14:paraId="24B42095" w14:textId="77777777" w:rsidR="00927A2A" w:rsidRDefault="00927A2A" w:rsidP="00927A2A">
      <w:pPr>
        <w:jc w:val="both"/>
      </w:pPr>
    </w:p>
    <w:p w14:paraId="2D52C667" w14:textId="77777777" w:rsidR="00927A2A" w:rsidRPr="00927A2A" w:rsidRDefault="00927A2A" w:rsidP="00927A2A">
      <w:pPr>
        <w:jc w:val="both"/>
        <w:rPr>
          <w:b/>
          <w:i/>
        </w:rPr>
      </w:pPr>
      <w:r w:rsidRPr="00927A2A">
        <w:rPr>
          <w:b/>
          <w:i/>
        </w:rPr>
        <w:t>8. ЗАЈЕДНИЧКА ПОНУДА</w:t>
      </w:r>
    </w:p>
    <w:p w14:paraId="5B9221D3" w14:textId="77777777" w:rsidR="00927A2A" w:rsidRDefault="00927A2A" w:rsidP="00927A2A">
      <w:pPr>
        <w:jc w:val="both"/>
      </w:pPr>
    </w:p>
    <w:p w14:paraId="102895A4" w14:textId="77777777" w:rsidR="009D7F10" w:rsidRPr="00642456" w:rsidRDefault="009D7F10" w:rsidP="009D7F10">
      <w:pPr>
        <w:jc w:val="both"/>
      </w:pPr>
      <w:r w:rsidRPr="00642456">
        <w:t>Понуду може поднети група понуђача.</w:t>
      </w:r>
    </w:p>
    <w:p w14:paraId="00015CF8" w14:textId="77777777"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4F5845E6" w14:textId="77777777" w:rsidR="009D7F10" w:rsidRPr="00642456" w:rsidRDefault="009D7F10" w:rsidP="00606A08">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087E5E0E" w14:textId="77777777" w:rsidR="009D7F10" w:rsidRPr="00642456" w:rsidRDefault="009D7F10" w:rsidP="00606A08">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2EAE3B9" w14:textId="77777777"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14:paraId="382F2997" w14:textId="77777777"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14:paraId="045B6997" w14:textId="77777777"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14:paraId="41EE7044" w14:textId="77777777"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14:paraId="7355B332" w14:textId="77777777"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9C884D8" w14:textId="77777777"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C9D19B9" w14:textId="77777777" w:rsidR="00927A2A" w:rsidRDefault="00927A2A" w:rsidP="00927A2A">
      <w:pPr>
        <w:jc w:val="both"/>
      </w:pPr>
    </w:p>
    <w:p w14:paraId="11F0C472" w14:textId="77777777"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14:paraId="5CAD1504" w14:textId="77777777" w:rsidR="00A878F3" w:rsidRPr="00205CDC" w:rsidRDefault="00A878F3" w:rsidP="00A878F3">
      <w:pPr>
        <w:jc w:val="both"/>
      </w:pPr>
    </w:p>
    <w:p w14:paraId="770C1EDB" w14:textId="77777777"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14:paraId="2708A0AF" w14:textId="77777777"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14:paraId="11092D6C" w14:textId="77777777" w:rsidR="00927A2A" w:rsidRPr="00205CDC" w:rsidRDefault="00927A2A" w:rsidP="00927A2A">
      <w:pPr>
        <w:jc w:val="both"/>
        <w:rPr>
          <w:iCs/>
        </w:rPr>
      </w:pPr>
      <w:r w:rsidRPr="00205CDC">
        <w:rPr>
          <w:iCs/>
        </w:rPr>
        <w:t>Плаћање се врши уплатом на рачун понуђача.</w:t>
      </w:r>
    </w:p>
    <w:p w14:paraId="28204587" w14:textId="77777777" w:rsidR="00D273B0" w:rsidRDefault="00927A2A" w:rsidP="00927A2A">
      <w:pPr>
        <w:jc w:val="both"/>
        <w:rPr>
          <w:iCs/>
        </w:rPr>
      </w:pPr>
      <w:r w:rsidRPr="00205CDC">
        <w:rPr>
          <w:iCs/>
        </w:rPr>
        <w:t>Понуђачу није дозвољено да захтева аванс.</w:t>
      </w:r>
    </w:p>
    <w:p w14:paraId="791815D8" w14:textId="77777777" w:rsidR="00EB12E3" w:rsidRPr="00EB12E3" w:rsidRDefault="00EB12E3" w:rsidP="00927A2A">
      <w:pPr>
        <w:jc w:val="both"/>
        <w:rPr>
          <w:iCs/>
        </w:rPr>
      </w:pPr>
    </w:p>
    <w:p w14:paraId="2C0AFC73" w14:textId="77777777"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14:paraId="3C83A0B8" w14:textId="77777777" w:rsidR="005C24CE" w:rsidRPr="00205CDC" w:rsidRDefault="005C24CE" w:rsidP="005C24CE">
      <w:pPr>
        <w:jc w:val="both"/>
        <w:rPr>
          <w:iCs/>
        </w:rPr>
      </w:pPr>
      <w:r w:rsidRPr="008A3740">
        <w:rPr>
          <w:iCs/>
        </w:rPr>
        <w:t xml:space="preserve">Наручилац </w:t>
      </w:r>
      <w:r w:rsidR="00AB7FA3" w:rsidRPr="008A3740">
        <w:rPr>
          <w:iCs/>
          <w:lang w:val="sr-Cyrl-RS"/>
        </w:rPr>
        <w:t xml:space="preserve">нема </w:t>
      </w:r>
      <w:r w:rsidRPr="008A3740">
        <w:rPr>
          <w:iCs/>
        </w:rPr>
        <w:t xml:space="preserve">захтева </w:t>
      </w:r>
      <w:r w:rsidR="00AB7FA3" w:rsidRPr="008A3740">
        <w:rPr>
          <w:iCs/>
          <w:lang w:val="sr-Cyrl-RS"/>
        </w:rPr>
        <w:t>з</w:t>
      </w:r>
      <w:r w:rsidRPr="008A3740">
        <w:rPr>
          <w:iCs/>
        </w:rPr>
        <w:t>а гарантни рок на исправно функ</w:t>
      </w:r>
      <w:r w:rsidR="002151AC" w:rsidRPr="008A3740">
        <w:rPr>
          <w:iCs/>
        </w:rPr>
        <w:t xml:space="preserve">ционисање предмета </w:t>
      </w:r>
      <w:r w:rsidR="002151AC" w:rsidRPr="008A3740">
        <w:rPr>
          <w:iCs/>
          <w:lang w:val="sr-Cyrl-RS"/>
        </w:rPr>
        <w:t>ЈН</w:t>
      </w:r>
      <w:r w:rsidRPr="008A3740">
        <w:rPr>
          <w:iCs/>
        </w:rPr>
        <w:t>.</w:t>
      </w:r>
    </w:p>
    <w:p w14:paraId="20B97DA0" w14:textId="77777777" w:rsidR="004760BB" w:rsidRPr="009B03D3" w:rsidRDefault="004760BB" w:rsidP="00A878F3">
      <w:pPr>
        <w:jc w:val="both"/>
        <w:rPr>
          <w:iCs/>
        </w:rPr>
      </w:pPr>
    </w:p>
    <w:p w14:paraId="0715213F" w14:textId="77777777"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14:paraId="50A91141" w14:textId="77777777"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14:paraId="0107BA44" w14:textId="77777777"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14:paraId="20817967" w14:textId="77777777" w:rsidR="00D273B0" w:rsidRPr="00F54C6F" w:rsidRDefault="00D273B0" w:rsidP="00A878F3">
      <w:pPr>
        <w:jc w:val="both"/>
        <w:rPr>
          <w:iCs/>
        </w:rPr>
      </w:pPr>
    </w:p>
    <w:p w14:paraId="221B2ED3" w14:textId="5C3794B6" w:rsidR="00353808" w:rsidRPr="008B7E93" w:rsidRDefault="00A878F3" w:rsidP="00353808">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353808" w:rsidRPr="00F54C6F">
        <w:rPr>
          <w:noProof/>
        </w:rPr>
        <w:t xml:space="preserve">ФЦО </w:t>
      </w:r>
      <w:r w:rsidR="00041D0A">
        <w:rPr>
          <w:noProof/>
          <w:lang w:val="sr-Cyrl-RS"/>
        </w:rPr>
        <w:t xml:space="preserve">наручилац, </w:t>
      </w:r>
      <w:r w:rsidR="00353808">
        <w:rPr>
          <w:noProof/>
        </w:rPr>
        <w:t>локација по захтеву наручиоца</w:t>
      </w:r>
      <w:r w:rsidR="00353808" w:rsidRPr="004D7313">
        <w:rPr>
          <w:noProof/>
        </w:rPr>
        <w:t xml:space="preserve">, </w:t>
      </w:r>
      <w:r w:rsidR="00353808" w:rsidRPr="004D7313">
        <w:t>са обавезом истовара добара.</w:t>
      </w:r>
    </w:p>
    <w:p w14:paraId="07E021CB" w14:textId="77777777" w:rsidR="00184FE2" w:rsidRPr="00F54C6F" w:rsidRDefault="00184FE2" w:rsidP="00A878F3">
      <w:pPr>
        <w:jc w:val="both"/>
        <w:rPr>
          <w:b/>
          <w:bCs/>
          <w:i/>
          <w:iCs/>
        </w:rPr>
      </w:pPr>
    </w:p>
    <w:p w14:paraId="3C7D2F5E" w14:textId="77777777"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14:paraId="298EF756" w14:textId="77777777"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14:paraId="6CB379A7" w14:textId="77777777"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14:paraId="3C4EEC96" w14:textId="77777777"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14:paraId="3AD70624" w14:textId="77777777" w:rsidR="00A878F3" w:rsidRPr="00F54C6F" w:rsidRDefault="00A878F3" w:rsidP="00A878F3">
      <w:pPr>
        <w:jc w:val="both"/>
        <w:rPr>
          <w:b/>
          <w:u w:val="single"/>
        </w:rPr>
      </w:pPr>
    </w:p>
    <w:p w14:paraId="66137023" w14:textId="77777777" w:rsidR="009709CC" w:rsidRPr="009709CC" w:rsidRDefault="00A878F3" w:rsidP="00A878F3">
      <w:pPr>
        <w:jc w:val="both"/>
        <w:rPr>
          <w:b/>
          <w:u w:val="single"/>
        </w:rPr>
      </w:pPr>
      <w:r w:rsidRPr="00BC44AE">
        <w:rPr>
          <w:b/>
          <w:u w:val="single"/>
        </w:rPr>
        <w:t>9.5. Други захтеви</w:t>
      </w:r>
    </w:p>
    <w:p w14:paraId="73FC2719" w14:textId="77777777" w:rsidR="00FB6755" w:rsidRDefault="00FB6755" w:rsidP="00FB6755">
      <w:pPr>
        <w:tabs>
          <w:tab w:val="left" w:pos="284"/>
        </w:tabs>
        <w:suppressAutoHyphens/>
        <w:autoSpaceDN w:val="0"/>
        <w:jc w:val="both"/>
        <w:textAlignment w:val="baseline"/>
        <w:rPr>
          <w:bCs/>
          <w:iCs/>
          <w:color w:val="000000"/>
          <w:kern w:val="3"/>
          <w:lang w:val="sr-Cyrl-RS"/>
        </w:rPr>
      </w:pPr>
      <w:r w:rsidRPr="00FB6755">
        <w:rPr>
          <w:b/>
          <w:bCs/>
          <w:i/>
          <w:iCs/>
          <w:color w:val="000000"/>
          <w:kern w:val="3"/>
          <w:lang w:val="sr-Cyrl-RS"/>
        </w:rPr>
        <w:t>За партије бр. 1, 3, 4, 5 и 7</w:t>
      </w:r>
      <w:r>
        <w:rPr>
          <w:b/>
          <w:bCs/>
          <w:iCs/>
          <w:color w:val="000000"/>
          <w:kern w:val="3"/>
          <w:lang w:val="sr-Cyrl-RS"/>
        </w:rPr>
        <w:t xml:space="preserve"> </w:t>
      </w:r>
      <w:r w:rsidRPr="00EC28FA">
        <w:rPr>
          <w:bCs/>
          <w:iCs/>
          <w:color w:val="000000"/>
          <w:kern w:val="3"/>
          <w:lang w:val="sr-Cyrl-RS"/>
        </w:rPr>
        <w:t>– Изабрани понуђач је дужан да, без новчане накнаде, обезбеди тестерице у количини 1 комад на сваке 2 протезе колена и 1 комад на свак</w:t>
      </w:r>
      <w:r>
        <w:rPr>
          <w:bCs/>
          <w:iCs/>
          <w:color w:val="000000"/>
          <w:kern w:val="3"/>
          <w:lang w:val="sr-Cyrl-RS"/>
        </w:rPr>
        <w:t>е</w:t>
      </w:r>
      <w:r w:rsidRPr="00EC28FA">
        <w:rPr>
          <w:bCs/>
          <w:iCs/>
          <w:color w:val="000000"/>
          <w:kern w:val="3"/>
          <w:lang w:val="sr-Cyrl-RS"/>
        </w:rPr>
        <w:t xml:space="preserve"> </w:t>
      </w:r>
      <w:r>
        <w:rPr>
          <w:bCs/>
          <w:iCs/>
          <w:color w:val="000000"/>
          <w:kern w:val="3"/>
          <w:lang w:val="sr-Cyrl-RS"/>
        </w:rPr>
        <w:t>3</w:t>
      </w:r>
      <w:r w:rsidRPr="00EC28FA">
        <w:rPr>
          <w:bCs/>
          <w:iCs/>
          <w:color w:val="000000"/>
          <w:kern w:val="3"/>
          <w:lang w:val="sr-Cyrl-RS"/>
        </w:rPr>
        <w:t xml:space="preserve"> протеза кука</w:t>
      </w:r>
      <w:r>
        <w:rPr>
          <w:bCs/>
          <w:iCs/>
          <w:color w:val="000000"/>
          <w:kern w:val="3"/>
          <w:lang w:val="sr-Cyrl-RS"/>
        </w:rPr>
        <w:t>.</w:t>
      </w:r>
    </w:p>
    <w:p w14:paraId="2B74E830" w14:textId="77777777" w:rsidR="00FB6755" w:rsidRDefault="00FB6755" w:rsidP="00FB6755">
      <w:pPr>
        <w:tabs>
          <w:tab w:val="left" w:pos="284"/>
        </w:tabs>
        <w:suppressAutoHyphens/>
        <w:autoSpaceDN w:val="0"/>
        <w:jc w:val="both"/>
        <w:textAlignment w:val="baseline"/>
        <w:rPr>
          <w:bCs/>
          <w:iCs/>
          <w:color w:val="000000"/>
          <w:kern w:val="3"/>
          <w:lang w:val="sr-Cyrl-RS"/>
        </w:rPr>
      </w:pPr>
    </w:p>
    <w:p w14:paraId="3EFC47E3" w14:textId="77777777" w:rsidR="00FB6755" w:rsidRDefault="00FB6755" w:rsidP="00FB6755">
      <w:pPr>
        <w:tabs>
          <w:tab w:val="left" w:pos="284"/>
        </w:tabs>
        <w:suppressAutoHyphens/>
        <w:autoSpaceDN w:val="0"/>
        <w:jc w:val="both"/>
        <w:textAlignment w:val="baseline"/>
        <w:rPr>
          <w:bCs/>
          <w:iCs/>
          <w:color w:val="000000"/>
          <w:kern w:val="3"/>
          <w:lang w:val="sr-Cyrl-RS"/>
        </w:rPr>
      </w:pPr>
      <w:r w:rsidRPr="00FB6755">
        <w:rPr>
          <w:b/>
          <w:bCs/>
          <w:i/>
          <w:iCs/>
          <w:color w:val="000000"/>
          <w:kern w:val="3"/>
          <w:lang w:val="sr-Cyrl-RS"/>
        </w:rPr>
        <w:t>За партије бр. 1, 3, 4, 5 и 7</w:t>
      </w:r>
      <w:r>
        <w:rPr>
          <w:b/>
          <w:bCs/>
          <w:iCs/>
          <w:color w:val="000000"/>
          <w:kern w:val="3"/>
          <w:lang w:val="sr-Cyrl-RS"/>
        </w:rPr>
        <w:t xml:space="preserve"> </w:t>
      </w:r>
      <w:r w:rsidRPr="00EC28FA">
        <w:rPr>
          <w:bCs/>
          <w:iCs/>
          <w:color w:val="000000"/>
          <w:kern w:val="3"/>
          <w:lang w:val="sr-Cyrl-RS"/>
        </w:rPr>
        <w:t>– Изабрани понуђач је дужан да</w:t>
      </w:r>
      <w:r>
        <w:rPr>
          <w:bCs/>
          <w:iCs/>
          <w:color w:val="000000"/>
          <w:kern w:val="3"/>
          <w:lang w:val="sr-Cyrl-RS"/>
        </w:rPr>
        <w:t xml:space="preserve"> </w:t>
      </w:r>
      <w:r w:rsidRPr="00EC28FA">
        <w:rPr>
          <w:bCs/>
          <w:iCs/>
          <w:color w:val="000000"/>
          <w:kern w:val="3"/>
          <w:lang w:val="sr-Cyrl-RS"/>
        </w:rPr>
        <w:t>без</w:t>
      </w:r>
      <w:r>
        <w:rPr>
          <w:bCs/>
          <w:iCs/>
          <w:color w:val="000000"/>
          <w:kern w:val="3"/>
          <w:lang w:val="sr-Cyrl-RS"/>
        </w:rPr>
        <w:t xml:space="preserve"> додатних трошкова за Наручиоца, по потреби (квар постојећих система)</w:t>
      </w:r>
      <w:r w:rsidRPr="00EC28FA">
        <w:rPr>
          <w:bCs/>
          <w:iCs/>
          <w:color w:val="000000"/>
          <w:kern w:val="3"/>
          <w:lang w:val="sr-Cyrl-RS"/>
        </w:rPr>
        <w:t>,</w:t>
      </w:r>
      <w:r>
        <w:rPr>
          <w:bCs/>
          <w:iCs/>
          <w:color w:val="000000"/>
          <w:kern w:val="3"/>
          <w:lang w:val="sr-Cyrl-RS"/>
        </w:rPr>
        <w:t xml:space="preserve"> </w:t>
      </w:r>
      <w:r w:rsidRPr="00EC28FA">
        <w:rPr>
          <w:bCs/>
          <w:iCs/>
          <w:color w:val="000000"/>
          <w:kern w:val="3"/>
          <w:lang w:val="sr-Cyrl-RS"/>
        </w:rPr>
        <w:t>достави на коришћење моторн</w:t>
      </w:r>
      <w:r>
        <w:rPr>
          <w:bCs/>
          <w:iCs/>
          <w:color w:val="000000"/>
          <w:kern w:val="3"/>
          <w:lang w:val="sr-Cyrl-RS"/>
        </w:rPr>
        <w:t>и</w:t>
      </w:r>
      <w:r w:rsidRPr="00EC28FA">
        <w:rPr>
          <w:bCs/>
          <w:iCs/>
          <w:color w:val="000000"/>
          <w:kern w:val="3"/>
          <w:lang w:val="sr-Cyrl-RS"/>
        </w:rPr>
        <w:t xml:space="preserve"> систем са потребним наставцима за време трајања уговора</w:t>
      </w:r>
      <w:r>
        <w:rPr>
          <w:bCs/>
          <w:iCs/>
          <w:color w:val="000000"/>
          <w:kern w:val="3"/>
          <w:lang w:val="sr-Cyrl-RS"/>
        </w:rPr>
        <w:t>, како не би био угрожен континуитет извођења операција из области протетске хирургије</w:t>
      </w:r>
      <w:r w:rsidRPr="00EC28FA">
        <w:rPr>
          <w:bCs/>
          <w:iCs/>
          <w:color w:val="000000"/>
          <w:kern w:val="3"/>
          <w:lang w:val="sr-Cyrl-RS"/>
        </w:rPr>
        <w:t>.</w:t>
      </w:r>
    </w:p>
    <w:p w14:paraId="21213D0B" w14:textId="7CB099D7" w:rsidR="00A90528" w:rsidRDefault="00A90528" w:rsidP="00B6387F">
      <w:pPr>
        <w:tabs>
          <w:tab w:val="left" w:pos="284"/>
        </w:tabs>
        <w:suppressAutoHyphens/>
        <w:autoSpaceDN w:val="0"/>
        <w:jc w:val="both"/>
        <w:textAlignment w:val="baseline"/>
        <w:rPr>
          <w:noProof/>
        </w:rPr>
      </w:pPr>
    </w:p>
    <w:p w14:paraId="088EDD92" w14:textId="77777777" w:rsidR="00A90528" w:rsidRPr="00BC44AE" w:rsidRDefault="00A90528" w:rsidP="00A90528">
      <w:pPr>
        <w:jc w:val="both"/>
        <w:rPr>
          <w:noProof/>
        </w:rPr>
      </w:pPr>
      <w:r w:rsidRPr="00673F4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w:t>
      </w:r>
      <w:r w:rsidRPr="00A90528">
        <w:rPr>
          <w:noProof/>
          <w:lang w:val="sr-Cyrl-RS"/>
        </w:rPr>
        <w:t xml:space="preserve">појединачног </w:t>
      </w:r>
      <w:r w:rsidRPr="00673F4C">
        <w:rPr>
          <w:noProof/>
        </w:rPr>
        <w:t>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w:t>
      </w:r>
      <w:r w:rsidRPr="00BC44AE">
        <w:rPr>
          <w:noProof/>
        </w:rPr>
        <w:t xml:space="preserve"> </w:t>
      </w:r>
    </w:p>
    <w:p w14:paraId="1ADF6E15" w14:textId="77777777" w:rsidR="00A90528" w:rsidRDefault="00A90528" w:rsidP="00A90528">
      <w:pPr>
        <w:jc w:val="both"/>
        <w:rPr>
          <w:noProof/>
        </w:rPr>
      </w:pPr>
    </w:p>
    <w:p w14:paraId="1F13E4A1" w14:textId="77777777" w:rsidR="00A90528" w:rsidRPr="00A90528" w:rsidRDefault="00A90528" w:rsidP="006A6C59">
      <w:pPr>
        <w:pStyle w:val="ListParagraph"/>
        <w:numPr>
          <w:ilvl w:val="0"/>
          <w:numId w:val="37"/>
        </w:numPr>
        <w:jc w:val="both"/>
        <w:rPr>
          <w:b/>
          <w:u w:val="single"/>
        </w:rPr>
      </w:pPr>
      <w:r w:rsidRPr="00870AFC">
        <w:rPr>
          <w:noProof/>
        </w:rPr>
        <w:t>Наручилац захт</w:t>
      </w:r>
      <w:r>
        <w:rPr>
          <w:noProof/>
        </w:rPr>
        <w:t>ева да понуђач достави:</w:t>
      </w:r>
    </w:p>
    <w:p w14:paraId="32A759AF" w14:textId="77777777" w:rsidR="00AB2876" w:rsidRDefault="00AB2876" w:rsidP="00AB2876">
      <w:pPr>
        <w:tabs>
          <w:tab w:val="left" w:pos="284"/>
        </w:tabs>
        <w:suppressAutoHyphens/>
        <w:autoSpaceDN w:val="0"/>
        <w:jc w:val="both"/>
        <w:textAlignment w:val="baseline"/>
        <w:rPr>
          <w:bCs/>
          <w:iCs/>
          <w:color w:val="000000"/>
          <w:kern w:val="3"/>
          <w:lang w:val="sr-Cyrl-RS"/>
        </w:rPr>
      </w:pPr>
    </w:p>
    <w:p w14:paraId="255CAF81" w14:textId="45BB56F7" w:rsidR="006620A7" w:rsidRPr="006620A7" w:rsidRDefault="006620A7" w:rsidP="006A6C59">
      <w:pPr>
        <w:pStyle w:val="ListParagraph"/>
        <w:numPr>
          <w:ilvl w:val="0"/>
          <w:numId w:val="34"/>
        </w:numPr>
        <w:suppressAutoHyphens/>
        <w:spacing w:before="60"/>
        <w:ind w:left="360"/>
        <w:jc w:val="both"/>
        <w:rPr>
          <w:strike/>
          <w:noProof/>
          <w:lang w:val="sr-Cyrl-RS"/>
        </w:rPr>
      </w:pPr>
      <w:r w:rsidRPr="00A90528">
        <w:rPr>
          <w:b/>
          <w:noProof/>
          <w:lang w:val="sr-Latn-RS"/>
        </w:rPr>
        <w:t>Решењ</w:t>
      </w:r>
      <w:r w:rsidRPr="00A90528">
        <w:rPr>
          <w:b/>
          <w:noProof/>
          <w:lang w:val="sr-Cyrl-RS"/>
        </w:rPr>
        <w:t>е</w:t>
      </w:r>
      <w:r w:rsidRPr="00A90528">
        <w:rPr>
          <w:b/>
          <w:noProof/>
          <w:lang w:val="sr-Latn-RS"/>
        </w:rPr>
        <w:t xml:space="preserve"> Агенције </w:t>
      </w:r>
      <w:r w:rsidRPr="00A90528">
        <w:rPr>
          <w:b/>
          <w:noProof/>
          <w:lang w:val="sr-Cyrl-RS"/>
        </w:rPr>
        <w:t>за</w:t>
      </w:r>
      <w:r w:rsidRPr="00A90528">
        <w:rPr>
          <w:b/>
          <w:noProof/>
          <w:lang w:val="sr-Latn-RS"/>
        </w:rPr>
        <w:t xml:space="preserve"> леков</w:t>
      </w:r>
      <w:r w:rsidRPr="00A90528">
        <w:rPr>
          <w:b/>
          <w:noProof/>
          <w:lang w:val="sr-Cyrl-RS"/>
        </w:rPr>
        <w:t>е</w:t>
      </w:r>
      <w:r w:rsidRPr="00A90528">
        <w:rPr>
          <w:b/>
          <w:noProof/>
          <w:lang w:val="sr-Latn-RS"/>
        </w:rPr>
        <w:t xml:space="preserve"> и медицинск</w:t>
      </w:r>
      <w:r w:rsidRPr="00A90528">
        <w:rPr>
          <w:b/>
          <w:noProof/>
          <w:lang w:val="sr-Cyrl-RS"/>
        </w:rPr>
        <w:t>а</w:t>
      </w:r>
      <w:r w:rsidRPr="00A90528">
        <w:rPr>
          <w:b/>
          <w:noProof/>
          <w:lang w:val="sr-Latn-RS"/>
        </w:rPr>
        <w:t xml:space="preserve"> средства Србије</w:t>
      </w:r>
      <w:r w:rsidRPr="006620A7">
        <w:rPr>
          <w:noProof/>
          <w:lang w:val="sr-Latn-RS"/>
        </w:rPr>
        <w:t xml:space="preserve"> </w:t>
      </w:r>
      <w:r w:rsidRPr="00A90528">
        <w:rPr>
          <w:i/>
          <w:noProof/>
          <w:lang w:val="sr-Latn-RS"/>
        </w:rPr>
        <w:t>(у даљем тексту:</w:t>
      </w:r>
      <w:r w:rsidRPr="00A90528">
        <w:rPr>
          <w:i/>
          <w:noProof/>
          <w:lang w:val="sr-Cyrl-RS"/>
        </w:rPr>
        <w:t xml:space="preserve"> Решење </w:t>
      </w:r>
      <w:r w:rsidRPr="00A90528">
        <w:rPr>
          <w:i/>
          <w:noProof/>
          <w:lang w:val="sr-Latn-RS"/>
        </w:rPr>
        <w:t>АЛИМС)</w:t>
      </w:r>
      <w:r w:rsidRPr="006620A7">
        <w:rPr>
          <w:noProof/>
          <w:lang w:val="sr-Latn-RS"/>
        </w:rPr>
        <w:t xml:space="preserve"> о упису </w:t>
      </w:r>
      <w:r w:rsidRPr="006620A7">
        <w:rPr>
          <w:noProof/>
          <w:lang w:val="sr-Cyrl-RS"/>
        </w:rPr>
        <w:t xml:space="preserve">понуђеног </w:t>
      </w:r>
      <w:r w:rsidRPr="006620A7">
        <w:rPr>
          <w:noProof/>
          <w:lang w:val="sr-Latn-RS"/>
        </w:rPr>
        <w:t xml:space="preserve">медицинског средства у Регистар медицинских средстава </w:t>
      </w:r>
      <w:r w:rsidRPr="00A90528">
        <w:rPr>
          <w:i/>
          <w:noProof/>
          <w:lang w:val="sr-Cyrl-RS"/>
        </w:rPr>
        <w:t>(у даљем тексту: Регистар)</w:t>
      </w:r>
    </w:p>
    <w:p w14:paraId="6FC59C29" w14:textId="77777777" w:rsidR="006620A7" w:rsidRPr="00420A91" w:rsidRDefault="006620A7" w:rsidP="006620A7">
      <w:pPr>
        <w:pStyle w:val="ListParagraph"/>
        <w:suppressAutoHyphens/>
        <w:spacing w:before="60"/>
        <w:ind w:left="284"/>
        <w:jc w:val="both"/>
        <w:rPr>
          <w:strike/>
          <w:noProof/>
          <w:lang w:val="sr-Cyrl-RS"/>
        </w:rPr>
      </w:pPr>
    </w:p>
    <w:p w14:paraId="0B04C8DC" w14:textId="77777777" w:rsidR="006620A7" w:rsidRDefault="006620A7" w:rsidP="006A6C59">
      <w:pPr>
        <w:pStyle w:val="ListParagraph"/>
        <w:numPr>
          <w:ilvl w:val="0"/>
          <w:numId w:val="33"/>
        </w:numPr>
        <w:spacing w:before="60"/>
        <w:ind w:left="426"/>
        <w:jc w:val="both"/>
        <w:rPr>
          <w:noProof/>
          <w:lang w:val="sr-Latn-RS"/>
        </w:rPr>
      </w:pPr>
      <w:r w:rsidRPr="00A90528">
        <w:rPr>
          <w:i/>
          <w:noProof/>
          <w:lang w:val="sr-Latn-RS"/>
        </w:rPr>
        <w:t xml:space="preserve">Решење </w:t>
      </w:r>
      <w:r w:rsidRPr="00A90528">
        <w:rPr>
          <w:i/>
          <w:noProof/>
          <w:lang w:val="sr-Cyrl-RS"/>
        </w:rPr>
        <w:t>АЛИМС-а</w:t>
      </w:r>
      <w:r w:rsidRPr="002B2605">
        <w:rPr>
          <w:noProof/>
          <w:lang w:val="sr-Latn-RS"/>
        </w:rPr>
        <w:t xml:space="preserve"> или </w:t>
      </w:r>
      <w:r w:rsidRPr="00A90528">
        <w:rPr>
          <w:i/>
          <w:noProof/>
          <w:lang w:val="sr-Latn-RS"/>
        </w:rPr>
        <w:t>изјав</w:t>
      </w:r>
      <w:r w:rsidRPr="00A90528">
        <w:rPr>
          <w:i/>
          <w:noProof/>
          <w:lang w:val="sr-Cyrl-RS"/>
        </w:rPr>
        <w:t>у</w:t>
      </w:r>
      <w:r w:rsidRPr="002B2605">
        <w:rPr>
          <w:noProof/>
          <w:lang w:val="sr-Cyrl-RS"/>
        </w:rPr>
        <w:t xml:space="preserve"> понуђач</w:t>
      </w:r>
      <w:r w:rsidRPr="002B2605">
        <w:rPr>
          <w:noProof/>
          <w:lang w:val="sr-Latn-RS"/>
        </w:rPr>
        <w:t xml:space="preserve"> </w:t>
      </w:r>
      <w:r w:rsidRPr="002B2605">
        <w:rPr>
          <w:noProof/>
          <w:lang w:val="sr-Cyrl-RS"/>
        </w:rPr>
        <w:t>је дужан да достави</w:t>
      </w:r>
      <w:r w:rsidRPr="002B2605">
        <w:rPr>
          <w:noProof/>
          <w:lang w:val="sr-Latn-RS"/>
        </w:rPr>
        <w:t xml:space="preserve"> за свако појединачно медицинско средство које нуди – </w:t>
      </w:r>
      <w:r w:rsidRPr="002B2605">
        <w:rPr>
          <w:noProof/>
          <w:lang w:val="sr-Cyrl-RS"/>
        </w:rPr>
        <w:t>са назначеним</w:t>
      </w:r>
      <w:r w:rsidRPr="002B2605">
        <w:rPr>
          <w:noProof/>
          <w:lang w:val="sr-Latn-RS"/>
        </w:rPr>
        <w:t xml:space="preserve"> бројем партије и ставке </w:t>
      </w:r>
      <w:r w:rsidRPr="002B2605">
        <w:rPr>
          <w:noProof/>
          <w:lang w:val="sr-Cyrl-RS"/>
        </w:rPr>
        <w:t xml:space="preserve">у оквиру партије </w:t>
      </w:r>
      <w:r w:rsidRPr="002B2605">
        <w:rPr>
          <w:noProof/>
          <w:lang w:val="sr-Latn-RS"/>
        </w:rPr>
        <w:t>на кој</w:t>
      </w:r>
      <w:r w:rsidRPr="002B2605">
        <w:rPr>
          <w:noProof/>
          <w:lang w:val="sr-Cyrl-RS"/>
        </w:rPr>
        <w:t>е</w:t>
      </w:r>
      <w:r w:rsidRPr="002B2605">
        <w:rPr>
          <w:noProof/>
          <w:lang w:val="sr-Latn-RS"/>
        </w:rPr>
        <w:t xml:space="preserve"> се односи и мора бити важеће на дан отварања понуда.</w:t>
      </w:r>
    </w:p>
    <w:p w14:paraId="519A4C0E" w14:textId="77777777" w:rsidR="006620A7" w:rsidRDefault="006620A7" w:rsidP="006A6C59">
      <w:pPr>
        <w:pStyle w:val="ListParagraph"/>
        <w:numPr>
          <w:ilvl w:val="0"/>
          <w:numId w:val="33"/>
        </w:numPr>
        <w:spacing w:before="60"/>
        <w:ind w:left="426"/>
        <w:jc w:val="both"/>
        <w:rPr>
          <w:noProof/>
          <w:lang w:val="sr-Latn-RS"/>
        </w:rPr>
      </w:pPr>
      <w:r w:rsidRPr="002B2605">
        <w:rPr>
          <w:noProof/>
          <w:lang w:val="sr-Latn-RS"/>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lang w:val="sr-Latn-RS"/>
        </w:rPr>
        <w:t>копију</w:t>
      </w:r>
      <w:r w:rsidRPr="002B2605">
        <w:rPr>
          <w:noProof/>
          <w:lang w:val="sr-Latn-RS"/>
        </w:rPr>
        <w:t xml:space="preserve"> предатог захтева за обнову уписа у Регистар.</w:t>
      </w:r>
    </w:p>
    <w:p w14:paraId="27648E67" w14:textId="77777777" w:rsidR="006620A7" w:rsidRDefault="006620A7" w:rsidP="006A6C59">
      <w:pPr>
        <w:pStyle w:val="ListParagraph"/>
        <w:numPr>
          <w:ilvl w:val="0"/>
          <w:numId w:val="33"/>
        </w:numPr>
        <w:spacing w:before="60"/>
        <w:ind w:left="426"/>
        <w:jc w:val="both"/>
        <w:rPr>
          <w:noProof/>
          <w:lang w:val="sr-Latn-RS"/>
        </w:rPr>
      </w:pPr>
      <w:r w:rsidRPr="002B2605">
        <w:rPr>
          <w:noProof/>
          <w:lang w:val="sr-Latn-RS"/>
        </w:rPr>
        <w:t xml:space="preserve">Уколико понуђач није носилац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из Решења АЛИМС, дужан је да достави копију уговора или писано овлашћење носиоца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14:paraId="7EE6F46B" w14:textId="77777777" w:rsidR="00524250" w:rsidRPr="00BC44AE" w:rsidRDefault="00524250" w:rsidP="00BD01EA">
      <w:pPr>
        <w:jc w:val="both"/>
        <w:rPr>
          <w:noProof/>
        </w:rPr>
      </w:pPr>
    </w:p>
    <w:p w14:paraId="6C498D52" w14:textId="4DCF4B6D" w:rsidR="00AB2876" w:rsidRPr="00BC44AE" w:rsidRDefault="00A90528" w:rsidP="006A6C59">
      <w:pPr>
        <w:pStyle w:val="ListParagraph"/>
        <w:numPr>
          <w:ilvl w:val="0"/>
          <w:numId w:val="34"/>
        </w:numPr>
        <w:ind w:left="360"/>
        <w:jc w:val="both"/>
        <w:rPr>
          <w:noProof/>
        </w:rPr>
      </w:pPr>
      <w:r w:rsidRPr="00A90528">
        <w:rPr>
          <w:b/>
          <w:noProof/>
          <w:lang w:val="sr-Cyrl-RS"/>
        </w:rPr>
        <w:t>О</w:t>
      </w:r>
      <w:r w:rsidR="00B61B04" w:rsidRPr="00A90528">
        <w:rPr>
          <w:b/>
          <w:noProof/>
        </w:rPr>
        <w:t xml:space="preserve">ригинал </w:t>
      </w:r>
      <w:r w:rsidR="00524250" w:rsidRPr="00A90528">
        <w:rPr>
          <w:b/>
          <w:noProof/>
        </w:rPr>
        <w:t>каталоге</w:t>
      </w:r>
      <w:r w:rsidR="00524250" w:rsidRPr="00BC44AE">
        <w:rPr>
          <w:noProof/>
        </w:rPr>
        <w:t xml:space="preserve"> за добра која нуди,</w:t>
      </w:r>
      <w:r w:rsidR="00BC44AE" w:rsidRPr="00BC44AE">
        <w:rPr>
          <w:noProof/>
        </w:rPr>
        <w:t xml:space="preserve"> или адекватну замену </w:t>
      </w:r>
      <w:r w:rsidR="00BC44AE" w:rsidRPr="00A90528">
        <w:rPr>
          <w:i/>
          <w:noProof/>
        </w:rPr>
        <w:t>(одговарајућу документацију типа технички досије, упутство за употребу или сл.)</w:t>
      </w:r>
      <w:r w:rsidR="00BC44AE" w:rsidRPr="00BC44AE">
        <w:rPr>
          <w:noProof/>
        </w:rPr>
        <w:t xml:space="preserve"> која недвосмислено представља карактеристике понуђених добара, а</w:t>
      </w:r>
      <w:r w:rsidR="00524250" w:rsidRPr="00BC44AE">
        <w:rPr>
          <w:noProof/>
        </w:rPr>
        <w:t xml:space="preserve"> уколико то не учини његова понуда неће бити разматран</w:t>
      </w:r>
      <w:r w:rsidR="00B61B04" w:rsidRPr="00BC44AE">
        <w:rPr>
          <w:noProof/>
        </w:rPr>
        <w:t>а, односно биће одбијена као неприхватљива</w:t>
      </w:r>
      <w:r w:rsidR="00524250" w:rsidRPr="00BC44AE">
        <w:rPr>
          <w:noProof/>
        </w:rPr>
        <w:t>.</w:t>
      </w:r>
      <w:r w:rsidR="008F7D81">
        <w:rPr>
          <w:noProof/>
          <w:lang w:val="sr-Cyrl-RS"/>
        </w:rPr>
        <w:t xml:space="preserve"> </w:t>
      </w:r>
      <w:r w:rsidR="00945350" w:rsidRPr="00357581">
        <w:rPr>
          <w:noProof/>
          <w:lang w:val="sr-Cyrl-RS"/>
        </w:rPr>
        <w:t xml:space="preserve">Наручилац ће </w:t>
      </w:r>
      <w:r w:rsidR="00945350" w:rsidRPr="00357581">
        <w:rPr>
          <w:noProof/>
          <w:lang w:val="sr-Cyrl-CS"/>
        </w:rPr>
        <w:t>прихватити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sidR="008F7D81">
        <w:rPr>
          <w:noProof/>
          <w:lang w:val="sr-Cyrl-CS"/>
        </w:rPr>
        <w:t xml:space="preserve"> </w:t>
      </w:r>
      <w:r w:rsidR="00AB2876" w:rsidRPr="001B7BF8">
        <w:t xml:space="preserve">Дозвољено је приложити </w:t>
      </w:r>
      <w:r w:rsidR="00AB2876" w:rsidRPr="00357581">
        <w:rPr>
          <w:lang w:val="sr-Cyrl-RS"/>
        </w:rPr>
        <w:t xml:space="preserve">и </w:t>
      </w:r>
      <w:r w:rsidR="00AB2876" w:rsidRPr="001B7BF8">
        <w:t>извод из каталога на енглеском језику и превод на српски језик, односно штампани примерак електронског каталога.</w:t>
      </w:r>
    </w:p>
    <w:p w14:paraId="5CBF6F5C" w14:textId="77777777" w:rsidR="00D16CDB" w:rsidRPr="003D7938" w:rsidRDefault="00D16CDB" w:rsidP="00431961">
      <w:pPr>
        <w:tabs>
          <w:tab w:val="left" w:pos="6848"/>
        </w:tabs>
        <w:jc w:val="both"/>
        <w:rPr>
          <w:bCs/>
          <w:iCs/>
        </w:rPr>
      </w:pPr>
    </w:p>
    <w:p w14:paraId="371FFDE8" w14:textId="77777777"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14:paraId="615C6CD2" w14:textId="77777777" w:rsidR="00A878F3" w:rsidRPr="00F54C6F" w:rsidRDefault="00A878F3" w:rsidP="00A878F3">
      <w:pPr>
        <w:jc w:val="both"/>
        <w:rPr>
          <w:b/>
          <w:bCs/>
          <w:i/>
          <w:iCs/>
        </w:rPr>
      </w:pPr>
    </w:p>
    <w:p w14:paraId="31C78F54" w14:textId="77777777"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FD25797" w14:textId="77777777"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14:paraId="53772009" w14:textId="77777777" w:rsidR="00D56C9E" w:rsidRPr="00D56C9E" w:rsidRDefault="00D56C9E" w:rsidP="00D56C9E">
      <w:pPr>
        <w:jc w:val="both"/>
        <w:rPr>
          <w:iCs/>
        </w:rPr>
      </w:pPr>
      <w:r w:rsidRPr="00D56C9E">
        <w:rPr>
          <w:iCs/>
        </w:rPr>
        <w:t xml:space="preserve">Цена је фиксна и не може се мењати. </w:t>
      </w:r>
    </w:p>
    <w:p w14:paraId="1C14CD7E" w14:textId="77777777" w:rsidR="00D56C9E" w:rsidRPr="00D56C9E" w:rsidRDefault="00D56C9E" w:rsidP="00D56C9E">
      <w:pPr>
        <w:jc w:val="both"/>
        <w:rPr>
          <w:iCs/>
        </w:rPr>
      </w:pPr>
    </w:p>
    <w:p w14:paraId="651C148B" w14:textId="77777777"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14:paraId="014CF410" w14:textId="77777777"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14:paraId="003BBBF2" w14:textId="77777777" w:rsidR="00D56C9E" w:rsidRPr="00D56C9E" w:rsidRDefault="00D56C9E" w:rsidP="00D56C9E">
      <w:pPr>
        <w:jc w:val="both"/>
      </w:pPr>
    </w:p>
    <w:p w14:paraId="0EA5D3E3" w14:textId="77777777"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ABE6772" w14:textId="77777777" w:rsidR="00A878F3" w:rsidRPr="00F54C6F" w:rsidRDefault="00A878F3" w:rsidP="00A878F3">
      <w:pPr>
        <w:jc w:val="both"/>
        <w:rPr>
          <w:b/>
          <w:i/>
          <w:iCs/>
        </w:rPr>
      </w:pPr>
    </w:p>
    <w:p w14:paraId="4593426D" w14:textId="77777777"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14:paraId="3D682A69" w14:textId="77777777"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602FDDAD" w14:textId="77777777"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14:paraId="27582664" w14:textId="77777777" w:rsidR="00B61B04" w:rsidRPr="00B61B04" w:rsidRDefault="00B61B04" w:rsidP="00B61B04">
      <w:pPr>
        <w:jc w:val="both"/>
      </w:pPr>
    </w:p>
    <w:p w14:paraId="7BC59D6C" w14:textId="77777777"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14:paraId="673522EE" w14:textId="77777777" w:rsidR="00233E3D" w:rsidRPr="00F54C6F" w:rsidRDefault="00233E3D" w:rsidP="00A878F3">
      <w:pPr>
        <w:jc w:val="both"/>
        <w:rPr>
          <w:b/>
          <w:i/>
          <w:iCs/>
        </w:rPr>
      </w:pPr>
    </w:p>
    <w:p w14:paraId="7D1B4653" w14:textId="77777777" w:rsidR="009C3B28" w:rsidRPr="00A34BD4" w:rsidRDefault="009C3B28" w:rsidP="009C3B28">
      <w:pPr>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14:paraId="1A65CCE6" w14:textId="77777777" w:rsidR="009C3B28" w:rsidRPr="00DC73B2" w:rsidRDefault="009C3B28" w:rsidP="009C3B28">
      <w:pPr>
        <w:jc w:val="both"/>
        <w:rPr>
          <w:b/>
          <w:highlight w:val="yellow"/>
        </w:rPr>
      </w:pPr>
    </w:p>
    <w:p w14:paraId="4E725903" w14:textId="2CD9E8DE" w:rsidR="009C3B28" w:rsidRPr="003A7A37" w:rsidRDefault="009C3B28" w:rsidP="009C3B28">
      <w:pPr>
        <w:jc w:val="both"/>
        <w:rPr>
          <w:lang w:val="sr-Cyrl-RS"/>
        </w:rPr>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попуњен</w:t>
      </w:r>
      <w:r w:rsidR="008A3740">
        <w:rPr>
          <w:noProof/>
          <w:lang w:val="sr-Cyrl-RS"/>
        </w:rPr>
        <w:t>о</w:t>
      </w:r>
      <w:r w:rsidRPr="00A34BD4">
        <w:rPr>
          <w:noProof/>
        </w:rPr>
        <w:t xml:space="preserve"> на износ од 10% од укупне вредности Оквирног споразума без </w:t>
      </w:r>
      <w:r w:rsidR="00DD171D">
        <w:rPr>
          <w:noProof/>
          <w:lang w:val="sr-Cyrl-RS"/>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sidR="00DD171D">
        <w:rPr>
          <w:noProof/>
          <w:lang w:val="sr-Cyrl-RS"/>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003A7A37" w:rsidRPr="008B1490">
        <w:rPr>
          <w:noProof/>
        </w:rPr>
        <w:t>испуњава своје обавезе из појединачних уговора, који су закључени на основу овог оквирног споразума.</w:t>
      </w:r>
    </w:p>
    <w:p w14:paraId="13CDB08B" w14:textId="77777777" w:rsidR="009C3B28" w:rsidRDefault="009C3B28" w:rsidP="009C3B28">
      <w:pPr>
        <w:jc w:val="both"/>
      </w:pPr>
    </w:p>
    <w:p w14:paraId="54FA7FEA" w14:textId="77777777"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290A0F6C" w14:textId="77777777" w:rsidR="009C3B28" w:rsidRPr="004824EC" w:rsidRDefault="009C3B28" w:rsidP="009C3B28">
      <w:pPr>
        <w:jc w:val="both"/>
      </w:pPr>
    </w:p>
    <w:p w14:paraId="01FE6CCB" w14:textId="77777777" w:rsidR="009C3B28" w:rsidRPr="00C02BA5"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rPr>
          <w:lang w:val="sr-Cyrl-RS"/>
        </w:rPr>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
    <w:p w14:paraId="18A050F6" w14:textId="77777777" w:rsidR="009C3B28" w:rsidRPr="00C02BA5" w:rsidRDefault="009C3B28" w:rsidP="009C3B28">
      <w:pPr>
        <w:jc w:val="both"/>
      </w:pPr>
    </w:p>
    <w:p w14:paraId="594E9D19" w14:textId="77777777"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14:paraId="37EDAD9C" w14:textId="77777777" w:rsidR="00945350" w:rsidRDefault="00945350" w:rsidP="009C3B28">
      <w:pPr>
        <w:jc w:val="both"/>
      </w:pPr>
    </w:p>
    <w:p w14:paraId="342A183C" w14:textId="77777777" w:rsidR="009C3B28" w:rsidRDefault="009C3B28" w:rsidP="009C3B28">
      <w:pPr>
        <w:jc w:val="both"/>
        <w:rPr>
          <w:b/>
          <w:u w:val="single"/>
        </w:rPr>
      </w:pPr>
      <w:r>
        <w:rPr>
          <w:b/>
          <w:u w:val="single"/>
        </w:rPr>
        <w:t>Напомена:</w:t>
      </w:r>
    </w:p>
    <w:p w14:paraId="42FEB1EF" w14:textId="77777777" w:rsidR="009C3B28" w:rsidRDefault="009C3B28" w:rsidP="009C3B28">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w:t>
      </w:r>
      <w:r w:rsidR="000F2536">
        <w:rPr>
          <w:noProof/>
        </w:rPr>
        <w:t>у јавне набавке</w:t>
      </w:r>
      <w:r w:rsidR="000F2536" w:rsidRPr="003A7A37">
        <w:rPr>
          <w:noProof/>
        </w:rPr>
        <w:t>.</w:t>
      </w:r>
    </w:p>
    <w:p w14:paraId="3FFCF1E5" w14:textId="77777777" w:rsidR="00945350" w:rsidRDefault="00945350" w:rsidP="009C3B28">
      <w:pPr>
        <w:jc w:val="both"/>
        <w:rPr>
          <w:noProof/>
          <w:u w:val="single"/>
        </w:rPr>
      </w:pPr>
    </w:p>
    <w:p w14:paraId="65D8B063" w14:textId="0A2E6627" w:rsidR="00945350" w:rsidRPr="00F24159" w:rsidRDefault="00945350" w:rsidP="00945350">
      <w:pPr>
        <w:jc w:val="both"/>
        <w:rPr>
          <w:b/>
          <w:u w:val="single"/>
          <w:lang w:val="sr-Cyrl-CS"/>
        </w:rPr>
      </w:pPr>
      <w:r w:rsidRPr="00803BC1">
        <w:rPr>
          <w:b/>
          <w:u w:val="single"/>
        </w:rPr>
        <w:t>Мол</w:t>
      </w:r>
      <w:r>
        <w:rPr>
          <w:b/>
          <w:u w:val="single"/>
        </w:rPr>
        <w:t>е се понуђачи да користе меничн</w:t>
      </w:r>
      <w:r w:rsidR="008A3740">
        <w:rPr>
          <w:b/>
          <w:u w:val="single"/>
          <w:lang w:val="sr-Cyrl-RS"/>
        </w:rPr>
        <w:t>о</w:t>
      </w:r>
      <w:r>
        <w:rPr>
          <w:b/>
          <w:u w:val="single"/>
        </w:rPr>
        <w:t xml:space="preserve"> овлашћењ</w:t>
      </w:r>
      <w:r w:rsidR="008A3740">
        <w:rPr>
          <w:b/>
          <w:u w:val="single"/>
          <w:lang w:val="sr-Cyrl-RS"/>
        </w:rPr>
        <w:t>е</w:t>
      </w:r>
      <w:r>
        <w:rPr>
          <w:b/>
          <w:u w:val="single"/>
        </w:rPr>
        <w:t xml:space="preserve"> кој</w:t>
      </w:r>
      <w:r w:rsidR="008A3740">
        <w:rPr>
          <w:b/>
          <w:u w:val="single"/>
          <w:lang w:val="sr-Cyrl-RS"/>
        </w:rPr>
        <w:t>е</w:t>
      </w:r>
      <w:r>
        <w:rPr>
          <w:b/>
          <w:u w:val="single"/>
        </w:rPr>
        <w:t xml:space="preserve"> </w:t>
      </w:r>
      <w:r w:rsidR="008A3740">
        <w:rPr>
          <w:b/>
          <w:u w:val="single"/>
          <w:lang w:val="sr-Cyrl-RS"/>
        </w:rPr>
        <w:t>је</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14:paraId="44F3A9C5" w14:textId="77777777" w:rsidR="00B97831" w:rsidRPr="00B97831" w:rsidRDefault="00B97831" w:rsidP="00B61B04">
      <w:pPr>
        <w:jc w:val="both"/>
      </w:pPr>
    </w:p>
    <w:p w14:paraId="52C4C24E" w14:textId="77777777"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14:paraId="615F1F13" w14:textId="77777777" w:rsidR="00336A86" w:rsidRDefault="00336A86" w:rsidP="00D56C9E">
      <w:pPr>
        <w:jc w:val="both"/>
        <w:rPr>
          <w:bCs/>
        </w:rPr>
      </w:pPr>
    </w:p>
    <w:p w14:paraId="1937F598" w14:textId="77777777"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14:paraId="12D58BF5" w14:textId="77777777" w:rsidR="00D56C9E" w:rsidRDefault="00D56C9E" w:rsidP="00D56C9E">
      <w:pPr>
        <w:jc w:val="both"/>
        <w:rPr>
          <w:b/>
          <w:bCs/>
          <w:i/>
          <w:lang w:val="sr-Cyrl-RS"/>
        </w:rPr>
      </w:pPr>
    </w:p>
    <w:p w14:paraId="3111A555" w14:textId="77777777" w:rsidR="008A3740" w:rsidRPr="008A3740" w:rsidRDefault="008A3740" w:rsidP="00D56C9E">
      <w:pPr>
        <w:jc w:val="both"/>
        <w:rPr>
          <w:b/>
          <w:bCs/>
          <w:i/>
          <w:lang w:val="sr-Cyrl-RS"/>
        </w:rPr>
      </w:pPr>
    </w:p>
    <w:p w14:paraId="2566F146" w14:textId="77777777"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14:paraId="7942D7E7" w14:textId="77777777" w:rsidR="00D56C9E" w:rsidRPr="00D56C9E" w:rsidRDefault="00D56C9E" w:rsidP="00D56C9E">
      <w:pPr>
        <w:jc w:val="both"/>
        <w:rPr>
          <w:bCs/>
        </w:rPr>
      </w:pPr>
    </w:p>
    <w:p w14:paraId="1461B214" w14:textId="77777777"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14:paraId="02F9782B" w14:textId="77777777"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14:paraId="3783C75D" w14:textId="77777777"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14:paraId="5584080A" w14:textId="77777777" w:rsidR="003D7938" w:rsidRPr="00360A52" w:rsidRDefault="003D7938" w:rsidP="003D7938">
      <w:pPr>
        <w:pStyle w:val="ListParagraph"/>
        <w:ind w:left="360"/>
        <w:jc w:val="both"/>
        <w:rPr>
          <w:rFonts w:eastAsia="TimesNewRomanPSMT"/>
          <w:bCs/>
          <w:iCs/>
        </w:rPr>
      </w:pPr>
    </w:p>
    <w:p w14:paraId="45353C87" w14:textId="77777777" w:rsidR="003D7938" w:rsidRPr="00BE1E88" w:rsidRDefault="003D7938" w:rsidP="003D7938">
      <w:pPr>
        <w:jc w:val="both"/>
        <w:rPr>
          <w:rFonts w:eastAsia="TimesNewRomanPSMT"/>
          <w:bCs/>
          <w:iCs/>
          <w:lang w:val="sr-Cyrl-R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14:paraId="265FD92B" w14:textId="77777777"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14:paraId="461AFD18" w14:textId="77777777" w:rsidR="003D7938" w:rsidRPr="00BE1E88" w:rsidRDefault="003D7938" w:rsidP="003D7938">
      <w:pPr>
        <w:jc w:val="both"/>
        <w:rPr>
          <w:lang w:val="sr-Cyrl-RS"/>
        </w:rPr>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14:paraId="146C5D95" w14:textId="77777777"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14:paraId="1C4EEB22" w14:textId="77777777"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14:paraId="1A9F2E34" w14:textId="77777777" w:rsidR="00293FE7" w:rsidRPr="009D7F10" w:rsidRDefault="00293FE7" w:rsidP="00134701">
      <w:pPr>
        <w:jc w:val="both"/>
        <w:rPr>
          <w:b/>
          <w:bCs/>
          <w:i/>
        </w:rPr>
      </w:pPr>
    </w:p>
    <w:p w14:paraId="67BC32DE" w14:textId="77777777"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14:paraId="39F84E68" w14:textId="77777777" w:rsidR="00134701" w:rsidRPr="00D56C9E" w:rsidRDefault="00134701" w:rsidP="00134701">
      <w:pPr>
        <w:jc w:val="both"/>
        <w:rPr>
          <w:b/>
          <w:bCs/>
          <w:i/>
        </w:rPr>
      </w:pPr>
    </w:p>
    <w:p w14:paraId="05E4CADE" w14:textId="77777777"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5476D62" w14:textId="77777777"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03C0E10" w14:textId="77777777"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AF43DE6" w14:textId="77777777"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14:paraId="36F78256" w14:textId="77777777"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14:paraId="504FF8BB" w14:textId="77777777" w:rsidR="00831C67" w:rsidRPr="00831C67" w:rsidRDefault="00831C67" w:rsidP="00134701">
      <w:pPr>
        <w:jc w:val="both"/>
        <w:rPr>
          <w:b/>
          <w:bCs/>
          <w:i/>
        </w:rPr>
      </w:pPr>
    </w:p>
    <w:p w14:paraId="2705EF75" w14:textId="77777777" w:rsidR="00134701" w:rsidRPr="00E54F5F" w:rsidRDefault="00134701" w:rsidP="00134701">
      <w:pPr>
        <w:jc w:val="both"/>
        <w:rPr>
          <w:b/>
          <w:bCs/>
          <w:i/>
        </w:rPr>
      </w:pPr>
      <w:r w:rsidRPr="00E54F5F">
        <w:rPr>
          <w:b/>
          <w:bCs/>
          <w:i/>
        </w:rPr>
        <w:t>16.  НЕГАТИВНА РЕФЕРЕНЦА</w:t>
      </w:r>
    </w:p>
    <w:p w14:paraId="29C026F5" w14:textId="77777777" w:rsidR="00134701" w:rsidRPr="00260809" w:rsidRDefault="00134701" w:rsidP="00134701">
      <w:pPr>
        <w:jc w:val="both"/>
        <w:rPr>
          <w:b/>
          <w:bCs/>
        </w:rPr>
      </w:pPr>
    </w:p>
    <w:p w14:paraId="4BA35B79" w14:textId="77777777"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14:paraId="54F8FBF6" w14:textId="77777777"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14:paraId="6EE6DF63" w14:textId="77777777" w:rsidR="00134701" w:rsidRPr="00260809" w:rsidRDefault="00134701" w:rsidP="00134701">
      <w:pPr>
        <w:autoSpaceDE w:val="0"/>
        <w:autoSpaceDN w:val="0"/>
        <w:adjustRightInd w:val="0"/>
        <w:jc w:val="both"/>
      </w:pPr>
      <w:r w:rsidRPr="00260809">
        <w:t>2) учинио повреду конкуренције;</w:t>
      </w:r>
    </w:p>
    <w:p w14:paraId="2A14BCB2" w14:textId="77777777"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14:paraId="7897C982" w14:textId="77777777"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14:paraId="721A800D" w14:textId="77777777"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14:paraId="7DAF6E6D" w14:textId="77777777" w:rsidR="003B6A25" w:rsidRPr="009B03D3" w:rsidRDefault="003B6A25" w:rsidP="00134701">
      <w:pPr>
        <w:jc w:val="both"/>
        <w:rPr>
          <w:b/>
          <w:bCs/>
        </w:rPr>
      </w:pPr>
    </w:p>
    <w:p w14:paraId="4E2C479A" w14:textId="77777777"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14:paraId="13C3D077" w14:textId="77777777" w:rsidR="00134701" w:rsidRPr="00F54C6F" w:rsidRDefault="00134701" w:rsidP="00134701">
      <w:pPr>
        <w:jc w:val="both"/>
      </w:pPr>
    </w:p>
    <w:p w14:paraId="5A211FD3" w14:textId="77777777" w:rsidR="00134701" w:rsidRPr="00F54C6F" w:rsidRDefault="00134701" w:rsidP="00134701">
      <w:pPr>
        <w:jc w:val="both"/>
        <w:rPr>
          <w:b/>
          <w:bCs/>
          <w:i/>
          <w:iCs/>
        </w:rPr>
      </w:pPr>
      <w:r w:rsidRPr="00F54C6F">
        <w:t>Избор најповољније понуде се врши критеријум</w:t>
      </w:r>
      <w:r w:rsidR="003A7A37">
        <w:rPr>
          <w:lang w:val="sr-Cyrl-RS"/>
        </w:rPr>
        <w:t>ом</w:t>
      </w:r>
      <w:r w:rsidRPr="00F54C6F">
        <w:t xml:space="preserve"> </w:t>
      </w:r>
      <w:r w:rsidRPr="00F54C6F">
        <w:rPr>
          <w:b/>
          <w:bCs/>
        </w:rPr>
        <w:t>„</w:t>
      </w:r>
      <w:r w:rsidRPr="00F54C6F">
        <w:rPr>
          <w:b/>
          <w:i/>
          <w:iCs/>
        </w:rPr>
        <w:t>економски најповољнија понуда“</w:t>
      </w:r>
      <w:r w:rsidRPr="00F54C6F">
        <w:rPr>
          <w:b/>
          <w:bCs/>
        </w:rPr>
        <w:t xml:space="preserve">. </w:t>
      </w:r>
    </w:p>
    <w:p w14:paraId="43CEBD24" w14:textId="77777777" w:rsidR="00134701" w:rsidRPr="00F54C6F" w:rsidRDefault="00134701" w:rsidP="00134701">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sidR="008A5BDF">
        <w:rPr>
          <w:rFonts w:eastAsia="TimesNewRomanPSMT"/>
          <w:bCs/>
        </w:rPr>
        <w:t>6</w:t>
      </w:r>
      <w:r w:rsidRPr="00F67AEE">
        <w:rPr>
          <w:rFonts w:eastAsia="TimesNewRomanPSMT"/>
          <w:bCs/>
        </w:rPr>
        <w:t>.</w:t>
      </w:r>
      <w:r w:rsidRPr="00F67AEE">
        <w:rPr>
          <w:rFonts w:eastAsia="TimesNewRomanPSMT"/>
          <w:bCs/>
          <w:lang w:val="ru-RU"/>
        </w:rPr>
        <w:t xml:space="preserve"> </w:t>
      </w:r>
      <w:r w:rsidRPr="00F54C6F">
        <w:rPr>
          <w:rFonts w:eastAsia="TimesNewRomanPSMT"/>
          <w:bCs/>
        </w:rPr>
        <w:t>конкурсне документације.</w:t>
      </w:r>
    </w:p>
    <w:p w14:paraId="6D3ADF99" w14:textId="77777777" w:rsidR="00134701" w:rsidRPr="00F54C6F" w:rsidRDefault="00134701" w:rsidP="00134701">
      <w:pPr>
        <w:jc w:val="both"/>
      </w:pPr>
    </w:p>
    <w:p w14:paraId="06A0E267" w14:textId="77777777"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14:paraId="651A3998" w14:textId="77777777" w:rsidR="00134701" w:rsidRPr="00F54C6F" w:rsidRDefault="00134701" w:rsidP="00134701">
      <w:pPr>
        <w:jc w:val="both"/>
        <w:rPr>
          <w:b/>
          <w:bCs/>
        </w:rPr>
      </w:pPr>
    </w:p>
    <w:p w14:paraId="3A20748E" w14:textId="77777777"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lang w:val="sr-Cyrl-RS"/>
        </w:rPr>
        <w:t>је понудио краћи рок испоруке</w:t>
      </w:r>
      <w:r>
        <w:rPr>
          <w:noProof/>
        </w:rPr>
        <w:t xml:space="preserve">. </w:t>
      </w:r>
    </w:p>
    <w:p w14:paraId="0A243A7D" w14:textId="77777777" w:rsidR="00FC2849" w:rsidRDefault="00FC2849" w:rsidP="00FC2849">
      <w:pPr>
        <w:jc w:val="both"/>
      </w:pPr>
      <w:r w:rsidRPr="00C84CB5">
        <w:t xml:space="preserve">Уколико је и то исто, наручилац ће донети одлуку о додели </w:t>
      </w:r>
      <w:r w:rsidR="00C84CB5" w:rsidRPr="00C84CB5">
        <w:rPr>
          <w:lang w:val="sr-Cyrl-RS"/>
        </w:rPr>
        <w:t xml:space="preserve">оквирног споразума </w:t>
      </w:r>
      <w:r w:rsidRPr="00C84CB5">
        <w:t xml:space="preserve">жребањем (извлачење </w:t>
      </w:r>
      <w:r w:rsidR="0095524C">
        <w:rPr>
          <w:lang w:val="sr-Cyrl-RS"/>
        </w:rPr>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sidR="0095524C">
        <w:rPr>
          <w:lang w:val="sr-Cyrl-RS"/>
        </w:rPr>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14:paraId="2AE48B27" w14:textId="77777777" w:rsidR="00134701" w:rsidRPr="00363C52" w:rsidRDefault="00134701" w:rsidP="00134701">
      <w:pPr>
        <w:rPr>
          <w:b/>
          <w:bCs/>
        </w:rPr>
      </w:pPr>
    </w:p>
    <w:p w14:paraId="1CBB246C" w14:textId="77777777"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14:paraId="52710120" w14:textId="77777777" w:rsidR="00134701" w:rsidRPr="000C3C8A" w:rsidRDefault="00134701" w:rsidP="00134701">
      <w:pPr>
        <w:rPr>
          <w:b/>
          <w:bCs/>
          <w:lang w:val="sr-Cyrl-CS"/>
        </w:rPr>
      </w:pPr>
    </w:p>
    <w:p w14:paraId="544503D0" w14:textId="77777777"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14:paraId="76B01E92" w14:textId="77777777" w:rsidR="00173D82" w:rsidRDefault="00173D82" w:rsidP="00134701">
      <w:pPr>
        <w:rPr>
          <w:b/>
          <w:bCs/>
          <w:lang w:val="sr-Cyrl-CS"/>
        </w:rPr>
      </w:pPr>
    </w:p>
    <w:p w14:paraId="5D91C956" w14:textId="77777777"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14:paraId="3CE5E3A6" w14:textId="77777777" w:rsidR="00134701" w:rsidRPr="000C3C8A" w:rsidRDefault="00134701" w:rsidP="00134701">
      <w:pPr>
        <w:jc w:val="both"/>
        <w:rPr>
          <w:bCs/>
          <w:lang w:val="sr-Cyrl-CS"/>
        </w:rPr>
      </w:pPr>
    </w:p>
    <w:p w14:paraId="5A5B375D" w14:textId="77777777"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7867BF60" w14:textId="77777777"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3F25C8DA" w14:textId="77777777"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00FC2849">
        <w:rPr>
          <w:rFonts w:eastAsia="TimesNewRomanPS-BoldMT"/>
          <w:b/>
          <w:bCs/>
        </w:rPr>
        <w:t>као и редног броја и назива партије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14:paraId="27971A27" w14:textId="77777777"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6AD32487" w14:textId="77777777"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412D517E" w14:textId="77777777"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029C31C2" w14:textId="77777777"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3D2D90EE" w14:textId="77777777"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181DCFCF" w14:textId="77777777"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4AB9FE68" w14:textId="77777777"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C61BD30" w14:textId="77777777"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CA3B960" w14:textId="0D2D349A"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w:t>
      </w:r>
      <w:r w:rsidR="001533E2">
        <w:t>акључка подносилац захтева може</w:t>
      </w:r>
      <w:r w:rsidRPr="00342397">
        <w:t xml:space="preserve">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200B50AC" w14:textId="77777777" w:rsidR="00AE2C1D" w:rsidRPr="006A0AB2" w:rsidRDefault="00AE2C1D" w:rsidP="00AE2C1D">
      <w:pPr>
        <w:pStyle w:val="ListParagraph"/>
        <w:ind w:left="0"/>
        <w:jc w:val="both"/>
        <w:rPr>
          <w:rFonts w:eastAsia="TimesNewRomanPSMT"/>
          <w:bCs/>
        </w:rPr>
      </w:pPr>
      <w:r w:rsidRPr="001533E2">
        <w:rPr>
          <w:rFonts w:eastAsia="TimesNewRomanPSMT"/>
          <w:bCs/>
        </w:rPr>
        <w:t xml:space="preserve">Подносилац захтева је дужан да на број жиро рачуна: </w:t>
      </w:r>
      <w:r w:rsidRPr="001533E2">
        <w:t>840-30678845-06</w:t>
      </w:r>
      <w:r w:rsidRPr="001533E2">
        <w:rPr>
          <w:rFonts w:eastAsia="TimesNewRomanPSMT"/>
          <w:bCs/>
        </w:rPr>
        <w:t>, шифра плаћања:</w:t>
      </w:r>
      <w:r>
        <w:rPr>
          <w:rFonts w:eastAsia="TimesNewRomanPSMT"/>
          <w:bCs/>
        </w:rPr>
        <w:t xml:space="preserve">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lang w:val="sr-Cyrl-RS"/>
        </w:rPr>
        <w:t xml:space="preserve"> </w:t>
      </w:r>
      <w:r w:rsidRPr="00E71BEB">
        <w:rPr>
          <w:rFonts w:eastAsia="TimesNewRomanPSMT"/>
          <w:bCs/>
        </w:rPr>
        <w:t xml:space="preserve">такса са назнаком </w:t>
      </w:r>
      <w:r>
        <w:rPr>
          <w:rFonts w:eastAsia="TimesNewRomanPSMT"/>
          <w:bCs/>
          <w:lang w:val="sr-Cyrl-RS"/>
        </w:rPr>
        <w:t xml:space="preserve">броја </w:t>
      </w:r>
      <w:r w:rsidRPr="00E71BEB">
        <w:rPr>
          <w:rFonts w:eastAsia="TimesNewRomanPSMT"/>
          <w:bCs/>
        </w:rPr>
        <w:t xml:space="preserve">јавне набавке на коју се односи, </w:t>
      </w:r>
      <w:r>
        <w:rPr>
          <w:rFonts w:eastAsia="TimesNewRomanPSMT"/>
          <w:bCs/>
        </w:rPr>
        <w:t xml:space="preserve">корисник: буџет Републике Србије у складу са чланом 156. Закона о јавним набавкама, уплати таксу </w:t>
      </w:r>
      <w:r>
        <w:rPr>
          <w:rFonts w:eastAsia="TimesNewRomanPSMT"/>
          <w:bCs/>
          <w:lang w:val="sr-Cyrl-RS"/>
        </w:rPr>
        <w:t>у одговарајућем износу од</w:t>
      </w:r>
      <w:r>
        <w:rPr>
          <w:rFonts w:eastAsia="TimesNewRomanPSMT"/>
          <w:bCs/>
        </w:rPr>
        <w:t>:</w:t>
      </w:r>
    </w:p>
    <w:p w14:paraId="6D22A42F" w14:textId="77777777" w:rsidR="00AE2C1D" w:rsidRPr="0027515B" w:rsidRDefault="00AE2C1D" w:rsidP="00AE2C1D">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650186C6" w14:textId="77777777" w:rsidR="00AE2C1D" w:rsidRPr="0027515B" w:rsidRDefault="00AE2C1D" w:rsidP="00AE2C1D">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C42C2" w14:textId="77777777" w:rsidR="00AE2C1D" w:rsidRPr="0027515B" w:rsidRDefault="00AE2C1D" w:rsidP="00AE2C1D">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3B9C460" w14:textId="77777777" w:rsidR="00AE2C1D" w:rsidRPr="0027515B" w:rsidRDefault="00AE2C1D" w:rsidP="00AE2C1D">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8AF5DAE" w14:textId="77777777" w:rsidR="00AE2C1D" w:rsidRPr="00BD7B9F" w:rsidRDefault="00AE2C1D" w:rsidP="00AE2C1D">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7AA9CEFF" w14:textId="77777777" w:rsidR="00AE2C1D" w:rsidRPr="0027515B" w:rsidRDefault="00AE2C1D" w:rsidP="00AE2C1D">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F771754" w14:textId="77777777" w:rsidR="00AE2C1D" w:rsidRPr="0027515B" w:rsidRDefault="00AE2C1D" w:rsidP="00AE2C1D">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6C6D3BE" w14:textId="77777777" w:rsidR="00363C52" w:rsidRPr="00AE2C1D" w:rsidRDefault="00363C52" w:rsidP="00363C52">
      <w:pPr>
        <w:jc w:val="both"/>
        <w:rPr>
          <w:b/>
        </w:rPr>
      </w:pPr>
    </w:p>
    <w:p w14:paraId="1ABFBA3B" w14:textId="3BD08F64" w:rsidR="00AB7FA3" w:rsidRPr="00250139" w:rsidRDefault="00363C52" w:rsidP="00250139">
      <w:pPr>
        <w:jc w:val="both"/>
      </w:pPr>
      <w:r w:rsidRPr="0066640F">
        <w:t>Свака странка у поступку сноси трошкове које проузрокује својим радњама.</w:t>
      </w:r>
    </w:p>
    <w:p w14:paraId="485822D4" w14:textId="77777777" w:rsidR="00AE2C1D" w:rsidRDefault="00AE2C1D" w:rsidP="00134701">
      <w:pPr>
        <w:rPr>
          <w:b/>
          <w:bCs/>
          <w:lang w:val="sr-Cyrl-CS"/>
        </w:rPr>
      </w:pPr>
    </w:p>
    <w:p w14:paraId="783CFE19" w14:textId="77777777"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14:paraId="56ECF22D" w14:textId="77777777" w:rsidR="00134701" w:rsidRPr="000C3C8A" w:rsidRDefault="00134701" w:rsidP="00134701">
      <w:pPr>
        <w:rPr>
          <w:b/>
          <w:bCs/>
          <w:lang w:val="sr-Cyrl-CS"/>
        </w:rPr>
      </w:pPr>
    </w:p>
    <w:p w14:paraId="5B13942B" w14:textId="77777777"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14:paraId="19281E13" w14:textId="77777777"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14:paraId="33167A52" w14:textId="77777777"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14:paraId="005F7735" w14:textId="77777777" w:rsidR="00134701" w:rsidRDefault="00134701" w:rsidP="00134701">
      <w:pPr>
        <w:jc w:val="both"/>
        <w:rPr>
          <w:bCs/>
        </w:rPr>
      </w:pPr>
    </w:p>
    <w:p w14:paraId="696CD071" w14:textId="77777777" w:rsidR="00363C52" w:rsidRPr="00FB6755" w:rsidRDefault="00363C52" w:rsidP="00363C52">
      <w:pPr>
        <w:jc w:val="both"/>
        <w:rPr>
          <w:b/>
          <w:i/>
        </w:rPr>
      </w:pPr>
      <w:r w:rsidRPr="00FB6755">
        <w:rPr>
          <w:b/>
          <w:i/>
        </w:rPr>
        <w:t>22. ИЗМЕНЕ ТОКОМ ТРАЈАЊА УГОВОРА</w:t>
      </w:r>
    </w:p>
    <w:p w14:paraId="0E8574FE" w14:textId="77777777" w:rsidR="00363C52" w:rsidRPr="00BE1E88" w:rsidRDefault="00363C52" w:rsidP="00BE1E88">
      <w:pPr>
        <w:jc w:val="both"/>
        <w:rPr>
          <w:lang w:val="sr-Cyrl-RS"/>
        </w:rPr>
      </w:pPr>
    </w:p>
    <w:p w14:paraId="30E5F264" w14:textId="77777777"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14:paraId="0090B010" w14:textId="77777777"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14:paraId="49BEFF19" w14:textId="77777777" w:rsidR="00FC2849" w:rsidRDefault="00FC2849" w:rsidP="00BE1E88">
      <w:pPr>
        <w:jc w:val="both"/>
      </w:pPr>
      <w:r>
        <w:t>Наручилац ће дозволити измене уговора у следећим ситуацијама:</w:t>
      </w:r>
    </w:p>
    <w:p w14:paraId="3F4D3F25" w14:textId="77777777"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14:paraId="117C4450" w14:textId="77777777"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7556AAE" w14:textId="77777777"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2EA8933" w14:textId="0DB27F6E" w:rsidR="00FC2849" w:rsidRPr="00FC2849" w:rsidRDefault="00AF27EC" w:rsidP="00363C52">
      <w:pPr>
        <w:pStyle w:val="ListParagraph"/>
        <w:numPr>
          <w:ilvl w:val="0"/>
          <w:numId w:val="1"/>
        </w:numPr>
        <w:jc w:val="both"/>
      </w:pPr>
      <w:r>
        <w:rPr>
          <w:lang w:val="sr-Cyrl-RS"/>
        </w:rPr>
        <w:t>У</w:t>
      </w:r>
      <w:r w:rsidR="00FC2849">
        <w:t>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291F043" w14:textId="77777777" w:rsidR="00AF27EC" w:rsidRDefault="00AF27EC" w:rsidP="0071317C">
      <w:pPr>
        <w:jc w:val="both"/>
        <w:rPr>
          <w:noProof/>
          <w:lang w:val="sr-Cyrl-RS"/>
        </w:rPr>
      </w:pPr>
      <w:bookmarkStart w:id="47" w:name="_Toc311016791"/>
      <w:bookmarkStart w:id="48" w:name="_Toc311017143"/>
      <w:bookmarkStart w:id="49" w:name="_Toc311017332"/>
      <w:bookmarkStart w:id="50" w:name="_Toc312747151"/>
      <w:bookmarkStart w:id="51" w:name="_Toc312747210"/>
      <w:bookmarkStart w:id="52" w:name="_Toc362872634"/>
      <w:bookmarkStart w:id="53" w:name="_Toc375898253"/>
      <w:bookmarkStart w:id="54" w:name="_Toc375905375"/>
      <w:bookmarkStart w:id="55" w:name="_Toc398110355"/>
      <w:bookmarkStart w:id="56" w:name="_Toc401059596"/>
      <w:bookmarkStart w:id="57" w:name="_Toc404939264"/>
      <w:bookmarkStart w:id="58" w:name="_Toc406492793"/>
    </w:p>
    <w:p w14:paraId="03BAE8E0" w14:textId="77777777" w:rsidR="00AF27EC" w:rsidRDefault="00AF27EC" w:rsidP="0071317C">
      <w:pPr>
        <w:jc w:val="both"/>
        <w:rPr>
          <w:noProof/>
          <w:lang w:val="sr-Cyrl-RS"/>
        </w:rPr>
      </w:pPr>
    </w:p>
    <w:p w14:paraId="0264B481" w14:textId="4A34DB9C" w:rsidR="00AD0C56" w:rsidRDefault="00806C68" w:rsidP="00FB6755">
      <w:pPr>
        <w:pStyle w:val="Heading2"/>
        <w:numPr>
          <w:ilvl w:val="0"/>
          <w:numId w:val="20"/>
        </w:numPr>
      </w:pPr>
      <w:bookmarkStart w:id="59" w:name="_Toc518460915"/>
      <w:r w:rsidRPr="00F54C6F">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6C6D5AE1" w14:textId="77777777" w:rsidR="006E4259" w:rsidRDefault="006E4259" w:rsidP="006E4259">
      <w:pPr>
        <w:rPr>
          <w:lang w:val="sr-Cyrl-RS"/>
        </w:rPr>
      </w:pPr>
    </w:p>
    <w:p w14:paraId="3A44556A" w14:textId="77777777" w:rsidR="00BE1E88" w:rsidRPr="00BE1E88" w:rsidRDefault="00BE1E88" w:rsidP="006E4259">
      <w:pPr>
        <w:rPr>
          <w:lang w:val="sr-Cyrl-RS"/>
        </w:rPr>
      </w:pPr>
    </w:p>
    <w:p w14:paraId="6A8D8EA9" w14:textId="345FB53E" w:rsidR="00363C52" w:rsidRDefault="00806C68" w:rsidP="0095524C">
      <w:pPr>
        <w:pStyle w:val="ListParagraph"/>
        <w:ind w:left="0" w:firstLine="720"/>
        <w:jc w:val="center"/>
        <w:rPr>
          <w:b/>
          <w:lang w:val="sr-Cyrl-CS"/>
        </w:rPr>
      </w:pPr>
      <w:r w:rsidRPr="00F54C6F">
        <w:rPr>
          <w:b/>
          <w:lang w:val="sr-Latn-CS"/>
        </w:rPr>
        <w:t xml:space="preserve">ПО ЈАВНОМ ПОЗИВУ БРОЈ </w:t>
      </w:r>
      <w:r w:rsidR="00FB6755">
        <w:rPr>
          <w:b/>
          <w:noProof/>
          <w:lang w:val="sr-Cyrl-RS"/>
        </w:rPr>
        <w:t>01-20</w:t>
      </w:r>
      <w:r w:rsidR="00FB6755" w:rsidRPr="00F54C6F">
        <w:rPr>
          <w:b/>
          <w:noProof/>
        </w:rPr>
        <w:t>-О</w:t>
      </w:r>
      <w:r w:rsidR="00FB6755">
        <w:rPr>
          <w:b/>
          <w:noProof/>
          <w:lang w:val="sr-Cyrl-RS"/>
        </w:rPr>
        <w:t>С</w:t>
      </w:r>
      <w:r w:rsidR="00FB6755" w:rsidRPr="00F54C6F">
        <w:rPr>
          <w:b/>
          <w:noProof/>
        </w:rPr>
        <w:t xml:space="preserve"> - </w:t>
      </w:r>
      <w:r w:rsidR="00FB6755" w:rsidRPr="00214BE7">
        <w:rPr>
          <w:b/>
          <w:lang w:val="sr-Cyrl-RS"/>
        </w:rPr>
        <w:t>Набавка имплантата за потребе Клинике за ортопедску хирургију и трауматологију</w:t>
      </w:r>
      <w:r w:rsidR="00FB6755" w:rsidRPr="00214BE7">
        <w:rPr>
          <w:b/>
          <w:lang w:val="sr-Latn-RS"/>
        </w:rPr>
        <w:t xml:space="preserve"> </w:t>
      </w:r>
      <w:r w:rsidR="00FB6755" w:rsidRPr="00214BE7">
        <w:rPr>
          <w:b/>
          <w:lang w:val="sr-Cyrl-RS"/>
        </w:rPr>
        <w:t>Клиничког центра Војводине</w:t>
      </w:r>
    </w:p>
    <w:p w14:paraId="53A6CA5A" w14:textId="77777777" w:rsidR="003D7938" w:rsidRDefault="003D7938" w:rsidP="003D7938">
      <w:pPr>
        <w:pStyle w:val="ListParagraph"/>
        <w:ind w:left="0" w:firstLine="720"/>
        <w:jc w:val="center"/>
        <w:rPr>
          <w:lang w:val="sr-Cyrl-RS"/>
        </w:rPr>
      </w:pPr>
    </w:p>
    <w:p w14:paraId="40ADBA2F" w14:textId="77777777" w:rsidR="00BE1E88" w:rsidRDefault="00BE1E88" w:rsidP="003D7938">
      <w:pPr>
        <w:pStyle w:val="ListParagraph"/>
        <w:ind w:left="0" w:firstLine="720"/>
        <w:jc w:val="center"/>
        <w:rPr>
          <w:lang w:val="sr-Cyrl-RS"/>
        </w:rPr>
      </w:pPr>
    </w:p>
    <w:p w14:paraId="63CC6E98" w14:textId="77777777" w:rsidR="00AB7FA3" w:rsidRPr="00AB7FA3" w:rsidRDefault="00AB7FA3" w:rsidP="003D7938">
      <w:pPr>
        <w:pStyle w:val="ListParagraph"/>
        <w:ind w:left="0" w:firstLine="720"/>
        <w:jc w:val="center"/>
        <w:rPr>
          <w:lang w:val="sr-Cyrl-RS"/>
        </w:rPr>
      </w:pPr>
    </w:p>
    <w:p w14:paraId="34BBAF09" w14:textId="77777777" w:rsidR="00870AFC" w:rsidRPr="00F54C6F" w:rsidRDefault="00D41DBC" w:rsidP="00985CF2">
      <w:pPr>
        <w:pStyle w:val="ListParagraph"/>
        <w:tabs>
          <w:tab w:val="left" w:pos="222"/>
        </w:tabs>
        <w:ind w:left="0"/>
        <w:rPr>
          <w:lang w:val="sr-Latn-CS"/>
        </w:rPr>
      </w:pPr>
      <w:r>
        <w:tab/>
      </w:r>
      <w:r>
        <w:tab/>
        <w:t>К</w:t>
      </w:r>
      <w:r w:rsidR="00985CF2" w:rsidRPr="00985CF2">
        <w:rPr>
          <w:lang w:val="sr-Latn-CS"/>
        </w:rPr>
        <w:t xml:space="preserve">ритеријум за доделу </w:t>
      </w:r>
      <w:r w:rsidR="00066C31">
        <w:t>оквирног споразума</w:t>
      </w:r>
      <w:r w:rsidR="00985CF2" w:rsidRPr="00985CF2">
        <w:rPr>
          <w:lang w:val="sr-Latn-CS"/>
        </w:rPr>
        <w:t xml:space="preserve"> је економски најповољнија понуда који се заснива на следећим елементима:</w:t>
      </w:r>
    </w:p>
    <w:p w14:paraId="1F36C2BD" w14:textId="77777777" w:rsidR="00806C68" w:rsidRDefault="00806C68" w:rsidP="004A75CF">
      <w:pPr>
        <w:rPr>
          <w:lang w:val="sr-Cyrl-RS"/>
        </w:rPr>
      </w:pPr>
    </w:p>
    <w:p w14:paraId="12D997AB" w14:textId="77777777" w:rsidR="00AB7FA3" w:rsidRPr="00AB7FA3" w:rsidRDefault="00AB7FA3" w:rsidP="004A75CF">
      <w:pPr>
        <w:rPr>
          <w:lang w:val="sr-Cyrl-RS"/>
        </w:rPr>
      </w:pPr>
    </w:p>
    <w:p w14:paraId="409C27C7" w14:textId="77777777" w:rsidR="00D41DBC" w:rsidRPr="00D41DBC" w:rsidRDefault="00D41DBC" w:rsidP="004A75CF"/>
    <w:p w14:paraId="41AEE106" w14:textId="68357B4C" w:rsidR="00806C68" w:rsidRPr="00F54C6F" w:rsidRDefault="00806C68" w:rsidP="00DD3983">
      <w:pPr>
        <w:rPr>
          <w:b/>
          <w:lang w:val="sr-Cyrl-CS"/>
        </w:rPr>
      </w:pPr>
      <w:bookmarkStart w:id="60" w:name="_Toc312747152"/>
      <w:bookmarkStart w:id="61" w:name="_Toc312747211"/>
      <w:r w:rsidRPr="00F54C6F">
        <w:rPr>
          <w:b/>
          <w:lang w:val="sr-Latn-CS"/>
        </w:rPr>
        <w:t xml:space="preserve">1. </w:t>
      </w:r>
      <w:r w:rsidRPr="00F54C6F">
        <w:rPr>
          <w:b/>
          <w:lang w:val="sr-Cyrl-CS"/>
        </w:rPr>
        <w:t>ЦЕНА</w:t>
      </w:r>
      <w:r w:rsidR="00D41DBC">
        <w:rPr>
          <w:b/>
          <w:lang w:val="sr-Cyrl-CS"/>
        </w:rPr>
        <w:t xml:space="preserve"> (без ПДВ</w:t>
      </w:r>
      <w:r w:rsidR="009B03D3">
        <w:rPr>
          <w:b/>
          <w:lang w:val="sr-Cyrl-CS"/>
        </w:rPr>
        <w:t>-а</w:t>
      </w:r>
      <w:r w:rsidR="00D41DBC">
        <w:rPr>
          <w:b/>
          <w:lang w:val="sr-Cyrl-CS"/>
        </w:rPr>
        <w:t>)</w:t>
      </w:r>
      <w:r w:rsidRPr="00F54C6F">
        <w:rPr>
          <w:b/>
          <w:lang w:val="sr-Cyrl-CS"/>
        </w:rPr>
        <w:t xml:space="preserve"> – по формули</w:t>
      </w:r>
      <w:r w:rsidR="00D41DBC">
        <w:rPr>
          <w:b/>
          <w:lang w:val="sr-Cyrl-CS"/>
        </w:rPr>
        <w:t xml:space="preserve"> </w:t>
      </w:r>
      <w:r w:rsidRPr="00F54C6F">
        <w:rPr>
          <w:b/>
          <w:lang w:val="sr-Cyrl-CS"/>
        </w:rPr>
        <w:t>........</w:t>
      </w:r>
      <w:r w:rsidR="00DD3983" w:rsidRPr="00F54C6F">
        <w:rPr>
          <w:b/>
          <w:lang w:val="sr-Cyrl-CS"/>
        </w:rPr>
        <w:t>...........................</w:t>
      </w:r>
      <w:r w:rsidR="00AF27EC">
        <w:rPr>
          <w:b/>
          <w:lang w:val="sr-Cyrl-CS"/>
        </w:rPr>
        <w:t>...</w:t>
      </w:r>
      <w:r w:rsidRPr="00F54C6F">
        <w:rPr>
          <w:b/>
          <w:lang w:val="sr-Cyrl-CS"/>
        </w:rPr>
        <w:t>.........................</w:t>
      </w:r>
      <w:r w:rsidR="00DD3983" w:rsidRPr="00F54C6F">
        <w:rPr>
          <w:b/>
          <w:lang w:val="sr-Cyrl-CS"/>
        </w:rPr>
        <w:t xml:space="preserve"> </w:t>
      </w:r>
      <w:r w:rsidR="002B1F59">
        <w:rPr>
          <w:b/>
          <w:lang w:val="sr-Cyrl-CS"/>
        </w:rPr>
        <w:t>до 8</w:t>
      </w:r>
      <w:r w:rsidR="00134701">
        <w:rPr>
          <w:b/>
          <w:lang w:val="sr-Cyrl-CS"/>
        </w:rPr>
        <w:t>0</w:t>
      </w:r>
      <w:r w:rsidR="00DD3983" w:rsidRPr="00F54C6F">
        <w:rPr>
          <w:b/>
          <w:lang w:val="sr-Cyrl-CS"/>
        </w:rPr>
        <w:t xml:space="preserve"> </w:t>
      </w:r>
      <w:r w:rsidRPr="00F54C6F">
        <w:rPr>
          <w:b/>
          <w:lang w:val="sr-Cyrl-CS"/>
        </w:rPr>
        <w:t>пондера</w:t>
      </w:r>
      <w:bookmarkEnd w:id="60"/>
      <w:bookmarkEnd w:id="61"/>
    </w:p>
    <w:p w14:paraId="6CFB73F3" w14:textId="77777777" w:rsidR="00806C68" w:rsidRPr="00F54C6F" w:rsidRDefault="00806C68" w:rsidP="00806C68">
      <w:pPr>
        <w:rPr>
          <w:lang w:val="sr-Cyrl-CS"/>
        </w:rPr>
      </w:pPr>
      <w:r w:rsidRPr="00F54C6F">
        <w:rPr>
          <w:lang w:val="sr-Cyrl-CS"/>
        </w:rPr>
        <w:t xml:space="preserve"> </w:t>
      </w:r>
    </w:p>
    <w:p w14:paraId="059C2A24" w14:textId="77777777"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14:paraId="53095A1A" w14:textId="77777777"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134701">
        <w:rPr>
          <w:lang w:val="sr-Cyrl-CS"/>
        </w:rPr>
        <w:t>--------------------------- x 80</w:t>
      </w:r>
    </w:p>
    <w:p w14:paraId="6F615269" w14:textId="66A0AAB0" w:rsidR="00AB7FA3" w:rsidRPr="00B6387F" w:rsidRDefault="00806C68" w:rsidP="00B6387F">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14:paraId="03A3811B" w14:textId="77777777" w:rsidR="00AB7FA3" w:rsidRPr="002B1F59" w:rsidRDefault="00AB7FA3" w:rsidP="002B1F59">
      <w:pPr>
        <w:autoSpaceDE w:val="0"/>
        <w:autoSpaceDN w:val="0"/>
        <w:adjustRightInd w:val="0"/>
        <w:rPr>
          <w:b/>
          <w:bCs/>
          <w:color w:val="000000"/>
          <w:szCs w:val="17"/>
          <w:lang w:val="sr-Cyrl-CS"/>
        </w:rPr>
      </w:pPr>
    </w:p>
    <w:p w14:paraId="329C9F22" w14:textId="77777777"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sidR="00D41DBC">
        <w:rPr>
          <w:b/>
          <w:bCs/>
          <w:noProof/>
          <w:color w:val="000000"/>
          <w:szCs w:val="17"/>
        </w:rPr>
        <w:t>.......</w:t>
      </w:r>
      <w:r w:rsidRPr="002B1F59">
        <w:rPr>
          <w:b/>
          <w:bCs/>
          <w:noProof/>
          <w:color w:val="000000"/>
          <w:szCs w:val="17"/>
        </w:rPr>
        <w:t>.................</w:t>
      </w:r>
      <w:r w:rsidR="000E66B4">
        <w:rPr>
          <w:b/>
          <w:bCs/>
          <w:noProof/>
          <w:color w:val="000000"/>
          <w:szCs w:val="17"/>
        </w:rPr>
        <w:t>...</w:t>
      </w:r>
      <w:r w:rsidRPr="002B1F59">
        <w:rPr>
          <w:b/>
          <w:bCs/>
          <w:noProof/>
          <w:color w:val="000000"/>
          <w:szCs w:val="17"/>
        </w:rPr>
        <w:t>.</w:t>
      </w:r>
      <w:r>
        <w:rPr>
          <w:b/>
          <w:bCs/>
          <w:noProof/>
          <w:color w:val="000000"/>
          <w:szCs w:val="17"/>
        </w:rPr>
        <w:t xml:space="preserve">.......................... до </w:t>
      </w:r>
      <w:r w:rsidR="00134701">
        <w:rPr>
          <w:b/>
          <w:bCs/>
          <w:noProof/>
          <w:color w:val="000000"/>
          <w:szCs w:val="17"/>
        </w:rPr>
        <w:t>20</w:t>
      </w:r>
      <w:r w:rsidRPr="002B1F59">
        <w:rPr>
          <w:b/>
          <w:bCs/>
          <w:noProof/>
          <w:color w:val="000000"/>
          <w:szCs w:val="17"/>
        </w:rPr>
        <w:t xml:space="preserve"> пондера</w:t>
      </w:r>
    </w:p>
    <w:p w14:paraId="3D91A947" w14:textId="77777777" w:rsidR="002B1F59" w:rsidRPr="002B1F59" w:rsidRDefault="002B1F59" w:rsidP="002B1F59">
      <w:pPr>
        <w:autoSpaceDE w:val="0"/>
        <w:autoSpaceDN w:val="0"/>
        <w:adjustRightInd w:val="0"/>
        <w:rPr>
          <w:b/>
          <w:bCs/>
          <w:noProof/>
          <w:color w:val="000000"/>
          <w:szCs w:val="17"/>
        </w:rPr>
      </w:pPr>
    </w:p>
    <w:p w14:paraId="1817DF0A" w14:textId="77777777" w:rsidR="00590D74" w:rsidRDefault="00590D74" w:rsidP="00590D74">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14:paraId="66D438BB" w14:textId="77777777" w:rsidR="00590D74" w:rsidRPr="00D46CF3" w:rsidRDefault="00590D74" w:rsidP="00590D74">
      <w:pPr>
        <w:tabs>
          <w:tab w:val="right" w:pos="9072"/>
        </w:tabs>
        <w:autoSpaceDE w:val="0"/>
        <w:autoSpaceDN w:val="0"/>
        <w:adjustRightInd w:val="0"/>
        <w:rPr>
          <w:bCs/>
          <w:noProof/>
          <w:color w:val="000000"/>
          <w:szCs w:val="17"/>
        </w:rPr>
      </w:pPr>
      <w:r>
        <w:rPr>
          <w:bCs/>
          <w:noProof/>
          <w:color w:val="000000"/>
          <w:szCs w:val="17"/>
        </w:rPr>
        <w:t>7 до 18 сати ................................................................................................................5 пондера</w:t>
      </w:r>
    </w:p>
    <w:p w14:paraId="76913D50" w14:textId="77777777" w:rsidR="00590D74" w:rsidRPr="002B1F59" w:rsidRDefault="00590D74" w:rsidP="00590D74">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14:paraId="3CEA2F08" w14:textId="77777777" w:rsidR="00590D74" w:rsidRDefault="00590D74" w:rsidP="00590D74">
      <w:pPr>
        <w:tabs>
          <w:tab w:val="right" w:pos="9072"/>
        </w:tabs>
        <w:autoSpaceDE w:val="0"/>
        <w:autoSpaceDN w:val="0"/>
        <w:adjustRightInd w:val="0"/>
        <w:rPr>
          <w:b/>
          <w:bCs/>
          <w:noProof/>
          <w:color w:val="000000"/>
          <w:szCs w:val="17"/>
          <w:lang w:val="sr-Cyrl-RS"/>
        </w:rPr>
      </w:pPr>
    </w:p>
    <w:p w14:paraId="7F1B213E" w14:textId="77777777" w:rsidR="00BE1E88" w:rsidRPr="00BE1E88" w:rsidRDefault="00BE1E88" w:rsidP="00590D74">
      <w:pPr>
        <w:tabs>
          <w:tab w:val="right" w:pos="9072"/>
        </w:tabs>
        <w:autoSpaceDE w:val="0"/>
        <w:autoSpaceDN w:val="0"/>
        <w:adjustRightInd w:val="0"/>
        <w:rPr>
          <w:b/>
          <w:bCs/>
          <w:noProof/>
          <w:color w:val="000000"/>
          <w:szCs w:val="17"/>
          <w:lang w:val="sr-Cyrl-RS"/>
        </w:rPr>
      </w:pPr>
    </w:p>
    <w:p w14:paraId="4ED73179" w14:textId="77777777" w:rsidR="00590D74" w:rsidRPr="0011780B" w:rsidRDefault="00590D74" w:rsidP="00590D74">
      <w:pPr>
        <w:tabs>
          <w:tab w:val="right" w:pos="9072"/>
        </w:tabs>
        <w:autoSpaceDE w:val="0"/>
        <w:autoSpaceDN w:val="0"/>
        <w:adjustRightInd w:val="0"/>
        <w:rPr>
          <w:b/>
          <w:bCs/>
          <w:szCs w:val="17"/>
          <w:lang w:val="sr-Latn-CS"/>
        </w:rPr>
      </w:pPr>
    </w:p>
    <w:p w14:paraId="3091C2CE" w14:textId="77777777" w:rsidR="00590D74" w:rsidRPr="001533E2" w:rsidRDefault="00590D74" w:rsidP="00590D74">
      <w:pPr>
        <w:tabs>
          <w:tab w:val="right" w:pos="9072"/>
        </w:tabs>
        <w:rPr>
          <w:b/>
          <w:lang w:val="sr-Cyrl-CS"/>
        </w:rPr>
      </w:pPr>
      <w:r w:rsidRPr="001533E2">
        <w:rPr>
          <w:b/>
          <w:lang w:val="sr-Cyrl-CS"/>
        </w:rPr>
        <w:t>НАПОМЕНЕ:</w:t>
      </w:r>
    </w:p>
    <w:p w14:paraId="62EB1620" w14:textId="77777777" w:rsidR="00590D74" w:rsidRDefault="00590D74" w:rsidP="00590D74">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14:paraId="6FBCB9CA" w14:textId="77777777" w:rsidR="00590D74" w:rsidRPr="0011780B" w:rsidRDefault="00590D74" w:rsidP="00590D74">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14:paraId="3630775D" w14:textId="77777777" w:rsidR="00590D74" w:rsidRDefault="00590D74" w:rsidP="00590D74">
      <w:pPr>
        <w:jc w:val="both"/>
        <w:rPr>
          <w:lang w:val="sr-Cyrl-CS"/>
        </w:rPr>
      </w:pPr>
    </w:p>
    <w:p w14:paraId="7C6003B9" w14:textId="77777777" w:rsidR="009B03D3" w:rsidRDefault="009B03D3" w:rsidP="00D41DBC">
      <w:pPr>
        <w:ind w:firstLine="720"/>
        <w:rPr>
          <w:noProof/>
        </w:rPr>
      </w:pPr>
    </w:p>
    <w:p w14:paraId="0A7BC15A" w14:textId="77777777" w:rsidR="009B03D3" w:rsidRDefault="009B03D3" w:rsidP="009B03D3">
      <w:pPr>
        <w:rPr>
          <w:bCs/>
          <w:iCs/>
          <w:noProof/>
        </w:rPr>
      </w:pPr>
    </w:p>
    <w:p w14:paraId="48B557F6" w14:textId="77777777" w:rsidR="009B03D3" w:rsidRDefault="009B03D3" w:rsidP="009B03D3">
      <w:pPr>
        <w:rPr>
          <w:bCs/>
          <w:iCs/>
          <w:noProof/>
        </w:rPr>
      </w:pPr>
    </w:p>
    <w:p w14:paraId="6FFC5008" w14:textId="77777777" w:rsidR="009B03D3" w:rsidRDefault="009B03D3" w:rsidP="009B03D3">
      <w:pPr>
        <w:rPr>
          <w:bCs/>
          <w:iCs/>
          <w:noProof/>
        </w:rPr>
      </w:pPr>
    </w:p>
    <w:p w14:paraId="3D9730AD" w14:textId="77777777" w:rsidR="009B03D3" w:rsidRDefault="009B03D3" w:rsidP="009B03D3">
      <w:pPr>
        <w:rPr>
          <w:bCs/>
          <w:iCs/>
          <w:noProof/>
        </w:rPr>
      </w:pPr>
    </w:p>
    <w:p w14:paraId="6C333ABB" w14:textId="77777777" w:rsidR="009B03D3" w:rsidRDefault="009B03D3" w:rsidP="009B03D3">
      <w:pPr>
        <w:rPr>
          <w:bCs/>
          <w:iCs/>
          <w:noProof/>
        </w:rPr>
      </w:pPr>
    </w:p>
    <w:p w14:paraId="046108A1" w14:textId="77777777" w:rsidR="009B03D3" w:rsidRDefault="009B03D3" w:rsidP="009B03D3">
      <w:pPr>
        <w:rPr>
          <w:bCs/>
          <w:iCs/>
          <w:noProof/>
        </w:rPr>
      </w:pPr>
    </w:p>
    <w:p w14:paraId="1994C329" w14:textId="77777777" w:rsidR="009B03D3" w:rsidRDefault="009B03D3" w:rsidP="009B03D3">
      <w:pPr>
        <w:rPr>
          <w:bCs/>
          <w:iCs/>
          <w:noProof/>
        </w:rPr>
      </w:pPr>
    </w:p>
    <w:p w14:paraId="7B0FB7FC" w14:textId="77777777" w:rsidR="009B03D3" w:rsidRDefault="009B03D3" w:rsidP="009B03D3">
      <w:pPr>
        <w:rPr>
          <w:bCs/>
          <w:iCs/>
          <w:noProof/>
        </w:rPr>
      </w:pPr>
    </w:p>
    <w:p w14:paraId="25123250" w14:textId="77777777" w:rsidR="009B03D3" w:rsidRDefault="009B03D3" w:rsidP="009B03D3">
      <w:pPr>
        <w:rPr>
          <w:bCs/>
          <w:iCs/>
          <w:noProof/>
          <w:lang w:val="sr-Cyrl-RS"/>
        </w:rPr>
      </w:pPr>
    </w:p>
    <w:p w14:paraId="4620F2F7" w14:textId="77777777" w:rsidR="00173D82" w:rsidRDefault="00173D82" w:rsidP="009B03D3">
      <w:pPr>
        <w:rPr>
          <w:bCs/>
          <w:iCs/>
          <w:noProof/>
          <w:lang w:val="sr-Cyrl-RS"/>
        </w:rPr>
      </w:pPr>
    </w:p>
    <w:p w14:paraId="7915C7A4" w14:textId="77777777" w:rsidR="00173D82" w:rsidRDefault="00173D82" w:rsidP="009B03D3">
      <w:pPr>
        <w:rPr>
          <w:bCs/>
          <w:iCs/>
          <w:noProof/>
          <w:lang w:val="sr-Cyrl-RS"/>
        </w:rPr>
      </w:pPr>
    </w:p>
    <w:p w14:paraId="5398DD95" w14:textId="77777777" w:rsidR="00173D82" w:rsidRPr="00173D82" w:rsidRDefault="00173D82" w:rsidP="009B03D3">
      <w:pPr>
        <w:rPr>
          <w:bCs/>
          <w:iCs/>
          <w:noProof/>
          <w:lang w:val="sr-Cyrl-RS"/>
        </w:rPr>
      </w:pPr>
    </w:p>
    <w:p w14:paraId="2A797279" w14:textId="77777777" w:rsidR="009B03D3" w:rsidRDefault="009B03D3" w:rsidP="009B03D3">
      <w:pPr>
        <w:rPr>
          <w:bCs/>
          <w:iCs/>
          <w:noProof/>
          <w:lang w:val="sr-Cyrl-RS"/>
        </w:rPr>
      </w:pPr>
    </w:p>
    <w:p w14:paraId="10296187" w14:textId="77777777" w:rsidR="00BE1E88" w:rsidRDefault="00BE1E88" w:rsidP="009B03D3">
      <w:pPr>
        <w:rPr>
          <w:bCs/>
          <w:iCs/>
          <w:noProof/>
          <w:lang w:val="sr-Cyrl-RS"/>
        </w:rPr>
      </w:pPr>
    </w:p>
    <w:p w14:paraId="1E8F3C28" w14:textId="77777777" w:rsidR="004D0988" w:rsidRDefault="004D0988" w:rsidP="009B03D3">
      <w:pPr>
        <w:rPr>
          <w:bCs/>
          <w:iCs/>
          <w:noProof/>
          <w:lang w:val="sr-Cyrl-RS"/>
        </w:rPr>
      </w:pPr>
    </w:p>
    <w:p w14:paraId="3CC11E05" w14:textId="77777777" w:rsidR="00B6387F" w:rsidRDefault="00B6387F" w:rsidP="009B03D3">
      <w:pPr>
        <w:rPr>
          <w:bCs/>
          <w:iCs/>
          <w:noProof/>
          <w:lang w:val="sr-Cyrl-RS"/>
        </w:rPr>
      </w:pPr>
    </w:p>
    <w:p w14:paraId="57A977DD" w14:textId="77777777" w:rsidR="00B6387F" w:rsidRDefault="00B6387F" w:rsidP="009B03D3">
      <w:pPr>
        <w:rPr>
          <w:bCs/>
          <w:iCs/>
          <w:noProof/>
          <w:lang w:val="sr-Cyrl-RS"/>
        </w:rPr>
      </w:pPr>
    </w:p>
    <w:p w14:paraId="78038246" w14:textId="77777777" w:rsidR="004D0988" w:rsidRDefault="004D0988" w:rsidP="009B03D3">
      <w:pPr>
        <w:rPr>
          <w:bCs/>
          <w:iCs/>
          <w:noProof/>
          <w:lang w:val="sr-Cyrl-RS"/>
        </w:rPr>
      </w:pPr>
    </w:p>
    <w:p w14:paraId="4B19B190" w14:textId="77777777" w:rsidR="00250139" w:rsidRDefault="00250139" w:rsidP="009B03D3">
      <w:pPr>
        <w:rPr>
          <w:bCs/>
          <w:iCs/>
          <w:noProof/>
          <w:lang w:val="sr-Cyrl-RS"/>
        </w:rPr>
      </w:pPr>
    </w:p>
    <w:p w14:paraId="56B8DC72" w14:textId="77777777" w:rsidR="00FB6755" w:rsidRPr="00BE1E88" w:rsidRDefault="00FB6755" w:rsidP="009B03D3">
      <w:pPr>
        <w:rPr>
          <w:bCs/>
          <w:iCs/>
          <w:noProof/>
          <w:lang w:val="sr-Cyrl-RS"/>
        </w:rPr>
      </w:pPr>
    </w:p>
    <w:p w14:paraId="39A9BD07" w14:textId="77777777" w:rsidR="009B03D3" w:rsidRPr="007821DA" w:rsidRDefault="009B03D3" w:rsidP="009B03D3">
      <w:pPr>
        <w:rPr>
          <w:bCs/>
          <w:iCs/>
          <w:noProof/>
        </w:rPr>
      </w:pPr>
      <w:r w:rsidRPr="00AF454E">
        <w:rPr>
          <w:bCs/>
          <w:iCs/>
          <w:noProof/>
        </w:rPr>
        <w:t>_________________________</w:t>
      </w:r>
    </w:p>
    <w:p w14:paraId="3FC58A4A" w14:textId="77777777" w:rsidR="009B03D3" w:rsidRPr="00AF454E" w:rsidRDefault="009B03D3" w:rsidP="009B03D3">
      <w:pPr>
        <w:rPr>
          <w:bCs/>
          <w:iCs/>
          <w:noProof/>
        </w:rPr>
      </w:pPr>
      <w:r w:rsidRPr="00AF454E">
        <w:rPr>
          <w:bCs/>
          <w:iCs/>
          <w:noProof/>
        </w:rPr>
        <w:t>(Тачан назив понуђача)</w:t>
      </w:r>
    </w:p>
    <w:p w14:paraId="1856FD12" w14:textId="77777777" w:rsidR="009B03D3" w:rsidRPr="00AF454E" w:rsidRDefault="009B03D3" w:rsidP="009B03D3">
      <w:pPr>
        <w:rPr>
          <w:bCs/>
          <w:iCs/>
          <w:noProof/>
        </w:rPr>
      </w:pPr>
    </w:p>
    <w:p w14:paraId="5C375A41" w14:textId="77777777" w:rsidR="009B03D3" w:rsidRPr="00AF454E" w:rsidRDefault="009B03D3" w:rsidP="009B03D3">
      <w:pPr>
        <w:rPr>
          <w:bCs/>
          <w:iCs/>
          <w:noProof/>
        </w:rPr>
      </w:pPr>
      <w:r w:rsidRPr="00AF454E">
        <w:rPr>
          <w:bCs/>
          <w:iCs/>
          <w:noProof/>
        </w:rPr>
        <w:t>______________________________</w:t>
      </w:r>
    </w:p>
    <w:p w14:paraId="528E4ABA" w14:textId="77777777" w:rsidR="009B03D3" w:rsidRPr="00AF454E" w:rsidRDefault="009B03D3" w:rsidP="009B03D3">
      <w:pPr>
        <w:rPr>
          <w:bCs/>
          <w:iCs/>
          <w:noProof/>
        </w:rPr>
      </w:pPr>
      <w:r w:rsidRPr="00AF454E">
        <w:rPr>
          <w:bCs/>
          <w:iCs/>
          <w:noProof/>
        </w:rPr>
        <w:t>(Адреса понуђача)</w:t>
      </w:r>
    </w:p>
    <w:p w14:paraId="37D5969D" w14:textId="77777777" w:rsidR="009B03D3" w:rsidRPr="00AF454E" w:rsidRDefault="009B03D3" w:rsidP="009B03D3">
      <w:pPr>
        <w:rPr>
          <w:bCs/>
          <w:iCs/>
          <w:noProof/>
        </w:rPr>
      </w:pPr>
    </w:p>
    <w:p w14:paraId="17FFE519" w14:textId="77777777" w:rsidR="009B03D3" w:rsidRDefault="009B03D3" w:rsidP="009B03D3">
      <w:pPr>
        <w:rPr>
          <w:bCs/>
          <w:iCs/>
          <w:noProof/>
          <w:lang w:val="sr-Cyrl-RS"/>
        </w:rPr>
      </w:pPr>
    </w:p>
    <w:p w14:paraId="4F049E50" w14:textId="77777777" w:rsidR="00BE1E88" w:rsidRPr="00BE1E88" w:rsidRDefault="00BE1E88" w:rsidP="009B03D3">
      <w:pPr>
        <w:rPr>
          <w:bCs/>
          <w:iCs/>
          <w:noProof/>
          <w:lang w:val="sr-Cyrl-RS"/>
        </w:rPr>
      </w:pPr>
    </w:p>
    <w:p w14:paraId="7F3A3FAC" w14:textId="77777777" w:rsidR="00B4677E" w:rsidRDefault="009B03D3" w:rsidP="00B4677E">
      <w:pPr>
        <w:pStyle w:val="Heading2"/>
      </w:pPr>
      <w:bookmarkStart w:id="62" w:name="_Toc518460916"/>
      <w:bookmarkStart w:id="63" w:name="_Toc375898260"/>
      <w:bookmarkStart w:id="64" w:name="_Toc311632163"/>
      <w:bookmarkStart w:id="65" w:name="_Toc311632190"/>
      <w:bookmarkStart w:id="66" w:name="_Toc347907179"/>
      <w:bookmarkStart w:id="67" w:name="_Toc375905381"/>
      <w:bookmarkStart w:id="68" w:name="_Toc398110376"/>
      <w:bookmarkStart w:id="69" w:name="_Toc401059617"/>
      <w:bookmarkStart w:id="70" w:name="_Toc404939285"/>
      <w:bookmarkStart w:id="71" w:name="_Toc406492814"/>
      <w:r w:rsidRPr="002B3154">
        <w:t>ОБРАЗАЦ ЗА УНОШЕЊЕ ПОДАТАКА ИЗ ПОНУДЕ</w:t>
      </w:r>
      <w:bookmarkEnd w:id="62"/>
    </w:p>
    <w:p w14:paraId="78A996CD" w14:textId="77777777" w:rsidR="00B4677E" w:rsidRDefault="009B03D3" w:rsidP="00B4677E">
      <w:pPr>
        <w:pStyle w:val="Heading2"/>
        <w:rPr>
          <w:i/>
          <w:iCs/>
          <w:noProof/>
        </w:rPr>
      </w:pPr>
      <w:bookmarkStart w:id="72" w:name="_Toc518460917"/>
      <w:r w:rsidRPr="002B3154">
        <w:t>КОЈИ СУ ОДРЕЂЕНИ КАО ЕЛЕМЕНТИ КРИТЕРИЈУМА</w:t>
      </w:r>
      <w:bookmarkEnd w:id="63"/>
      <w:bookmarkEnd w:id="72"/>
    </w:p>
    <w:p w14:paraId="1D0B3747" w14:textId="5A281649" w:rsidR="009B03D3" w:rsidRPr="00B67531" w:rsidRDefault="009B03D3" w:rsidP="00B4677E">
      <w:pPr>
        <w:pStyle w:val="Heading2"/>
        <w:rPr>
          <w:iCs/>
          <w:noProof/>
          <w:sz w:val="24"/>
        </w:rPr>
      </w:pPr>
      <w:bookmarkStart w:id="73" w:name="_Toc518460918"/>
      <w:r w:rsidRPr="00B67531">
        <w:rPr>
          <w:b w:val="0"/>
          <w:i/>
          <w:iCs/>
          <w:noProof/>
          <w:sz w:val="24"/>
        </w:rPr>
        <w:t xml:space="preserve">у поступку број </w:t>
      </w:r>
      <w:r w:rsidR="00FB6755">
        <w:rPr>
          <w:b w:val="0"/>
          <w:iCs/>
          <w:noProof/>
          <w:sz w:val="24"/>
          <w:lang w:val="sr-Cyrl-RS"/>
        </w:rPr>
        <w:t>01-20</w:t>
      </w:r>
      <w:r w:rsidR="00B67531" w:rsidRPr="00B67531">
        <w:rPr>
          <w:b w:val="0"/>
          <w:iCs/>
          <w:noProof/>
          <w:sz w:val="24"/>
          <w:lang w:val="sr-Cyrl-RS"/>
        </w:rPr>
        <w:t>-О</w:t>
      </w:r>
      <w:r w:rsidR="00052F68">
        <w:rPr>
          <w:b w:val="0"/>
          <w:iCs/>
          <w:noProof/>
          <w:sz w:val="24"/>
          <w:lang w:val="sr-Cyrl-RS"/>
        </w:rPr>
        <w:t>С</w:t>
      </w:r>
      <w:r w:rsidRPr="00B67531">
        <w:rPr>
          <w:b w:val="0"/>
          <w:i/>
          <w:iCs/>
          <w:noProof/>
          <w:sz w:val="24"/>
        </w:rPr>
        <w:t>,</w:t>
      </w:r>
      <w:bookmarkStart w:id="74" w:name="_Toc450643705"/>
      <w:r w:rsidR="00590D74" w:rsidRPr="00B67531">
        <w:rPr>
          <w:b w:val="0"/>
          <w:i/>
          <w:iCs/>
          <w:noProof/>
          <w:sz w:val="24"/>
        </w:rPr>
        <w:t xml:space="preserve"> </w:t>
      </w:r>
      <w:r w:rsidRPr="00B67531">
        <w:rPr>
          <w:b w:val="0"/>
          <w:i/>
          <w:iCs/>
          <w:noProof/>
          <w:sz w:val="24"/>
        </w:rPr>
        <w:t>партија бр.</w:t>
      </w:r>
      <w:r w:rsidRPr="00B67531">
        <w:rPr>
          <w:b w:val="0"/>
          <w:iCs/>
          <w:noProof/>
          <w:sz w:val="24"/>
        </w:rPr>
        <w:t xml:space="preserve"> _____.</w:t>
      </w:r>
      <w:bookmarkEnd w:id="64"/>
      <w:bookmarkEnd w:id="65"/>
      <w:bookmarkEnd w:id="66"/>
      <w:bookmarkEnd w:id="67"/>
      <w:bookmarkEnd w:id="68"/>
      <w:bookmarkEnd w:id="69"/>
      <w:bookmarkEnd w:id="70"/>
      <w:bookmarkEnd w:id="71"/>
      <w:bookmarkEnd w:id="73"/>
      <w:bookmarkEnd w:id="74"/>
    </w:p>
    <w:p w14:paraId="52545B8F" w14:textId="77777777" w:rsidR="009B03D3" w:rsidRDefault="009B03D3" w:rsidP="009B03D3">
      <w:pPr>
        <w:jc w:val="both"/>
        <w:rPr>
          <w:bCs/>
          <w:iCs/>
          <w:noProof/>
          <w:lang w:val="sr-Cyrl-RS"/>
        </w:rPr>
      </w:pPr>
    </w:p>
    <w:p w14:paraId="094962B5" w14:textId="77777777" w:rsidR="00BE1E88" w:rsidRDefault="00BE1E88" w:rsidP="009B03D3">
      <w:pPr>
        <w:jc w:val="both"/>
        <w:rPr>
          <w:bCs/>
          <w:iCs/>
          <w:noProof/>
          <w:lang w:val="sr-Cyrl-RS"/>
        </w:rPr>
      </w:pPr>
    </w:p>
    <w:p w14:paraId="5F5C607E" w14:textId="77777777" w:rsidR="00BE1E88" w:rsidRPr="00BE1E88" w:rsidRDefault="00BE1E88" w:rsidP="009B03D3">
      <w:pPr>
        <w:jc w:val="both"/>
        <w:rPr>
          <w:bCs/>
          <w:iCs/>
          <w:noProof/>
          <w:lang w:val="sr-Cyrl-RS"/>
        </w:rPr>
      </w:pPr>
    </w:p>
    <w:p w14:paraId="75EE9816" w14:textId="77777777" w:rsidR="009B03D3" w:rsidRDefault="009B03D3" w:rsidP="009B03D3">
      <w:pPr>
        <w:ind w:firstLine="720"/>
        <w:jc w:val="both"/>
        <w:rPr>
          <w:bCs/>
          <w:iCs/>
          <w:noProof/>
          <w:lang w:val="sr-Cyrl-RS"/>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14:paraId="5D4D8DC9" w14:textId="77777777" w:rsidR="00BE1E88" w:rsidRPr="00BE1E88" w:rsidRDefault="00BE1E88" w:rsidP="009B03D3">
      <w:pPr>
        <w:ind w:firstLine="720"/>
        <w:jc w:val="both"/>
        <w:rPr>
          <w:bCs/>
          <w:iCs/>
          <w:noProof/>
          <w:lang w:val="sr-Cyrl-RS"/>
        </w:rPr>
      </w:pPr>
    </w:p>
    <w:p w14:paraId="0345335C" w14:textId="77777777" w:rsidR="009B03D3" w:rsidRPr="00AF454E" w:rsidRDefault="009B03D3" w:rsidP="009B03D3">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9B03D3" w:rsidRPr="00AF454E" w14:paraId="7F86D824" w14:textId="77777777" w:rsidTr="009B03D3">
        <w:trPr>
          <w:trHeight w:val="926"/>
        </w:trPr>
        <w:tc>
          <w:tcPr>
            <w:tcW w:w="4644" w:type="dxa"/>
            <w:vAlign w:val="center"/>
          </w:tcPr>
          <w:p w14:paraId="10D01403" w14:textId="77777777" w:rsidR="009B03D3" w:rsidRDefault="009B03D3" w:rsidP="009B03D3">
            <w:pPr>
              <w:rPr>
                <w:b/>
                <w:bCs/>
                <w:iCs/>
              </w:rPr>
            </w:pPr>
          </w:p>
          <w:p w14:paraId="199C646D" w14:textId="3E6123A6" w:rsidR="009B03D3" w:rsidRDefault="009B03D3" w:rsidP="009B03D3">
            <w:r w:rsidRPr="00AF454E">
              <w:rPr>
                <w:b/>
                <w:bCs/>
                <w:iCs/>
                <w:lang w:val="sr-Latn-CS"/>
              </w:rPr>
              <w:t>1</w:t>
            </w:r>
            <w:r w:rsidRPr="00AF454E">
              <w:rPr>
                <w:b/>
                <w:bCs/>
                <w:iCs/>
                <w:noProof/>
              </w:rPr>
              <w:t>.</w:t>
            </w:r>
            <w:r w:rsidRPr="00AF454E">
              <w:rPr>
                <w:bCs/>
                <w:iCs/>
                <w:noProof/>
              </w:rPr>
              <w:t xml:space="preserve"> </w:t>
            </w:r>
            <w:r w:rsidR="00BE1E88">
              <w:rPr>
                <w:b/>
                <w:bCs/>
                <w:iCs/>
                <w:noProof/>
              </w:rPr>
              <w:t>ПОНУЂЕНА ЦЕНА (без ПДВ</w:t>
            </w:r>
            <w:r w:rsidR="00A90528">
              <w:rPr>
                <w:b/>
                <w:bCs/>
                <w:iCs/>
                <w:noProof/>
                <w:lang w:val="sr-Cyrl-RS"/>
              </w:rPr>
              <w:t>-а</w:t>
            </w:r>
            <w:r w:rsidRPr="00AF454E">
              <w:rPr>
                <w:b/>
                <w:bCs/>
                <w:iCs/>
                <w:noProof/>
              </w:rPr>
              <w:t>)</w:t>
            </w:r>
          </w:p>
          <w:p w14:paraId="1FC56FF5" w14:textId="77777777" w:rsidR="009B03D3" w:rsidRPr="00AF454E" w:rsidRDefault="009B03D3" w:rsidP="009B03D3">
            <w:pPr>
              <w:rPr>
                <w:b/>
                <w:bCs/>
                <w:iCs/>
                <w:lang w:val="sr-Latn-CS"/>
              </w:rPr>
            </w:pPr>
          </w:p>
        </w:tc>
        <w:tc>
          <w:tcPr>
            <w:tcW w:w="4536" w:type="dxa"/>
            <w:vAlign w:val="center"/>
          </w:tcPr>
          <w:p w14:paraId="7464D2FB" w14:textId="77777777" w:rsidR="009B03D3" w:rsidRDefault="009B03D3" w:rsidP="009B03D3">
            <w:pPr>
              <w:rPr>
                <w:bCs/>
                <w:iCs/>
              </w:rPr>
            </w:pPr>
          </w:p>
          <w:p w14:paraId="5AFEE43D" w14:textId="77777777" w:rsidR="009B03D3" w:rsidRPr="005C21D3" w:rsidRDefault="009B03D3" w:rsidP="009B03D3">
            <w:pPr>
              <w:rPr>
                <w:bCs/>
                <w:iCs/>
              </w:rPr>
            </w:pPr>
            <w:r w:rsidRPr="007821DA">
              <w:rPr>
                <w:bCs/>
                <w:iCs/>
                <w:lang w:val="sr-Latn-CS"/>
              </w:rPr>
              <w:t>__</w:t>
            </w:r>
            <w:r>
              <w:rPr>
                <w:bCs/>
                <w:iCs/>
              </w:rPr>
              <w:t>________________</w:t>
            </w:r>
            <w:r w:rsidRPr="007821DA">
              <w:rPr>
                <w:bCs/>
                <w:iCs/>
                <w:lang w:val="sr-Latn-CS"/>
              </w:rPr>
              <w:t>___________ динара</w:t>
            </w:r>
          </w:p>
        </w:tc>
      </w:tr>
      <w:tr w:rsidR="009B03D3" w:rsidRPr="00AF454E" w14:paraId="36B74E49" w14:textId="77777777" w:rsidTr="009B03D3">
        <w:trPr>
          <w:trHeight w:val="549"/>
        </w:trPr>
        <w:tc>
          <w:tcPr>
            <w:tcW w:w="4644" w:type="dxa"/>
            <w:tcBorders>
              <w:top w:val="single" w:sz="4" w:space="0" w:color="auto"/>
              <w:left w:val="single" w:sz="4" w:space="0" w:color="auto"/>
              <w:bottom w:val="single" w:sz="4" w:space="0" w:color="auto"/>
              <w:right w:val="single" w:sz="4" w:space="0" w:color="auto"/>
            </w:tcBorders>
          </w:tcPr>
          <w:p w14:paraId="731ED110" w14:textId="77777777" w:rsidR="009B03D3" w:rsidRDefault="009B03D3" w:rsidP="009B03D3">
            <w:pPr>
              <w:rPr>
                <w:b/>
                <w:bCs/>
                <w:iCs/>
              </w:rPr>
            </w:pPr>
          </w:p>
          <w:p w14:paraId="004759EA" w14:textId="77777777" w:rsidR="009B03D3" w:rsidRPr="00AF454E" w:rsidRDefault="009B03D3" w:rsidP="009B03D3">
            <w:pPr>
              <w:rPr>
                <w:b/>
                <w:bCs/>
                <w:iCs/>
                <w:lang w:val="sr-Latn-CS"/>
              </w:rPr>
            </w:pPr>
            <w:r w:rsidRPr="00AF454E">
              <w:rPr>
                <w:b/>
                <w:bCs/>
                <w:iCs/>
                <w:lang w:val="sr-Latn-CS"/>
              </w:rPr>
              <w:t>2. РОК ИСПОРУКЕ</w:t>
            </w:r>
          </w:p>
          <w:p w14:paraId="4C51064D" w14:textId="77777777" w:rsidR="009B03D3" w:rsidRPr="00AF454E" w:rsidRDefault="009B03D3" w:rsidP="009B03D3">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14:paraId="5B6B9CD4" w14:textId="77777777" w:rsidR="009B03D3" w:rsidRDefault="009B03D3" w:rsidP="009B03D3">
            <w:pPr>
              <w:rPr>
                <w:b/>
                <w:bCs/>
                <w:iCs/>
              </w:rPr>
            </w:pPr>
          </w:p>
          <w:p w14:paraId="4A6C459C" w14:textId="77777777" w:rsidR="009B03D3" w:rsidRPr="00AF454E" w:rsidRDefault="009B03D3" w:rsidP="009B03D3">
            <w:pPr>
              <w:rPr>
                <w:b/>
                <w:bCs/>
                <w:iCs/>
              </w:rPr>
            </w:pPr>
            <w:r>
              <w:rPr>
                <w:b/>
                <w:bCs/>
                <w:iCs/>
              </w:rPr>
              <w:t xml:space="preserve">_____________________________ </w:t>
            </w:r>
            <w:r w:rsidRPr="00AF454E">
              <w:rPr>
                <w:bCs/>
                <w:iCs/>
              </w:rPr>
              <w:t>сати</w:t>
            </w:r>
          </w:p>
        </w:tc>
      </w:tr>
    </w:tbl>
    <w:p w14:paraId="31430D7A" w14:textId="77777777" w:rsidR="009B03D3" w:rsidRDefault="009B03D3" w:rsidP="009B03D3">
      <w:pPr>
        <w:rPr>
          <w:bCs/>
          <w:iCs/>
          <w:lang w:val="sr-Cyrl-RS"/>
        </w:rPr>
      </w:pPr>
    </w:p>
    <w:p w14:paraId="7468DBAE" w14:textId="77777777" w:rsidR="00BE1E88" w:rsidRDefault="00BE1E88" w:rsidP="009B03D3">
      <w:pPr>
        <w:rPr>
          <w:bCs/>
          <w:iCs/>
          <w:lang w:val="sr-Cyrl-RS"/>
        </w:rPr>
      </w:pPr>
    </w:p>
    <w:p w14:paraId="75C0A4A8" w14:textId="77777777" w:rsidR="00BE1E88" w:rsidRPr="00BE1E88" w:rsidRDefault="00BE1E88" w:rsidP="009B03D3">
      <w:pPr>
        <w:rPr>
          <w:bCs/>
          <w:iCs/>
          <w:lang w:val="sr-Cyrl-RS"/>
        </w:rPr>
      </w:pPr>
    </w:p>
    <w:p w14:paraId="7A79CA5F" w14:textId="77777777" w:rsidR="009B03D3" w:rsidRPr="00E46E01" w:rsidRDefault="009B03D3" w:rsidP="009B03D3">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14:paraId="2D559CC4" w14:textId="77777777" w:rsidR="009B03D3" w:rsidRPr="00AF454E" w:rsidRDefault="009B03D3" w:rsidP="009B03D3">
      <w:pPr>
        <w:jc w:val="both"/>
        <w:rPr>
          <w:bCs/>
          <w:iCs/>
          <w:lang w:val="sr-Latn-CS"/>
        </w:rPr>
      </w:pPr>
    </w:p>
    <w:p w14:paraId="486BE797" w14:textId="77777777" w:rsidR="009B03D3" w:rsidRPr="00AF454E" w:rsidRDefault="009B03D3" w:rsidP="009B03D3">
      <w:pPr>
        <w:rPr>
          <w:bCs/>
          <w:iCs/>
          <w:lang w:val="sr-Latn-CS"/>
        </w:rPr>
      </w:pPr>
    </w:p>
    <w:p w14:paraId="6EA06445" w14:textId="77777777" w:rsidR="009B03D3" w:rsidRDefault="009B03D3" w:rsidP="009B03D3">
      <w:pPr>
        <w:jc w:val="center"/>
        <w:rPr>
          <w:bCs/>
          <w:iCs/>
        </w:rPr>
      </w:pPr>
    </w:p>
    <w:p w14:paraId="1A3391CC" w14:textId="77777777" w:rsidR="009B03D3" w:rsidRDefault="009B03D3" w:rsidP="009B03D3">
      <w:pPr>
        <w:jc w:val="center"/>
        <w:rPr>
          <w:bCs/>
          <w:iCs/>
        </w:rPr>
      </w:pPr>
    </w:p>
    <w:p w14:paraId="476CF3C9" w14:textId="77777777" w:rsidR="009B03D3" w:rsidRDefault="009B03D3" w:rsidP="009B03D3">
      <w:pPr>
        <w:jc w:val="center"/>
        <w:rPr>
          <w:bCs/>
          <w:iCs/>
          <w:noProof/>
        </w:rPr>
      </w:pPr>
      <w:r w:rsidRPr="00AF454E">
        <w:rPr>
          <w:bCs/>
          <w:iCs/>
          <w:noProof/>
        </w:rPr>
        <w:t>М.П.</w:t>
      </w:r>
    </w:p>
    <w:p w14:paraId="39D13418" w14:textId="77777777" w:rsidR="009B03D3" w:rsidRPr="002C7869" w:rsidRDefault="009B03D3" w:rsidP="009B03D3">
      <w:pPr>
        <w:jc w:val="center"/>
        <w:rPr>
          <w:bCs/>
          <w:iCs/>
          <w:noProof/>
        </w:rPr>
      </w:pPr>
    </w:p>
    <w:p w14:paraId="29C860E6" w14:textId="77777777" w:rsidR="009B03D3" w:rsidRPr="00AF454E" w:rsidRDefault="009B03D3" w:rsidP="009B03D3">
      <w:pPr>
        <w:ind w:left="3753" w:firstLine="567"/>
        <w:jc w:val="center"/>
        <w:rPr>
          <w:bCs/>
          <w:iCs/>
          <w:noProof/>
        </w:rPr>
      </w:pPr>
      <w:r w:rsidRPr="00AF454E">
        <w:rPr>
          <w:bCs/>
          <w:iCs/>
          <w:noProof/>
        </w:rPr>
        <w:t>___________________________</w:t>
      </w:r>
    </w:p>
    <w:p w14:paraId="073A2BC7" w14:textId="77777777" w:rsidR="009B03D3" w:rsidRDefault="009B03D3" w:rsidP="009B03D3">
      <w:pPr>
        <w:ind w:left="3753" w:firstLine="567"/>
        <w:jc w:val="center"/>
        <w:rPr>
          <w:bCs/>
          <w:iCs/>
          <w:noProof/>
        </w:rPr>
      </w:pPr>
      <w:r w:rsidRPr="00AF454E">
        <w:rPr>
          <w:bCs/>
          <w:iCs/>
          <w:noProof/>
        </w:rPr>
        <w:t>Потпис овлашћеног лица</w:t>
      </w:r>
    </w:p>
    <w:p w14:paraId="5DAE2B10" w14:textId="77777777" w:rsidR="009B03D3" w:rsidRPr="009B03D3" w:rsidRDefault="009B03D3" w:rsidP="00D41DBC">
      <w:pPr>
        <w:ind w:firstLine="720"/>
        <w:rPr>
          <w:bCs/>
          <w:noProof/>
        </w:rPr>
      </w:pPr>
    </w:p>
    <w:p w14:paraId="7DB6E05F" w14:textId="77777777" w:rsidR="00D41DBC" w:rsidRDefault="00D41DBC" w:rsidP="00D41DBC">
      <w:pPr>
        <w:ind w:firstLine="720"/>
        <w:rPr>
          <w:bCs/>
          <w:noProof/>
        </w:rPr>
      </w:pPr>
    </w:p>
    <w:p w14:paraId="6BCA9B5D" w14:textId="77777777" w:rsidR="00D41DBC" w:rsidRDefault="00D41DBC" w:rsidP="00D41DBC">
      <w:pPr>
        <w:ind w:firstLine="720"/>
        <w:rPr>
          <w:bCs/>
          <w:noProof/>
        </w:rPr>
      </w:pPr>
    </w:p>
    <w:p w14:paraId="56B72C8E" w14:textId="77777777" w:rsidR="00D41DBC" w:rsidRDefault="00D41DBC" w:rsidP="00D41DBC">
      <w:pPr>
        <w:ind w:firstLine="720"/>
        <w:rPr>
          <w:bCs/>
          <w:noProof/>
        </w:rPr>
      </w:pPr>
    </w:p>
    <w:p w14:paraId="4C352178" w14:textId="77777777" w:rsidR="00D41DBC" w:rsidRDefault="00D41DBC" w:rsidP="00D41DBC">
      <w:pPr>
        <w:ind w:firstLine="720"/>
        <w:rPr>
          <w:bCs/>
          <w:noProof/>
        </w:rPr>
      </w:pPr>
    </w:p>
    <w:p w14:paraId="2D51E94A" w14:textId="77777777" w:rsidR="00D41DBC" w:rsidRDefault="00D41DBC" w:rsidP="00D41DBC">
      <w:pPr>
        <w:ind w:firstLine="720"/>
        <w:rPr>
          <w:bCs/>
          <w:noProof/>
        </w:rPr>
      </w:pPr>
    </w:p>
    <w:p w14:paraId="3A6F768D" w14:textId="77777777" w:rsidR="00D41DBC" w:rsidRDefault="00D41DBC" w:rsidP="00D41DBC">
      <w:pPr>
        <w:ind w:firstLine="720"/>
        <w:rPr>
          <w:bCs/>
          <w:noProof/>
        </w:rPr>
      </w:pPr>
    </w:p>
    <w:p w14:paraId="6123E1AD" w14:textId="77777777" w:rsidR="00D41DBC" w:rsidRDefault="00D41DBC" w:rsidP="00D41DBC">
      <w:pPr>
        <w:ind w:firstLine="720"/>
        <w:rPr>
          <w:bCs/>
          <w:noProof/>
        </w:rPr>
      </w:pPr>
    </w:p>
    <w:p w14:paraId="7F2EB431" w14:textId="77777777" w:rsidR="00173D82" w:rsidRDefault="00173D82" w:rsidP="003C36C3">
      <w:pPr>
        <w:rPr>
          <w:bCs/>
          <w:noProof/>
        </w:rPr>
      </w:pPr>
    </w:p>
    <w:p w14:paraId="3BBAA07B" w14:textId="77777777" w:rsidR="00B6387F" w:rsidRDefault="00B6387F" w:rsidP="003C36C3">
      <w:pPr>
        <w:rPr>
          <w:bCs/>
          <w:noProof/>
        </w:rPr>
      </w:pPr>
    </w:p>
    <w:p w14:paraId="01AB5545" w14:textId="77777777" w:rsidR="00B6387F" w:rsidRDefault="00B6387F" w:rsidP="003C36C3">
      <w:pPr>
        <w:rPr>
          <w:bCs/>
          <w:noProof/>
          <w:lang w:val="sr-Cyrl-RS"/>
        </w:rPr>
      </w:pPr>
    </w:p>
    <w:p w14:paraId="3DC3B70F" w14:textId="77777777" w:rsidR="00173D82" w:rsidRPr="00173D82" w:rsidRDefault="00173D82" w:rsidP="00D41DBC">
      <w:pPr>
        <w:ind w:firstLine="720"/>
        <w:rPr>
          <w:bCs/>
          <w:noProof/>
          <w:lang w:val="sr-Cyrl-RS"/>
        </w:rPr>
      </w:pPr>
    </w:p>
    <w:p w14:paraId="18528CA6" w14:textId="77777777" w:rsidR="00B819C7" w:rsidRPr="006A71FA" w:rsidRDefault="00B819C7" w:rsidP="00FB6755">
      <w:pPr>
        <w:pStyle w:val="Heading2"/>
        <w:numPr>
          <w:ilvl w:val="0"/>
          <w:numId w:val="20"/>
        </w:numPr>
        <w:rPr>
          <w:noProof/>
        </w:rPr>
      </w:pPr>
      <w:bookmarkStart w:id="75" w:name="_Toc362872635"/>
      <w:bookmarkStart w:id="76" w:name="_Toc375898254"/>
      <w:bookmarkStart w:id="77" w:name="_Toc375905376"/>
      <w:bookmarkStart w:id="78" w:name="_Toc398110356"/>
      <w:bookmarkStart w:id="79" w:name="_Toc401059597"/>
      <w:bookmarkStart w:id="80" w:name="_Toc404939265"/>
      <w:bookmarkStart w:id="81" w:name="_Toc406492794"/>
      <w:bookmarkStart w:id="82" w:name="_Toc518460919"/>
      <w:r w:rsidRPr="006A71FA">
        <w:rPr>
          <w:noProof/>
        </w:rPr>
        <w:t xml:space="preserve">МОДЕЛ </w:t>
      </w:r>
      <w:r w:rsidR="0047332B">
        <w:rPr>
          <w:noProof/>
        </w:rPr>
        <w:t>ОКВИРНОГ СПОРАЗУМА</w:t>
      </w:r>
      <w:bookmarkEnd w:id="75"/>
      <w:bookmarkEnd w:id="76"/>
      <w:bookmarkEnd w:id="77"/>
      <w:bookmarkEnd w:id="78"/>
      <w:bookmarkEnd w:id="79"/>
      <w:bookmarkEnd w:id="80"/>
      <w:bookmarkEnd w:id="81"/>
      <w:bookmarkEnd w:id="82"/>
    </w:p>
    <w:p w14:paraId="31EA79BF" w14:textId="77777777" w:rsidR="00BE1E88" w:rsidRPr="000E66B4" w:rsidRDefault="00BE1E88" w:rsidP="0047332B">
      <w:pPr>
        <w:pStyle w:val="ListParagraph"/>
        <w:spacing w:before="100" w:beforeAutospacing="1" w:line="210" w:lineRule="atLeast"/>
        <w:ind w:left="0" w:firstLine="720"/>
        <w:jc w:val="both"/>
        <w:rPr>
          <w:noProof/>
          <w:lang w:val="sr-Latn-RS"/>
        </w:rPr>
      </w:pPr>
      <w:bookmarkStart w:id="83" w:name="_Toc409614178"/>
      <w:bookmarkStart w:id="84" w:name="_Toc407262296"/>
      <w:bookmarkStart w:id="85" w:name="_Toc406492797"/>
      <w:bookmarkStart w:id="86" w:name="_Toc404939268"/>
      <w:bookmarkStart w:id="87" w:name="_Toc401059600"/>
      <w:bookmarkStart w:id="88" w:name="_Toc398110359"/>
      <w:bookmarkStart w:id="89" w:name="_Toc435524633"/>
      <w:bookmarkStart w:id="90" w:name="_Toc435524920"/>
      <w:bookmarkStart w:id="91" w:name="_Toc435534512"/>
      <w:bookmarkStart w:id="92" w:name="_Toc362872636"/>
      <w:bookmarkStart w:id="93" w:name="_Toc375898255"/>
      <w:bookmarkStart w:id="94" w:name="_Toc375905377"/>
      <w:bookmarkStart w:id="95" w:name="_Toc398110372"/>
      <w:bookmarkStart w:id="96" w:name="_Toc401059613"/>
      <w:bookmarkStart w:id="97" w:name="_Toc404939281"/>
      <w:bookmarkStart w:id="98" w:name="_Toc406492810"/>
    </w:p>
    <w:p w14:paraId="0B4D6C22" w14:textId="77777777"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439FC5D" w14:textId="77777777" w:rsidR="0047332B" w:rsidRDefault="0047332B" w:rsidP="0047332B">
      <w:pPr>
        <w:rPr>
          <w:b/>
          <w:noProof/>
        </w:rPr>
      </w:pPr>
    </w:p>
    <w:p w14:paraId="2F93557A" w14:textId="77777777" w:rsidR="0047332B" w:rsidRPr="004E6706" w:rsidRDefault="0047332B" w:rsidP="0047332B">
      <w:pPr>
        <w:rPr>
          <w:b/>
          <w:noProof/>
        </w:rPr>
      </w:pPr>
    </w:p>
    <w:p w14:paraId="4242ED0E" w14:textId="6CE8ABF2" w:rsidR="0047332B" w:rsidRPr="00052F68" w:rsidRDefault="0047332B" w:rsidP="0047332B">
      <w:pPr>
        <w:jc w:val="center"/>
        <w:rPr>
          <w:b/>
          <w:noProof/>
          <w:lang w:val="sr-Cyrl-RS"/>
        </w:rPr>
      </w:pPr>
      <w:r w:rsidRPr="00831C67">
        <w:rPr>
          <w:b/>
          <w:noProof/>
        </w:rPr>
        <w:t xml:space="preserve">ОКВИРНИ СПОРАЗУМ О ЈАВНОЈ НАБАВЦИ БРОЈ </w:t>
      </w:r>
      <w:r w:rsidR="00FB6755">
        <w:rPr>
          <w:b/>
          <w:noProof/>
          <w:lang w:val="sr-Cyrl-RS"/>
        </w:rPr>
        <w:t>01-20</w:t>
      </w:r>
      <w:r w:rsidR="00B67531">
        <w:rPr>
          <w:b/>
          <w:noProof/>
        </w:rPr>
        <w:t>-О</w:t>
      </w:r>
      <w:r w:rsidR="00052F68">
        <w:rPr>
          <w:b/>
          <w:noProof/>
          <w:lang w:val="sr-Cyrl-RS"/>
        </w:rPr>
        <w:t>С</w:t>
      </w:r>
    </w:p>
    <w:p w14:paraId="1C8D13B8" w14:textId="77777777" w:rsidR="0047332B" w:rsidRPr="00BE1E88" w:rsidRDefault="0047332B" w:rsidP="0047332B">
      <w:pPr>
        <w:rPr>
          <w:noProof/>
          <w:lang w:val="sr-Cyrl-RS"/>
        </w:rPr>
      </w:pPr>
    </w:p>
    <w:p w14:paraId="6B3A4751" w14:textId="77777777" w:rsidR="0047332B" w:rsidRDefault="0047332B" w:rsidP="0047332B">
      <w:pPr>
        <w:rPr>
          <w:noProof/>
        </w:rPr>
      </w:pPr>
      <w:r w:rsidRPr="009E3E64">
        <w:rPr>
          <w:noProof/>
        </w:rPr>
        <w:t>Овај оквирни споразум закључен је између</w:t>
      </w:r>
      <w:r>
        <w:rPr>
          <w:noProof/>
        </w:rPr>
        <w:t>:</w:t>
      </w:r>
    </w:p>
    <w:p w14:paraId="35CEE796" w14:textId="77777777" w:rsidR="0047332B" w:rsidRPr="009E3E64" w:rsidRDefault="0047332B" w:rsidP="0047332B">
      <w:pPr>
        <w:rPr>
          <w:noProof/>
        </w:rPr>
      </w:pPr>
    </w:p>
    <w:p w14:paraId="5D973464" w14:textId="77777777" w:rsidR="0047332B" w:rsidRPr="00CF4654" w:rsidRDefault="0047332B" w:rsidP="00606A08">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0CC1C470" w14:textId="77777777" w:rsidR="0047332B" w:rsidRPr="00CF4654" w:rsidRDefault="0047332B" w:rsidP="0047332B">
      <w:pPr>
        <w:ind w:left="720"/>
        <w:jc w:val="both"/>
        <w:rPr>
          <w:noProof/>
        </w:rPr>
      </w:pPr>
      <w:r w:rsidRPr="00CF4654">
        <w:rPr>
          <w:noProof/>
        </w:rPr>
        <w:t>ПИБ: 101696893 Матични број: 08664161.</w:t>
      </w:r>
    </w:p>
    <w:p w14:paraId="0099A394" w14:textId="77777777"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14:paraId="212522A9" w14:textId="14CA63E3" w:rsidR="0047332B" w:rsidRPr="00BE1E88" w:rsidRDefault="0047332B" w:rsidP="00BE1E88">
      <w:pPr>
        <w:ind w:left="720"/>
        <w:jc w:val="both"/>
        <w:rPr>
          <w:noProof/>
          <w:lang w:val="sr-Cyrl-RS"/>
        </w:rPr>
      </w:pPr>
      <w:r w:rsidRPr="00CF4654">
        <w:rPr>
          <w:noProof/>
        </w:rPr>
        <w:t>(у даљем тексту: наручилац), кога за</w:t>
      </w:r>
      <w:r>
        <w:rPr>
          <w:noProof/>
        </w:rPr>
        <w:t xml:space="preserve">ступа </w:t>
      </w:r>
      <w:r w:rsidR="00590D74">
        <w:rPr>
          <w:noProof/>
        </w:rPr>
        <w:t>п</w:t>
      </w:r>
      <w:r w:rsidR="003D7938">
        <w:rPr>
          <w:noProof/>
        </w:rPr>
        <w:t xml:space="preserve">роф. др </w:t>
      </w:r>
      <w:r w:rsidR="00B6387F">
        <w:rPr>
          <w:noProof/>
          <w:lang w:val="sr-Cyrl-RS"/>
        </w:rPr>
        <w:t>Едита Стокић</w:t>
      </w:r>
      <w:r w:rsidRPr="00CF4654">
        <w:rPr>
          <w:noProof/>
        </w:rPr>
        <w:t>.</w:t>
      </w:r>
    </w:p>
    <w:p w14:paraId="28AF6239" w14:textId="77777777" w:rsidR="0047332B" w:rsidRDefault="0047332B" w:rsidP="0047332B">
      <w:pPr>
        <w:jc w:val="both"/>
        <w:rPr>
          <w:noProof/>
          <w:lang w:val="sr-Cyrl-RS"/>
        </w:rPr>
      </w:pPr>
    </w:p>
    <w:p w14:paraId="6B57E5DB" w14:textId="77777777" w:rsidR="00BE1E88" w:rsidRPr="00BE1E88" w:rsidRDefault="00BE1E88" w:rsidP="0047332B">
      <w:pPr>
        <w:jc w:val="both"/>
        <w:rPr>
          <w:noProof/>
          <w:lang w:val="sr-Cyrl-RS"/>
        </w:rPr>
      </w:pPr>
    </w:p>
    <w:p w14:paraId="2619ED25" w14:textId="77777777" w:rsidR="0047332B" w:rsidRPr="00CF4654" w:rsidRDefault="0047332B" w:rsidP="00606A08">
      <w:pPr>
        <w:numPr>
          <w:ilvl w:val="0"/>
          <w:numId w:val="5"/>
        </w:numPr>
        <w:jc w:val="both"/>
        <w:rPr>
          <w:noProof/>
        </w:rPr>
      </w:pPr>
      <w:r w:rsidRPr="00CF4654">
        <w:rPr>
          <w:noProof/>
        </w:rPr>
        <w:t>____________________________________________________________________,</w:t>
      </w:r>
    </w:p>
    <w:p w14:paraId="4BAB79EF" w14:textId="77777777" w:rsidR="0047332B" w:rsidRPr="00CF4654" w:rsidRDefault="0047332B" w:rsidP="0047332B">
      <w:pPr>
        <w:jc w:val="center"/>
      </w:pPr>
      <w:r w:rsidRPr="00CF4654">
        <w:rPr>
          <w:noProof/>
        </w:rPr>
        <w:t>(</w:t>
      </w:r>
      <w:r w:rsidRPr="00CF4654">
        <w:rPr>
          <w:i/>
          <w:noProof/>
        </w:rPr>
        <w:t>назив и адреса)</w:t>
      </w:r>
    </w:p>
    <w:p w14:paraId="0C71A955" w14:textId="77777777" w:rsidR="0047332B" w:rsidRPr="00CF4654" w:rsidRDefault="0047332B" w:rsidP="0047332B">
      <w:pPr>
        <w:ind w:left="720"/>
        <w:jc w:val="both"/>
        <w:rPr>
          <w:noProof/>
        </w:rPr>
      </w:pPr>
      <w:r w:rsidRPr="00CF4654">
        <w:rPr>
          <w:noProof/>
        </w:rPr>
        <w:t>ПИБ:.......................... Матични број: ........................................</w:t>
      </w:r>
    </w:p>
    <w:p w14:paraId="7F79DDBE" w14:textId="77777777" w:rsidR="0047332B" w:rsidRPr="00CF4654" w:rsidRDefault="0047332B" w:rsidP="0047332B">
      <w:pPr>
        <w:ind w:left="720"/>
        <w:jc w:val="both"/>
        <w:rPr>
          <w:noProof/>
        </w:rPr>
      </w:pPr>
      <w:r w:rsidRPr="00CF4654">
        <w:rPr>
          <w:noProof/>
        </w:rPr>
        <w:t>Број рачуна: ............................................ Назив банке:......................................,</w:t>
      </w:r>
    </w:p>
    <w:p w14:paraId="013CC740" w14:textId="77777777" w:rsidR="0047332B" w:rsidRPr="00CF4654" w:rsidRDefault="0047332B" w:rsidP="0047332B">
      <w:pPr>
        <w:ind w:left="720"/>
        <w:jc w:val="both"/>
        <w:rPr>
          <w:noProof/>
        </w:rPr>
      </w:pPr>
      <w:r w:rsidRPr="00CF4654">
        <w:rPr>
          <w:noProof/>
        </w:rPr>
        <w:t>Телефон:............................Телефакс:......................................</w:t>
      </w:r>
    </w:p>
    <w:p w14:paraId="13B4943B" w14:textId="77777777"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14:paraId="11A754D5" w14:textId="77777777" w:rsidR="003B6A25" w:rsidRPr="009B03D3" w:rsidRDefault="003B6A25" w:rsidP="0047332B">
      <w:pPr>
        <w:rPr>
          <w:b/>
          <w:noProof/>
        </w:rPr>
      </w:pPr>
    </w:p>
    <w:p w14:paraId="5B6E339A" w14:textId="77777777" w:rsidR="0047332B" w:rsidRPr="008E06A2" w:rsidRDefault="0047332B" w:rsidP="0047332B">
      <w:pPr>
        <w:jc w:val="center"/>
        <w:rPr>
          <w:b/>
          <w:noProof/>
        </w:rPr>
      </w:pPr>
      <w:r w:rsidRPr="00AE1407">
        <w:rPr>
          <w:b/>
          <w:noProof/>
        </w:rPr>
        <w:t>Члан 1.</w:t>
      </w:r>
    </w:p>
    <w:p w14:paraId="2DBE7054" w14:textId="77777777" w:rsidR="0047332B" w:rsidRDefault="0047332B" w:rsidP="0047332B">
      <w:pPr>
        <w:autoSpaceDE w:val="0"/>
        <w:autoSpaceDN w:val="0"/>
        <w:adjustRightInd w:val="0"/>
        <w:jc w:val="both"/>
        <w:rPr>
          <w:b/>
        </w:rPr>
      </w:pPr>
    </w:p>
    <w:p w14:paraId="7DE80C58" w14:textId="77777777"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14:paraId="4A2E9743" w14:textId="77777777" w:rsidR="0047332B" w:rsidRDefault="0047332B" w:rsidP="0047332B">
      <w:pPr>
        <w:autoSpaceDE w:val="0"/>
        <w:autoSpaceDN w:val="0"/>
        <w:adjustRightInd w:val="0"/>
        <w:jc w:val="both"/>
        <w:rPr>
          <w:b/>
        </w:rPr>
      </w:pPr>
    </w:p>
    <w:p w14:paraId="786DB296" w14:textId="13DBD43E" w:rsidR="0047332B" w:rsidRPr="00590D74" w:rsidRDefault="0047332B" w:rsidP="00590D74">
      <w:pPr>
        <w:pStyle w:val="ListParagraph"/>
        <w:ind w:left="0" w:firstLine="720"/>
        <w:jc w:val="both"/>
        <w:rPr>
          <w:b/>
          <w:lang w:val="sr-Cyrl-CS"/>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FB6755">
        <w:rPr>
          <w:b/>
          <w:noProof/>
          <w:lang w:val="sr-Cyrl-RS"/>
        </w:rPr>
        <w:t>01-20</w:t>
      </w:r>
      <w:r w:rsidR="00FB6755" w:rsidRPr="00F54C6F">
        <w:rPr>
          <w:b/>
          <w:noProof/>
        </w:rPr>
        <w:t>-О</w:t>
      </w:r>
      <w:r w:rsidR="00FB6755">
        <w:rPr>
          <w:b/>
          <w:noProof/>
          <w:lang w:val="sr-Cyrl-RS"/>
        </w:rPr>
        <w:t>С</w:t>
      </w:r>
      <w:r w:rsidR="00FB6755" w:rsidRPr="00F54C6F">
        <w:rPr>
          <w:b/>
          <w:noProof/>
        </w:rPr>
        <w:t xml:space="preserve"> - </w:t>
      </w:r>
      <w:r w:rsidR="00FB6755" w:rsidRPr="00214BE7">
        <w:rPr>
          <w:b/>
          <w:lang w:val="sr-Cyrl-RS"/>
        </w:rPr>
        <w:t>Набавка имплантата за потребе Клинике за ортопедску хирургију и трауматологију</w:t>
      </w:r>
      <w:r w:rsidR="00FB6755" w:rsidRPr="00214BE7">
        <w:rPr>
          <w:b/>
          <w:lang w:val="sr-Latn-RS"/>
        </w:rPr>
        <w:t xml:space="preserve"> </w:t>
      </w:r>
      <w:r w:rsidR="00FB6755" w:rsidRPr="00214BE7">
        <w:rPr>
          <w:b/>
          <w:lang w:val="sr-Cyrl-RS"/>
        </w:rPr>
        <w:t>Клиничког центра Војводине</w:t>
      </w:r>
      <w:r w:rsidRPr="00F06612">
        <w:t xml:space="preserve">, са циљем закључивања оквирног споразума са једним понуђачем на период од </w:t>
      </w:r>
      <w:r w:rsidR="00233E3D">
        <w:rPr>
          <w:lang w:val="sr-Cyrl-RS"/>
        </w:rPr>
        <w:t>годину дана</w:t>
      </w:r>
      <w:r w:rsidR="00233E3D">
        <w:t xml:space="preserve">, </w:t>
      </w:r>
      <w:r>
        <w:t xml:space="preserve"> </w:t>
      </w:r>
      <w:r w:rsidRPr="004D0988">
        <w:rPr>
          <w:b/>
          <w:i/>
        </w:rPr>
        <w:t>за партију бр</w:t>
      </w:r>
      <w:r w:rsidRPr="0005712B">
        <w:t xml:space="preserve">. </w:t>
      </w:r>
      <w:r>
        <w:t>_</w:t>
      </w:r>
      <w:r w:rsidRPr="0005712B">
        <w:t xml:space="preserve">_____ - </w:t>
      </w:r>
      <w:r w:rsidRPr="0005712B">
        <w:rPr>
          <w:i/>
        </w:rPr>
        <w:t>___</w:t>
      </w:r>
      <w:r>
        <w:rPr>
          <w:i/>
        </w:rPr>
        <w:t>_____</w:t>
      </w:r>
      <w:r w:rsidR="00936A58">
        <w:rPr>
          <w:i/>
        </w:rPr>
        <w:t>____________</w:t>
      </w:r>
      <w:r w:rsidRPr="0005712B">
        <w:rPr>
          <w:i/>
        </w:rPr>
        <w:t>_</w:t>
      </w:r>
      <w:r w:rsidRPr="0005712B">
        <w:rPr>
          <w:i/>
          <w:u w:val="single"/>
        </w:rPr>
        <w:t>(назив партије</w:t>
      </w:r>
      <w:r>
        <w:rPr>
          <w:i/>
          <w:u w:val="single"/>
        </w:rPr>
        <w:t>)</w:t>
      </w:r>
      <w:r w:rsidRPr="0005712B">
        <w:rPr>
          <w:lang w:val="sr-Latn-CS"/>
        </w:rPr>
        <w:t>.</w:t>
      </w:r>
    </w:p>
    <w:p w14:paraId="23692F1D" w14:textId="77777777" w:rsidR="00936A58" w:rsidRPr="00BE73D5" w:rsidRDefault="00936A58" w:rsidP="0047332B">
      <w:pPr>
        <w:pStyle w:val="Footer"/>
        <w:jc w:val="both"/>
      </w:pPr>
    </w:p>
    <w:p w14:paraId="15412083" w14:textId="77777777" w:rsidR="0047332B" w:rsidRPr="00BE1E88" w:rsidRDefault="0047332B" w:rsidP="00606A08">
      <w:pPr>
        <w:numPr>
          <w:ilvl w:val="0"/>
          <w:numId w:val="6"/>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14:paraId="7E89052C" w14:textId="77777777" w:rsidR="00BE1E88" w:rsidRPr="00F06612" w:rsidRDefault="00BE1E88" w:rsidP="00BE1E88">
      <w:pPr>
        <w:autoSpaceDE w:val="0"/>
        <w:autoSpaceDN w:val="0"/>
        <w:adjustRightInd w:val="0"/>
        <w:ind w:left="720"/>
        <w:jc w:val="both"/>
      </w:pPr>
    </w:p>
    <w:p w14:paraId="6998630A" w14:textId="77777777" w:rsidR="0047332B" w:rsidRPr="00BE1E88" w:rsidRDefault="0047332B" w:rsidP="00606A08">
      <w:pPr>
        <w:numPr>
          <w:ilvl w:val="0"/>
          <w:numId w:val="6"/>
        </w:numPr>
        <w:autoSpaceDE w:val="0"/>
        <w:autoSpaceDN w:val="0"/>
        <w:adjustRightInd w:val="0"/>
        <w:jc w:val="both"/>
      </w:pPr>
      <w:r>
        <w:t>да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14:paraId="161C72CB" w14:textId="77777777" w:rsidR="00BE1E88" w:rsidRPr="00F06612" w:rsidRDefault="00BE1E88" w:rsidP="00BE1E88">
      <w:pPr>
        <w:autoSpaceDE w:val="0"/>
        <w:autoSpaceDN w:val="0"/>
        <w:adjustRightInd w:val="0"/>
        <w:jc w:val="both"/>
      </w:pPr>
    </w:p>
    <w:p w14:paraId="5C6C8865" w14:textId="77777777" w:rsidR="0047332B" w:rsidRPr="00BE1E88" w:rsidRDefault="0047332B" w:rsidP="00606A08">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14:paraId="4AB982CD" w14:textId="77777777" w:rsidR="00BE1E88" w:rsidRPr="00F06612" w:rsidRDefault="00BE1E88" w:rsidP="00BE1E88">
      <w:pPr>
        <w:suppressAutoHyphens/>
        <w:spacing w:line="100" w:lineRule="atLeast"/>
        <w:jc w:val="both"/>
      </w:pPr>
    </w:p>
    <w:p w14:paraId="49DBD2D5" w14:textId="77777777" w:rsidR="0047332B" w:rsidRDefault="0047332B" w:rsidP="00606A08">
      <w:pPr>
        <w:numPr>
          <w:ilvl w:val="0"/>
          <w:numId w:val="6"/>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bookmarkEnd w:id="83"/>
    <w:bookmarkEnd w:id="84"/>
    <w:bookmarkEnd w:id="85"/>
    <w:bookmarkEnd w:id="86"/>
    <w:bookmarkEnd w:id="87"/>
    <w:bookmarkEnd w:id="88"/>
    <w:bookmarkEnd w:id="89"/>
    <w:bookmarkEnd w:id="90"/>
    <w:bookmarkEnd w:id="91"/>
    <w:p w14:paraId="43F5FACE" w14:textId="77777777" w:rsidR="00BE1E88" w:rsidRDefault="00BE1E88" w:rsidP="0047332B">
      <w:pPr>
        <w:autoSpaceDE w:val="0"/>
        <w:autoSpaceDN w:val="0"/>
        <w:adjustRightInd w:val="0"/>
        <w:jc w:val="both"/>
        <w:rPr>
          <w:b/>
          <w:lang w:val="sr-Cyrl-RS"/>
        </w:rPr>
      </w:pPr>
    </w:p>
    <w:p w14:paraId="4EA37D1D" w14:textId="77777777"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14:paraId="710397ED" w14:textId="77777777" w:rsidR="00A34BD4" w:rsidRDefault="00A34BD4" w:rsidP="0047332B">
      <w:pPr>
        <w:autoSpaceDE w:val="0"/>
        <w:autoSpaceDN w:val="0"/>
        <w:adjustRightInd w:val="0"/>
        <w:jc w:val="both"/>
      </w:pPr>
    </w:p>
    <w:p w14:paraId="44D4024F" w14:textId="77777777" w:rsidR="006223BA" w:rsidRPr="00383F24" w:rsidRDefault="006223BA" w:rsidP="0047332B">
      <w:pPr>
        <w:autoSpaceDE w:val="0"/>
        <w:autoSpaceDN w:val="0"/>
        <w:adjustRightInd w:val="0"/>
        <w:jc w:val="both"/>
      </w:pPr>
    </w:p>
    <w:p w14:paraId="31E8497F" w14:textId="77777777" w:rsidR="0047332B" w:rsidRPr="00F06612" w:rsidRDefault="0047332B" w:rsidP="0047332B">
      <w:pPr>
        <w:autoSpaceDE w:val="0"/>
        <w:autoSpaceDN w:val="0"/>
        <w:adjustRightInd w:val="0"/>
        <w:jc w:val="center"/>
        <w:rPr>
          <w:b/>
        </w:rPr>
      </w:pPr>
      <w:r w:rsidRPr="00F06612">
        <w:rPr>
          <w:b/>
        </w:rPr>
        <w:t>ПРЕДМЕТ ОКВИРНОГ СПОРАЗУМА</w:t>
      </w:r>
    </w:p>
    <w:p w14:paraId="37586447" w14:textId="77777777" w:rsidR="0047332B" w:rsidRPr="00F06612" w:rsidRDefault="0047332B" w:rsidP="0047332B">
      <w:pPr>
        <w:autoSpaceDE w:val="0"/>
        <w:autoSpaceDN w:val="0"/>
        <w:adjustRightInd w:val="0"/>
        <w:jc w:val="both"/>
        <w:rPr>
          <w:b/>
        </w:rPr>
      </w:pPr>
    </w:p>
    <w:p w14:paraId="550BDB26" w14:textId="77777777" w:rsidR="0047332B" w:rsidRPr="004E6706" w:rsidRDefault="0047332B" w:rsidP="0047332B">
      <w:pPr>
        <w:autoSpaceDE w:val="0"/>
        <w:autoSpaceDN w:val="0"/>
        <w:adjustRightInd w:val="0"/>
        <w:jc w:val="center"/>
        <w:rPr>
          <w:b/>
        </w:rPr>
      </w:pPr>
      <w:r>
        <w:rPr>
          <w:b/>
        </w:rPr>
        <w:t>Члан 2.</w:t>
      </w:r>
    </w:p>
    <w:p w14:paraId="42E31519" w14:textId="4742AFFF"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FB6755">
        <w:rPr>
          <w:b/>
          <w:noProof/>
          <w:lang w:val="sr-Cyrl-RS"/>
        </w:rPr>
        <w:t>01-20</w:t>
      </w:r>
      <w:r w:rsidR="00FB6755" w:rsidRPr="00F54C6F">
        <w:rPr>
          <w:b/>
          <w:noProof/>
        </w:rPr>
        <w:t>-О</w:t>
      </w:r>
      <w:r w:rsidR="00FB6755">
        <w:rPr>
          <w:b/>
          <w:noProof/>
          <w:lang w:val="sr-Cyrl-RS"/>
        </w:rPr>
        <w:t>С</w:t>
      </w:r>
      <w:r w:rsidR="00FB6755" w:rsidRPr="00F54C6F">
        <w:rPr>
          <w:b/>
          <w:noProof/>
        </w:rPr>
        <w:t xml:space="preserve"> - </w:t>
      </w:r>
      <w:r w:rsidR="00FB6755" w:rsidRPr="00214BE7">
        <w:rPr>
          <w:b/>
          <w:lang w:val="sr-Cyrl-RS"/>
        </w:rPr>
        <w:t>Набавка имплантата за потребе Клинике за ортопедску хирургију и трауматологију</w:t>
      </w:r>
      <w:r w:rsidR="00FB6755" w:rsidRPr="00214BE7">
        <w:rPr>
          <w:b/>
          <w:lang w:val="sr-Latn-RS"/>
        </w:rPr>
        <w:t xml:space="preserve"> </w:t>
      </w:r>
      <w:r w:rsidR="00FB6755" w:rsidRPr="00214BE7">
        <w:rPr>
          <w:b/>
          <w:lang w:val="sr-Cyrl-RS"/>
        </w:rPr>
        <w:t>Клиничког центра Војводине</w:t>
      </w:r>
      <w:r>
        <w:t>, између наручиоца и д</w:t>
      </w:r>
      <w:r w:rsidRPr="00F06612">
        <w:t>обављача,</w:t>
      </w:r>
      <w:r w:rsidR="00590D74">
        <w:t xml:space="preserve"> за </w:t>
      </w:r>
      <w:r w:rsidR="00590D74" w:rsidRPr="004D0988">
        <w:rPr>
          <w:b/>
          <w:i/>
        </w:rPr>
        <w:t>партију бр.</w:t>
      </w:r>
      <w:r w:rsidR="00590D74">
        <w:t xml:space="preserve">____ </w:t>
      </w:r>
      <w:r>
        <w:rPr>
          <w:i/>
        </w:rPr>
        <w:t>______</w:t>
      </w:r>
      <w:r w:rsidR="001533E2">
        <w:rPr>
          <w:i/>
          <w:lang w:val="sr-Cyrl-RS"/>
        </w:rPr>
        <w:t>__________________________</w:t>
      </w:r>
      <w:r>
        <w:rPr>
          <w:i/>
        </w:rPr>
        <w:t>___________</w:t>
      </w:r>
      <w:r w:rsidRPr="0005712B">
        <w:rPr>
          <w:i/>
        </w:rPr>
        <w:t>____</w:t>
      </w:r>
      <w:r w:rsidRPr="0005712B">
        <w:rPr>
          <w:i/>
          <w:u w:val="single"/>
        </w:rPr>
        <w:t>(назив партије</w:t>
      </w:r>
      <w:r>
        <w:rPr>
          <w:i/>
          <w:u w:val="single"/>
        </w:rPr>
        <w:t>)</w:t>
      </w:r>
      <w:r>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14:paraId="1CAD4730" w14:textId="77777777"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14:paraId="3E90AD84" w14:textId="77777777" w:rsidR="0047332B" w:rsidRPr="003A4985" w:rsidRDefault="0047332B" w:rsidP="0047332B">
      <w:pPr>
        <w:tabs>
          <w:tab w:val="left" w:pos="3130"/>
        </w:tabs>
        <w:jc w:val="both"/>
      </w:pPr>
    </w:p>
    <w:p w14:paraId="4F5D79D1" w14:textId="77777777" w:rsidR="0047332B" w:rsidRPr="00F06612" w:rsidRDefault="0047332B" w:rsidP="0047332B">
      <w:pPr>
        <w:autoSpaceDE w:val="0"/>
        <w:autoSpaceDN w:val="0"/>
        <w:adjustRightInd w:val="0"/>
        <w:jc w:val="center"/>
        <w:rPr>
          <w:b/>
        </w:rPr>
      </w:pPr>
      <w:r w:rsidRPr="00F06612">
        <w:rPr>
          <w:b/>
        </w:rPr>
        <w:t>ВАЖЕЊЕ ОКВИРНОГ СПОРАЗУМА</w:t>
      </w:r>
    </w:p>
    <w:p w14:paraId="50173119" w14:textId="77777777" w:rsidR="0047332B" w:rsidRPr="00F06612" w:rsidRDefault="0047332B" w:rsidP="0047332B">
      <w:pPr>
        <w:autoSpaceDE w:val="0"/>
        <w:autoSpaceDN w:val="0"/>
        <w:adjustRightInd w:val="0"/>
        <w:jc w:val="center"/>
        <w:rPr>
          <w:b/>
        </w:rPr>
      </w:pPr>
    </w:p>
    <w:p w14:paraId="24C374AF" w14:textId="77777777" w:rsidR="0047332B" w:rsidRPr="00A1455D" w:rsidRDefault="0047332B" w:rsidP="0047332B">
      <w:pPr>
        <w:autoSpaceDE w:val="0"/>
        <w:autoSpaceDN w:val="0"/>
        <w:adjustRightInd w:val="0"/>
        <w:jc w:val="center"/>
        <w:rPr>
          <w:b/>
        </w:rPr>
      </w:pPr>
      <w:r>
        <w:rPr>
          <w:b/>
        </w:rPr>
        <w:t>Члан 3</w:t>
      </w:r>
      <w:r w:rsidRPr="00F06612">
        <w:rPr>
          <w:b/>
        </w:rPr>
        <w:t>.</w:t>
      </w:r>
    </w:p>
    <w:p w14:paraId="796026ED" w14:textId="77777777"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rPr>
          <w:lang w:val="sr-Cyrl-RS"/>
        </w:rPr>
        <w:t>годину дана</w:t>
      </w:r>
      <w:r w:rsidRPr="00F06612">
        <w:t xml:space="preserve">, а ступа на снагу даном потписивања. </w:t>
      </w:r>
    </w:p>
    <w:p w14:paraId="78C24BA1" w14:textId="77777777"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14:paraId="50DC514E" w14:textId="77777777" w:rsidR="0047332B" w:rsidRPr="00267170" w:rsidRDefault="0047332B" w:rsidP="0047332B">
      <w:pPr>
        <w:autoSpaceDE w:val="0"/>
        <w:autoSpaceDN w:val="0"/>
        <w:adjustRightInd w:val="0"/>
        <w:ind w:firstLine="720"/>
        <w:jc w:val="both"/>
      </w:pPr>
    </w:p>
    <w:p w14:paraId="2F27F3E1" w14:textId="77777777" w:rsidR="0047332B" w:rsidRPr="00F06612" w:rsidRDefault="0047332B" w:rsidP="0047332B">
      <w:pPr>
        <w:autoSpaceDE w:val="0"/>
        <w:autoSpaceDN w:val="0"/>
        <w:adjustRightInd w:val="0"/>
        <w:jc w:val="center"/>
        <w:rPr>
          <w:b/>
        </w:rPr>
      </w:pPr>
      <w:r w:rsidRPr="00F06612">
        <w:rPr>
          <w:b/>
        </w:rPr>
        <w:t>ЦЕНЕ</w:t>
      </w:r>
    </w:p>
    <w:p w14:paraId="2AC3D0B6" w14:textId="77777777" w:rsidR="0047332B" w:rsidRPr="00F06612" w:rsidRDefault="0047332B" w:rsidP="0047332B">
      <w:pPr>
        <w:autoSpaceDE w:val="0"/>
        <w:autoSpaceDN w:val="0"/>
        <w:adjustRightInd w:val="0"/>
        <w:jc w:val="both"/>
        <w:rPr>
          <w:b/>
        </w:rPr>
      </w:pPr>
    </w:p>
    <w:p w14:paraId="352AA505" w14:textId="77777777" w:rsidR="0047332B" w:rsidRPr="00A1455D" w:rsidRDefault="0047332B" w:rsidP="0047332B">
      <w:pPr>
        <w:autoSpaceDE w:val="0"/>
        <w:autoSpaceDN w:val="0"/>
        <w:adjustRightInd w:val="0"/>
        <w:jc w:val="center"/>
        <w:rPr>
          <w:b/>
        </w:rPr>
      </w:pPr>
      <w:r>
        <w:rPr>
          <w:b/>
        </w:rPr>
        <w:t>Члан 4</w:t>
      </w:r>
      <w:r w:rsidRPr="00F06612">
        <w:rPr>
          <w:b/>
        </w:rPr>
        <w:t>.</w:t>
      </w:r>
    </w:p>
    <w:p w14:paraId="40096E8F" w14:textId="77777777"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14:paraId="44E33133" w14:textId="0FDBA579"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rsidR="001533E2">
        <w:rPr>
          <w:lang w:val="sr-Cyrl-RS"/>
        </w:rPr>
        <w:t xml:space="preserve">урачунатог </w:t>
      </w:r>
      <w:r w:rsidR="001533E2">
        <w:t>ПДВ</w:t>
      </w:r>
      <w:r w:rsidRPr="000B1EEA">
        <w:t>.</w:t>
      </w:r>
    </w:p>
    <w:p w14:paraId="5AE355C8" w14:textId="77777777"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14:paraId="5E5EB4D8" w14:textId="77777777"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14:paraId="724C9E7A" w14:textId="77777777" w:rsidR="0047332B" w:rsidRPr="008D18D8" w:rsidRDefault="0047332B" w:rsidP="0047332B">
      <w:pPr>
        <w:autoSpaceDE w:val="0"/>
        <w:autoSpaceDN w:val="0"/>
        <w:adjustRightInd w:val="0"/>
        <w:jc w:val="both"/>
        <w:rPr>
          <w:b/>
        </w:rPr>
      </w:pPr>
    </w:p>
    <w:p w14:paraId="0068B0A0" w14:textId="77777777"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14:paraId="4B4C98CE" w14:textId="77777777" w:rsidR="0047332B" w:rsidRPr="00F06612" w:rsidRDefault="0047332B" w:rsidP="0047332B">
      <w:pPr>
        <w:autoSpaceDE w:val="0"/>
        <w:autoSpaceDN w:val="0"/>
        <w:adjustRightInd w:val="0"/>
        <w:jc w:val="center"/>
        <w:rPr>
          <w:b/>
        </w:rPr>
      </w:pPr>
    </w:p>
    <w:p w14:paraId="548EF6E5" w14:textId="77777777" w:rsidR="0047332B" w:rsidRPr="00B72AD9" w:rsidRDefault="0047332B" w:rsidP="0047332B">
      <w:pPr>
        <w:autoSpaceDE w:val="0"/>
        <w:autoSpaceDN w:val="0"/>
        <w:adjustRightInd w:val="0"/>
        <w:jc w:val="center"/>
        <w:rPr>
          <w:b/>
        </w:rPr>
      </w:pPr>
      <w:r>
        <w:rPr>
          <w:b/>
        </w:rPr>
        <w:t>Члан 5</w:t>
      </w:r>
      <w:r w:rsidRPr="004268C4">
        <w:rPr>
          <w:b/>
        </w:rPr>
        <w:t>.</w:t>
      </w:r>
    </w:p>
    <w:p w14:paraId="0BA2922D" w14:textId="77777777"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14:paraId="76CE79CC" w14:textId="77777777"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14:paraId="6A2382D0" w14:textId="77777777" w:rsidR="0047332B" w:rsidRPr="004268C4" w:rsidRDefault="0047332B" w:rsidP="0047332B">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14:paraId="6F5E6191" w14:textId="77777777" w:rsidR="0047332B" w:rsidRPr="008D18D8" w:rsidRDefault="0047332B" w:rsidP="0047332B">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14:paraId="12D1E91F" w14:textId="77777777" w:rsidR="0047332B" w:rsidRPr="004268C4"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14:paraId="19E8FE0A" w14:textId="77777777" w:rsidR="0047332B" w:rsidRPr="00B35310" w:rsidRDefault="0047332B" w:rsidP="0047332B">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4" w:history="1">
        <w:r w:rsidRPr="00B35310">
          <w:rPr>
            <w:rStyle w:val="Hyperlink"/>
            <w:color w:val="auto"/>
            <w:u w:val="none"/>
          </w:rPr>
          <w:t>tender@kcv.rs</w:t>
        </w:r>
      </w:hyperlink>
      <w:r w:rsidR="00BE1E88">
        <w:rPr>
          <w:rStyle w:val="Hyperlink"/>
          <w:color w:val="auto"/>
          <w:u w:val="none"/>
          <w:lang w:val="sr-Cyrl-RS"/>
        </w:rPr>
        <w:t>.</w:t>
      </w:r>
    </w:p>
    <w:p w14:paraId="1A668CD1" w14:textId="77777777" w:rsidR="0047332B" w:rsidRPr="004268C4" w:rsidRDefault="0047332B" w:rsidP="0047332B">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14:paraId="6B34F6D4" w14:textId="77777777" w:rsidR="0047332B" w:rsidRPr="004268C4" w:rsidRDefault="0047332B" w:rsidP="0047332B">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Pr="00B72AD9">
        <w:rPr>
          <w:i/>
        </w:rPr>
        <w:t>__ ( 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14:paraId="69EE191A" w14:textId="77777777" w:rsidR="0047332B" w:rsidRDefault="0047332B" w:rsidP="009B3146">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овог члана наручилац ће реализовати средство обезбеђења </w:t>
      </w:r>
      <w:r w:rsidR="009B3146" w:rsidRPr="009B3146">
        <w:rPr>
          <w:noProof/>
        </w:rPr>
        <w:t>за добро извршење посла</w:t>
      </w:r>
      <w:r w:rsidR="009B3146">
        <w:rPr>
          <w:noProof/>
          <w:lang w:val="sr-Cyrl-RS"/>
        </w:rPr>
        <w:t xml:space="preserve"> </w:t>
      </w:r>
      <w:r w:rsidR="009B3146">
        <w:rPr>
          <w:lang w:val="sr-Cyrl-RS"/>
        </w:rPr>
        <w:t>из члана 10. став 1.алинеја 1. овог оквирног споразума</w:t>
      </w:r>
      <w:r w:rsidRPr="004268C4">
        <w:t>.</w:t>
      </w:r>
    </w:p>
    <w:p w14:paraId="6E45DE79" w14:textId="77777777" w:rsidR="009B3146" w:rsidRPr="009B3146" w:rsidRDefault="009B3146" w:rsidP="009B3146">
      <w:pPr>
        <w:autoSpaceDE w:val="0"/>
        <w:autoSpaceDN w:val="0"/>
        <w:adjustRightInd w:val="0"/>
        <w:ind w:firstLine="720"/>
        <w:jc w:val="both"/>
        <w:rPr>
          <w:lang w:val="sr-Cyrl-RS"/>
        </w:rPr>
      </w:pPr>
    </w:p>
    <w:p w14:paraId="0974B49B" w14:textId="77777777" w:rsidR="0047332B" w:rsidRPr="00B72AD9" w:rsidRDefault="0047332B" w:rsidP="0047332B">
      <w:pPr>
        <w:autoSpaceDE w:val="0"/>
        <w:autoSpaceDN w:val="0"/>
        <w:adjustRightInd w:val="0"/>
        <w:jc w:val="center"/>
        <w:rPr>
          <w:b/>
        </w:rPr>
      </w:pPr>
      <w:r>
        <w:rPr>
          <w:b/>
        </w:rPr>
        <w:t>Члан 6</w:t>
      </w:r>
      <w:r w:rsidRPr="00F06612">
        <w:rPr>
          <w:b/>
        </w:rPr>
        <w:t xml:space="preserve">. </w:t>
      </w:r>
    </w:p>
    <w:p w14:paraId="5D416078" w14:textId="77777777" w:rsidR="0047332B" w:rsidRPr="00F06612" w:rsidRDefault="0047332B" w:rsidP="00B35310">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14:paraId="301EC458" w14:textId="77777777" w:rsidR="00F64CA4" w:rsidRDefault="00F64CA4" w:rsidP="0047332B">
      <w:pPr>
        <w:autoSpaceDE w:val="0"/>
        <w:autoSpaceDN w:val="0"/>
        <w:adjustRightInd w:val="0"/>
        <w:jc w:val="center"/>
        <w:rPr>
          <w:b/>
        </w:rPr>
      </w:pPr>
    </w:p>
    <w:p w14:paraId="275F3B43" w14:textId="77777777" w:rsidR="0047332B" w:rsidRPr="00F06612" w:rsidRDefault="0047332B" w:rsidP="0047332B">
      <w:pPr>
        <w:autoSpaceDE w:val="0"/>
        <w:autoSpaceDN w:val="0"/>
        <w:adjustRightInd w:val="0"/>
        <w:jc w:val="center"/>
        <w:rPr>
          <w:b/>
        </w:rPr>
      </w:pPr>
      <w:r w:rsidRPr="00F06612">
        <w:rPr>
          <w:b/>
        </w:rPr>
        <w:t>НАЧИН И РОК ПЛАЋАЊА</w:t>
      </w:r>
    </w:p>
    <w:p w14:paraId="0B714446" w14:textId="77777777" w:rsidR="0047332B" w:rsidRPr="00F06612" w:rsidRDefault="0047332B" w:rsidP="0047332B">
      <w:pPr>
        <w:autoSpaceDE w:val="0"/>
        <w:autoSpaceDN w:val="0"/>
        <w:adjustRightInd w:val="0"/>
        <w:jc w:val="both"/>
        <w:rPr>
          <w:b/>
        </w:rPr>
      </w:pPr>
    </w:p>
    <w:p w14:paraId="1354D71F" w14:textId="77777777" w:rsidR="0047332B" w:rsidRPr="00B72AD9" w:rsidRDefault="0047332B" w:rsidP="0047332B">
      <w:pPr>
        <w:autoSpaceDE w:val="0"/>
        <w:autoSpaceDN w:val="0"/>
        <w:adjustRightInd w:val="0"/>
        <w:jc w:val="center"/>
        <w:rPr>
          <w:b/>
        </w:rPr>
      </w:pPr>
      <w:r>
        <w:rPr>
          <w:b/>
        </w:rPr>
        <w:t>Члан 7</w:t>
      </w:r>
      <w:r w:rsidRPr="00F06612">
        <w:rPr>
          <w:b/>
        </w:rPr>
        <w:t>.</w:t>
      </w:r>
    </w:p>
    <w:p w14:paraId="38CD81C0" w14:textId="77777777"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14:paraId="3EF77326" w14:textId="77777777"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14:paraId="36094ED3" w14:textId="77777777"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14:paraId="1E21BC36" w14:textId="77777777" w:rsidR="0047332B" w:rsidRPr="00AE1407" w:rsidRDefault="0047332B" w:rsidP="0047332B">
      <w:pPr>
        <w:pStyle w:val="BodyTextIndent"/>
        <w:ind w:left="0" w:firstLine="720"/>
        <w:jc w:val="both"/>
        <w:rPr>
          <w:b w:val="0"/>
          <w:noProof/>
          <w:lang w:val="en-GB"/>
        </w:rPr>
      </w:pPr>
    </w:p>
    <w:p w14:paraId="0F3E2901" w14:textId="77777777" w:rsidR="0047332B" w:rsidRDefault="0047332B" w:rsidP="0047332B">
      <w:pPr>
        <w:tabs>
          <w:tab w:val="left" w:pos="720"/>
          <w:tab w:val="left" w:pos="1080"/>
        </w:tabs>
        <w:jc w:val="center"/>
        <w:rPr>
          <w:b/>
          <w:lang w:val="ru-RU"/>
        </w:rPr>
      </w:pPr>
      <w:r>
        <w:rPr>
          <w:b/>
          <w:lang w:val="ru-RU"/>
        </w:rPr>
        <w:t>РОК И МЕСТО ИСПОРУКЕ</w:t>
      </w:r>
    </w:p>
    <w:p w14:paraId="5EB7C67B" w14:textId="77777777" w:rsidR="0047332B" w:rsidRPr="00F06612" w:rsidRDefault="0047332B" w:rsidP="0047332B">
      <w:pPr>
        <w:tabs>
          <w:tab w:val="left" w:pos="720"/>
          <w:tab w:val="left" w:pos="1080"/>
        </w:tabs>
        <w:jc w:val="both"/>
        <w:rPr>
          <w:b/>
          <w:lang w:val="ru-RU"/>
        </w:rPr>
      </w:pPr>
    </w:p>
    <w:p w14:paraId="4B464296" w14:textId="77777777" w:rsidR="0047332B" w:rsidRPr="00EB59EC" w:rsidRDefault="0047332B" w:rsidP="0047332B">
      <w:pPr>
        <w:autoSpaceDE w:val="0"/>
        <w:autoSpaceDN w:val="0"/>
        <w:adjustRightInd w:val="0"/>
        <w:jc w:val="center"/>
        <w:rPr>
          <w:b/>
        </w:rPr>
      </w:pPr>
      <w:r>
        <w:rPr>
          <w:b/>
        </w:rPr>
        <w:t>Члан 8</w:t>
      </w:r>
      <w:r w:rsidRPr="00F06612">
        <w:rPr>
          <w:b/>
        </w:rPr>
        <w:t>.</w:t>
      </w:r>
    </w:p>
    <w:p w14:paraId="61754F87" w14:textId="77777777"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14:paraId="6C78E27B" w14:textId="77777777" w:rsidR="00D52989" w:rsidRPr="00C444C1" w:rsidRDefault="00D52989" w:rsidP="00D52989">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14:paraId="74956CDC" w14:textId="77777777" w:rsidR="00F64CA4" w:rsidRDefault="00F64CA4" w:rsidP="00D52989">
      <w:pPr>
        <w:widowControl w:val="0"/>
        <w:autoSpaceDE w:val="0"/>
        <w:autoSpaceDN w:val="0"/>
        <w:adjustRightInd w:val="0"/>
        <w:ind w:firstLine="720"/>
        <w:jc w:val="both"/>
        <w:rPr>
          <w:lang w:val="en-US"/>
        </w:rPr>
      </w:pPr>
    </w:p>
    <w:p w14:paraId="237E2E95" w14:textId="7867D6EA"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w:t>
      </w:r>
      <w:r w:rsidR="001533E2">
        <w:rPr>
          <w:lang w:val="sr-Cyrl-RS"/>
        </w:rPr>
        <w:t xml:space="preserve"> наручилац,</w:t>
      </w:r>
      <w:r w:rsidRPr="00C444C1">
        <w:rPr>
          <w:lang w:val="en-US"/>
        </w:rPr>
        <w:t xml:space="preserve">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14:paraId="3ACDCAF1" w14:textId="77777777"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14:paraId="03EF5DF7" w14:textId="77777777" w:rsidR="00D52989" w:rsidRDefault="00D52989" w:rsidP="00D52989">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14:paraId="5DD01E48" w14:textId="493FB5E3" w:rsidR="00DA1A5F" w:rsidRPr="00DA1A5F" w:rsidRDefault="00DA1A5F" w:rsidP="00DA1A5F">
      <w:pPr>
        <w:ind w:firstLine="720"/>
        <w:jc w:val="both"/>
        <w:rPr>
          <w:noProof/>
        </w:rPr>
      </w:pPr>
      <w:r>
        <w:rPr>
          <w:noProof/>
          <w:lang w:val="sr-Cyrl-CS"/>
        </w:rPr>
        <w:t>Добављач</w:t>
      </w:r>
      <w:r>
        <w:rPr>
          <w:noProof/>
          <w:lang w:val="sr-Latn-CS"/>
        </w:rPr>
        <w:t xml:space="preserve"> </w:t>
      </w:r>
      <w:r>
        <w:rPr>
          <w:noProof/>
          <w:lang w:val="sr-Cyrl-RS"/>
        </w:rPr>
        <w:t xml:space="preserve">се обавезује да </w:t>
      </w:r>
      <w:r>
        <w:rPr>
          <w:noProof/>
        </w:rPr>
        <w:t>сервисира пун распон величине</w:t>
      </w:r>
      <w:r w:rsidRPr="00BC44AE">
        <w:rPr>
          <w:noProof/>
        </w:rPr>
        <w:t xml:space="preserve"> имплантата и комплетног инструментаријума, за сваку операцију, до утрошка последњег комада тј. комплета. Наведено значи да </w:t>
      </w:r>
      <w:r>
        <w:rPr>
          <w:noProof/>
          <w:lang w:val="sr-Cyrl-RS"/>
        </w:rPr>
        <w:t xml:space="preserve">добављач </w:t>
      </w:r>
      <w:r w:rsidRPr="00BC44AE">
        <w:rPr>
          <w:noProof/>
        </w:rPr>
        <w:t xml:space="preserve"> мора у сваком тренутку трајања </w:t>
      </w:r>
      <w:r>
        <w:rPr>
          <w:noProof/>
          <w:lang w:val="sr-Cyrl-RS"/>
        </w:rPr>
        <w:t xml:space="preserve">појединачног </w:t>
      </w:r>
      <w:r w:rsidRPr="00BC44AE">
        <w:rPr>
          <w:noProof/>
        </w:rPr>
        <w:t xml:space="preserve">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14:paraId="10F47B1D" w14:textId="77777777" w:rsidR="00EF1DAB" w:rsidRDefault="00EF1DAB" w:rsidP="00D52989">
      <w:pPr>
        <w:ind w:firstLine="684"/>
        <w:jc w:val="both"/>
      </w:pPr>
      <w:r w:rsidRPr="00673F4C">
        <w:t xml:space="preserve">Добављач се обавезује да </w:t>
      </w:r>
      <w:r w:rsidR="00CC5002" w:rsidRPr="00673F4C">
        <w:t>за време трајања свих појединачних уговора закључених на основу овог оквирног споразума обезбеди:</w:t>
      </w:r>
    </w:p>
    <w:p w14:paraId="0025DB4E" w14:textId="77777777" w:rsidR="00FB6755" w:rsidRDefault="00FB6755" w:rsidP="00FB6755">
      <w:pPr>
        <w:tabs>
          <w:tab w:val="left" w:pos="284"/>
        </w:tabs>
        <w:suppressAutoHyphens/>
        <w:autoSpaceDN w:val="0"/>
        <w:jc w:val="both"/>
        <w:textAlignment w:val="baseline"/>
        <w:rPr>
          <w:bCs/>
          <w:iCs/>
          <w:color w:val="000000"/>
          <w:kern w:val="3"/>
          <w:lang w:val="sr-Cyrl-RS"/>
        </w:rPr>
      </w:pPr>
      <w:r w:rsidRPr="00FB6755">
        <w:rPr>
          <w:b/>
          <w:bCs/>
          <w:i/>
          <w:iCs/>
          <w:color w:val="000000"/>
          <w:kern w:val="3"/>
          <w:lang w:val="sr-Cyrl-RS"/>
        </w:rPr>
        <w:t>За партије бр. 1, 3, 4, 5 и 7</w:t>
      </w:r>
      <w:r>
        <w:rPr>
          <w:b/>
          <w:bCs/>
          <w:iCs/>
          <w:color w:val="000000"/>
          <w:kern w:val="3"/>
          <w:lang w:val="sr-Cyrl-RS"/>
        </w:rPr>
        <w:t xml:space="preserve"> </w:t>
      </w:r>
      <w:r w:rsidRPr="00EC28FA">
        <w:rPr>
          <w:bCs/>
          <w:iCs/>
          <w:color w:val="000000"/>
          <w:kern w:val="3"/>
          <w:lang w:val="sr-Cyrl-RS"/>
        </w:rPr>
        <w:t>– Изабрани понуђач је дужан да, без новчане накнаде, обезбеди тестерице у количини 1 комад на сваке 2 протезе колена и 1 комад на свак</w:t>
      </w:r>
      <w:r>
        <w:rPr>
          <w:bCs/>
          <w:iCs/>
          <w:color w:val="000000"/>
          <w:kern w:val="3"/>
          <w:lang w:val="sr-Cyrl-RS"/>
        </w:rPr>
        <w:t>е</w:t>
      </w:r>
      <w:r w:rsidRPr="00EC28FA">
        <w:rPr>
          <w:bCs/>
          <w:iCs/>
          <w:color w:val="000000"/>
          <w:kern w:val="3"/>
          <w:lang w:val="sr-Cyrl-RS"/>
        </w:rPr>
        <w:t xml:space="preserve"> </w:t>
      </w:r>
      <w:r>
        <w:rPr>
          <w:bCs/>
          <w:iCs/>
          <w:color w:val="000000"/>
          <w:kern w:val="3"/>
          <w:lang w:val="sr-Cyrl-RS"/>
        </w:rPr>
        <w:t>3</w:t>
      </w:r>
      <w:r w:rsidRPr="00EC28FA">
        <w:rPr>
          <w:bCs/>
          <w:iCs/>
          <w:color w:val="000000"/>
          <w:kern w:val="3"/>
          <w:lang w:val="sr-Cyrl-RS"/>
        </w:rPr>
        <w:t xml:space="preserve"> протеза кука</w:t>
      </w:r>
      <w:r>
        <w:rPr>
          <w:bCs/>
          <w:iCs/>
          <w:color w:val="000000"/>
          <w:kern w:val="3"/>
          <w:lang w:val="sr-Cyrl-RS"/>
        </w:rPr>
        <w:t>.</w:t>
      </w:r>
    </w:p>
    <w:p w14:paraId="475AE506" w14:textId="77777777" w:rsidR="00FB6755" w:rsidRDefault="00FB6755" w:rsidP="00FB6755">
      <w:pPr>
        <w:tabs>
          <w:tab w:val="left" w:pos="284"/>
        </w:tabs>
        <w:suppressAutoHyphens/>
        <w:autoSpaceDN w:val="0"/>
        <w:jc w:val="both"/>
        <w:textAlignment w:val="baseline"/>
        <w:rPr>
          <w:bCs/>
          <w:iCs/>
          <w:color w:val="000000"/>
          <w:kern w:val="3"/>
          <w:lang w:val="sr-Cyrl-RS"/>
        </w:rPr>
      </w:pPr>
    </w:p>
    <w:p w14:paraId="0510FF09" w14:textId="77777777" w:rsidR="00FB6755" w:rsidRDefault="00FB6755" w:rsidP="00FB6755">
      <w:pPr>
        <w:tabs>
          <w:tab w:val="left" w:pos="284"/>
        </w:tabs>
        <w:suppressAutoHyphens/>
        <w:autoSpaceDN w:val="0"/>
        <w:jc w:val="both"/>
        <w:textAlignment w:val="baseline"/>
        <w:rPr>
          <w:bCs/>
          <w:iCs/>
          <w:color w:val="000000"/>
          <w:kern w:val="3"/>
          <w:lang w:val="sr-Cyrl-RS"/>
        </w:rPr>
      </w:pPr>
      <w:r w:rsidRPr="00FB6755">
        <w:rPr>
          <w:b/>
          <w:bCs/>
          <w:i/>
          <w:iCs/>
          <w:color w:val="000000"/>
          <w:kern w:val="3"/>
          <w:lang w:val="sr-Cyrl-RS"/>
        </w:rPr>
        <w:t>За партије бр. 1, 3, 4, 5 и 7</w:t>
      </w:r>
      <w:r>
        <w:rPr>
          <w:b/>
          <w:bCs/>
          <w:iCs/>
          <w:color w:val="000000"/>
          <w:kern w:val="3"/>
          <w:lang w:val="sr-Cyrl-RS"/>
        </w:rPr>
        <w:t xml:space="preserve"> </w:t>
      </w:r>
      <w:r w:rsidRPr="00EC28FA">
        <w:rPr>
          <w:bCs/>
          <w:iCs/>
          <w:color w:val="000000"/>
          <w:kern w:val="3"/>
          <w:lang w:val="sr-Cyrl-RS"/>
        </w:rPr>
        <w:t>– Изабрани понуђач је дужан да</w:t>
      </w:r>
      <w:r>
        <w:rPr>
          <w:bCs/>
          <w:iCs/>
          <w:color w:val="000000"/>
          <w:kern w:val="3"/>
          <w:lang w:val="sr-Cyrl-RS"/>
        </w:rPr>
        <w:t xml:space="preserve"> </w:t>
      </w:r>
      <w:r w:rsidRPr="00EC28FA">
        <w:rPr>
          <w:bCs/>
          <w:iCs/>
          <w:color w:val="000000"/>
          <w:kern w:val="3"/>
          <w:lang w:val="sr-Cyrl-RS"/>
        </w:rPr>
        <w:t>без</w:t>
      </w:r>
      <w:r>
        <w:rPr>
          <w:bCs/>
          <w:iCs/>
          <w:color w:val="000000"/>
          <w:kern w:val="3"/>
          <w:lang w:val="sr-Cyrl-RS"/>
        </w:rPr>
        <w:t xml:space="preserve"> додатних трошкова за Наручиоца, по потреби (квар постојећих система)</w:t>
      </w:r>
      <w:r w:rsidRPr="00EC28FA">
        <w:rPr>
          <w:bCs/>
          <w:iCs/>
          <w:color w:val="000000"/>
          <w:kern w:val="3"/>
          <w:lang w:val="sr-Cyrl-RS"/>
        </w:rPr>
        <w:t>,</w:t>
      </w:r>
      <w:r>
        <w:rPr>
          <w:bCs/>
          <w:iCs/>
          <w:color w:val="000000"/>
          <w:kern w:val="3"/>
          <w:lang w:val="sr-Cyrl-RS"/>
        </w:rPr>
        <w:t xml:space="preserve"> </w:t>
      </w:r>
      <w:r w:rsidRPr="00EC28FA">
        <w:rPr>
          <w:bCs/>
          <w:iCs/>
          <w:color w:val="000000"/>
          <w:kern w:val="3"/>
          <w:lang w:val="sr-Cyrl-RS"/>
        </w:rPr>
        <w:t>достави на коришћење моторн</w:t>
      </w:r>
      <w:r>
        <w:rPr>
          <w:bCs/>
          <w:iCs/>
          <w:color w:val="000000"/>
          <w:kern w:val="3"/>
          <w:lang w:val="sr-Cyrl-RS"/>
        </w:rPr>
        <w:t>и</w:t>
      </w:r>
      <w:r w:rsidRPr="00EC28FA">
        <w:rPr>
          <w:bCs/>
          <w:iCs/>
          <w:color w:val="000000"/>
          <w:kern w:val="3"/>
          <w:lang w:val="sr-Cyrl-RS"/>
        </w:rPr>
        <w:t xml:space="preserve"> систем са потребним наставцима за време трајања уговора</w:t>
      </w:r>
      <w:r>
        <w:rPr>
          <w:bCs/>
          <w:iCs/>
          <w:color w:val="000000"/>
          <w:kern w:val="3"/>
          <w:lang w:val="sr-Cyrl-RS"/>
        </w:rPr>
        <w:t>, како не би био угрожен континуитет извођења операција из области протетске хирургије</w:t>
      </w:r>
      <w:r w:rsidRPr="00EC28FA">
        <w:rPr>
          <w:bCs/>
          <w:iCs/>
          <w:color w:val="000000"/>
          <w:kern w:val="3"/>
          <w:lang w:val="sr-Cyrl-RS"/>
        </w:rPr>
        <w:t>.</w:t>
      </w:r>
    </w:p>
    <w:p w14:paraId="0E4B36ED" w14:textId="77777777" w:rsidR="00A34BD4" w:rsidRPr="00B4677E" w:rsidRDefault="00A34BD4" w:rsidP="0047332B">
      <w:pPr>
        <w:rPr>
          <w:b/>
          <w:noProof/>
        </w:rPr>
      </w:pPr>
    </w:p>
    <w:p w14:paraId="7686D6D8" w14:textId="77777777" w:rsidR="0047332B" w:rsidRDefault="0047332B" w:rsidP="0047332B">
      <w:pPr>
        <w:jc w:val="center"/>
        <w:rPr>
          <w:b/>
        </w:rPr>
      </w:pPr>
      <w:r>
        <w:rPr>
          <w:b/>
        </w:rPr>
        <w:t>ПРИЈЕМ ДОБАРА И ОТКЛАЊАЊЕ НЕДОСТАТАКА</w:t>
      </w:r>
    </w:p>
    <w:p w14:paraId="2DED17E1" w14:textId="77777777" w:rsidR="0047332B" w:rsidRPr="00833A75" w:rsidRDefault="0047332B" w:rsidP="0047332B">
      <w:pPr>
        <w:jc w:val="center"/>
        <w:rPr>
          <w:b/>
        </w:rPr>
      </w:pPr>
    </w:p>
    <w:p w14:paraId="7BB9CC81" w14:textId="77777777" w:rsidR="00A34BD4" w:rsidRPr="00833A75" w:rsidRDefault="0047332B" w:rsidP="00B35310">
      <w:pPr>
        <w:ind w:firstLine="425"/>
        <w:jc w:val="center"/>
        <w:rPr>
          <w:b/>
        </w:rPr>
      </w:pPr>
      <w:r>
        <w:rPr>
          <w:b/>
        </w:rPr>
        <w:t>Члан 9.</w:t>
      </w:r>
    </w:p>
    <w:p w14:paraId="21E772CB" w14:textId="77777777" w:rsidR="0047332B" w:rsidRPr="00484FED" w:rsidRDefault="0047332B" w:rsidP="0047332B">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14:paraId="472B8806" w14:textId="77777777" w:rsidR="0047332B" w:rsidRPr="00F64CA4" w:rsidRDefault="0047332B" w:rsidP="00F64CA4">
      <w:pPr>
        <w:ind w:firstLine="720"/>
        <w:jc w:val="both"/>
        <w:rPr>
          <w:lang w:val="sr-Cyrl-RS"/>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14:paraId="6C0E2372" w14:textId="77777777" w:rsidR="0047332B" w:rsidRPr="00484FED" w:rsidRDefault="0047332B" w:rsidP="0047332B">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7572C160" w14:textId="77777777" w:rsidR="0047332B" w:rsidRPr="00484FED" w:rsidRDefault="0047332B" w:rsidP="0047332B">
      <w:pPr>
        <w:ind w:firstLine="720"/>
        <w:jc w:val="both"/>
      </w:pPr>
      <w:r w:rsidRPr="00484FED">
        <w:t>У случајевима из ст</w:t>
      </w:r>
      <w:r w:rsidRPr="00484FED">
        <w:rPr>
          <w:lang w:val="sr-Cyrl-CS"/>
        </w:rPr>
        <w:t>а</w:t>
      </w:r>
      <w:r w:rsidR="004D0988">
        <w:t>ва 1, 2 и</w:t>
      </w:r>
      <w:r w:rsidRPr="00484FED">
        <w:t xml:space="preserve"> 3. овог члана, наручилац има право да захтева од добављача да отклони недостатак у примереном року или да испоручи нова  добра без недостатака. </w:t>
      </w:r>
    </w:p>
    <w:p w14:paraId="4E716E8B" w14:textId="77777777" w:rsidR="00CC5002" w:rsidRDefault="0047332B" w:rsidP="00B35310">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70AAAF46" w14:textId="77777777" w:rsidR="00CC5002" w:rsidRPr="00484FED" w:rsidRDefault="00CC5002" w:rsidP="0047332B">
      <w:pPr>
        <w:jc w:val="both"/>
      </w:pPr>
    </w:p>
    <w:p w14:paraId="5F12F608" w14:textId="77777777" w:rsidR="0047332B" w:rsidRPr="00F06612" w:rsidRDefault="0047332B" w:rsidP="0047332B">
      <w:pPr>
        <w:autoSpaceDE w:val="0"/>
        <w:autoSpaceDN w:val="0"/>
        <w:adjustRightInd w:val="0"/>
        <w:jc w:val="center"/>
        <w:rPr>
          <w:b/>
        </w:rPr>
      </w:pPr>
      <w:r w:rsidRPr="00F06612">
        <w:rPr>
          <w:b/>
        </w:rPr>
        <w:t>СРЕДСТВА ОБЕЗБЕЂЕЊА</w:t>
      </w:r>
    </w:p>
    <w:p w14:paraId="7575766E" w14:textId="77777777" w:rsidR="0047332B" w:rsidRPr="00F06612" w:rsidRDefault="0047332B" w:rsidP="0047332B">
      <w:pPr>
        <w:autoSpaceDE w:val="0"/>
        <w:autoSpaceDN w:val="0"/>
        <w:adjustRightInd w:val="0"/>
        <w:jc w:val="center"/>
        <w:rPr>
          <w:b/>
        </w:rPr>
      </w:pPr>
    </w:p>
    <w:p w14:paraId="364D5EE2" w14:textId="77777777" w:rsidR="00A34BD4" w:rsidRPr="00B35310" w:rsidRDefault="0047332B" w:rsidP="00B35310">
      <w:pPr>
        <w:autoSpaceDE w:val="0"/>
        <w:autoSpaceDN w:val="0"/>
        <w:adjustRightInd w:val="0"/>
        <w:jc w:val="center"/>
        <w:rPr>
          <w:b/>
        </w:rPr>
      </w:pPr>
      <w:r w:rsidRPr="00A34BD4">
        <w:rPr>
          <w:b/>
        </w:rPr>
        <w:t>Члан 10.</w:t>
      </w:r>
    </w:p>
    <w:p w14:paraId="513DE6EE" w14:textId="77777777"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14:paraId="4ED128B4" w14:textId="77777777" w:rsidR="0047332B" w:rsidRPr="00A34BD4" w:rsidRDefault="0047332B" w:rsidP="0047332B">
      <w:pPr>
        <w:jc w:val="both"/>
        <w:rPr>
          <w:noProof/>
        </w:rPr>
      </w:pPr>
    </w:p>
    <w:p w14:paraId="49135EFA" w14:textId="0ED91376" w:rsidR="00697FD8" w:rsidRPr="00BE1E88" w:rsidRDefault="00484FED" w:rsidP="00606A08">
      <w:pPr>
        <w:pStyle w:val="ListParagraph"/>
        <w:numPr>
          <w:ilvl w:val="0"/>
          <w:numId w:val="10"/>
        </w:numPr>
        <w:jc w:val="both"/>
      </w:pPr>
      <w:r w:rsidRPr="00484FED">
        <w:rPr>
          <w:b/>
        </w:rPr>
        <w:t>регистровану бланко меницу и менично овлашћење</w:t>
      </w:r>
      <w:r w:rsidRPr="00484FED">
        <w:rPr>
          <w:b/>
          <w:noProof/>
        </w:rPr>
        <w:t xml:space="preserve"> за добро извршење посла</w:t>
      </w:r>
      <w:r w:rsidRPr="00A34BD4">
        <w:rPr>
          <w:noProof/>
        </w:rPr>
        <w:t xml:space="preserve"> попуњен</w:t>
      </w:r>
      <w:r w:rsidR="001533E2">
        <w:rPr>
          <w:noProof/>
          <w:lang w:val="sr-Cyrl-RS"/>
        </w:rPr>
        <w:t>о</w:t>
      </w:r>
      <w:r w:rsidRPr="00A34BD4">
        <w:rPr>
          <w:noProof/>
        </w:rPr>
        <w:t xml:space="preserve"> на износ од 10% од укупне вредности Оквирног споразума без ПДВ</w:t>
      </w:r>
      <w:r w:rsidR="00041D0A">
        <w:rPr>
          <w:noProof/>
          <w:lang w:val="sr-Cyrl-RS"/>
        </w:rPr>
        <w:t>-а</w:t>
      </w:r>
      <w:r w:rsidRPr="00A34BD4">
        <w:rPr>
          <w:noProof/>
        </w:rPr>
        <w:t xml:space="preserve">,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rPr>
          <w:lang w:val="sr-Cyrl-RS"/>
        </w:rPr>
        <w:t>,</w:t>
      </w:r>
      <w:r w:rsidR="009B3146"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00BE1E88">
        <w:rPr>
          <w:lang w:val="sr-Cyrl-RS"/>
        </w:rPr>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Pr="00CC2F69">
        <w:t>.</w:t>
      </w:r>
    </w:p>
    <w:p w14:paraId="072F71A5" w14:textId="77777777" w:rsidR="00484FED" w:rsidRDefault="00484FED" w:rsidP="00D52989">
      <w:pPr>
        <w:pStyle w:val="ListParagraph"/>
        <w:ind w:left="0" w:firstLine="720"/>
        <w:jc w:val="both"/>
        <w:rPr>
          <w:rFonts w:eastAsia="TimesNewRomanPSMT"/>
          <w:bCs/>
          <w:iCs/>
        </w:rPr>
      </w:pPr>
    </w:p>
    <w:p w14:paraId="42276BBB" w14:textId="77777777" w:rsidR="00986FEF" w:rsidRPr="00F64CA4" w:rsidRDefault="00697FD8" w:rsidP="00F64CA4">
      <w:pPr>
        <w:ind w:firstLine="360"/>
        <w:jc w:val="both"/>
        <w:rPr>
          <w:noProof/>
          <w:lang w:val="sr-Cyrl-RS"/>
        </w:rPr>
      </w:pPr>
      <w:r w:rsidRPr="005A460B">
        <w:rPr>
          <w:noProof/>
        </w:rPr>
        <w:t xml:space="preserve">Уколико се за време трајања </w:t>
      </w:r>
      <w:r w:rsidR="009B3146">
        <w:rPr>
          <w:noProof/>
          <w:lang w:val="sr-Cyrl-RS"/>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lang w:val="sr-Cyrl-RS"/>
        </w:rPr>
        <w:t xml:space="preserve">да </w:t>
      </w:r>
      <w:r w:rsidRPr="005A460B">
        <w:rPr>
          <w:noProof/>
        </w:rPr>
        <w:t>се продужи тако да важ</w:t>
      </w:r>
      <w:r w:rsidR="00B803A1">
        <w:rPr>
          <w:noProof/>
          <w:lang w:val="sr-Cyrl-RS"/>
        </w:rPr>
        <w:t>е</w:t>
      </w:r>
      <w:r w:rsidRPr="005A460B">
        <w:rPr>
          <w:noProof/>
        </w:rPr>
        <w:t xml:space="preserve"> најмање </w:t>
      </w:r>
      <w:r w:rsidR="00B803A1">
        <w:rPr>
          <w:noProof/>
          <w:lang w:val="sr-Cyrl-RS"/>
        </w:rPr>
        <w:t>30</w:t>
      </w:r>
      <w:r w:rsidRPr="005A460B">
        <w:rPr>
          <w:noProof/>
        </w:rPr>
        <w:t xml:space="preserve"> дана дуже од истека рока за коначно извршење </w:t>
      </w:r>
      <w:r w:rsidRPr="006655EA">
        <w:rPr>
          <w:noProof/>
        </w:rPr>
        <w:t>посла.</w:t>
      </w:r>
    </w:p>
    <w:p w14:paraId="7D5CC5E3" w14:textId="77777777" w:rsidR="00F64CA4" w:rsidRDefault="00F64CA4" w:rsidP="00B803A1">
      <w:pPr>
        <w:ind w:firstLine="708"/>
        <w:jc w:val="both"/>
        <w:rPr>
          <w:noProof/>
          <w:lang w:val="sr-Cyrl-RS"/>
        </w:rPr>
      </w:pPr>
    </w:p>
    <w:p w14:paraId="6B209750" w14:textId="58060880" w:rsidR="00B803A1" w:rsidRPr="00F64CA4" w:rsidRDefault="00B803A1" w:rsidP="00B803A1">
      <w:pPr>
        <w:ind w:firstLine="708"/>
        <w:jc w:val="both"/>
        <w:rPr>
          <w:noProof/>
          <w:lang w:val="sr-Cyrl-RS"/>
        </w:rPr>
      </w:pPr>
      <w:r w:rsidRPr="00F64CA4">
        <w:rPr>
          <w:noProof/>
        </w:rPr>
        <w:t>Уколико</w:t>
      </w:r>
      <w:r w:rsidRPr="00F64CA4">
        <w:rPr>
          <w:noProof/>
          <w:lang w:val="sr-Cyrl-RS"/>
        </w:rPr>
        <w:t xml:space="preserve"> се достављено средство обезбеђења активира услед неизвршења уговорених обавеза, добављач је дужан да </w:t>
      </w:r>
      <w:r w:rsidRPr="00F64CA4">
        <w:rPr>
          <w:noProof/>
        </w:rPr>
        <w:t>у року од 5 радних дана</w:t>
      </w:r>
      <w:r w:rsidR="00AD4186">
        <w:rPr>
          <w:noProof/>
          <w:lang w:val="sr-Cyrl-RS"/>
        </w:rPr>
        <w:t xml:space="preserve"> од дана пријема обавештења, </w:t>
      </w:r>
      <w:r w:rsidRPr="00F64CA4">
        <w:rPr>
          <w:noProof/>
          <w:lang w:val="sr-Cyrl-RS"/>
        </w:rPr>
        <w:t xml:space="preserve"> достави ново</w:t>
      </w:r>
      <w:r w:rsidRPr="00F64CA4">
        <w:rPr>
          <w:noProof/>
        </w:rPr>
        <w:t xml:space="preserve"> средство обезбеђења </w:t>
      </w:r>
      <w:r w:rsidRPr="00F64CA4">
        <w:rPr>
          <w:noProof/>
          <w:lang w:val="sr-Cyrl-RS"/>
        </w:rPr>
        <w:t>из става 1. алин</w:t>
      </w:r>
      <w:r w:rsidR="00B6387F">
        <w:rPr>
          <w:noProof/>
          <w:lang w:val="sr-Cyrl-RS"/>
        </w:rPr>
        <w:t>е</w:t>
      </w:r>
      <w:r w:rsidRPr="00F64CA4">
        <w:rPr>
          <w:noProof/>
          <w:lang w:val="sr-Cyrl-RS"/>
        </w:rPr>
        <w:t xml:space="preserve">ја 1. овог члана. </w:t>
      </w:r>
    </w:p>
    <w:p w14:paraId="7C8E48AC" w14:textId="7814B4B0" w:rsidR="00173D82" w:rsidRPr="00FB6755" w:rsidRDefault="00B803A1" w:rsidP="00FB6755">
      <w:pPr>
        <w:ind w:firstLine="708"/>
        <w:jc w:val="both"/>
        <w:rPr>
          <w:iCs/>
          <w:lang w:val="sr-Cyrl-R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00986FEF" w:rsidRPr="00F64CA4">
        <w:rPr>
          <w:noProof/>
          <w:lang w:val="sr-Cyrl-RS"/>
        </w:rPr>
        <w:t>појединачног</w:t>
      </w:r>
      <w:r w:rsidR="00EF16B6" w:rsidRPr="00F64CA4">
        <w:rPr>
          <w:noProof/>
          <w:lang w:val="sr-Cyrl-RS"/>
        </w:rPr>
        <w:t>/их</w:t>
      </w:r>
      <w:r w:rsidR="00986FEF" w:rsidRPr="00F64CA4">
        <w:rPr>
          <w:noProof/>
          <w:lang w:val="sr-Cyrl-RS"/>
        </w:rPr>
        <w:t xml:space="preserve"> </w:t>
      </w:r>
      <w:r w:rsidRPr="00F64CA4">
        <w:rPr>
          <w:noProof/>
        </w:rPr>
        <w:t>уговор</w:t>
      </w:r>
      <w:r w:rsidRPr="00F64CA4">
        <w:rPr>
          <w:noProof/>
          <w:lang w:val="sr-Cyrl-RS"/>
        </w:rPr>
        <w:t xml:space="preserve">а у складу са одредбама </w:t>
      </w:r>
      <w:r w:rsidR="00986FEF" w:rsidRPr="00F64CA4">
        <w:rPr>
          <w:noProof/>
          <w:lang w:val="sr-Cyrl-RS"/>
        </w:rPr>
        <w:t>истог</w:t>
      </w:r>
      <w:r w:rsidR="00EF16B6" w:rsidRPr="00F64CA4">
        <w:rPr>
          <w:noProof/>
          <w:lang w:val="sr-Cyrl-RS"/>
        </w:rPr>
        <w:t>/истих</w:t>
      </w:r>
      <w:r w:rsidR="00986FEF" w:rsidRPr="00F64CA4">
        <w:rPr>
          <w:noProof/>
          <w:lang w:val="sr-Cyrl-RS"/>
        </w:rPr>
        <w:t>.</w:t>
      </w:r>
    </w:p>
    <w:p w14:paraId="7986EE29" w14:textId="77777777" w:rsidR="0047332B" w:rsidRDefault="0047332B" w:rsidP="00173D82">
      <w:pPr>
        <w:autoSpaceDE w:val="0"/>
        <w:autoSpaceDN w:val="0"/>
        <w:adjustRightInd w:val="0"/>
        <w:jc w:val="center"/>
        <w:rPr>
          <w:b/>
        </w:rPr>
      </w:pPr>
      <w:r w:rsidRPr="00202470">
        <w:rPr>
          <w:b/>
        </w:rPr>
        <w:t>ВИША СИЛА</w:t>
      </w:r>
    </w:p>
    <w:p w14:paraId="7EDFAF01" w14:textId="77777777" w:rsidR="00AD4186" w:rsidRPr="00173D82" w:rsidRDefault="00AD4186" w:rsidP="00173D82">
      <w:pPr>
        <w:autoSpaceDE w:val="0"/>
        <w:autoSpaceDN w:val="0"/>
        <w:adjustRightInd w:val="0"/>
        <w:jc w:val="center"/>
        <w:rPr>
          <w:b/>
          <w:lang w:val="sr-Cyrl-RS"/>
        </w:rPr>
      </w:pPr>
    </w:p>
    <w:p w14:paraId="486B8884" w14:textId="77777777" w:rsidR="00A34BD4" w:rsidRPr="00202470" w:rsidRDefault="0047332B" w:rsidP="00B35310">
      <w:pPr>
        <w:autoSpaceDE w:val="0"/>
        <w:autoSpaceDN w:val="0"/>
        <w:adjustRightInd w:val="0"/>
        <w:jc w:val="center"/>
        <w:rPr>
          <w:b/>
        </w:rPr>
      </w:pPr>
      <w:r w:rsidRPr="00202470">
        <w:rPr>
          <w:b/>
        </w:rPr>
        <w:t>Члан 12.</w:t>
      </w:r>
    </w:p>
    <w:p w14:paraId="6060FFE6" w14:textId="77777777"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14:paraId="0446137E" w14:textId="77777777"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6AB0A9CC" w14:textId="33BDD108" w:rsidR="00CC5002" w:rsidRPr="00250139" w:rsidRDefault="0047332B" w:rsidP="00250139">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166EEDB9" w14:textId="77777777" w:rsidR="0047332B" w:rsidRPr="00202470" w:rsidRDefault="0047332B" w:rsidP="0047332B">
      <w:pPr>
        <w:autoSpaceDE w:val="0"/>
        <w:autoSpaceDN w:val="0"/>
        <w:adjustRightInd w:val="0"/>
        <w:jc w:val="center"/>
        <w:rPr>
          <w:b/>
        </w:rPr>
      </w:pPr>
      <w:r w:rsidRPr="00202470">
        <w:rPr>
          <w:b/>
        </w:rPr>
        <w:t>ПОСЕБНЕ И ЗАВРШНЕ ОДРЕДБЕ</w:t>
      </w:r>
    </w:p>
    <w:p w14:paraId="38A29A4A" w14:textId="77777777" w:rsidR="0047332B" w:rsidRPr="00202470" w:rsidRDefault="0047332B" w:rsidP="0047332B">
      <w:pPr>
        <w:autoSpaceDE w:val="0"/>
        <w:autoSpaceDN w:val="0"/>
        <w:adjustRightInd w:val="0"/>
        <w:jc w:val="both"/>
        <w:rPr>
          <w:b/>
        </w:rPr>
      </w:pPr>
    </w:p>
    <w:p w14:paraId="5105D8AE" w14:textId="77777777" w:rsidR="00A34BD4" w:rsidRPr="00202470" w:rsidRDefault="0047332B" w:rsidP="00B35310">
      <w:pPr>
        <w:ind w:firstLine="425"/>
        <w:jc w:val="center"/>
        <w:rPr>
          <w:b/>
        </w:rPr>
      </w:pPr>
      <w:r w:rsidRPr="00202470">
        <w:rPr>
          <w:b/>
        </w:rPr>
        <w:t>Члан 13.</w:t>
      </w:r>
    </w:p>
    <w:p w14:paraId="68567635" w14:textId="77777777"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14:paraId="5801B7C7" w14:textId="77777777" w:rsidR="0047332B" w:rsidRPr="00202470" w:rsidRDefault="0047332B" w:rsidP="0047332B">
      <w:pPr>
        <w:jc w:val="both"/>
      </w:pPr>
    </w:p>
    <w:p w14:paraId="54F4360B" w14:textId="77777777" w:rsidR="00A34BD4" w:rsidRPr="00202470" w:rsidRDefault="0047332B" w:rsidP="00B35310">
      <w:pPr>
        <w:ind w:firstLine="425"/>
        <w:jc w:val="center"/>
        <w:rPr>
          <w:b/>
        </w:rPr>
      </w:pPr>
      <w:r w:rsidRPr="00202470">
        <w:rPr>
          <w:b/>
        </w:rPr>
        <w:t>Члан 14.</w:t>
      </w:r>
    </w:p>
    <w:p w14:paraId="37CA1B4A" w14:textId="77777777"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14:paraId="5F85B0CF" w14:textId="77777777"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14:paraId="26DCE79E" w14:textId="77777777" w:rsidR="00A34BD4" w:rsidRPr="00202470" w:rsidRDefault="0047332B" w:rsidP="00B35310">
      <w:pPr>
        <w:ind w:firstLine="425"/>
        <w:jc w:val="center"/>
        <w:rPr>
          <w:b/>
        </w:rPr>
      </w:pPr>
      <w:r w:rsidRPr="00202470">
        <w:rPr>
          <w:b/>
        </w:rPr>
        <w:t>Члан 15.</w:t>
      </w:r>
    </w:p>
    <w:p w14:paraId="03AE59E4" w14:textId="77777777" w:rsidR="0047332B" w:rsidRPr="00AE1407" w:rsidRDefault="0047332B" w:rsidP="0047332B">
      <w:pPr>
        <w:ind w:firstLine="720"/>
        <w:jc w:val="both"/>
        <w:rPr>
          <w:noProof/>
        </w:rPr>
      </w:pPr>
      <w:r w:rsidRPr="00202470">
        <w:rPr>
          <w:noProof/>
        </w:rPr>
        <w:t xml:space="preserve">Овај оквирни споразум  је сачињен у </w:t>
      </w:r>
      <w:r w:rsidR="004D0988">
        <w:rPr>
          <w:noProof/>
          <w:lang w:val="sr-Cyrl-RS"/>
        </w:rPr>
        <w:t>три</w:t>
      </w:r>
      <w:r w:rsidRPr="00202470">
        <w:rPr>
          <w:noProof/>
        </w:rPr>
        <w:t xml:space="preserve"> (</w:t>
      </w:r>
      <w:r w:rsidR="004D0988">
        <w:rPr>
          <w:noProof/>
          <w:lang w:val="sr-Cyrl-RS"/>
        </w:rPr>
        <w:t>3</w:t>
      </w:r>
      <w:r w:rsidR="004D0988">
        <w:rPr>
          <w:noProof/>
        </w:rPr>
        <w:t>) истоветна</w:t>
      </w:r>
      <w:r w:rsidRPr="00202470">
        <w:rPr>
          <w:noProof/>
        </w:rPr>
        <w:t xml:space="preserve"> примерка од</w:t>
      </w:r>
      <w:r w:rsidR="004D0988">
        <w:rPr>
          <w:noProof/>
        </w:rPr>
        <w:t xml:space="preserve"> којих Наручилац задржава два</w:t>
      </w:r>
      <w:r w:rsidRPr="00202470">
        <w:rPr>
          <w:noProof/>
        </w:rPr>
        <w:t xml:space="preserve"> (</w:t>
      </w:r>
      <w:r w:rsidR="004D0988">
        <w:rPr>
          <w:noProof/>
          <w:lang w:val="sr-Cyrl-RS"/>
        </w:rPr>
        <w:t>2</w:t>
      </w:r>
      <w:r w:rsidRPr="00202470">
        <w:rPr>
          <w:noProof/>
        </w:rPr>
        <w:t xml:space="preserve">), а Добављач </w:t>
      </w:r>
      <w:r w:rsidR="004D0988">
        <w:rPr>
          <w:noProof/>
          <w:lang w:val="sr-Cyrl-RS"/>
        </w:rPr>
        <w:t>један</w:t>
      </w:r>
      <w:r w:rsidRPr="00202470">
        <w:rPr>
          <w:noProof/>
        </w:rPr>
        <w:t xml:space="preserve"> (</w:t>
      </w:r>
      <w:r w:rsidR="004D0988">
        <w:rPr>
          <w:noProof/>
          <w:lang w:val="sr-Cyrl-RS"/>
        </w:rPr>
        <w:t>1</w:t>
      </w:r>
      <w:r w:rsidRPr="00202470">
        <w:rPr>
          <w:noProof/>
        </w:rPr>
        <w:t>) пример</w:t>
      </w:r>
      <w:r w:rsidR="004D0988">
        <w:rPr>
          <w:noProof/>
          <w:lang w:val="sr-Cyrl-RS"/>
        </w:rPr>
        <w:t>а</w:t>
      </w:r>
      <w:r w:rsidRPr="00202470">
        <w:rPr>
          <w:noProof/>
        </w:rPr>
        <w:t>к.</w:t>
      </w:r>
    </w:p>
    <w:p w14:paraId="05A4B2A7" w14:textId="77777777" w:rsidR="0047332B" w:rsidRPr="00F06612" w:rsidRDefault="0047332B" w:rsidP="00250139">
      <w:pPr>
        <w:jc w:val="both"/>
      </w:pPr>
    </w:p>
    <w:tbl>
      <w:tblPr>
        <w:tblW w:w="0" w:type="auto"/>
        <w:tblLook w:val="04A0" w:firstRow="1" w:lastRow="0" w:firstColumn="1" w:lastColumn="0" w:noHBand="0" w:noVBand="1"/>
      </w:tblPr>
      <w:tblGrid>
        <w:gridCol w:w="3190"/>
        <w:gridCol w:w="3190"/>
        <w:gridCol w:w="3191"/>
      </w:tblGrid>
      <w:tr w:rsidR="0047332B" w:rsidRPr="00F06612" w14:paraId="57A343A6" w14:textId="77777777" w:rsidTr="0047332B">
        <w:tc>
          <w:tcPr>
            <w:tcW w:w="3190" w:type="dxa"/>
            <w:shd w:val="clear" w:color="auto" w:fill="auto"/>
            <w:vAlign w:val="center"/>
          </w:tcPr>
          <w:p w14:paraId="1A6672C2" w14:textId="77777777" w:rsidR="0047332B" w:rsidRDefault="0047332B" w:rsidP="0047332B">
            <w:pPr>
              <w:pStyle w:val="BodyText2"/>
              <w:jc w:val="center"/>
              <w:rPr>
                <w:b w:val="0"/>
              </w:rPr>
            </w:pPr>
            <w:r w:rsidRPr="00F06612">
              <w:rPr>
                <w:b w:val="0"/>
              </w:rPr>
              <w:t>НАРУЧИЛАЦ</w:t>
            </w:r>
          </w:p>
          <w:p w14:paraId="674D37E5" w14:textId="77777777" w:rsidR="00B35310" w:rsidRDefault="00B35310" w:rsidP="0047332B">
            <w:pPr>
              <w:pStyle w:val="BodyText2"/>
              <w:jc w:val="center"/>
              <w:rPr>
                <w:b w:val="0"/>
              </w:rPr>
            </w:pPr>
          </w:p>
          <w:p w14:paraId="220A2FDD" w14:textId="77777777" w:rsidR="00B35310" w:rsidRPr="00F06612" w:rsidRDefault="00B35310" w:rsidP="0055694C">
            <w:pPr>
              <w:pStyle w:val="BodyText2"/>
              <w:rPr>
                <w:b w:val="0"/>
              </w:rPr>
            </w:pPr>
          </w:p>
        </w:tc>
        <w:tc>
          <w:tcPr>
            <w:tcW w:w="3190" w:type="dxa"/>
            <w:shd w:val="clear" w:color="auto" w:fill="auto"/>
            <w:vAlign w:val="center"/>
          </w:tcPr>
          <w:p w14:paraId="7BDB00DB" w14:textId="77777777" w:rsidR="0047332B" w:rsidRPr="00F06612" w:rsidRDefault="0047332B" w:rsidP="0047332B">
            <w:pPr>
              <w:pStyle w:val="BodyText2"/>
              <w:jc w:val="center"/>
              <w:rPr>
                <w:b w:val="0"/>
              </w:rPr>
            </w:pPr>
          </w:p>
        </w:tc>
        <w:tc>
          <w:tcPr>
            <w:tcW w:w="3191" w:type="dxa"/>
            <w:shd w:val="clear" w:color="auto" w:fill="auto"/>
            <w:vAlign w:val="center"/>
          </w:tcPr>
          <w:p w14:paraId="1BBCCE04" w14:textId="77777777" w:rsidR="0047332B" w:rsidRDefault="0047332B" w:rsidP="0047332B">
            <w:pPr>
              <w:pStyle w:val="BodyText2"/>
              <w:jc w:val="center"/>
              <w:rPr>
                <w:b w:val="0"/>
              </w:rPr>
            </w:pPr>
            <w:r w:rsidRPr="00F06612">
              <w:rPr>
                <w:b w:val="0"/>
              </w:rPr>
              <w:t>ДОБАВЉАЧ</w:t>
            </w:r>
          </w:p>
          <w:p w14:paraId="35383E0E" w14:textId="77777777" w:rsidR="00B35310" w:rsidRDefault="00B35310" w:rsidP="0047332B">
            <w:pPr>
              <w:pStyle w:val="BodyText2"/>
              <w:jc w:val="center"/>
              <w:rPr>
                <w:b w:val="0"/>
              </w:rPr>
            </w:pPr>
          </w:p>
          <w:p w14:paraId="49B16751" w14:textId="77777777" w:rsidR="00B35310" w:rsidRDefault="00B35310" w:rsidP="0047332B">
            <w:pPr>
              <w:pStyle w:val="BodyText2"/>
              <w:jc w:val="center"/>
              <w:rPr>
                <w:b w:val="0"/>
              </w:rPr>
            </w:pPr>
          </w:p>
          <w:p w14:paraId="35D56C29" w14:textId="77777777" w:rsidR="00B35310" w:rsidRPr="00F06612" w:rsidRDefault="00B35310" w:rsidP="0047332B">
            <w:pPr>
              <w:pStyle w:val="BodyText2"/>
              <w:jc w:val="center"/>
              <w:rPr>
                <w:b w:val="0"/>
              </w:rPr>
            </w:pPr>
          </w:p>
        </w:tc>
      </w:tr>
      <w:tr w:rsidR="0047332B" w:rsidRPr="00F06612" w14:paraId="437D0318" w14:textId="77777777" w:rsidTr="0047332B">
        <w:tc>
          <w:tcPr>
            <w:tcW w:w="3190" w:type="dxa"/>
            <w:tcBorders>
              <w:bottom w:val="dotted" w:sz="4" w:space="0" w:color="auto"/>
            </w:tcBorders>
            <w:shd w:val="clear" w:color="auto" w:fill="auto"/>
          </w:tcPr>
          <w:p w14:paraId="2D672095" w14:textId="77777777" w:rsidR="0047332B" w:rsidRPr="00F06612" w:rsidRDefault="0047332B" w:rsidP="0047332B">
            <w:pPr>
              <w:pStyle w:val="BodyText2"/>
              <w:rPr>
                <w:b w:val="0"/>
              </w:rPr>
            </w:pPr>
          </w:p>
        </w:tc>
        <w:tc>
          <w:tcPr>
            <w:tcW w:w="3190" w:type="dxa"/>
            <w:shd w:val="clear" w:color="auto" w:fill="auto"/>
          </w:tcPr>
          <w:p w14:paraId="6859AF78" w14:textId="77777777" w:rsidR="0047332B" w:rsidRPr="00F06612" w:rsidRDefault="0047332B" w:rsidP="0047332B">
            <w:pPr>
              <w:pStyle w:val="BodyText2"/>
              <w:rPr>
                <w:b w:val="0"/>
              </w:rPr>
            </w:pPr>
          </w:p>
        </w:tc>
        <w:tc>
          <w:tcPr>
            <w:tcW w:w="3191" w:type="dxa"/>
            <w:tcBorders>
              <w:bottom w:val="dotted" w:sz="4" w:space="0" w:color="auto"/>
            </w:tcBorders>
            <w:shd w:val="clear" w:color="auto" w:fill="auto"/>
          </w:tcPr>
          <w:p w14:paraId="53AD8966" w14:textId="77777777" w:rsidR="0047332B" w:rsidRPr="00F06612" w:rsidRDefault="0047332B" w:rsidP="0047332B">
            <w:pPr>
              <w:pStyle w:val="BodyText2"/>
              <w:rPr>
                <w:b w:val="0"/>
              </w:rPr>
            </w:pPr>
          </w:p>
        </w:tc>
      </w:tr>
    </w:tbl>
    <w:p w14:paraId="3BD535AD" w14:textId="77777777" w:rsidR="00B803A1" w:rsidRDefault="00B803A1" w:rsidP="000A7E00">
      <w:pPr>
        <w:rPr>
          <w:lang w:val="sr-Cyrl-RS"/>
        </w:rPr>
      </w:pPr>
    </w:p>
    <w:p w14:paraId="4A568F16" w14:textId="5A742DFD" w:rsidR="0055694C" w:rsidRDefault="0055694C" w:rsidP="0055694C">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 xml:space="preserve">вај модел </w:t>
      </w:r>
      <w:r>
        <w:rPr>
          <w:rFonts w:eastAsia="Arial Unicode MS"/>
          <w:bCs/>
          <w:iCs/>
          <w:noProof/>
          <w:kern w:val="2"/>
          <w:u w:val="single"/>
          <w:lang w:val="sr-Cyrl-RS" w:eastAsia="ar-SA"/>
        </w:rPr>
        <w:t>оквирног споразума пред</w:t>
      </w:r>
      <w:r w:rsidRPr="006F0891">
        <w:rPr>
          <w:rFonts w:eastAsia="Arial Unicode MS"/>
          <w:bCs/>
          <w:iCs/>
          <w:noProof/>
          <w:kern w:val="2"/>
          <w:u w:val="single"/>
          <w:lang w:eastAsia="ar-SA"/>
        </w:rPr>
        <w:t xml:space="preserve">ставља садржину </w:t>
      </w:r>
      <w:r>
        <w:rPr>
          <w:rFonts w:eastAsia="Arial Unicode MS"/>
          <w:bCs/>
          <w:iCs/>
          <w:noProof/>
          <w:kern w:val="2"/>
          <w:u w:val="single"/>
          <w:lang w:val="sr-Cyrl-RS" w:eastAsia="ar-SA"/>
        </w:rPr>
        <w:t>оквирног споразума</w:t>
      </w:r>
      <w:r w:rsidRPr="006F0891">
        <w:rPr>
          <w:rFonts w:eastAsia="Arial Unicode MS"/>
          <w:bCs/>
          <w:iCs/>
          <w:noProof/>
          <w:kern w:val="2"/>
          <w:u w:val="single"/>
          <w:lang w:eastAsia="ar-SA"/>
        </w:rPr>
        <w:t xml:space="preserve"> који ће бити закључен са изабраним понуђачем, и наручилац ће, ако понуђач без оправданих разлога одбије да закључи </w:t>
      </w:r>
      <w:r>
        <w:rPr>
          <w:rFonts w:eastAsia="Arial Unicode MS"/>
          <w:bCs/>
          <w:iCs/>
          <w:noProof/>
          <w:kern w:val="2"/>
          <w:u w:val="single"/>
          <w:lang w:val="sr-Cyrl-RS" w:eastAsia="ar-SA"/>
        </w:rPr>
        <w:t>исти</w:t>
      </w:r>
      <w:r w:rsidRPr="006F0891">
        <w:rPr>
          <w:rFonts w:eastAsia="Arial Unicode MS"/>
          <w:bCs/>
          <w:iCs/>
          <w:noProof/>
          <w:kern w:val="2"/>
          <w:u w:val="single"/>
          <w:lang w:eastAsia="ar-SA"/>
        </w:rPr>
        <w:t xml:space="preserve">, након што му је </w:t>
      </w:r>
      <w:r>
        <w:rPr>
          <w:rFonts w:eastAsia="Arial Unicode MS"/>
          <w:bCs/>
          <w:iCs/>
          <w:noProof/>
          <w:kern w:val="2"/>
          <w:u w:val="single"/>
          <w:lang w:val="sr-Cyrl-RS" w:eastAsia="ar-SA"/>
        </w:rPr>
        <w:t>оквирни споразум одлуком</w:t>
      </w:r>
      <w:r w:rsidRPr="006F0891">
        <w:rPr>
          <w:rFonts w:eastAsia="Arial Unicode MS"/>
          <w:bCs/>
          <w:iCs/>
          <w:noProof/>
          <w:kern w:val="2"/>
          <w:u w:val="single"/>
          <w:lang w:eastAsia="ar-SA"/>
        </w:rPr>
        <w:t xml:space="preserve"> додељен, Управи за јавне набавке дост</w:t>
      </w:r>
      <w:r w:rsidR="003F4F6C">
        <w:rPr>
          <w:rFonts w:eastAsia="Arial Unicode MS"/>
          <w:bCs/>
          <w:iCs/>
          <w:noProof/>
          <w:kern w:val="2"/>
          <w:u w:val="single"/>
          <w:lang w:eastAsia="ar-SA"/>
        </w:rPr>
        <w:t>авити доказ негативне референце.</w:t>
      </w:r>
    </w:p>
    <w:p w14:paraId="7D791146" w14:textId="77777777" w:rsidR="00B803A1" w:rsidRDefault="00B803A1" w:rsidP="000A7E00">
      <w:pPr>
        <w:rPr>
          <w:lang w:val="sr-Cyrl-RS"/>
        </w:rPr>
      </w:pPr>
    </w:p>
    <w:p w14:paraId="2898AC0F" w14:textId="77777777" w:rsidR="00B803A1" w:rsidRDefault="00B803A1" w:rsidP="000A7E00">
      <w:pPr>
        <w:rPr>
          <w:lang w:val="sr-Cyrl-RS"/>
        </w:rPr>
      </w:pPr>
    </w:p>
    <w:p w14:paraId="040D7838" w14:textId="77777777" w:rsidR="00F64CA4" w:rsidRDefault="00F64CA4" w:rsidP="000A7E00">
      <w:pPr>
        <w:rPr>
          <w:lang w:val="sr-Cyrl-RS"/>
        </w:rPr>
      </w:pPr>
    </w:p>
    <w:p w14:paraId="13C9BBBC" w14:textId="77777777" w:rsidR="00F64CA4" w:rsidRDefault="00F64CA4" w:rsidP="000A7E00">
      <w:pPr>
        <w:rPr>
          <w:lang w:val="sr-Cyrl-RS"/>
        </w:rPr>
      </w:pPr>
    </w:p>
    <w:p w14:paraId="3D33E866" w14:textId="77777777" w:rsidR="00F64CA4" w:rsidRDefault="00F64CA4" w:rsidP="000A7E00">
      <w:pPr>
        <w:rPr>
          <w:lang w:val="sr-Cyrl-RS"/>
        </w:rPr>
      </w:pPr>
    </w:p>
    <w:p w14:paraId="0B676760" w14:textId="77777777" w:rsidR="00F64CA4" w:rsidRDefault="00F64CA4" w:rsidP="000A7E00">
      <w:pPr>
        <w:rPr>
          <w:lang w:val="sr-Cyrl-RS"/>
        </w:rPr>
      </w:pPr>
    </w:p>
    <w:p w14:paraId="18F58AF2" w14:textId="77777777" w:rsidR="00F64CA4" w:rsidRDefault="00F64CA4" w:rsidP="000A7E00">
      <w:pPr>
        <w:rPr>
          <w:lang w:val="sr-Cyrl-RS"/>
        </w:rPr>
      </w:pPr>
    </w:p>
    <w:p w14:paraId="1EE01AD1" w14:textId="77777777" w:rsidR="00F64CA4" w:rsidRDefault="00F64CA4" w:rsidP="000A7E00">
      <w:pPr>
        <w:rPr>
          <w:lang w:val="sr-Cyrl-RS"/>
        </w:rPr>
      </w:pPr>
    </w:p>
    <w:p w14:paraId="1671808C" w14:textId="77777777" w:rsidR="00F64CA4" w:rsidRDefault="00F64CA4" w:rsidP="000A7E00">
      <w:pPr>
        <w:rPr>
          <w:lang w:val="sr-Cyrl-RS"/>
        </w:rPr>
      </w:pPr>
    </w:p>
    <w:p w14:paraId="1B5D2C51" w14:textId="77777777" w:rsidR="00F64CA4" w:rsidRDefault="00F64CA4" w:rsidP="000A7E00">
      <w:pPr>
        <w:rPr>
          <w:lang w:val="sr-Cyrl-RS"/>
        </w:rPr>
      </w:pPr>
    </w:p>
    <w:p w14:paraId="5251F426" w14:textId="77777777" w:rsidR="004D0988" w:rsidRDefault="004D0988" w:rsidP="000A7E00">
      <w:pPr>
        <w:rPr>
          <w:lang w:val="sr-Cyrl-RS"/>
        </w:rPr>
      </w:pPr>
    </w:p>
    <w:p w14:paraId="2D102A7A" w14:textId="77777777" w:rsidR="00B803A1" w:rsidRPr="00B803A1" w:rsidRDefault="00B803A1" w:rsidP="000A7E00">
      <w:pPr>
        <w:rPr>
          <w:lang w:val="sr-Cyrl-RS"/>
        </w:rPr>
      </w:pPr>
    </w:p>
    <w:p w14:paraId="603A4789" w14:textId="77777777" w:rsidR="009F2683" w:rsidRPr="00B477D7" w:rsidRDefault="009F2683" w:rsidP="00FB6755">
      <w:pPr>
        <w:pStyle w:val="Heading2"/>
        <w:numPr>
          <w:ilvl w:val="0"/>
          <w:numId w:val="20"/>
        </w:numPr>
        <w:ind w:left="3686" w:hanging="425"/>
        <w:jc w:val="left"/>
        <w:rPr>
          <w:noProof/>
        </w:rPr>
      </w:pPr>
      <w:bookmarkStart w:id="99" w:name="_Toc518460920"/>
      <w:r w:rsidRPr="00E105BF">
        <w:rPr>
          <w:noProof/>
        </w:rPr>
        <w:t>МОДЕЛ УГОВОРА</w:t>
      </w:r>
      <w:bookmarkEnd w:id="99"/>
    </w:p>
    <w:p w14:paraId="36D73BF8" w14:textId="77777777"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14:paraId="7A2473D4" w14:textId="77777777" w:rsidR="009F2683" w:rsidRDefault="009F2683" w:rsidP="009F2683">
      <w:pPr>
        <w:jc w:val="center"/>
        <w:rPr>
          <w:noProof/>
          <w:color w:val="000000" w:themeColor="text1"/>
          <w:lang w:val="sr-Cyrl-RS"/>
        </w:rPr>
      </w:pPr>
    </w:p>
    <w:p w14:paraId="637C8AF1" w14:textId="77777777" w:rsidR="00F64CA4" w:rsidRPr="00F64CA4" w:rsidRDefault="00F64CA4" w:rsidP="009F2683">
      <w:pPr>
        <w:jc w:val="center"/>
        <w:rPr>
          <w:noProof/>
          <w:color w:val="000000" w:themeColor="text1"/>
          <w:lang w:val="sr-Cyrl-RS"/>
        </w:rPr>
      </w:pPr>
    </w:p>
    <w:p w14:paraId="3BEB345D" w14:textId="77777777" w:rsidR="009F2683" w:rsidRPr="009B3146" w:rsidRDefault="009F2683" w:rsidP="009F2683">
      <w:pPr>
        <w:jc w:val="center"/>
        <w:outlineLvl w:val="0"/>
        <w:rPr>
          <w:b/>
          <w:noProof/>
          <w:lang w:val="sr-Cyrl-RS"/>
        </w:rPr>
      </w:pPr>
      <w:bookmarkStart w:id="100" w:name="_Toc380740076"/>
      <w:bookmarkStart w:id="101" w:name="_Toc389742038"/>
      <w:bookmarkStart w:id="102" w:name="_Toc448141804"/>
      <w:bookmarkStart w:id="103" w:name="_Toc476814921"/>
      <w:bookmarkStart w:id="104" w:name="_Toc518460921"/>
      <w:r w:rsidRPr="00040EFC">
        <w:rPr>
          <w:b/>
          <w:noProof/>
        </w:rPr>
        <w:t>УГОВОР</w:t>
      </w:r>
      <w:bookmarkEnd w:id="100"/>
      <w:bookmarkEnd w:id="101"/>
      <w:bookmarkEnd w:id="102"/>
      <w:bookmarkEnd w:id="103"/>
      <w:r w:rsidR="009B3146">
        <w:rPr>
          <w:b/>
          <w:noProof/>
          <w:lang w:val="sr-Cyrl-RS"/>
        </w:rPr>
        <w:t xml:space="preserve"> бр. __</w:t>
      </w:r>
      <w:r w:rsidR="00B803A1">
        <w:rPr>
          <w:b/>
          <w:noProof/>
          <w:lang w:val="sr-Cyrl-RS"/>
        </w:rPr>
        <w:t>__</w:t>
      </w:r>
      <w:bookmarkEnd w:id="104"/>
    </w:p>
    <w:p w14:paraId="4944B471" w14:textId="77777777" w:rsidR="009F2683" w:rsidRPr="00732D31" w:rsidRDefault="009F2683" w:rsidP="009F2683">
      <w:pPr>
        <w:rPr>
          <w:noProof/>
          <w:color w:val="000000" w:themeColor="text1"/>
        </w:rPr>
      </w:pPr>
    </w:p>
    <w:p w14:paraId="6BCB3907" w14:textId="77777777" w:rsidR="009F2683" w:rsidRPr="00732D31" w:rsidRDefault="009F2683" w:rsidP="009F2683">
      <w:pPr>
        <w:rPr>
          <w:noProof/>
          <w:color w:val="000000" w:themeColor="text1"/>
        </w:rPr>
      </w:pPr>
      <w:r w:rsidRPr="00732D31">
        <w:rPr>
          <w:noProof/>
          <w:color w:val="000000" w:themeColor="text1"/>
        </w:rPr>
        <w:t>Уговорне стране:</w:t>
      </w:r>
    </w:p>
    <w:p w14:paraId="6E57A38C" w14:textId="77777777" w:rsidR="009F2683" w:rsidRPr="00732D31" w:rsidRDefault="009F2683" w:rsidP="009F2683">
      <w:pPr>
        <w:rPr>
          <w:noProof/>
          <w:color w:val="000000" w:themeColor="text1"/>
        </w:rPr>
      </w:pPr>
    </w:p>
    <w:p w14:paraId="332A222E" w14:textId="77777777" w:rsidR="009F2683" w:rsidRPr="00732D31" w:rsidRDefault="009F2683" w:rsidP="009F2683">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14:paraId="726DFCF9" w14:textId="77777777" w:rsidR="009F2683" w:rsidRPr="00732D31" w:rsidRDefault="009F2683" w:rsidP="009F2683">
      <w:pPr>
        <w:ind w:left="720"/>
        <w:jc w:val="both"/>
        <w:rPr>
          <w:noProof/>
        </w:rPr>
      </w:pPr>
      <w:r w:rsidRPr="00732D31">
        <w:rPr>
          <w:noProof/>
        </w:rPr>
        <w:t>ПИБ: 101696893, Матични број: 08664161</w:t>
      </w:r>
    </w:p>
    <w:p w14:paraId="008EDA7E" w14:textId="77777777"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14:paraId="0360B4F8" w14:textId="77777777" w:rsidR="009F2683" w:rsidRPr="00732D31" w:rsidRDefault="009F2683" w:rsidP="009F2683">
      <w:pPr>
        <w:ind w:left="720"/>
        <w:jc w:val="both"/>
        <w:rPr>
          <w:noProof/>
        </w:rPr>
      </w:pPr>
      <w:r w:rsidRPr="00732D31">
        <w:rPr>
          <w:noProof/>
        </w:rPr>
        <w:t>Телефон: 021/484-3-484 Телефакс: 021/487-2232</w:t>
      </w:r>
    </w:p>
    <w:p w14:paraId="300B537B" w14:textId="6B48D691"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 xml:space="preserve">проф. др </w:t>
      </w:r>
      <w:r w:rsidR="00250139">
        <w:rPr>
          <w:noProof/>
          <w:lang w:val="sr-Cyrl-RS"/>
        </w:rPr>
        <w:t>Едита Стокић</w:t>
      </w:r>
      <w:r>
        <w:rPr>
          <w:noProof/>
        </w:rPr>
        <w:t>.</w:t>
      </w:r>
    </w:p>
    <w:p w14:paraId="3D8E5C4D" w14:textId="77777777" w:rsidR="009F2683" w:rsidRPr="009F2683" w:rsidRDefault="009F2683" w:rsidP="009F2683">
      <w:pPr>
        <w:jc w:val="both"/>
        <w:rPr>
          <w:noProof/>
          <w:color w:val="000000" w:themeColor="text1"/>
        </w:rPr>
      </w:pPr>
    </w:p>
    <w:p w14:paraId="1977BC85" w14:textId="77777777" w:rsidR="009F2683" w:rsidRPr="009F2683" w:rsidRDefault="009F2683" w:rsidP="00606A08">
      <w:pPr>
        <w:pStyle w:val="ListParagraph"/>
        <w:numPr>
          <w:ilvl w:val="0"/>
          <w:numId w:val="12"/>
        </w:numPr>
        <w:jc w:val="both"/>
        <w:rPr>
          <w:noProof/>
          <w:color w:val="000000" w:themeColor="text1"/>
        </w:rPr>
      </w:pPr>
      <w:r w:rsidRPr="009F2683">
        <w:rPr>
          <w:noProof/>
          <w:color w:val="000000" w:themeColor="text1"/>
        </w:rPr>
        <w:t>____________________________________________________________________,</w:t>
      </w:r>
    </w:p>
    <w:p w14:paraId="21880180" w14:textId="77777777"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14:paraId="79AE5467" w14:textId="77777777"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14:paraId="2FE8E982" w14:textId="77777777"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14:paraId="1552DDE5" w14:textId="77777777"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14:paraId="2717607A" w14:textId="77777777"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14:paraId="46DCEA55" w14:textId="77777777" w:rsidR="009F2683" w:rsidRPr="00732D31" w:rsidRDefault="009F2683" w:rsidP="009F2683">
      <w:pPr>
        <w:ind w:left="1440" w:firstLine="720"/>
        <w:jc w:val="both"/>
        <w:rPr>
          <w:noProof/>
          <w:color w:val="000000" w:themeColor="text1"/>
          <w:sz w:val="16"/>
          <w:szCs w:val="16"/>
        </w:rPr>
      </w:pPr>
    </w:p>
    <w:p w14:paraId="241699B2" w14:textId="77777777" w:rsidR="009F2683" w:rsidRDefault="009F2683" w:rsidP="009F2683">
      <w:pPr>
        <w:jc w:val="both"/>
        <w:rPr>
          <w:noProof/>
          <w:color w:val="000000" w:themeColor="text1"/>
          <w:sz w:val="16"/>
          <w:szCs w:val="16"/>
        </w:rPr>
      </w:pPr>
    </w:p>
    <w:p w14:paraId="1212FAD6" w14:textId="77777777" w:rsidR="009F2683" w:rsidRDefault="009F2683" w:rsidP="009F2683">
      <w:pPr>
        <w:ind w:left="1440" w:firstLine="720"/>
        <w:jc w:val="both"/>
        <w:rPr>
          <w:noProof/>
          <w:color w:val="000000" w:themeColor="text1"/>
          <w:sz w:val="16"/>
          <w:szCs w:val="16"/>
        </w:rPr>
      </w:pPr>
    </w:p>
    <w:p w14:paraId="7D2DADEB" w14:textId="77777777" w:rsidR="009F2683" w:rsidRDefault="009F2683" w:rsidP="009F2683">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14:paraId="5C7609D4" w14:textId="77777777" w:rsidR="009F2683" w:rsidRPr="009A6667" w:rsidRDefault="009F2683" w:rsidP="009F2683">
      <w:pPr>
        <w:ind w:left="1440" w:firstLine="720"/>
        <w:jc w:val="both"/>
        <w:rPr>
          <w:b/>
          <w:noProof/>
          <w:color w:val="000000" w:themeColor="text1"/>
        </w:rPr>
      </w:pPr>
    </w:p>
    <w:p w14:paraId="3763F4CA" w14:textId="77777777" w:rsidR="009F2683" w:rsidRPr="00732D31" w:rsidRDefault="009F2683" w:rsidP="009F2683">
      <w:pPr>
        <w:jc w:val="center"/>
        <w:outlineLvl w:val="0"/>
        <w:rPr>
          <w:b/>
          <w:noProof/>
          <w:color w:val="000000" w:themeColor="text1"/>
        </w:rPr>
      </w:pPr>
      <w:bookmarkStart w:id="105" w:name="_Toc380740078"/>
      <w:bookmarkStart w:id="106" w:name="_Toc389742040"/>
      <w:bookmarkStart w:id="107" w:name="_Toc448141806"/>
      <w:bookmarkStart w:id="108" w:name="_Toc476814923"/>
      <w:bookmarkStart w:id="109" w:name="_Toc518460922"/>
      <w:r w:rsidRPr="00732D31">
        <w:rPr>
          <w:b/>
          <w:noProof/>
          <w:color w:val="000000" w:themeColor="text1"/>
        </w:rPr>
        <w:t>Члан 1.</w:t>
      </w:r>
      <w:bookmarkEnd w:id="105"/>
      <w:bookmarkEnd w:id="106"/>
      <w:bookmarkEnd w:id="107"/>
      <w:bookmarkEnd w:id="108"/>
      <w:bookmarkEnd w:id="109"/>
    </w:p>
    <w:p w14:paraId="10B2BD02" w14:textId="1783B4AD"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003F4F6C" w:rsidRPr="00F54C6F">
        <w:rPr>
          <w:b/>
          <w:noProof/>
        </w:rPr>
        <w:t xml:space="preserve">- </w:t>
      </w:r>
      <w:r w:rsidR="003F4F6C" w:rsidRPr="00214BE7">
        <w:rPr>
          <w:b/>
          <w:lang w:val="sr-Cyrl-RS"/>
        </w:rPr>
        <w:t>Набавка имплантата за потребе Клинике за ортопедску хирургију и трауматологију</w:t>
      </w:r>
      <w:r w:rsidR="003F4F6C" w:rsidRPr="00214BE7">
        <w:rPr>
          <w:b/>
          <w:lang w:val="sr-Latn-RS"/>
        </w:rPr>
        <w:t xml:space="preserve"> </w:t>
      </w:r>
      <w:r w:rsidR="003F4F6C" w:rsidRPr="00214BE7">
        <w:rPr>
          <w:b/>
          <w:lang w:val="sr-Cyrl-RS"/>
        </w:rPr>
        <w:t>Клиничког центра Војводине</w:t>
      </w:r>
      <w:r w:rsidR="001D30E9">
        <w:rPr>
          <w:b/>
          <w:lang w:val="sr-Cyrl-CS"/>
        </w:rPr>
        <w:t>,</w:t>
      </w:r>
      <w:r w:rsidRPr="00C82056">
        <w:rPr>
          <w:noProof/>
        </w:rPr>
        <w:t xml:space="preserve"> </w:t>
      </w:r>
      <w:r w:rsidRPr="004D0988">
        <w:rPr>
          <w:b/>
          <w:i/>
          <w:noProof/>
        </w:rPr>
        <w:t>за 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sidR="008D6F98">
        <w:rPr>
          <w:noProof/>
          <w:lang w:val="sr-Cyrl-RS"/>
        </w:rPr>
        <w:t>_____________________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w:t>
      </w:r>
      <w:r w:rsidR="001533E2">
        <w:rPr>
          <w:lang w:val="sr-Cyrl-RS"/>
        </w:rPr>
        <w:t xml:space="preserve"> </w:t>
      </w:r>
      <w:r w:rsidR="003F4F6C">
        <w:rPr>
          <w:b/>
          <w:lang w:val="sr-Cyrl-RS"/>
        </w:rPr>
        <w:t>01-20</w:t>
      </w:r>
      <w:r>
        <w:rPr>
          <w:b/>
        </w:rPr>
        <w:t>-О</w:t>
      </w:r>
      <w:r w:rsidR="00D115C0">
        <w:rPr>
          <w:b/>
          <w:lang w:val="sr-Cyrl-RS"/>
        </w:rPr>
        <w:t>С</w:t>
      </w:r>
      <w:r w:rsidRPr="000E7143">
        <w:t xml:space="preserve"> </w:t>
      </w:r>
      <w:r w:rsidRPr="009E0376">
        <w:t xml:space="preserve">од дана </w:t>
      </w:r>
      <w:r>
        <w:t>___________</w:t>
      </w:r>
      <w:r w:rsidRPr="009E0376">
        <w:t xml:space="preserve"> године.</w:t>
      </w:r>
    </w:p>
    <w:p w14:paraId="34099E1D" w14:textId="77777777" w:rsidR="00F64CA4" w:rsidRPr="00F64CA4" w:rsidRDefault="009F2683" w:rsidP="004D0988">
      <w:pPr>
        <w:ind w:firstLine="708"/>
        <w:jc w:val="both"/>
        <w:outlineLvl w:val="0"/>
        <w:rPr>
          <w:b/>
          <w:noProof/>
          <w:color w:val="000000" w:themeColor="text1"/>
          <w:lang w:val="sr-Cyrl-RS"/>
        </w:rPr>
      </w:pPr>
      <w:bookmarkStart w:id="110" w:name="_Toc518460923"/>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110"/>
      <w:r w:rsidRPr="001F55ED">
        <w:rPr>
          <w:b/>
          <w:noProof/>
          <w:color w:val="000000" w:themeColor="text1"/>
        </w:rPr>
        <w:t xml:space="preserve"> </w:t>
      </w:r>
    </w:p>
    <w:p w14:paraId="700394B3" w14:textId="77777777" w:rsidR="009F2683" w:rsidRDefault="009F2683" w:rsidP="009F2683">
      <w:pPr>
        <w:ind w:firstLine="708"/>
        <w:jc w:val="both"/>
        <w:outlineLvl w:val="0"/>
        <w:rPr>
          <w:b/>
          <w:noProof/>
          <w:color w:val="000000" w:themeColor="text1"/>
        </w:rPr>
      </w:pPr>
      <w:r>
        <w:rPr>
          <w:b/>
          <w:noProof/>
          <w:color w:val="000000" w:themeColor="text1"/>
        </w:rPr>
        <w:t xml:space="preserve">                                                         </w:t>
      </w:r>
      <w:bookmarkStart w:id="111" w:name="_Toc518460924"/>
      <w:r w:rsidRPr="00635F5E">
        <w:rPr>
          <w:b/>
          <w:noProof/>
          <w:color w:val="000000" w:themeColor="text1"/>
        </w:rPr>
        <w:t>ЦЕНА</w:t>
      </w:r>
      <w:bookmarkEnd w:id="111"/>
    </w:p>
    <w:p w14:paraId="546C92E2" w14:textId="77777777" w:rsidR="009F2683" w:rsidRPr="009A6667" w:rsidRDefault="009F2683" w:rsidP="009F2683">
      <w:pPr>
        <w:ind w:firstLine="708"/>
        <w:jc w:val="both"/>
        <w:outlineLvl w:val="0"/>
        <w:rPr>
          <w:b/>
          <w:noProof/>
          <w:color w:val="000000" w:themeColor="text1"/>
        </w:rPr>
      </w:pPr>
    </w:p>
    <w:p w14:paraId="644BCBAE" w14:textId="77777777" w:rsidR="009F2683" w:rsidRPr="005D38D8" w:rsidRDefault="009F2683" w:rsidP="009F2683">
      <w:pPr>
        <w:jc w:val="center"/>
        <w:outlineLvl w:val="0"/>
        <w:rPr>
          <w:b/>
          <w:noProof/>
          <w:color w:val="000000" w:themeColor="text1"/>
        </w:rPr>
      </w:pPr>
      <w:bookmarkStart w:id="112" w:name="_Toc518460925"/>
      <w:r w:rsidRPr="005D38D8">
        <w:rPr>
          <w:b/>
          <w:noProof/>
          <w:color w:val="000000" w:themeColor="text1"/>
        </w:rPr>
        <w:t>Члан 2.</w:t>
      </w:r>
      <w:bookmarkEnd w:id="112"/>
    </w:p>
    <w:p w14:paraId="4AD1BB69" w14:textId="77777777"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14:paraId="6B0F85E1" w14:textId="77777777" w:rsidR="00173D82" w:rsidRDefault="009F2683" w:rsidP="004D0988">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14:paraId="4D9007AB" w14:textId="77777777" w:rsidR="00173D82" w:rsidRPr="002822ED" w:rsidRDefault="00173D82" w:rsidP="009F2683">
      <w:pPr>
        <w:rPr>
          <w:lang w:val="sr-Cyrl-CS" w:eastAsia="ar-SA"/>
        </w:rPr>
      </w:pPr>
    </w:p>
    <w:p w14:paraId="2982F993" w14:textId="77777777"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14:paraId="20AD36B3" w14:textId="77777777" w:rsidR="009F2683" w:rsidRPr="001F55ED" w:rsidRDefault="009F2683" w:rsidP="009F2683">
      <w:pPr>
        <w:rPr>
          <w:lang w:val="sr-Cyrl-CS" w:eastAsia="ar-SA"/>
        </w:rPr>
      </w:pPr>
    </w:p>
    <w:p w14:paraId="301830A5" w14:textId="77777777" w:rsidR="009F2683" w:rsidRPr="00A114D5" w:rsidRDefault="009F2683" w:rsidP="009F2683">
      <w:pPr>
        <w:pStyle w:val="BodyTextIndent"/>
        <w:ind w:left="0" w:firstLine="0"/>
        <w:jc w:val="center"/>
        <w:outlineLvl w:val="0"/>
        <w:rPr>
          <w:noProof/>
          <w:color w:val="000000" w:themeColor="text1"/>
        </w:rPr>
      </w:pPr>
      <w:bookmarkStart w:id="113" w:name="_Toc380740080"/>
      <w:bookmarkStart w:id="114" w:name="_Toc389742042"/>
      <w:bookmarkStart w:id="115" w:name="_Toc448141808"/>
      <w:bookmarkStart w:id="116" w:name="_Toc476814925"/>
      <w:bookmarkStart w:id="117" w:name="_Toc518460926"/>
      <w:r w:rsidRPr="005D38D8">
        <w:rPr>
          <w:noProof/>
          <w:color w:val="000000" w:themeColor="text1"/>
        </w:rPr>
        <w:t>Члан 3.</w:t>
      </w:r>
      <w:bookmarkEnd w:id="113"/>
      <w:bookmarkEnd w:id="114"/>
      <w:bookmarkEnd w:id="115"/>
      <w:bookmarkEnd w:id="116"/>
      <w:bookmarkEnd w:id="117"/>
    </w:p>
    <w:p w14:paraId="2B0EE596" w14:textId="1B9788B8"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D6F98">
        <w:rPr>
          <w:b/>
          <w:i/>
          <w:lang w:val="sr-Cyrl-RS"/>
        </w:rPr>
        <w:t>________________________</w:t>
      </w:r>
      <w:r w:rsidR="001533E2">
        <w:rPr>
          <w:b/>
          <w:i/>
          <w:lang w:val="sr-Cyrl-RS"/>
        </w:rPr>
        <w:t>__</w:t>
      </w:r>
      <w:r w:rsidR="008D6F98">
        <w:rPr>
          <w:b/>
          <w:i/>
          <w:lang w:val="sr-Cyrl-RS"/>
        </w:rPr>
        <w:t>____</w:t>
      </w:r>
      <w:r w:rsidR="00C834D9" w:rsidRPr="00136AE8">
        <w:rPr>
          <w:b/>
        </w:rPr>
        <w:t xml:space="preserve"> </w:t>
      </w:r>
      <w:r w:rsidRPr="0087582B">
        <w:t>(у даљем тексту: добра)</w:t>
      </w:r>
      <w:r w:rsidR="00F0666A">
        <w:t>,</w:t>
      </w:r>
      <w:r w:rsidRPr="0087582B">
        <w:t xml:space="preserve"> </w:t>
      </w:r>
      <w:r w:rsidRPr="004D0988">
        <w:rPr>
          <w:b/>
          <w:i/>
          <w:noProof/>
        </w:rPr>
        <w:t xml:space="preserve">за потребе </w:t>
      </w:r>
      <w:r w:rsidRPr="004D0988">
        <w:rPr>
          <w:b/>
          <w:i/>
        </w:rPr>
        <w:t>Клинике за ортопедску хирургију и трауматологију</w:t>
      </w:r>
      <w:r w:rsidRPr="004D0988">
        <w:rPr>
          <w:b/>
          <w:i/>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14:paraId="758A7572" w14:textId="2D33AD29" w:rsidR="009F2683" w:rsidRPr="008B7E93" w:rsidRDefault="009F2683" w:rsidP="009F2683">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14:paraId="5BC87AF7" w14:textId="1F64B045"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w:t>
      </w:r>
      <w:r w:rsidR="001533E2">
        <w:rPr>
          <w:noProof/>
          <w:lang w:val="sr-Cyrl-RS"/>
        </w:rPr>
        <w:t>_______</w:t>
      </w:r>
      <w:r w:rsidRPr="003C173D">
        <w:rPr>
          <w:noProof/>
        </w:rPr>
        <w:t>____.</w:t>
      </w:r>
    </w:p>
    <w:p w14:paraId="35224CF1" w14:textId="77777777" w:rsidR="009F2683"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праћење реализације </w:t>
      </w:r>
      <w:r w:rsidR="008D6F98">
        <w:rPr>
          <w:noProof/>
          <w:lang w:val="sr-Cyrl-CS"/>
        </w:rPr>
        <w:t>уговорне</w:t>
      </w:r>
      <w:r w:rsidR="008D6F98" w:rsidRPr="003C173D">
        <w:rPr>
          <w:noProof/>
          <w:lang w:val="sr-Cyrl-CS"/>
        </w:rPr>
        <w:t xml:space="preserve"> </w:t>
      </w:r>
      <w:r w:rsidR="008D6F98">
        <w:rPr>
          <w:noProof/>
          <w:lang w:val="sr-Cyrl-CS"/>
        </w:rPr>
        <w:t xml:space="preserve">обавезе </w:t>
      </w:r>
      <w:r w:rsidRPr="003C173D">
        <w:rPr>
          <w:noProof/>
          <w:lang w:val="sr-Cyrl-CS"/>
        </w:rPr>
        <w:t xml:space="preserve">из члана </w:t>
      </w:r>
      <w:r w:rsidRPr="003C173D">
        <w:rPr>
          <w:noProof/>
        </w:rPr>
        <w:t>1</w:t>
      </w:r>
      <w:r w:rsidR="004D0988">
        <w:rPr>
          <w:noProof/>
          <w:lang w:val="sr-Cyrl-RS"/>
        </w:rPr>
        <w:t>0</w:t>
      </w:r>
      <w:r w:rsidR="008D6F98">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18" w:name="_Toc380740081"/>
      <w:bookmarkStart w:id="119" w:name="_Toc389742043"/>
    </w:p>
    <w:p w14:paraId="0599D1F2" w14:textId="6E862EA0" w:rsidR="00DA1A5F" w:rsidRDefault="00DA1A5F" w:rsidP="00DA1A5F">
      <w:pPr>
        <w:ind w:firstLine="720"/>
        <w:jc w:val="both"/>
        <w:rPr>
          <w:noProof/>
        </w:rPr>
      </w:pPr>
      <w:r>
        <w:rPr>
          <w:noProof/>
          <w:lang w:val="sr-Cyrl-CS"/>
        </w:rPr>
        <w:t>Добављач</w:t>
      </w:r>
      <w:r>
        <w:rPr>
          <w:noProof/>
          <w:lang w:val="sr-Latn-CS"/>
        </w:rPr>
        <w:t xml:space="preserve"> </w:t>
      </w:r>
      <w:r>
        <w:rPr>
          <w:noProof/>
          <w:lang w:val="sr-Cyrl-RS"/>
        </w:rPr>
        <w:t xml:space="preserve">се обавезује да </w:t>
      </w:r>
      <w:r>
        <w:rPr>
          <w:noProof/>
        </w:rPr>
        <w:t>сервисира пун распон величине</w:t>
      </w:r>
      <w:r w:rsidRPr="00BC44AE">
        <w:rPr>
          <w:noProof/>
        </w:rPr>
        <w:t xml:space="preserve"> имплантата и комплетног инструментаријума, за сваку операцију, до утрошка последњег комада тј. комплета. Наведено значи да </w:t>
      </w:r>
      <w:r>
        <w:rPr>
          <w:noProof/>
          <w:lang w:val="sr-Cyrl-RS"/>
        </w:rPr>
        <w:t xml:space="preserve">добављач </w:t>
      </w:r>
      <w:r w:rsidRPr="00BC44AE">
        <w:rPr>
          <w:noProof/>
        </w:rPr>
        <w:t xml:space="preserve"> мора у сваком тренутку трајања </w:t>
      </w:r>
      <w:r>
        <w:rPr>
          <w:noProof/>
          <w:lang w:val="sr-Cyrl-RS"/>
        </w:rPr>
        <w:t xml:space="preserve">овог </w:t>
      </w:r>
      <w:r w:rsidRPr="00BC44AE">
        <w:rPr>
          <w:noProof/>
        </w:rPr>
        <w:t xml:space="preserve">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14:paraId="7FEE9303" w14:textId="77777777" w:rsidR="00F0666A" w:rsidRPr="00673F4C" w:rsidRDefault="00F0666A" w:rsidP="00F0666A">
      <w:pPr>
        <w:ind w:firstLine="684"/>
        <w:jc w:val="both"/>
      </w:pPr>
      <w:r w:rsidRPr="00673F4C">
        <w:t>Добављач се обавезује да за време трајања овог уговора обезбеди:</w:t>
      </w:r>
    </w:p>
    <w:p w14:paraId="1233E95D" w14:textId="77777777" w:rsidR="00E2707D" w:rsidRDefault="00E2707D" w:rsidP="00E2707D">
      <w:pPr>
        <w:tabs>
          <w:tab w:val="left" w:pos="284"/>
        </w:tabs>
        <w:suppressAutoHyphens/>
        <w:autoSpaceDN w:val="0"/>
        <w:jc w:val="both"/>
        <w:textAlignment w:val="baseline"/>
        <w:rPr>
          <w:bCs/>
          <w:iCs/>
          <w:color w:val="000000"/>
          <w:kern w:val="3"/>
          <w:lang w:val="sr-Cyrl-RS"/>
        </w:rPr>
      </w:pPr>
      <w:r w:rsidRPr="00FB6755">
        <w:rPr>
          <w:b/>
          <w:bCs/>
          <w:i/>
          <w:iCs/>
          <w:color w:val="000000"/>
          <w:kern w:val="3"/>
          <w:lang w:val="sr-Cyrl-RS"/>
        </w:rPr>
        <w:t>За партије бр. 1, 3, 4, 5 и 7</w:t>
      </w:r>
      <w:r>
        <w:rPr>
          <w:b/>
          <w:bCs/>
          <w:iCs/>
          <w:color w:val="000000"/>
          <w:kern w:val="3"/>
          <w:lang w:val="sr-Cyrl-RS"/>
        </w:rPr>
        <w:t xml:space="preserve"> </w:t>
      </w:r>
      <w:r w:rsidRPr="00EC28FA">
        <w:rPr>
          <w:bCs/>
          <w:iCs/>
          <w:color w:val="000000"/>
          <w:kern w:val="3"/>
          <w:lang w:val="sr-Cyrl-RS"/>
        </w:rPr>
        <w:t>– Изабрани понуђач је дужан да, без новчане накнаде, обезбеди тестерице у количини 1 комад на сваке 2 протезе колена и 1 комад на свак</w:t>
      </w:r>
      <w:r>
        <w:rPr>
          <w:bCs/>
          <w:iCs/>
          <w:color w:val="000000"/>
          <w:kern w:val="3"/>
          <w:lang w:val="sr-Cyrl-RS"/>
        </w:rPr>
        <w:t>е</w:t>
      </w:r>
      <w:r w:rsidRPr="00EC28FA">
        <w:rPr>
          <w:bCs/>
          <w:iCs/>
          <w:color w:val="000000"/>
          <w:kern w:val="3"/>
          <w:lang w:val="sr-Cyrl-RS"/>
        </w:rPr>
        <w:t xml:space="preserve"> </w:t>
      </w:r>
      <w:r>
        <w:rPr>
          <w:bCs/>
          <w:iCs/>
          <w:color w:val="000000"/>
          <w:kern w:val="3"/>
          <w:lang w:val="sr-Cyrl-RS"/>
        </w:rPr>
        <w:t>3</w:t>
      </w:r>
      <w:r w:rsidRPr="00EC28FA">
        <w:rPr>
          <w:bCs/>
          <w:iCs/>
          <w:color w:val="000000"/>
          <w:kern w:val="3"/>
          <w:lang w:val="sr-Cyrl-RS"/>
        </w:rPr>
        <w:t xml:space="preserve"> протеза кука</w:t>
      </w:r>
      <w:r>
        <w:rPr>
          <w:bCs/>
          <w:iCs/>
          <w:color w:val="000000"/>
          <w:kern w:val="3"/>
          <w:lang w:val="sr-Cyrl-RS"/>
        </w:rPr>
        <w:t>.</w:t>
      </w:r>
    </w:p>
    <w:p w14:paraId="6C8C53CC" w14:textId="77777777" w:rsidR="00E2707D" w:rsidRDefault="00E2707D" w:rsidP="00E2707D">
      <w:pPr>
        <w:tabs>
          <w:tab w:val="left" w:pos="284"/>
        </w:tabs>
        <w:suppressAutoHyphens/>
        <w:autoSpaceDN w:val="0"/>
        <w:jc w:val="both"/>
        <w:textAlignment w:val="baseline"/>
        <w:rPr>
          <w:bCs/>
          <w:iCs/>
          <w:color w:val="000000"/>
          <w:kern w:val="3"/>
          <w:lang w:val="sr-Cyrl-RS"/>
        </w:rPr>
      </w:pPr>
    </w:p>
    <w:p w14:paraId="5E77B018" w14:textId="77777777" w:rsidR="00E2707D" w:rsidRDefault="00E2707D" w:rsidP="00E2707D">
      <w:pPr>
        <w:tabs>
          <w:tab w:val="left" w:pos="284"/>
        </w:tabs>
        <w:suppressAutoHyphens/>
        <w:autoSpaceDN w:val="0"/>
        <w:jc w:val="both"/>
        <w:textAlignment w:val="baseline"/>
        <w:rPr>
          <w:bCs/>
          <w:iCs/>
          <w:color w:val="000000"/>
          <w:kern w:val="3"/>
          <w:lang w:val="sr-Cyrl-RS"/>
        </w:rPr>
      </w:pPr>
      <w:r w:rsidRPr="00FB6755">
        <w:rPr>
          <w:b/>
          <w:bCs/>
          <w:i/>
          <w:iCs/>
          <w:color w:val="000000"/>
          <w:kern w:val="3"/>
          <w:lang w:val="sr-Cyrl-RS"/>
        </w:rPr>
        <w:t>За партије бр. 1, 3, 4, 5 и 7</w:t>
      </w:r>
      <w:r>
        <w:rPr>
          <w:b/>
          <w:bCs/>
          <w:iCs/>
          <w:color w:val="000000"/>
          <w:kern w:val="3"/>
          <w:lang w:val="sr-Cyrl-RS"/>
        </w:rPr>
        <w:t xml:space="preserve"> </w:t>
      </w:r>
      <w:r w:rsidRPr="00EC28FA">
        <w:rPr>
          <w:bCs/>
          <w:iCs/>
          <w:color w:val="000000"/>
          <w:kern w:val="3"/>
          <w:lang w:val="sr-Cyrl-RS"/>
        </w:rPr>
        <w:t>– Изабрани понуђач је дужан да</w:t>
      </w:r>
      <w:r>
        <w:rPr>
          <w:bCs/>
          <w:iCs/>
          <w:color w:val="000000"/>
          <w:kern w:val="3"/>
          <w:lang w:val="sr-Cyrl-RS"/>
        </w:rPr>
        <w:t xml:space="preserve"> </w:t>
      </w:r>
      <w:r w:rsidRPr="00EC28FA">
        <w:rPr>
          <w:bCs/>
          <w:iCs/>
          <w:color w:val="000000"/>
          <w:kern w:val="3"/>
          <w:lang w:val="sr-Cyrl-RS"/>
        </w:rPr>
        <w:t>без</w:t>
      </w:r>
      <w:r>
        <w:rPr>
          <w:bCs/>
          <w:iCs/>
          <w:color w:val="000000"/>
          <w:kern w:val="3"/>
          <w:lang w:val="sr-Cyrl-RS"/>
        </w:rPr>
        <w:t xml:space="preserve"> додатних трошкова за Наручиоца, по потреби (квар постојећих система)</w:t>
      </w:r>
      <w:r w:rsidRPr="00EC28FA">
        <w:rPr>
          <w:bCs/>
          <w:iCs/>
          <w:color w:val="000000"/>
          <w:kern w:val="3"/>
          <w:lang w:val="sr-Cyrl-RS"/>
        </w:rPr>
        <w:t>,</w:t>
      </w:r>
      <w:r>
        <w:rPr>
          <w:bCs/>
          <w:iCs/>
          <w:color w:val="000000"/>
          <w:kern w:val="3"/>
          <w:lang w:val="sr-Cyrl-RS"/>
        </w:rPr>
        <w:t xml:space="preserve"> </w:t>
      </w:r>
      <w:r w:rsidRPr="00EC28FA">
        <w:rPr>
          <w:bCs/>
          <w:iCs/>
          <w:color w:val="000000"/>
          <w:kern w:val="3"/>
          <w:lang w:val="sr-Cyrl-RS"/>
        </w:rPr>
        <w:t>достави на коришћење моторн</w:t>
      </w:r>
      <w:r>
        <w:rPr>
          <w:bCs/>
          <w:iCs/>
          <w:color w:val="000000"/>
          <w:kern w:val="3"/>
          <w:lang w:val="sr-Cyrl-RS"/>
        </w:rPr>
        <w:t>и</w:t>
      </w:r>
      <w:r w:rsidRPr="00EC28FA">
        <w:rPr>
          <w:bCs/>
          <w:iCs/>
          <w:color w:val="000000"/>
          <w:kern w:val="3"/>
          <w:lang w:val="sr-Cyrl-RS"/>
        </w:rPr>
        <w:t xml:space="preserve"> систем са потребним наставцима за време трајања уговора</w:t>
      </w:r>
      <w:r>
        <w:rPr>
          <w:bCs/>
          <w:iCs/>
          <w:color w:val="000000"/>
          <w:kern w:val="3"/>
          <w:lang w:val="sr-Cyrl-RS"/>
        </w:rPr>
        <w:t>, како не би био угрожен континуитет извођења операција из области протетске хирургије</w:t>
      </w:r>
      <w:r w:rsidRPr="00EC28FA">
        <w:rPr>
          <w:bCs/>
          <w:iCs/>
          <w:color w:val="000000"/>
          <w:kern w:val="3"/>
          <w:lang w:val="sr-Cyrl-RS"/>
        </w:rPr>
        <w:t>.</w:t>
      </w:r>
    </w:p>
    <w:p w14:paraId="2F330903" w14:textId="77777777" w:rsidR="008D6F98" w:rsidRPr="00EC28FA" w:rsidRDefault="008D6F98" w:rsidP="008D6F98">
      <w:pPr>
        <w:tabs>
          <w:tab w:val="left" w:pos="284"/>
        </w:tabs>
        <w:suppressAutoHyphens/>
        <w:autoSpaceDN w:val="0"/>
        <w:jc w:val="both"/>
        <w:textAlignment w:val="baseline"/>
        <w:rPr>
          <w:bCs/>
          <w:iCs/>
          <w:color w:val="000000"/>
          <w:kern w:val="3"/>
          <w:lang w:val="sr-Cyrl-RS"/>
        </w:rPr>
      </w:pPr>
    </w:p>
    <w:p w14:paraId="53ED8B7C" w14:textId="77777777" w:rsidR="009F2683" w:rsidRDefault="009F2683" w:rsidP="009F2683">
      <w:pPr>
        <w:jc w:val="center"/>
        <w:rPr>
          <w:b/>
        </w:rPr>
      </w:pPr>
      <w:r>
        <w:rPr>
          <w:b/>
        </w:rPr>
        <w:t xml:space="preserve">   КВАЛИТЕТ ДОБАРА И ОТКЛАЊАЊЕ НЕДОСТАТАКА</w:t>
      </w:r>
    </w:p>
    <w:p w14:paraId="5B0CF441" w14:textId="77777777" w:rsidR="009F2683" w:rsidRPr="0006267E" w:rsidRDefault="009F2683" w:rsidP="009F2683">
      <w:pPr>
        <w:pStyle w:val="NoSpacing"/>
        <w:ind w:firstLine="708"/>
        <w:jc w:val="both"/>
        <w:rPr>
          <w:noProof/>
        </w:rPr>
      </w:pPr>
    </w:p>
    <w:p w14:paraId="1B034426" w14:textId="77777777" w:rsidR="009F2683" w:rsidRDefault="009F2683" w:rsidP="009F2683">
      <w:pPr>
        <w:pStyle w:val="BodyTextIndent"/>
        <w:ind w:left="0" w:firstLine="0"/>
        <w:jc w:val="center"/>
        <w:outlineLvl w:val="0"/>
        <w:rPr>
          <w:noProof/>
          <w:color w:val="000000" w:themeColor="text1"/>
        </w:rPr>
      </w:pPr>
      <w:bookmarkStart w:id="120" w:name="_Toc476814926"/>
      <w:bookmarkStart w:id="121" w:name="_Toc518460927"/>
      <w:r>
        <w:rPr>
          <w:noProof/>
          <w:color w:val="000000" w:themeColor="text1"/>
        </w:rPr>
        <w:t>Члан 4</w:t>
      </w:r>
      <w:r w:rsidRPr="005D38D8">
        <w:rPr>
          <w:noProof/>
          <w:color w:val="000000" w:themeColor="text1"/>
        </w:rPr>
        <w:t>.</w:t>
      </w:r>
      <w:bookmarkEnd w:id="120"/>
      <w:bookmarkEnd w:id="121"/>
    </w:p>
    <w:p w14:paraId="675A13CF" w14:textId="77777777"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14:paraId="05B6DA46" w14:textId="77777777"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52E05C63" w14:textId="77777777"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04451B35" w14:textId="77777777"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6A31808A" w14:textId="77777777" w:rsidR="009F2683"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lang w:val="sr-Cyrl-RS"/>
        </w:rPr>
        <w:t>10. став 1. алинеја 1</w:t>
      </w:r>
      <w:r w:rsidR="00A76C95">
        <w:t xml:space="preserve">. </w:t>
      </w:r>
      <w:r w:rsidR="00EF16B6">
        <w:rPr>
          <w:noProof/>
          <w:lang w:val="sr-Cyrl-RS"/>
        </w:rPr>
        <w:t>оквирног споразума</w:t>
      </w:r>
      <w:r w:rsidRPr="00840649">
        <w:rPr>
          <w:noProof/>
        </w:rPr>
        <w:t>.</w:t>
      </w:r>
    </w:p>
    <w:p w14:paraId="081D287F" w14:textId="77777777" w:rsidR="00173D82" w:rsidRDefault="00173D82" w:rsidP="004D0988">
      <w:pPr>
        <w:autoSpaceDE w:val="0"/>
        <w:autoSpaceDN w:val="0"/>
        <w:adjustRightInd w:val="0"/>
        <w:rPr>
          <w:b/>
          <w:lang w:val="sr-Cyrl-RS"/>
        </w:rPr>
      </w:pPr>
    </w:p>
    <w:p w14:paraId="426B23A8" w14:textId="77777777" w:rsidR="00DA1A5F" w:rsidRDefault="00DA1A5F" w:rsidP="004D0988">
      <w:pPr>
        <w:autoSpaceDE w:val="0"/>
        <w:autoSpaceDN w:val="0"/>
        <w:adjustRightInd w:val="0"/>
        <w:rPr>
          <w:b/>
          <w:lang w:val="sr-Cyrl-RS"/>
        </w:rPr>
      </w:pPr>
    </w:p>
    <w:p w14:paraId="217B41FF" w14:textId="77777777" w:rsidR="0055694C" w:rsidRDefault="0055694C" w:rsidP="004D0988">
      <w:pPr>
        <w:autoSpaceDE w:val="0"/>
        <w:autoSpaceDN w:val="0"/>
        <w:adjustRightInd w:val="0"/>
        <w:rPr>
          <w:b/>
          <w:lang w:val="sr-Cyrl-RS"/>
        </w:rPr>
      </w:pPr>
    </w:p>
    <w:p w14:paraId="109F9893" w14:textId="77777777" w:rsidR="0055694C" w:rsidRDefault="0055694C" w:rsidP="004D0988">
      <w:pPr>
        <w:autoSpaceDE w:val="0"/>
        <w:autoSpaceDN w:val="0"/>
        <w:adjustRightInd w:val="0"/>
        <w:rPr>
          <w:b/>
          <w:lang w:val="sr-Cyrl-RS"/>
        </w:rPr>
      </w:pPr>
    </w:p>
    <w:p w14:paraId="61A73500" w14:textId="77777777" w:rsidR="009F2683" w:rsidRDefault="009F2683" w:rsidP="009F2683">
      <w:pPr>
        <w:autoSpaceDE w:val="0"/>
        <w:autoSpaceDN w:val="0"/>
        <w:adjustRightInd w:val="0"/>
        <w:jc w:val="center"/>
        <w:rPr>
          <w:b/>
        </w:rPr>
      </w:pPr>
      <w:r w:rsidRPr="00F06612">
        <w:rPr>
          <w:b/>
        </w:rPr>
        <w:t>НАЧИН И РОК ПЛАЋАЊА</w:t>
      </w:r>
    </w:p>
    <w:p w14:paraId="66A928EC" w14:textId="77777777" w:rsidR="009F2683" w:rsidRPr="00F50AE2" w:rsidRDefault="009F2683" w:rsidP="009F2683">
      <w:pPr>
        <w:pStyle w:val="BodyTextIndent"/>
        <w:ind w:left="0" w:firstLine="0"/>
        <w:jc w:val="both"/>
        <w:rPr>
          <w:b w:val="0"/>
          <w:noProof/>
          <w:color w:val="000000" w:themeColor="text1"/>
        </w:rPr>
      </w:pPr>
    </w:p>
    <w:p w14:paraId="0293E378" w14:textId="77777777" w:rsidR="009F2683" w:rsidRDefault="009F2683" w:rsidP="009F2683">
      <w:pPr>
        <w:jc w:val="center"/>
        <w:outlineLvl w:val="0"/>
        <w:rPr>
          <w:b/>
          <w:noProof/>
          <w:color w:val="000000" w:themeColor="text1"/>
        </w:rPr>
      </w:pPr>
      <w:bookmarkStart w:id="122" w:name="_Toc476814928"/>
      <w:bookmarkStart w:id="123" w:name="_Toc518460928"/>
      <w:r>
        <w:rPr>
          <w:b/>
          <w:noProof/>
          <w:color w:val="000000" w:themeColor="text1"/>
        </w:rPr>
        <w:t>Члан 5.</w:t>
      </w:r>
      <w:bookmarkEnd w:id="122"/>
      <w:bookmarkEnd w:id="123"/>
    </w:p>
    <w:p w14:paraId="7E8A1E20" w14:textId="77777777"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w:t>
      </w:r>
      <w:r w:rsidR="004D0988">
        <w:rPr>
          <w:b w:val="0"/>
          <w:noProof/>
          <w:lang w:val="sr-Cyrl-RS"/>
        </w:rPr>
        <w:t>0</w:t>
      </w:r>
      <w:r w:rsidRPr="00596AB5">
        <w:rPr>
          <w:b w:val="0"/>
          <w:noProof/>
        </w:rPr>
        <w:t>. овог уговора.</w:t>
      </w:r>
    </w:p>
    <w:p w14:paraId="13B29FED" w14:textId="77777777"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14:paraId="46ADF9AD" w14:textId="77777777" w:rsidR="009F2683" w:rsidRPr="00424797" w:rsidRDefault="009F2683" w:rsidP="00424797">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w:t>
      </w:r>
      <w:r w:rsidR="00424797" w:rsidRPr="00424797">
        <w:rPr>
          <w:b w:val="0"/>
          <w:noProof/>
          <w:lang w:val="sr-Cyrl-CS"/>
        </w:rPr>
        <w:t>иоца,</w:t>
      </w:r>
      <w:r w:rsidR="00424797" w:rsidRPr="00424797">
        <w:rPr>
          <w:b w:val="0"/>
          <w:noProof/>
        </w:rPr>
        <w:t xml:space="preserve"> медицинско снабдевање-болничка апотека клинике за хирургију</w:t>
      </w:r>
      <w:r w:rsidR="00424797" w:rsidRPr="00424797">
        <w:rPr>
          <w:b w:val="0"/>
          <w:noProof/>
          <w:lang w:val="sr-Cyrl-CS"/>
        </w:rPr>
        <w:t>.</w:t>
      </w:r>
    </w:p>
    <w:p w14:paraId="1B502CA1" w14:textId="77777777"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14:paraId="6DCCDA9A" w14:textId="77777777"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14:paraId="66EB3609" w14:textId="77777777"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14:paraId="6884ED48" w14:textId="77777777" w:rsidR="009F2683" w:rsidRPr="009F6F5E" w:rsidRDefault="009F2683" w:rsidP="00EF16B6">
      <w:pPr>
        <w:jc w:val="both"/>
      </w:pPr>
    </w:p>
    <w:p w14:paraId="4E8FC037" w14:textId="77777777" w:rsidR="009F2683" w:rsidRPr="00267170" w:rsidRDefault="009F2683" w:rsidP="009F2683">
      <w:pPr>
        <w:autoSpaceDE w:val="0"/>
        <w:autoSpaceDN w:val="0"/>
        <w:adjustRightInd w:val="0"/>
        <w:jc w:val="center"/>
        <w:rPr>
          <w:b/>
        </w:rPr>
      </w:pPr>
      <w:r w:rsidRPr="00202470">
        <w:rPr>
          <w:b/>
        </w:rPr>
        <w:t>ВИША СИЛА</w:t>
      </w:r>
    </w:p>
    <w:p w14:paraId="7BCDEEBF" w14:textId="77777777" w:rsidR="009F2683" w:rsidRPr="00F50AE2" w:rsidRDefault="009F2683" w:rsidP="009F2683">
      <w:pPr>
        <w:pStyle w:val="BodyTextIndent"/>
        <w:ind w:left="0" w:firstLine="0"/>
        <w:jc w:val="both"/>
        <w:rPr>
          <w:b w:val="0"/>
          <w:noProof/>
          <w:color w:val="000000" w:themeColor="text1"/>
        </w:rPr>
      </w:pPr>
    </w:p>
    <w:p w14:paraId="264CFD64" w14:textId="77777777" w:rsidR="009F2683" w:rsidRDefault="009F2683" w:rsidP="009F2683">
      <w:pPr>
        <w:pStyle w:val="BodyTextIndent"/>
        <w:ind w:left="0" w:firstLine="0"/>
        <w:jc w:val="center"/>
        <w:outlineLvl w:val="0"/>
        <w:rPr>
          <w:noProof/>
          <w:color w:val="000000" w:themeColor="text1"/>
        </w:rPr>
      </w:pPr>
      <w:bookmarkStart w:id="124" w:name="_Toc448141809"/>
      <w:bookmarkStart w:id="125" w:name="_Toc476814930"/>
      <w:bookmarkStart w:id="126" w:name="_Toc518460929"/>
      <w:r>
        <w:rPr>
          <w:noProof/>
          <w:color w:val="000000" w:themeColor="text1"/>
        </w:rPr>
        <w:t xml:space="preserve">Члан </w:t>
      </w:r>
      <w:r w:rsidR="00EF16B6">
        <w:rPr>
          <w:noProof/>
          <w:color w:val="000000" w:themeColor="text1"/>
          <w:lang w:val="sr-Cyrl-RS"/>
        </w:rPr>
        <w:t>6</w:t>
      </w:r>
      <w:r w:rsidRPr="005D38D8">
        <w:rPr>
          <w:noProof/>
          <w:color w:val="000000" w:themeColor="text1"/>
        </w:rPr>
        <w:t>.</w:t>
      </w:r>
      <w:bookmarkEnd w:id="118"/>
      <w:bookmarkEnd w:id="119"/>
      <w:bookmarkEnd w:id="124"/>
      <w:bookmarkEnd w:id="125"/>
      <w:bookmarkEnd w:id="126"/>
    </w:p>
    <w:p w14:paraId="72A19D4C" w14:textId="77777777"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14:paraId="3D1C60C0" w14:textId="77777777"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14:paraId="04B86E36" w14:textId="77777777"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14:paraId="3268B388" w14:textId="77777777"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14:paraId="75BC3ECC" w14:textId="5FF8D323"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53235B">
        <w:rPr>
          <w:lang w:val="sr-Cyrl-RS"/>
        </w:rPr>
        <w:t>4</w:t>
      </w:r>
      <w:r w:rsidRPr="00840649">
        <w:t>. овог уговора.</w:t>
      </w:r>
    </w:p>
    <w:p w14:paraId="51C20282" w14:textId="77777777" w:rsidR="008D6F98" w:rsidRPr="00416DF1" w:rsidRDefault="008D6F98" w:rsidP="00EF16B6">
      <w:pPr>
        <w:jc w:val="both"/>
      </w:pPr>
    </w:p>
    <w:p w14:paraId="1AE70C5F" w14:textId="77777777" w:rsidR="009F2683" w:rsidRDefault="009F2683" w:rsidP="009F2683">
      <w:pPr>
        <w:jc w:val="both"/>
        <w:rPr>
          <w:b/>
          <w:noProof/>
          <w:color w:val="000000" w:themeColor="text1"/>
        </w:rPr>
      </w:pPr>
      <w:r>
        <w:rPr>
          <w:b/>
          <w:noProof/>
          <w:color w:val="000000" w:themeColor="text1"/>
        </w:rPr>
        <w:t xml:space="preserve">                                                         ИЗМЕНЕ УГОВОРА</w:t>
      </w:r>
    </w:p>
    <w:p w14:paraId="2CD25581" w14:textId="77777777" w:rsidR="009F2683" w:rsidRPr="002A79CA" w:rsidRDefault="009F2683" w:rsidP="009F2683">
      <w:pPr>
        <w:jc w:val="both"/>
        <w:rPr>
          <w:b/>
          <w:noProof/>
          <w:color w:val="000000" w:themeColor="text1"/>
        </w:rPr>
      </w:pPr>
    </w:p>
    <w:p w14:paraId="1C270A29" w14:textId="77777777" w:rsidR="009F2683" w:rsidRPr="005D38D8" w:rsidRDefault="009F2683" w:rsidP="009F2683">
      <w:pPr>
        <w:jc w:val="center"/>
        <w:outlineLvl w:val="0"/>
        <w:rPr>
          <w:b/>
          <w:noProof/>
          <w:color w:val="000000" w:themeColor="text1"/>
        </w:rPr>
      </w:pPr>
      <w:bookmarkStart w:id="127" w:name="_Toc380740085"/>
      <w:bookmarkStart w:id="128" w:name="_Toc389742047"/>
      <w:bookmarkStart w:id="129" w:name="_Toc448141813"/>
      <w:bookmarkStart w:id="130" w:name="_Toc476814931"/>
      <w:bookmarkStart w:id="131" w:name="_Toc518460930"/>
      <w:r w:rsidRPr="005D38D8">
        <w:rPr>
          <w:b/>
          <w:noProof/>
          <w:color w:val="000000" w:themeColor="text1"/>
        </w:rPr>
        <w:t xml:space="preserve">Члан </w:t>
      </w:r>
      <w:r w:rsidR="00EF16B6">
        <w:rPr>
          <w:b/>
          <w:noProof/>
          <w:color w:val="000000" w:themeColor="text1"/>
          <w:lang w:val="sr-Cyrl-RS"/>
        </w:rPr>
        <w:t>7</w:t>
      </w:r>
      <w:r w:rsidRPr="005D38D8">
        <w:rPr>
          <w:b/>
          <w:noProof/>
          <w:color w:val="000000" w:themeColor="text1"/>
        </w:rPr>
        <w:t>.</w:t>
      </w:r>
      <w:bookmarkEnd w:id="127"/>
      <w:bookmarkEnd w:id="128"/>
      <w:bookmarkEnd w:id="129"/>
      <w:bookmarkEnd w:id="130"/>
      <w:bookmarkEnd w:id="131"/>
    </w:p>
    <w:p w14:paraId="20BD87A3" w14:textId="77777777"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209294C" w14:textId="77777777" w:rsidR="009F2683" w:rsidRDefault="009F2683" w:rsidP="009F268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14:paraId="5481FB1C" w14:textId="77777777" w:rsidR="009F2683" w:rsidRDefault="009F2683" w:rsidP="009F2683">
      <w:pPr>
        <w:ind w:firstLine="720"/>
        <w:jc w:val="both"/>
      </w:pPr>
    </w:p>
    <w:p w14:paraId="198B4B59" w14:textId="77777777" w:rsidR="009F2683" w:rsidRPr="0024495C" w:rsidRDefault="009F2683" w:rsidP="009F2683">
      <w:pPr>
        <w:ind w:firstLine="720"/>
        <w:jc w:val="both"/>
      </w:pPr>
      <w:r w:rsidRPr="0024495C">
        <w:t>Наручилац ће дозволити измене уговора у следећим ситуацијама:</w:t>
      </w:r>
    </w:p>
    <w:p w14:paraId="0FD65792" w14:textId="77777777"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14:paraId="2CEA4565" w14:textId="77777777"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27506DD" w14:textId="77777777"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rsidR="004D0988">
        <w:rPr>
          <w:lang w:val="sr-Cyrl-RS"/>
        </w:rPr>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14:paraId="48B6C463" w14:textId="7AB941F3" w:rsidR="00F64CA4" w:rsidRPr="00DA1A5F" w:rsidRDefault="009F2683" w:rsidP="00DA1A5F">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14:paraId="2698DD36" w14:textId="77777777" w:rsidR="009F2683" w:rsidRDefault="009F2683" w:rsidP="009F2683">
      <w:pPr>
        <w:jc w:val="center"/>
        <w:outlineLvl w:val="0"/>
        <w:rPr>
          <w:b/>
          <w:noProof/>
          <w:color w:val="000000" w:themeColor="text1"/>
        </w:rPr>
      </w:pPr>
      <w:bookmarkStart w:id="132" w:name="_Toc518460931"/>
      <w:r>
        <w:rPr>
          <w:b/>
          <w:noProof/>
          <w:color w:val="000000" w:themeColor="text1"/>
        </w:rPr>
        <w:t>РАСКИД УГОВОРА</w:t>
      </w:r>
      <w:bookmarkEnd w:id="132"/>
    </w:p>
    <w:p w14:paraId="516B32E3" w14:textId="77777777" w:rsidR="009F2683" w:rsidRPr="007237C0" w:rsidRDefault="009F2683" w:rsidP="009F2683">
      <w:pPr>
        <w:jc w:val="center"/>
        <w:outlineLvl w:val="0"/>
        <w:rPr>
          <w:b/>
          <w:noProof/>
          <w:color w:val="000000" w:themeColor="text1"/>
        </w:rPr>
      </w:pPr>
    </w:p>
    <w:p w14:paraId="188C193E" w14:textId="77777777" w:rsidR="009F2683" w:rsidRPr="00BF0839" w:rsidRDefault="009F2683" w:rsidP="009F2683">
      <w:pPr>
        <w:jc w:val="center"/>
        <w:outlineLvl w:val="0"/>
        <w:rPr>
          <w:b/>
          <w:noProof/>
          <w:color w:val="000000" w:themeColor="text1"/>
        </w:rPr>
      </w:pPr>
      <w:bookmarkStart w:id="133" w:name="_Toc476814932"/>
      <w:bookmarkStart w:id="134" w:name="_Toc518460932"/>
      <w:r>
        <w:rPr>
          <w:b/>
          <w:noProof/>
          <w:color w:val="000000" w:themeColor="text1"/>
        </w:rPr>
        <w:t xml:space="preserve">Члан </w:t>
      </w:r>
      <w:r w:rsidR="00EF16B6">
        <w:rPr>
          <w:b/>
          <w:noProof/>
          <w:color w:val="000000" w:themeColor="text1"/>
          <w:lang w:val="sr-Cyrl-RS"/>
        </w:rPr>
        <w:t>8</w:t>
      </w:r>
      <w:r w:rsidRPr="005D38D8">
        <w:rPr>
          <w:b/>
          <w:noProof/>
          <w:color w:val="000000" w:themeColor="text1"/>
        </w:rPr>
        <w:t>.</w:t>
      </w:r>
      <w:bookmarkEnd w:id="133"/>
      <w:bookmarkEnd w:id="134"/>
    </w:p>
    <w:p w14:paraId="51B10CC8" w14:textId="77777777"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14:paraId="10442369" w14:textId="77777777"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14:paraId="210F22F3" w14:textId="77777777" w:rsidR="009F2683" w:rsidRPr="007237C0" w:rsidRDefault="009F2683" w:rsidP="009F2683">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4D0988">
        <w:rPr>
          <w:noProof/>
          <w:lang w:val="sr-Cyrl-RS"/>
        </w:rPr>
        <w:t>9</w:t>
      </w:r>
      <w:r w:rsidRPr="007237C0">
        <w:rPr>
          <w:noProof/>
        </w:rPr>
        <w:t xml:space="preserve">. став </w:t>
      </w:r>
      <w:r>
        <w:rPr>
          <w:noProof/>
        </w:rPr>
        <w:t>4</w:t>
      </w:r>
      <w:r w:rsidRPr="007237C0">
        <w:rPr>
          <w:noProof/>
        </w:rPr>
        <w:t xml:space="preserve">. алинeја 1. овог уговора. </w:t>
      </w:r>
    </w:p>
    <w:p w14:paraId="4A63FE12" w14:textId="12B8452F" w:rsidR="00F64CA4" w:rsidRDefault="009F2683" w:rsidP="00DA1A5F">
      <w:pPr>
        <w:ind w:firstLine="708"/>
        <w:jc w:val="both"/>
        <w:rPr>
          <w:szCs w:val="22"/>
        </w:rPr>
      </w:pPr>
      <w:r w:rsidRPr="007237C0">
        <w:rPr>
          <w:szCs w:val="22"/>
        </w:rPr>
        <w:t>У случaју рaскидa уговорa, примењивaће се Зaкон о облигaционим односимa.</w:t>
      </w:r>
    </w:p>
    <w:p w14:paraId="4242D120" w14:textId="77777777" w:rsidR="00AF27EC" w:rsidRPr="00F64CA4" w:rsidRDefault="00AF27EC" w:rsidP="00DA1A5F">
      <w:pPr>
        <w:ind w:firstLine="708"/>
        <w:jc w:val="both"/>
        <w:rPr>
          <w:szCs w:val="22"/>
          <w:lang w:val="sr-Cyrl-RS"/>
        </w:rPr>
      </w:pPr>
    </w:p>
    <w:p w14:paraId="7916DAC4" w14:textId="77777777" w:rsidR="009F2683" w:rsidRPr="007237C0" w:rsidRDefault="009F2683" w:rsidP="009F2683">
      <w:pPr>
        <w:ind w:firstLine="708"/>
        <w:jc w:val="both"/>
        <w:rPr>
          <w:b/>
          <w:szCs w:val="22"/>
        </w:rPr>
      </w:pPr>
      <w:r>
        <w:rPr>
          <w:b/>
          <w:szCs w:val="22"/>
        </w:rPr>
        <w:t xml:space="preserve">                                            </w:t>
      </w:r>
      <w:r w:rsidRPr="007237C0">
        <w:rPr>
          <w:b/>
          <w:szCs w:val="22"/>
        </w:rPr>
        <w:t>УГОВОРНА КАЗНА</w:t>
      </w:r>
    </w:p>
    <w:p w14:paraId="7CD3966C" w14:textId="77777777" w:rsidR="009F2683" w:rsidRPr="007237C0" w:rsidRDefault="009F2683" w:rsidP="009F2683">
      <w:pPr>
        <w:ind w:firstLine="708"/>
        <w:jc w:val="both"/>
        <w:rPr>
          <w:szCs w:val="22"/>
        </w:rPr>
      </w:pPr>
    </w:p>
    <w:p w14:paraId="5C3EABF0" w14:textId="77777777" w:rsidR="009F2683" w:rsidRPr="007237C0" w:rsidRDefault="009F2683" w:rsidP="009F2683">
      <w:pPr>
        <w:jc w:val="center"/>
        <w:outlineLvl w:val="0"/>
        <w:rPr>
          <w:b/>
          <w:noProof/>
        </w:rPr>
      </w:pPr>
      <w:bookmarkStart w:id="135" w:name="_Toc476814933"/>
      <w:bookmarkStart w:id="136" w:name="_Toc518460933"/>
      <w:r w:rsidRPr="007237C0">
        <w:rPr>
          <w:b/>
          <w:noProof/>
        </w:rPr>
        <w:t xml:space="preserve">Члан </w:t>
      </w:r>
      <w:r w:rsidR="00EF16B6">
        <w:rPr>
          <w:b/>
          <w:noProof/>
          <w:lang w:val="sr-Cyrl-RS"/>
        </w:rPr>
        <w:t>9</w:t>
      </w:r>
      <w:r w:rsidRPr="007237C0">
        <w:rPr>
          <w:b/>
          <w:noProof/>
        </w:rPr>
        <w:t>.</w:t>
      </w:r>
      <w:bookmarkEnd w:id="135"/>
      <w:bookmarkEnd w:id="136"/>
    </w:p>
    <w:p w14:paraId="6B56F605" w14:textId="77777777"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rsidR="00EF16B6">
        <w:rPr>
          <w:lang w:val="sr-Cyrl-RS"/>
        </w:rPr>
        <w:t>10</w:t>
      </w:r>
      <w:r w:rsidRPr="007237C0">
        <w:t xml:space="preserve">. </w:t>
      </w:r>
      <w:r w:rsidR="00EF16B6">
        <w:rPr>
          <w:lang w:val="sr-Cyrl-RS"/>
        </w:rPr>
        <w:t>став 1. алинеја 1. оквирног споразума</w:t>
      </w:r>
      <w:r w:rsidRPr="007237C0">
        <w:t>, уколико добављач задоцни са њеним испуњењем или неиспуњава своје oбавезе из уговора.</w:t>
      </w:r>
    </w:p>
    <w:p w14:paraId="022903DF" w14:textId="77777777"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14:paraId="09E60B12" w14:textId="28640880" w:rsidR="00DA1A5F" w:rsidRPr="003B0B96" w:rsidRDefault="00DA1A5F" w:rsidP="00DA1A5F">
      <w:pPr>
        <w:pStyle w:val="NoSpacing"/>
        <w:numPr>
          <w:ilvl w:val="0"/>
          <w:numId w:val="11"/>
        </w:numPr>
        <w:jc w:val="both"/>
        <w:rPr>
          <w:noProof/>
        </w:rPr>
      </w:pPr>
      <w:r w:rsidRPr="003B0B96">
        <w:rPr>
          <w:noProof/>
        </w:rPr>
        <w:t>наплати уговорну казну у укупном износу од највише 10% укупне уговорене вредности</w:t>
      </w:r>
      <w:r w:rsidR="003F4F6C">
        <w:rPr>
          <w:noProof/>
          <w:lang w:val="sr-Cyrl-RS"/>
        </w:rPr>
        <w:t xml:space="preserve"> без ПДВ-а</w:t>
      </w:r>
      <w:r w:rsidRPr="003B0B96">
        <w:rPr>
          <w:noProof/>
        </w:rPr>
        <w:t>, и то тако што ће укупну вредност уговора умањити за одговарајући износ</w:t>
      </w:r>
      <w:r>
        <w:rPr>
          <w:noProof/>
        </w:rPr>
        <w:t xml:space="preserve"> неиспоручених добара</w:t>
      </w:r>
      <w:r w:rsidRPr="003B0B96">
        <w:rPr>
          <w:noProof/>
        </w:rPr>
        <w:t>, захтевати испуњење обавезе и уговор оставити на снази, о чему ће добављача без одлагања обавестити.</w:t>
      </w:r>
    </w:p>
    <w:p w14:paraId="0C0933B5" w14:textId="77777777"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14:paraId="58114DCA" w14:textId="77777777"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14:paraId="2AE23093" w14:textId="77777777" w:rsidR="009F2683" w:rsidRPr="007237C0" w:rsidRDefault="009F2683" w:rsidP="00606A08">
      <w:pPr>
        <w:pStyle w:val="NoSpacing"/>
        <w:numPr>
          <w:ilvl w:val="0"/>
          <w:numId w:val="11"/>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rPr>
          <w:noProof/>
        </w:rPr>
        <w:t>.</w:t>
      </w:r>
    </w:p>
    <w:p w14:paraId="426E4A59" w14:textId="77777777"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14:paraId="1C271519" w14:textId="77777777"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14:paraId="20A6D12C" w14:textId="30AB73A5" w:rsidR="003F4F6C" w:rsidRPr="00E2707D" w:rsidRDefault="009F2683" w:rsidP="00E2707D">
      <w:pPr>
        <w:ind w:firstLine="708"/>
        <w:jc w:val="both"/>
        <w:rPr>
          <w:noProof/>
          <w:lang w:val="sr-Cyrl-RS"/>
        </w:rPr>
      </w:pPr>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t xml:space="preserve">, </w:t>
      </w:r>
      <w:r>
        <w:rPr>
          <w:noProof/>
        </w:rPr>
        <w:t xml:space="preserve"> </w:t>
      </w:r>
      <w:r w:rsidRPr="007237C0">
        <w:rPr>
          <w:noProof/>
        </w:rPr>
        <w:t>не утиче и не умањује право наручиоца на накнаду стварно претрпљене штете</w:t>
      </w:r>
      <w:r w:rsidR="00F64CA4">
        <w:rPr>
          <w:noProof/>
          <w:lang w:val="sr-Cyrl-RS"/>
        </w:rPr>
        <w:t>.</w:t>
      </w:r>
      <w:bookmarkStart w:id="137" w:name="_Toc380740086"/>
      <w:bookmarkStart w:id="138" w:name="_Toc389742048"/>
      <w:bookmarkStart w:id="139" w:name="_Toc448141814"/>
    </w:p>
    <w:p w14:paraId="6D2780A6" w14:textId="77777777" w:rsidR="009F2683" w:rsidRPr="00D23E2E" w:rsidRDefault="009F2683" w:rsidP="009F2683">
      <w:pPr>
        <w:pStyle w:val="Normal1"/>
        <w:shd w:val="clear" w:color="auto" w:fill="FFFFFF"/>
        <w:spacing w:before="0" w:beforeAutospacing="0" w:after="0" w:afterAutospacing="0"/>
        <w:jc w:val="both"/>
        <w:rPr>
          <w:b/>
          <w:noProof/>
        </w:rPr>
      </w:pPr>
      <w:r>
        <w:rPr>
          <w:b/>
          <w:noProof/>
        </w:rPr>
        <w:t xml:space="preserve">                             </w:t>
      </w:r>
      <w:r w:rsidRPr="00D23E2E">
        <w:rPr>
          <w:b/>
          <w:noProof/>
        </w:rPr>
        <w:t>ПРАЋЕЊЕ РЕАЛИЗАЦИЈЕ УГОВОРНИХ ОБАВЕЗА</w:t>
      </w:r>
    </w:p>
    <w:p w14:paraId="1F7F4A2E" w14:textId="77777777" w:rsidR="009F2683" w:rsidRPr="00D23E2E" w:rsidRDefault="009F2683" w:rsidP="009F2683">
      <w:pPr>
        <w:pStyle w:val="Normal1"/>
        <w:shd w:val="clear" w:color="auto" w:fill="FFFFFF"/>
        <w:spacing w:before="0" w:beforeAutospacing="0" w:after="0" w:afterAutospacing="0"/>
        <w:jc w:val="both"/>
        <w:rPr>
          <w:noProof/>
        </w:rPr>
      </w:pPr>
    </w:p>
    <w:p w14:paraId="714D9382" w14:textId="77777777" w:rsidR="009F2683" w:rsidRPr="007237C0" w:rsidRDefault="009F2683" w:rsidP="009F2683">
      <w:pPr>
        <w:jc w:val="center"/>
        <w:outlineLvl w:val="0"/>
        <w:rPr>
          <w:b/>
          <w:noProof/>
        </w:rPr>
      </w:pPr>
      <w:bookmarkStart w:id="140" w:name="_Toc476814935"/>
      <w:bookmarkStart w:id="141" w:name="_Toc518460934"/>
      <w:r w:rsidRPr="007237C0">
        <w:rPr>
          <w:b/>
          <w:noProof/>
        </w:rPr>
        <w:t>Члан 1</w:t>
      </w:r>
      <w:r w:rsidR="00EF16B6">
        <w:rPr>
          <w:b/>
          <w:noProof/>
          <w:lang w:val="sr-Cyrl-RS"/>
        </w:rPr>
        <w:t>0</w:t>
      </w:r>
      <w:r w:rsidRPr="007237C0">
        <w:rPr>
          <w:b/>
          <w:noProof/>
        </w:rPr>
        <w:t>.</w:t>
      </w:r>
      <w:bookmarkEnd w:id="137"/>
      <w:bookmarkEnd w:id="138"/>
      <w:bookmarkEnd w:id="139"/>
      <w:bookmarkEnd w:id="140"/>
      <w:bookmarkEnd w:id="141"/>
    </w:p>
    <w:p w14:paraId="4820E966" w14:textId="77777777"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14:paraId="64780312" w14:textId="4447F7F6" w:rsidR="00EF16B6" w:rsidRDefault="009F2683" w:rsidP="0053235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14:paraId="0C538D3A" w14:textId="77777777" w:rsidR="003F4F6C" w:rsidRDefault="003F4F6C" w:rsidP="0053235B">
      <w:pPr>
        <w:ind w:firstLine="720"/>
        <w:jc w:val="both"/>
        <w:rPr>
          <w:noProof/>
        </w:rPr>
      </w:pPr>
    </w:p>
    <w:p w14:paraId="6B1ABA9B" w14:textId="77777777" w:rsidR="009F2683" w:rsidRPr="00D23E2E" w:rsidRDefault="009F2683" w:rsidP="009F2683">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14:paraId="7B75A9D1" w14:textId="77777777" w:rsidR="009F2683" w:rsidRPr="00D23E2E" w:rsidRDefault="009F2683" w:rsidP="009F2683">
      <w:pPr>
        <w:ind w:firstLine="720"/>
        <w:jc w:val="both"/>
        <w:rPr>
          <w:noProof/>
        </w:rPr>
      </w:pPr>
    </w:p>
    <w:p w14:paraId="6C00AB23" w14:textId="77777777" w:rsidR="009F2683" w:rsidRPr="005D38D8" w:rsidRDefault="009F2683" w:rsidP="009F2683">
      <w:pPr>
        <w:jc w:val="center"/>
        <w:outlineLvl w:val="0"/>
        <w:rPr>
          <w:b/>
          <w:noProof/>
          <w:color w:val="000000" w:themeColor="text1"/>
        </w:rPr>
      </w:pPr>
      <w:bookmarkStart w:id="142" w:name="_Toc380740088"/>
      <w:bookmarkStart w:id="143" w:name="_Toc389742050"/>
      <w:bookmarkStart w:id="144" w:name="_Toc448141816"/>
      <w:bookmarkStart w:id="145" w:name="_Toc476814937"/>
      <w:bookmarkStart w:id="146" w:name="_Toc518460935"/>
      <w:r>
        <w:rPr>
          <w:b/>
          <w:noProof/>
          <w:color w:val="000000" w:themeColor="text1"/>
        </w:rPr>
        <w:t>Члан 1</w:t>
      </w:r>
      <w:r w:rsidR="00EF16B6">
        <w:rPr>
          <w:b/>
          <w:noProof/>
          <w:color w:val="000000" w:themeColor="text1"/>
          <w:lang w:val="sr-Cyrl-RS"/>
        </w:rPr>
        <w:t>1</w:t>
      </w:r>
      <w:r w:rsidRPr="005D38D8">
        <w:rPr>
          <w:b/>
          <w:noProof/>
          <w:color w:val="000000" w:themeColor="text1"/>
        </w:rPr>
        <w:t>.</w:t>
      </w:r>
      <w:bookmarkEnd w:id="142"/>
      <w:bookmarkEnd w:id="143"/>
      <w:bookmarkEnd w:id="144"/>
      <w:bookmarkEnd w:id="145"/>
      <w:bookmarkEnd w:id="146"/>
    </w:p>
    <w:p w14:paraId="70B2536D" w14:textId="77777777"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8D6F98">
        <w:rPr>
          <w:noProof/>
          <w:color w:val="000000" w:themeColor="text1"/>
          <w:lang w:val="sr-Cyrl-RS"/>
        </w:rPr>
        <w:t>годину дана</w:t>
      </w:r>
      <w:r w:rsidRPr="00611823">
        <w:rPr>
          <w:noProof/>
          <w:color w:val="000000" w:themeColor="text1"/>
        </w:rPr>
        <w:t xml:space="preserve"> од дана закључења овог уговора.</w:t>
      </w:r>
    </w:p>
    <w:p w14:paraId="0437643A" w14:textId="77777777"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14:paraId="5C0CC0A3" w14:textId="77777777" w:rsidR="00A76C95" w:rsidRPr="00416DF1" w:rsidRDefault="00A76C95" w:rsidP="009F2683">
      <w:pPr>
        <w:ind w:firstLine="720"/>
        <w:jc w:val="both"/>
        <w:rPr>
          <w:noProof/>
          <w:color w:val="000000" w:themeColor="text1"/>
        </w:rPr>
      </w:pPr>
    </w:p>
    <w:p w14:paraId="70471690" w14:textId="77777777" w:rsidR="009F2683" w:rsidRPr="00202470" w:rsidRDefault="009F2683" w:rsidP="009F2683">
      <w:pPr>
        <w:autoSpaceDE w:val="0"/>
        <w:autoSpaceDN w:val="0"/>
        <w:adjustRightInd w:val="0"/>
        <w:jc w:val="center"/>
        <w:rPr>
          <w:b/>
        </w:rPr>
      </w:pPr>
      <w:r w:rsidRPr="00202470">
        <w:rPr>
          <w:b/>
        </w:rPr>
        <w:t>ПОСЕБНЕ И ЗАВРШНЕ ОДРЕДБЕ</w:t>
      </w:r>
    </w:p>
    <w:p w14:paraId="72397AFC" w14:textId="77777777" w:rsidR="009F2683" w:rsidRDefault="009F2683" w:rsidP="009F2683">
      <w:pPr>
        <w:jc w:val="both"/>
        <w:rPr>
          <w:noProof/>
          <w:color w:val="000000" w:themeColor="text1"/>
        </w:rPr>
      </w:pPr>
    </w:p>
    <w:p w14:paraId="22300C4F" w14:textId="77777777" w:rsidR="009F2683" w:rsidRPr="00F36F3E" w:rsidRDefault="009F2683" w:rsidP="009F2683">
      <w:pPr>
        <w:jc w:val="center"/>
        <w:outlineLvl w:val="0"/>
        <w:rPr>
          <w:b/>
          <w:noProof/>
          <w:color w:val="000000" w:themeColor="text1"/>
        </w:rPr>
      </w:pPr>
      <w:bookmarkStart w:id="147" w:name="_Toc518460936"/>
      <w:r>
        <w:rPr>
          <w:b/>
          <w:noProof/>
          <w:color w:val="000000" w:themeColor="text1"/>
        </w:rPr>
        <w:t>Члан 1</w:t>
      </w:r>
      <w:r w:rsidR="00EF16B6">
        <w:rPr>
          <w:b/>
          <w:noProof/>
          <w:color w:val="000000" w:themeColor="text1"/>
          <w:lang w:val="sr-Cyrl-RS"/>
        </w:rPr>
        <w:t>2</w:t>
      </w:r>
      <w:r w:rsidRPr="005D38D8">
        <w:rPr>
          <w:b/>
          <w:noProof/>
          <w:color w:val="000000" w:themeColor="text1"/>
        </w:rPr>
        <w:t>.</w:t>
      </w:r>
      <w:bookmarkEnd w:id="147"/>
    </w:p>
    <w:p w14:paraId="613F2245" w14:textId="23E3B60B" w:rsidR="003530DE" w:rsidRDefault="009F2683" w:rsidP="00DA1A5F">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14:paraId="03E89D07" w14:textId="77777777" w:rsidR="0053235B" w:rsidRDefault="0053235B" w:rsidP="00DA1A5F">
      <w:pPr>
        <w:ind w:firstLine="720"/>
        <w:jc w:val="both"/>
        <w:rPr>
          <w:noProof/>
        </w:rPr>
      </w:pPr>
    </w:p>
    <w:p w14:paraId="1E73B819" w14:textId="0DDCB936" w:rsidR="0053235B" w:rsidRPr="0053235B" w:rsidRDefault="0053235B" w:rsidP="0053235B">
      <w:pPr>
        <w:jc w:val="center"/>
        <w:outlineLvl w:val="0"/>
        <w:rPr>
          <w:b/>
          <w:noProof/>
          <w:color w:val="000000" w:themeColor="text1"/>
        </w:rPr>
      </w:pPr>
      <w:r w:rsidRPr="00840649">
        <w:rPr>
          <w:b/>
          <w:noProof/>
          <w:color w:val="000000" w:themeColor="text1"/>
        </w:rPr>
        <w:t>Члан 1</w:t>
      </w:r>
      <w:r>
        <w:rPr>
          <w:b/>
          <w:noProof/>
          <w:color w:val="000000" w:themeColor="text1"/>
          <w:lang w:val="sr-Cyrl-RS"/>
        </w:rPr>
        <w:t>3</w:t>
      </w:r>
      <w:r w:rsidRPr="00840649">
        <w:rPr>
          <w:b/>
          <w:noProof/>
          <w:color w:val="000000" w:themeColor="text1"/>
        </w:rPr>
        <w:t>.</w:t>
      </w:r>
    </w:p>
    <w:p w14:paraId="4567515A" w14:textId="77777777" w:rsidR="00595B01" w:rsidRDefault="00595B01" w:rsidP="00595B01">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14:paraId="27A8D4D8" w14:textId="77777777" w:rsidR="00595B01" w:rsidRDefault="00595B01" w:rsidP="00595B01">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14:paraId="4E1298B1" w14:textId="4BC1F5EA" w:rsidR="009F2683" w:rsidRPr="00840649" w:rsidRDefault="009F2683" w:rsidP="009F2683">
      <w:pPr>
        <w:jc w:val="center"/>
        <w:outlineLvl w:val="0"/>
        <w:rPr>
          <w:b/>
          <w:noProof/>
          <w:color w:val="000000" w:themeColor="text1"/>
        </w:rPr>
      </w:pPr>
      <w:bookmarkStart w:id="148" w:name="_GoBack"/>
      <w:bookmarkEnd w:id="148"/>
      <w:r w:rsidRPr="00840649">
        <w:rPr>
          <w:noProof/>
          <w:color w:val="000000" w:themeColor="text1"/>
        </w:rPr>
        <w:t xml:space="preserve"> </w:t>
      </w:r>
      <w:bookmarkStart w:id="149" w:name="_Toc518460937"/>
      <w:r w:rsidRPr="00840649">
        <w:rPr>
          <w:b/>
          <w:noProof/>
          <w:color w:val="000000" w:themeColor="text1"/>
        </w:rPr>
        <w:t>Члан 1</w:t>
      </w:r>
      <w:r w:rsidR="0053235B">
        <w:rPr>
          <w:b/>
          <w:noProof/>
          <w:color w:val="000000" w:themeColor="text1"/>
          <w:lang w:val="sr-Cyrl-RS"/>
        </w:rPr>
        <w:t>4</w:t>
      </w:r>
      <w:r w:rsidRPr="00840649">
        <w:rPr>
          <w:b/>
          <w:noProof/>
          <w:color w:val="000000" w:themeColor="text1"/>
        </w:rPr>
        <w:t>.</w:t>
      </w:r>
      <w:bookmarkEnd w:id="149"/>
    </w:p>
    <w:p w14:paraId="40A500EA" w14:textId="69DED023" w:rsidR="009F2683" w:rsidRPr="00840649" w:rsidRDefault="009F2683" w:rsidP="00DA1A5F">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14:paraId="1520D771" w14:textId="107E9561" w:rsidR="009F2683" w:rsidRPr="00840649" w:rsidRDefault="009F2683" w:rsidP="009F2683">
      <w:pPr>
        <w:jc w:val="center"/>
        <w:outlineLvl w:val="0"/>
        <w:rPr>
          <w:b/>
          <w:noProof/>
          <w:color w:val="000000" w:themeColor="text1"/>
        </w:rPr>
      </w:pPr>
      <w:bookmarkStart w:id="150" w:name="_Toc518460938"/>
      <w:r w:rsidRPr="00840649">
        <w:rPr>
          <w:b/>
          <w:noProof/>
          <w:color w:val="000000" w:themeColor="text1"/>
        </w:rPr>
        <w:t>Члан 1</w:t>
      </w:r>
      <w:r w:rsidR="0053235B">
        <w:rPr>
          <w:b/>
          <w:noProof/>
          <w:color w:val="000000" w:themeColor="text1"/>
          <w:lang w:val="sr-Cyrl-RS"/>
        </w:rPr>
        <w:t>5</w:t>
      </w:r>
      <w:r w:rsidRPr="00840649">
        <w:rPr>
          <w:b/>
          <w:noProof/>
          <w:color w:val="000000" w:themeColor="text1"/>
        </w:rPr>
        <w:t>.</w:t>
      </w:r>
      <w:bookmarkEnd w:id="150"/>
    </w:p>
    <w:p w14:paraId="1DB90493" w14:textId="7FB55084" w:rsidR="009F2683" w:rsidRPr="00DA1A5F" w:rsidRDefault="009F2683" w:rsidP="00DA1A5F">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14:paraId="5DF13552" w14:textId="10AC8EEA" w:rsidR="009F2683" w:rsidRPr="00840649" w:rsidRDefault="009F2683" w:rsidP="009F2683">
      <w:pPr>
        <w:jc w:val="center"/>
        <w:outlineLvl w:val="0"/>
        <w:rPr>
          <w:b/>
          <w:noProof/>
          <w:color w:val="000000" w:themeColor="text1"/>
        </w:rPr>
      </w:pPr>
      <w:bookmarkStart w:id="151" w:name="_Toc380740089"/>
      <w:bookmarkStart w:id="152" w:name="_Toc389742051"/>
      <w:bookmarkStart w:id="153" w:name="_Toc448141817"/>
      <w:bookmarkStart w:id="154" w:name="_Toc476814938"/>
      <w:bookmarkStart w:id="155" w:name="_Toc518460939"/>
      <w:r w:rsidRPr="00840649">
        <w:rPr>
          <w:b/>
          <w:noProof/>
          <w:color w:val="000000" w:themeColor="text1"/>
        </w:rPr>
        <w:t>Члан 1</w:t>
      </w:r>
      <w:r w:rsidR="0053235B">
        <w:rPr>
          <w:b/>
          <w:noProof/>
          <w:color w:val="000000" w:themeColor="text1"/>
          <w:lang w:val="sr-Cyrl-RS"/>
        </w:rPr>
        <w:t>6</w:t>
      </w:r>
      <w:r w:rsidRPr="00840649">
        <w:rPr>
          <w:b/>
          <w:noProof/>
          <w:color w:val="000000" w:themeColor="text1"/>
        </w:rPr>
        <w:t>.</w:t>
      </w:r>
      <w:bookmarkEnd w:id="151"/>
      <w:bookmarkEnd w:id="152"/>
      <w:bookmarkEnd w:id="153"/>
      <w:bookmarkEnd w:id="154"/>
      <w:bookmarkEnd w:id="155"/>
    </w:p>
    <w:p w14:paraId="12550B22" w14:textId="28477E3A" w:rsidR="008D6F98" w:rsidRPr="00DA1A5F" w:rsidRDefault="009F2683" w:rsidP="00DA1A5F">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6" w:name="_Toc380740090"/>
      <w:bookmarkStart w:id="157" w:name="_Toc389742052"/>
    </w:p>
    <w:p w14:paraId="6398DF6E" w14:textId="03613C03" w:rsidR="009F2683" w:rsidRPr="00840649" w:rsidRDefault="009F2683" w:rsidP="009F2683">
      <w:pPr>
        <w:jc w:val="center"/>
        <w:outlineLvl w:val="0"/>
        <w:rPr>
          <w:b/>
          <w:noProof/>
          <w:color w:val="000000" w:themeColor="text1"/>
        </w:rPr>
      </w:pPr>
      <w:bookmarkStart w:id="158" w:name="_Toc448141818"/>
      <w:bookmarkStart w:id="159" w:name="_Toc476814939"/>
      <w:bookmarkStart w:id="160" w:name="_Toc518460940"/>
      <w:r w:rsidRPr="00840649">
        <w:rPr>
          <w:b/>
          <w:noProof/>
          <w:color w:val="000000" w:themeColor="text1"/>
        </w:rPr>
        <w:t>Члан 1</w:t>
      </w:r>
      <w:r w:rsidR="0053235B">
        <w:rPr>
          <w:b/>
          <w:noProof/>
          <w:color w:val="000000" w:themeColor="text1"/>
          <w:lang w:val="sr-Cyrl-RS"/>
        </w:rPr>
        <w:t>7</w:t>
      </w:r>
      <w:r w:rsidRPr="00840649">
        <w:rPr>
          <w:b/>
          <w:noProof/>
          <w:color w:val="000000" w:themeColor="text1"/>
        </w:rPr>
        <w:t>.</w:t>
      </w:r>
      <w:bookmarkEnd w:id="156"/>
      <w:bookmarkEnd w:id="157"/>
      <w:bookmarkEnd w:id="158"/>
      <w:bookmarkEnd w:id="159"/>
      <w:bookmarkEnd w:id="160"/>
    </w:p>
    <w:p w14:paraId="7AC0751F" w14:textId="77777777" w:rsidR="009F2683" w:rsidRDefault="009F2683" w:rsidP="009F2683">
      <w:pPr>
        <w:ind w:firstLine="741"/>
        <w:jc w:val="both"/>
        <w:rPr>
          <w:noProof/>
          <w:color w:val="000000" w:themeColor="text1"/>
        </w:rPr>
      </w:pPr>
      <w:r w:rsidRPr="00840649">
        <w:rPr>
          <w:noProof/>
          <w:color w:val="000000" w:themeColor="text1"/>
        </w:rPr>
        <w:t xml:space="preserve">Овај уговор је сачињен у </w:t>
      </w:r>
      <w:r w:rsidR="004D0988">
        <w:rPr>
          <w:noProof/>
          <w:color w:val="000000" w:themeColor="text1"/>
          <w:lang w:val="sr-Cyrl-RS"/>
        </w:rPr>
        <w:t>три</w:t>
      </w:r>
      <w:r w:rsidRPr="00840649">
        <w:rPr>
          <w:noProof/>
          <w:color w:val="000000" w:themeColor="text1"/>
        </w:rPr>
        <w:t xml:space="preserve"> (</w:t>
      </w:r>
      <w:r w:rsidR="004D0988">
        <w:rPr>
          <w:noProof/>
          <w:color w:val="000000" w:themeColor="text1"/>
          <w:lang w:val="sr-Cyrl-RS"/>
        </w:rPr>
        <w:t>3</w:t>
      </w:r>
      <w:r w:rsidR="004D0988">
        <w:rPr>
          <w:noProof/>
          <w:color w:val="000000" w:themeColor="text1"/>
        </w:rPr>
        <w:t>) истоветна пример</w:t>
      </w:r>
      <w:r w:rsidRPr="00840649">
        <w:rPr>
          <w:noProof/>
          <w:color w:val="000000" w:themeColor="text1"/>
        </w:rPr>
        <w:t xml:space="preserve">ка од којих наручилац задржава </w:t>
      </w:r>
      <w:r w:rsidR="004D0988">
        <w:rPr>
          <w:noProof/>
          <w:color w:val="000000" w:themeColor="text1"/>
          <w:lang w:val="sr-Cyrl-RS"/>
        </w:rPr>
        <w:t xml:space="preserve">два </w:t>
      </w:r>
      <w:r w:rsidRPr="00840649">
        <w:rPr>
          <w:noProof/>
          <w:color w:val="000000" w:themeColor="text1"/>
        </w:rPr>
        <w:t>(</w:t>
      </w:r>
      <w:r w:rsidR="004D0988">
        <w:rPr>
          <w:noProof/>
          <w:color w:val="000000" w:themeColor="text1"/>
          <w:lang w:val="sr-Cyrl-RS"/>
        </w:rPr>
        <w:t>2</w:t>
      </w:r>
      <w:r w:rsidRPr="00840649">
        <w:rPr>
          <w:noProof/>
          <w:color w:val="000000" w:themeColor="text1"/>
        </w:rPr>
        <w:t xml:space="preserve">), а добављач </w:t>
      </w:r>
      <w:r w:rsidR="004D0988">
        <w:rPr>
          <w:noProof/>
          <w:color w:val="000000" w:themeColor="text1"/>
          <w:lang w:val="sr-Cyrl-RS"/>
        </w:rPr>
        <w:t>један</w:t>
      </w:r>
      <w:r w:rsidR="004D0988">
        <w:rPr>
          <w:noProof/>
          <w:color w:val="000000" w:themeColor="text1"/>
        </w:rPr>
        <w:t xml:space="preserve"> (1) примерак</w:t>
      </w:r>
      <w:r w:rsidRPr="00840649">
        <w:rPr>
          <w:noProof/>
          <w:color w:val="000000" w:themeColor="text1"/>
        </w:rPr>
        <w:t>.</w:t>
      </w:r>
    </w:p>
    <w:p w14:paraId="445A1142" w14:textId="77777777" w:rsidR="00A77559" w:rsidRPr="00D439A2" w:rsidRDefault="00A77559"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14:paraId="11F9816D" w14:textId="77777777" w:rsidTr="009F2683">
        <w:tc>
          <w:tcPr>
            <w:tcW w:w="3190" w:type="dxa"/>
            <w:shd w:val="clear" w:color="auto" w:fill="auto"/>
            <w:vAlign w:val="center"/>
          </w:tcPr>
          <w:p w14:paraId="4E54F980" w14:textId="77777777"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14:paraId="2CF48C40" w14:textId="77777777" w:rsidR="009F2683" w:rsidRPr="00F06612" w:rsidRDefault="009F2683" w:rsidP="009F2683">
            <w:pPr>
              <w:pStyle w:val="BodyText2"/>
              <w:jc w:val="center"/>
              <w:rPr>
                <w:b w:val="0"/>
              </w:rPr>
            </w:pPr>
          </w:p>
        </w:tc>
        <w:tc>
          <w:tcPr>
            <w:tcW w:w="3191" w:type="dxa"/>
            <w:shd w:val="clear" w:color="auto" w:fill="auto"/>
            <w:vAlign w:val="center"/>
          </w:tcPr>
          <w:p w14:paraId="3CB54A8B" w14:textId="77777777" w:rsidR="009F2683" w:rsidRPr="00D439A2" w:rsidRDefault="009F2683" w:rsidP="009F2683">
            <w:pPr>
              <w:pStyle w:val="BodyText2"/>
              <w:jc w:val="center"/>
              <w:rPr>
                <w:b w:val="0"/>
              </w:rPr>
            </w:pPr>
            <w:r>
              <w:rPr>
                <w:b w:val="0"/>
              </w:rPr>
              <w:t>ЗА НАРУЧИОЦА</w:t>
            </w:r>
          </w:p>
        </w:tc>
      </w:tr>
      <w:tr w:rsidR="009F2683" w:rsidRPr="00F06612" w14:paraId="54DE547A" w14:textId="77777777" w:rsidTr="009F2683">
        <w:tc>
          <w:tcPr>
            <w:tcW w:w="3190" w:type="dxa"/>
            <w:shd w:val="clear" w:color="auto" w:fill="auto"/>
            <w:vAlign w:val="center"/>
          </w:tcPr>
          <w:p w14:paraId="2BE6FEA7" w14:textId="77777777"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14:paraId="57C40E27" w14:textId="77777777" w:rsidR="009F2683" w:rsidRPr="00F06612" w:rsidRDefault="009F2683" w:rsidP="009F2683">
            <w:pPr>
              <w:pStyle w:val="BodyText2"/>
              <w:jc w:val="center"/>
              <w:rPr>
                <w:b w:val="0"/>
              </w:rPr>
            </w:pPr>
          </w:p>
        </w:tc>
        <w:tc>
          <w:tcPr>
            <w:tcW w:w="3191" w:type="dxa"/>
            <w:shd w:val="clear" w:color="auto" w:fill="auto"/>
            <w:vAlign w:val="center"/>
          </w:tcPr>
          <w:p w14:paraId="175FE4EF" w14:textId="01F12C5A" w:rsidR="009F2683" w:rsidRPr="00A90835" w:rsidRDefault="009F2683" w:rsidP="009F2683">
            <w:pPr>
              <w:pStyle w:val="BodyText2"/>
              <w:jc w:val="center"/>
              <w:rPr>
                <w:b w:val="0"/>
                <w:lang w:val="sr-Cyrl-RS"/>
              </w:rPr>
            </w:pPr>
            <w:r>
              <w:rPr>
                <w:b w:val="0"/>
              </w:rPr>
              <w:t>В.Д. ДИРЕКТОР</w:t>
            </w:r>
            <w:r w:rsidR="00A90835">
              <w:rPr>
                <w:b w:val="0"/>
                <w:lang w:val="sr-Cyrl-RS"/>
              </w:rPr>
              <w:t>А</w:t>
            </w:r>
          </w:p>
        </w:tc>
      </w:tr>
      <w:tr w:rsidR="009F2683" w:rsidRPr="00F06612" w14:paraId="757C387B" w14:textId="77777777" w:rsidTr="009F2683">
        <w:tc>
          <w:tcPr>
            <w:tcW w:w="3190" w:type="dxa"/>
            <w:shd w:val="clear" w:color="auto" w:fill="auto"/>
            <w:vAlign w:val="center"/>
          </w:tcPr>
          <w:p w14:paraId="705BBA3D" w14:textId="77777777" w:rsidR="009F2683" w:rsidRDefault="009F2683" w:rsidP="00E2707D">
            <w:pPr>
              <w:pStyle w:val="BodyText2"/>
              <w:rPr>
                <w:b w:val="0"/>
              </w:rPr>
            </w:pPr>
          </w:p>
        </w:tc>
        <w:tc>
          <w:tcPr>
            <w:tcW w:w="3190" w:type="dxa"/>
            <w:shd w:val="clear" w:color="auto" w:fill="auto"/>
            <w:vAlign w:val="center"/>
          </w:tcPr>
          <w:p w14:paraId="0A04A1E9" w14:textId="77777777" w:rsidR="009F2683" w:rsidRPr="00F06612" w:rsidRDefault="009F2683" w:rsidP="009F2683">
            <w:pPr>
              <w:pStyle w:val="BodyText2"/>
              <w:jc w:val="center"/>
              <w:rPr>
                <w:b w:val="0"/>
              </w:rPr>
            </w:pPr>
          </w:p>
        </w:tc>
        <w:tc>
          <w:tcPr>
            <w:tcW w:w="3191" w:type="dxa"/>
            <w:shd w:val="clear" w:color="auto" w:fill="auto"/>
            <w:vAlign w:val="center"/>
          </w:tcPr>
          <w:p w14:paraId="6EC422E9" w14:textId="77777777" w:rsidR="009F2683" w:rsidRDefault="009F2683" w:rsidP="009F2683">
            <w:pPr>
              <w:pStyle w:val="BodyText2"/>
              <w:jc w:val="center"/>
              <w:rPr>
                <w:b w:val="0"/>
              </w:rPr>
            </w:pPr>
          </w:p>
        </w:tc>
      </w:tr>
      <w:tr w:rsidR="009F2683" w:rsidRPr="00F06612" w14:paraId="19500D46" w14:textId="77777777" w:rsidTr="009F2683">
        <w:tc>
          <w:tcPr>
            <w:tcW w:w="3190" w:type="dxa"/>
            <w:tcBorders>
              <w:bottom w:val="single" w:sz="4" w:space="0" w:color="auto"/>
            </w:tcBorders>
            <w:shd w:val="clear" w:color="auto" w:fill="auto"/>
          </w:tcPr>
          <w:p w14:paraId="398FBFFE" w14:textId="77777777" w:rsidR="009F2683" w:rsidRPr="00F06612" w:rsidRDefault="009F2683" w:rsidP="009F2683">
            <w:pPr>
              <w:pStyle w:val="BodyText2"/>
              <w:jc w:val="center"/>
              <w:rPr>
                <w:b w:val="0"/>
              </w:rPr>
            </w:pPr>
          </w:p>
        </w:tc>
        <w:tc>
          <w:tcPr>
            <w:tcW w:w="3190" w:type="dxa"/>
            <w:shd w:val="clear" w:color="auto" w:fill="auto"/>
          </w:tcPr>
          <w:p w14:paraId="5AC5501C" w14:textId="77777777" w:rsidR="009F2683" w:rsidRPr="00F06612" w:rsidRDefault="009F2683" w:rsidP="009F2683">
            <w:pPr>
              <w:pStyle w:val="BodyText2"/>
              <w:rPr>
                <w:b w:val="0"/>
              </w:rPr>
            </w:pPr>
          </w:p>
        </w:tc>
        <w:tc>
          <w:tcPr>
            <w:tcW w:w="3191" w:type="dxa"/>
            <w:tcBorders>
              <w:bottom w:val="single" w:sz="4" w:space="0" w:color="auto"/>
            </w:tcBorders>
            <w:shd w:val="clear" w:color="auto" w:fill="auto"/>
          </w:tcPr>
          <w:p w14:paraId="5E9F1E08" w14:textId="77777777" w:rsidR="009F2683" w:rsidRPr="00F06612" w:rsidRDefault="009F2683" w:rsidP="009F2683">
            <w:pPr>
              <w:pStyle w:val="BodyText2"/>
              <w:jc w:val="center"/>
              <w:rPr>
                <w:b w:val="0"/>
              </w:rPr>
            </w:pPr>
          </w:p>
        </w:tc>
      </w:tr>
    </w:tbl>
    <w:p w14:paraId="000E3C0F" w14:textId="4A2A5654" w:rsidR="0055694C" w:rsidRPr="00E2707D" w:rsidRDefault="009F2683" w:rsidP="0053235B">
      <w:pPr>
        <w:shd w:val="clear" w:color="auto" w:fill="FFFFFF"/>
        <w:suppressAutoHyphens/>
        <w:spacing w:line="100" w:lineRule="atLeast"/>
        <w:ind w:firstLine="709"/>
        <w:jc w:val="both"/>
        <w:rPr>
          <w:rFonts w:eastAsia="Arial Unicode MS"/>
          <w:noProof/>
          <w:color w:val="000000"/>
          <w:kern w:val="2"/>
          <w:sz w:val="20"/>
          <w:szCs w:val="20"/>
          <w:lang w:eastAsia="ar-SA"/>
        </w:rPr>
      </w:pPr>
      <w:r w:rsidRPr="00E2707D">
        <w:rPr>
          <w:rFonts w:eastAsia="Arial Unicode MS"/>
          <w:iCs/>
          <w:noProof/>
          <w:kern w:val="2"/>
          <w:sz w:val="20"/>
          <w:szCs w:val="20"/>
          <w:u w:val="single"/>
          <w:lang w:eastAsia="ar-SA"/>
        </w:rPr>
        <w:t>О</w:t>
      </w:r>
      <w:r w:rsidRPr="00E2707D">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Управи за јавне набавке дост</w:t>
      </w:r>
      <w:r w:rsidR="00DA1A5F" w:rsidRPr="00E2707D">
        <w:rPr>
          <w:rFonts w:eastAsia="Arial Unicode MS"/>
          <w:bCs/>
          <w:iCs/>
          <w:noProof/>
          <w:kern w:val="2"/>
          <w:sz w:val="20"/>
          <w:szCs w:val="20"/>
          <w:u w:val="single"/>
          <w:lang w:eastAsia="ar-SA"/>
        </w:rPr>
        <w:t>авити доказ негативне референце</w:t>
      </w:r>
      <w:r w:rsidRPr="00E2707D">
        <w:rPr>
          <w:rFonts w:eastAsia="Arial Unicode MS"/>
          <w:bCs/>
          <w:iCs/>
          <w:noProof/>
          <w:kern w:val="2"/>
          <w:sz w:val="20"/>
          <w:szCs w:val="20"/>
          <w:u w:val="single"/>
          <w:lang w:eastAsia="ar-SA"/>
        </w:rPr>
        <w:t>.</w:t>
      </w:r>
    </w:p>
    <w:p w14:paraId="3D22AE11" w14:textId="77777777" w:rsidR="0055694C" w:rsidRPr="0047332B" w:rsidRDefault="0055694C" w:rsidP="000A7E00"/>
    <w:p w14:paraId="04005AFB" w14:textId="77777777" w:rsidR="002D5B2C" w:rsidRPr="00F54C6F" w:rsidRDefault="002D5B2C" w:rsidP="00FB6755">
      <w:pPr>
        <w:pStyle w:val="Heading2"/>
        <w:numPr>
          <w:ilvl w:val="0"/>
          <w:numId w:val="20"/>
        </w:numPr>
        <w:rPr>
          <w:noProof/>
        </w:rPr>
      </w:pPr>
      <w:bookmarkStart w:id="161" w:name="_Toc518460941"/>
      <w:r w:rsidRPr="00F54C6F">
        <w:rPr>
          <w:noProof/>
        </w:rPr>
        <w:t>ИЗЈАВА О НЕЗАВИСНОЈ ПОНУДИ</w:t>
      </w:r>
      <w:bookmarkEnd w:id="92"/>
      <w:bookmarkEnd w:id="93"/>
      <w:bookmarkEnd w:id="94"/>
      <w:bookmarkEnd w:id="95"/>
      <w:bookmarkEnd w:id="96"/>
      <w:bookmarkEnd w:id="97"/>
      <w:bookmarkEnd w:id="98"/>
      <w:bookmarkEnd w:id="161"/>
    </w:p>
    <w:p w14:paraId="1CAF043C" w14:textId="77777777" w:rsidR="00AA413D" w:rsidRPr="00F54C6F" w:rsidRDefault="00AA413D" w:rsidP="00AA413D">
      <w:pPr>
        <w:jc w:val="center"/>
        <w:rPr>
          <w:b/>
          <w:noProof/>
        </w:rPr>
      </w:pPr>
    </w:p>
    <w:p w14:paraId="01423C5B" w14:textId="77777777" w:rsidR="00AA413D" w:rsidRPr="00F54C6F" w:rsidRDefault="00AA413D" w:rsidP="00EA647C">
      <w:pPr>
        <w:jc w:val="both"/>
        <w:rPr>
          <w:noProof/>
        </w:rPr>
      </w:pPr>
    </w:p>
    <w:p w14:paraId="65121844" w14:textId="77777777"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0239E52A" w14:textId="77777777" w:rsidR="00A23F31" w:rsidRPr="00F54C6F" w:rsidRDefault="00A23F31" w:rsidP="00A23F31">
      <w:pPr>
        <w:tabs>
          <w:tab w:val="left" w:pos="6028"/>
        </w:tabs>
        <w:autoSpaceDE w:val="0"/>
        <w:ind w:left="360"/>
        <w:rPr>
          <w:bCs/>
          <w:iCs/>
        </w:rPr>
      </w:pPr>
    </w:p>
    <w:p w14:paraId="02192FE3" w14:textId="77777777" w:rsidR="00A23F31" w:rsidRPr="00F54C6F" w:rsidRDefault="00A23F31" w:rsidP="00A23F31">
      <w:pPr>
        <w:tabs>
          <w:tab w:val="left" w:pos="6028"/>
        </w:tabs>
        <w:autoSpaceDE w:val="0"/>
        <w:ind w:left="360"/>
        <w:rPr>
          <w:bCs/>
          <w:iCs/>
        </w:rPr>
      </w:pPr>
    </w:p>
    <w:p w14:paraId="1B4ED0B7" w14:textId="77777777" w:rsidR="00A23F31" w:rsidRPr="00F54C6F" w:rsidRDefault="00A23F31" w:rsidP="00A23F31">
      <w:pPr>
        <w:tabs>
          <w:tab w:val="left" w:pos="6028"/>
        </w:tabs>
        <w:autoSpaceDE w:val="0"/>
        <w:ind w:left="360"/>
        <w:rPr>
          <w:bCs/>
          <w:iCs/>
        </w:rPr>
      </w:pPr>
    </w:p>
    <w:p w14:paraId="39A9BE43" w14:textId="77777777" w:rsidR="00A23F31" w:rsidRPr="00F54C6F" w:rsidRDefault="00A23F31" w:rsidP="00A23F31">
      <w:pPr>
        <w:tabs>
          <w:tab w:val="left" w:pos="6028"/>
        </w:tabs>
        <w:autoSpaceDE w:val="0"/>
        <w:ind w:left="360"/>
        <w:rPr>
          <w:bCs/>
          <w:iCs/>
        </w:rPr>
      </w:pPr>
    </w:p>
    <w:p w14:paraId="3FF4F4F8" w14:textId="77777777" w:rsidR="00A23F31" w:rsidRPr="00F54C6F" w:rsidRDefault="00A23F31" w:rsidP="00A23F31">
      <w:pPr>
        <w:tabs>
          <w:tab w:val="left" w:pos="6028"/>
        </w:tabs>
        <w:autoSpaceDE w:val="0"/>
        <w:ind w:left="360"/>
        <w:rPr>
          <w:bCs/>
          <w:iCs/>
        </w:rPr>
      </w:pPr>
    </w:p>
    <w:p w14:paraId="3366A5C3" w14:textId="77777777" w:rsidR="00A23F31" w:rsidRPr="00F54C6F" w:rsidRDefault="00A23F31" w:rsidP="00A23F31">
      <w:pPr>
        <w:tabs>
          <w:tab w:val="left" w:pos="6028"/>
        </w:tabs>
        <w:autoSpaceDE w:val="0"/>
        <w:ind w:left="360"/>
        <w:rPr>
          <w:bCs/>
          <w:iCs/>
        </w:rPr>
      </w:pPr>
    </w:p>
    <w:p w14:paraId="03F1F140" w14:textId="77777777" w:rsidR="00A23F31" w:rsidRPr="00F54C6F" w:rsidRDefault="00A23F31" w:rsidP="00A23F31">
      <w:pPr>
        <w:tabs>
          <w:tab w:val="left" w:pos="6028"/>
        </w:tabs>
        <w:autoSpaceDE w:val="0"/>
        <w:ind w:left="360"/>
        <w:rPr>
          <w:bCs/>
          <w:iCs/>
        </w:rPr>
      </w:pPr>
    </w:p>
    <w:p w14:paraId="73C0DBB2" w14:textId="77777777" w:rsidR="00A23F31" w:rsidRPr="00F54C6F" w:rsidRDefault="00A23F31" w:rsidP="00A23F31">
      <w:pPr>
        <w:tabs>
          <w:tab w:val="left" w:pos="6028"/>
        </w:tabs>
        <w:autoSpaceDE w:val="0"/>
        <w:ind w:left="360"/>
        <w:rPr>
          <w:bCs/>
          <w:iCs/>
        </w:rPr>
      </w:pPr>
    </w:p>
    <w:p w14:paraId="48B92563" w14:textId="77777777" w:rsidR="00A23F31" w:rsidRPr="00F54C6F" w:rsidRDefault="00A23F31" w:rsidP="00A23F31">
      <w:pPr>
        <w:tabs>
          <w:tab w:val="left" w:pos="6028"/>
        </w:tabs>
        <w:autoSpaceDE w:val="0"/>
        <w:ind w:left="360"/>
        <w:rPr>
          <w:bCs/>
          <w:iCs/>
        </w:rPr>
      </w:pPr>
    </w:p>
    <w:p w14:paraId="01DC2C32" w14:textId="77777777" w:rsidR="00A23F31" w:rsidRPr="00F54C6F" w:rsidRDefault="00A23F31" w:rsidP="00A23F31">
      <w:pPr>
        <w:tabs>
          <w:tab w:val="left" w:pos="6028"/>
        </w:tabs>
        <w:autoSpaceDE w:val="0"/>
        <w:ind w:left="360"/>
        <w:rPr>
          <w:bCs/>
          <w:iCs/>
        </w:rPr>
      </w:pPr>
    </w:p>
    <w:p w14:paraId="76983CD9" w14:textId="77777777" w:rsidR="00EA647C" w:rsidRPr="00F54C6F" w:rsidRDefault="00EA647C" w:rsidP="00EA647C">
      <w:pPr>
        <w:tabs>
          <w:tab w:val="left" w:pos="6028"/>
        </w:tabs>
        <w:autoSpaceDE w:val="0"/>
        <w:ind w:left="360"/>
        <w:jc w:val="center"/>
        <w:rPr>
          <w:b/>
          <w:bCs/>
          <w:iCs/>
        </w:rPr>
      </w:pPr>
      <w:r w:rsidRPr="00F54C6F">
        <w:rPr>
          <w:b/>
          <w:bCs/>
          <w:iCs/>
        </w:rPr>
        <w:t>ИЗЈАВУ</w:t>
      </w:r>
    </w:p>
    <w:p w14:paraId="49634400" w14:textId="77777777"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14:paraId="00348574" w14:textId="77777777" w:rsidR="00A23F31" w:rsidRPr="00F54C6F" w:rsidRDefault="00A23F31" w:rsidP="00EA647C">
      <w:pPr>
        <w:tabs>
          <w:tab w:val="left" w:pos="6028"/>
        </w:tabs>
        <w:autoSpaceDE w:val="0"/>
        <w:ind w:left="360"/>
        <w:jc w:val="center"/>
        <w:rPr>
          <w:b/>
          <w:bCs/>
          <w:iCs/>
        </w:rPr>
      </w:pPr>
    </w:p>
    <w:p w14:paraId="79F05142" w14:textId="77777777" w:rsidR="00A23F31" w:rsidRPr="00F54C6F" w:rsidRDefault="00A23F31" w:rsidP="00EA647C">
      <w:pPr>
        <w:tabs>
          <w:tab w:val="left" w:pos="6028"/>
        </w:tabs>
        <w:autoSpaceDE w:val="0"/>
        <w:ind w:left="360"/>
        <w:jc w:val="center"/>
        <w:rPr>
          <w:b/>
          <w:bCs/>
          <w:iCs/>
        </w:rPr>
      </w:pPr>
    </w:p>
    <w:p w14:paraId="136A51EF" w14:textId="77777777" w:rsidR="00A23F31" w:rsidRPr="00F54C6F" w:rsidRDefault="00A23F31" w:rsidP="00EA647C">
      <w:pPr>
        <w:tabs>
          <w:tab w:val="left" w:pos="6028"/>
        </w:tabs>
        <w:autoSpaceDE w:val="0"/>
        <w:ind w:left="360"/>
        <w:jc w:val="center"/>
        <w:rPr>
          <w:b/>
          <w:bCs/>
          <w:iCs/>
        </w:rPr>
      </w:pPr>
    </w:p>
    <w:p w14:paraId="70D5F08C" w14:textId="77777777"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A7A29F0" w14:textId="77777777" w:rsidR="00A23F31" w:rsidRPr="00F54C6F" w:rsidRDefault="00A23F31" w:rsidP="00A23F31">
      <w:pPr>
        <w:tabs>
          <w:tab w:val="left" w:pos="6028"/>
        </w:tabs>
        <w:autoSpaceDE w:val="0"/>
        <w:ind w:left="360"/>
        <w:rPr>
          <w:bCs/>
          <w:iCs/>
        </w:rPr>
      </w:pPr>
    </w:p>
    <w:p w14:paraId="1BA7B86D" w14:textId="77777777" w:rsidR="00A23F31" w:rsidRPr="00F54C6F" w:rsidRDefault="00A23F31" w:rsidP="00A23F31">
      <w:pPr>
        <w:tabs>
          <w:tab w:val="left" w:pos="6028"/>
        </w:tabs>
        <w:autoSpaceDE w:val="0"/>
        <w:ind w:left="360"/>
        <w:rPr>
          <w:bCs/>
          <w:iCs/>
          <w:color w:val="002060"/>
        </w:rPr>
      </w:pPr>
    </w:p>
    <w:p w14:paraId="0C5AF814" w14:textId="77777777" w:rsidR="00A23F31" w:rsidRPr="00F54C6F" w:rsidRDefault="00A23F31" w:rsidP="00A23F31">
      <w:pPr>
        <w:tabs>
          <w:tab w:val="left" w:pos="6028"/>
        </w:tabs>
        <w:autoSpaceDE w:val="0"/>
        <w:ind w:left="360"/>
        <w:rPr>
          <w:bCs/>
          <w:iCs/>
          <w:color w:val="002060"/>
        </w:rPr>
      </w:pPr>
    </w:p>
    <w:p w14:paraId="18EBDFE0" w14:textId="77777777" w:rsidR="00A23F31" w:rsidRPr="00F54C6F" w:rsidRDefault="00A23F31" w:rsidP="00A23F31">
      <w:pPr>
        <w:tabs>
          <w:tab w:val="left" w:pos="6028"/>
        </w:tabs>
        <w:autoSpaceDE w:val="0"/>
        <w:ind w:left="360"/>
        <w:rPr>
          <w:bCs/>
          <w:iCs/>
          <w:color w:val="002060"/>
        </w:rPr>
      </w:pPr>
    </w:p>
    <w:p w14:paraId="2BF8483A" w14:textId="77777777" w:rsidR="00A23F31" w:rsidRPr="00F54C6F" w:rsidRDefault="00A23F31" w:rsidP="00A23F31">
      <w:pPr>
        <w:tabs>
          <w:tab w:val="left" w:pos="6028"/>
        </w:tabs>
        <w:autoSpaceDE w:val="0"/>
        <w:ind w:left="360"/>
        <w:rPr>
          <w:bCs/>
          <w:iCs/>
          <w:color w:val="002060"/>
        </w:rPr>
      </w:pPr>
    </w:p>
    <w:p w14:paraId="6EF7A738" w14:textId="77777777" w:rsidR="00A23F31" w:rsidRPr="00F54C6F" w:rsidRDefault="00A23F31" w:rsidP="00A23F31">
      <w:pPr>
        <w:tabs>
          <w:tab w:val="left" w:pos="6028"/>
        </w:tabs>
        <w:autoSpaceDE w:val="0"/>
        <w:ind w:left="360"/>
        <w:rPr>
          <w:bCs/>
          <w:iCs/>
          <w:color w:val="002060"/>
        </w:rPr>
      </w:pPr>
    </w:p>
    <w:p w14:paraId="2DD6FA7E" w14:textId="77777777" w:rsidR="00A23F31" w:rsidRPr="00F54C6F" w:rsidRDefault="00A23F31" w:rsidP="00A23F31">
      <w:pPr>
        <w:tabs>
          <w:tab w:val="left" w:pos="6028"/>
        </w:tabs>
        <w:autoSpaceDE w:val="0"/>
        <w:ind w:left="360"/>
        <w:rPr>
          <w:bCs/>
          <w:iCs/>
          <w:color w:val="002060"/>
        </w:rPr>
      </w:pPr>
    </w:p>
    <w:p w14:paraId="2B548406" w14:textId="77777777" w:rsidR="00A23F31" w:rsidRPr="00F54C6F" w:rsidRDefault="00A23F31" w:rsidP="00A23F31">
      <w:pPr>
        <w:tabs>
          <w:tab w:val="left" w:pos="6028"/>
        </w:tabs>
        <w:autoSpaceDE w:val="0"/>
        <w:ind w:left="360"/>
        <w:rPr>
          <w:bCs/>
          <w:iCs/>
          <w:color w:val="002060"/>
        </w:rPr>
      </w:pPr>
    </w:p>
    <w:p w14:paraId="6459A242" w14:textId="77777777" w:rsidR="00A23F31" w:rsidRPr="00F54C6F" w:rsidRDefault="00A23F31" w:rsidP="00A23F31">
      <w:pPr>
        <w:tabs>
          <w:tab w:val="left" w:pos="6028"/>
        </w:tabs>
        <w:autoSpaceDE w:val="0"/>
        <w:ind w:left="360"/>
        <w:rPr>
          <w:bCs/>
          <w:iCs/>
          <w:color w:val="002060"/>
        </w:rPr>
      </w:pPr>
    </w:p>
    <w:p w14:paraId="5DB2B423" w14:textId="77777777" w:rsidR="00A23F31" w:rsidRPr="00F54C6F" w:rsidRDefault="00A23F31" w:rsidP="00A23F31">
      <w:pPr>
        <w:tabs>
          <w:tab w:val="left" w:pos="6028"/>
        </w:tabs>
        <w:autoSpaceDE w:val="0"/>
        <w:ind w:left="360"/>
        <w:rPr>
          <w:bCs/>
          <w:iCs/>
          <w:color w:val="002060"/>
        </w:rPr>
      </w:pPr>
    </w:p>
    <w:p w14:paraId="2BB58DB7" w14:textId="77777777" w:rsidR="00A23F31" w:rsidRPr="00F54C6F" w:rsidRDefault="00A23F31" w:rsidP="00A23F31">
      <w:pPr>
        <w:jc w:val="both"/>
        <w:rPr>
          <w:b/>
          <w:noProof/>
        </w:rPr>
      </w:pPr>
    </w:p>
    <w:p w14:paraId="6F0A67A4" w14:textId="77777777" w:rsidR="00A23F31" w:rsidRPr="00F54C6F" w:rsidRDefault="00595B01" w:rsidP="00A23F31">
      <w:pPr>
        <w:jc w:val="both"/>
        <w:rPr>
          <w:noProof/>
        </w:rPr>
      </w:pPr>
      <w:r>
        <w:rPr>
          <w:noProof/>
          <w:lang w:val="en-US"/>
        </w:rPr>
        <w:pict w14:anchorId="5E3EB373">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26771F9E">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7D36E753" w14:textId="77777777"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14:paraId="3E5558F5" w14:textId="77777777" w:rsidR="00A23F31" w:rsidRPr="00F54C6F" w:rsidRDefault="00A23F31" w:rsidP="00A23F31">
      <w:pPr>
        <w:jc w:val="both"/>
        <w:rPr>
          <w:noProof/>
        </w:rPr>
      </w:pPr>
    </w:p>
    <w:p w14:paraId="6B4287F1"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14:paraId="726619B1"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14:paraId="51F47FEE" w14:textId="77777777" w:rsidR="0072089F" w:rsidRPr="00F54C6F" w:rsidRDefault="0072089F">
      <w:pPr>
        <w:rPr>
          <w:noProof/>
        </w:rPr>
      </w:pPr>
      <w:r w:rsidRPr="00F54C6F">
        <w:rPr>
          <w:noProof/>
        </w:rPr>
        <w:br w:type="page"/>
      </w:r>
    </w:p>
    <w:p w14:paraId="2BDCA534" w14:textId="77777777" w:rsidR="00EB12E3" w:rsidRDefault="00EB12E3" w:rsidP="00EB12E3">
      <w:pPr>
        <w:pStyle w:val="Heading2"/>
        <w:jc w:val="left"/>
      </w:pPr>
      <w:bookmarkStart w:id="162" w:name="_Toc362872637"/>
      <w:bookmarkStart w:id="163" w:name="_Toc375898256"/>
      <w:bookmarkStart w:id="164" w:name="_Toc375905378"/>
      <w:bookmarkStart w:id="165" w:name="_Toc398110373"/>
      <w:bookmarkStart w:id="166" w:name="_Toc401059614"/>
      <w:bookmarkStart w:id="167" w:name="_Toc404939282"/>
      <w:bookmarkStart w:id="168" w:name="_Toc406492811"/>
    </w:p>
    <w:p w14:paraId="4ABA8A44" w14:textId="77777777" w:rsidR="00EB12E3" w:rsidRPr="00EB12E3" w:rsidRDefault="00EB12E3" w:rsidP="00EB12E3"/>
    <w:p w14:paraId="71572C64" w14:textId="77777777" w:rsidR="0072089F" w:rsidRPr="00F54C6F" w:rsidRDefault="00173D82" w:rsidP="00FB6755">
      <w:pPr>
        <w:pStyle w:val="Heading2"/>
        <w:numPr>
          <w:ilvl w:val="0"/>
          <w:numId w:val="20"/>
        </w:numPr>
      </w:pPr>
      <w:r>
        <w:rPr>
          <w:lang w:val="sr-Cyrl-RS"/>
        </w:rPr>
        <w:t xml:space="preserve"> </w:t>
      </w:r>
      <w:bookmarkStart w:id="169" w:name="_Toc518460942"/>
      <w:r w:rsidR="0072089F" w:rsidRPr="00F54C6F">
        <w:t>ОБРАЗАЦ ИЗЈАВЕ О ПОШТОВАЊУ ОБАВЕЗА</w:t>
      </w:r>
      <w:bookmarkEnd w:id="162"/>
      <w:bookmarkEnd w:id="163"/>
      <w:bookmarkEnd w:id="164"/>
      <w:bookmarkEnd w:id="165"/>
      <w:bookmarkEnd w:id="166"/>
      <w:bookmarkEnd w:id="167"/>
      <w:bookmarkEnd w:id="168"/>
      <w:bookmarkEnd w:id="169"/>
    </w:p>
    <w:p w14:paraId="384EE26D" w14:textId="77777777" w:rsidR="0072089F" w:rsidRPr="009D7F10" w:rsidRDefault="0072089F" w:rsidP="0072089F">
      <w:pPr>
        <w:pStyle w:val="BodyText3"/>
        <w:jc w:val="center"/>
        <w:rPr>
          <w:b/>
          <w:sz w:val="28"/>
          <w:szCs w:val="28"/>
        </w:rPr>
      </w:pPr>
      <w:r w:rsidRPr="009D7F10">
        <w:rPr>
          <w:b/>
          <w:sz w:val="28"/>
          <w:szCs w:val="28"/>
        </w:rPr>
        <w:t>ИЗ ЧЛ. 75. СТ. 2. ЗАКОНА О ЈАВНИМ НАБАВКАМА</w:t>
      </w:r>
    </w:p>
    <w:p w14:paraId="4551513B" w14:textId="77777777" w:rsidR="0072089F" w:rsidRPr="00F54C6F" w:rsidRDefault="0072089F" w:rsidP="0072089F">
      <w:pPr>
        <w:tabs>
          <w:tab w:val="left" w:pos="6028"/>
        </w:tabs>
        <w:autoSpaceDE w:val="0"/>
        <w:ind w:left="360"/>
        <w:rPr>
          <w:b/>
          <w:bCs/>
          <w:iCs/>
          <w:lang w:val="ru-RU"/>
        </w:rPr>
      </w:pPr>
    </w:p>
    <w:p w14:paraId="5BA611E8" w14:textId="77777777" w:rsidR="0072089F" w:rsidRPr="00F54C6F" w:rsidRDefault="0072089F" w:rsidP="0072089F">
      <w:pPr>
        <w:tabs>
          <w:tab w:val="left" w:pos="6028"/>
        </w:tabs>
        <w:autoSpaceDE w:val="0"/>
        <w:ind w:left="360"/>
        <w:rPr>
          <w:bCs/>
          <w:iCs/>
          <w:lang w:val="ru-RU"/>
        </w:rPr>
      </w:pPr>
    </w:p>
    <w:p w14:paraId="0D09EA72" w14:textId="77777777"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sidRPr="00AE1407">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14:paraId="5073BFE0" w14:textId="77777777" w:rsidR="0072089F" w:rsidRPr="00F54C6F" w:rsidRDefault="0072089F" w:rsidP="00363C52">
      <w:pPr>
        <w:tabs>
          <w:tab w:val="left" w:pos="709"/>
        </w:tabs>
        <w:autoSpaceDE w:val="0"/>
        <w:jc w:val="both"/>
        <w:rPr>
          <w:bCs/>
          <w:iCs/>
        </w:rPr>
      </w:pPr>
    </w:p>
    <w:p w14:paraId="0394D184" w14:textId="77777777" w:rsidR="0072089F" w:rsidRPr="00F54C6F" w:rsidRDefault="0072089F" w:rsidP="0072089F">
      <w:pPr>
        <w:tabs>
          <w:tab w:val="left" w:pos="6028"/>
        </w:tabs>
        <w:autoSpaceDE w:val="0"/>
        <w:ind w:left="360"/>
        <w:rPr>
          <w:bCs/>
          <w:iCs/>
        </w:rPr>
      </w:pPr>
    </w:p>
    <w:p w14:paraId="7F365FF5" w14:textId="77777777" w:rsidR="0072089F" w:rsidRPr="00F54C6F" w:rsidRDefault="0072089F" w:rsidP="0072089F">
      <w:pPr>
        <w:tabs>
          <w:tab w:val="left" w:pos="6028"/>
        </w:tabs>
        <w:autoSpaceDE w:val="0"/>
        <w:ind w:left="360"/>
        <w:rPr>
          <w:bCs/>
          <w:iCs/>
        </w:rPr>
      </w:pPr>
    </w:p>
    <w:p w14:paraId="640C443F" w14:textId="77777777" w:rsidR="0072089F" w:rsidRPr="00F54C6F" w:rsidRDefault="0072089F" w:rsidP="0072089F">
      <w:pPr>
        <w:tabs>
          <w:tab w:val="left" w:pos="6028"/>
        </w:tabs>
        <w:autoSpaceDE w:val="0"/>
        <w:ind w:left="360"/>
        <w:rPr>
          <w:bCs/>
          <w:iCs/>
        </w:rPr>
      </w:pPr>
    </w:p>
    <w:p w14:paraId="45A303AC" w14:textId="77777777" w:rsidR="0072089F" w:rsidRPr="00F54C6F" w:rsidRDefault="0072089F" w:rsidP="0072089F">
      <w:pPr>
        <w:tabs>
          <w:tab w:val="left" w:pos="6028"/>
        </w:tabs>
        <w:autoSpaceDE w:val="0"/>
        <w:ind w:left="360"/>
        <w:rPr>
          <w:bCs/>
          <w:iCs/>
        </w:rPr>
      </w:pPr>
    </w:p>
    <w:p w14:paraId="19D0AEB6" w14:textId="77777777" w:rsidR="0072089F" w:rsidRPr="00F54C6F" w:rsidRDefault="0072089F" w:rsidP="0072089F">
      <w:pPr>
        <w:tabs>
          <w:tab w:val="left" w:pos="6028"/>
        </w:tabs>
        <w:autoSpaceDE w:val="0"/>
        <w:ind w:left="360"/>
        <w:rPr>
          <w:bCs/>
          <w:iCs/>
        </w:rPr>
      </w:pPr>
    </w:p>
    <w:p w14:paraId="75CB2BB2" w14:textId="77777777" w:rsidR="0072089F" w:rsidRPr="00F54C6F" w:rsidRDefault="0072089F" w:rsidP="0072089F">
      <w:pPr>
        <w:tabs>
          <w:tab w:val="left" w:pos="6028"/>
        </w:tabs>
        <w:autoSpaceDE w:val="0"/>
        <w:ind w:left="360"/>
        <w:rPr>
          <w:bCs/>
          <w:iCs/>
        </w:rPr>
      </w:pPr>
    </w:p>
    <w:p w14:paraId="0E58329E" w14:textId="77777777" w:rsidR="0072089F" w:rsidRPr="00F54C6F" w:rsidRDefault="0072089F" w:rsidP="0072089F">
      <w:pPr>
        <w:tabs>
          <w:tab w:val="left" w:pos="6028"/>
        </w:tabs>
        <w:autoSpaceDE w:val="0"/>
        <w:ind w:left="360"/>
        <w:rPr>
          <w:bCs/>
          <w:iCs/>
        </w:rPr>
      </w:pPr>
    </w:p>
    <w:p w14:paraId="689AA10D" w14:textId="77777777" w:rsidR="00A23F31" w:rsidRPr="00F54C6F" w:rsidRDefault="00A23F31" w:rsidP="0072089F">
      <w:pPr>
        <w:tabs>
          <w:tab w:val="left" w:pos="6028"/>
        </w:tabs>
        <w:autoSpaceDE w:val="0"/>
        <w:ind w:left="360"/>
        <w:rPr>
          <w:bCs/>
          <w:iCs/>
        </w:rPr>
      </w:pPr>
    </w:p>
    <w:p w14:paraId="0F215EC5" w14:textId="77777777" w:rsidR="00A23F31" w:rsidRPr="00F54C6F" w:rsidRDefault="00A23F31" w:rsidP="0072089F">
      <w:pPr>
        <w:tabs>
          <w:tab w:val="left" w:pos="6028"/>
        </w:tabs>
        <w:autoSpaceDE w:val="0"/>
        <w:ind w:left="360"/>
        <w:rPr>
          <w:bCs/>
          <w:iCs/>
        </w:rPr>
      </w:pPr>
    </w:p>
    <w:p w14:paraId="0E3D6663" w14:textId="77777777" w:rsidR="0072089F" w:rsidRPr="00F54C6F" w:rsidRDefault="0072089F" w:rsidP="0072089F">
      <w:pPr>
        <w:tabs>
          <w:tab w:val="left" w:pos="6028"/>
        </w:tabs>
        <w:autoSpaceDE w:val="0"/>
        <w:ind w:left="360"/>
        <w:jc w:val="center"/>
        <w:rPr>
          <w:b/>
          <w:bCs/>
          <w:iCs/>
        </w:rPr>
      </w:pPr>
      <w:r w:rsidRPr="00F54C6F">
        <w:rPr>
          <w:b/>
          <w:bCs/>
          <w:iCs/>
        </w:rPr>
        <w:t>ИЗЈАВУ</w:t>
      </w:r>
    </w:p>
    <w:p w14:paraId="648DADFE" w14:textId="77777777" w:rsidR="0072089F" w:rsidRPr="00F54C6F" w:rsidRDefault="0072089F" w:rsidP="0072089F">
      <w:pPr>
        <w:tabs>
          <w:tab w:val="left" w:pos="6028"/>
        </w:tabs>
        <w:autoSpaceDE w:val="0"/>
        <w:ind w:left="360"/>
        <w:jc w:val="center"/>
        <w:rPr>
          <w:bCs/>
          <w:iCs/>
        </w:rPr>
      </w:pPr>
    </w:p>
    <w:p w14:paraId="2A58D4CC" w14:textId="77777777" w:rsidR="00A23F31" w:rsidRPr="00F54C6F" w:rsidRDefault="00A23F31" w:rsidP="0072089F">
      <w:pPr>
        <w:tabs>
          <w:tab w:val="left" w:pos="6028"/>
        </w:tabs>
        <w:autoSpaceDE w:val="0"/>
        <w:ind w:left="360"/>
        <w:jc w:val="center"/>
        <w:rPr>
          <w:bCs/>
          <w:iCs/>
        </w:rPr>
      </w:pPr>
    </w:p>
    <w:p w14:paraId="2CE862B0" w14:textId="77777777" w:rsidR="00A23F31" w:rsidRPr="00F54C6F" w:rsidRDefault="00A23F31" w:rsidP="0072089F">
      <w:pPr>
        <w:tabs>
          <w:tab w:val="left" w:pos="6028"/>
        </w:tabs>
        <w:autoSpaceDE w:val="0"/>
        <w:ind w:left="360"/>
        <w:jc w:val="center"/>
        <w:rPr>
          <w:bCs/>
          <w:iCs/>
        </w:rPr>
      </w:pPr>
    </w:p>
    <w:p w14:paraId="6A1EC5D6" w14:textId="77777777"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14:paraId="3998A305" w14:textId="77777777" w:rsidR="0072089F" w:rsidRPr="00F54C6F" w:rsidRDefault="0072089F" w:rsidP="0072089F">
      <w:pPr>
        <w:tabs>
          <w:tab w:val="left" w:pos="6028"/>
        </w:tabs>
        <w:autoSpaceDE w:val="0"/>
        <w:ind w:left="360"/>
        <w:rPr>
          <w:bCs/>
          <w:iCs/>
        </w:rPr>
      </w:pPr>
    </w:p>
    <w:p w14:paraId="2FB2CF75" w14:textId="77777777" w:rsidR="0072089F" w:rsidRPr="00F54C6F" w:rsidRDefault="0072089F" w:rsidP="0072089F">
      <w:pPr>
        <w:tabs>
          <w:tab w:val="left" w:pos="6028"/>
        </w:tabs>
        <w:autoSpaceDE w:val="0"/>
        <w:ind w:left="360"/>
        <w:rPr>
          <w:bCs/>
          <w:iCs/>
          <w:color w:val="002060"/>
        </w:rPr>
      </w:pPr>
    </w:p>
    <w:p w14:paraId="79CD90C5" w14:textId="77777777" w:rsidR="0072089F" w:rsidRPr="00F54C6F" w:rsidRDefault="0072089F" w:rsidP="0072089F">
      <w:pPr>
        <w:tabs>
          <w:tab w:val="left" w:pos="6028"/>
        </w:tabs>
        <w:autoSpaceDE w:val="0"/>
        <w:ind w:left="360"/>
        <w:rPr>
          <w:bCs/>
          <w:iCs/>
          <w:color w:val="002060"/>
        </w:rPr>
      </w:pPr>
    </w:p>
    <w:p w14:paraId="5E37CA87" w14:textId="77777777" w:rsidR="0072089F" w:rsidRPr="00F54C6F" w:rsidRDefault="0072089F" w:rsidP="0072089F">
      <w:pPr>
        <w:tabs>
          <w:tab w:val="left" w:pos="6028"/>
        </w:tabs>
        <w:autoSpaceDE w:val="0"/>
        <w:ind w:left="360"/>
        <w:rPr>
          <w:bCs/>
          <w:iCs/>
          <w:color w:val="002060"/>
        </w:rPr>
      </w:pPr>
    </w:p>
    <w:p w14:paraId="1D618BB7" w14:textId="77777777" w:rsidR="0072089F" w:rsidRPr="00F54C6F" w:rsidRDefault="0072089F" w:rsidP="0072089F">
      <w:pPr>
        <w:tabs>
          <w:tab w:val="left" w:pos="6028"/>
        </w:tabs>
        <w:autoSpaceDE w:val="0"/>
        <w:ind w:left="360"/>
        <w:rPr>
          <w:bCs/>
          <w:iCs/>
          <w:color w:val="002060"/>
        </w:rPr>
      </w:pPr>
    </w:p>
    <w:p w14:paraId="4239A9D2" w14:textId="77777777" w:rsidR="00EA647C" w:rsidRPr="00F54C6F" w:rsidRDefault="00EA647C" w:rsidP="0072089F">
      <w:pPr>
        <w:tabs>
          <w:tab w:val="left" w:pos="6028"/>
        </w:tabs>
        <w:autoSpaceDE w:val="0"/>
        <w:ind w:left="360"/>
        <w:rPr>
          <w:bCs/>
          <w:iCs/>
          <w:color w:val="002060"/>
        </w:rPr>
      </w:pPr>
    </w:p>
    <w:p w14:paraId="3934BBED" w14:textId="77777777" w:rsidR="00EA647C" w:rsidRPr="00F54C6F" w:rsidRDefault="00EA647C" w:rsidP="0072089F">
      <w:pPr>
        <w:tabs>
          <w:tab w:val="left" w:pos="6028"/>
        </w:tabs>
        <w:autoSpaceDE w:val="0"/>
        <w:ind w:left="360"/>
        <w:rPr>
          <w:bCs/>
          <w:iCs/>
          <w:color w:val="002060"/>
        </w:rPr>
      </w:pPr>
    </w:p>
    <w:p w14:paraId="371A3662" w14:textId="77777777" w:rsidR="00EA647C" w:rsidRPr="00F54C6F" w:rsidRDefault="00EA647C" w:rsidP="0072089F">
      <w:pPr>
        <w:tabs>
          <w:tab w:val="left" w:pos="6028"/>
        </w:tabs>
        <w:autoSpaceDE w:val="0"/>
        <w:ind w:left="360"/>
        <w:rPr>
          <w:bCs/>
          <w:iCs/>
          <w:color w:val="002060"/>
        </w:rPr>
      </w:pPr>
    </w:p>
    <w:p w14:paraId="03A52BCA" w14:textId="77777777" w:rsidR="00EA647C" w:rsidRPr="00F54C6F" w:rsidRDefault="00EA647C" w:rsidP="0072089F">
      <w:pPr>
        <w:tabs>
          <w:tab w:val="left" w:pos="6028"/>
        </w:tabs>
        <w:autoSpaceDE w:val="0"/>
        <w:ind w:left="360"/>
        <w:rPr>
          <w:bCs/>
          <w:iCs/>
          <w:color w:val="002060"/>
        </w:rPr>
      </w:pPr>
    </w:p>
    <w:p w14:paraId="728DA438" w14:textId="77777777" w:rsidR="00EA647C" w:rsidRPr="00F54C6F" w:rsidRDefault="00EA647C" w:rsidP="0072089F">
      <w:pPr>
        <w:tabs>
          <w:tab w:val="left" w:pos="6028"/>
        </w:tabs>
        <w:autoSpaceDE w:val="0"/>
        <w:ind w:left="360"/>
        <w:rPr>
          <w:bCs/>
          <w:iCs/>
          <w:color w:val="002060"/>
        </w:rPr>
      </w:pPr>
    </w:p>
    <w:p w14:paraId="3EE1EF41" w14:textId="77777777" w:rsidR="00A23F31" w:rsidRPr="00F54C6F" w:rsidRDefault="00A23F31" w:rsidP="00A23F31">
      <w:pPr>
        <w:jc w:val="both"/>
        <w:rPr>
          <w:b/>
          <w:noProof/>
        </w:rPr>
      </w:pPr>
    </w:p>
    <w:p w14:paraId="7CA474A4" w14:textId="77777777" w:rsidR="00A23F31" w:rsidRPr="00F54C6F" w:rsidRDefault="00595B01" w:rsidP="00A23F31">
      <w:pPr>
        <w:jc w:val="both"/>
        <w:rPr>
          <w:noProof/>
        </w:rPr>
      </w:pPr>
      <w:r>
        <w:rPr>
          <w:noProof/>
          <w:lang w:val="en-US"/>
        </w:rPr>
        <w:pict w14:anchorId="4304A5E6">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45D368F">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4C1BA439" w14:textId="77777777"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14:paraId="5B78073B" w14:textId="77777777" w:rsidR="00A23F31" w:rsidRPr="00F54C6F" w:rsidRDefault="00A23F31" w:rsidP="00A23F31">
      <w:pPr>
        <w:jc w:val="both"/>
        <w:rPr>
          <w:noProof/>
        </w:rPr>
      </w:pPr>
    </w:p>
    <w:p w14:paraId="26BA4B2F"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14:paraId="53E3215D"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14:paraId="4B83DE14" w14:textId="77777777" w:rsidR="00B819C7" w:rsidRPr="00F54C6F" w:rsidRDefault="00B819C7">
      <w:pPr>
        <w:rPr>
          <w:bCs/>
          <w:iCs/>
        </w:rPr>
      </w:pPr>
      <w:r w:rsidRPr="00F54C6F">
        <w:rPr>
          <w:bCs/>
          <w:iCs/>
        </w:rPr>
        <w:br w:type="page"/>
      </w:r>
    </w:p>
    <w:p w14:paraId="1CEB7152" w14:textId="77777777" w:rsidR="007821DA" w:rsidRPr="00DE0EA0" w:rsidRDefault="00173D82" w:rsidP="00FB6755">
      <w:pPr>
        <w:pStyle w:val="Heading2"/>
        <w:numPr>
          <w:ilvl w:val="0"/>
          <w:numId w:val="20"/>
        </w:numPr>
      </w:pPr>
      <w:bookmarkStart w:id="170" w:name="_Toc364158551"/>
      <w:bookmarkStart w:id="171" w:name="_Toc377978309"/>
      <w:bookmarkStart w:id="172" w:name="_Toc380740093"/>
      <w:bookmarkStart w:id="173" w:name="_Toc389742055"/>
      <w:bookmarkStart w:id="174" w:name="_Toc390684883"/>
      <w:bookmarkStart w:id="175" w:name="_Toc390768777"/>
      <w:bookmarkStart w:id="176" w:name="_Toc398110374"/>
      <w:bookmarkStart w:id="177" w:name="_Toc401059615"/>
      <w:bookmarkStart w:id="178" w:name="_Toc404939283"/>
      <w:bookmarkStart w:id="179" w:name="_Toc406492812"/>
      <w:bookmarkStart w:id="180" w:name="_Toc362872639"/>
      <w:bookmarkStart w:id="181" w:name="_Toc375898258"/>
      <w:bookmarkStart w:id="182" w:name="_Toc375905380"/>
      <w:r>
        <w:rPr>
          <w:lang w:val="sr-Cyrl-RS"/>
        </w:rPr>
        <w:t xml:space="preserve"> </w:t>
      </w:r>
      <w:bookmarkStart w:id="183" w:name="_Toc518460943"/>
      <w:r w:rsidR="007821DA" w:rsidRPr="00DE0EA0">
        <w:t>ОБРАЗАЦ СТРУКТУРЕ ПОНУЂЕНЕ ЦЕНЕ</w:t>
      </w:r>
      <w:bookmarkEnd w:id="170"/>
      <w:bookmarkEnd w:id="171"/>
      <w:bookmarkEnd w:id="172"/>
      <w:bookmarkEnd w:id="173"/>
      <w:bookmarkEnd w:id="174"/>
      <w:bookmarkEnd w:id="175"/>
      <w:bookmarkEnd w:id="176"/>
      <w:bookmarkEnd w:id="177"/>
      <w:bookmarkEnd w:id="178"/>
      <w:bookmarkEnd w:id="179"/>
      <w:bookmarkEnd w:id="183"/>
    </w:p>
    <w:p w14:paraId="0F671848" w14:textId="77777777" w:rsidR="007821DA" w:rsidRPr="00DE0EA0" w:rsidRDefault="007821DA" w:rsidP="007821DA">
      <w:pPr>
        <w:jc w:val="center"/>
        <w:rPr>
          <w:b/>
          <w:noProof/>
        </w:rPr>
      </w:pPr>
      <w:r w:rsidRPr="00DE0EA0">
        <w:rPr>
          <w:b/>
          <w:noProof/>
        </w:rPr>
        <w:t>(са упутством о попуњавању)</w:t>
      </w:r>
    </w:p>
    <w:p w14:paraId="011B2C32" w14:textId="77777777" w:rsidR="007821DA" w:rsidRPr="00DE0EA0" w:rsidRDefault="007821DA" w:rsidP="007821DA">
      <w:pPr>
        <w:rPr>
          <w:b/>
          <w:noProof/>
        </w:rPr>
      </w:pPr>
    </w:p>
    <w:p w14:paraId="0A7B29D2" w14:textId="77777777" w:rsidR="007821DA" w:rsidRPr="00DE0EA0" w:rsidRDefault="007821DA" w:rsidP="007821DA">
      <w:pPr>
        <w:ind w:left="360"/>
        <w:jc w:val="both"/>
        <w:rPr>
          <w:noProof/>
        </w:rPr>
      </w:pPr>
    </w:p>
    <w:p w14:paraId="320024D9" w14:textId="77777777"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14:paraId="70F433DB" w14:textId="77777777" w:rsidTr="007821DA">
        <w:trPr>
          <w:trHeight w:val="822"/>
        </w:trPr>
        <w:tc>
          <w:tcPr>
            <w:tcW w:w="1314" w:type="dxa"/>
            <w:vMerge w:val="restart"/>
            <w:shd w:val="clear" w:color="auto" w:fill="auto"/>
            <w:vAlign w:val="center"/>
          </w:tcPr>
          <w:p w14:paraId="4A9269B8" w14:textId="77777777"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14:paraId="6DEE819C" w14:textId="77777777"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14:paraId="71EF2405" w14:textId="77777777"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14:paraId="7E45D8D0" w14:textId="77777777" w:rsidR="007821DA" w:rsidRPr="00FF74CE" w:rsidRDefault="007821DA" w:rsidP="007821DA">
            <w:pPr>
              <w:jc w:val="center"/>
            </w:pPr>
            <w:r w:rsidRPr="00FF74CE">
              <w:rPr>
                <w:b/>
                <w:noProof/>
              </w:rPr>
              <w:t>Јединична цена са ПДВ-ом</w:t>
            </w:r>
          </w:p>
          <w:p w14:paraId="589B8D49"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62880EBF" w14:textId="77777777" w:rsidR="007821DA" w:rsidRPr="00FF74CE" w:rsidRDefault="007821DA" w:rsidP="007821DA">
            <w:pPr>
              <w:jc w:val="center"/>
            </w:pPr>
            <w:r w:rsidRPr="00FF74CE">
              <w:rPr>
                <w:b/>
                <w:noProof/>
              </w:rPr>
              <w:t>Укупна цена без ПДВ-а</w:t>
            </w:r>
          </w:p>
          <w:p w14:paraId="18AA9E70"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648CFB7D" w14:textId="77777777" w:rsidR="007821DA" w:rsidRPr="00FF74CE" w:rsidRDefault="007821DA" w:rsidP="007821DA">
            <w:pPr>
              <w:jc w:val="center"/>
            </w:pPr>
            <w:r w:rsidRPr="00FF74CE">
              <w:rPr>
                <w:b/>
                <w:noProof/>
              </w:rPr>
              <w:t>Укупна цена са ПДВ-ом</w:t>
            </w:r>
          </w:p>
          <w:p w14:paraId="0F98CB39" w14:textId="77777777"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14:paraId="73B8F0E4" w14:textId="77777777" w:rsidR="007821DA" w:rsidRPr="00FF74CE" w:rsidRDefault="007821DA" w:rsidP="007821DA">
            <w:pPr>
              <w:jc w:val="center"/>
            </w:pPr>
            <w:r w:rsidRPr="00FF74CE">
              <w:rPr>
                <w:b/>
                <w:noProof/>
              </w:rPr>
              <w:t>Процентуално учешће (одређене врсте) трошкова</w:t>
            </w:r>
          </w:p>
          <w:p w14:paraId="18FE5AF5"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08C2D2FD" w14:textId="77777777" w:rsidTr="007821DA">
        <w:trPr>
          <w:trHeight w:val="444"/>
        </w:trPr>
        <w:tc>
          <w:tcPr>
            <w:tcW w:w="1314" w:type="dxa"/>
            <w:vMerge/>
            <w:shd w:val="clear" w:color="auto" w:fill="auto"/>
          </w:tcPr>
          <w:p w14:paraId="63764401"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14:paraId="4B1BC67C" w14:textId="77777777"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14:paraId="039A6103"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14:paraId="54885B06"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14:paraId="0E18D218" w14:textId="77777777"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14:paraId="69409F2F" w14:textId="77777777"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14:paraId="6F27BE50" w14:textId="77777777"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14:paraId="62BD0702"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38068CF9" w14:textId="77777777" w:rsidTr="007821DA">
        <w:tc>
          <w:tcPr>
            <w:tcW w:w="1314" w:type="dxa"/>
            <w:shd w:val="clear" w:color="auto" w:fill="auto"/>
          </w:tcPr>
          <w:p w14:paraId="3524DFAB"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14:paraId="62A57FF5"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14:paraId="022AB5DF"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14:paraId="3B8FD3A6"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14:paraId="17B76485"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14:paraId="71980B4B"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14:paraId="70F6394C"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14:paraId="31011EF5"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14:paraId="130D6AB5"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14:paraId="04C36318"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14:paraId="56BD522E"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14:paraId="1ED6CB9A" w14:textId="77777777" w:rsidTr="007821DA">
        <w:tc>
          <w:tcPr>
            <w:tcW w:w="1314" w:type="dxa"/>
            <w:shd w:val="clear" w:color="auto" w:fill="auto"/>
          </w:tcPr>
          <w:p w14:paraId="6E5AF343"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14:paraId="32334422"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73C98A50"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15CC2796"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417572B"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1E77F6DF"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7B469237"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5D643393"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81B884F"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03492CD9"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294A34C2"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4AA751AA" w14:textId="77777777" w:rsidTr="007821DA">
        <w:tc>
          <w:tcPr>
            <w:tcW w:w="1314" w:type="dxa"/>
            <w:shd w:val="clear" w:color="auto" w:fill="auto"/>
          </w:tcPr>
          <w:p w14:paraId="314D8440"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14:paraId="05D752A9"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308AD4D8"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91425D4"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74FC1B2A"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06AB22B5"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E5F2463"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5303D15D"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483D019"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5FD33DD3"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45F7B353"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7ED63735" w14:textId="77777777" w:rsidTr="007821DA">
        <w:tc>
          <w:tcPr>
            <w:tcW w:w="1314" w:type="dxa"/>
            <w:shd w:val="clear" w:color="auto" w:fill="auto"/>
          </w:tcPr>
          <w:p w14:paraId="0FF4D0C9"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14:paraId="3DFA6352"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49C11263"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0EEB3264"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6FF8D24F"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37A91271"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C3548B2"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5332D81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098B4E8"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5D611E38"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71D1206F"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237B50F8" w14:textId="77777777" w:rsidTr="007821DA">
        <w:tc>
          <w:tcPr>
            <w:tcW w:w="1314" w:type="dxa"/>
            <w:shd w:val="clear" w:color="auto" w:fill="auto"/>
          </w:tcPr>
          <w:p w14:paraId="7B10FA3D"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14:paraId="555CFE74"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6B9A9190"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23CF30F5"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E95F35B"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39A5C76C"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27E03A26"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60239B52"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10A789F"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19C251D1"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4EC98189"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5C9C1868" w14:textId="77777777" w:rsidTr="007821DA">
        <w:tc>
          <w:tcPr>
            <w:tcW w:w="1314" w:type="dxa"/>
            <w:shd w:val="clear" w:color="auto" w:fill="auto"/>
          </w:tcPr>
          <w:p w14:paraId="4CDDF8A9"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14:paraId="7A993891"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631C1653"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47914D89"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2C586360"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55E9353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EAB4290"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3B25885F"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29ED7A4E"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1679DB5B"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BE0DD71"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0A32420A" w14:textId="77777777" w:rsidTr="007821DA">
        <w:tc>
          <w:tcPr>
            <w:tcW w:w="1314" w:type="dxa"/>
            <w:shd w:val="clear" w:color="auto" w:fill="auto"/>
          </w:tcPr>
          <w:p w14:paraId="6B613E3F"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14:paraId="0C9DE961"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210EF6B2"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61AD6F1"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EB4B1F1"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551B54F3"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1496C56C"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77207D39"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3470EE5E"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6B754CF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0E1657C8"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03F4850F" w14:textId="77777777" w:rsidTr="007821DA">
        <w:tc>
          <w:tcPr>
            <w:tcW w:w="1314" w:type="dxa"/>
            <w:shd w:val="clear" w:color="auto" w:fill="auto"/>
          </w:tcPr>
          <w:p w14:paraId="451C3DD1"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14:paraId="677C6001"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297BE17A"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1085DA5E"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7A1701D7"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5FAE9010"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46D99280"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23D6066D"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4C159D7"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68A06991"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CFEBF0F" w14:textId="77777777" w:rsidR="007821DA" w:rsidRPr="00FF74CE" w:rsidRDefault="007821DA" w:rsidP="007821DA">
            <w:pPr>
              <w:pStyle w:val="ListParagraph"/>
              <w:spacing w:before="100" w:beforeAutospacing="1" w:line="210" w:lineRule="atLeast"/>
              <w:ind w:left="0"/>
              <w:jc w:val="center"/>
              <w:rPr>
                <w:b/>
                <w:noProof/>
              </w:rPr>
            </w:pPr>
          </w:p>
        </w:tc>
      </w:tr>
    </w:tbl>
    <w:p w14:paraId="56A1456C" w14:textId="77777777" w:rsidR="007821DA" w:rsidRPr="00DE0EA0" w:rsidRDefault="007821DA" w:rsidP="007821DA">
      <w:pPr>
        <w:jc w:val="center"/>
        <w:rPr>
          <w:b/>
          <w:noProof/>
        </w:rPr>
      </w:pPr>
    </w:p>
    <w:p w14:paraId="03F12A30" w14:textId="77777777" w:rsidR="007821DA" w:rsidRPr="00DE0EA0" w:rsidRDefault="007821DA" w:rsidP="007821DA">
      <w:pPr>
        <w:jc w:val="center"/>
        <w:rPr>
          <w:b/>
          <w:noProof/>
        </w:rPr>
      </w:pPr>
    </w:p>
    <w:p w14:paraId="55EC20C5" w14:textId="77777777" w:rsidR="007821DA" w:rsidRPr="00DE0EA0" w:rsidRDefault="007821DA" w:rsidP="007821DA">
      <w:pPr>
        <w:jc w:val="both"/>
        <w:rPr>
          <w:b/>
          <w:noProof/>
        </w:rPr>
      </w:pPr>
    </w:p>
    <w:p w14:paraId="5EB1FB48" w14:textId="77777777" w:rsidR="007821DA" w:rsidRPr="00FF74CE" w:rsidRDefault="007821DA" w:rsidP="007821DA">
      <w:pPr>
        <w:jc w:val="both"/>
        <w:rPr>
          <w:b/>
          <w:noProof/>
        </w:rPr>
      </w:pPr>
      <w:r w:rsidRPr="00FF74CE">
        <w:rPr>
          <w:b/>
          <w:noProof/>
        </w:rPr>
        <w:t>Упутство о попуњавању:</w:t>
      </w:r>
    </w:p>
    <w:p w14:paraId="6D01F190" w14:textId="77777777" w:rsidR="007821DA" w:rsidRPr="00FF74CE" w:rsidRDefault="007821DA" w:rsidP="00606A08">
      <w:pPr>
        <w:pStyle w:val="ListParagraph"/>
        <w:numPr>
          <w:ilvl w:val="0"/>
          <w:numId w:val="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14:paraId="7E9D1D8A" w14:textId="77777777" w:rsidR="007821DA" w:rsidRPr="00FF74CE" w:rsidRDefault="007821DA" w:rsidP="00606A08">
      <w:pPr>
        <w:pStyle w:val="ListParagraph"/>
        <w:numPr>
          <w:ilvl w:val="0"/>
          <w:numId w:val="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14:paraId="6C833DA0" w14:textId="77777777" w:rsidR="007821DA" w:rsidRPr="00FF74CE" w:rsidRDefault="007821DA" w:rsidP="00606A08">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14:paraId="01E02521" w14:textId="77777777" w:rsidR="007821DA" w:rsidRPr="00FF74CE" w:rsidRDefault="007821DA" w:rsidP="007821DA">
      <w:pPr>
        <w:jc w:val="both"/>
        <w:rPr>
          <w:b/>
          <w:noProof/>
        </w:rPr>
      </w:pPr>
      <w:r w:rsidRPr="00FF74CE">
        <w:rPr>
          <w:b/>
          <w:noProof/>
        </w:rPr>
        <w:t>Напомена:</w:t>
      </w:r>
    </w:p>
    <w:p w14:paraId="0EFD1C29" w14:textId="77777777"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14:paraId="1F2E1B14" w14:textId="77777777"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14:paraId="46D19200" w14:textId="77777777"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14:paraId="70DAEBA1" w14:textId="77777777" w:rsidR="007821DA" w:rsidRDefault="007821DA" w:rsidP="007821DA">
      <w:pPr>
        <w:jc w:val="both"/>
        <w:rPr>
          <w:noProof/>
        </w:rPr>
      </w:pPr>
    </w:p>
    <w:p w14:paraId="198E7355" w14:textId="77777777" w:rsidR="007821DA" w:rsidRDefault="007821DA" w:rsidP="007821DA">
      <w:pPr>
        <w:jc w:val="both"/>
        <w:rPr>
          <w:noProof/>
        </w:rPr>
      </w:pPr>
    </w:p>
    <w:p w14:paraId="08EB3077" w14:textId="77777777"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14:paraId="4AB4B70B" w14:textId="77777777" w:rsidTr="007821DA">
        <w:trPr>
          <w:trHeight w:val="312"/>
        </w:trPr>
        <w:tc>
          <w:tcPr>
            <w:tcW w:w="3382" w:type="dxa"/>
            <w:tcBorders>
              <w:bottom w:val="single" w:sz="4" w:space="0" w:color="auto"/>
            </w:tcBorders>
          </w:tcPr>
          <w:p w14:paraId="41AEFBA1" w14:textId="77777777" w:rsidR="007821DA" w:rsidRPr="00DE0EA0" w:rsidRDefault="007821DA" w:rsidP="007821DA">
            <w:pPr>
              <w:rPr>
                <w:noProof/>
                <w:highlight w:val="yellow"/>
              </w:rPr>
            </w:pPr>
          </w:p>
        </w:tc>
        <w:tc>
          <w:tcPr>
            <w:tcW w:w="3338" w:type="dxa"/>
          </w:tcPr>
          <w:p w14:paraId="70F82461" w14:textId="77777777" w:rsidR="007821DA" w:rsidRPr="00DE0EA0" w:rsidRDefault="007821DA" w:rsidP="007821DA">
            <w:pPr>
              <w:rPr>
                <w:noProof/>
                <w:highlight w:val="yellow"/>
              </w:rPr>
            </w:pPr>
          </w:p>
        </w:tc>
        <w:tc>
          <w:tcPr>
            <w:tcW w:w="2744" w:type="dxa"/>
            <w:tcBorders>
              <w:bottom w:val="single" w:sz="4" w:space="0" w:color="auto"/>
            </w:tcBorders>
          </w:tcPr>
          <w:p w14:paraId="7A9895B8" w14:textId="77777777" w:rsidR="007821DA" w:rsidRPr="00DE0EA0" w:rsidRDefault="007821DA" w:rsidP="007821DA">
            <w:pPr>
              <w:rPr>
                <w:noProof/>
                <w:highlight w:val="yellow"/>
              </w:rPr>
            </w:pPr>
          </w:p>
        </w:tc>
      </w:tr>
      <w:tr w:rsidR="007821DA" w:rsidRPr="00DE0EA0" w14:paraId="063A1776" w14:textId="77777777" w:rsidTr="007821DA">
        <w:trPr>
          <w:trHeight w:val="293"/>
        </w:trPr>
        <w:tc>
          <w:tcPr>
            <w:tcW w:w="3382" w:type="dxa"/>
            <w:tcBorders>
              <w:top w:val="single" w:sz="4" w:space="0" w:color="auto"/>
            </w:tcBorders>
          </w:tcPr>
          <w:p w14:paraId="11DEFCF0" w14:textId="77777777" w:rsidR="007821DA" w:rsidRPr="00DE0EA0" w:rsidRDefault="007821DA" w:rsidP="007821DA">
            <w:pPr>
              <w:jc w:val="center"/>
              <w:rPr>
                <w:noProof/>
                <w:highlight w:val="yellow"/>
              </w:rPr>
            </w:pPr>
            <w:r w:rsidRPr="00DE0EA0">
              <w:rPr>
                <w:noProof/>
              </w:rPr>
              <w:t>НАЗИВ ПОНУЂАЧА</w:t>
            </w:r>
          </w:p>
        </w:tc>
        <w:tc>
          <w:tcPr>
            <w:tcW w:w="3338" w:type="dxa"/>
          </w:tcPr>
          <w:p w14:paraId="329A31CB" w14:textId="77777777" w:rsidR="007821DA" w:rsidRPr="00DE0EA0" w:rsidRDefault="007821DA" w:rsidP="007821DA">
            <w:pPr>
              <w:jc w:val="center"/>
              <w:rPr>
                <w:noProof/>
              </w:rPr>
            </w:pPr>
            <w:r w:rsidRPr="00DE0EA0">
              <w:rPr>
                <w:noProof/>
              </w:rPr>
              <w:t>М.П.</w:t>
            </w:r>
          </w:p>
        </w:tc>
        <w:tc>
          <w:tcPr>
            <w:tcW w:w="2744" w:type="dxa"/>
            <w:tcBorders>
              <w:top w:val="single" w:sz="4" w:space="0" w:color="auto"/>
            </w:tcBorders>
          </w:tcPr>
          <w:p w14:paraId="607511D6" w14:textId="77777777" w:rsidR="007821DA" w:rsidRPr="00DE0EA0" w:rsidRDefault="007821DA" w:rsidP="007821DA">
            <w:pPr>
              <w:jc w:val="center"/>
              <w:rPr>
                <w:noProof/>
                <w:highlight w:val="yellow"/>
              </w:rPr>
            </w:pPr>
            <w:r w:rsidRPr="00DE0EA0">
              <w:rPr>
                <w:noProof/>
              </w:rPr>
              <w:t>ПОТПИС ПОНУЂАЧА</w:t>
            </w:r>
          </w:p>
        </w:tc>
      </w:tr>
    </w:tbl>
    <w:p w14:paraId="7DA2BFBD" w14:textId="77777777" w:rsidR="007821DA" w:rsidRDefault="007821DA" w:rsidP="007821DA">
      <w:pPr>
        <w:jc w:val="both"/>
        <w:rPr>
          <w:noProof/>
        </w:rPr>
      </w:pPr>
    </w:p>
    <w:p w14:paraId="67A2A680" w14:textId="77777777" w:rsidR="007821DA" w:rsidRDefault="007821DA" w:rsidP="007821DA">
      <w:pPr>
        <w:jc w:val="both"/>
        <w:rPr>
          <w:noProof/>
        </w:rPr>
      </w:pPr>
    </w:p>
    <w:p w14:paraId="65DA6B9E" w14:textId="77777777" w:rsidR="007821DA" w:rsidRDefault="007821DA" w:rsidP="007821DA">
      <w:pPr>
        <w:jc w:val="both"/>
        <w:rPr>
          <w:noProof/>
        </w:rPr>
      </w:pPr>
    </w:p>
    <w:p w14:paraId="075F748D" w14:textId="77777777" w:rsidR="007821DA" w:rsidRDefault="007821DA" w:rsidP="007821DA">
      <w:pPr>
        <w:jc w:val="both"/>
        <w:rPr>
          <w:noProof/>
        </w:rPr>
      </w:pPr>
    </w:p>
    <w:p w14:paraId="74070B21" w14:textId="77777777" w:rsidR="007821DA" w:rsidRDefault="007821DA" w:rsidP="007821DA">
      <w:pPr>
        <w:jc w:val="both"/>
        <w:rPr>
          <w:noProof/>
        </w:rPr>
      </w:pPr>
    </w:p>
    <w:p w14:paraId="4D42DCE2" w14:textId="77777777" w:rsidR="007821DA" w:rsidRDefault="007821DA" w:rsidP="007821DA">
      <w:pPr>
        <w:jc w:val="both"/>
        <w:rPr>
          <w:noProof/>
        </w:rPr>
      </w:pPr>
    </w:p>
    <w:p w14:paraId="1920B986" w14:textId="77777777" w:rsidR="000A7E00" w:rsidRDefault="000A7E00" w:rsidP="007821DA">
      <w:pPr>
        <w:jc w:val="both"/>
        <w:rPr>
          <w:noProof/>
        </w:rPr>
      </w:pPr>
    </w:p>
    <w:p w14:paraId="177A00FB" w14:textId="77777777" w:rsidR="000A7E00" w:rsidRDefault="000A7E00" w:rsidP="007821DA">
      <w:pPr>
        <w:jc w:val="both"/>
        <w:rPr>
          <w:noProof/>
        </w:rPr>
      </w:pPr>
    </w:p>
    <w:p w14:paraId="3E84529C" w14:textId="77777777" w:rsidR="000A7E00" w:rsidRPr="000A7E00" w:rsidRDefault="000A7E00" w:rsidP="007821DA">
      <w:pPr>
        <w:jc w:val="both"/>
        <w:rPr>
          <w:noProof/>
        </w:rPr>
      </w:pPr>
    </w:p>
    <w:p w14:paraId="7561F1B3" w14:textId="77777777" w:rsidR="007821DA" w:rsidRPr="00DE0EA0" w:rsidRDefault="00B4677E" w:rsidP="00FB6755">
      <w:pPr>
        <w:pStyle w:val="Heading2"/>
        <w:numPr>
          <w:ilvl w:val="0"/>
          <w:numId w:val="20"/>
        </w:numPr>
      </w:pPr>
      <w:bookmarkStart w:id="184" w:name="_Toc364158552"/>
      <w:bookmarkStart w:id="185" w:name="_Toc377978310"/>
      <w:bookmarkStart w:id="186" w:name="_Toc380740094"/>
      <w:bookmarkStart w:id="187" w:name="_Toc389742056"/>
      <w:bookmarkStart w:id="188" w:name="_Toc390684884"/>
      <w:bookmarkStart w:id="189" w:name="_Toc390768778"/>
      <w:bookmarkStart w:id="190" w:name="_Toc398110375"/>
      <w:bookmarkStart w:id="191" w:name="_Toc401059616"/>
      <w:bookmarkStart w:id="192" w:name="_Toc404939284"/>
      <w:bookmarkStart w:id="193" w:name="_Toc406492813"/>
      <w:bookmarkEnd w:id="180"/>
      <w:bookmarkEnd w:id="181"/>
      <w:bookmarkEnd w:id="182"/>
      <w:r>
        <w:t xml:space="preserve"> </w:t>
      </w:r>
      <w:bookmarkStart w:id="194" w:name="_Toc518460944"/>
      <w:r w:rsidR="007821DA" w:rsidRPr="00DE0EA0">
        <w:t>ОБРАЗАЦ ТРОШКОВА ПРИПРЕМЕ ПОНУДЕ</w:t>
      </w:r>
      <w:bookmarkEnd w:id="184"/>
      <w:bookmarkEnd w:id="185"/>
      <w:bookmarkEnd w:id="186"/>
      <w:bookmarkEnd w:id="187"/>
      <w:bookmarkEnd w:id="188"/>
      <w:bookmarkEnd w:id="189"/>
      <w:bookmarkEnd w:id="190"/>
      <w:bookmarkEnd w:id="191"/>
      <w:bookmarkEnd w:id="192"/>
      <w:bookmarkEnd w:id="193"/>
      <w:bookmarkEnd w:id="194"/>
    </w:p>
    <w:p w14:paraId="498267B9" w14:textId="77777777" w:rsidR="007821DA" w:rsidRDefault="007821DA" w:rsidP="007821DA">
      <w:pPr>
        <w:rPr>
          <w:bCs/>
          <w:iCs/>
          <w:noProof/>
        </w:rPr>
      </w:pPr>
    </w:p>
    <w:p w14:paraId="2AD1FC40" w14:textId="77777777"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14:paraId="6D9DF2EB" w14:textId="77777777" w:rsidTr="007821DA">
        <w:tc>
          <w:tcPr>
            <w:tcW w:w="8928" w:type="dxa"/>
            <w:gridSpan w:val="5"/>
          </w:tcPr>
          <w:p w14:paraId="54C6E722" w14:textId="77777777"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14:paraId="07EC1ED4" w14:textId="77777777" w:rsidTr="007821DA">
        <w:tc>
          <w:tcPr>
            <w:tcW w:w="1805" w:type="dxa"/>
          </w:tcPr>
          <w:p w14:paraId="5F7D0CF7" w14:textId="77777777"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14:paraId="5B6759A3" w14:textId="77777777" w:rsidR="007821DA" w:rsidRPr="00DE0EA0" w:rsidRDefault="007821DA" w:rsidP="007821DA">
            <w:pPr>
              <w:spacing w:before="100" w:beforeAutospacing="1" w:line="210" w:lineRule="atLeast"/>
              <w:jc w:val="both"/>
              <w:rPr>
                <w:b/>
                <w:noProof/>
              </w:rPr>
            </w:pPr>
          </w:p>
        </w:tc>
        <w:tc>
          <w:tcPr>
            <w:tcW w:w="1788" w:type="dxa"/>
          </w:tcPr>
          <w:p w14:paraId="26E6B05C" w14:textId="77777777" w:rsidR="007821DA" w:rsidRPr="00DE0EA0" w:rsidRDefault="007821DA" w:rsidP="007821DA">
            <w:pPr>
              <w:spacing w:before="100" w:beforeAutospacing="1" w:line="210" w:lineRule="atLeast"/>
              <w:jc w:val="both"/>
              <w:rPr>
                <w:b/>
                <w:noProof/>
              </w:rPr>
            </w:pPr>
          </w:p>
        </w:tc>
        <w:tc>
          <w:tcPr>
            <w:tcW w:w="1783" w:type="dxa"/>
          </w:tcPr>
          <w:p w14:paraId="7B0893B5" w14:textId="77777777" w:rsidR="007821DA" w:rsidRPr="00DE0EA0" w:rsidRDefault="007821DA" w:rsidP="007821DA">
            <w:pPr>
              <w:spacing w:before="100" w:beforeAutospacing="1" w:line="210" w:lineRule="atLeast"/>
              <w:jc w:val="both"/>
              <w:rPr>
                <w:b/>
                <w:noProof/>
              </w:rPr>
            </w:pPr>
          </w:p>
        </w:tc>
        <w:tc>
          <w:tcPr>
            <w:tcW w:w="1757" w:type="dxa"/>
          </w:tcPr>
          <w:p w14:paraId="1317823D" w14:textId="77777777" w:rsidR="007821DA" w:rsidRPr="00DE0EA0" w:rsidRDefault="007821DA" w:rsidP="007821DA">
            <w:pPr>
              <w:spacing w:before="100" w:beforeAutospacing="1" w:line="210" w:lineRule="atLeast"/>
              <w:jc w:val="both"/>
              <w:rPr>
                <w:b/>
                <w:noProof/>
              </w:rPr>
            </w:pPr>
          </w:p>
        </w:tc>
      </w:tr>
      <w:tr w:rsidR="007821DA" w:rsidRPr="00DE0EA0" w14:paraId="6C284C7F" w14:textId="77777777" w:rsidTr="007821DA">
        <w:tc>
          <w:tcPr>
            <w:tcW w:w="1805" w:type="dxa"/>
          </w:tcPr>
          <w:p w14:paraId="08675521" w14:textId="77777777"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14:paraId="7F39899C" w14:textId="77777777" w:rsidR="007821DA" w:rsidRPr="00DE0EA0" w:rsidRDefault="007821DA" w:rsidP="007821DA">
            <w:pPr>
              <w:spacing w:before="100" w:beforeAutospacing="1" w:line="210" w:lineRule="atLeast"/>
              <w:jc w:val="center"/>
              <w:rPr>
                <w:b/>
                <w:noProof/>
              </w:rPr>
            </w:pPr>
          </w:p>
        </w:tc>
        <w:tc>
          <w:tcPr>
            <w:tcW w:w="1788" w:type="dxa"/>
          </w:tcPr>
          <w:p w14:paraId="5D610F78" w14:textId="77777777" w:rsidR="007821DA" w:rsidRPr="00DE0EA0" w:rsidRDefault="007821DA" w:rsidP="007821DA">
            <w:pPr>
              <w:spacing w:before="100" w:beforeAutospacing="1" w:line="210" w:lineRule="atLeast"/>
              <w:jc w:val="center"/>
              <w:rPr>
                <w:b/>
                <w:noProof/>
              </w:rPr>
            </w:pPr>
          </w:p>
        </w:tc>
        <w:tc>
          <w:tcPr>
            <w:tcW w:w="1783" w:type="dxa"/>
          </w:tcPr>
          <w:p w14:paraId="6F9B5AB6" w14:textId="77777777" w:rsidR="007821DA" w:rsidRPr="00DE0EA0" w:rsidRDefault="007821DA" w:rsidP="007821DA">
            <w:pPr>
              <w:spacing w:before="100" w:beforeAutospacing="1" w:line="210" w:lineRule="atLeast"/>
              <w:jc w:val="center"/>
              <w:rPr>
                <w:b/>
                <w:noProof/>
              </w:rPr>
            </w:pPr>
          </w:p>
        </w:tc>
        <w:tc>
          <w:tcPr>
            <w:tcW w:w="1757" w:type="dxa"/>
          </w:tcPr>
          <w:p w14:paraId="35F3FC71" w14:textId="77777777" w:rsidR="007821DA" w:rsidRPr="00DE0EA0" w:rsidRDefault="007821DA" w:rsidP="007821DA">
            <w:pPr>
              <w:spacing w:before="100" w:beforeAutospacing="1" w:line="210" w:lineRule="atLeast"/>
              <w:jc w:val="center"/>
              <w:rPr>
                <w:b/>
                <w:noProof/>
              </w:rPr>
            </w:pPr>
          </w:p>
        </w:tc>
      </w:tr>
      <w:tr w:rsidR="007821DA" w:rsidRPr="00DE0EA0" w14:paraId="1379344A" w14:textId="77777777" w:rsidTr="007821DA">
        <w:tc>
          <w:tcPr>
            <w:tcW w:w="8928" w:type="dxa"/>
            <w:gridSpan w:val="5"/>
          </w:tcPr>
          <w:p w14:paraId="610B8EFC" w14:textId="77777777"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14:paraId="67D17EEA" w14:textId="77777777" w:rsidTr="007821DA">
        <w:tc>
          <w:tcPr>
            <w:tcW w:w="1805" w:type="dxa"/>
          </w:tcPr>
          <w:p w14:paraId="2BD7AD16" w14:textId="77777777"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14:paraId="0C17F34C" w14:textId="77777777" w:rsidR="007821DA" w:rsidRPr="00DE0EA0" w:rsidRDefault="007821DA" w:rsidP="007821DA">
            <w:pPr>
              <w:spacing w:before="100" w:beforeAutospacing="1" w:line="210" w:lineRule="atLeast"/>
              <w:jc w:val="both"/>
              <w:rPr>
                <w:noProof/>
              </w:rPr>
            </w:pPr>
          </w:p>
        </w:tc>
        <w:tc>
          <w:tcPr>
            <w:tcW w:w="1788" w:type="dxa"/>
          </w:tcPr>
          <w:p w14:paraId="0DDD56F8" w14:textId="77777777" w:rsidR="007821DA" w:rsidRPr="00DE0EA0" w:rsidRDefault="007821DA" w:rsidP="007821DA">
            <w:pPr>
              <w:spacing w:before="100" w:beforeAutospacing="1" w:line="210" w:lineRule="atLeast"/>
              <w:jc w:val="both"/>
              <w:rPr>
                <w:noProof/>
              </w:rPr>
            </w:pPr>
          </w:p>
        </w:tc>
        <w:tc>
          <w:tcPr>
            <w:tcW w:w="1783" w:type="dxa"/>
          </w:tcPr>
          <w:p w14:paraId="7F5E2FF2" w14:textId="77777777" w:rsidR="007821DA" w:rsidRPr="00DE0EA0" w:rsidRDefault="007821DA" w:rsidP="007821DA">
            <w:pPr>
              <w:spacing w:before="100" w:beforeAutospacing="1" w:line="210" w:lineRule="atLeast"/>
              <w:jc w:val="both"/>
              <w:rPr>
                <w:noProof/>
              </w:rPr>
            </w:pPr>
          </w:p>
        </w:tc>
        <w:tc>
          <w:tcPr>
            <w:tcW w:w="1757" w:type="dxa"/>
          </w:tcPr>
          <w:p w14:paraId="5B625E88" w14:textId="77777777" w:rsidR="007821DA" w:rsidRPr="00DE0EA0" w:rsidRDefault="007821DA" w:rsidP="007821DA">
            <w:pPr>
              <w:spacing w:before="100" w:beforeAutospacing="1" w:line="210" w:lineRule="atLeast"/>
              <w:jc w:val="both"/>
              <w:rPr>
                <w:noProof/>
              </w:rPr>
            </w:pPr>
          </w:p>
        </w:tc>
      </w:tr>
      <w:tr w:rsidR="007821DA" w:rsidRPr="00DE0EA0" w14:paraId="0F6944C5" w14:textId="77777777" w:rsidTr="007821DA">
        <w:tc>
          <w:tcPr>
            <w:tcW w:w="1805" w:type="dxa"/>
          </w:tcPr>
          <w:p w14:paraId="6AFECC58" w14:textId="77777777"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14:paraId="4BF2370A" w14:textId="77777777" w:rsidR="007821DA" w:rsidRPr="00DE0EA0" w:rsidRDefault="007821DA" w:rsidP="007821DA">
            <w:pPr>
              <w:spacing w:before="100" w:beforeAutospacing="1" w:line="210" w:lineRule="atLeast"/>
              <w:jc w:val="both"/>
              <w:rPr>
                <w:noProof/>
              </w:rPr>
            </w:pPr>
          </w:p>
        </w:tc>
        <w:tc>
          <w:tcPr>
            <w:tcW w:w="1788" w:type="dxa"/>
          </w:tcPr>
          <w:p w14:paraId="26366A34" w14:textId="77777777" w:rsidR="007821DA" w:rsidRPr="00DE0EA0" w:rsidRDefault="007821DA" w:rsidP="007821DA">
            <w:pPr>
              <w:spacing w:before="100" w:beforeAutospacing="1" w:line="210" w:lineRule="atLeast"/>
              <w:jc w:val="both"/>
              <w:rPr>
                <w:noProof/>
              </w:rPr>
            </w:pPr>
          </w:p>
        </w:tc>
        <w:tc>
          <w:tcPr>
            <w:tcW w:w="1783" w:type="dxa"/>
          </w:tcPr>
          <w:p w14:paraId="10951221" w14:textId="77777777" w:rsidR="007821DA" w:rsidRPr="00DE0EA0" w:rsidRDefault="007821DA" w:rsidP="007821DA">
            <w:pPr>
              <w:spacing w:before="100" w:beforeAutospacing="1" w:line="210" w:lineRule="atLeast"/>
              <w:jc w:val="both"/>
              <w:rPr>
                <w:noProof/>
              </w:rPr>
            </w:pPr>
          </w:p>
        </w:tc>
        <w:tc>
          <w:tcPr>
            <w:tcW w:w="1757" w:type="dxa"/>
          </w:tcPr>
          <w:p w14:paraId="41E5292C" w14:textId="77777777" w:rsidR="007821DA" w:rsidRPr="00DE0EA0" w:rsidRDefault="007821DA" w:rsidP="007821DA">
            <w:pPr>
              <w:spacing w:before="100" w:beforeAutospacing="1" w:line="210" w:lineRule="atLeast"/>
              <w:jc w:val="both"/>
              <w:rPr>
                <w:noProof/>
              </w:rPr>
            </w:pPr>
          </w:p>
        </w:tc>
      </w:tr>
    </w:tbl>
    <w:p w14:paraId="547FED7E" w14:textId="77777777" w:rsidR="007821DA" w:rsidRPr="001328C0" w:rsidRDefault="007821DA" w:rsidP="007821DA">
      <w:pPr>
        <w:rPr>
          <w:bCs/>
          <w:iCs/>
          <w:noProof/>
        </w:rPr>
      </w:pPr>
    </w:p>
    <w:p w14:paraId="4AC6CFE4" w14:textId="77777777" w:rsidR="007821DA" w:rsidRPr="001328C0" w:rsidRDefault="007821DA" w:rsidP="007821DA">
      <w:pPr>
        <w:rPr>
          <w:bCs/>
          <w:iCs/>
          <w:noProof/>
        </w:rPr>
      </w:pPr>
    </w:p>
    <w:p w14:paraId="482244DB" w14:textId="77777777" w:rsidR="007821DA" w:rsidRPr="001328C0" w:rsidRDefault="007821DA" w:rsidP="007821DA">
      <w:pPr>
        <w:rPr>
          <w:bCs/>
          <w:iCs/>
          <w:noProof/>
        </w:rPr>
      </w:pPr>
    </w:p>
    <w:p w14:paraId="65B85608" w14:textId="77777777" w:rsidR="007821DA" w:rsidRPr="001328C0" w:rsidRDefault="007821DA" w:rsidP="007821DA">
      <w:pPr>
        <w:rPr>
          <w:bCs/>
          <w:iCs/>
          <w:noProof/>
        </w:rPr>
      </w:pPr>
    </w:p>
    <w:p w14:paraId="6BC94DE4" w14:textId="77777777" w:rsidR="007821DA" w:rsidRPr="001328C0" w:rsidRDefault="007821DA" w:rsidP="007821DA">
      <w:pPr>
        <w:rPr>
          <w:bCs/>
          <w:iCs/>
          <w:noProof/>
        </w:rPr>
      </w:pPr>
    </w:p>
    <w:p w14:paraId="24BE0DA1" w14:textId="77777777" w:rsidR="007821DA" w:rsidRPr="001328C0" w:rsidRDefault="007821DA" w:rsidP="007821DA">
      <w:pPr>
        <w:jc w:val="both"/>
        <w:rPr>
          <w:bCs/>
          <w:iCs/>
          <w:noProof/>
        </w:rPr>
      </w:pPr>
    </w:p>
    <w:p w14:paraId="2A1D9F40" w14:textId="77777777"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D7311D9" w14:textId="77777777" w:rsidR="007821DA" w:rsidRPr="001328C0" w:rsidRDefault="007821DA" w:rsidP="007821DA">
      <w:pPr>
        <w:jc w:val="both"/>
        <w:rPr>
          <w:bCs/>
          <w:iCs/>
          <w:noProof/>
        </w:rPr>
      </w:pPr>
    </w:p>
    <w:p w14:paraId="52808321" w14:textId="77777777"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14:paraId="273365E7" w14:textId="77777777"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9D90B62" w14:textId="77777777" w:rsidR="007821DA" w:rsidRDefault="007821DA" w:rsidP="007821DA">
      <w:pPr>
        <w:jc w:val="both"/>
        <w:rPr>
          <w:bCs/>
          <w:iCs/>
          <w:noProof/>
        </w:rPr>
      </w:pPr>
    </w:p>
    <w:p w14:paraId="16969ED9" w14:textId="77777777" w:rsidR="007821DA" w:rsidRDefault="007821DA" w:rsidP="007821DA">
      <w:pPr>
        <w:jc w:val="both"/>
        <w:rPr>
          <w:bCs/>
          <w:iCs/>
          <w:noProof/>
        </w:rPr>
      </w:pPr>
    </w:p>
    <w:p w14:paraId="2B58A235" w14:textId="77777777" w:rsidR="007821DA" w:rsidRDefault="007821DA" w:rsidP="007821DA">
      <w:pPr>
        <w:jc w:val="both"/>
        <w:rPr>
          <w:bCs/>
          <w:iCs/>
          <w:noProof/>
        </w:rPr>
      </w:pPr>
    </w:p>
    <w:p w14:paraId="025387A6" w14:textId="77777777" w:rsidR="007821DA" w:rsidRDefault="007821DA" w:rsidP="007821DA">
      <w:pPr>
        <w:jc w:val="both"/>
        <w:rPr>
          <w:bCs/>
          <w:iCs/>
          <w:noProof/>
        </w:rPr>
      </w:pPr>
    </w:p>
    <w:p w14:paraId="5987AE37" w14:textId="77777777" w:rsidR="007821DA" w:rsidRPr="007821DA" w:rsidRDefault="007821DA" w:rsidP="007821DA">
      <w:pPr>
        <w:jc w:val="both"/>
        <w:rPr>
          <w:bCs/>
          <w:iCs/>
          <w:noProof/>
        </w:rPr>
      </w:pPr>
    </w:p>
    <w:p w14:paraId="453355B0" w14:textId="77777777"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14:paraId="5D6B2C62" w14:textId="77777777"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14:paraId="73929792" w14:textId="77777777"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14:paraId="59CDB26D" w14:textId="77777777" w:rsidR="001E1B3F" w:rsidRPr="001E1B3F" w:rsidRDefault="001E1B3F" w:rsidP="001E1B3F"/>
    <w:p w14:paraId="4342D923" w14:textId="77777777" w:rsidR="001E1B3F" w:rsidRPr="001E1B3F" w:rsidRDefault="001E1B3F" w:rsidP="001E1B3F"/>
    <w:p w14:paraId="7690EFE0" w14:textId="77777777" w:rsidR="001E1B3F" w:rsidRPr="001E1B3F" w:rsidRDefault="001E1B3F" w:rsidP="001E1B3F"/>
    <w:p w14:paraId="314F4E40" w14:textId="77777777" w:rsidR="001E1B3F" w:rsidRPr="001E1B3F" w:rsidRDefault="001E1B3F" w:rsidP="001E1B3F"/>
    <w:p w14:paraId="4A79BA0D" w14:textId="77777777" w:rsidR="001E1B3F" w:rsidRPr="001E1B3F" w:rsidRDefault="001E1B3F" w:rsidP="001E1B3F"/>
    <w:p w14:paraId="3AE36588" w14:textId="77777777" w:rsidR="001E1B3F" w:rsidRPr="001E1B3F" w:rsidRDefault="001E1B3F" w:rsidP="001E1B3F"/>
    <w:p w14:paraId="40BADFF5" w14:textId="77777777" w:rsidR="001E1B3F" w:rsidRPr="001E1B3F" w:rsidRDefault="001E1B3F" w:rsidP="001E1B3F"/>
    <w:p w14:paraId="5C2E93C4" w14:textId="77777777" w:rsidR="001E1B3F" w:rsidRPr="001E1B3F" w:rsidRDefault="001E1B3F" w:rsidP="001E1B3F"/>
    <w:p w14:paraId="01E7B746" w14:textId="77777777" w:rsidR="001E1B3F" w:rsidRPr="001E1B3F" w:rsidRDefault="001E1B3F" w:rsidP="001E1B3F"/>
    <w:p w14:paraId="316EAF94" w14:textId="77777777" w:rsidR="001E1B3F" w:rsidRPr="001E1B3F" w:rsidRDefault="001E1B3F" w:rsidP="001E1B3F"/>
    <w:p w14:paraId="7E528E9D" w14:textId="77777777" w:rsidR="001E1B3F" w:rsidRPr="001E1B3F" w:rsidRDefault="001E1B3F" w:rsidP="001E1B3F"/>
    <w:p w14:paraId="403629AD" w14:textId="77777777" w:rsidR="001E1B3F" w:rsidRPr="001E1B3F" w:rsidRDefault="001E1B3F" w:rsidP="001E1B3F"/>
    <w:p w14:paraId="78E9A970" w14:textId="77777777" w:rsidR="001E1B3F" w:rsidRPr="001E1B3F" w:rsidRDefault="001E1B3F" w:rsidP="001E1B3F"/>
    <w:p w14:paraId="3716147D" w14:textId="77777777" w:rsidR="001E1B3F" w:rsidRDefault="001E1B3F" w:rsidP="001E1B3F"/>
    <w:p w14:paraId="651CE157" w14:textId="77777777" w:rsidR="00AF454E" w:rsidRPr="001E1B3F" w:rsidRDefault="001E1B3F" w:rsidP="001E1B3F">
      <w:pPr>
        <w:tabs>
          <w:tab w:val="left" w:pos="5373"/>
        </w:tabs>
        <w:sectPr w:rsidR="00AF454E" w:rsidRPr="001E1B3F" w:rsidSect="00F64CA4">
          <w:footerReference w:type="default" r:id="rId19"/>
          <w:pgSz w:w="11906" w:h="16838"/>
          <w:pgMar w:top="851" w:right="1133" w:bottom="993" w:left="1418" w:header="709" w:footer="546" w:gutter="0"/>
          <w:cols w:space="708"/>
          <w:docGrid w:linePitch="360"/>
        </w:sectPr>
      </w:pPr>
      <w:r>
        <w:tab/>
      </w:r>
    </w:p>
    <w:p w14:paraId="1FFDAFF5" w14:textId="77777777" w:rsidR="001E1B3F" w:rsidRPr="00276304" w:rsidRDefault="00B4677E" w:rsidP="00FB6755">
      <w:pPr>
        <w:pStyle w:val="Heading2"/>
        <w:numPr>
          <w:ilvl w:val="0"/>
          <w:numId w:val="20"/>
        </w:numPr>
        <w:rPr>
          <w:noProof/>
        </w:rPr>
      </w:pPr>
      <w:bookmarkStart w:id="195" w:name="_Toc364158553"/>
      <w:bookmarkStart w:id="196" w:name="_Toc462047203"/>
      <w:bookmarkStart w:id="197" w:name="_Toc395526481"/>
      <w:r>
        <w:rPr>
          <w:noProof/>
        </w:rPr>
        <w:t xml:space="preserve"> </w:t>
      </w:r>
      <w:bookmarkStart w:id="198" w:name="_Toc518460945"/>
      <w:r w:rsidR="001E1B3F" w:rsidRPr="00276304">
        <w:rPr>
          <w:noProof/>
        </w:rPr>
        <w:t>ОБРАЗАЦ ПОНУДЕ</w:t>
      </w:r>
      <w:bookmarkEnd w:id="195"/>
      <w:bookmarkEnd w:id="196"/>
      <w:bookmarkEnd w:id="197"/>
      <w:bookmarkEnd w:id="198"/>
    </w:p>
    <w:p w14:paraId="62540C50" w14:textId="77777777" w:rsidR="001E1B3F" w:rsidRPr="0083654D" w:rsidRDefault="0083654D" w:rsidP="001E1B3F">
      <w:pPr>
        <w:rPr>
          <w:lang w:val="sr-Cyrl-RS"/>
        </w:rPr>
      </w:pPr>
      <w:r>
        <w:rPr>
          <w:lang w:val="sr-Cyrl-RS"/>
        </w:rPr>
        <w:t xml:space="preserve"> </w:t>
      </w:r>
    </w:p>
    <w:p w14:paraId="7978DE70" w14:textId="55E6C61D" w:rsidR="00DA1A5F" w:rsidRPr="00916893" w:rsidRDefault="001E1B3F" w:rsidP="00DA1A5F">
      <w:pPr>
        <w:pStyle w:val="Footer"/>
        <w:jc w:val="center"/>
        <w:rPr>
          <w:b/>
          <w:sz w:val="28"/>
          <w:szCs w:val="28"/>
          <w:lang w:val="sr-Cyrl-RS"/>
        </w:rPr>
      </w:pPr>
      <w:r w:rsidRPr="00A77559">
        <w:rPr>
          <w:b/>
          <w:noProof/>
        </w:rPr>
        <w:t xml:space="preserve">Понуда број __________ - </w:t>
      </w:r>
      <w:r w:rsidR="00E2707D" w:rsidRPr="00EC4BAE">
        <w:rPr>
          <w:b/>
          <w:lang w:val="sr-Cyrl-RS"/>
        </w:rPr>
        <w:t>Набавка имплантата за потребе Клинике за ортопедску хирургију и трауматологију</w:t>
      </w:r>
      <w:r w:rsidR="00E2707D">
        <w:rPr>
          <w:b/>
          <w:lang w:val="sr-Latn-RS"/>
        </w:rPr>
        <w:t xml:space="preserve"> </w:t>
      </w:r>
      <w:r w:rsidR="00E2707D">
        <w:rPr>
          <w:b/>
          <w:lang w:val="sr-Cyrl-RS"/>
        </w:rPr>
        <w:t>Клиничког центра Војводине –</w:t>
      </w:r>
      <w:r w:rsidR="00DA1A5F">
        <w:rPr>
          <w:b/>
          <w:lang w:val="sr-Cyrl-RS"/>
        </w:rPr>
        <w:t xml:space="preserve"> </w:t>
      </w:r>
      <w:r w:rsidR="00E2707D">
        <w:rPr>
          <w:b/>
          <w:noProof/>
          <w:lang w:val="sr-Latn-RS"/>
        </w:rPr>
        <w:t>01-20</w:t>
      </w:r>
      <w:r w:rsidR="00DA1A5F" w:rsidRPr="00F54C6F">
        <w:rPr>
          <w:b/>
          <w:noProof/>
        </w:rPr>
        <w:t>-О</w:t>
      </w:r>
      <w:r w:rsidR="00DA1A5F">
        <w:rPr>
          <w:b/>
          <w:noProof/>
          <w:lang w:val="sr-Cyrl-RS"/>
        </w:rPr>
        <w:t>С</w:t>
      </w:r>
    </w:p>
    <w:p w14:paraId="5C2547CC" w14:textId="77777777" w:rsidR="001E1B3F" w:rsidRPr="00A77559" w:rsidRDefault="001E1B3F" w:rsidP="001E1B3F">
      <w:pPr>
        <w:pStyle w:val="BodyText"/>
        <w:jc w:val="left"/>
        <w:rPr>
          <w:noProof/>
          <w:szCs w:val="24"/>
        </w:rPr>
      </w:pPr>
    </w:p>
    <w:p w14:paraId="1D404F27" w14:textId="77777777"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14:paraId="4729502D" w14:textId="77777777"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14:paraId="16F5B35B" w14:textId="77777777"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14:paraId="6AEE57D6" w14:textId="77777777"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14:paraId="54ACAC45" w14:textId="77777777"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14:paraId="7F59B2E5" w14:textId="77777777"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2F31079C" w14:textId="77777777" w:rsidR="001E1B3F" w:rsidRPr="00A77559" w:rsidRDefault="001E1B3F" w:rsidP="001E1B3F">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E1B3F" w:rsidRPr="00A77559" w14:paraId="4D19AC18" w14:textId="77777777" w:rsidTr="001E1B3F">
        <w:trPr>
          <w:trHeight w:val="315"/>
        </w:trPr>
        <w:tc>
          <w:tcPr>
            <w:tcW w:w="13750" w:type="dxa"/>
            <w:gridSpan w:val="10"/>
            <w:tcBorders>
              <w:bottom w:val="single" w:sz="4" w:space="0" w:color="auto"/>
              <w:right w:val="single" w:sz="4" w:space="0" w:color="auto"/>
            </w:tcBorders>
            <w:vAlign w:val="center"/>
          </w:tcPr>
          <w:p w14:paraId="06FDAE70" w14:textId="77777777" w:rsidR="001E1B3F" w:rsidRPr="00A77559" w:rsidRDefault="001E1B3F" w:rsidP="001E1B3F">
            <w:pPr>
              <w:jc w:val="center"/>
              <w:rPr>
                <w:b/>
                <w:noProof/>
              </w:rPr>
            </w:pPr>
            <w:r w:rsidRPr="00A77559">
              <w:rPr>
                <w:b/>
                <w:noProof/>
              </w:rPr>
              <w:t>КЛИНИЧКИ ЦЕНТАР ВОЈВОДИНЕ</w:t>
            </w:r>
          </w:p>
        </w:tc>
      </w:tr>
      <w:tr w:rsidR="001E1B3F" w:rsidRPr="00A77559" w14:paraId="3298F0B5" w14:textId="77777777" w:rsidTr="00ED32A4">
        <w:tc>
          <w:tcPr>
            <w:tcW w:w="13750" w:type="dxa"/>
            <w:gridSpan w:val="10"/>
            <w:tcBorders>
              <w:bottom w:val="single" w:sz="4" w:space="0" w:color="auto"/>
              <w:right w:val="single" w:sz="4" w:space="0" w:color="auto"/>
            </w:tcBorders>
            <w:shd w:val="clear" w:color="auto" w:fill="D9D9D9" w:themeFill="background1" w:themeFillShade="D9"/>
            <w:vAlign w:val="center"/>
          </w:tcPr>
          <w:p w14:paraId="6CEBF167" w14:textId="074DC5C0" w:rsidR="001E1B3F" w:rsidRPr="00A77559" w:rsidRDefault="001E1B3F" w:rsidP="00513D37">
            <w:pPr>
              <w:rPr>
                <w:b/>
                <w:noProof/>
              </w:rPr>
            </w:pPr>
            <w:r w:rsidRPr="00A77559">
              <w:rPr>
                <w:b/>
              </w:rPr>
              <w:t xml:space="preserve">Партија 1. </w:t>
            </w:r>
            <w:r w:rsidR="00513D37">
              <w:rPr>
                <w:b/>
              </w:rPr>
              <w:t>–</w:t>
            </w:r>
            <w:r w:rsidRPr="00E104ED">
              <w:rPr>
                <w:b/>
              </w:rPr>
              <w:t xml:space="preserve"> </w:t>
            </w:r>
            <w:r w:rsidR="00E2707D" w:rsidRPr="00E2707D">
              <w:rPr>
                <w:b/>
                <w:lang w:val="sr-Cyrl-RS"/>
              </w:rPr>
              <w:t>Туморске протезе колена</w:t>
            </w:r>
          </w:p>
        </w:tc>
      </w:tr>
      <w:tr w:rsidR="001E1B3F" w:rsidRPr="00A77559" w14:paraId="300DD617" w14:textId="77777777" w:rsidTr="00173D82">
        <w:tc>
          <w:tcPr>
            <w:tcW w:w="709" w:type="dxa"/>
            <w:tcBorders>
              <w:bottom w:val="single" w:sz="4" w:space="0" w:color="auto"/>
            </w:tcBorders>
            <w:vAlign w:val="center"/>
          </w:tcPr>
          <w:p w14:paraId="305725FF" w14:textId="77777777" w:rsidR="00D115C0" w:rsidRDefault="00D115C0" w:rsidP="001E1B3F">
            <w:pPr>
              <w:pStyle w:val="BodyText"/>
              <w:jc w:val="center"/>
              <w:rPr>
                <w:b/>
                <w:noProof/>
                <w:szCs w:val="24"/>
                <w:lang w:val="sr-Cyrl-RS"/>
              </w:rPr>
            </w:pPr>
            <w:r>
              <w:rPr>
                <w:b/>
                <w:noProof/>
                <w:szCs w:val="24"/>
              </w:rPr>
              <w:t>Р</w:t>
            </w:r>
            <w:r>
              <w:rPr>
                <w:b/>
                <w:noProof/>
                <w:szCs w:val="24"/>
                <w:lang w:val="sr-Cyrl-RS"/>
              </w:rPr>
              <w:t>ед.</w:t>
            </w:r>
          </w:p>
          <w:p w14:paraId="1A59841A" w14:textId="77777777" w:rsidR="001E1B3F" w:rsidRPr="00A77559" w:rsidRDefault="001E1B3F" w:rsidP="001E1B3F">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772D9276" w14:textId="77777777" w:rsidR="001E1B3F" w:rsidRPr="00A77559" w:rsidRDefault="001E1B3F" w:rsidP="001E1B3F">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2A58C1D6" w14:textId="77777777" w:rsidR="00D115C0" w:rsidRDefault="001E1B3F" w:rsidP="00D115C0">
            <w:pPr>
              <w:pStyle w:val="BodyText"/>
              <w:jc w:val="center"/>
              <w:rPr>
                <w:b/>
                <w:noProof/>
                <w:szCs w:val="24"/>
                <w:lang w:val="sr-Cyrl-RS"/>
              </w:rPr>
            </w:pPr>
            <w:r w:rsidRPr="00A77559">
              <w:rPr>
                <w:b/>
                <w:noProof/>
                <w:szCs w:val="24"/>
              </w:rPr>
              <w:t>Ј</w:t>
            </w:r>
            <w:r w:rsidR="00D115C0">
              <w:rPr>
                <w:b/>
                <w:noProof/>
                <w:szCs w:val="24"/>
                <w:lang w:val="sr-Cyrl-RS"/>
              </w:rPr>
              <w:t>.</w:t>
            </w:r>
          </w:p>
          <w:p w14:paraId="2A110A15" w14:textId="77777777" w:rsidR="001E1B3F" w:rsidRPr="00173D82" w:rsidRDefault="001E1B3F" w:rsidP="00D115C0">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6ABC8B36" w14:textId="77777777" w:rsidR="001E1B3F" w:rsidRPr="00D115C0" w:rsidRDefault="001E1B3F" w:rsidP="00D115C0">
            <w:pPr>
              <w:pStyle w:val="BodyText"/>
              <w:jc w:val="center"/>
              <w:rPr>
                <w:b/>
                <w:noProof/>
                <w:szCs w:val="24"/>
                <w:lang w:val="sr-Cyrl-RS"/>
              </w:rPr>
            </w:pPr>
            <w:r w:rsidRPr="00A77559">
              <w:rPr>
                <w:b/>
                <w:noProof/>
                <w:szCs w:val="24"/>
              </w:rPr>
              <w:t>Кол</w:t>
            </w:r>
            <w:r w:rsidR="00D115C0">
              <w:rPr>
                <w:b/>
                <w:noProof/>
                <w:szCs w:val="24"/>
                <w:lang w:val="sr-Cyrl-RS"/>
              </w:rPr>
              <w:t>.</w:t>
            </w:r>
          </w:p>
        </w:tc>
        <w:tc>
          <w:tcPr>
            <w:tcW w:w="1417" w:type="dxa"/>
            <w:tcBorders>
              <w:bottom w:val="single" w:sz="4" w:space="0" w:color="auto"/>
            </w:tcBorders>
            <w:vAlign w:val="center"/>
          </w:tcPr>
          <w:p w14:paraId="5E3590AD" w14:textId="77777777" w:rsidR="001E1B3F" w:rsidRPr="00173D82" w:rsidRDefault="00173D82" w:rsidP="001E1B3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vAlign w:val="center"/>
          </w:tcPr>
          <w:p w14:paraId="47FC1291" w14:textId="77777777" w:rsidR="001E1B3F" w:rsidRPr="00173D82" w:rsidRDefault="00173D82" w:rsidP="001E1B3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14:paraId="2C6116B9" w14:textId="77777777" w:rsidR="001E1B3F" w:rsidRPr="00A77559" w:rsidRDefault="001E1B3F" w:rsidP="001E1B3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23B18D14" w14:textId="77777777" w:rsidR="001E1B3F" w:rsidRPr="00A77559" w:rsidRDefault="001E1B3F" w:rsidP="001E1B3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6D7DF1E2" w14:textId="77777777" w:rsidR="001E1B3F" w:rsidRPr="00A77559" w:rsidRDefault="001E1B3F" w:rsidP="001E1B3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13B55F18" w14:textId="77777777" w:rsidR="001E1B3F" w:rsidRPr="00A77559" w:rsidRDefault="001E1B3F" w:rsidP="001E1B3F">
            <w:pPr>
              <w:pStyle w:val="BodyText"/>
              <w:jc w:val="center"/>
              <w:rPr>
                <w:b/>
                <w:noProof/>
                <w:szCs w:val="24"/>
                <w:lang w:val="sr-Cyrl-CS"/>
              </w:rPr>
            </w:pPr>
            <w:r w:rsidRPr="00A77559">
              <w:rPr>
                <w:b/>
                <w:szCs w:val="24"/>
                <w:lang w:val="sr-Cyrl-CS"/>
              </w:rPr>
              <w:t>Каталошки број</w:t>
            </w:r>
          </w:p>
        </w:tc>
      </w:tr>
      <w:tr w:rsidR="001E1B3F" w:rsidRPr="00A77559" w14:paraId="08183196" w14:textId="77777777" w:rsidTr="00173D82">
        <w:tc>
          <w:tcPr>
            <w:tcW w:w="709" w:type="dxa"/>
            <w:tcBorders>
              <w:bottom w:val="single" w:sz="4" w:space="0" w:color="auto"/>
            </w:tcBorders>
            <w:vAlign w:val="center"/>
          </w:tcPr>
          <w:p w14:paraId="1DDAF6F1" w14:textId="77777777" w:rsidR="001E1B3F" w:rsidRPr="00A77559" w:rsidRDefault="001E1B3F" w:rsidP="001E1B3F">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74403312" w14:textId="77777777" w:rsidR="001E1B3F" w:rsidRPr="00A77559" w:rsidRDefault="001E1B3F" w:rsidP="001E1B3F">
            <w:pPr>
              <w:pStyle w:val="BodyText"/>
              <w:jc w:val="center"/>
              <w:rPr>
                <w:noProof/>
                <w:szCs w:val="24"/>
              </w:rPr>
            </w:pPr>
            <w:r w:rsidRPr="00A77559">
              <w:rPr>
                <w:noProof/>
                <w:szCs w:val="24"/>
              </w:rPr>
              <w:t>2</w:t>
            </w:r>
          </w:p>
        </w:tc>
        <w:tc>
          <w:tcPr>
            <w:tcW w:w="709" w:type="dxa"/>
            <w:tcBorders>
              <w:bottom w:val="single" w:sz="4" w:space="0" w:color="auto"/>
            </w:tcBorders>
            <w:vAlign w:val="center"/>
          </w:tcPr>
          <w:p w14:paraId="5DF42A3B" w14:textId="77777777" w:rsidR="001E1B3F" w:rsidRPr="00A77559" w:rsidRDefault="001E1B3F" w:rsidP="001E1B3F">
            <w:pPr>
              <w:pStyle w:val="BodyText"/>
              <w:jc w:val="center"/>
              <w:rPr>
                <w:noProof/>
                <w:szCs w:val="24"/>
              </w:rPr>
            </w:pPr>
            <w:r w:rsidRPr="00A77559">
              <w:rPr>
                <w:noProof/>
                <w:szCs w:val="24"/>
              </w:rPr>
              <w:t>3</w:t>
            </w:r>
          </w:p>
        </w:tc>
        <w:tc>
          <w:tcPr>
            <w:tcW w:w="709" w:type="dxa"/>
            <w:tcBorders>
              <w:bottom w:val="single" w:sz="4" w:space="0" w:color="auto"/>
            </w:tcBorders>
            <w:vAlign w:val="center"/>
          </w:tcPr>
          <w:p w14:paraId="7B04FA76" w14:textId="77777777" w:rsidR="001E1B3F" w:rsidRPr="00A77559" w:rsidRDefault="001E1B3F" w:rsidP="001E1B3F">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090989B1" w14:textId="77777777" w:rsidR="001E1B3F" w:rsidRPr="00A77559" w:rsidRDefault="001E1B3F" w:rsidP="001E1B3F">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4DF3F27D" w14:textId="77777777" w:rsidR="001E1B3F" w:rsidRPr="00A77559" w:rsidRDefault="001E1B3F" w:rsidP="001E1B3F">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22AA7F2D" w14:textId="77777777" w:rsidR="001E1B3F" w:rsidRPr="00A77559" w:rsidRDefault="001E1B3F" w:rsidP="001E1B3F">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01DDAC0E" w14:textId="77777777" w:rsidR="001E1B3F" w:rsidRPr="00A77559" w:rsidRDefault="001E1B3F" w:rsidP="001E1B3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301E4C3C" w14:textId="77777777" w:rsidR="001E1B3F" w:rsidRPr="00A77559" w:rsidRDefault="001E1B3F" w:rsidP="001E1B3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155F67A7" w14:textId="77777777" w:rsidR="001E1B3F" w:rsidRPr="00A77559" w:rsidRDefault="001E1B3F" w:rsidP="001E1B3F">
            <w:pPr>
              <w:pStyle w:val="BodyText"/>
              <w:jc w:val="center"/>
              <w:rPr>
                <w:noProof/>
                <w:szCs w:val="24"/>
              </w:rPr>
            </w:pPr>
            <w:r w:rsidRPr="00A77559">
              <w:rPr>
                <w:noProof/>
                <w:szCs w:val="24"/>
              </w:rPr>
              <w:t>10</w:t>
            </w:r>
          </w:p>
        </w:tc>
      </w:tr>
      <w:tr w:rsidR="00862EC0" w:rsidRPr="00A77559" w14:paraId="3D71E7F3" w14:textId="77777777" w:rsidTr="00ED32A4">
        <w:trPr>
          <w:trHeight w:val="698"/>
        </w:trPr>
        <w:tc>
          <w:tcPr>
            <w:tcW w:w="709" w:type="dxa"/>
            <w:tcBorders>
              <w:bottom w:val="single" w:sz="4" w:space="0" w:color="auto"/>
            </w:tcBorders>
            <w:shd w:val="clear" w:color="auto" w:fill="D9D9D9" w:themeFill="background1" w:themeFillShade="D9"/>
          </w:tcPr>
          <w:p w14:paraId="2332F8A6" w14:textId="77777777" w:rsidR="007037CF" w:rsidRDefault="007037CF" w:rsidP="00862EC0">
            <w:pPr>
              <w:spacing w:before="240"/>
              <w:jc w:val="center"/>
              <w:rPr>
                <w:b/>
                <w:lang w:val="sr-Cyrl-RS"/>
              </w:rPr>
            </w:pPr>
          </w:p>
          <w:p w14:paraId="7579B1C6" w14:textId="77777777" w:rsidR="00862EC0" w:rsidRPr="00214009" w:rsidRDefault="00862EC0" w:rsidP="00862EC0">
            <w:pPr>
              <w:spacing w:before="240"/>
              <w:jc w:val="center"/>
              <w:rPr>
                <w:b/>
                <w:lang w:val="sr-Cyrl-RS"/>
              </w:rPr>
            </w:pPr>
            <w:r w:rsidRPr="00214009">
              <w:rPr>
                <w:b/>
                <w:lang w:val="sr-Cyrl-RS"/>
              </w:rPr>
              <w:t>1.1</w:t>
            </w:r>
          </w:p>
          <w:p w14:paraId="58A5DEFB" w14:textId="77777777" w:rsidR="00862EC0" w:rsidRPr="00214009" w:rsidRDefault="00862EC0" w:rsidP="00862EC0">
            <w:pPr>
              <w:spacing w:before="240"/>
              <w:jc w:val="center"/>
              <w:rPr>
                <w:b/>
                <w:lang w:val="sr-Cyrl-RS"/>
              </w:rPr>
            </w:pPr>
          </w:p>
        </w:tc>
        <w:tc>
          <w:tcPr>
            <w:tcW w:w="2693" w:type="dxa"/>
            <w:tcBorders>
              <w:top w:val="nil"/>
              <w:left w:val="nil"/>
              <w:bottom w:val="single" w:sz="4" w:space="0" w:color="auto"/>
              <w:right w:val="nil"/>
            </w:tcBorders>
            <w:shd w:val="clear" w:color="auto" w:fill="D9D9D9" w:themeFill="background1" w:themeFillShade="D9"/>
          </w:tcPr>
          <w:p w14:paraId="6E682C4E" w14:textId="61C28537" w:rsidR="00862EC0" w:rsidRPr="00386029" w:rsidRDefault="00E2707D" w:rsidP="00E104ED">
            <w:pPr>
              <w:spacing w:before="240"/>
              <w:rPr>
                <w:b/>
                <w:lang w:val="sr-Cyrl-RS"/>
              </w:rPr>
            </w:pPr>
            <w:r w:rsidRPr="00A547D4">
              <w:rPr>
                <w:b/>
                <w:lang w:val="sr-Cyrl-RS"/>
              </w:rPr>
              <w:t>Туморска ендопротеза колена за надокнаду коштаног дефекта доњег окрајка бутне кости</w:t>
            </w:r>
          </w:p>
        </w:tc>
        <w:tc>
          <w:tcPr>
            <w:tcW w:w="709" w:type="dxa"/>
            <w:tcBorders>
              <w:bottom w:val="single" w:sz="4" w:space="0" w:color="auto"/>
            </w:tcBorders>
            <w:shd w:val="clear" w:color="auto" w:fill="D9D9D9" w:themeFill="background1" w:themeFillShade="D9"/>
            <w:vAlign w:val="center"/>
          </w:tcPr>
          <w:p w14:paraId="2D78A678" w14:textId="77777777" w:rsidR="00862EC0" w:rsidRPr="00386029" w:rsidRDefault="00862EC0" w:rsidP="00862EC0">
            <w:pPr>
              <w:spacing w:before="240"/>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0897266F" w14:textId="77777777" w:rsidR="00862EC0" w:rsidRDefault="00862EC0" w:rsidP="00862EC0">
            <w:pPr>
              <w:rPr>
                <w:b/>
                <w:lang w:val="sr-Cyrl-RS"/>
              </w:rPr>
            </w:pPr>
          </w:p>
          <w:p w14:paraId="29AA25D3" w14:textId="77777777" w:rsidR="00862EC0" w:rsidRDefault="00862EC0" w:rsidP="00862EC0">
            <w:pPr>
              <w:rPr>
                <w:b/>
                <w:lang w:val="sr-Cyrl-RS"/>
              </w:rPr>
            </w:pPr>
          </w:p>
          <w:p w14:paraId="7F79DDA6" w14:textId="77777777" w:rsidR="00862EC0" w:rsidRDefault="00862EC0" w:rsidP="00862EC0">
            <w:pPr>
              <w:rPr>
                <w:b/>
                <w:lang w:val="sr-Cyrl-RS"/>
              </w:rPr>
            </w:pPr>
            <w:r>
              <w:rPr>
                <w:b/>
                <w:lang w:val="sr-Cyrl-RS"/>
              </w:rPr>
              <w:t xml:space="preserve">  </w:t>
            </w:r>
          </w:p>
          <w:p w14:paraId="01392CE2" w14:textId="38F58331" w:rsidR="00862EC0" w:rsidRPr="00386029" w:rsidRDefault="00862EC0" w:rsidP="00862EC0">
            <w:pPr>
              <w:rPr>
                <w:b/>
                <w:lang w:val="sr-Cyrl-RS"/>
              </w:rPr>
            </w:pPr>
            <w:r>
              <w:rPr>
                <w:b/>
                <w:lang w:val="sr-Cyrl-RS"/>
              </w:rPr>
              <w:t xml:space="preserve">  </w:t>
            </w:r>
            <w:r w:rsidR="00513D37">
              <w:rPr>
                <w:b/>
                <w:lang w:val="sr-Cyrl-RS"/>
              </w:rPr>
              <w:t>3</w:t>
            </w:r>
          </w:p>
          <w:p w14:paraId="097B8C15" w14:textId="77777777" w:rsidR="00862EC0" w:rsidRPr="00386029" w:rsidRDefault="00862EC0" w:rsidP="00862EC0">
            <w:pPr>
              <w:rPr>
                <w:b/>
                <w:lang w:val="sr-Cyrl-RS"/>
              </w:rPr>
            </w:pPr>
          </w:p>
        </w:tc>
        <w:tc>
          <w:tcPr>
            <w:tcW w:w="1417" w:type="dxa"/>
            <w:tcBorders>
              <w:bottom w:val="single" w:sz="4" w:space="0" w:color="auto"/>
            </w:tcBorders>
            <w:shd w:val="clear" w:color="auto" w:fill="D9D9D9" w:themeFill="background1" w:themeFillShade="D9"/>
            <w:vAlign w:val="center"/>
          </w:tcPr>
          <w:p w14:paraId="63B9BB06" w14:textId="77777777" w:rsidR="00862EC0" w:rsidRPr="00A77559" w:rsidRDefault="00862EC0" w:rsidP="00862EC0">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6748BFC3"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6CF1979E"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0B528B4D"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78B6C909"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174B43BA" w14:textId="77777777" w:rsidR="00862EC0" w:rsidRPr="00A77559" w:rsidRDefault="00862EC0" w:rsidP="00862EC0">
            <w:pPr>
              <w:pStyle w:val="BodyText"/>
              <w:spacing w:before="240"/>
              <w:jc w:val="center"/>
              <w:rPr>
                <w:noProof/>
                <w:szCs w:val="24"/>
                <w:lang w:val="sr-Cyrl-CS"/>
              </w:rPr>
            </w:pPr>
          </w:p>
        </w:tc>
      </w:tr>
      <w:tr w:rsidR="00E2707D" w:rsidRPr="00A77559" w14:paraId="1C79A253" w14:textId="77777777" w:rsidTr="00E2707D">
        <w:trPr>
          <w:trHeight w:val="698"/>
        </w:trPr>
        <w:tc>
          <w:tcPr>
            <w:tcW w:w="709" w:type="dxa"/>
            <w:tcBorders>
              <w:bottom w:val="single" w:sz="4" w:space="0" w:color="auto"/>
            </w:tcBorders>
            <w:shd w:val="clear" w:color="auto" w:fill="auto"/>
          </w:tcPr>
          <w:p w14:paraId="356A3B7F" w14:textId="5331D693" w:rsidR="00E2707D" w:rsidRDefault="00E2707D" w:rsidP="00E2707D">
            <w:pPr>
              <w:spacing w:before="240"/>
              <w:jc w:val="center"/>
              <w:rPr>
                <w:b/>
                <w:lang w:val="sr-Cyrl-RS"/>
              </w:rPr>
            </w:pPr>
            <w:r w:rsidRPr="00386029">
              <w:rPr>
                <w:i/>
                <w:lang w:val="sr-Cyrl-RS"/>
              </w:rPr>
              <w:t>1.</w:t>
            </w:r>
            <w:r>
              <w:rPr>
                <w:i/>
                <w:lang w:val="sr-Latn-RS"/>
              </w:rPr>
              <w:t>1</w:t>
            </w:r>
            <w:r w:rsidRPr="00386029">
              <w:rPr>
                <w:i/>
                <w:lang w:val="sr-Cyrl-RS"/>
              </w:rPr>
              <w:t>.</w:t>
            </w:r>
            <w:r>
              <w:rPr>
                <w:i/>
                <w:lang w:val="sr-Cyrl-RS"/>
              </w:rPr>
              <w:t>1</w:t>
            </w:r>
          </w:p>
        </w:tc>
        <w:tc>
          <w:tcPr>
            <w:tcW w:w="2693" w:type="dxa"/>
            <w:tcBorders>
              <w:top w:val="nil"/>
              <w:left w:val="nil"/>
              <w:bottom w:val="single" w:sz="4" w:space="0" w:color="auto"/>
              <w:right w:val="nil"/>
            </w:tcBorders>
            <w:shd w:val="clear" w:color="auto" w:fill="auto"/>
            <w:vAlign w:val="bottom"/>
          </w:tcPr>
          <w:p w14:paraId="47795552" w14:textId="6E3E8864" w:rsidR="00E2707D" w:rsidRPr="00E2707D" w:rsidRDefault="00E2707D" w:rsidP="00E2707D">
            <w:pPr>
              <w:spacing w:before="240"/>
              <w:rPr>
                <w:b/>
                <w:i/>
                <w:lang w:val="sr-Cyrl-RS"/>
              </w:rPr>
            </w:pPr>
            <w:r w:rsidRPr="00E2707D">
              <w:rPr>
                <w:i/>
                <w:color w:val="000000"/>
                <w:lang w:val="sr-Cyrl-RS"/>
              </w:rPr>
              <w:t>Дистална феморална компонента</w:t>
            </w:r>
          </w:p>
        </w:tc>
        <w:tc>
          <w:tcPr>
            <w:tcW w:w="709" w:type="dxa"/>
            <w:tcBorders>
              <w:bottom w:val="single" w:sz="4" w:space="0" w:color="auto"/>
            </w:tcBorders>
            <w:shd w:val="clear" w:color="auto" w:fill="auto"/>
            <w:vAlign w:val="center"/>
          </w:tcPr>
          <w:p w14:paraId="14CB10FF" w14:textId="0B829F79" w:rsidR="00E2707D" w:rsidRPr="00E2707D" w:rsidRDefault="00E2707D" w:rsidP="00E2707D">
            <w:pPr>
              <w:spacing w:before="240"/>
              <w:rPr>
                <w:b/>
                <w:i/>
                <w:noProof/>
              </w:rPr>
            </w:pPr>
            <w:r w:rsidRPr="00E2707D">
              <w:rPr>
                <w:i/>
                <w:noProof/>
              </w:rPr>
              <w:t>ком</w:t>
            </w:r>
          </w:p>
        </w:tc>
        <w:tc>
          <w:tcPr>
            <w:tcW w:w="709" w:type="dxa"/>
            <w:tcBorders>
              <w:bottom w:val="single" w:sz="4" w:space="0" w:color="auto"/>
            </w:tcBorders>
            <w:shd w:val="clear" w:color="auto" w:fill="auto"/>
            <w:vAlign w:val="bottom"/>
          </w:tcPr>
          <w:p w14:paraId="4D57B0D2" w14:textId="5F34C20C" w:rsidR="00E2707D" w:rsidRPr="00E2707D" w:rsidRDefault="00E2707D" w:rsidP="00E2707D">
            <w:pPr>
              <w:rPr>
                <w:b/>
                <w:i/>
                <w:lang w:val="sr-Cyrl-RS"/>
              </w:rPr>
            </w:pPr>
            <w:r>
              <w:rPr>
                <w:i/>
                <w:color w:val="000000"/>
                <w:lang w:val="en-US"/>
              </w:rPr>
              <w:t xml:space="preserve">  </w:t>
            </w:r>
            <w:r w:rsidRPr="00E2707D">
              <w:rPr>
                <w:i/>
                <w:color w:val="000000"/>
                <w:lang w:val="en-US"/>
              </w:rPr>
              <w:t>1</w:t>
            </w:r>
          </w:p>
        </w:tc>
        <w:tc>
          <w:tcPr>
            <w:tcW w:w="1417" w:type="dxa"/>
            <w:tcBorders>
              <w:bottom w:val="single" w:sz="4" w:space="0" w:color="auto"/>
            </w:tcBorders>
            <w:shd w:val="clear" w:color="auto" w:fill="auto"/>
            <w:vAlign w:val="center"/>
          </w:tcPr>
          <w:p w14:paraId="38274C3F" w14:textId="77777777" w:rsidR="00E2707D" w:rsidRPr="00A77559" w:rsidRDefault="00E2707D" w:rsidP="00E2707D">
            <w:pPr>
              <w:spacing w:before="240"/>
              <w:jc w:val="center"/>
              <w:rPr>
                <w:noProof/>
              </w:rPr>
            </w:pPr>
          </w:p>
        </w:tc>
        <w:tc>
          <w:tcPr>
            <w:tcW w:w="1985" w:type="dxa"/>
            <w:tcBorders>
              <w:bottom w:val="single" w:sz="4" w:space="0" w:color="auto"/>
            </w:tcBorders>
            <w:shd w:val="clear" w:color="auto" w:fill="auto"/>
            <w:vAlign w:val="center"/>
          </w:tcPr>
          <w:p w14:paraId="56A4CC33"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0B3AAD07"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650C999E"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2F6E2574"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2F9FB1ED" w14:textId="77777777" w:rsidR="00E2707D" w:rsidRPr="00A77559" w:rsidRDefault="00E2707D" w:rsidP="00E2707D">
            <w:pPr>
              <w:pStyle w:val="BodyText"/>
              <w:spacing w:before="240"/>
              <w:jc w:val="center"/>
              <w:rPr>
                <w:noProof/>
                <w:szCs w:val="24"/>
                <w:lang w:val="sr-Cyrl-CS"/>
              </w:rPr>
            </w:pPr>
          </w:p>
        </w:tc>
      </w:tr>
      <w:tr w:rsidR="00E2707D" w:rsidRPr="00A77559" w14:paraId="1ED693FE" w14:textId="77777777" w:rsidTr="00E2707D">
        <w:trPr>
          <w:trHeight w:val="698"/>
        </w:trPr>
        <w:tc>
          <w:tcPr>
            <w:tcW w:w="709" w:type="dxa"/>
            <w:tcBorders>
              <w:bottom w:val="single" w:sz="4" w:space="0" w:color="auto"/>
            </w:tcBorders>
            <w:shd w:val="clear" w:color="auto" w:fill="auto"/>
          </w:tcPr>
          <w:p w14:paraId="0F4F4041" w14:textId="6F32120F" w:rsidR="00E2707D" w:rsidRDefault="00E2707D" w:rsidP="00E2707D">
            <w:pPr>
              <w:spacing w:before="240"/>
              <w:jc w:val="center"/>
              <w:rPr>
                <w:b/>
                <w:lang w:val="sr-Cyrl-RS"/>
              </w:rPr>
            </w:pPr>
            <w:r w:rsidRPr="00386029">
              <w:rPr>
                <w:i/>
                <w:lang w:val="sr-Cyrl-RS"/>
              </w:rPr>
              <w:t>1.</w:t>
            </w:r>
            <w:r>
              <w:rPr>
                <w:i/>
                <w:lang w:val="sr-Latn-RS"/>
              </w:rPr>
              <w:t>1</w:t>
            </w:r>
            <w:r w:rsidRPr="00386029">
              <w:rPr>
                <w:i/>
                <w:lang w:val="sr-Cyrl-RS"/>
              </w:rPr>
              <w:t>.</w:t>
            </w:r>
            <w:r>
              <w:rPr>
                <w:i/>
                <w:lang w:val="sr-Cyrl-RS"/>
              </w:rPr>
              <w:t>2</w:t>
            </w:r>
          </w:p>
        </w:tc>
        <w:tc>
          <w:tcPr>
            <w:tcW w:w="2693" w:type="dxa"/>
            <w:tcBorders>
              <w:top w:val="nil"/>
              <w:left w:val="nil"/>
              <w:bottom w:val="single" w:sz="4" w:space="0" w:color="auto"/>
              <w:right w:val="nil"/>
            </w:tcBorders>
            <w:shd w:val="clear" w:color="auto" w:fill="auto"/>
            <w:vAlign w:val="bottom"/>
          </w:tcPr>
          <w:p w14:paraId="6E60A420" w14:textId="700361E8" w:rsidR="00E2707D" w:rsidRPr="00E2707D" w:rsidRDefault="00E2707D" w:rsidP="00E2707D">
            <w:pPr>
              <w:spacing w:before="240"/>
              <w:rPr>
                <w:b/>
                <w:i/>
                <w:lang w:val="sr-Cyrl-RS"/>
              </w:rPr>
            </w:pPr>
            <w:r w:rsidRPr="00E2707D">
              <w:rPr>
                <w:i/>
                <w:color w:val="000000"/>
                <w:lang w:val="sr-Cyrl-RS"/>
              </w:rPr>
              <w:t>Сегмент протеза различите дужине</w:t>
            </w:r>
          </w:p>
        </w:tc>
        <w:tc>
          <w:tcPr>
            <w:tcW w:w="709" w:type="dxa"/>
            <w:tcBorders>
              <w:bottom w:val="single" w:sz="4" w:space="0" w:color="auto"/>
            </w:tcBorders>
            <w:shd w:val="clear" w:color="auto" w:fill="auto"/>
            <w:vAlign w:val="center"/>
          </w:tcPr>
          <w:p w14:paraId="0C854767" w14:textId="2D2CA7A5" w:rsidR="00E2707D" w:rsidRPr="00E2707D" w:rsidRDefault="00E2707D" w:rsidP="00E2707D">
            <w:pPr>
              <w:spacing w:before="240"/>
              <w:rPr>
                <w:b/>
                <w:i/>
                <w:noProof/>
              </w:rPr>
            </w:pPr>
            <w:r w:rsidRPr="00E2707D">
              <w:rPr>
                <w:i/>
                <w:noProof/>
              </w:rPr>
              <w:t>ком</w:t>
            </w:r>
          </w:p>
        </w:tc>
        <w:tc>
          <w:tcPr>
            <w:tcW w:w="709" w:type="dxa"/>
            <w:tcBorders>
              <w:bottom w:val="single" w:sz="4" w:space="0" w:color="auto"/>
            </w:tcBorders>
            <w:shd w:val="clear" w:color="auto" w:fill="auto"/>
            <w:vAlign w:val="bottom"/>
          </w:tcPr>
          <w:p w14:paraId="701103EC" w14:textId="7B75546D" w:rsidR="00E2707D" w:rsidRPr="00E2707D" w:rsidRDefault="00E2707D" w:rsidP="00E2707D">
            <w:pPr>
              <w:rPr>
                <w:b/>
                <w:i/>
                <w:lang w:val="sr-Cyrl-RS"/>
              </w:rPr>
            </w:pPr>
            <w:r>
              <w:rPr>
                <w:i/>
                <w:color w:val="000000"/>
                <w:lang w:val="sr-Latn-RS"/>
              </w:rPr>
              <w:t xml:space="preserve">  </w:t>
            </w:r>
            <w:r w:rsidRPr="00E2707D">
              <w:rPr>
                <w:i/>
                <w:color w:val="000000"/>
                <w:lang w:val="sr-Cyrl-RS"/>
              </w:rPr>
              <w:t>1</w:t>
            </w:r>
          </w:p>
        </w:tc>
        <w:tc>
          <w:tcPr>
            <w:tcW w:w="1417" w:type="dxa"/>
            <w:tcBorders>
              <w:bottom w:val="single" w:sz="4" w:space="0" w:color="auto"/>
            </w:tcBorders>
            <w:shd w:val="clear" w:color="auto" w:fill="auto"/>
            <w:vAlign w:val="center"/>
          </w:tcPr>
          <w:p w14:paraId="57D055D7" w14:textId="77777777" w:rsidR="00E2707D" w:rsidRPr="00A77559" w:rsidRDefault="00E2707D" w:rsidP="00E2707D">
            <w:pPr>
              <w:spacing w:before="240"/>
              <w:jc w:val="center"/>
              <w:rPr>
                <w:noProof/>
              </w:rPr>
            </w:pPr>
          </w:p>
        </w:tc>
        <w:tc>
          <w:tcPr>
            <w:tcW w:w="1985" w:type="dxa"/>
            <w:tcBorders>
              <w:bottom w:val="single" w:sz="4" w:space="0" w:color="auto"/>
            </w:tcBorders>
            <w:shd w:val="clear" w:color="auto" w:fill="auto"/>
            <w:vAlign w:val="center"/>
          </w:tcPr>
          <w:p w14:paraId="6E7A0287"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59BFE4AF"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31B5004A"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07D8F43F"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291ED4CD" w14:textId="77777777" w:rsidR="00E2707D" w:rsidRPr="00A77559" w:rsidRDefault="00E2707D" w:rsidP="00E2707D">
            <w:pPr>
              <w:pStyle w:val="BodyText"/>
              <w:spacing w:before="240"/>
              <w:jc w:val="center"/>
              <w:rPr>
                <w:noProof/>
                <w:szCs w:val="24"/>
                <w:lang w:val="sr-Cyrl-CS"/>
              </w:rPr>
            </w:pPr>
          </w:p>
        </w:tc>
      </w:tr>
      <w:tr w:rsidR="00E2707D" w:rsidRPr="00A77559" w14:paraId="38D87E19" w14:textId="77777777" w:rsidTr="00E2707D">
        <w:trPr>
          <w:trHeight w:val="698"/>
        </w:trPr>
        <w:tc>
          <w:tcPr>
            <w:tcW w:w="709" w:type="dxa"/>
            <w:tcBorders>
              <w:top w:val="single" w:sz="4" w:space="0" w:color="auto"/>
              <w:bottom w:val="single" w:sz="4" w:space="0" w:color="auto"/>
            </w:tcBorders>
            <w:shd w:val="clear" w:color="auto" w:fill="auto"/>
          </w:tcPr>
          <w:p w14:paraId="0E9F9E2D" w14:textId="63C11EB9" w:rsidR="00E2707D" w:rsidRDefault="00E2707D" w:rsidP="00E2707D">
            <w:pPr>
              <w:spacing w:before="240"/>
              <w:jc w:val="center"/>
              <w:rPr>
                <w:b/>
                <w:lang w:val="sr-Cyrl-RS"/>
              </w:rPr>
            </w:pPr>
            <w:r w:rsidRPr="00386029">
              <w:rPr>
                <w:i/>
                <w:lang w:val="sr-Cyrl-RS"/>
              </w:rPr>
              <w:t>1.</w:t>
            </w:r>
            <w:r>
              <w:rPr>
                <w:i/>
                <w:lang w:val="sr-Latn-RS"/>
              </w:rPr>
              <w:t>1</w:t>
            </w:r>
            <w:r w:rsidRPr="00386029">
              <w:rPr>
                <w:i/>
                <w:lang w:val="sr-Cyrl-RS"/>
              </w:rPr>
              <w:t>.</w:t>
            </w:r>
            <w:r>
              <w:rPr>
                <w:i/>
                <w:lang w:val="sr-Cyrl-RS"/>
              </w:rPr>
              <w:t>3</w:t>
            </w:r>
          </w:p>
        </w:tc>
        <w:tc>
          <w:tcPr>
            <w:tcW w:w="2693" w:type="dxa"/>
            <w:tcBorders>
              <w:top w:val="single" w:sz="4" w:space="0" w:color="auto"/>
              <w:left w:val="nil"/>
              <w:bottom w:val="single" w:sz="4" w:space="0" w:color="auto"/>
              <w:right w:val="nil"/>
            </w:tcBorders>
            <w:shd w:val="clear" w:color="auto" w:fill="auto"/>
            <w:vAlign w:val="bottom"/>
          </w:tcPr>
          <w:p w14:paraId="1C83D20E" w14:textId="4CCFEB9B" w:rsidR="00E2707D" w:rsidRPr="00E2707D" w:rsidRDefault="00E2707D" w:rsidP="00E2707D">
            <w:pPr>
              <w:spacing w:before="240"/>
              <w:rPr>
                <w:b/>
                <w:i/>
                <w:lang w:val="sr-Cyrl-RS"/>
              </w:rPr>
            </w:pPr>
            <w:r w:rsidRPr="00E2707D">
              <w:rPr>
                <w:i/>
                <w:color w:val="000000"/>
                <w:lang w:val="sr-Cyrl-RS"/>
              </w:rPr>
              <w:t>Цементни стем за туморску протезу</w:t>
            </w:r>
          </w:p>
        </w:tc>
        <w:tc>
          <w:tcPr>
            <w:tcW w:w="709" w:type="dxa"/>
            <w:tcBorders>
              <w:top w:val="single" w:sz="4" w:space="0" w:color="auto"/>
              <w:bottom w:val="single" w:sz="4" w:space="0" w:color="auto"/>
            </w:tcBorders>
            <w:shd w:val="clear" w:color="auto" w:fill="auto"/>
            <w:vAlign w:val="center"/>
          </w:tcPr>
          <w:p w14:paraId="081E3549" w14:textId="252831BF" w:rsidR="00E2707D" w:rsidRPr="00E2707D" w:rsidRDefault="00E2707D" w:rsidP="00E2707D">
            <w:pPr>
              <w:spacing w:before="240"/>
              <w:rPr>
                <w:b/>
                <w:i/>
                <w:noProof/>
              </w:rPr>
            </w:pPr>
            <w:r w:rsidRPr="00E2707D">
              <w:rPr>
                <w:i/>
                <w:noProof/>
              </w:rPr>
              <w:t>ком</w:t>
            </w:r>
          </w:p>
        </w:tc>
        <w:tc>
          <w:tcPr>
            <w:tcW w:w="709" w:type="dxa"/>
            <w:tcBorders>
              <w:top w:val="single" w:sz="4" w:space="0" w:color="auto"/>
              <w:bottom w:val="single" w:sz="4" w:space="0" w:color="auto"/>
            </w:tcBorders>
            <w:shd w:val="clear" w:color="auto" w:fill="auto"/>
            <w:vAlign w:val="bottom"/>
          </w:tcPr>
          <w:p w14:paraId="09EEEEF7" w14:textId="1774EB58" w:rsidR="00E2707D" w:rsidRPr="00E2707D" w:rsidRDefault="00E2707D" w:rsidP="00E2707D">
            <w:pPr>
              <w:rPr>
                <w:b/>
                <w:i/>
                <w:lang w:val="sr-Cyrl-RS"/>
              </w:rPr>
            </w:pPr>
            <w:r>
              <w:rPr>
                <w:i/>
                <w:color w:val="000000"/>
                <w:lang w:val="sr-Latn-RS"/>
              </w:rPr>
              <w:t xml:space="preserve">   </w:t>
            </w:r>
            <w:r w:rsidRPr="00E2707D">
              <w:rPr>
                <w:i/>
                <w:color w:val="000000"/>
                <w:lang w:val="sr-Cyrl-RS"/>
              </w:rPr>
              <w:t>1</w:t>
            </w:r>
          </w:p>
        </w:tc>
        <w:tc>
          <w:tcPr>
            <w:tcW w:w="1417" w:type="dxa"/>
            <w:tcBorders>
              <w:top w:val="single" w:sz="4" w:space="0" w:color="auto"/>
              <w:bottom w:val="single" w:sz="4" w:space="0" w:color="auto"/>
            </w:tcBorders>
            <w:shd w:val="clear" w:color="auto" w:fill="auto"/>
            <w:vAlign w:val="center"/>
          </w:tcPr>
          <w:p w14:paraId="2E522B1C" w14:textId="77777777" w:rsidR="00E2707D" w:rsidRPr="00A77559" w:rsidRDefault="00E2707D" w:rsidP="00E2707D">
            <w:pPr>
              <w:spacing w:before="240"/>
              <w:jc w:val="center"/>
              <w:rPr>
                <w:noProof/>
              </w:rPr>
            </w:pPr>
          </w:p>
        </w:tc>
        <w:tc>
          <w:tcPr>
            <w:tcW w:w="1985" w:type="dxa"/>
            <w:tcBorders>
              <w:top w:val="single" w:sz="4" w:space="0" w:color="auto"/>
              <w:bottom w:val="single" w:sz="4" w:space="0" w:color="auto"/>
            </w:tcBorders>
            <w:shd w:val="clear" w:color="auto" w:fill="auto"/>
            <w:vAlign w:val="center"/>
          </w:tcPr>
          <w:p w14:paraId="214C9F8D"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auto"/>
            <w:vAlign w:val="center"/>
          </w:tcPr>
          <w:p w14:paraId="1391978D" w14:textId="77777777" w:rsidR="00E2707D" w:rsidRPr="00A77559" w:rsidRDefault="00E2707D" w:rsidP="00E2707D">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auto"/>
            <w:vAlign w:val="center"/>
          </w:tcPr>
          <w:p w14:paraId="536FBFF5"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0123FBA4"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5C7969B0" w14:textId="77777777" w:rsidR="00E2707D" w:rsidRPr="00A77559" w:rsidRDefault="00E2707D" w:rsidP="00E2707D">
            <w:pPr>
              <w:pStyle w:val="BodyText"/>
              <w:spacing w:before="240"/>
              <w:jc w:val="center"/>
              <w:rPr>
                <w:noProof/>
                <w:szCs w:val="24"/>
                <w:lang w:val="sr-Cyrl-CS"/>
              </w:rPr>
            </w:pPr>
          </w:p>
        </w:tc>
      </w:tr>
      <w:tr w:rsidR="00E2707D" w:rsidRPr="00A77559" w14:paraId="24A0A67D" w14:textId="77777777" w:rsidTr="00E2707D">
        <w:trPr>
          <w:trHeight w:val="698"/>
        </w:trPr>
        <w:tc>
          <w:tcPr>
            <w:tcW w:w="709" w:type="dxa"/>
            <w:tcBorders>
              <w:top w:val="single" w:sz="4" w:space="0" w:color="auto"/>
              <w:bottom w:val="single" w:sz="4" w:space="0" w:color="auto"/>
            </w:tcBorders>
            <w:shd w:val="clear" w:color="auto" w:fill="auto"/>
          </w:tcPr>
          <w:p w14:paraId="743681FE" w14:textId="06FE14BD" w:rsidR="00E2707D" w:rsidRDefault="00E2707D" w:rsidP="00E2707D">
            <w:pPr>
              <w:spacing w:before="240"/>
              <w:jc w:val="center"/>
              <w:rPr>
                <w:b/>
                <w:lang w:val="sr-Cyrl-RS"/>
              </w:rPr>
            </w:pPr>
            <w:r w:rsidRPr="00386029">
              <w:rPr>
                <w:i/>
                <w:lang w:val="sr-Cyrl-RS"/>
              </w:rPr>
              <w:t>1.</w:t>
            </w:r>
            <w:r>
              <w:rPr>
                <w:i/>
                <w:lang w:val="sr-Latn-RS"/>
              </w:rPr>
              <w:t>1</w:t>
            </w:r>
            <w:r w:rsidRPr="00386029">
              <w:rPr>
                <w:i/>
                <w:lang w:val="sr-Cyrl-RS"/>
              </w:rPr>
              <w:t>.</w:t>
            </w:r>
            <w:r>
              <w:rPr>
                <w:i/>
                <w:lang w:val="sr-Cyrl-RS"/>
              </w:rPr>
              <w:t>4</w:t>
            </w:r>
          </w:p>
        </w:tc>
        <w:tc>
          <w:tcPr>
            <w:tcW w:w="2693" w:type="dxa"/>
            <w:tcBorders>
              <w:top w:val="single" w:sz="4" w:space="0" w:color="auto"/>
              <w:left w:val="nil"/>
              <w:bottom w:val="single" w:sz="4" w:space="0" w:color="auto"/>
              <w:right w:val="nil"/>
            </w:tcBorders>
            <w:shd w:val="clear" w:color="auto" w:fill="auto"/>
            <w:vAlign w:val="bottom"/>
          </w:tcPr>
          <w:p w14:paraId="6A25DD84" w14:textId="5F8E698E" w:rsidR="00E2707D" w:rsidRPr="00E2707D" w:rsidRDefault="00E2707D" w:rsidP="00E2707D">
            <w:pPr>
              <w:spacing w:before="240"/>
              <w:rPr>
                <w:b/>
                <w:i/>
                <w:lang w:val="sr-Cyrl-RS"/>
              </w:rPr>
            </w:pPr>
            <w:r w:rsidRPr="00E2707D">
              <w:rPr>
                <w:i/>
                <w:color w:val="000000"/>
                <w:lang w:val="sr-Cyrl-RS"/>
              </w:rPr>
              <w:t>Прстенасти додатак трабекуларне структуре</w:t>
            </w:r>
          </w:p>
        </w:tc>
        <w:tc>
          <w:tcPr>
            <w:tcW w:w="709" w:type="dxa"/>
            <w:tcBorders>
              <w:top w:val="single" w:sz="4" w:space="0" w:color="auto"/>
              <w:bottom w:val="single" w:sz="4" w:space="0" w:color="auto"/>
            </w:tcBorders>
            <w:shd w:val="clear" w:color="auto" w:fill="auto"/>
            <w:vAlign w:val="center"/>
          </w:tcPr>
          <w:p w14:paraId="49AFEEB0" w14:textId="120926D5" w:rsidR="00E2707D" w:rsidRPr="00E2707D" w:rsidRDefault="00E2707D" w:rsidP="00E2707D">
            <w:pPr>
              <w:spacing w:before="240"/>
              <w:rPr>
                <w:b/>
                <w:i/>
                <w:noProof/>
              </w:rPr>
            </w:pPr>
            <w:r w:rsidRPr="00E2707D">
              <w:rPr>
                <w:i/>
                <w:noProof/>
              </w:rPr>
              <w:t>ком</w:t>
            </w:r>
          </w:p>
        </w:tc>
        <w:tc>
          <w:tcPr>
            <w:tcW w:w="709" w:type="dxa"/>
            <w:tcBorders>
              <w:top w:val="single" w:sz="4" w:space="0" w:color="auto"/>
              <w:bottom w:val="single" w:sz="4" w:space="0" w:color="auto"/>
            </w:tcBorders>
            <w:shd w:val="clear" w:color="auto" w:fill="auto"/>
            <w:vAlign w:val="bottom"/>
          </w:tcPr>
          <w:p w14:paraId="7D64B8B1" w14:textId="720DD36D" w:rsidR="00E2707D" w:rsidRPr="00E2707D" w:rsidRDefault="00E2707D" w:rsidP="00E2707D">
            <w:pPr>
              <w:rPr>
                <w:b/>
                <w:i/>
                <w:lang w:val="sr-Cyrl-RS"/>
              </w:rPr>
            </w:pPr>
            <w:r>
              <w:rPr>
                <w:i/>
                <w:color w:val="000000"/>
                <w:lang w:val="sr-Latn-RS"/>
              </w:rPr>
              <w:t xml:space="preserve">   </w:t>
            </w:r>
            <w:r w:rsidRPr="00E2707D">
              <w:rPr>
                <w:i/>
                <w:color w:val="000000"/>
                <w:lang w:val="sr-Cyrl-RS"/>
              </w:rPr>
              <w:t>1</w:t>
            </w:r>
          </w:p>
        </w:tc>
        <w:tc>
          <w:tcPr>
            <w:tcW w:w="1417" w:type="dxa"/>
            <w:tcBorders>
              <w:top w:val="single" w:sz="4" w:space="0" w:color="auto"/>
              <w:bottom w:val="single" w:sz="4" w:space="0" w:color="auto"/>
            </w:tcBorders>
            <w:shd w:val="clear" w:color="auto" w:fill="auto"/>
            <w:vAlign w:val="center"/>
          </w:tcPr>
          <w:p w14:paraId="1C0E4794" w14:textId="77777777" w:rsidR="00E2707D" w:rsidRPr="00A77559" w:rsidRDefault="00E2707D" w:rsidP="00E2707D">
            <w:pPr>
              <w:spacing w:before="240"/>
              <w:jc w:val="center"/>
              <w:rPr>
                <w:noProof/>
              </w:rPr>
            </w:pPr>
          </w:p>
        </w:tc>
        <w:tc>
          <w:tcPr>
            <w:tcW w:w="1985" w:type="dxa"/>
            <w:tcBorders>
              <w:top w:val="single" w:sz="4" w:space="0" w:color="auto"/>
              <w:bottom w:val="single" w:sz="4" w:space="0" w:color="auto"/>
            </w:tcBorders>
            <w:shd w:val="clear" w:color="auto" w:fill="auto"/>
            <w:vAlign w:val="center"/>
          </w:tcPr>
          <w:p w14:paraId="6ADCB42E"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auto"/>
            <w:vAlign w:val="center"/>
          </w:tcPr>
          <w:p w14:paraId="2FF94A7D" w14:textId="77777777" w:rsidR="00E2707D" w:rsidRPr="00A77559" w:rsidRDefault="00E2707D" w:rsidP="00E2707D">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auto"/>
            <w:vAlign w:val="center"/>
          </w:tcPr>
          <w:p w14:paraId="09AB67F8"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0FC03E4F"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5D230C6D" w14:textId="77777777" w:rsidR="00E2707D" w:rsidRPr="00A77559" w:rsidRDefault="00E2707D" w:rsidP="00E2707D">
            <w:pPr>
              <w:pStyle w:val="BodyText"/>
              <w:spacing w:before="240"/>
              <w:jc w:val="center"/>
              <w:rPr>
                <w:noProof/>
                <w:szCs w:val="24"/>
                <w:lang w:val="sr-Cyrl-CS"/>
              </w:rPr>
            </w:pPr>
          </w:p>
        </w:tc>
      </w:tr>
      <w:tr w:rsidR="00E2707D" w:rsidRPr="00A77559" w14:paraId="0224F66D" w14:textId="77777777" w:rsidTr="00E2707D">
        <w:trPr>
          <w:trHeight w:val="698"/>
        </w:trPr>
        <w:tc>
          <w:tcPr>
            <w:tcW w:w="709" w:type="dxa"/>
            <w:tcBorders>
              <w:top w:val="single" w:sz="4" w:space="0" w:color="auto"/>
              <w:bottom w:val="single" w:sz="4" w:space="0" w:color="auto"/>
            </w:tcBorders>
            <w:shd w:val="clear" w:color="auto" w:fill="auto"/>
          </w:tcPr>
          <w:p w14:paraId="45313503" w14:textId="0E5E2F8B" w:rsidR="00E2707D" w:rsidRDefault="00E2707D" w:rsidP="00E2707D">
            <w:pPr>
              <w:spacing w:before="240"/>
              <w:jc w:val="center"/>
              <w:rPr>
                <w:b/>
                <w:lang w:val="sr-Cyrl-RS"/>
              </w:rPr>
            </w:pPr>
            <w:r>
              <w:rPr>
                <w:i/>
                <w:lang w:val="sr-Cyrl-RS"/>
              </w:rPr>
              <w:t>1.1</w:t>
            </w:r>
            <w:r w:rsidRPr="00386029">
              <w:rPr>
                <w:i/>
                <w:lang w:val="sr-Cyrl-RS"/>
              </w:rPr>
              <w:t>.</w:t>
            </w:r>
            <w:r>
              <w:rPr>
                <w:i/>
                <w:lang w:val="sr-Cyrl-RS"/>
              </w:rPr>
              <w:t>5</w:t>
            </w:r>
          </w:p>
        </w:tc>
        <w:tc>
          <w:tcPr>
            <w:tcW w:w="2693" w:type="dxa"/>
            <w:tcBorders>
              <w:top w:val="single" w:sz="4" w:space="0" w:color="auto"/>
              <w:left w:val="nil"/>
              <w:bottom w:val="single" w:sz="4" w:space="0" w:color="auto"/>
              <w:right w:val="nil"/>
            </w:tcBorders>
            <w:shd w:val="clear" w:color="auto" w:fill="auto"/>
            <w:vAlign w:val="bottom"/>
          </w:tcPr>
          <w:p w14:paraId="0BCB98B9" w14:textId="75745B07" w:rsidR="00E2707D" w:rsidRPr="00E2707D" w:rsidRDefault="00E2707D" w:rsidP="00E2707D">
            <w:pPr>
              <w:spacing w:before="240"/>
              <w:rPr>
                <w:b/>
                <w:i/>
                <w:lang w:val="sr-Cyrl-RS"/>
              </w:rPr>
            </w:pPr>
            <w:r w:rsidRPr="00E2707D">
              <w:rPr>
                <w:i/>
                <w:color w:val="000000"/>
                <w:lang w:val="sr-Cyrl-RS"/>
              </w:rPr>
              <w:t>Полиетиленски уложак</w:t>
            </w:r>
          </w:p>
        </w:tc>
        <w:tc>
          <w:tcPr>
            <w:tcW w:w="709" w:type="dxa"/>
            <w:tcBorders>
              <w:top w:val="single" w:sz="4" w:space="0" w:color="auto"/>
              <w:bottom w:val="single" w:sz="4" w:space="0" w:color="auto"/>
            </w:tcBorders>
            <w:shd w:val="clear" w:color="auto" w:fill="auto"/>
            <w:vAlign w:val="center"/>
          </w:tcPr>
          <w:p w14:paraId="1CAEA283" w14:textId="042386EF" w:rsidR="00E2707D" w:rsidRPr="00E2707D" w:rsidRDefault="00E2707D" w:rsidP="00E2707D">
            <w:pPr>
              <w:spacing w:before="240"/>
              <w:rPr>
                <w:b/>
                <w:i/>
                <w:noProof/>
              </w:rPr>
            </w:pPr>
            <w:r w:rsidRPr="00E2707D">
              <w:rPr>
                <w:i/>
                <w:noProof/>
              </w:rPr>
              <w:t>ком</w:t>
            </w:r>
          </w:p>
        </w:tc>
        <w:tc>
          <w:tcPr>
            <w:tcW w:w="709" w:type="dxa"/>
            <w:tcBorders>
              <w:top w:val="single" w:sz="4" w:space="0" w:color="auto"/>
              <w:bottom w:val="single" w:sz="4" w:space="0" w:color="auto"/>
            </w:tcBorders>
            <w:shd w:val="clear" w:color="auto" w:fill="auto"/>
            <w:vAlign w:val="bottom"/>
          </w:tcPr>
          <w:p w14:paraId="729D42FE" w14:textId="3A80962B" w:rsidR="00E2707D" w:rsidRPr="00E2707D" w:rsidRDefault="00E2707D" w:rsidP="00E2707D">
            <w:pPr>
              <w:rPr>
                <w:b/>
                <w:i/>
                <w:lang w:val="sr-Cyrl-RS"/>
              </w:rPr>
            </w:pPr>
            <w:r>
              <w:rPr>
                <w:i/>
                <w:color w:val="000000"/>
                <w:lang w:val="sr-Latn-RS"/>
              </w:rPr>
              <w:t xml:space="preserve">   </w:t>
            </w:r>
            <w:r w:rsidRPr="00E2707D">
              <w:rPr>
                <w:i/>
                <w:color w:val="000000"/>
                <w:lang w:val="sr-Cyrl-RS"/>
              </w:rPr>
              <w:t>1</w:t>
            </w:r>
          </w:p>
        </w:tc>
        <w:tc>
          <w:tcPr>
            <w:tcW w:w="1417" w:type="dxa"/>
            <w:tcBorders>
              <w:top w:val="single" w:sz="4" w:space="0" w:color="auto"/>
              <w:bottom w:val="single" w:sz="4" w:space="0" w:color="auto"/>
            </w:tcBorders>
            <w:shd w:val="clear" w:color="auto" w:fill="auto"/>
            <w:vAlign w:val="center"/>
          </w:tcPr>
          <w:p w14:paraId="16200E73" w14:textId="77777777" w:rsidR="00E2707D" w:rsidRPr="00A77559" w:rsidRDefault="00E2707D" w:rsidP="00E2707D">
            <w:pPr>
              <w:spacing w:before="240"/>
              <w:jc w:val="center"/>
              <w:rPr>
                <w:noProof/>
              </w:rPr>
            </w:pPr>
          </w:p>
        </w:tc>
        <w:tc>
          <w:tcPr>
            <w:tcW w:w="1985" w:type="dxa"/>
            <w:tcBorders>
              <w:top w:val="single" w:sz="4" w:space="0" w:color="auto"/>
              <w:bottom w:val="single" w:sz="4" w:space="0" w:color="auto"/>
            </w:tcBorders>
            <w:shd w:val="clear" w:color="auto" w:fill="auto"/>
            <w:vAlign w:val="center"/>
          </w:tcPr>
          <w:p w14:paraId="66D71523"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auto"/>
            <w:vAlign w:val="center"/>
          </w:tcPr>
          <w:p w14:paraId="6452C4DE" w14:textId="77777777" w:rsidR="00E2707D" w:rsidRPr="00A77559" w:rsidRDefault="00E2707D" w:rsidP="00E2707D">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auto"/>
            <w:vAlign w:val="center"/>
          </w:tcPr>
          <w:p w14:paraId="56575ABB"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704088DB"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76CF19FD" w14:textId="77777777" w:rsidR="00E2707D" w:rsidRPr="00A77559" w:rsidRDefault="00E2707D" w:rsidP="00E2707D">
            <w:pPr>
              <w:pStyle w:val="BodyText"/>
              <w:spacing w:before="240"/>
              <w:jc w:val="center"/>
              <w:rPr>
                <w:noProof/>
                <w:szCs w:val="24"/>
                <w:lang w:val="sr-Cyrl-CS"/>
              </w:rPr>
            </w:pPr>
          </w:p>
        </w:tc>
      </w:tr>
      <w:tr w:rsidR="00E2707D" w:rsidRPr="00A77559" w14:paraId="3B3FC850" w14:textId="77777777" w:rsidTr="00E2707D">
        <w:trPr>
          <w:trHeight w:val="698"/>
        </w:trPr>
        <w:tc>
          <w:tcPr>
            <w:tcW w:w="709" w:type="dxa"/>
            <w:tcBorders>
              <w:top w:val="single" w:sz="4" w:space="0" w:color="auto"/>
              <w:bottom w:val="single" w:sz="4" w:space="0" w:color="auto"/>
            </w:tcBorders>
            <w:shd w:val="clear" w:color="auto" w:fill="auto"/>
          </w:tcPr>
          <w:p w14:paraId="08FCA392" w14:textId="55A7EABE" w:rsidR="00E2707D" w:rsidRDefault="00E2707D" w:rsidP="00E2707D">
            <w:pPr>
              <w:spacing w:before="240"/>
              <w:jc w:val="center"/>
              <w:rPr>
                <w:b/>
                <w:lang w:val="sr-Cyrl-RS"/>
              </w:rPr>
            </w:pPr>
            <w:r>
              <w:rPr>
                <w:i/>
                <w:lang w:val="sr-Cyrl-RS"/>
              </w:rPr>
              <w:t>1.1</w:t>
            </w:r>
            <w:r w:rsidRPr="00386029">
              <w:rPr>
                <w:i/>
                <w:lang w:val="sr-Cyrl-RS"/>
              </w:rPr>
              <w:t>.</w:t>
            </w:r>
            <w:r>
              <w:rPr>
                <w:i/>
                <w:lang w:val="sr-Cyrl-RS"/>
              </w:rPr>
              <w:t>6</w:t>
            </w:r>
          </w:p>
        </w:tc>
        <w:tc>
          <w:tcPr>
            <w:tcW w:w="2693" w:type="dxa"/>
            <w:tcBorders>
              <w:top w:val="single" w:sz="4" w:space="0" w:color="auto"/>
              <w:left w:val="nil"/>
              <w:bottom w:val="single" w:sz="4" w:space="0" w:color="auto"/>
              <w:right w:val="nil"/>
            </w:tcBorders>
            <w:shd w:val="clear" w:color="auto" w:fill="auto"/>
            <w:vAlign w:val="bottom"/>
          </w:tcPr>
          <w:p w14:paraId="5F1BCA8B" w14:textId="0BD511B5" w:rsidR="00E2707D" w:rsidRPr="00E2707D" w:rsidRDefault="00E2707D" w:rsidP="00E2707D">
            <w:pPr>
              <w:spacing w:before="240"/>
              <w:rPr>
                <w:b/>
                <w:i/>
                <w:lang w:val="sr-Cyrl-RS"/>
              </w:rPr>
            </w:pPr>
            <w:r w:rsidRPr="00E2707D">
              <w:rPr>
                <w:i/>
                <w:color w:val="000000"/>
                <w:lang w:val="sr-Cyrl-RS"/>
              </w:rPr>
              <w:t>Артикулатна површина туморске протезе</w:t>
            </w:r>
          </w:p>
        </w:tc>
        <w:tc>
          <w:tcPr>
            <w:tcW w:w="709" w:type="dxa"/>
            <w:tcBorders>
              <w:top w:val="single" w:sz="4" w:space="0" w:color="auto"/>
              <w:bottom w:val="single" w:sz="4" w:space="0" w:color="auto"/>
            </w:tcBorders>
            <w:shd w:val="clear" w:color="auto" w:fill="auto"/>
            <w:vAlign w:val="center"/>
          </w:tcPr>
          <w:p w14:paraId="4836114D" w14:textId="61FC3239" w:rsidR="00E2707D" w:rsidRPr="00E2707D" w:rsidRDefault="00E2707D" w:rsidP="00E2707D">
            <w:pPr>
              <w:spacing w:before="240"/>
              <w:rPr>
                <w:b/>
                <w:i/>
                <w:noProof/>
              </w:rPr>
            </w:pPr>
            <w:r w:rsidRPr="00E2707D">
              <w:rPr>
                <w:i/>
                <w:noProof/>
              </w:rPr>
              <w:t>ком</w:t>
            </w:r>
          </w:p>
        </w:tc>
        <w:tc>
          <w:tcPr>
            <w:tcW w:w="709" w:type="dxa"/>
            <w:tcBorders>
              <w:top w:val="single" w:sz="4" w:space="0" w:color="auto"/>
              <w:bottom w:val="single" w:sz="4" w:space="0" w:color="auto"/>
            </w:tcBorders>
            <w:shd w:val="clear" w:color="auto" w:fill="auto"/>
            <w:vAlign w:val="bottom"/>
          </w:tcPr>
          <w:p w14:paraId="5D428738" w14:textId="02D1824E" w:rsidR="00E2707D" w:rsidRPr="00E2707D" w:rsidRDefault="00E2707D" w:rsidP="00E2707D">
            <w:pPr>
              <w:rPr>
                <w:b/>
                <w:i/>
                <w:lang w:val="sr-Cyrl-RS"/>
              </w:rPr>
            </w:pPr>
            <w:r>
              <w:rPr>
                <w:i/>
                <w:color w:val="000000"/>
                <w:lang w:val="sr-Latn-RS"/>
              </w:rPr>
              <w:t xml:space="preserve">   </w:t>
            </w:r>
            <w:r w:rsidRPr="00E2707D">
              <w:rPr>
                <w:i/>
                <w:color w:val="000000"/>
                <w:lang w:val="sr-Cyrl-RS"/>
              </w:rPr>
              <w:t>1</w:t>
            </w:r>
          </w:p>
        </w:tc>
        <w:tc>
          <w:tcPr>
            <w:tcW w:w="1417" w:type="dxa"/>
            <w:tcBorders>
              <w:top w:val="single" w:sz="4" w:space="0" w:color="auto"/>
              <w:bottom w:val="single" w:sz="4" w:space="0" w:color="auto"/>
            </w:tcBorders>
            <w:shd w:val="clear" w:color="auto" w:fill="auto"/>
            <w:vAlign w:val="center"/>
          </w:tcPr>
          <w:p w14:paraId="5C4A5DC9" w14:textId="77777777" w:rsidR="00E2707D" w:rsidRPr="00A77559" w:rsidRDefault="00E2707D" w:rsidP="00E2707D">
            <w:pPr>
              <w:spacing w:before="240"/>
              <w:jc w:val="center"/>
              <w:rPr>
                <w:noProof/>
              </w:rPr>
            </w:pPr>
          </w:p>
        </w:tc>
        <w:tc>
          <w:tcPr>
            <w:tcW w:w="1985" w:type="dxa"/>
            <w:tcBorders>
              <w:top w:val="single" w:sz="4" w:space="0" w:color="auto"/>
              <w:bottom w:val="single" w:sz="4" w:space="0" w:color="auto"/>
            </w:tcBorders>
            <w:shd w:val="clear" w:color="auto" w:fill="auto"/>
            <w:vAlign w:val="center"/>
          </w:tcPr>
          <w:p w14:paraId="2BFCDE2F"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auto"/>
            <w:vAlign w:val="center"/>
          </w:tcPr>
          <w:p w14:paraId="1EE475B6" w14:textId="77777777" w:rsidR="00E2707D" w:rsidRPr="00A77559" w:rsidRDefault="00E2707D" w:rsidP="00E2707D">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auto"/>
            <w:vAlign w:val="center"/>
          </w:tcPr>
          <w:p w14:paraId="3D848948"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2093518C"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4EAC18C9" w14:textId="77777777" w:rsidR="00E2707D" w:rsidRPr="00A77559" w:rsidRDefault="00E2707D" w:rsidP="00E2707D">
            <w:pPr>
              <w:pStyle w:val="BodyText"/>
              <w:spacing w:before="240"/>
              <w:jc w:val="center"/>
              <w:rPr>
                <w:noProof/>
                <w:szCs w:val="24"/>
                <w:lang w:val="sr-Cyrl-CS"/>
              </w:rPr>
            </w:pPr>
          </w:p>
        </w:tc>
      </w:tr>
      <w:tr w:rsidR="00E2707D" w:rsidRPr="00A77559" w14:paraId="77AC22EA" w14:textId="77777777" w:rsidTr="00E2707D">
        <w:trPr>
          <w:trHeight w:val="698"/>
        </w:trPr>
        <w:tc>
          <w:tcPr>
            <w:tcW w:w="709" w:type="dxa"/>
            <w:tcBorders>
              <w:top w:val="single" w:sz="4" w:space="0" w:color="auto"/>
              <w:bottom w:val="single" w:sz="4" w:space="0" w:color="auto"/>
            </w:tcBorders>
            <w:shd w:val="clear" w:color="auto" w:fill="auto"/>
          </w:tcPr>
          <w:p w14:paraId="45B05060" w14:textId="6D7C0B59" w:rsidR="00E2707D" w:rsidRDefault="00E2707D" w:rsidP="00E2707D">
            <w:pPr>
              <w:spacing w:before="240"/>
              <w:jc w:val="center"/>
              <w:rPr>
                <w:b/>
                <w:lang w:val="sr-Cyrl-RS"/>
              </w:rPr>
            </w:pPr>
            <w:r>
              <w:rPr>
                <w:i/>
                <w:lang w:val="sr-Cyrl-RS"/>
              </w:rPr>
              <w:t>1.1</w:t>
            </w:r>
            <w:r w:rsidRPr="00386029">
              <w:rPr>
                <w:i/>
                <w:lang w:val="sr-Cyrl-RS"/>
              </w:rPr>
              <w:t>.</w:t>
            </w:r>
            <w:r>
              <w:rPr>
                <w:i/>
                <w:lang w:val="sr-Cyrl-RS"/>
              </w:rPr>
              <w:t>7</w:t>
            </w:r>
          </w:p>
        </w:tc>
        <w:tc>
          <w:tcPr>
            <w:tcW w:w="2693" w:type="dxa"/>
            <w:tcBorders>
              <w:top w:val="single" w:sz="4" w:space="0" w:color="auto"/>
              <w:left w:val="nil"/>
              <w:bottom w:val="single" w:sz="4" w:space="0" w:color="auto"/>
              <w:right w:val="nil"/>
            </w:tcBorders>
            <w:shd w:val="clear" w:color="auto" w:fill="auto"/>
            <w:vAlign w:val="bottom"/>
          </w:tcPr>
          <w:p w14:paraId="18085329" w14:textId="08151178" w:rsidR="00E2707D" w:rsidRPr="00E2707D" w:rsidRDefault="00E2707D" w:rsidP="00E2707D">
            <w:pPr>
              <w:spacing w:before="240"/>
              <w:rPr>
                <w:b/>
                <w:i/>
                <w:lang w:val="sr-Cyrl-RS"/>
              </w:rPr>
            </w:pPr>
            <w:r w:rsidRPr="00E2707D">
              <w:rPr>
                <w:i/>
                <w:color w:val="000000"/>
                <w:lang w:val="sr-Cyrl-RS"/>
              </w:rPr>
              <w:t>Тибијална ревизиона компонента са ротирајућом шарком</w:t>
            </w:r>
          </w:p>
        </w:tc>
        <w:tc>
          <w:tcPr>
            <w:tcW w:w="709" w:type="dxa"/>
            <w:tcBorders>
              <w:top w:val="single" w:sz="4" w:space="0" w:color="auto"/>
              <w:bottom w:val="single" w:sz="4" w:space="0" w:color="auto"/>
            </w:tcBorders>
            <w:shd w:val="clear" w:color="auto" w:fill="auto"/>
            <w:vAlign w:val="center"/>
          </w:tcPr>
          <w:p w14:paraId="126B0F09" w14:textId="231FA5C7" w:rsidR="00E2707D" w:rsidRPr="00E2707D" w:rsidRDefault="00E2707D" w:rsidP="00E2707D">
            <w:pPr>
              <w:spacing w:before="240"/>
              <w:rPr>
                <w:b/>
                <w:i/>
                <w:noProof/>
              </w:rPr>
            </w:pPr>
            <w:r w:rsidRPr="00E2707D">
              <w:rPr>
                <w:i/>
                <w:noProof/>
              </w:rPr>
              <w:t>ком</w:t>
            </w:r>
          </w:p>
        </w:tc>
        <w:tc>
          <w:tcPr>
            <w:tcW w:w="709" w:type="dxa"/>
            <w:tcBorders>
              <w:top w:val="single" w:sz="4" w:space="0" w:color="auto"/>
              <w:bottom w:val="single" w:sz="4" w:space="0" w:color="auto"/>
            </w:tcBorders>
            <w:shd w:val="clear" w:color="auto" w:fill="auto"/>
            <w:vAlign w:val="bottom"/>
          </w:tcPr>
          <w:p w14:paraId="302C7628" w14:textId="652A8492" w:rsidR="00E2707D" w:rsidRPr="00E2707D" w:rsidRDefault="00E2707D" w:rsidP="00E2707D">
            <w:pPr>
              <w:rPr>
                <w:b/>
                <w:i/>
                <w:lang w:val="sr-Cyrl-RS"/>
              </w:rPr>
            </w:pPr>
            <w:r>
              <w:rPr>
                <w:i/>
                <w:color w:val="000000"/>
                <w:lang w:val="sr-Latn-RS"/>
              </w:rPr>
              <w:t xml:space="preserve">   </w:t>
            </w:r>
            <w:r w:rsidRPr="00E2707D">
              <w:rPr>
                <w:i/>
                <w:color w:val="000000"/>
                <w:lang w:val="sr-Cyrl-RS"/>
              </w:rPr>
              <w:t>1</w:t>
            </w:r>
          </w:p>
        </w:tc>
        <w:tc>
          <w:tcPr>
            <w:tcW w:w="1417" w:type="dxa"/>
            <w:tcBorders>
              <w:top w:val="single" w:sz="4" w:space="0" w:color="auto"/>
              <w:bottom w:val="single" w:sz="4" w:space="0" w:color="auto"/>
            </w:tcBorders>
            <w:shd w:val="clear" w:color="auto" w:fill="auto"/>
            <w:vAlign w:val="center"/>
          </w:tcPr>
          <w:p w14:paraId="34BDA49D" w14:textId="77777777" w:rsidR="00E2707D" w:rsidRPr="00A77559" w:rsidRDefault="00E2707D" w:rsidP="00E2707D">
            <w:pPr>
              <w:spacing w:before="240"/>
              <w:jc w:val="center"/>
              <w:rPr>
                <w:noProof/>
              </w:rPr>
            </w:pPr>
          </w:p>
        </w:tc>
        <w:tc>
          <w:tcPr>
            <w:tcW w:w="1985" w:type="dxa"/>
            <w:tcBorders>
              <w:top w:val="single" w:sz="4" w:space="0" w:color="auto"/>
              <w:bottom w:val="single" w:sz="4" w:space="0" w:color="auto"/>
            </w:tcBorders>
            <w:shd w:val="clear" w:color="auto" w:fill="auto"/>
            <w:vAlign w:val="center"/>
          </w:tcPr>
          <w:p w14:paraId="6A60EAD5"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auto"/>
            <w:vAlign w:val="center"/>
          </w:tcPr>
          <w:p w14:paraId="231DD861" w14:textId="77777777" w:rsidR="00E2707D" w:rsidRPr="00A77559" w:rsidRDefault="00E2707D" w:rsidP="00E2707D">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auto"/>
            <w:vAlign w:val="center"/>
          </w:tcPr>
          <w:p w14:paraId="4B02C366"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auto"/>
            <w:vAlign w:val="center"/>
          </w:tcPr>
          <w:p w14:paraId="440F08CE" w14:textId="77777777" w:rsidR="00E2707D" w:rsidRPr="00A77559" w:rsidRDefault="00E2707D" w:rsidP="00E2707D">
            <w:pPr>
              <w:spacing w:before="240"/>
              <w:jc w:val="center"/>
              <w:rPr>
                <w:b/>
                <w:bCs/>
                <w:noProof/>
                <w:color w:val="000000"/>
                <w:lang w:val="sr-Cyrl-CS"/>
              </w:rPr>
            </w:pPr>
          </w:p>
        </w:tc>
        <w:tc>
          <w:tcPr>
            <w:tcW w:w="992" w:type="dxa"/>
            <w:tcBorders>
              <w:top w:val="single" w:sz="4" w:space="0" w:color="auto"/>
              <w:bottom w:val="single" w:sz="4" w:space="0" w:color="auto"/>
              <w:right w:val="single" w:sz="4" w:space="0" w:color="auto"/>
            </w:tcBorders>
            <w:shd w:val="clear" w:color="auto" w:fill="auto"/>
            <w:vAlign w:val="center"/>
          </w:tcPr>
          <w:p w14:paraId="0FD19E21" w14:textId="77777777" w:rsidR="00E2707D" w:rsidRPr="00A77559" w:rsidRDefault="00E2707D" w:rsidP="00E2707D">
            <w:pPr>
              <w:pStyle w:val="BodyText"/>
              <w:spacing w:before="240"/>
              <w:jc w:val="center"/>
              <w:rPr>
                <w:noProof/>
                <w:szCs w:val="24"/>
                <w:lang w:val="sr-Cyrl-CS"/>
              </w:rPr>
            </w:pPr>
          </w:p>
        </w:tc>
      </w:tr>
      <w:tr w:rsidR="00E2707D" w:rsidRPr="00A77559" w14:paraId="4DF700FF" w14:textId="77777777" w:rsidTr="00E2707D">
        <w:trPr>
          <w:trHeight w:val="698"/>
        </w:trPr>
        <w:tc>
          <w:tcPr>
            <w:tcW w:w="709" w:type="dxa"/>
            <w:tcBorders>
              <w:top w:val="single" w:sz="4" w:space="0" w:color="auto"/>
              <w:bottom w:val="single" w:sz="4" w:space="0" w:color="auto"/>
            </w:tcBorders>
            <w:shd w:val="clear" w:color="auto" w:fill="auto"/>
          </w:tcPr>
          <w:p w14:paraId="6793F9CF" w14:textId="17B5EBAA" w:rsidR="00E2707D" w:rsidRDefault="00E2707D" w:rsidP="00E2707D">
            <w:pPr>
              <w:spacing w:before="240"/>
              <w:jc w:val="center"/>
              <w:rPr>
                <w:b/>
                <w:lang w:val="sr-Cyrl-RS"/>
              </w:rPr>
            </w:pPr>
            <w:r>
              <w:rPr>
                <w:i/>
                <w:lang w:val="sr-Cyrl-RS"/>
              </w:rPr>
              <w:t>1.1</w:t>
            </w:r>
            <w:r w:rsidRPr="00386029">
              <w:rPr>
                <w:i/>
                <w:lang w:val="sr-Cyrl-RS"/>
              </w:rPr>
              <w:t>.</w:t>
            </w:r>
            <w:r>
              <w:rPr>
                <w:i/>
                <w:lang w:val="sr-Cyrl-RS"/>
              </w:rPr>
              <w:t>8</w:t>
            </w:r>
          </w:p>
        </w:tc>
        <w:tc>
          <w:tcPr>
            <w:tcW w:w="2693" w:type="dxa"/>
            <w:tcBorders>
              <w:top w:val="single" w:sz="4" w:space="0" w:color="auto"/>
              <w:left w:val="nil"/>
              <w:bottom w:val="single" w:sz="4" w:space="0" w:color="auto"/>
              <w:right w:val="nil"/>
            </w:tcBorders>
            <w:shd w:val="clear" w:color="auto" w:fill="auto"/>
            <w:vAlign w:val="bottom"/>
          </w:tcPr>
          <w:p w14:paraId="32E36965" w14:textId="2B4BCB5D" w:rsidR="00E2707D" w:rsidRPr="00E2707D" w:rsidRDefault="00E2707D" w:rsidP="00E2707D">
            <w:pPr>
              <w:spacing w:before="240"/>
              <w:rPr>
                <w:b/>
                <w:i/>
                <w:lang w:val="sr-Cyrl-RS"/>
              </w:rPr>
            </w:pPr>
            <w:r w:rsidRPr="00E2707D">
              <w:rPr>
                <w:i/>
                <w:color w:val="000000"/>
                <w:lang w:val="sr-Cyrl-RS"/>
              </w:rPr>
              <w:t xml:space="preserve">Тибијани блок тотални за надокнаду коштаног дефекта </w:t>
            </w:r>
          </w:p>
        </w:tc>
        <w:tc>
          <w:tcPr>
            <w:tcW w:w="709" w:type="dxa"/>
            <w:tcBorders>
              <w:top w:val="single" w:sz="4" w:space="0" w:color="auto"/>
              <w:bottom w:val="single" w:sz="4" w:space="0" w:color="auto"/>
            </w:tcBorders>
            <w:shd w:val="clear" w:color="auto" w:fill="auto"/>
            <w:vAlign w:val="center"/>
          </w:tcPr>
          <w:p w14:paraId="594F1072" w14:textId="10277A72" w:rsidR="00E2707D" w:rsidRPr="00E2707D" w:rsidRDefault="00E2707D" w:rsidP="00E2707D">
            <w:pPr>
              <w:spacing w:before="240"/>
              <w:rPr>
                <w:b/>
                <w:i/>
                <w:noProof/>
              </w:rPr>
            </w:pPr>
            <w:r w:rsidRPr="00E2707D">
              <w:rPr>
                <w:i/>
                <w:noProof/>
              </w:rPr>
              <w:t>ком</w:t>
            </w:r>
          </w:p>
        </w:tc>
        <w:tc>
          <w:tcPr>
            <w:tcW w:w="709" w:type="dxa"/>
            <w:tcBorders>
              <w:top w:val="single" w:sz="4" w:space="0" w:color="auto"/>
              <w:bottom w:val="single" w:sz="4" w:space="0" w:color="auto"/>
            </w:tcBorders>
            <w:shd w:val="clear" w:color="auto" w:fill="auto"/>
            <w:vAlign w:val="bottom"/>
          </w:tcPr>
          <w:p w14:paraId="4936CD90" w14:textId="3726C399" w:rsidR="00E2707D" w:rsidRPr="00E2707D" w:rsidRDefault="00E2707D" w:rsidP="00E2707D">
            <w:pPr>
              <w:rPr>
                <w:b/>
                <w:i/>
                <w:lang w:val="sr-Cyrl-RS"/>
              </w:rPr>
            </w:pPr>
            <w:r>
              <w:rPr>
                <w:i/>
                <w:color w:val="000000"/>
                <w:lang w:val="sr-Latn-RS"/>
              </w:rPr>
              <w:t xml:space="preserve">  </w:t>
            </w:r>
            <w:r w:rsidRPr="00E2707D">
              <w:rPr>
                <w:i/>
                <w:color w:val="000000"/>
                <w:lang w:val="sr-Cyrl-RS"/>
              </w:rPr>
              <w:t>1</w:t>
            </w:r>
          </w:p>
        </w:tc>
        <w:tc>
          <w:tcPr>
            <w:tcW w:w="1417" w:type="dxa"/>
            <w:tcBorders>
              <w:top w:val="single" w:sz="4" w:space="0" w:color="auto"/>
              <w:bottom w:val="single" w:sz="4" w:space="0" w:color="auto"/>
            </w:tcBorders>
            <w:shd w:val="clear" w:color="auto" w:fill="auto"/>
            <w:vAlign w:val="center"/>
          </w:tcPr>
          <w:p w14:paraId="5678F995" w14:textId="77777777" w:rsidR="00E2707D" w:rsidRPr="00A77559" w:rsidRDefault="00E2707D" w:rsidP="00E2707D">
            <w:pPr>
              <w:spacing w:before="240"/>
              <w:jc w:val="center"/>
              <w:rPr>
                <w:noProof/>
              </w:rPr>
            </w:pPr>
          </w:p>
        </w:tc>
        <w:tc>
          <w:tcPr>
            <w:tcW w:w="1985" w:type="dxa"/>
            <w:tcBorders>
              <w:top w:val="single" w:sz="4" w:space="0" w:color="auto"/>
              <w:bottom w:val="single" w:sz="4" w:space="0" w:color="auto"/>
            </w:tcBorders>
            <w:shd w:val="clear" w:color="auto" w:fill="auto"/>
            <w:vAlign w:val="center"/>
          </w:tcPr>
          <w:p w14:paraId="7A0BB506"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auto"/>
            <w:vAlign w:val="center"/>
          </w:tcPr>
          <w:p w14:paraId="2E2C9699" w14:textId="77777777" w:rsidR="00E2707D" w:rsidRPr="00A77559" w:rsidRDefault="00E2707D" w:rsidP="00E2707D">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auto"/>
            <w:vAlign w:val="center"/>
          </w:tcPr>
          <w:p w14:paraId="7F9A4950"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auto"/>
            <w:vAlign w:val="center"/>
          </w:tcPr>
          <w:p w14:paraId="5CFB8B2E" w14:textId="77777777" w:rsidR="00E2707D" w:rsidRPr="00A77559" w:rsidRDefault="00E2707D" w:rsidP="00E2707D">
            <w:pPr>
              <w:spacing w:before="240"/>
              <w:jc w:val="center"/>
              <w:rPr>
                <w:b/>
                <w:bCs/>
                <w:noProof/>
                <w:color w:val="000000"/>
                <w:lang w:val="sr-Cyrl-CS"/>
              </w:rPr>
            </w:pPr>
          </w:p>
        </w:tc>
        <w:tc>
          <w:tcPr>
            <w:tcW w:w="992" w:type="dxa"/>
            <w:tcBorders>
              <w:top w:val="single" w:sz="4" w:space="0" w:color="auto"/>
              <w:bottom w:val="single" w:sz="4" w:space="0" w:color="auto"/>
              <w:right w:val="single" w:sz="4" w:space="0" w:color="auto"/>
            </w:tcBorders>
            <w:shd w:val="clear" w:color="auto" w:fill="auto"/>
            <w:vAlign w:val="center"/>
          </w:tcPr>
          <w:p w14:paraId="39174D23" w14:textId="77777777" w:rsidR="00E2707D" w:rsidRPr="00A77559" w:rsidRDefault="00E2707D" w:rsidP="00E2707D">
            <w:pPr>
              <w:pStyle w:val="BodyText"/>
              <w:spacing w:before="240"/>
              <w:jc w:val="center"/>
              <w:rPr>
                <w:noProof/>
                <w:szCs w:val="24"/>
                <w:lang w:val="sr-Cyrl-CS"/>
              </w:rPr>
            </w:pPr>
          </w:p>
        </w:tc>
      </w:tr>
      <w:tr w:rsidR="00E2707D" w:rsidRPr="00A77559" w14:paraId="1AEF7B60" w14:textId="77777777" w:rsidTr="00E2707D">
        <w:trPr>
          <w:trHeight w:val="698"/>
        </w:trPr>
        <w:tc>
          <w:tcPr>
            <w:tcW w:w="709" w:type="dxa"/>
            <w:tcBorders>
              <w:bottom w:val="single" w:sz="4" w:space="0" w:color="auto"/>
            </w:tcBorders>
            <w:shd w:val="clear" w:color="auto" w:fill="auto"/>
          </w:tcPr>
          <w:p w14:paraId="46DA93C2" w14:textId="264B47C3" w:rsidR="00E2707D" w:rsidRPr="00E2707D" w:rsidRDefault="00E2707D" w:rsidP="00E2707D">
            <w:pPr>
              <w:spacing w:before="240"/>
              <w:jc w:val="center"/>
              <w:rPr>
                <w:b/>
                <w:lang w:val="sr-Latn-RS"/>
              </w:rPr>
            </w:pPr>
            <w:r>
              <w:rPr>
                <w:i/>
                <w:lang w:val="sr-Cyrl-RS"/>
              </w:rPr>
              <w:t>1.1</w:t>
            </w:r>
            <w:r w:rsidRPr="00386029">
              <w:rPr>
                <w:i/>
                <w:lang w:val="sr-Cyrl-RS"/>
              </w:rPr>
              <w:t>.</w:t>
            </w:r>
            <w:r>
              <w:rPr>
                <w:i/>
                <w:lang w:val="sr-Latn-RS"/>
              </w:rPr>
              <w:t>9</w:t>
            </w:r>
          </w:p>
        </w:tc>
        <w:tc>
          <w:tcPr>
            <w:tcW w:w="2693" w:type="dxa"/>
            <w:tcBorders>
              <w:top w:val="nil"/>
              <w:left w:val="nil"/>
              <w:bottom w:val="single" w:sz="4" w:space="0" w:color="auto"/>
              <w:right w:val="nil"/>
            </w:tcBorders>
            <w:shd w:val="clear" w:color="auto" w:fill="auto"/>
            <w:vAlign w:val="bottom"/>
          </w:tcPr>
          <w:p w14:paraId="4A635351" w14:textId="15C56D0E" w:rsidR="00E2707D" w:rsidRPr="00E2707D" w:rsidRDefault="00E2707D" w:rsidP="00E2707D">
            <w:pPr>
              <w:spacing w:before="240"/>
              <w:rPr>
                <w:b/>
                <w:i/>
                <w:lang w:val="sr-Cyrl-RS"/>
              </w:rPr>
            </w:pPr>
            <w:r w:rsidRPr="00E2707D">
              <w:rPr>
                <w:i/>
                <w:color w:val="000000"/>
                <w:lang w:val="sr-Cyrl-RS"/>
              </w:rPr>
              <w:t>Стемни продужетак</w:t>
            </w:r>
          </w:p>
        </w:tc>
        <w:tc>
          <w:tcPr>
            <w:tcW w:w="709" w:type="dxa"/>
            <w:tcBorders>
              <w:bottom w:val="single" w:sz="4" w:space="0" w:color="auto"/>
            </w:tcBorders>
            <w:shd w:val="clear" w:color="auto" w:fill="auto"/>
            <w:vAlign w:val="center"/>
          </w:tcPr>
          <w:p w14:paraId="5F801C19" w14:textId="55910EE6" w:rsidR="00E2707D" w:rsidRPr="00E2707D" w:rsidRDefault="00E2707D" w:rsidP="00E2707D">
            <w:pPr>
              <w:spacing w:before="240"/>
              <w:rPr>
                <w:b/>
                <w:i/>
                <w:noProof/>
              </w:rPr>
            </w:pPr>
            <w:r w:rsidRPr="00E2707D">
              <w:rPr>
                <w:i/>
                <w:noProof/>
              </w:rPr>
              <w:t>ком</w:t>
            </w:r>
          </w:p>
        </w:tc>
        <w:tc>
          <w:tcPr>
            <w:tcW w:w="709" w:type="dxa"/>
            <w:tcBorders>
              <w:bottom w:val="single" w:sz="4" w:space="0" w:color="auto"/>
            </w:tcBorders>
            <w:shd w:val="clear" w:color="auto" w:fill="auto"/>
            <w:vAlign w:val="bottom"/>
          </w:tcPr>
          <w:p w14:paraId="50C2C479" w14:textId="3271145B" w:rsidR="00E2707D" w:rsidRPr="00E2707D" w:rsidRDefault="00E2707D" w:rsidP="00E2707D">
            <w:pPr>
              <w:rPr>
                <w:b/>
                <w:i/>
                <w:lang w:val="sr-Cyrl-RS"/>
              </w:rPr>
            </w:pPr>
            <w:r>
              <w:rPr>
                <w:i/>
                <w:color w:val="000000"/>
                <w:lang w:val="sr-Latn-RS"/>
              </w:rPr>
              <w:t xml:space="preserve">  </w:t>
            </w:r>
            <w:r w:rsidRPr="00E2707D">
              <w:rPr>
                <w:i/>
                <w:color w:val="000000"/>
                <w:lang w:val="sr-Cyrl-RS"/>
              </w:rPr>
              <w:t>1</w:t>
            </w:r>
          </w:p>
        </w:tc>
        <w:tc>
          <w:tcPr>
            <w:tcW w:w="1417" w:type="dxa"/>
            <w:tcBorders>
              <w:bottom w:val="single" w:sz="4" w:space="0" w:color="auto"/>
            </w:tcBorders>
            <w:shd w:val="clear" w:color="auto" w:fill="auto"/>
            <w:vAlign w:val="center"/>
          </w:tcPr>
          <w:p w14:paraId="5AF8242E" w14:textId="77777777" w:rsidR="00E2707D" w:rsidRPr="00A77559" w:rsidRDefault="00E2707D" w:rsidP="00E2707D">
            <w:pPr>
              <w:spacing w:before="240"/>
              <w:jc w:val="center"/>
              <w:rPr>
                <w:noProof/>
              </w:rPr>
            </w:pPr>
          </w:p>
        </w:tc>
        <w:tc>
          <w:tcPr>
            <w:tcW w:w="1985" w:type="dxa"/>
            <w:tcBorders>
              <w:bottom w:val="single" w:sz="4" w:space="0" w:color="auto"/>
            </w:tcBorders>
            <w:shd w:val="clear" w:color="auto" w:fill="auto"/>
            <w:vAlign w:val="center"/>
          </w:tcPr>
          <w:p w14:paraId="7C90EAD3"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5E8D92FE"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784CFB4D"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3C51C1CB"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2784564C" w14:textId="77777777" w:rsidR="00E2707D" w:rsidRPr="00A77559" w:rsidRDefault="00E2707D" w:rsidP="00E2707D">
            <w:pPr>
              <w:pStyle w:val="BodyText"/>
              <w:spacing w:before="240"/>
              <w:jc w:val="center"/>
              <w:rPr>
                <w:noProof/>
                <w:szCs w:val="24"/>
                <w:lang w:val="sr-Cyrl-CS"/>
              </w:rPr>
            </w:pPr>
          </w:p>
        </w:tc>
      </w:tr>
      <w:tr w:rsidR="00E104ED" w:rsidRPr="00A77559" w14:paraId="07A26772" w14:textId="77777777" w:rsidTr="00ED32A4">
        <w:trPr>
          <w:trHeight w:val="698"/>
        </w:trPr>
        <w:tc>
          <w:tcPr>
            <w:tcW w:w="709" w:type="dxa"/>
            <w:tcBorders>
              <w:bottom w:val="single" w:sz="4" w:space="0" w:color="auto"/>
            </w:tcBorders>
            <w:shd w:val="clear" w:color="auto" w:fill="D9D9D9" w:themeFill="background1" w:themeFillShade="D9"/>
          </w:tcPr>
          <w:p w14:paraId="55DC23A7" w14:textId="77777777" w:rsidR="00E104ED" w:rsidRDefault="00D115C0" w:rsidP="00D115C0">
            <w:pPr>
              <w:spacing w:before="240"/>
              <w:jc w:val="center"/>
              <w:rPr>
                <w:b/>
                <w:lang w:val="sr-Cyrl-RS"/>
              </w:rPr>
            </w:pPr>
            <w:r w:rsidRPr="00214009">
              <w:rPr>
                <w:b/>
                <w:lang w:val="sr-Cyrl-RS"/>
              </w:rPr>
              <w:t>1.2</w:t>
            </w:r>
          </w:p>
          <w:p w14:paraId="7950975B" w14:textId="77777777" w:rsidR="00D115C0" w:rsidRPr="00E104ED" w:rsidRDefault="00E104ED" w:rsidP="00E104ED">
            <w:pPr>
              <w:rPr>
                <w:lang w:val="sr-Cyrl-RS"/>
              </w:rPr>
            </w:pPr>
            <w:r>
              <w:rPr>
                <w:lang w:val="sr-Cyrl-RS"/>
              </w:rPr>
              <w:t xml:space="preserve">   </w:t>
            </w:r>
          </w:p>
        </w:tc>
        <w:tc>
          <w:tcPr>
            <w:tcW w:w="2693" w:type="dxa"/>
            <w:tcBorders>
              <w:top w:val="nil"/>
              <w:left w:val="nil"/>
              <w:bottom w:val="single" w:sz="4" w:space="0" w:color="auto"/>
              <w:right w:val="nil"/>
            </w:tcBorders>
            <w:shd w:val="clear" w:color="auto" w:fill="D9D9D9" w:themeFill="background1" w:themeFillShade="D9"/>
          </w:tcPr>
          <w:p w14:paraId="23CB6829" w14:textId="0F7F790E" w:rsidR="00D115C0" w:rsidRPr="00E2707D" w:rsidRDefault="00E2707D" w:rsidP="00E2707D">
            <w:pPr>
              <w:rPr>
                <w:b/>
                <w:lang w:val="sr-Cyrl-RS"/>
              </w:rPr>
            </w:pPr>
            <w:r w:rsidRPr="00E2707D">
              <w:rPr>
                <w:b/>
                <w:lang w:val="sr-Cyrl-RS"/>
              </w:rPr>
              <w:t>Туморска ендопротеза колена за надокнаду коштаног дефекта горњег окрајка голењаче</w:t>
            </w:r>
          </w:p>
        </w:tc>
        <w:tc>
          <w:tcPr>
            <w:tcW w:w="709" w:type="dxa"/>
            <w:tcBorders>
              <w:bottom w:val="single" w:sz="4" w:space="0" w:color="auto"/>
            </w:tcBorders>
            <w:shd w:val="clear" w:color="auto" w:fill="D9D9D9" w:themeFill="background1" w:themeFillShade="D9"/>
            <w:vAlign w:val="center"/>
          </w:tcPr>
          <w:p w14:paraId="4D67A82A" w14:textId="77777777" w:rsidR="00D115C0" w:rsidRPr="00386029" w:rsidRDefault="00D115C0" w:rsidP="00D115C0">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1CAB20BC" w14:textId="77777777" w:rsidR="00862EC0" w:rsidRDefault="00862EC0" w:rsidP="00D115C0">
            <w:pPr>
              <w:jc w:val="center"/>
              <w:rPr>
                <w:b/>
                <w:lang w:val="sr-Cyrl-RS"/>
              </w:rPr>
            </w:pPr>
          </w:p>
          <w:p w14:paraId="0E356BB1" w14:textId="77777777" w:rsidR="00E2707D" w:rsidRDefault="00E2707D" w:rsidP="00D115C0">
            <w:pPr>
              <w:jc w:val="center"/>
              <w:rPr>
                <w:b/>
                <w:lang w:val="sr-Latn-RS"/>
              </w:rPr>
            </w:pPr>
          </w:p>
          <w:p w14:paraId="47CB2A8B" w14:textId="3257AA6A" w:rsidR="00D115C0" w:rsidRPr="00E2707D" w:rsidRDefault="00E2707D" w:rsidP="00D115C0">
            <w:pPr>
              <w:jc w:val="center"/>
              <w:rPr>
                <w:b/>
                <w:lang w:val="sr-Latn-RS"/>
              </w:rPr>
            </w:pPr>
            <w:r>
              <w:rPr>
                <w:b/>
                <w:lang w:val="sr-Latn-RS"/>
              </w:rPr>
              <w:t>3</w:t>
            </w:r>
          </w:p>
        </w:tc>
        <w:tc>
          <w:tcPr>
            <w:tcW w:w="1417" w:type="dxa"/>
            <w:tcBorders>
              <w:bottom w:val="single" w:sz="4" w:space="0" w:color="auto"/>
            </w:tcBorders>
            <w:shd w:val="clear" w:color="auto" w:fill="D9D9D9" w:themeFill="background1" w:themeFillShade="D9"/>
            <w:vAlign w:val="center"/>
          </w:tcPr>
          <w:p w14:paraId="582BF3A1" w14:textId="77777777" w:rsidR="00D115C0" w:rsidRPr="00A77559" w:rsidRDefault="00D115C0" w:rsidP="00D115C0">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292E5F3A" w14:textId="77777777" w:rsidR="00D115C0" w:rsidRPr="00A77559" w:rsidRDefault="00D115C0" w:rsidP="00D115C0">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7307F195" w14:textId="77777777" w:rsidR="00D115C0" w:rsidRPr="00A77559" w:rsidRDefault="00D115C0" w:rsidP="00D115C0">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12CBE634" w14:textId="77777777" w:rsidR="00D115C0" w:rsidRPr="00A77559" w:rsidRDefault="00D115C0" w:rsidP="00D115C0">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334B2325" w14:textId="77777777" w:rsidR="00D115C0" w:rsidRPr="00A77559" w:rsidRDefault="00D115C0" w:rsidP="00D115C0">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64901C81" w14:textId="77777777" w:rsidR="00D115C0" w:rsidRPr="00A77559" w:rsidRDefault="00D115C0" w:rsidP="00D115C0">
            <w:pPr>
              <w:pStyle w:val="BodyText"/>
              <w:spacing w:before="240"/>
              <w:jc w:val="center"/>
              <w:rPr>
                <w:noProof/>
                <w:szCs w:val="24"/>
                <w:lang w:val="sr-Cyrl-CS"/>
              </w:rPr>
            </w:pPr>
          </w:p>
        </w:tc>
      </w:tr>
      <w:tr w:rsidR="00E2707D" w:rsidRPr="00A77559" w14:paraId="0DA9881B" w14:textId="77777777" w:rsidTr="00E2707D">
        <w:trPr>
          <w:trHeight w:val="698"/>
        </w:trPr>
        <w:tc>
          <w:tcPr>
            <w:tcW w:w="709" w:type="dxa"/>
            <w:tcBorders>
              <w:bottom w:val="single" w:sz="4" w:space="0" w:color="auto"/>
            </w:tcBorders>
          </w:tcPr>
          <w:p w14:paraId="7C672713" w14:textId="77777777" w:rsidR="00E2707D" w:rsidRPr="00386029" w:rsidRDefault="00E2707D" w:rsidP="00E2707D">
            <w:pPr>
              <w:spacing w:before="240"/>
              <w:jc w:val="center"/>
              <w:rPr>
                <w:i/>
                <w:lang w:val="sr-Cyrl-RS"/>
              </w:rPr>
            </w:pPr>
            <w:r w:rsidRPr="00386029">
              <w:rPr>
                <w:i/>
                <w:lang w:val="sr-Cyrl-RS"/>
              </w:rPr>
              <w:t>1.2.</w:t>
            </w:r>
            <w:r>
              <w:rPr>
                <w:i/>
                <w:lang w:val="sr-Cyrl-RS"/>
              </w:rPr>
              <w:t>1</w:t>
            </w:r>
          </w:p>
        </w:tc>
        <w:tc>
          <w:tcPr>
            <w:tcW w:w="2693" w:type="dxa"/>
            <w:tcBorders>
              <w:top w:val="nil"/>
              <w:left w:val="nil"/>
              <w:bottom w:val="single" w:sz="4" w:space="0" w:color="auto"/>
              <w:right w:val="nil"/>
            </w:tcBorders>
            <w:shd w:val="clear" w:color="auto" w:fill="auto"/>
            <w:vAlign w:val="bottom"/>
          </w:tcPr>
          <w:p w14:paraId="1C52F99E" w14:textId="030ADE42" w:rsidR="00E2707D" w:rsidRPr="00DB552C" w:rsidRDefault="00E2707D" w:rsidP="00E2707D">
            <w:pPr>
              <w:rPr>
                <w:i/>
                <w:color w:val="000000"/>
                <w:lang w:val="sr-Cyrl-RS"/>
              </w:rPr>
            </w:pPr>
            <w:r w:rsidRPr="00DB552C">
              <w:rPr>
                <w:i/>
                <w:color w:val="000000"/>
                <w:lang w:val="sr-Cyrl-RS"/>
              </w:rPr>
              <w:t>Феморална ревизиона компонента</w:t>
            </w:r>
            <w:r w:rsidRPr="00DB552C">
              <w:rPr>
                <w:i/>
                <w:color w:val="000000"/>
                <w:lang w:val="en-US"/>
              </w:rPr>
              <w:t xml:space="preserve"> </w:t>
            </w:r>
            <w:r w:rsidRPr="00DB552C">
              <w:rPr>
                <w:i/>
                <w:color w:val="000000"/>
                <w:lang w:val="sr-Cyrl-RS"/>
              </w:rPr>
              <w:t>са ротирајућом шарком</w:t>
            </w:r>
          </w:p>
        </w:tc>
        <w:tc>
          <w:tcPr>
            <w:tcW w:w="709" w:type="dxa"/>
            <w:tcBorders>
              <w:bottom w:val="single" w:sz="4" w:space="0" w:color="auto"/>
            </w:tcBorders>
            <w:vAlign w:val="center"/>
          </w:tcPr>
          <w:p w14:paraId="363EE3A9" w14:textId="77777777" w:rsidR="00E2707D" w:rsidRPr="00386029" w:rsidRDefault="00E2707D" w:rsidP="00E2707D">
            <w:pPr>
              <w:spacing w:before="240"/>
              <w:jc w:val="center"/>
              <w:rPr>
                <w:i/>
                <w:noProof/>
              </w:rPr>
            </w:pPr>
            <w:r w:rsidRPr="00386029">
              <w:rPr>
                <w:i/>
                <w:noProof/>
              </w:rPr>
              <w:t>ком</w:t>
            </w:r>
          </w:p>
        </w:tc>
        <w:tc>
          <w:tcPr>
            <w:tcW w:w="709" w:type="dxa"/>
            <w:tcBorders>
              <w:bottom w:val="single" w:sz="4" w:space="0" w:color="auto"/>
            </w:tcBorders>
          </w:tcPr>
          <w:p w14:paraId="24A5F85A" w14:textId="77777777" w:rsidR="00E2707D" w:rsidRDefault="00E2707D" w:rsidP="00E2707D">
            <w:pPr>
              <w:jc w:val="center"/>
              <w:rPr>
                <w:i/>
                <w:color w:val="000000"/>
                <w:lang w:val="en-US"/>
              </w:rPr>
            </w:pPr>
          </w:p>
          <w:p w14:paraId="25B0AC41" w14:textId="5E3703AC" w:rsidR="00E2707D" w:rsidRPr="00ED32A4" w:rsidRDefault="00E2707D" w:rsidP="00E2707D">
            <w:pPr>
              <w:jc w:val="center"/>
              <w:rPr>
                <w:i/>
                <w:color w:val="000000"/>
                <w:lang w:val="en-US"/>
              </w:rPr>
            </w:pPr>
            <w:r w:rsidRPr="00ED32A4">
              <w:rPr>
                <w:i/>
                <w:color w:val="000000"/>
                <w:lang w:val="en-US"/>
              </w:rPr>
              <w:t>1</w:t>
            </w:r>
          </w:p>
        </w:tc>
        <w:tc>
          <w:tcPr>
            <w:tcW w:w="1417" w:type="dxa"/>
            <w:tcBorders>
              <w:bottom w:val="single" w:sz="4" w:space="0" w:color="auto"/>
            </w:tcBorders>
            <w:vAlign w:val="center"/>
          </w:tcPr>
          <w:p w14:paraId="05CCF5A2" w14:textId="77777777" w:rsidR="00E2707D" w:rsidRPr="00A77559" w:rsidRDefault="00E2707D" w:rsidP="00E2707D">
            <w:pPr>
              <w:spacing w:before="240"/>
              <w:jc w:val="center"/>
              <w:rPr>
                <w:noProof/>
              </w:rPr>
            </w:pPr>
          </w:p>
        </w:tc>
        <w:tc>
          <w:tcPr>
            <w:tcW w:w="1985" w:type="dxa"/>
            <w:tcBorders>
              <w:bottom w:val="single" w:sz="4" w:space="0" w:color="auto"/>
            </w:tcBorders>
            <w:vAlign w:val="center"/>
          </w:tcPr>
          <w:p w14:paraId="22F80E49"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vAlign w:val="center"/>
          </w:tcPr>
          <w:p w14:paraId="2148D678"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vAlign w:val="center"/>
          </w:tcPr>
          <w:p w14:paraId="02588C2B"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1A06078B"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745C22A2" w14:textId="77777777" w:rsidR="00E2707D" w:rsidRPr="00A77559" w:rsidRDefault="00E2707D" w:rsidP="00E2707D">
            <w:pPr>
              <w:pStyle w:val="BodyText"/>
              <w:spacing w:before="240"/>
              <w:jc w:val="center"/>
              <w:rPr>
                <w:noProof/>
                <w:szCs w:val="24"/>
                <w:lang w:val="sr-Cyrl-CS"/>
              </w:rPr>
            </w:pPr>
          </w:p>
        </w:tc>
      </w:tr>
      <w:tr w:rsidR="00E2707D" w:rsidRPr="00A77559" w14:paraId="15109E7A" w14:textId="77777777" w:rsidTr="00E2707D">
        <w:trPr>
          <w:trHeight w:val="698"/>
        </w:trPr>
        <w:tc>
          <w:tcPr>
            <w:tcW w:w="709" w:type="dxa"/>
            <w:tcBorders>
              <w:top w:val="single" w:sz="4" w:space="0" w:color="auto"/>
              <w:left w:val="single" w:sz="4" w:space="0" w:color="auto"/>
              <w:bottom w:val="single" w:sz="4" w:space="0" w:color="auto"/>
              <w:right w:val="single" w:sz="4" w:space="0" w:color="auto"/>
            </w:tcBorders>
          </w:tcPr>
          <w:p w14:paraId="3BD732F9" w14:textId="77777777" w:rsidR="00E2707D" w:rsidRPr="00386029" w:rsidRDefault="00E2707D" w:rsidP="00E2707D">
            <w:pPr>
              <w:spacing w:before="240"/>
              <w:jc w:val="center"/>
              <w:rPr>
                <w:i/>
                <w:lang w:val="sr-Cyrl-RS"/>
              </w:rPr>
            </w:pPr>
            <w:r w:rsidRPr="00386029">
              <w:rPr>
                <w:i/>
                <w:lang w:val="sr-Cyrl-RS"/>
              </w:rPr>
              <w:t>1.2.</w:t>
            </w:r>
            <w:r>
              <w:rPr>
                <w:i/>
                <w:lang w:val="sr-Cyrl-R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9CB5904" w14:textId="55E3D711" w:rsidR="00E2707D" w:rsidRPr="00DB552C" w:rsidRDefault="00E2707D" w:rsidP="00E2707D">
            <w:pPr>
              <w:rPr>
                <w:i/>
                <w:color w:val="000000"/>
                <w:lang w:val="sr-Cyrl-RS"/>
              </w:rPr>
            </w:pPr>
            <w:r w:rsidRPr="00DB552C">
              <w:rPr>
                <w:i/>
                <w:color w:val="000000"/>
                <w:lang w:val="sr-Cyrl-RS"/>
              </w:rPr>
              <w:t>Стемни продужетак</w:t>
            </w:r>
          </w:p>
        </w:tc>
        <w:tc>
          <w:tcPr>
            <w:tcW w:w="709" w:type="dxa"/>
            <w:tcBorders>
              <w:top w:val="single" w:sz="4" w:space="0" w:color="auto"/>
              <w:left w:val="single" w:sz="4" w:space="0" w:color="auto"/>
              <w:bottom w:val="single" w:sz="4" w:space="0" w:color="auto"/>
              <w:right w:val="single" w:sz="4" w:space="0" w:color="auto"/>
            </w:tcBorders>
            <w:vAlign w:val="center"/>
          </w:tcPr>
          <w:p w14:paraId="1922D123" w14:textId="77777777" w:rsidR="00E2707D" w:rsidRPr="00386029" w:rsidRDefault="00E2707D" w:rsidP="00E2707D">
            <w:pPr>
              <w:spacing w:before="240"/>
              <w:jc w:val="center"/>
              <w:rPr>
                <w:i/>
                <w:noProof/>
              </w:rPr>
            </w:pPr>
            <w:r w:rsidRPr="00386029">
              <w:rPr>
                <w:i/>
                <w:noProof/>
              </w:rPr>
              <w:t>ком</w:t>
            </w:r>
          </w:p>
        </w:tc>
        <w:tc>
          <w:tcPr>
            <w:tcW w:w="709" w:type="dxa"/>
            <w:tcBorders>
              <w:top w:val="single" w:sz="4" w:space="0" w:color="auto"/>
              <w:left w:val="single" w:sz="4" w:space="0" w:color="auto"/>
              <w:bottom w:val="single" w:sz="4" w:space="0" w:color="auto"/>
              <w:right w:val="single" w:sz="4" w:space="0" w:color="auto"/>
            </w:tcBorders>
          </w:tcPr>
          <w:p w14:paraId="69A61CA6" w14:textId="77777777" w:rsidR="00E2707D" w:rsidRDefault="00E2707D" w:rsidP="00E2707D">
            <w:pPr>
              <w:jc w:val="center"/>
              <w:rPr>
                <w:i/>
                <w:color w:val="000000"/>
                <w:lang w:val="sr-Cyrl-RS"/>
              </w:rPr>
            </w:pPr>
          </w:p>
          <w:p w14:paraId="67BDE7A8" w14:textId="0AD33417" w:rsidR="00E2707D" w:rsidRPr="00ED32A4" w:rsidRDefault="00E2707D" w:rsidP="00E2707D">
            <w:pPr>
              <w:jc w:val="center"/>
              <w:rPr>
                <w:i/>
                <w:color w:val="000000"/>
                <w:lang w:val="sr-Latn-RS"/>
              </w:rPr>
            </w:pPr>
            <w:r w:rsidRPr="00ED32A4">
              <w:rPr>
                <w:i/>
                <w:color w:val="000000"/>
                <w:lang w:val="sr-Cyrl-RS"/>
              </w:rPr>
              <w:t>1</w:t>
            </w:r>
          </w:p>
        </w:tc>
        <w:tc>
          <w:tcPr>
            <w:tcW w:w="1417" w:type="dxa"/>
            <w:tcBorders>
              <w:top w:val="single" w:sz="4" w:space="0" w:color="auto"/>
              <w:left w:val="single" w:sz="4" w:space="0" w:color="auto"/>
              <w:bottom w:val="single" w:sz="4" w:space="0" w:color="auto"/>
              <w:right w:val="single" w:sz="4" w:space="0" w:color="auto"/>
            </w:tcBorders>
            <w:vAlign w:val="center"/>
          </w:tcPr>
          <w:p w14:paraId="7B6CFDDB" w14:textId="77777777" w:rsidR="00E2707D" w:rsidRPr="00A77559" w:rsidRDefault="00E2707D" w:rsidP="00E2707D">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tcPr>
          <w:p w14:paraId="1F53B4FE"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6953469E" w14:textId="77777777" w:rsidR="00E2707D" w:rsidRPr="00A77559" w:rsidRDefault="00E2707D" w:rsidP="00E2707D">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3AC90D24"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4E09ED94" w14:textId="77777777" w:rsidR="00E2707D" w:rsidRPr="00A77559" w:rsidRDefault="00E2707D" w:rsidP="00E2707D">
            <w:pPr>
              <w:spacing w:before="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14:paraId="6DEC15E3" w14:textId="77777777" w:rsidR="00E2707D" w:rsidRPr="00A77559" w:rsidRDefault="00E2707D" w:rsidP="00E2707D">
            <w:pPr>
              <w:pStyle w:val="BodyText"/>
              <w:spacing w:before="240"/>
              <w:jc w:val="center"/>
              <w:rPr>
                <w:noProof/>
                <w:szCs w:val="24"/>
                <w:lang w:val="sr-Cyrl-CS"/>
              </w:rPr>
            </w:pPr>
          </w:p>
        </w:tc>
      </w:tr>
      <w:tr w:rsidR="00E2707D" w:rsidRPr="00A77559" w14:paraId="3D1C9422" w14:textId="77777777" w:rsidTr="00E2707D">
        <w:trPr>
          <w:trHeight w:val="698"/>
        </w:trPr>
        <w:tc>
          <w:tcPr>
            <w:tcW w:w="709" w:type="dxa"/>
            <w:tcBorders>
              <w:top w:val="single" w:sz="4" w:space="0" w:color="auto"/>
              <w:bottom w:val="single" w:sz="4" w:space="0" w:color="auto"/>
            </w:tcBorders>
          </w:tcPr>
          <w:p w14:paraId="399C6F49" w14:textId="77777777" w:rsidR="00E2707D" w:rsidRPr="00386029" w:rsidRDefault="00E2707D" w:rsidP="00E2707D">
            <w:pPr>
              <w:spacing w:before="240"/>
              <w:jc w:val="center"/>
              <w:rPr>
                <w:i/>
                <w:lang w:val="sr-Cyrl-RS"/>
              </w:rPr>
            </w:pPr>
            <w:r w:rsidRPr="00386029">
              <w:rPr>
                <w:i/>
                <w:lang w:val="sr-Cyrl-RS"/>
              </w:rPr>
              <w:t>1.2.</w:t>
            </w:r>
            <w:r>
              <w:rPr>
                <w:i/>
                <w:lang w:val="sr-Cyrl-RS"/>
              </w:rPr>
              <w:t>3</w:t>
            </w:r>
          </w:p>
        </w:tc>
        <w:tc>
          <w:tcPr>
            <w:tcW w:w="2693" w:type="dxa"/>
            <w:tcBorders>
              <w:top w:val="single" w:sz="4" w:space="0" w:color="auto"/>
              <w:left w:val="nil"/>
              <w:bottom w:val="single" w:sz="4" w:space="0" w:color="auto"/>
              <w:right w:val="nil"/>
            </w:tcBorders>
            <w:shd w:val="clear" w:color="auto" w:fill="auto"/>
            <w:vAlign w:val="bottom"/>
          </w:tcPr>
          <w:p w14:paraId="41660981" w14:textId="49ACEE00" w:rsidR="00E2707D" w:rsidRPr="00DB552C" w:rsidRDefault="00E2707D" w:rsidP="00E2707D">
            <w:pPr>
              <w:rPr>
                <w:i/>
                <w:color w:val="000000"/>
                <w:lang w:val="sr-Cyrl-RS"/>
              </w:rPr>
            </w:pPr>
            <w:r w:rsidRPr="00DB552C">
              <w:rPr>
                <w:i/>
                <w:color w:val="000000"/>
                <w:lang w:val="sr-Cyrl-RS"/>
              </w:rPr>
              <w:t>Проксимална тибијална компонента</w:t>
            </w:r>
          </w:p>
        </w:tc>
        <w:tc>
          <w:tcPr>
            <w:tcW w:w="709" w:type="dxa"/>
            <w:tcBorders>
              <w:top w:val="single" w:sz="4" w:space="0" w:color="auto"/>
              <w:bottom w:val="single" w:sz="4" w:space="0" w:color="auto"/>
            </w:tcBorders>
            <w:vAlign w:val="center"/>
          </w:tcPr>
          <w:p w14:paraId="0287665F" w14:textId="77777777" w:rsidR="00E2707D" w:rsidRPr="00386029" w:rsidRDefault="00E2707D" w:rsidP="00E2707D">
            <w:pPr>
              <w:spacing w:before="240"/>
              <w:jc w:val="center"/>
              <w:rPr>
                <w:i/>
                <w:noProof/>
              </w:rPr>
            </w:pPr>
            <w:r w:rsidRPr="00386029">
              <w:rPr>
                <w:i/>
                <w:noProof/>
              </w:rPr>
              <w:t>ком</w:t>
            </w:r>
          </w:p>
        </w:tc>
        <w:tc>
          <w:tcPr>
            <w:tcW w:w="709" w:type="dxa"/>
            <w:tcBorders>
              <w:top w:val="single" w:sz="4" w:space="0" w:color="auto"/>
              <w:bottom w:val="single" w:sz="4" w:space="0" w:color="auto"/>
            </w:tcBorders>
          </w:tcPr>
          <w:p w14:paraId="35F3EBB4" w14:textId="77777777" w:rsidR="00E2707D" w:rsidRDefault="00E2707D" w:rsidP="00E2707D">
            <w:pPr>
              <w:jc w:val="center"/>
              <w:rPr>
                <w:i/>
                <w:color w:val="000000"/>
                <w:lang w:val="sr-Cyrl-RS"/>
              </w:rPr>
            </w:pPr>
          </w:p>
          <w:p w14:paraId="1F6EE916" w14:textId="0FA037F7" w:rsidR="00E2707D" w:rsidRPr="00ED32A4" w:rsidRDefault="00E2707D" w:rsidP="00E2707D">
            <w:pPr>
              <w:jc w:val="center"/>
              <w:rPr>
                <w:i/>
                <w:color w:val="000000"/>
                <w:lang w:val="sr-Latn-RS"/>
              </w:rPr>
            </w:pPr>
            <w:r w:rsidRPr="00ED32A4">
              <w:rPr>
                <w:i/>
                <w:color w:val="000000"/>
                <w:lang w:val="sr-Cyrl-RS"/>
              </w:rPr>
              <w:t>1</w:t>
            </w:r>
          </w:p>
        </w:tc>
        <w:tc>
          <w:tcPr>
            <w:tcW w:w="1417" w:type="dxa"/>
            <w:tcBorders>
              <w:top w:val="single" w:sz="4" w:space="0" w:color="auto"/>
              <w:bottom w:val="single" w:sz="4" w:space="0" w:color="auto"/>
            </w:tcBorders>
            <w:vAlign w:val="center"/>
          </w:tcPr>
          <w:p w14:paraId="7CF0A8AA" w14:textId="77777777" w:rsidR="00E2707D" w:rsidRPr="00A77559" w:rsidRDefault="00E2707D" w:rsidP="00E2707D">
            <w:pPr>
              <w:spacing w:before="240"/>
              <w:jc w:val="center"/>
              <w:rPr>
                <w:noProof/>
              </w:rPr>
            </w:pPr>
          </w:p>
        </w:tc>
        <w:tc>
          <w:tcPr>
            <w:tcW w:w="1985" w:type="dxa"/>
            <w:tcBorders>
              <w:top w:val="single" w:sz="4" w:space="0" w:color="auto"/>
              <w:bottom w:val="single" w:sz="4" w:space="0" w:color="auto"/>
            </w:tcBorders>
            <w:vAlign w:val="center"/>
          </w:tcPr>
          <w:p w14:paraId="37837107"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tcBorders>
            <w:vAlign w:val="center"/>
          </w:tcPr>
          <w:p w14:paraId="4893E957" w14:textId="77777777" w:rsidR="00E2707D" w:rsidRPr="00A77559" w:rsidRDefault="00E2707D" w:rsidP="00E2707D">
            <w:pPr>
              <w:pStyle w:val="BodyText"/>
              <w:spacing w:before="240"/>
              <w:jc w:val="center"/>
              <w:rPr>
                <w:noProof/>
                <w:szCs w:val="24"/>
                <w:lang w:val="sr-Cyrl-CS"/>
              </w:rPr>
            </w:pPr>
          </w:p>
        </w:tc>
        <w:tc>
          <w:tcPr>
            <w:tcW w:w="1418" w:type="dxa"/>
            <w:tcBorders>
              <w:top w:val="single" w:sz="4" w:space="0" w:color="auto"/>
              <w:bottom w:val="single" w:sz="4" w:space="0" w:color="auto"/>
            </w:tcBorders>
            <w:vAlign w:val="center"/>
          </w:tcPr>
          <w:p w14:paraId="6D6B999A" w14:textId="77777777" w:rsidR="00E2707D" w:rsidRPr="00A77559" w:rsidRDefault="00E2707D" w:rsidP="00E2707D">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vAlign w:val="center"/>
          </w:tcPr>
          <w:p w14:paraId="53F09178" w14:textId="77777777" w:rsidR="00E2707D" w:rsidRPr="00A77559" w:rsidRDefault="00E2707D" w:rsidP="00E2707D">
            <w:pPr>
              <w:spacing w:before="240"/>
              <w:jc w:val="center"/>
              <w:rPr>
                <w:b/>
                <w:bCs/>
                <w:noProof/>
                <w:color w:val="000000"/>
                <w:lang w:val="sr-Cyrl-CS"/>
              </w:rPr>
            </w:pPr>
          </w:p>
        </w:tc>
        <w:tc>
          <w:tcPr>
            <w:tcW w:w="992" w:type="dxa"/>
            <w:tcBorders>
              <w:top w:val="single" w:sz="4" w:space="0" w:color="auto"/>
              <w:bottom w:val="single" w:sz="4" w:space="0" w:color="auto"/>
              <w:right w:val="single" w:sz="4" w:space="0" w:color="auto"/>
            </w:tcBorders>
            <w:vAlign w:val="center"/>
          </w:tcPr>
          <w:p w14:paraId="4F09916B" w14:textId="77777777" w:rsidR="00E2707D" w:rsidRPr="00A77559" w:rsidRDefault="00E2707D" w:rsidP="00E2707D">
            <w:pPr>
              <w:pStyle w:val="BodyText"/>
              <w:spacing w:before="240"/>
              <w:jc w:val="center"/>
              <w:rPr>
                <w:noProof/>
                <w:szCs w:val="24"/>
                <w:lang w:val="sr-Cyrl-CS"/>
              </w:rPr>
            </w:pPr>
          </w:p>
        </w:tc>
      </w:tr>
      <w:tr w:rsidR="00E2707D" w:rsidRPr="00A77559" w14:paraId="50EE69A7" w14:textId="77777777" w:rsidTr="00E2707D">
        <w:trPr>
          <w:trHeight w:val="698"/>
        </w:trPr>
        <w:tc>
          <w:tcPr>
            <w:tcW w:w="709" w:type="dxa"/>
            <w:tcBorders>
              <w:bottom w:val="single" w:sz="4" w:space="0" w:color="auto"/>
            </w:tcBorders>
          </w:tcPr>
          <w:p w14:paraId="0C6BA32A" w14:textId="77777777" w:rsidR="00E2707D" w:rsidRPr="00386029" w:rsidRDefault="00E2707D" w:rsidP="00E2707D">
            <w:pPr>
              <w:spacing w:before="240"/>
              <w:jc w:val="center"/>
              <w:rPr>
                <w:i/>
                <w:lang w:val="sr-Cyrl-RS"/>
              </w:rPr>
            </w:pPr>
            <w:r w:rsidRPr="00386029">
              <w:rPr>
                <w:i/>
                <w:lang w:val="sr-Cyrl-RS"/>
              </w:rPr>
              <w:t>1.2.</w:t>
            </w:r>
            <w:r>
              <w:rPr>
                <w:i/>
                <w:lang w:val="sr-Cyrl-RS"/>
              </w:rPr>
              <w:t>4</w:t>
            </w:r>
          </w:p>
        </w:tc>
        <w:tc>
          <w:tcPr>
            <w:tcW w:w="2693" w:type="dxa"/>
            <w:tcBorders>
              <w:top w:val="nil"/>
              <w:left w:val="nil"/>
              <w:bottom w:val="single" w:sz="4" w:space="0" w:color="auto"/>
              <w:right w:val="nil"/>
            </w:tcBorders>
            <w:shd w:val="clear" w:color="auto" w:fill="auto"/>
            <w:vAlign w:val="bottom"/>
          </w:tcPr>
          <w:p w14:paraId="185F2853" w14:textId="6F3429A2" w:rsidR="00E2707D" w:rsidRPr="00DB552C" w:rsidRDefault="00E2707D" w:rsidP="00E2707D">
            <w:pPr>
              <w:rPr>
                <w:i/>
                <w:color w:val="000000"/>
                <w:lang w:val="sr-Cyrl-RS"/>
              </w:rPr>
            </w:pPr>
            <w:r w:rsidRPr="00DB552C">
              <w:rPr>
                <w:i/>
                <w:color w:val="000000"/>
                <w:lang w:val="sr-Cyrl-RS"/>
              </w:rPr>
              <w:t>Артикулатна површина туморске протезе</w:t>
            </w:r>
          </w:p>
        </w:tc>
        <w:tc>
          <w:tcPr>
            <w:tcW w:w="709" w:type="dxa"/>
            <w:tcBorders>
              <w:bottom w:val="single" w:sz="4" w:space="0" w:color="auto"/>
            </w:tcBorders>
            <w:vAlign w:val="center"/>
          </w:tcPr>
          <w:p w14:paraId="159AB61F" w14:textId="77777777" w:rsidR="00E2707D" w:rsidRPr="00386029" w:rsidRDefault="00E2707D" w:rsidP="00E2707D">
            <w:pPr>
              <w:spacing w:before="240"/>
              <w:jc w:val="center"/>
              <w:rPr>
                <w:i/>
                <w:noProof/>
              </w:rPr>
            </w:pPr>
            <w:r w:rsidRPr="00386029">
              <w:rPr>
                <w:i/>
                <w:noProof/>
              </w:rPr>
              <w:t>ком</w:t>
            </w:r>
          </w:p>
        </w:tc>
        <w:tc>
          <w:tcPr>
            <w:tcW w:w="709" w:type="dxa"/>
            <w:tcBorders>
              <w:bottom w:val="single" w:sz="4" w:space="0" w:color="auto"/>
            </w:tcBorders>
          </w:tcPr>
          <w:p w14:paraId="7D796A67" w14:textId="77777777" w:rsidR="00E2707D" w:rsidRDefault="00E2707D" w:rsidP="00E2707D">
            <w:pPr>
              <w:jc w:val="center"/>
              <w:rPr>
                <w:i/>
                <w:color w:val="000000"/>
                <w:lang w:val="sr-Cyrl-RS"/>
              </w:rPr>
            </w:pPr>
          </w:p>
          <w:p w14:paraId="6B497F0D" w14:textId="77354493" w:rsidR="00E2707D" w:rsidRPr="00ED32A4" w:rsidRDefault="00E2707D" w:rsidP="00E2707D">
            <w:pPr>
              <w:jc w:val="center"/>
              <w:rPr>
                <w:i/>
                <w:color w:val="000000"/>
                <w:lang w:val="sr-Latn-RS"/>
              </w:rPr>
            </w:pPr>
            <w:r w:rsidRPr="00ED32A4">
              <w:rPr>
                <w:i/>
                <w:color w:val="000000"/>
                <w:lang w:val="sr-Cyrl-RS"/>
              </w:rPr>
              <w:t>1</w:t>
            </w:r>
          </w:p>
        </w:tc>
        <w:tc>
          <w:tcPr>
            <w:tcW w:w="1417" w:type="dxa"/>
            <w:tcBorders>
              <w:bottom w:val="single" w:sz="4" w:space="0" w:color="auto"/>
            </w:tcBorders>
            <w:vAlign w:val="center"/>
          </w:tcPr>
          <w:p w14:paraId="7D9C13F9" w14:textId="77777777" w:rsidR="00E2707D" w:rsidRPr="00A77559" w:rsidRDefault="00E2707D" w:rsidP="00E2707D">
            <w:pPr>
              <w:spacing w:before="240"/>
              <w:jc w:val="center"/>
              <w:rPr>
                <w:noProof/>
              </w:rPr>
            </w:pPr>
          </w:p>
        </w:tc>
        <w:tc>
          <w:tcPr>
            <w:tcW w:w="1985" w:type="dxa"/>
            <w:tcBorders>
              <w:bottom w:val="single" w:sz="4" w:space="0" w:color="auto"/>
            </w:tcBorders>
            <w:vAlign w:val="center"/>
          </w:tcPr>
          <w:p w14:paraId="67B73A34"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vAlign w:val="center"/>
          </w:tcPr>
          <w:p w14:paraId="7B40DBBE"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vAlign w:val="center"/>
          </w:tcPr>
          <w:p w14:paraId="023AF5B9"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2AF16AB0"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0A96A96D" w14:textId="77777777" w:rsidR="00E2707D" w:rsidRPr="00A77559" w:rsidRDefault="00E2707D" w:rsidP="00E2707D">
            <w:pPr>
              <w:pStyle w:val="BodyText"/>
              <w:spacing w:before="240"/>
              <w:jc w:val="center"/>
              <w:rPr>
                <w:noProof/>
                <w:szCs w:val="24"/>
                <w:lang w:val="sr-Cyrl-CS"/>
              </w:rPr>
            </w:pPr>
          </w:p>
        </w:tc>
      </w:tr>
      <w:tr w:rsidR="00E2707D" w:rsidRPr="00A77559" w14:paraId="7C70244C" w14:textId="77777777" w:rsidTr="00E2707D">
        <w:trPr>
          <w:trHeight w:val="698"/>
        </w:trPr>
        <w:tc>
          <w:tcPr>
            <w:tcW w:w="709" w:type="dxa"/>
            <w:tcBorders>
              <w:bottom w:val="single" w:sz="4" w:space="0" w:color="auto"/>
            </w:tcBorders>
          </w:tcPr>
          <w:p w14:paraId="65580834" w14:textId="77777777" w:rsidR="00E2707D" w:rsidRPr="00386029" w:rsidRDefault="00E2707D" w:rsidP="00E2707D">
            <w:pPr>
              <w:spacing w:before="240"/>
              <w:jc w:val="center"/>
              <w:rPr>
                <w:i/>
                <w:lang w:val="sr-Cyrl-RS"/>
              </w:rPr>
            </w:pPr>
            <w:r w:rsidRPr="00386029">
              <w:rPr>
                <w:i/>
                <w:lang w:val="sr-Cyrl-RS"/>
              </w:rPr>
              <w:t>1.2.</w:t>
            </w:r>
            <w:r>
              <w:rPr>
                <w:i/>
                <w:lang w:val="sr-Cyrl-RS"/>
              </w:rPr>
              <w:t>5</w:t>
            </w:r>
          </w:p>
        </w:tc>
        <w:tc>
          <w:tcPr>
            <w:tcW w:w="2693" w:type="dxa"/>
            <w:tcBorders>
              <w:top w:val="nil"/>
              <w:left w:val="nil"/>
              <w:bottom w:val="single" w:sz="4" w:space="0" w:color="auto"/>
              <w:right w:val="nil"/>
            </w:tcBorders>
            <w:shd w:val="clear" w:color="auto" w:fill="auto"/>
            <w:vAlign w:val="bottom"/>
          </w:tcPr>
          <w:p w14:paraId="7D3F993D" w14:textId="69E120E2" w:rsidR="00E2707D" w:rsidRPr="00DB552C" w:rsidRDefault="00E2707D" w:rsidP="00E2707D">
            <w:pPr>
              <w:rPr>
                <w:i/>
                <w:color w:val="000000"/>
                <w:lang w:val="sr-Cyrl-RS"/>
              </w:rPr>
            </w:pPr>
            <w:r w:rsidRPr="00DB552C">
              <w:rPr>
                <w:i/>
                <w:color w:val="000000"/>
                <w:lang w:val="sr-Cyrl-RS"/>
              </w:rPr>
              <w:t>Сегмент протеза различите дужине</w:t>
            </w:r>
          </w:p>
        </w:tc>
        <w:tc>
          <w:tcPr>
            <w:tcW w:w="709" w:type="dxa"/>
            <w:tcBorders>
              <w:bottom w:val="single" w:sz="4" w:space="0" w:color="auto"/>
            </w:tcBorders>
            <w:vAlign w:val="center"/>
          </w:tcPr>
          <w:p w14:paraId="0BE6BE03" w14:textId="77777777" w:rsidR="00E2707D" w:rsidRPr="00386029" w:rsidRDefault="00E2707D" w:rsidP="00E2707D">
            <w:pPr>
              <w:spacing w:before="240"/>
              <w:jc w:val="center"/>
              <w:rPr>
                <w:i/>
                <w:noProof/>
              </w:rPr>
            </w:pPr>
            <w:r w:rsidRPr="00386029">
              <w:rPr>
                <w:i/>
                <w:noProof/>
              </w:rPr>
              <w:t>ком</w:t>
            </w:r>
          </w:p>
        </w:tc>
        <w:tc>
          <w:tcPr>
            <w:tcW w:w="709" w:type="dxa"/>
            <w:tcBorders>
              <w:bottom w:val="single" w:sz="4" w:space="0" w:color="auto"/>
            </w:tcBorders>
          </w:tcPr>
          <w:p w14:paraId="1C0EC3C7" w14:textId="77777777" w:rsidR="00E2707D" w:rsidRDefault="00E2707D" w:rsidP="00E2707D">
            <w:pPr>
              <w:jc w:val="center"/>
              <w:rPr>
                <w:i/>
                <w:color w:val="000000"/>
                <w:lang w:val="sr-Cyrl-RS"/>
              </w:rPr>
            </w:pPr>
          </w:p>
          <w:p w14:paraId="2E142E84" w14:textId="7B54D8C6" w:rsidR="00E2707D" w:rsidRPr="00DB552C" w:rsidRDefault="00DB552C" w:rsidP="00E2707D">
            <w:pPr>
              <w:jc w:val="center"/>
              <w:rPr>
                <w:i/>
                <w:color w:val="000000"/>
                <w:lang w:val="sr-Latn-RS"/>
              </w:rPr>
            </w:pPr>
            <w:r>
              <w:rPr>
                <w:i/>
                <w:color w:val="000000"/>
                <w:lang w:val="sr-Latn-RS"/>
              </w:rPr>
              <w:t>1</w:t>
            </w:r>
          </w:p>
        </w:tc>
        <w:tc>
          <w:tcPr>
            <w:tcW w:w="1417" w:type="dxa"/>
            <w:tcBorders>
              <w:bottom w:val="single" w:sz="4" w:space="0" w:color="auto"/>
            </w:tcBorders>
            <w:vAlign w:val="center"/>
          </w:tcPr>
          <w:p w14:paraId="574944FC" w14:textId="77777777" w:rsidR="00E2707D" w:rsidRPr="00A77559" w:rsidRDefault="00E2707D" w:rsidP="00E2707D">
            <w:pPr>
              <w:spacing w:before="240"/>
              <w:jc w:val="center"/>
              <w:rPr>
                <w:noProof/>
              </w:rPr>
            </w:pPr>
          </w:p>
        </w:tc>
        <w:tc>
          <w:tcPr>
            <w:tcW w:w="1985" w:type="dxa"/>
            <w:tcBorders>
              <w:bottom w:val="single" w:sz="4" w:space="0" w:color="auto"/>
            </w:tcBorders>
            <w:vAlign w:val="center"/>
          </w:tcPr>
          <w:p w14:paraId="30E858E1"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vAlign w:val="center"/>
          </w:tcPr>
          <w:p w14:paraId="5CA687B4"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vAlign w:val="center"/>
          </w:tcPr>
          <w:p w14:paraId="7BB0E7AB"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4CB47ECF"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4371B66C" w14:textId="77777777" w:rsidR="00E2707D" w:rsidRPr="00A77559" w:rsidRDefault="00E2707D" w:rsidP="00E2707D">
            <w:pPr>
              <w:pStyle w:val="BodyText"/>
              <w:spacing w:before="240"/>
              <w:jc w:val="center"/>
              <w:rPr>
                <w:noProof/>
                <w:szCs w:val="24"/>
                <w:lang w:val="sr-Cyrl-CS"/>
              </w:rPr>
            </w:pPr>
          </w:p>
        </w:tc>
      </w:tr>
      <w:tr w:rsidR="00E2707D" w:rsidRPr="00A77559" w14:paraId="2B7B0DD1" w14:textId="77777777" w:rsidTr="00E2707D">
        <w:trPr>
          <w:trHeight w:val="698"/>
        </w:trPr>
        <w:tc>
          <w:tcPr>
            <w:tcW w:w="709" w:type="dxa"/>
            <w:tcBorders>
              <w:bottom w:val="single" w:sz="4" w:space="0" w:color="auto"/>
            </w:tcBorders>
          </w:tcPr>
          <w:p w14:paraId="752D7A5B" w14:textId="77777777" w:rsidR="00E2707D" w:rsidRPr="00386029" w:rsidRDefault="00E2707D" w:rsidP="00E2707D">
            <w:pPr>
              <w:spacing w:before="240"/>
              <w:jc w:val="center"/>
              <w:rPr>
                <w:i/>
                <w:lang w:val="sr-Cyrl-RS"/>
              </w:rPr>
            </w:pPr>
            <w:r w:rsidRPr="00386029">
              <w:rPr>
                <w:i/>
                <w:lang w:val="sr-Cyrl-RS"/>
              </w:rPr>
              <w:t>1.2.</w:t>
            </w:r>
            <w:r>
              <w:rPr>
                <w:i/>
                <w:lang w:val="sr-Cyrl-RS"/>
              </w:rPr>
              <w:t>6</w:t>
            </w:r>
          </w:p>
        </w:tc>
        <w:tc>
          <w:tcPr>
            <w:tcW w:w="2693" w:type="dxa"/>
            <w:tcBorders>
              <w:top w:val="nil"/>
              <w:left w:val="nil"/>
              <w:bottom w:val="single" w:sz="4" w:space="0" w:color="auto"/>
              <w:right w:val="nil"/>
            </w:tcBorders>
            <w:shd w:val="clear" w:color="auto" w:fill="auto"/>
            <w:vAlign w:val="bottom"/>
          </w:tcPr>
          <w:p w14:paraId="6CBBF3E9" w14:textId="2205DB18" w:rsidR="00E2707D" w:rsidRPr="00DB552C" w:rsidRDefault="00E2707D" w:rsidP="00E2707D">
            <w:pPr>
              <w:rPr>
                <w:i/>
                <w:color w:val="000000"/>
                <w:lang w:val="sr-Cyrl-RS"/>
              </w:rPr>
            </w:pPr>
            <w:r w:rsidRPr="00DB552C">
              <w:rPr>
                <w:i/>
                <w:color w:val="000000"/>
                <w:lang w:val="sr-Cyrl-RS"/>
              </w:rPr>
              <w:t>Цементни стем за туморску протезу</w:t>
            </w:r>
          </w:p>
        </w:tc>
        <w:tc>
          <w:tcPr>
            <w:tcW w:w="709" w:type="dxa"/>
            <w:tcBorders>
              <w:bottom w:val="single" w:sz="4" w:space="0" w:color="auto"/>
            </w:tcBorders>
            <w:vAlign w:val="center"/>
          </w:tcPr>
          <w:p w14:paraId="01891F6B" w14:textId="77777777" w:rsidR="00E2707D" w:rsidRPr="00386029" w:rsidRDefault="00E2707D" w:rsidP="00E2707D">
            <w:pPr>
              <w:spacing w:before="240"/>
              <w:jc w:val="center"/>
              <w:rPr>
                <w:i/>
                <w:noProof/>
              </w:rPr>
            </w:pPr>
            <w:r w:rsidRPr="00386029">
              <w:rPr>
                <w:i/>
                <w:noProof/>
              </w:rPr>
              <w:t>ком</w:t>
            </w:r>
          </w:p>
        </w:tc>
        <w:tc>
          <w:tcPr>
            <w:tcW w:w="709" w:type="dxa"/>
            <w:tcBorders>
              <w:bottom w:val="single" w:sz="4" w:space="0" w:color="auto"/>
            </w:tcBorders>
          </w:tcPr>
          <w:p w14:paraId="2E841462" w14:textId="77777777" w:rsidR="00E2707D" w:rsidRDefault="00E2707D" w:rsidP="00E2707D">
            <w:pPr>
              <w:jc w:val="center"/>
              <w:rPr>
                <w:i/>
                <w:color w:val="000000"/>
                <w:lang w:val="sr-Cyrl-RS"/>
              </w:rPr>
            </w:pPr>
          </w:p>
          <w:p w14:paraId="04870366" w14:textId="7930D0C5" w:rsidR="00E2707D" w:rsidRPr="00ED32A4" w:rsidRDefault="00E2707D" w:rsidP="00E2707D">
            <w:pPr>
              <w:jc w:val="center"/>
              <w:rPr>
                <w:i/>
                <w:color w:val="000000"/>
                <w:lang w:val="sr-Latn-RS"/>
              </w:rPr>
            </w:pPr>
            <w:r w:rsidRPr="00ED32A4">
              <w:rPr>
                <w:i/>
                <w:color w:val="000000"/>
                <w:lang w:val="sr-Cyrl-RS"/>
              </w:rPr>
              <w:t>1</w:t>
            </w:r>
          </w:p>
        </w:tc>
        <w:tc>
          <w:tcPr>
            <w:tcW w:w="1417" w:type="dxa"/>
            <w:tcBorders>
              <w:bottom w:val="single" w:sz="4" w:space="0" w:color="auto"/>
            </w:tcBorders>
            <w:vAlign w:val="center"/>
          </w:tcPr>
          <w:p w14:paraId="4A9A0405" w14:textId="77777777" w:rsidR="00E2707D" w:rsidRPr="00A77559" w:rsidRDefault="00E2707D" w:rsidP="00E2707D">
            <w:pPr>
              <w:spacing w:before="240"/>
              <w:jc w:val="center"/>
              <w:rPr>
                <w:noProof/>
              </w:rPr>
            </w:pPr>
          </w:p>
        </w:tc>
        <w:tc>
          <w:tcPr>
            <w:tcW w:w="1985" w:type="dxa"/>
            <w:tcBorders>
              <w:bottom w:val="single" w:sz="4" w:space="0" w:color="auto"/>
            </w:tcBorders>
            <w:vAlign w:val="center"/>
          </w:tcPr>
          <w:p w14:paraId="11992059"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vAlign w:val="center"/>
          </w:tcPr>
          <w:p w14:paraId="3A7AB978"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vAlign w:val="center"/>
          </w:tcPr>
          <w:p w14:paraId="112A00D8"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136F268E"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2A26BF06" w14:textId="77777777" w:rsidR="00E2707D" w:rsidRPr="00A77559" w:rsidRDefault="00E2707D" w:rsidP="00E2707D">
            <w:pPr>
              <w:pStyle w:val="BodyText"/>
              <w:spacing w:before="240"/>
              <w:jc w:val="center"/>
              <w:rPr>
                <w:noProof/>
                <w:szCs w:val="24"/>
                <w:lang w:val="sr-Cyrl-CS"/>
              </w:rPr>
            </w:pPr>
          </w:p>
        </w:tc>
      </w:tr>
      <w:tr w:rsidR="00E2707D" w:rsidRPr="00A77559" w14:paraId="683A4D49" w14:textId="77777777" w:rsidTr="00E2707D">
        <w:trPr>
          <w:trHeight w:val="698"/>
        </w:trPr>
        <w:tc>
          <w:tcPr>
            <w:tcW w:w="709" w:type="dxa"/>
            <w:tcBorders>
              <w:bottom w:val="single" w:sz="4" w:space="0" w:color="auto"/>
            </w:tcBorders>
          </w:tcPr>
          <w:p w14:paraId="2ACDCD17" w14:textId="77777777" w:rsidR="00E2707D" w:rsidRPr="00386029" w:rsidRDefault="00E2707D" w:rsidP="00E2707D">
            <w:pPr>
              <w:spacing w:before="240"/>
              <w:jc w:val="center"/>
              <w:rPr>
                <w:i/>
                <w:lang w:val="sr-Cyrl-RS"/>
              </w:rPr>
            </w:pPr>
            <w:r w:rsidRPr="00386029">
              <w:rPr>
                <w:i/>
                <w:lang w:val="sr-Cyrl-RS"/>
              </w:rPr>
              <w:t>1.2.</w:t>
            </w:r>
            <w:r>
              <w:rPr>
                <w:i/>
                <w:lang w:val="sr-Cyrl-RS"/>
              </w:rPr>
              <w:t>7</w:t>
            </w:r>
          </w:p>
        </w:tc>
        <w:tc>
          <w:tcPr>
            <w:tcW w:w="2693" w:type="dxa"/>
            <w:tcBorders>
              <w:top w:val="nil"/>
              <w:left w:val="nil"/>
              <w:bottom w:val="single" w:sz="4" w:space="0" w:color="auto"/>
              <w:right w:val="nil"/>
            </w:tcBorders>
            <w:shd w:val="clear" w:color="auto" w:fill="auto"/>
            <w:vAlign w:val="bottom"/>
          </w:tcPr>
          <w:p w14:paraId="3441ADBE" w14:textId="4BFCC2E7" w:rsidR="00E2707D" w:rsidRPr="00DB552C" w:rsidRDefault="00E2707D" w:rsidP="00E2707D">
            <w:pPr>
              <w:rPr>
                <w:i/>
                <w:color w:val="000000"/>
                <w:lang w:val="sr-Cyrl-RS"/>
              </w:rPr>
            </w:pPr>
            <w:r w:rsidRPr="00DB552C">
              <w:rPr>
                <w:i/>
                <w:color w:val="000000"/>
                <w:lang w:val="sr-Cyrl-RS"/>
              </w:rPr>
              <w:t>Прстенасти додатак трабекуларне структуре</w:t>
            </w:r>
          </w:p>
        </w:tc>
        <w:tc>
          <w:tcPr>
            <w:tcW w:w="709" w:type="dxa"/>
            <w:tcBorders>
              <w:bottom w:val="single" w:sz="4" w:space="0" w:color="auto"/>
            </w:tcBorders>
            <w:vAlign w:val="center"/>
          </w:tcPr>
          <w:p w14:paraId="56B32950" w14:textId="77777777" w:rsidR="00E2707D" w:rsidRPr="00386029" w:rsidRDefault="00E2707D" w:rsidP="00E2707D">
            <w:pPr>
              <w:spacing w:before="240"/>
              <w:jc w:val="center"/>
              <w:rPr>
                <w:i/>
                <w:noProof/>
              </w:rPr>
            </w:pPr>
            <w:r w:rsidRPr="00386029">
              <w:rPr>
                <w:i/>
                <w:noProof/>
              </w:rPr>
              <w:t>ком</w:t>
            </w:r>
          </w:p>
        </w:tc>
        <w:tc>
          <w:tcPr>
            <w:tcW w:w="709" w:type="dxa"/>
            <w:tcBorders>
              <w:bottom w:val="single" w:sz="4" w:space="0" w:color="auto"/>
            </w:tcBorders>
          </w:tcPr>
          <w:p w14:paraId="5489335B" w14:textId="77777777" w:rsidR="00E2707D" w:rsidRDefault="00E2707D" w:rsidP="00E2707D">
            <w:pPr>
              <w:jc w:val="center"/>
              <w:rPr>
                <w:i/>
                <w:color w:val="000000"/>
                <w:lang w:val="sr-Cyrl-RS"/>
              </w:rPr>
            </w:pPr>
          </w:p>
          <w:p w14:paraId="3244D35B" w14:textId="26F3BE48" w:rsidR="00E2707D" w:rsidRPr="00ED32A4" w:rsidRDefault="00E2707D" w:rsidP="00E2707D">
            <w:pPr>
              <w:jc w:val="center"/>
              <w:rPr>
                <w:i/>
                <w:color w:val="000000"/>
                <w:lang w:val="sr-Latn-RS"/>
              </w:rPr>
            </w:pPr>
            <w:r w:rsidRPr="00ED32A4">
              <w:rPr>
                <w:i/>
                <w:color w:val="000000"/>
                <w:lang w:val="sr-Cyrl-RS"/>
              </w:rPr>
              <w:t>1</w:t>
            </w:r>
          </w:p>
        </w:tc>
        <w:tc>
          <w:tcPr>
            <w:tcW w:w="1417" w:type="dxa"/>
            <w:tcBorders>
              <w:bottom w:val="single" w:sz="4" w:space="0" w:color="auto"/>
            </w:tcBorders>
            <w:vAlign w:val="center"/>
          </w:tcPr>
          <w:p w14:paraId="156D161D" w14:textId="77777777" w:rsidR="00E2707D" w:rsidRPr="00A77559" w:rsidRDefault="00E2707D" w:rsidP="00E2707D">
            <w:pPr>
              <w:spacing w:before="240"/>
              <w:jc w:val="center"/>
              <w:rPr>
                <w:noProof/>
              </w:rPr>
            </w:pPr>
          </w:p>
        </w:tc>
        <w:tc>
          <w:tcPr>
            <w:tcW w:w="1985" w:type="dxa"/>
            <w:tcBorders>
              <w:bottom w:val="single" w:sz="4" w:space="0" w:color="auto"/>
            </w:tcBorders>
            <w:vAlign w:val="center"/>
          </w:tcPr>
          <w:p w14:paraId="14F61807"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vAlign w:val="center"/>
          </w:tcPr>
          <w:p w14:paraId="40046E94"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vAlign w:val="center"/>
          </w:tcPr>
          <w:p w14:paraId="0512F9CA"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44055B93"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1C970227" w14:textId="77777777" w:rsidR="00E2707D" w:rsidRPr="00A77559" w:rsidRDefault="00E2707D" w:rsidP="00E2707D">
            <w:pPr>
              <w:pStyle w:val="BodyText"/>
              <w:spacing w:before="240"/>
              <w:jc w:val="center"/>
              <w:rPr>
                <w:noProof/>
                <w:szCs w:val="24"/>
                <w:lang w:val="sr-Cyrl-CS"/>
              </w:rPr>
            </w:pPr>
          </w:p>
        </w:tc>
      </w:tr>
      <w:tr w:rsidR="00E2707D" w:rsidRPr="00A77559" w14:paraId="69B9B9A2" w14:textId="77777777" w:rsidTr="00E2707D">
        <w:trPr>
          <w:trHeight w:val="698"/>
        </w:trPr>
        <w:tc>
          <w:tcPr>
            <w:tcW w:w="709" w:type="dxa"/>
            <w:tcBorders>
              <w:bottom w:val="single" w:sz="4" w:space="0" w:color="auto"/>
            </w:tcBorders>
          </w:tcPr>
          <w:p w14:paraId="1FB3CF6D" w14:textId="77777777" w:rsidR="00E2707D" w:rsidRPr="00386029" w:rsidRDefault="00E2707D" w:rsidP="00E2707D">
            <w:pPr>
              <w:spacing w:before="240"/>
              <w:jc w:val="center"/>
              <w:rPr>
                <w:i/>
                <w:lang w:val="sr-Cyrl-RS"/>
              </w:rPr>
            </w:pPr>
            <w:r w:rsidRPr="00386029">
              <w:rPr>
                <w:i/>
                <w:lang w:val="sr-Cyrl-RS"/>
              </w:rPr>
              <w:t>1.2.</w:t>
            </w:r>
            <w:r>
              <w:rPr>
                <w:i/>
                <w:lang w:val="sr-Cyrl-RS"/>
              </w:rPr>
              <w:t>8</w:t>
            </w:r>
          </w:p>
        </w:tc>
        <w:tc>
          <w:tcPr>
            <w:tcW w:w="2693" w:type="dxa"/>
            <w:tcBorders>
              <w:top w:val="nil"/>
              <w:left w:val="nil"/>
              <w:bottom w:val="single" w:sz="4" w:space="0" w:color="auto"/>
              <w:right w:val="nil"/>
            </w:tcBorders>
            <w:shd w:val="clear" w:color="auto" w:fill="auto"/>
            <w:vAlign w:val="bottom"/>
          </w:tcPr>
          <w:p w14:paraId="50293D46" w14:textId="08843F61" w:rsidR="00E2707D" w:rsidRPr="00DB552C" w:rsidRDefault="00E2707D" w:rsidP="00E2707D">
            <w:pPr>
              <w:rPr>
                <w:i/>
                <w:color w:val="000000"/>
                <w:lang w:val="sr-Cyrl-RS"/>
              </w:rPr>
            </w:pPr>
            <w:r w:rsidRPr="00DB552C">
              <w:rPr>
                <w:i/>
                <w:color w:val="000000"/>
                <w:lang w:val="sr-Cyrl-RS"/>
              </w:rPr>
              <w:t>Полиетиленски уложак са додацима-сет</w:t>
            </w:r>
          </w:p>
        </w:tc>
        <w:tc>
          <w:tcPr>
            <w:tcW w:w="709" w:type="dxa"/>
            <w:tcBorders>
              <w:bottom w:val="single" w:sz="4" w:space="0" w:color="auto"/>
            </w:tcBorders>
            <w:vAlign w:val="center"/>
          </w:tcPr>
          <w:p w14:paraId="59207481" w14:textId="77777777" w:rsidR="00E2707D" w:rsidRPr="00386029" w:rsidRDefault="00E2707D" w:rsidP="00E2707D">
            <w:pPr>
              <w:spacing w:before="240"/>
              <w:jc w:val="center"/>
              <w:rPr>
                <w:i/>
                <w:noProof/>
              </w:rPr>
            </w:pPr>
            <w:r w:rsidRPr="00386029">
              <w:rPr>
                <w:i/>
                <w:noProof/>
              </w:rPr>
              <w:t>ком</w:t>
            </w:r>
          </w:p>
        </w:tc>
        <w:tc>
          <w:tcPr>
            <w:tcW w:w="709" w:type="dxa"/>
            <w:tcBorders>
              <w:bottom w:val="single" w:sz="4" w:space="0" w:color="auto"/>
            </w:tcBorders>
          </w:tcPr>
          <w:p w14:paraId="07334275" w14:textId="77777777" w:rsidR="00E2707D" w:rsidRDefault="00E2707D" w:rsidP="00E2707D">
            <w:pPr>
              <w:jc w:val="center"/>
              <w:rPr>
                <w:i/>
                <w:color w:val="000000"/>
                <w:lang w:val="sr-Cyrl-RS"/>
              </w:rPr>
            </w:pPr>
          </w:p>
          <w:p w14:paraId="4D225D0B" w14:textId="3EA198D2" w:rsidR="00E2707D" w:rsidRPr="00ED32A4" w:rsidRDefault="00E2707D" w:rsidP="00E2707D">
            <w:pPr>
              <w:jc w:val="center"/>
              <w:rPr>
                <w:i/>
                <w:color w:val="000000"/>
                <w:lang w:val="sr-Latn-RS"/>
              </w:rPr>
            </w:pPr>
            <w:r w:rsidRPr="00ED32A4">
              <w:rPr>
                <w:i/>
                <w:color w:val="000000"/>
                <w:lang w:val="sr-Cyrl-RS"/>
              </w:rPr>
              <w:t>1</w:t>
            </w:r>
          </w:p>
        </w:tc>
        <w:tc>
          <w:tcPr>
            <w:tcW w:w="1417" w:type="dxa"/>
            <w:tcBorders>
              <w:bottom w:val="single" w:sz="4" w:space="0" w:color="auto"/>
            </w:tcBorders>
            <w:vAlign w:val="center"/>
          </w:tcPr>
          <w:p w14:paraId="3A584337" w14:textId="77777777" w:rsidR="00E2707D" w:rsidRPr="00A77559" w:rsidRDefault="00E2707D" w:rsidP="00E2707D">
            <w:pPr>
              <w:spacing w:before="240"/>
              <w:jc w:val="center"/>
              <w:rPr>
                <w:noProof/>
              </w:rPr>
            </w:pPr>
          </w:p>
        </w:tc>
        <w:tc>
          <w:tcPr>
            <w:tcW w:w="1985" w:type="dxa"/>
            <w:tcBorders>
              <w:bottom w:val="single" w:sz="4" w:space="0" w:color="auto"/>
            </w:tcBorders>
            <w:vAlign w:val="center"/>
          </w:tcPr>
          <w:p w14:paraId="6717751D"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vAlign w:val="center"/>
          </w:tcPr>
          <w:p w14:paraId="09F4B51A"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vAlign w:val="center"/>
          </w:tcPr>
          <w:p w14:paraId="0BD45893"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6C56C6BB"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5812F123" w14:textId="77777777" w:rsidR="00E2707D" w:rsidRPr="00A77559" w:rsidRDefault="00E2707D" w:rsidP="00E2707D">
            <w:pPr>
              <w:pStyle w:val="BodyText"/>
              <w:spacing w:before="240"/>
              <w:jc w:val="center"/>
              <w:rPr>
                <w:noProof/>
                <w:szCs w:val="24"/>
                <w:lang w:val="sr-Cyrl-CS"/>
              </w:rPr>
            </w:pPr>
          </w:p>
        </w:tc>
      </w:tr>
      <w:tr w:rsidR="00E2707D" w:rsidRPr="00A77559" w14:paraId="752F3759" w14:textId="77777777" w:rsidTr="00E2707D">
        <w:trPr>
          <w:trHeight w:val="698"/>
        </w:trPr>
        <w:tc>
          <w:tcPr>
            <w:tcW w:w="709" w:type="dxa"/>
            <w:tcBorders>
              <w:bottom w:val="single" w:sz="4" w:space="0" w:color="auto"/>
            </w:tcBorders>
          </w:tcPr>
          <w:p w14:paraId="0CFB2F79" w14:textId="512E0E16" w:rsidR="00E2707D" w:rsidRPr="00E2707D" w:rsidRDefault="00E2707D" w:rsidP="00E2707D">
            <w:pPr>
              <w:spacing w:before="240"/>
              <w:jc w:val="center"/>
              <w:rPr>
                <w:i/>
                <w:lang w:val="sr-Latn-RS"/>
              </w:rPr>
            </w:pPr>
            <w:r>
              <w:rPr>
                <w:i/>
                <w:lang w:val="sr-Latn-RS"/>
              </w:rPr>
              <w:t>1.2.9</w:t>
            </w:r>
          </w:p>
        </w:tc>
        <w:tc>
          <w:tcPr>
            <w:tcW w:w="2693" w:type="dxa"/>
            <w:tcBorders>
              <w:top w:val="nil"/>
              <w:left w:val="nil"/>
              <w:bottom w:val="single" w:sz="4" w:space="0" w:color="auto"/>
              <w:right w:val="nil"/>
            </w:tcBorders>
            <w:shd w:val="clear" w:color="auto" w:fill="auto"/>
            <w:vAlign w:val="bottom"/>
          </w:tcPr>
          <w:p w14:paraId="1B58DBEC" w14:textId="54801838" w:rsidR="00E2707D" w:rsidRPr="00DB552C" w:rsidRDefault="00E2707D" w:rsidP="00E2707D">
            <w:pPr>
              <w:rPr>
                <w:i/>
                <w:color w:val="000000"/>
                <w:lang w:val="sr-Cyrl-RS"/>
              </w:rPr>
            </w:pPr>
            <w:r w:rsidRPr="00DB552C">
              <w:rPr>
                <w:i/>
                <w:color w:val="000000"/>
                <w:lang w:val="sr-Cyrl-RS"/>
              </w:rPr>
              <w:t>Додаци за припоје ткива екстензорног апарата</w:t>
            </w:r>
          </w:p>
        </w:tc>
        <w:tc>
          <w:tcPr>
            <w:tcW w:w="709" w:type="dxa"/>
            <w:tcBorders>
              <w:bottom w:val="single" w:sz="4" w:space="0" w:color="auto"/>
            </w:tcBorders>
            <w:vAlign w:val="center"/>
          </w:tcPr>
          <w:p w14:paraId="3AF9B198" w14:textId="7C308D7B" w:rsidR="00E2707D" w:rsidRPr="00386029" w:rsidRDefault="00E2707D" w:rsidP="00E2707D">
            <w:pPr>
              <w:spacing w:before="240"/>
              <w:jc w:val="center"/>
              <w:rPr>
                <w:i/>
                <w:noProof/>
              </w:rPr>
            </w:pPr>
            <w:r w:rsidRPr="00386029">
              <w:rPr>
                <w:i/>
                <w:noProof/>
              </w:rPr>
              <w:t>ком</w:t>
            </w:r>
          </w:p>
        </w:tc>
        <w:tc>
          <w:tcPr>
            <w:tcW w:w="709" w:type="dxa"/>
            <w:tcBorders>
              <w:bottom w:val="single" w:sz="4" w:space="0" w:color="auto"/>
            </w:tcBorders>
          </w:tcPr>
          <w:p w14:paraId="2C2E4C56" w14:textId="77777777" w:rsidR="00E2707D" w:rsidRDefault="00E2707D" w:rsidP="00E2707D">
            <w:pPr>
              <w:jc w:val="center"/>
              <w:rPr>
                <w:i/>
                <w:color w:val="000000"/>
                <w:lang w:val="sr-Cyrl-RS"/>
              </w:rPr>
            </w:pPr>
          </w:p>
          <w:p w14:paraId="181EEB4A" w14:textId="6DB0A171" w:rsidR="00E2707D" w:rsidRPr="00ED32A4" w:rsidRDefault="00E2707D" w:rsidP="00E2707D">
            <w:pPr>
              <w:jc w:val="center"/>
              <w:rPr>
                <w:i/>
                <w:color w:val="000000"/>
                <w:lang w:val="sr-Cyrl-RS"/>
              </w:rPr>
            </w:pPr>
            <w:r w:rsidRPr="00ED32A4">
              <w:rPr>
                <w:i/>
                <w:color w:val="000000"/>
                <w:lang w:val="sr-Cyrl-RS"/>
              </w:rPr>
              <w:t>1</w:t>
            </w:r>
          </w:p>
        </w:tc>
        <w:tc>
          <w:tcPr>
            <w:tcW w:w="1417" w:type="dxa"/>
            <w:tcBorders>
              <w:bottom w:val="single" w:sz="4" w:space="0" w:color="auto"/>
            </w:tcBorders>
            <w:vAlign w:val="center"/>
          </w:tcPr>
          <w:p w14:paraId="75352BE7" w14:textId="77777777" w:rsidR="00E2707D" w:rsidRPr="00A77559" w:rsidRDefault="00E2707D" w:rsidP="00E2707D">
            <w:pPr>
              <w:spacing w:before="240"/>
              <w:jc w:val="center"/>
              <w:rPr>
                <w:noProof/>
              </w:rPr>
            </w:pPr>
          </w:p>
        </w:tc>
        <w:tc>
          <w:tcPr>
            <w:tcW w:w="1985" w:type="dxa"/>
            <w:tcBorders>
              <w:bottom w:val="single" w:sz="4" w:space="0" w:color="auto"/>
            </w:tcBorders>
            <w:vAlign w:val="center"/>
          </w:tcPr>
          <w:p w14:paraId="13E23BB3"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tcBorders>
            <w:vAlign w:val="center"/>
          </w:tcPr>
          <w:p w14:paraId="69190263" w14:textId="77777777" w:rsidR="00E2707D" w:rsidRPr="00A77559" w:rsidRDefault="00E2707D" w:rsidP="00E2707D">
            <w:pPr>
              <w:pStyle w:val="BodyText"/>
              <w:spacing w:before="240"/>
              <w:jc w:val="center"/>
              <w:rPr>
                <w:noProof/>
                <w:szCs w:val="24"/>
                <w:lang w:val="sr-Cyrl-CS"/>
              </w:rPr>
            </w:pPr>
          </w:p>
        </w:tc>
        <w:tc>
          <w:tcPr>
            <w:tcW w:w="1418" w:type="dxa"/>
            <w:tcBorders>
              <w:bottom w:val="single" w:sz="4" w:space="0" w:color="auto"/>
            </w:tcBorders>
            <w:vAlign w:val="center"/>
          </w:tcPr>
          <w:p w14:paraId="7F7D914A" w14:textId="77777777" w:rsidR="00E2707D" w:rsidRPr="00A77559" w:rsidRDefault="00E2707D" w:rsidP="00E2707D">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0F3BB15B" w14:textId="77777777" w:rsidR="00E2707D" w:rsidRPr="00A77559" w:rsidRDefault="00E2707D" w:rsidP="00E2707D">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000FB213" w14:textId="77777777" w:rsidR="00E2707D" w:rsidRPr="00A77559" w:rsidRDefault="00E2707D" w:rsidP="00E2707D">
            <w:pPr>
              <w:pStyle w:val="BodyText"/>
              <w:spacing w:before="240"/>
              <w:jc w:val="center"/>
              <w:rPr>
                <w:noProof/>
                <w:szCs w:val="24"/>
                <w:lang w:val="sr-Cyrl-CS"/>
              </w:rPr>
            </w:pPr>
          </w:p>
        </w:tc>
      </w:tr>
      <w:tr w:rsidR="00386029" w:rsidRPr="00A77559" w14:paraId="042795BF" w14:textId="77777777" w:rsidTr="00E104ED">
        <w:trPr>
          <w:gridAfter w:val="4"/>
          <w:wAfter w:w="5528" w:type="dxa"/>
          <w:trHeight w:val="446"/>
        </w:trPr>
        <w:tc>
          <w:tcPr>
            <w:tcW w:w="709" w:type="dxa"/>
            <w:tcBorders>
              <w:top w:val="single" w:sz="4" w:space="0" w:color="auto"/>
            </w:tcBorders>
            <w:shd w:val="clear" w:color="auto" w:fill="F2F2F2" w:themeFill="background1" w:themeFillShade="F2"/>
            <w:vAlign w:val="center"/>
          </w:tcPr>
          <w:p w14:paraId="11EAA22C" w14:textId="77777777" w:rsidR="00386029" w:rsidRPr="00A77559" w:rsidRDefault="00386029" w:rsidP="00386029">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715C2B87" w14:textId="77777777" w:rsidR="00386029" w:rsidRPr="00A77559" w:rsidRDefault="00386029" w:rsidP="00173D82">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7FEC710" w14:textId="77777777" w:rsidR="00386029" w:rsidRPr="00A77559" w:rsidRDefault="00386029" w:rsidP="00386029">
            <w:pPr>
              <w:pStyle w:val="BodyText"/>
              <w:jc w:val="center"/>
              <w:rPr>
                <w:noProof/>
                <w:szCs w:val="24"/>
              </w:rPr>
            </w:pPr>
          </w:p>
        </w:tc>
      </w:tr>
      <w:tr w:rsidR="00386029" w:rsidRPr="00A77559" w14:paraId="16144499" w14:textId="77777777" w:rsidTr="00E104ED">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7DA86745" w14:textId="77777777" w:rsidR="00386029" w:rsidRPr="00A77559" w:rsidRDefault="00386029" w:rsidP="00386029">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408ECCAF" w14:textId="77777777" w:rsidR="00386029" w:rsidRPr="00A77559" w:rsidRDefault="00386029" w:rsidP="00173D82">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414F30E9" w14:textId="77777777" w:rsidR="00386029" w:rsidRPr="00A77559" w:rsidRDefault="00386029" w:rsidP="00386029">
            <w:pPr>
              <w:pStyle w:val="BodyText"/>
              <w:jc w:val="center"/>
              <w:rPr>
                <w:noProof/>
                <w:szCs w:val="24"/>
              </w:rPr>
            </w:pPr>
          </w:p>
        </w:tc>
      </w:tr>
      <w:tr w:rsidR="00386029" w:rsidRPr="00A77559" w14:paraId="4685EC44" w14:textId="77777777" w:rsidTr="00E104ED">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22984EEA" w14:textId="77777777" w:rsidR="00386029" w:rsidRPr="00A77559" w:rsidRDefault="00386029" w:rsidP="00386029">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48183CBA" w14:textId="77777777" w:rsidR="00386029" w:rsidRPr="00A77559" w:rsidRDefault="00386029" w:rsidP="00173D82">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F2F2F2" w:themeFill="background1" w:themeFillShade="F2"/>
            <w:vAlign w:val="center"/>
          </w:tcPr>
          <w:p w14:paraId="64DE7D9D" w14:textId="77777777" w:rsidR="00386029" w:rsidRPr="00A77559" w:rsidRDefault="00386029" w:rsidP="00386029">
            <w:pPr>
              <w:pStyle w:val="BodyText"/>
              <w:jc w:val="center"/>
              <w:rPr>
                <w:noProof/>
                <w:szCs w:val="24"/>
              </w:rPr>
            </w:pPr>
          </w:p>
        </w:tc>
      </w:tr>
    </w:tbl>
    <w:p w14:paraId="1AC5CCB0" w14:textId="77777777" w:rsidR="00A77559" w:rsidRDefault="00A77559" w:rsidP="001E1B3F">
      <w:pPr>
        <w:pStyle w:val="BodyText"/>
        <w:rPr>
          <w:noProof/>
          <w:szCs w:val="24"/>
        </w:rPr>
      </w:pPr>
    </w:p>
    <w:p w14:paraId="314A4990" w14:textId="47A98A7F"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r w:rsidR="00E2707D" w:rsidRPr="00E2707D">
        <w:rPr>
          <w:rFonts w:eastAsia="TimesNewRomanPSMT"/>
        </w:rPr>
        <w:t xml:space="preserve"> </w:t>
      </w:r>
      <w:r w:rsidR="00E2707D">
        <w:rPr>
          <w:rFonts w:eastAsia="TimesNewRomanPSMT"/>
        </w:rPr>
        <w:t>и 41/2019</w:t>
      </w:r>
      <w:r w:rsidRPr="00A77559">
        <w:rPr>
          <w:noProof/>
          <w:szCs w:val="24"/>
        </w:rPr>
        <w:t>.)</w:t>
      </w:r>
    </w:p>
    <w:p w14:paraId="09F4FA0C" w14:textId="77777777" w:rsidR="00173D82" w:rsidRDefault="00173D82" w:rsidP="001E1B3F">
      <w:pPr>
        <w:pStyle w:val="BodyText"/>
        <w:rPr>
          <w:noProof/>
          <w:szCs w:val="24"/>
          <w:lang w:val="sr-Cyrl-RS"/>
        </w:rPr>
      </w:pPr>
    </w:p>
    <w:p w14:paraId="7D9DFBDE" w14:textId="77777777" w:rsidR="00513D37" w:rsidRDefault="00513D37" w:rsidP="001E1B3F">
      <w:pPr>
        <w:pStyle w:val="BodyText"/>
        <w:rPr>
          <w:noProof/>
          <w:szCs w:val="24"/>
          <w:lang w:val="sr-Cyrl-RS"/>
        </w:rPr>
      </w:pPr>
    </w:p>
    <w:p w14:paraId="30D47174" w14:textId="77777777" w:rsidR="00513D37" w:rsidRDefault="00513D37" w:rsidP="001E1B3F">
      <w:pPr>
        <w:pStyle w:val="BodyText"/>
        <w:rPr>
          <w:noProof/>
          <w:szCs w:val="24"/>
          <w:lang w:val="sr-Cyrl-RS"/>
        </w:rPr>
      </w:pPr>
    </w:p>
    <w:p w14:paraId="61114814" w14:textId="77777777" w:rsidR="00513D37" w:rsidRDefault="00513D37" w:rsidP="001E1B3F">
      <w:pPr>
        <w:pStyle w:val="BodyText"/>
        <w:rPr>
          <w:noProof/>
          <w:szCs w:val="24"/>
          <w:lang w:val="sr-Cyrl-RS"/>
        </w:rPr>
      </w:pPr>
    </w:p>
    <w:p w14:paraId="7E403242" w14:textId="77777777" w:rsidR="00513D37" w:rsidRDefault="00513D37" w:rsidP="001E1B3F">
      <w:pPr>
        <w:pStyle w:val="BodyText"/>
        <w:rPr>
          <w:noProof/>
          <w:szCs w:val="24"/>
          <w:lang w:val="sr-Cyrl-RS"/>
        </w:rPr>
      </w:pPr>
    </w:p>
    <w:p w14:paraId="0605284B" w14:textId="77777777" w:rsidR="00E2707D" w:rsidRDefault="00E2707D" w:rsidP="001E1B3F">
      <w:pPr>
        <w:pStyle w:val="BodyText"/>
        <w:rPr>
          <w:noProof/>
          <w:szCs w:val="24"/>
          <w:lang w:val="sr-Cyrl-RS"/>
        </w:rPr>
      </w:pPr>
    </w:p>
    <w:p w14:paraId="141BA60F" w14:textId="31E8A035" w:rsidR="00E92517" w:rsidRPr="00F973F4" w:rsidRDefault="00E92517" w:rsidP="00E92517">
      <w:pPr>
        <w:pStyle w:val="BodyText"/>
        <w:rPr>
          <w:b/>
          <w:noProof/>
          <w:szCs w:val="24"/>
        </w:rPr>
      </w:pPr>
      <w:r w:rsidRPr="00A77559">
        <w:rPr>
          <w:b/>
          <w:noProof/>
          <w:szCs w:val="24"/>
        </w:rPr>
        <w:t>Образац понуде</w:t>
      </w:r>
      <w:r>
        <w:rPr>
          <w:b/>
          <w:noProof/>
          <w:szCs w:val="24"/>
          <w:lang w:val="sr-Cyrl-RS"/>
        </w:rPr>
        <w:t xml:space="preserve"> бр. </w:t>
      </w:r>
      <w:r w:rsidRPr="00A77559">
        <w:rPr>
          <w:b/>
          <w:noProof/>
          <w:szCs w:val="24"/>
        </w:rPr>
        <w:t>____________</w:t>
      </w:r>
      <w:r>
        <w:rPr>
          <w:b/>
          <w:noProof/>
          <w:szCs w:val="24"/>
          <w:lang w:val="sr-Cyrl-RS"/>
        </w:rPr>
        <w:t>партија</w:t>
      </w:r>
      <w:r w:rsidRPr="00A77559">
        <w:rPr>
          <w:b/>
          <w:noProof/>
          <w:szCs w:val="24"/>
        </w:rPr>
        <w:t xml:space="preserve"> бр.</w:t>
      </w:r>
      <w:r>
        <w:rPr>
          <w:b/>
          <w:noProof/>
          <w:szCs w:val="24"/>
          <w:lang w:val="sr-Cyrl-RS"/>
        </w:rPr>
        <w:t xml:space="preserve"> 1, </w:t>
      </w:r>
      <w:r w:rsidRPr="00A77559">
        <w:rPr>
          <w:b/>
          <w:noProof/>
          <w:szCs w:val="24"/>
        </w:rPr>
        <w:t xml:space="preserve">страна бр. </w:t>
      </w:r>
      <w:r>
        <w:rPr>
          <w:b/>
          <w:noProof/>
          <w:szCs w:val="24"/>
          <w:lang w:val="sr-Cyrl-RS"/>
        </w:rPr>
        <w:t>3</w:t>
      </w:r>
      <w:r w:rsidRPr="00A77559">
        <w:rPr>
          <w:b/>
          <w:noProof/>
          <w:szCs w:val="24"/>
        </w:rPr>
        <w:t>.</w:t>
      </w:r>
    </w:p>
    <w:p w14:paraId="7FD4FE24" w14:textId="77777777" w:rsidR="00513D37" w:rsidRDefault="00513D37" w:rsidP="001E1B3F">
      <w:pPr>
        <w:pStyle w:val="BodyText"/>
        <w:rPr>
          <w:noProof/>
          <w:szCs w:val="24"/>
          <w:lang w:val="sr-Cyrl-RS"/>
        </w:rPr>
      </w:pPr>
    </w:p>
    <w:p w14:paraId="2926A823" w14:textId="77777777" w:rsidR="00513D37" w:rsidRDefault="00513D37" w:rsidP="001E1B3F">
      <w:pPr>
        <w:pStyle w:val="BodyText"/>
        <w:rPr>
          <w:noProof/>
          <w:szCs w:val="24"/>
          <w:lang w:val="sr-Cyrl-RS"/>
        </w:rPr>
      </w:pPr>
    </w:p>
    <w:p w14:paraId="162964F2" w14:textId="77777777"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4D124F6F" w14:textId="77777777" w:rsidR="001E1B3F" w:rsidRPr="00A77559" w:rsidRDefault="001E1B3F" w:rsidP="00606A08">
      <w:pPr>
        <w:pStyle w:val="BodyText"/>
        <w:numPr>
          <w:ilvl w:val="0"/>
          <w:numId w:val="9"/>
        </w:numPr>
        <w:rPr>
          <w:noProof/>
          <w:szCs w:val="24"/>
        </w:rPr>
      </w:pPr>
      <w:r w:rsidRPr="00A77559">
        <w:rPr>
          <w:noProof/>
          <w:szCs w:val="24"/>
        </w:rPr>
        <w:t>Самостално</w:t>
      </w:r>
    </w:p>
    <w:p w14:paraId="527E4604" w14:textId="77777777" w:rsidR="001E1B3F" w:rsidRPr="00A77559" w:rsidRDefault="001E1B3F" w:rsidP="00606A08">
      <w:pPr>
        <w:pStyle w:val="BodyText"/>
        <w:numPr>
          <w:ilvl w:val="0"/>
          <w:numId w:val="9"/>
        </w:numPr>
        <w:rPr>
          <w:noProof/>
          <w:szCs w:val="24"/>
        </w:rPr>
      </w:pPr>
      <w:r w:rsidRPr="00A77559">
        <w:rPr>
          <w:noProof/>
          <w:szCs w:val="24"/>
        </w:rPr>
        <w:t>Заједничка понуда (навести ко су учесници у заједничкој понуди):_______________________________________</w:t>
      </w:r>
    </w:p>
    <w:p w14:paraId="27F3BF81" w14:textId="202D4085" w:rsidR="00092C6E" w:rsidRPr="00FE2153" w:rsidRDefault="001E1B3F" w:rsidP="00606A08">
      <w:pPr>
        <w:pStyle w:val="BodyText"/>
        <w:numPr>
          <w:ilvl w:val="0"/>
          <w:numId w:val="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2827FA75" w14:textId="77777777" w:rsidR="00FE3ED1" w:rsidRDefault="00FE3ED1" w:rsidP="007037CF">
      <w:pPr>
        <w:pStyle w:val="BodyText"/>
        <w:rPr>
          <w:noProof/>
          <w:szCs w:val="24"/>
        </w:rPr>
      </w:pPr>
    </w:p>
    <w:p w14:paraId="4B0D0056" w14:textId="77777777" w:rsidR="00513D37" w:rsidRDefault="00513D37" w:rsidP="007037CF">
      <w:pPr>
        <w:pStyle w:val="BodyText"/>
        <w:rPr>
          <w:noProof/>
          <w:szCs w:val="24"/>
        </w:rPr>
      </w:pPr>
    </w:p>
    <w:p w14:paraId="4CD2B0DE" w14:textId="77777777" w:rsidR="00513D37" w:rsidRDefault="00513D37" w:rsidP="007037CF">
      <w:pPr>
        <w:pStyle w:val="BodyText"/>
        <w:rPr>
          <w:noProof/>
          <w:szCs w:val="24"/>
        </w:rPr>
      </w:pPr>
    </w:p>
    <w:p w14:paraId="4D068544" w14:textId="77777777"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lang w:val="sr-Cyrl-RS"/>
        </w:rPr>
        <w:t xml:space="preserve"> </w:t>
      </w:r>
      <w:r w:rsidR="00490DD5" w:rsidRPr="00A77559">
        <w:rPr>
          <w:noProof/>
          <w:szCs w:val="24"/>
        </w:rPr>
        <w:t xml:space="preserve">  </w:t>
      </w:r>
      <w:r w:rsidR="008C6292" w:rsidRPr="00A77559">
        <w:rPr>
          <w:noProof/>
          <w:szCs w:val="24"/>
        </w:rPr>
        <w:t xml:space="preserve">  </w:t>
      </w:r>
      <w:r w:rsidR="008145FB" w:rsidRPr="00A77559">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14:paraId="61322D5A" w14:textId="309A0384" w:rsidR="00092C6E" w:rsidRPr="00FE2153" w:rsidRDefault="001E1B3F" w:rsidP="007037CF">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sidR="00AB7FA3">
        <w:rPr>
          <w:noProof/>
          <w:szCs w:val="24"/>
          <w:lang w:val="sr-Cyrl-RS"/>
        </w:rPr>
        <w:t xml:space="preserve">      </w:t>
      </w:r>
      <w:r w:rsidRPr="00A77559">
        <w:rPr>
          <w:noProof/>
          <w:szCs w:val="24"/>
        </w:rPr>
        <w:tab/>
        <w:t>Датум:_________________________________</w:t>
      </w:r>
      <w:r w:rsidRPr="00A77559">
        <w:rPr>
          <w:noProof/>
          <w:szCs w:val="24"/>
        </w:rPr>
        <w:tab/>
        <w:t xml:space="preserve">            </w:t>
      </w:r>
      <w:r w:rsidR="00092C6E" w:rsidRPr="00A77559">
        <w:rPr>
          <w:noProof/>
          <w:szCs w:val="24"/>
        </w:rPr>
        <w:t>Друго: __</w:t>
      </w:r>
      <w:r w:rsidR="00092C6E">
        <w:rPr>
          <w:noProof/>
          <w:szCs w:val="24"/>
        </w:rPr>
        <w:t>____</w:t>
      </w:r>
      <w:r w:rsidR="00092C6E">
        <w:rPr>
          <w:noProof/>
          <w:szCs w:val="24"/>
          <w:lang w:val="sr-Cyrl-RS"/>
        </w:rPr>
        <w:t xml:space="preserve">_____________________________                                         </w:t>
      </w:r>
      <w:r w:rsidR="00173D82">
        <w:rPr>
          <w:noProof/>
          <w:szCs w:val="24"/>
          <w:lang w:val="sr-Cyrl-RS"/>
        </w:rPr>
        <w:t xml:space="preserve">        </w:t>
      </w:r>
      <w:r w:rsidR="00092C6E" w:rsidRPr="00A77559">
        <w:rPr>
          <w:noProof/>
          <w:szCs w:val="24"/>
        </w:rPr>
        <w:t>Потпис:</w:t>
      </w:r>
      <w:r w:rsidR="00FE2153">
        <w:rPr>
          <w:noProof/>
          <w:szCs w:val="24"/>
        </w:rPr>
        <w:t>______________________________</w:t>
      </w:r>
    </w:p>
    <w:p w14:paraId="5D02B275" w14:textId="77777777" w:rsidR="00092C6E" w:rsidRPr="00092C6E" w:rsidRDefault="001E1B3F" w:rsidP="007037CF">
      <w:pPr>
        <w:pStyle w:val="BodyText"/>
        <w:rPr>
          <w:noProof/>
          <w:szCs w:val="24"/>
        </w:rPr>
      </w:pPr>
      <w:r w:rsidRPr="00A77559">
        <w:rPr>
          <w:noProof/>
          <w:szCs w:val="24"/>
        </w:rPr>
        <w:tab/>
      </w:r>
      <w:r w:rsidR="00092C6E">
        <w:rPr>
          <w:noProof/>
          <w:szCs w:val="24"/>
          <w:lang w:val="sr-Cyrl-RS"/>
        </w:rPr>
        <w:t xml:space="preserve">                                                                                    </w:t>
      </w:r>
    </w:p>
    <w:p w14:paraId="4979A62D" w14:textId="508861FC" w:rsidR="00674AB3" w:rsidRPr="00FE2153" w:rsidRDefault="00092C6E" w:rsidP="00FE2153">
      <w:pPr>
        <w:pStyle w:val="BodyText"/>
        <w:rPr>
          <w:i/>
          <w:noProof/>
          <w:szCs w:val="24"/>
          <w:lang w:val="sr-Cyrl-RS"/>
        </w:rPr>
      </w:pPr>
      <w:r w:rsidRPr="00092C6E">
        <w:rPr>
          <w:b/>
          <w:i/>
          <w:noProof/>
          <w:szCs w:val="24"/>
          <w:lang w:val="sr-Cyrl-RS"/>
        </w:rPr>
        <w:t xml:space="preserve"> </w:t>
      </w:r>
      <w:r w:rsidR="00E104ED" w:rsidRPr="00092C6E">
        <w:rPr>
          <w:b/>
          <w:i/>
          <w:noProof/>
          <w:szCs w:val="24"/>
          <w:lang w:val="sr-Cyrl-RS"/>
        </w:rPr>
        <w:t>*</w:t>
      </w:r>
      <w:r w:rsidR="00E104ED" w:rsidRPr="00092C6E">
        <w:rPr>
          <w:i/>
          <w:noProof/>
          <w:szCs w:val="24"/>
          <w:lang w:val="sr-Cyrl-RS"/>
        </w:rPr>
        <w:t xml:space="preserve"> разложене ставке ( 1.</w:t>
      </w:r>
      <w:r w:rsidR="00E2707D">
        <w:rPr>
          <w:i/>
          <w:noProof/>
          <w:szCs w:val="24"/>
          <w:lang w:val="sr-Latn-RS"/>
        </w:rPr>
        <w:t>1</w:t>
      </w:r>
      <w:r w:rsidR="00E2707D">
        <w:rPr>
          <w:i/>
          <w:noProof/>
          <w:szCs w:val="24"/>
          <w:lang w:val="sr-Cyrl-RS"/>
        </w:rPr>
        <w:t>.1., 1.2.1</w:t>
      </w:r>
      <w:r w:rsidR="00E104ED" w:rsidRPr="00092C6E">
        <w:rPr>
          <w:i/>
          <w:noProof/>
          <w:szCs w:val="24"/>
          <w:lang w:val="sr-Cyrl-RS"/>
        </w:rPr>
        <w:t xml:space="preserve">.) </w:t>
      </w:r>
      <w:r w:rsidR="00A22F27">
        <w:rPr>
          <w:i/>
          <w:noProof/>
          <w:szCs w:val="24"/>
          <w:lang w:val="sr-Cyrl-RS"/>
        </w:rPr>
        <w:t xml:space="preserve">чине </w:t>
      </w:r>
      <w:r w:rsidR="00E104ED" w:rsidRPr="00092C6E">
        <w:rPr>
          <w:i/>
          <w:noProof/>
          <w:szCs w:val="24"/>
          <w:lang w:val="sr-Cyrl-RS"/>
        </w:rPr>
        <w:t>саставн</w:t>
      </w:r>
      <w:r w:rsidRPr="00092C6E">
        <w:rPr>
          <w:i/>
          <w:noProof/>
          <w:szCs w:val="24"/>
          <w:lang w:val="sr-Cyrl-RS"/>
        </w:rPr>
        <w:t xml:space="preserve">и део </w:t>
      </w:r>
      <w:r w:rsidR="00A22F27">
        <w:rPr>
          <w:i/>
          <w:noProof/>
          <w:szCs w:val="24"/>
          <w:lang w:val="sr-Cyrl-RS"/>
        </w:rPr>
        <w:t>предметног добра</w:t>
      </w:r>
      <w:r w:rsidRPr="00092C6E">
        <w:rPr>
          <w:i/>
          <w:noProof/>
          <w:szCs w:val="24"/>
          <w:lang w:val="sr-Cyrl-RS"/>
        </w:rPr>
        <w:t xml:space="preserve"> </w:t>
      </w:r>
      <w:r w:rsidR="00A90835">
        <w:rPr>
          <w:i/>
          <w:noProof/>
          <w:szCs w:val="24"/>
          <w:lang w:val="sr-Cyrl-RS"/>
        </w:rPr>
        <w:t xml:space="preserve">из ставке </w:t>
      </w:r>
      <w:r w:rsidRPr="00092C6E">
        <w:rPr>
          <w:i/>
          <w:noProof/>
          <w:szCs w:val="24"/>
          <w:lang w:val="sr-Cyrl-RS"/>
        </w:rPr>
        <w:t xml:space="preserve"> 1.</w:t>
      </w:r>
      <w:r w:rsidR="00E2707D">
        <w:rPr>
          <w:i/>
          <w:noProof/>
          <w:szCs w:val="24"/>
          <w:lang w:val="sr-Latn-RS"/>
        </w:rPr>
        <w:t>1</w:t>
      </w:r>
      <w:r w:rsidR="00E2707D">
        <w:rPr>
          <w:i/>
          <w:noProof/>
          <w:szCs w:val="24"/>
          <w:lang w:val="sr-Cyrl-RS"/>
        </w:rPr>
        <w:t>,1.2.</w:t>
      </w:r>
    </w:p>
    <w:p w14:paraId="2E3299F7" w14:textId="77777777" w:rsidR="00FE3ED1" w:rsidRDefault="00FE3ED1" w:rsidP="00350943">
      <w:pPr>
        <w:jc w:val="center"/>
        <w:rPr>
          <w:b/>
          <w:noProof/>
        </w:rPr>
      </w:pPr>
    </w:p>
    <w:p w14:paraId="66B4D4FD" w14:textId="77777777" w:rsidR="00513D37" w:rsidRDefault="00513D37" w:rsidP="00350943">
      <w:pPr>
        <w:jc w:val="center"/>
        <w:rPr>
          <w:b/>
          <w:noProof/>
        </w:rPr>
      </w:pPr>
    </w:p>
    <w:p w14:paraId="425BECB0" w14:textId="77777777" w:rsidR="00513D37" w:rsidRDefault="00513D37" w:rsidP="00350943">
      <w:pPr>
        <w:jc w:val="center"/>
        <w:rPr>
          <w:b/>
          <w:noProof/>
        </w:rPr>
      </w:pPr>
    </w:p>
    <w:p w14:paraId="5B9402AA" w14:textId="77777777" w:rsidR="00513D37" w:rsidRDefault="00513D37" w:rsidP="00350943">
      <w:pPr>
        <w:jc w:val="center"/>
        <w:rPr>
          <w:b/>
          <w:noProof/>
        </w:rPr>
      </w:pPr>
    </w:p>
    <w:p w14:paraId="58370EB8" w14:textId="77777777" w:rsidR="00513D37" w:rsidRDefault="00513D37" w:rsidP="00350943">
      <w:pPr>
        <w:jc w:val="center"/>
        <w:rPr>
          <w:b/>
          <w:noProof/>
        </w:rPr>
      </w:pPr>
    </w:p>
    <w:p w14:paraId="533C9650" w14:textId="77777777" w:rsidR="00513D37" w:rsidRDefault="00513D37" w:rsidP="00350943">
      <w:pPr>
        <w:jc w:val="center"/>
        <w:rPr>
          <w:b/>
          <w:noProof/>
        </w:rPr>
      </w:pPr>
    </w:p>
    <w:p w14:paraId="565F635D" w14:textId="77777777" w:rsidR="00513D37" w:rsidRDefault="00513D37" w:rsidP="00350943">
      <w:pPr>
        <w:jc w:val="center"/>
        <w:rPr>
          <w:b/>
          <w:noProof/>
        </w:rPr>
      </w:pPr>
    </w:p>
    <w:p w14:paraId="2473BAA2" w14:textId="77777777" w:rsidR="00513D37" w:rsidRDefault="00513D37" w:rsidP="00350943">
      <w:pPr>
        <w:jc w:val="center"/>
        <w:rPr>
          <w:b/>
          <w:noProof/>
        </w:rPr>
      </w:pPr>
    </w:p>
    <w:p w14:paraId="06CB9626" w14:textId="77777777" w:rsidR="00513D37" w:rsidRDefault="00513D37" w:rsidP="00350943">
      <w:pPr>
        <w:jc w:val="center"/>
        <w:rPr>
          <w:b/>
          <w:noProof/>
        </w:rPr>
      </w:pPr>
    </w:p>
    <w:p w14:paraId="4B4BD33F" w14:textId="77777777" w:rsidR="00513D37" w:rsidRDefault="00513D37" w:rsidP="00350943">
      <w:pPr>
        <w:jc w:val="center"/>
        <w:rPr>
          <w:b/>
          <w:noProof/>
        </w:rPr>
      </w:pPr>
    </w:p>
    <w:p w14:paraId="36F3EE81" w14:textId="77777777" w:rsidR="00513D37" w:rsidRDefault="00513D37" w:rsidP="00350943">
      <w:pPr>
        <w:jc w:val="center"/>
        <w:rPr>
          <w:b/>
          <w:noProof/>
        </w:rPr>
      </w:pPr>
    </w:p>
    <w:p w14:paraId="4711A3CE" w14:textId="77777777" w:rsidR="00513D37" w:rsidRDefault="00513D37" w:rsidP="00350943">
      <w:pPr>
        <w:jc w:val="center"/>
        <w:rPr>
          <w:b/>
          <w:noProof/>
        </w:rPr>
      </w:pPr>
    </w:p>
    <w:p w14:paraId="0AC5E09E" w14:textId="77777777" w:rsidR="00513D37" w:rsidRDefault="00513D37" w:rsidP="00350943">
      <w:pPr>
        <w:jc w:val="center"/>
        <w:rPr>
          <w:b/>
          <w:noProof/>
        </w:rPr>
      </w:pPr>
    </w:p>
    <w:p w14:paraId="6446CB83" w14:textId="77777777" w:rsidR="00513D37" w:rsidRDefault="00513D37" w:rsidP="00350943">
      <w:pPr>
        <w:jc w:val="center"/>
        <w:rPr>
          <w:b/>
          <w:noProof/>
        </w:rPr>
      </w:pPr>
    </w:p>
    <w:p w14:paraId="0AFA50B0" w14:textId="77777777" w:rsidR="00513D37" w:rsidRDefault="00513D37" w:rsidP="00350943">
      <w:pPr>
        <w:jc w:val="center"/>
        <w:rPr>
          <w:b/>
          <w:noProof/>
        </w:rPr>
      </w:pPr>
    </w:p>
    <w:p w14:paraId="3FF61939" w14:textId="77777777" w:rsidR="00513D37" w:rsidRDefault="00513D37" w:rsidP="00350943">
      <w:pPr>
        <w:jc w:val="center"/>
        <w:rPr>
          <w:b/>
          <w:noProof/>
        </w:rPr>
      </w:pPr>
    </w:p>
    <w:p w14:paraId="5F327CC4" w14:textId="77777777" w:rsidR="00513D37" w:rsidRDefault="00513D37" w:rsidP="00350943">
      <w:pPr>
        <w:jc w:val="center"/>
        <w:rPr>
          <w:b/>
          <w:noProof/>
        </w:rPr>
      </w:pPr>
    </w:p>
    <w:p w14:paraId="66496155" w14:textId="77777777" w:rsidR="00FE3ED1" w:rsidRDefault="00FE3ED1" w:rsidP="00513D37">
      <w:pPr>
        <w:rPr>
          <w:b/>
          <w:noProof/>
        </w:rPr>
      </w:pPr>
    </w:p>
    <w:p w14:paraId="091896CD" w14:textId="77777777" w:rsidR="00E2707D" w:rsidRPr="00916893" w:rsidRDefault="00350943" w:rsidP="00E2707D">
      <w:pPr>
        <w:pStyle w:val="Footer"/>
        <w:jc w:val="center"/>
        <w:rPr>
          <w:b/>
          <w:sz w:val="28"/>
          <w:szCs w:val="28"/>
          <w:lang w:val="sr-Cyrl-RS"/>
        </w:rPr>
      </w:pPr>
      <w:r w:rsidRPr="00A77559">
        <w:rPr>
          <w:b/>
          <w:noProof/>
        </w:rPr>
        <w:t xml:space="preserve">Понуда број __________ - </w:t>
      </w:r>
      <w:r w:rsidR="00E2707D" w:rsidRPr="00EC4BAE">
        <w:rPr>
          <w:b/>
          <w:lang w:val="sr-Cyrl-RS"/>
        </w:rPr>
        <w:t>Набавка имплантата за потребе Клинике за ортопедску хирургију и трауматологију</w:t>
      </w:r>
      <w:r w:rsidR="00E2707D">
        <w:rPr>
          <w:b/>
          <w:lang w:val="sr-Latn-RS"/>
        </w:rPr>
        <w:t xml:space="preserve"> </w:t>
      </w:r>
      <w:r w:rsidR="00E2707D">
        <w:rPr>
          <w:b/>
          <w:lang w:val="sr-Cyrl-RS"/>
        </w:rPr>
        <w:t xml:space="preserve">Клиничког центра Војводине – </w:t>
      </w:r>
      <w:r w:rsidR="00E2707D">
        <w:rPr>
          <w:b/>
          <w:noProof/>
          <w:lang w:val="sr-Latn-RS"/>
        </w:rPr>
        <w:t>01-20</w:t>
      </w:r>
      <w:r w:rsidR="00E2707D" w:rsidRPr="00F54C6F">
        <w:rPr>
          <w:b/>
          <w:noProof/>
        </w:rPr>
        <w:t>-О</w:t>
      </w:r>
      <w:r w:rsidR="00E2707D">
        <w:rPr>
          <w:b/>
          <w:noProof/>
          <w:lang w:val="sr-Cyrl-RS"/>
        </w:rPr>
        <w:t>С</w:t>
      </w:r>
    </w:p>
    <w:p w14:paraId="34468BF0" w14:textId="77777777" w:rsidR="00350943" w:rsidRPr="00A77559" w:rsidRDefault="00350943" w:rsidP="00350943">
      <w:pPr>
        <w:pStyle w:val="BodyText"/>
        <w:jc w:val="left"/>
        <w:rPr>
          <w:noProof/>
          <w:szCs w:val="24"/>
        </w:rPr>
      </w:pPr>
    </w:p>
    <w:p w14:paraId="11734431" w14:textId="77777777" w:rsidR="00350943" w:rsidRPr="00A77559" w:rsidRDefault="00350943" w:rsidP="00350943">
      <w:pPr>
        <w:pStyle w:val="BodyText"/>
        <w:jc w:val="left"/>
        <w:rPr>
          <w:noProof/>
          <w:szCs w:val="24"/>
        </w:rPr>
      </w:pPr>
      <w:r w:rsidRPr="00A77559">
        <w:rPr>
          <w:noProof/>
          <w:szCs w:val="24"/>
        </w:rPr>
        <w:t>Понуђач:________________________________________                   Матични број:________________________________</w:t>
      </w:r>
    </w:p>
    <w:p w14:paraId="0E0BC2A7" w14:textId="77777777" w:rsidR="00350943" w:rsidRPr="00A77559" w:rsidRDefault="00350943" w:rsidP="00350943">
      <w:pPr>
        <w:pStyle w:val="BodyText"/>
        <w:jc w:val="left"/>
        <w:rPr>
          <w:noProof/>
          <w:szCs w:val="24"/>
        </w:rPr>
      </w:pPr>
      <w:r w:rsidRPr="00A77559">
        <w:rPr>
          <w:noProof/>
          <w:szCs w:val="24"/>
        </w:rPr>
        <w:t>Адреса, град, општина:____________________________                   Регистарски број:______________________________</w:t>
      </w:r>
    </w:p>
    <w:p w14:paraId="743732A4" w14:textId="77777777" w:rsidR="00350943" w:rsidRPr="00A77559" w:rsidRDefault="00350943" w:rsidP="00350943">
      <w:pPr>
        <w:pStyle w:val="BodyText"/>
        <w:jc w:val="left"/>
        <w:rPr>
          <w:noProof/>
          <w:szCs w:val="24"/>
        </w:rPr>
      </w:pPr>
      <w:r w:rsidRPr="00A77559">
        <w:rPr>
          <w:noProof/>
          <w:szCs w:val="24"/>
        </w:rPr>
        <w:t>Телефон:________________ Фах:____________________                  Шифра делатности:____________________________</w:t>
      </w:r>
    </w:p>
    <w:p w14:paraId="049EC3B4" w14:textId="77777777" w:rsidR="00350943" w:rsidRPr="00A77559" w:rsidRDefault="00350943" w:rsidP="00350943">
      <w:pPr>
        <w:pStyle w:val="BodyText"/>
        <w:jc w:val="left"/>
        <w:rPr>
          <w:noProof/>
          <w:szCs w:val="24"/>
        </w:rPr>
      </w:pPr>
      <w:r w:rsidRPr="00A77559">
        <w:rPr>
          <w:noProof/>
          <w:szCs w:val="24"/>
        </w:rPr>
        <w:t>Е-маил:_________________________________________                    Пиб:_________________________________________</w:t>
      </w:r>
    </w:p>
    <w:p w14:paraId="59C68943" w14:textId="77777777" w:rsidR="00350943" w:rsidRPr="00A77559" w:rsidRDefault="00350943" w:rsidP="00350943">
      <w:pPr>
        <w:pStyle w:val="BodyText"/>
        <w:jc w:val="left"/>
        <w:rPr>
          <w:noProof/>
          <w:szCs w:val="24"/>
        </w:rPr>
      </w:pPr>
      <w:r w:rsidRPr="00A77559">
        <w:rPr>
          <w:noProof/>
          <w:szCs w:val="24"/>
        </w:rPr>
        <w:t>Контакт особа:___________________________________                   Жиро-рачун:__________________________________</w:t>
      </w:r>
    </w:p>
    <w:p w14:paraId="308CA403" w14:textId="77777777" w:rsidR="00350943" w:rsidRPr="00A77559" w:rsidRDefault="00350943" w:rsidP="0035094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1E7CC44F" w14:textId="77777777" w:rsidR="00350943" w:rsidRPr="00A77559" w:rsidRDefault="00350943" w:rsidP="00350943">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FE3ED1" w:rsidRPr="00A77559" w14:paraId="2ACDEF65" w14:textId="77777777" w:rsidTr="006D0697">
        <w:trPr>
          <w:trHeight w:val="315"/>
        </w:trPr>
        <w:tc>
          <w:tcPr>
            <w:tcW w:w="13750" w:type="dxa"/>
            <w:gridSpan w:val="10"/>
            <w:tcBorders>
              <w:bottom w:val="single" w:sz="4" w:space="0" w:color="auto"/>
              <w:right w:val="single" w:sz="4" w:space="0" w:color="auto"/>
            </w:tcBorders>
            <w:vAlign w:val="center"/>
          </w:tcPr>
          <w:p w14:paraId="20319FD8" w14:textId="77777777" w:rsidR="00FE3ED1" w:rsidRPr="00A77559" w:rsidRDefault="00FE3ED1" w:rsidP="006D0697">
            <w:pPr>
              <w:jc w:val="center"/>
              <w:rPr>
                <w:b/>
                <w:noProof/>
              </w:rPr>
            </w:pPr>
            <w:r w:rsidRPr="00A77559">
              <w:rPr>
                <w:b/>
                <w:noProof/>
              </w:rPr>
              <w:t>КЛИНИЧКИ ЦЕНТАР ВОЈВОДИНЕ</w:t>
            </w:r>
          </w:p>
        </w:tc>
      </w:tr>
      <w:tr w:rsidR="00FE3ED1" w:rsidRPr="00A77559" w14:paraId="114D6C4A" w14:textId="77777777" w:rsidTr="00FE3ED1">
        <w:tc>
          <w:tcPr>
            <w:tcW w:w="13750" w:type="dxa"/>
            <w:gridSpan w:val="10"/>
            <w:tcBorders>
              <w:bottom w:val="single" w:sz="4" w:space="0" w:color="auto"/>
              <w:right w:val="single" w:sz="4" w:space="0" w:color="auto"/>
            </w:tcBorders>
            <w:shd w:val="clear" w:color="auto" w:fill="D9D9D9" w:themeFill="background1" w:themeFillShade="D9"/>
            <w:vAlign w:val="center"/>
          </w:tcPr>
          <w:p w14:paraId="3965CBEF" w14:textId="0D458C91" w:rsidR="00FE3ED1" w:rsidRPr="00A77559" w:rsidRDefault="00FE3ED1" w:rsidP="00FE3ED1">
            <w:pPr>
              <w:rPr>
                <w:b/>
                <w:noProof/>
              </w:rPr>
            </w:pPr>
            <w:r w:rsidRPr="00A77559">
              <w:rPr>
                <w:b/>
              </w:rPr>
              <w:t xml:space="preserve">Партија </w:t>
            </w:r>
            <w:r>
              <w:rPr>
                <w:b/>
                <w:lang w:val="sr-Cyrl-RS"/>
              </w:rPr>
              <w:t>2</w:t>
            </w:r>
            <w:r w:rsidRPr="00A77559">
              <w:rPr>
                <w:b/>
              </w:rPr>
              <w:t xml:space="preserve">. </w:t>
            </w:r>
            <w:r w:rsidRPr="000116B2">
              <w:rPr>
                <w:b/>
              </w:rPr>
              <w:t xml:space="preserve">- </w:t>
            </w:r>
            <w:r>
              <w:rPr>
                <w:b/>
                <w:lang w:val="sr-Cyrl-RS"/>
              </w:rPr>
              <w:t>Анкери</w:t>
            </w:r>
          </w:p>
        </w:tc>
      </w:tr>
      <w:tr w:rsidR="00FE3ED1" w:rsidRPr="00A77559" w14:paraId="282AA7A8" w14:textId="77777777" w:rsidTr="006D0697">
        <w:tc>
          <w:tcPr>
            <w:tcW w:w="709" w:type="dxa"/>
            <w:tcBorders>
              <w:bottom w:val="single" w:sz="4" w:space="0" w:color="auto"/>
            </w:tcBorders>
            <w:vAlign w:val="center"/>
          </w:tcPr>
          <w:p w14:paraId="62400BE7" w14:textId="77777777" w:rsidR="00FE3ED1" w:rsidRDefault="00FE3ED1" w:rsidP="006D0697">
            <w:pPr>
              <w:pStyle w:val="BodyText"/>
              <w:jc w:val="center"/>
              <w:rPr>
                <w:b/>
                <w:noProof/>
                <w:szCs w:val="24"/>
                <w:lang w:val="sr-Cyrl-RS"/>
              </w:rPr>
            </w:pPr>
            <w:r>
              <w:rPr>
                <w:b/>
                <w:noProof/>
                <w:szCs w:val="24"/>
              </w:rPr>
              <w:t>Р</w:t>
            </w:r>
            <w:r>
              <w:rPr>
                <w:b/>
                <w:noProof/>
                <w:szCs w:val="24"/>
                <w:lang w:val="sr-Cyrl-RS"/>
              </w:rPr>
              <w:t>ед.</w:t>
            </w:r>
          </w:p>
          <w:p w14:paraId="4E157F86" w14:textId="77777777" w:rsidR="00FE3ED1" w:rsidRPr="00A77559" w:rsidRDefault="00FE3ED1" w:rsidP="006D0697">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29CA1305" w14:textId="77777777" w:rsidR="00FE3ED1" w:rsidRPr="00A77559" w:rsidRDefault="00FE3ED1" w:rsidP="006D0697">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48486A67" w14:textId="77777777" w:rsidR="00FE3ED1" w:rsidRDefault="00FE3ED1" w:rsidP="006D0697">
            <w:pPr>
              <w:pStyle w:val="BodyText"/>
              <w:jc w:val="center"/>
              <w:rPr>
                <w:b/>
                <w:noProof/>
                <w:szCs w:val="24"/>
                <w:lang w:val="sr-Cyrl-RS"/>
              </w:rPr>
            </w:pPr>
            <w:r w:rsidRPr="00A77559">
              <w:rPr>
                <w:b/>
                <w:noProof/>
                <w:szCs w:val="24"/>
              </w:rPr>
              <w:t>Ј</w:t>
            </w:r>
            <w:r>
              <w:rPr>
                <w:b/>
                <w:noProof/>
                <w:szCs w:val="24"/>
                <w:lang w:val="sr-Cyrl-RS"/>
              </w:rPr>
              <w:t>.</w:t>
            </w:r>
          </w:p>
          <w:p w14:paraId="1D26C51E" w14:textId="77777777" w:rsidR="00FE3ED1" w:rsidRPr="00A740DF" w:rsidRDefault="00FE3ED1" w:rsidP="006D0697">
            <w:pPr>
              <w:pStyle w:val="BodyText"/>
              <w:jc w:val="center"/>
              <w:rPr>
                <w:b/>
                <w:noProof/>
                <w:sz w:val="22"/>
                <w:szCs w:val="22"/>
              </w:rPr>
            </w:pPr>
            <w:r w:rsidRPr="00A740DF">
              <w:rPr>
                <w:b/>
                <w:noProof/>
                <w:sz w:val="22"/>
                <w:szCs w:val="22"/>
              </w:rPr>
              <w:t>мере</w:t>
            </w:r>
          </w:p>
        </w:tc>
        <w:tc>
          <w:tcPr>
            <w:tcW w:w="709" w:type="dxa"/>
            <w:tcBorders>
              <w:bottom w:val="single" w:sz="4" w:space="0" w:color="auto"/>
            </w:tcBorders>
            <w:vAlign w:val="center"/>
          </w:tcPr>
          <w:p w14:paraId="7364BF40" w14:textId="77777777" w:rsidR="00FE3ED1" w:rsidRPr="00D115C0" w:rsidRDefault="00FE3ED1" w:rsidP="006D0697">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7B09F2A8" w14:textId="77777777" w:rsidR="00FE3ED1" w:rsidRPr="00A740DF" w:rsidRDefault="00FE3ED1" w:rsidP="006D0697">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47AF1356" w14:textId="77777777" w:rsidR="00FE3ED1" w:rsidRPr="00A740DF" w:rsidRDefault="00FE3ED1" w:rsidP="006D0697">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2285B145" w14:textId="77777777" w:rsidR="00FE3ED1" w:rsidRPr="00A77559" w:rsidRDefault="00FE3ED1" w:rsidP="006D0697">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7DEE7489" w14:textId="77777777" w:rsidR="00FE3ED1" w:rsidRPr="00A77559" w:rsidRDefault="00FE3ED1" w:rsidP="006D0697">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3FF9AF1F" w14:textId="77777777" w:rsidR="00FE3ED1" w:rsidRPr="00A77559" w:rsidRDefault="00FE3ED1" w:rsidP="006D0697">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68BFFBC5" w14:textId="77777777" w:rsidR="00FE3ED1" w:rsidRPr="00A77559" w:rsidRDefault="00FE3ED1" w:rsidP="006D0697">
            <w:pPr>
              <w:pStyle w:val="BodyText"/>
              <w:jc w:val="center"/>
              <w:rPr>
                <w:b/>
                <w:noProof/>
                <w:szCs w:val="24"/>
                <w:lang w:val="sr-Cyrl-CS"/>
              </w:rPr>
            </w:pPr>
            <w:r w:rsidRPr="00A77559">
              <w:rPr>
                <w:b/>
                <w:szCs w:val="24"/>
                <w:lang w:val="sr-Cyrl-CS"/>
              </w:rPr>
              <w:t>Каталошки број</w:t>
            </w:r>
          </w:p>
        </w:tc>
      </w:tr>
      <w:tr w:rsidR="00FE3ED1" w:rsidRPr="00A77559" w14:paraId="0148EC4E" w14:textId="77777777" w:rsidTr="006D0697">
        <w:tc>
          <w:tcPr>
            <w:tcW w:w="709" w:type="dxa"/>
            <w:tcBorders>
              <w:bottom w:val="single" w:sz="4" w:space="0" w:color="auto"/>
            </w:tcBorders>
            <w:vAlign w:val="center"/>
          </w:tcPr>
          <w:p w14:paraId="076EB1E0" w14:textId="77777777" w:rsidR="00FE3ED1" w:rsidRPr="00A77559" w:rsidRDefault="00FE3ED1" w:rsidP="006D0697">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3CAA89AF" w14:textId="77777777" w:rsidR="00FE3ED1" w:rsidRPr="00A77559" w:rsidRDefault="00FE3ED1" w:rsidP="006D0697">
            <w:pPr>
              <w:pStyle w:val="BodyText"/>
              <w:jc w:val="center"/>
              <w:rPr>
                <w:noProof/>
                <w:szCs w:val="24"/>
              </w:rPr>
            </w:pPr>
            <w:r w:rsidRPr="00A77559">
              <w:rPr>
                <w:noProof/>
                <w:szCs w:val="24"/>
              </w:rPr>
              <w:t>2</w:t>
            </w:r>
          </w:p>
        </w:tc>
        <w:tc>
          <w:tcPr>
            <w:tcW w:w="709" w:type="dxa"/>
            <w:tcBorders>
              <w:bottom w:val="single" w:sz="4" w:space="0" w:color="auto"/>
            </w:tcBorders>
            <w:vAlign w:val="center"/>
          </w:tcPr>
          <w:p w14:paraId="7570D7F6" w14:textId="77777777" w:rsidR="00FE3ED1" w:rsidRPr="00A77559" w:rsidRDefault="00FE3ED1" w:rsidP="006D0697">
            <w:pPr>
              <w:pStyle w:val="BodyText"/>
              <w:jc w:val="center"/>
              <w:rPr>
                <w:noProof/>
                <w:szCs w:val="24"/>
              </w:rPr>
            </w:pPr>
            <w:r w:rsidRPr="00A77559">
              <w:rPr>
                <w:noProof/>
                <w:szCs w:val="24"/>
              </w:rPr>
              <w:t>3</w:t>
            </w:r>
          </w:p>
        </w:tc>
        <w:tc>
          <w:tcPr>
            <w:tcW w:w="709" w:type="dxa"/>
            <w:tcBorders>
              <w:bottom w:val="single" w:sz="4" w:space="0" w:color="auto"/>
            </w:tcBorders>
            <w:vAlign w:val="center"/>
          </w:tcPr>
          <w:p w14:paraId="0519ECF6" w14:textId="77777777" w:rsidR="00FE3ED1" w:rsidRPr="00A77559" w:rsidRDefault="00FE3ED1" w:rsidP="006D0697">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4EA43EC1" w14:textId="77777777" w:rsidR="00FE3ED1" w:rsidRPr="00A77559" w:rsidRDefault="00FE3ED1" w:rsidP="006D0697">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0E086475" w14:textId="77777777" w:rsidR="00FE3ED1" w:rsidRPr="00A77559" w:rsidRDefault="00FE3ED1" w:rsidP="006D0697">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73029705" w14:textId="77777777" w:rsidR="00FE3ED1" w:rsidRPr="00A77559" w:rsidRDefault="00FE3ED1" w:rsidP="006D0697">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456895B3" w14:textId="77777777" w:rsidR="00FE3ED1" w:rsidRPr="00A77559" w:rsidRDefault="00FE3ED1" w:rsidP="006D0697">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5843C9AB" w14:textId="77777777" w:rsidR="00FE3ED1" w:rsidRPr="00A77559" w:rsidRDefault="00FE3ED1" w:rsidP="006D0697">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3B9C9690" w14:textId="77777777" w:rsidR="00FE3ED1" w:rsidRPr="00A77559" w:rsidRDefault="00FE3ED1" w:rsidP="006D0697">
            <w:pPr>
              <w:pStyle w:val="BodyText"/>
              <w:jc w:val="center"/>
              <w:rPr>
                <w:noProof/>
                <w:szCs w:val="24"/>
              </w:rPr>
            </w:pPr>
            <w:r w:rsidRPr="00A77559">
              <w:rPr>
                <w:noProof/>
                <w:szCs w:val="24"/>
              </w:rPr>
              <w:t>10</w:t>
            </w:r>
          </w:p>
        </w:tc>
      </w:tr>
      <w:tr w:rsidR="00FE3ED1" w:rsidRPr="00A77559" w14:paraId="0634203B" w14:textId="77777777" w:rsidTr="00FE3ED1">
        <w:trPr>
          <w:trHeight w:val="1325"/>
        </w:trPr>
        <w:tc>
          <w:tcPr>
            <w:tcW w:w="709" w:type="dxa"/>
            <w:tcBorders>
              <w:bottom w:val="single" w:sz="4" w:space="0" w:color="auto"/>
            </w:tcBorders>
            <w:shd w:val="clear" w:color="auto" w:fill="D9D9D9" w:themeFill="background1" w:themeFillShade="D9"/>
          </w:tcPr>
          <w:p w14:paraId="659E2594" w14:textId="77777777" w:rsidR="00FE3ED1" w:rsidRPr="002D732D" w:rsidRDefault="00FE3ED1" w:rsidP="006D0697">
            <w:pPr>
              <w:spacing w:before="240"/>
              <w:jc w:val="center"/>
              <w:rPr>
                <w:b/>
                <w:lang w:val="sr-Cyrl-RS"/>
              </w:rPr>
            </w:pPr>
          </w:p>
          <w:p w14:paraId="7F149646" w14:textId="48F401F4" w:rsidR="00FE3ED1" w:rsidRPr="002D732D" w:rsidRDefault="00FE3ED1" w:rsidP="006D0697">
            <w:pPr>
              <w:spacing w:before="240"/>
              <w:jc w:val="center"/>
              <w:rPr>
                <w:b/>
                <w:lang w:val="sr-Cyrl-RS"/>
              </w:rPr>
            </w:pPr>
            <w:r>
              <w:rPr>
                <w:b/>
                <w:lang w:val="sr-Cyrl-RS"/>
              </w:rPr>
              <w:t>2.</w:t>
            </w:r>
            <w:r w:rsidRPr="002D732D">
              <w:rPr>
                <w:b/>
                <w:lang w:val="sr-Cyrl-RS"/>
              </w:rPr>
              <w:t>1</w:t>
            </w:r>
          </w:p>
          <w:p w14:paraId="53D5FC3B" w14:textId="77777777" w:rsidR="00FE3ED1" w:rsidRPr="002D732D" w:rsidRDefault="00FE3ED1" w:rsidP="006D0697">
            <w:pPr>
              <w:spacing w:before="240"/>
              <w:jc w:val="center"/>
              <w:rPr>
                <w:b/>
                <w:lang w:val="sr-Cyrl-RS"/>
              </w:rPr>
            </w:pPr>
          </w:p>
        </w:tc>
        <w:tc>
          <w:tcPr>
            <w:tcW w:w="2693" w:type="dxa"/>
            <w:tcBorders>
              <w:top w:val="nil"/>
              <w:left w:val="nil"/>
              <w:bottom w:val="single" w:sz="4" w:space="0" w:color="auto"/>
              <w:right w:val="nil"/>
            </w:tcBorders>
            <w:shd w:val="clear" w:color="auto" w:fill="D9D9D9" w:themeFill="background1" w:themeFillShade="D9"/>
          </w:tcPr>
          <w:p w14:paraId="533A4690" w14:textId="77777777" w:rsidR="00FE3ED1" w:rsidRPr="000D5926" w:rsidRDefault="00FE3ED1" w:rsidP="006D0697">
            <w:pPr>
              <w:tabs>
                <w:tab w:val="left" w:pos="1170"/>
              </w:tabs>
              <w:jc w:val="center"/>
              <w:rPr>
                <w:b/>
                <w:lang w:val="sr-Cyrl-RS"/>
              </w:rPr>
            </w:pPr>
          </w:p>
          <w:p w14:paraId="7DB1E810" w14:textId="77777777" w:rsidR="00FE3ED1" w:rsidRPr="000D5926" w:rsidRDefault="00FE3ED1" w:rsidP="006D0697">
            <w:pPr>
              <w:tabs>
                <w:tab w:val="left" w:pos="1170"/>
              </w:tabs>
              <w:jc w:val="center"/>
              <w:rPr>
                <w:b/>
                <w:lang w:val="sr-Cyrl-RS"/>
              </w:rPr>
            </w:pPr>
          </w:p>
          <w:p w14:paraId="2D20A147" w14:textId="77777777" w:rsidR="00FE3ED1" w:rsidRPr="000D5926" w:rsidRDefault="00FE3ED1" w:rsidP="006D0697">
            <w:pPr>
              <w:tabs>
                <w:tab w:val="left" w:pos="1170"/>
              </w:tabs>
              <w:jc w:val="center"/>
              <w:rPr>
                <w:b/>
                <w:lang w:val="sr-Cyrl-RS"/>
              </w:rPr>
            </w:pPr>
            <w:r w:rsidRPr="000D5926">
              <w:rPr>
                <w:b/>
                <w:lang w:val="sr-Cyrl-RS"/>
              </w:rPr>
              <w:t>Анкери за фиксацију зглобне чауре</w:t>
            </w:r>
          </w:p>
        </w:tc>
        <w:tc>
          <w:tcPr>
            <w:tcW w:w="709" w:type="dxa"/>
            <w:tcBorders>
              <w:bottom w:val="single" w:sz="4" w:space="0" w:color="auto"/>
            </w:tcBorders>
            <w:shd w:val="clear" w:color="auto" w:fill="D9D9D9" w:themeFill="background1" w:themeFillShade="D9"/>
            <w:vAlign w:val="center"/>
          </w:tcPr>
          <w:p w14:paraId="57D7F72F" w14:textId="77777777" w:rsidR="00FE3ED1" w:rsidRPr="00386029" w:rsidRDefault="00FE3ED1" w:rsidP="006D0697">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1332B07A" w14:textId="77777777" w:rsidR="00FE3ED1" w:rsidRDefault="00FE3ED1" w:rsidP="006D0697">
            <w:pPr>
              <w:rPr>
                <w:b/>
                <w:lang w:val="sr-Cyrl-RS"/>
              </w:rPr>
            </w:pPr>
          </w:p>
          <w:p w14:paraId="1AA8E91A" w14:textId="77777777" w:rsidR="00FE3ED1" w:rsidRDefault="00FE3ED1" w:rsidP="006D0697">
            <w:pPr>
              <w:rPr>
                <w:b/>
                <w:lang w:val="sr-Cyrl-RS"/>
              </w:rPr>
            </w:pPr>
          </w:p>
          <w:p w14:paraId="5D03476F" w14:textId="77777777" w:rsidR="00FE3ED1" w:rsidRDefault="00FE3ED1" w:rsidP="006D0697">
            <w:pPr>
              <w:rPr>
                <w:b/>
                <w:lang w:val="sr-Cyrl-RS"/>
              </w:rPr>
            </w:pPr>
            <w:r>
              <w:rPr>
                <w:b/>
                <w:lang w:val="sr-Cyrl-RS"/>
              </w:rPr>
              <w:t xml:space="preserve">  </w:t>
            </w:r>
          </w:p>
          <w:p w14:paraId="61D867FB" w14:textId="6FFE9BA4" w:rsidR="00FE3ED1" w:rsidRPr="00386029" w:rsidRDefault="00FE3ED1" w:rsidP="006D0697">
            <w:pPr>
              <w:rPr>
                <w:b/>
                <w:lang w:val="sr-Cyrl-RS"/>
              </w:rPr>
            </w:pPr>
            <w:r>
              <w:rPr>
                <w:b/>
                <w:lang w:val="sr-Cyrl-RS"/>
              </w:rPr>
              <w:t xml:space="preserve">  100</w:t>
            </w:r>
          </w:p>
          <w:p w14:paraId="4619EF49" w14:textId="77777777" w:rsidR="00FE3ED1" w:rsidRPr="00386029" w:rsidRDefault="00FE3ED1" w:rsidP="006D0697">
            <w:pPr>
              <w:rPr>
                <w:b/>
                <w:lang w:val="sr-Cyrl-RS"/>
              </w:rPr>
            </w:pPr>
          </w:p>
        </w:tc>
        <w:tc>
          <w:tcPr>
            <w:tcW w:w="1417" w:type="dxa"/>
            <w:tcBorders>
              <w:bottom w:val="single" w:sz="4" w:space="0" w:color="auto"/>
            </w:tcBorders>
            <w:shd w:val="clear" w:color="auto" w:fill="D9D9D9" w:themeFill="background1" w:themeFillShade="D9"/>
            <w:vAlign w:val="center"/>
          </w:tcPr>
          <w:p w14:paraId="6BFD9AF5" w14:textId="77777777" w:rsidR="00FE3ED1" w:rsidRPr="00A77559" w:rsidRDefault="00FE3ED1" w:rsidP="006D0697">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7B2EA83B" w14:textId="77777777" w:rsidR="00FE3ED1" w:rsidRPr="00A77559" w:rsidRDefault="00FE3ED1" w:rsidP="006D0697">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47F8C9C2" w14:textId="77777777" w:rsidR="00FE3ED1" w:rsidRPr="00A77559" w:rsidRDefault="00FE3ED1" w:rsidP="006D0697">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2E60E7BA" w14:textId="77777777" w:rsidR="00FE3ED1" w:rsidRPr="00A77559" w:rsidRDefault="00FE3ED1" w:rsidP="006D0697">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56A692A6" w14:textId="77777777" w:rsidR="00FE3ED1" w:rsidRPr="00A77559" w:rsidRDefault="00FE3ED1" w:rsidP="006D0697">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4F54E077" w14:textId="77777777" w:rsidR="00FE3ED1" w:rsidRPr="00A77559" w:rsidRDefault="00FE3ED1" w:rsidP="006D0697">
            <w:pPr>
              <w:pStyle w:val="BodyText"/>
              <w:spacing w:before="240"/>
              <w:jc w:val="center"/>
              <w:rPr>
                <w:noProof/>
                <w:szCs w:val="24"/>
                <w:lang w:val="sr-Cyrl-CS"/>
              </w:rPr>
            </w:pPr>
          </w:p>
        </w:tc>
      </w:tr>
      <w:tr w:rsidR="00FE3ED1" w:rsidRPr="00A77559" w14:paraId="486177E5" w14:textId="77777777" w:rsidTr="00FE3ED1">
        <w:trPr>
          <w:trHeight w:val="1325"/>
        </w:trPr>
        <w:tc>
          <w:tcPr>
            <w:tcW w:w="709" w:type="dxa"/>
            <w:tcBorders>
              <w:bottom w:val="single" w:sz="4" w:space="0" w:color="auto"/>
            </w:tcBorders>
            <w:shd w:val="clear" w:color="auto" w:fill="D9D9D9" w:themeFill="background1" w:themeFillShade="D9"/>
          </w:tcPr>
          <w:p w14:paraId="18C53999" w14:textId="7F2E93AF" w:rsidR="00FE3ED1" w:rsidRPr="002D732D" w:rsidRDefault="00FE3ED1" w:rsidP="006D0697">
            <w:pPr>
              <w:spacing w:before="240"/>
              <w:jc w:val="center"/>
              <w:rPr>
                <w:b/>
                <w:lang w:val="sr-Cyrl-RS"/>
              </w:rPr>
            </w:pPr>
            <w:r>
              <w:rPr>
                <w:b/>
                <w:lang w:val="sr-Cyrl-RS"/>
              </w:rPr>
              <w:t>2.2</w:t>
            </w:r>
          </w:p>
        </w:tc>
        <w:tc>
          <w:tcPr>
            <w:tcW w:w="2693" w:type="dxa"/>
            <w:tcBorders>
              <w:top w:val="nil"/>
              <w:left w:val="nil"/>
              <w:bottom w:val="single" w:sz="4" w:space="0" w:color="auto"/>
              <w:right w:val="nil"/>
            </w:tcBorders>
            <w:shd w:val="clear" w:color="auto" w:fill="D9D9D9" w:themeFill="background1" w:themeFillShade="D9"/>
          </w:tcPr>
          <w:p w14:paraId="613F64F8" w14:textId="77777777" w:rsidR="00FE3ED1" w:rsidRPr="000D5926" w:rsidRDefault="00FE3ED1" w:rsidP="006D0697">
            <w:pPr>
              <w:tabs>
                <w:tab w:val="left" w:pos="1170"/>
              </w:tabs>
              <w:jc w:val="center"/>
              <w:rPr>
                <w:b/>
                <w:lang w:val="sr-Cyrl-RS"/>
              </w:rPr>
            </w:pPr>
          </w:p>
          <w:p w14:paraId="58115562" w14:textId="77777777" w:rsidR="00FE3ED1" w:rsidRPr="000D5926" w:rsidRDefault="00FE3ED1" w:rsidP="006D0697">
            <w:pPr>
              <w:tabs>
                <w:tab w:val="left" w:pos="1170"/>
              </w:tabs>
              <w:jc w:val="center"/>
              <w:rPr>
                <w:b/>
                <w:lang w:val="sr-Cyrl-RS"/>
              </w:rPr>
            </w:pPr>
            <w:r w:rsidRPr="000D5926">
              <w:rPr>
                <w:b/>
                <w:lang w:val="sr-Cyrl-RS"/>
              </w:rPr>
              <w:t>Анкери за фиксацију прекинуте тетиве</w:t>
            </w:r>
          </w:p>
          <w:p w14:paraId="2C0581E5" w14:textId="77777777" w:rsidR="00FE3ED1" w:rsidRPr="000D5926" w:rsidRDefault="00FE3ED1" w:rsidP="006D0697">
            <w:pPr>
              <w:tabs>
                <w:tab w:val="left" w:pos="1170"/>
              </w:tabs>
              <w:jc w:val="center"/>
              <w:rPr>
                <w:b/>
                <w:lang w:val="sr-Cyrl-RS"/>
              </w:rPr>
            </w:pPr>
          </w:p>
        </w:tc>
        <w:tc>
          <w:tcPr>
            <w:tcW w:w="709" w:type="dxa"/>
            <w:tcBorders>
              <w:bottom w:val="single" w:sz="4" w:space="0" w:color="auto"/>
            </w:tcBorders>
            <w:shd w:val="clear" w:color="auto" w:fill="D9D9D9" w:themeFill="background1" w:themeFillShade="D9"/>
            <w:vAlign w:val="center"/>
          </w:tcPr>
          <w:p w14:paraId="6A54FA3E" w14:textId="77777777" w:rsidR="00FE3ED1" w:rsidRPr="0039167D" w:rsidRDefault="00FE3ED1" w:rsidP="006D0697">
            <w:pPr>
              <w:spacing w:before="240" w:line="480" w:lineRule="auto"/>
              <w:rPr>
                <w:b/>
                <w:noProof/>
                <w:lang w:val="sr-Cyrl-RS"/>
              </w:rPr>
            </w:pPr>
            <w:r>
              <w:rPr>
                <w:b/>
                <w:noProof/>
                <w:lang w:val="sr-Cyrl-RS"/>
              </w:rPr>
              <w:t>ком</w:t>
            </w:r>
          </w:p>
        </w:tc>
        <w:tc>
          <w:tcPr>
            <w:tcW w:w="709" w:type="dxa"/>
            <w:tcBorders>
              <w:bottom w:val="single" w:sz="4" w:space="0" w:color="auto"/>
            </w:tcBorders>
            <w:shd w:val="clear" w:color="auto" w:fill="D9D9D9" w:themeFill="background1" w:themeFillShade="D9"/>
          </w:tcPr>
          <w:p w14:paraId="5911045F" w14:textId="77777777" w:rsidR="00FE3ED1" w:rsidRDefault="00FE3ED1" w:rsidP="006D0697">
            <w:pPr>
              <w:rPr>
                <w:b/>
                <w:lang w:val="sr-Cyrl-RS"/>
              </w:rPr>
            </w:pPr>
            <w:r>
              <w:rPr>
                <w:b/>
                <w:lang w:val="sr-Cyrl-RS"/>
              </w:rPr>
              <w:t xml:space="preserve">           </w:t>
            </w:r>
          </w:p>
          <w:p w14:paraId="7CE1A745" w14:textId="77777777" w:rsidR="00FE3ED1" w:rsidRDefault="00FE3ED1" w:rsidP="006D0697">
            <w:pPr>
              <w:rPr>
                <w:b/>
                <w:lang w:val="sr-Cyrl-RS"/>
              </w:rPr>
            </w:pPr>
          </w:p>
          <w:p w14:paraId="77DAFE72" w14:textId="1439CF9A" w:rsidR="00FE3ED1" w:rsidRDefault="00FE3ED1" w:rsidP="00FE3ED1">
            <w:pPr>
              <w:rPr>
                <w:b/>
                <w:lang w:val="sr-Cyrl-RS"/>
              </w:rPr>
            </w:pPr>
            <w:r>
              <w:rPr>
                <w:b/>
                <w:lang w:val="sr-Cyrl-RS"/>
              </w:rPr>
              <w:t xml:space="preserve">  40</w:t>
            </w:r>
          </w:p>
        </w:tc>
        <w:tc>
          <w:tcPr>
            <w:tcW w:w="1417" w:type="dxa"/>
            <w:tcBorders>
              <w:bottom w:val="single" w:sz="4" w:space="0" w:color="auto"/>
            </w:tcBorders>
            <w:shd w:val="clear" w:color="auto" w:fill="D9D9D9" w:themeFill="background1" w:themeFillShade="D9"/>
            <w:vAlign w:val="center"/>
          </w:tcPr>
          <w:p w14:paraId="27604956" w14:textId="77777777" w:rsidR="00FE3ED1" w:rsidRPr="00A77559" w:rsidRDefault="00FE3ED1" w:rsidP="006D0697">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33EA2DB4" w14:textId="77777777" w:rsidR="00FE3ED1" w:rsidRPr="00A77559" w:rsidRDefault="00FE3ED1" w:rsidP="006D0697">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39E8147A" w14:textId="77777777" w:rsidR="00FE3ED1" w:rsidRPr="00A77559" w:rsidRDefault="00FE3ED1" w:rsidP="006D0697">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17666E1B" w14:textId="77777777" w:rsidR="00FE3ED1" w:rsidRPr="00A77559" w:rsidRDefault="00FE3ED1" w:rsidP="006D0697">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4F9AB6DB" w14:textId="77777777" w:rsidR="00FE3ED1" w:rsidRPr="00A77559" w:rsidRDefault="00FE3ED1" w:rsidP="006D0697">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7D65E079" w14:textId="77777777" w:rsidR="00FE3ED1" w:rsidRPr="00A77559" w:rsidRDefault="00FE3ED1" w:rsidP="006D0697">
            <w:pPr>
              <w:pStyle w:val="BodyText"/>
              <w:spacing w:before="240"/>
              <w:jc w:val="center"/>
              <w:rPr>
                <w:noProof/>
                <w:szCs w:val="24"/>
                <w:lang w:val="sr-Cyrl-CS"/>
              </w:rPr>
            </w:pPr>
          </w:p>
        </w:tc>
      </w:tr>
      <w:tr w:rsidR="00FE3ED1" w:rsidRPr="00A77559" w14:paraId="1F737007" w14:textId="77777777" w:rsidTr="006D0697">
        <w:trPr>
          <w:gridAfter w:val="4"/>
          <w:wAfter w:w="5528" w:type="dxa"/>
          <w:trHeight w:val="446"/>
        </w:trPr>
        <w:tc>
          <w:tcPr>
            <w:tcW w:w="709" w:type="dxa"/>
            <w:tcBorders>
              <w:top w:val="single" w:sz="4" w:space="0" w:color="auto"/>
            </w:tcBorders>
            <w:shd w:val="clear" w:color="auto" w:fill="F2F2F2" w:themeFill="background1" w:themeFillShade="F2"/>
            <w:vAlign w:val="center"/>
          </w:tcPr>
          <w:p w14:paraId="5E41626F" w14:textId="77777777" w:rsidR="00FE3ED1" w:rsidRPr="00A77559" w:rsidRDefault="00FE3ED1" w:rsidP="006D0697">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0D6A18CA" w14:textId="77777777" w:rsidR="00FE3ED1" w:rsidRPr="00A77559" w:rsidRDefault="00FE3ED1" w:rsidP="006D0697">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3A45B667" w14:textId="77777777" w:rsidR="00FE3ED1" w:rsidRPr="00A77559" w:rsidRDefault="00FE3ED1" w:rsidP="006D0697">
            <w:pPr>
              <w:pStyle w:val="BodyText"/>
              <w:jc w:val="center"/>
              <w:rPr>
                <w:noProof/>
                <w:szCs w:val="24"/>
              </w:rPr>
            </w:pPr>
          </w:p>
        </w:tc>
      </w:tr>
      <w:tr w:rsidR="00FE3ED1" w:rsidRPr="00A77559" w14:paraId="7CD997D3" w14:textId="77777777" w:rsidTr="006D0697">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2A9D7185" w14:textId="77777777" w:rsidR="00FE3ED1" w:rsidRPr="00A77559" w:rsidRDefault="00FE3ED1" w:rsidP="006D0697">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7518BEE6" w14:textId="77777777" w:rsidR="00FE3ED1" w:rsidRPr="00A77559" w:rsidRDefault="00FE3ED1" w:rsidP="006D0697">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5160779D" w14:textId="77777777" w:rsidR="00FE3ED1" w:rsidRPr="00A77559" w:rsidRDefault="00FE3ED1" w:rsidP="006D0697">
            <w:pPr>
              <w:pStyle w:val="BodyText"/>
              <w:jc w:val="center"/>
              <w:rPr>
                <w:noProof/>
                <w:szCs w:val="24"/>
              </w:rPr>
            </w:pPr>
          </w:p>
        </w:tc>
      </w:tr>
      <w:tr w:rsidR="00FE3ED1" w:rsidRPr="00A77559" w14:paraId="21C642CD" w14:textId="77777777" w:rsidTr="00FE3ED1">
        <w:trPr>
          <w:gridAfter w:val="4"/>
          <w:wAfter w:w="5528" w:type="dxa"/>
          <w:trHeight w:val="473"/>
        </w:trPr>
        <w:tc>
          <w:tcPr>
            <w:tcW w:w="709" w:type="dxa"/>
            <w:tcBorders>
              <w:bottom w:val="single" w:sz="4" w:space="0" w:color="auto"/>
            </w:tcBorders>
            <w:shd w:val="clear" w:color="auto" w:fill="F2F2F2" w:themeFill="background1" w:themeFillShade="F2"/>
            <w:vAlign w:val="center"/>
          </w:tcPr>
          <w:p w14:paraId="42A27908" w14:textId="77777777" w:rsidR="00FE3ED1" w:rsidRPr="00A77559" w:rsidRDefault="00FE3ED1" w:rsidP="006D0697">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6E09F9A7" w14:textId="77777777" w:rsidR="00FE3ED1" w:rsidRPr="00A77559" w:rsidRDefault="00FE3ED1" w:rsidP="006D0697">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0FBB5C07" w14:textId="77777777" w:rsidR="00FE3ED1" w:rsidRPr="00A77559" w:rsidRDefault="00FE3ED1" w:rsidP="006D0697">
            <w:pPr>
              <w:pStyle w:val="BodyText"/>
              <w:jc w:val="center"/>
              <w:rPr>
                <w:noProof/>
                <w:szCs w:val="24"/>
              </w:rPr>
            </w:pPr>
          </w:p>
        </w:tc>
      </w:tr>
    </w:tbl>
    <w:p w14:paraId="3147F0A5" w14:textId="77777777" w:rsidR="00350943" w:rsidRDefault="00350943" w:rsidP="00350943">
      <w:pPr>
        <w:pStyle w:val="BodyText"/>
        <w:rPr>
          <w:noProof/>
          <w:szCs w:val="24"/>
        </w:rPr>
      </w:pPr>
    </w:p>
    <w:p w14:paraId="732AED86" w14:textId="3A00AA27" w:rsidR="00FE3ED1" w:rsidRPr="00F973F4" w:rsidRDefault="00FE3ED1" w:rsidP="00FE3ED1">
      <w:pPr>
        <w:pStyle w:val="BodyText"/>
        <w:rPr>
          <w:b/>
          <w:noProof/>
          <w:szCs w:val="24"/>
        </w:rPr>
      </w:pPr>
      <w:r w:rsidRPr="00A77559">
        <w:rPr>
          <w:b/>
          <w:noProof/>
          <w:szCs w:val="24"/>
        </w:rPr>
        <w:t>Образац понуде</w:t>
      </w:r>
      <w:r>
        <w:rPr>
          <w:b/>
          <w:noProof/>
          <w:szCs w:val="24"/>
          <w:lang w:val="sr-Cyrl-RS"/>
        </w:rPr>
        <w:t xml:space="preserve"> </w:t>
      </w:r>
      <w:r w:rsidR="00E92517">
        <w:rPr>
          <w:b/>
          <w:noProof/>
          <w:szCs w:val="24"/>
          <w:lang w:val="sr-Cyrl-RS"/>
        </w:rPr>
        <w:t xml:space="preserve">бр. </w:t>
      </w:r>
      <w:r w:rsidR="00E92517" w:rsidRPr="00A77559">
        <w:rPr>
          <w:b/>
          <w:noProof/>
          <w:szCs w:val="24"/>
        </w:rPr>
        <w:t>____________</w:t>
      </w:r>
      <w:r>
        <w:rPr>
          <w:b/>
          <w:noProof/>
          <w:szCs w:val="24"/>
          <w:lang w:val="sr-Cyrl-RS"/>
        </w:rPr>
        <w:t>партија</w:t>
      </w:r>
      <w:r w:rsidRPr="00A77559">
        <w:rPr>
          <w:b/>
          <w:noProof/>
          <w:szCs w:val="24"/>
        </w:rPr>
        <w:t xml:space="preserve"> бр.</w:t>
      </w:r>
      <w:r>
        <w:rPr>
          <w:b/>
          <w:noProof/>
          <w:szCs w:val="24"/>
          <w:lang w:val="sr-Cyrl-RS"/>
        </w:rPr>
        <w:t xml:space="preserve"> 2, </w:t>
      </w:r>
      <w:r w:rsidRPr="00A77559">
        <w:rPr>
          <w:b/>
          <w:noProof/>
          <w:szCs w:val="24"/>
        </w:rPr>
        <w:t xml:space="preserve">страна бр. </w:t>
      </w:r>
      <w:r>
        <w:rPr>
          <w:b/>
          <w:noProof/>
          <w:szCs w:val="24"/>
          <w:lang w:val="sr-Cyrl-RS"/>
        </w:rPr>
        <w:t>2</w:t>
      </w:r>
      <w:r w:rsidRPr="00A77559">
        <w:rPr>
          <w:b/>
          <w:noProof/>
          <w:szCs w:val="24"/>
        </w:rPr>
        <w:t>.</w:t>
      </w:r>
    </w:p>
    <w:p w14:paraId="72990392" w14:textId="77777777" w:rsidR="00FE3ED1" w:rsidRDefault="00FE3ED1" w:rsidP="00350943">
      <w:pPr>
        <w:pStyle w:val="BodyText"/>
        <w:rPr>
          <w:noProof/>
          <w:szCs w:val="24"/>
        </w:rPr>
      </w:pPr>
    </w:p>
    <w:p w14:paraId="650492BB" w14:textId="53525964" w:rsidR="00350943" w:rsidRPr="007037CF" w:rsidRDefault="00350943" w:rsidP="0035094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w:t>
      </w:r>
      <w:r w:rsidR="005D20D9">
        <w:rPr>
          <w:noProof/>
          <w:szCs w:val="24"/>
        </w:rPr>
        <w:t>жбени гласник РС“, број 86/2015.</w:t>
      </w:r>
      <w:r w:rsidR="005D20D9" w:rsidRPr="005D20D9">
        <w:rPr>
          <w:rFonts w:eastAsia="TimesNewRomanPSMT"/>
        </w:rPr>
        <w:t xml:space="preserve"> </w:t>
      </w:r>
      <w:r w:rsidR="005D20D9">
        <w:rPr>
          <w:rFonts w:eastAsia="TimesNewRomanPSMT"/>
        </w:rPr>
        <w:t>и 41/2019</w:t>
      </w:r>
      <w:r w:rsidR="005D20D9" w:rsidRPr="00A77559">
        <w:rPr>
          <w:noProof/>
          <w:szCs w:val="24"/>
        </w:rPr>
        <w:t>.</w:t>
      </w:r>
      <w:r w:rsidRPr="00A77559">
        <w:rPr>
          <w:noProof/>
          <w:szCs w:val="24"/>
        </w:rPr>
        <w:t>)</w:t>
      </w:r>
    </w:p>
    <w:p w14:paraId="3414C64C" w14:textId="77777777" w:rsidR="00CA2CE8" w:rsidRDefault="00CA2CE8" w:rsidP="00350943">
      <w:pPr>
        <w:pStyle w:val="BodyText"/>
        <w:rPr>
          <w:noProof/>
          <w:szCs w:val="24"/>
          <w:lang w:val="sr-Cyrl-RS"/>
        </w:rPr>
      </w:pPr>
    </w:p>
    <w:p w14:paraId="77D5F9E7" w14:textId="77777777" w:rsidR="00350943" w:rsidRDefault="00350943" w:rsidP="0035094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66E116B7" w14:textId="77777777" w:rsidR="00350943" w:rsidRPr="00A77559" w:rsidRDefault="00350943" w:rsidP="00350943">
      <w:pPr>
        <w:pStyle w:val="BodyText"/>
        <w:rPr>
          <w:noProof/>
          <w:szCs w:val="24"/>
        </w:rPr>
      </w:pPr>
    </w:p>
    <w:p w14:paraId="643157CD" w14:textId="77777777" w:rsidR="00350943" w:rsidRPr="00A77559" w:rsidRDefault="00350943" w:rsidP="006A6C59">
      <w:pPr>
        <w:pStyle w:val="BodyText"/>
        <w:numPr>
          <w:ilvl w:val="0"/>
          <w:numId w:val="22"/>
        </w:numPr>
        <w:rPr>
          <w:noProof/>
          <w:szCs w:val="24"/>
        </w:rPr>
      </w:pPr>
      <w:r w:rsidRPr="00A77559">
        <w:rPr>
          <w:noProof/>
          <w:szCs w:val="24"/>
        </w:rPr>
        <w:t>Самостално</w:t>
      </w:r>
    </w:p>
    <w:p w14:paraId="54022DD6" w14:textId="77777777" w:rsidR="00350943" w:rsidRPr="00A77559" w:rsidRDefault="00350943" w:rsidP="006A6C59">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14:paraId="72A546D4" w14:textId="77777777" w:rsidR="00350943" w:rsidRPr="007037CF" w:rsidRDefault="00350943" w:rsidP="006A6C59">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499B15EC" w14:textId="77777777" w:rsidR="00350943" w:rsidRDefault="00350943" w:rsidP="00350943">
      <w:pPr>
        <w:pStyle w:val="BodyText"/>
        <w:rPr>
          <w:noProof/>
          <w:szCs w:val="24"/>
          <w:lang w:val="sr-Cyrl-RS"/>
        </w:rPr>
      </w:pPr>
    </w:p>
    <w:p w14:paraId="5DA4CF95" w14:textId="77777777" w:rsidR="00173D82" w:rsidRDefault="00173D82" w:rsidP="00350943">
      <w:pPr>
        <w:pStyle w:val="BodyText"/>
        <w:rPr>
          <w:noProof/>
          <w:szCs w:val="24"/>
          <w:lang w:val="sr-Cyrl-RS"/>
        </w:rPr>
      </w:pPr>
    </w:p>
    <w:p w14:paraId="16BC6099" w14:textId="77777777" w:rsidR="00173D82" w:rsidRPr="00173D82" w:rsidRDefault="00173D82" w:rsidP="00350943">
      <w:pPr>
        <w:pStyle w:val="BodyText"/>
        <w:rPr>
          <w:noProof/>
          <w:szCs w:val="24"/>
          <w:lang w:val="sr-Cyrl-RS"/>
        </w:rPr>
      </w:pPr>
    </w:p>
    <w:p w14:paraId="53D27C69" w14:textId="414C3FF1" w:rsidR="00350943" w:rsidRPr="00A77559" w:rsidRDefault="00350943" w:rsidP="00350943">
      <w:pPr>
        <w:pStyle w:val="BodyText"/>
        <w:rPr>
          <w:noProof/>
          <w:szCs w:val="24"/>
        </w:rPr>
      </w:pPr>
      <w:r w:rsidRPr="00A77559">
        <w:rPr>
          <w:noProof/>
          <w:szCs w:val="24"/>
        </w:rPr>
        <w:t xml:space="preserve">Рок испоруке:____________________________                                                   </w:t>
      </w:r>
      <w:r w:rsidR="00CA2CE8">
        <w:rPr>
          <w:noProof/>
          <w:szCs w:val="24"/>
          <w:lang w:val="sr-Cyrl-RS"/>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14:paraId="4CFBB624" w14:textId="77777777" w:rsidR="00350943" w:rsidRDefault="00350943" w:rsidP="00350943">
      <w:pPr>
        <w:pStyle w:val="BodyText"/>
        <w:rPr>
          <w:noProof/>
          <w:szCs w:val="24"/>
        </w:rPr>
      </w:pPr>
    </w:p>
    <w:p w14:paraId="6F874F6D" w14:textId="158C4553" w:rsidR="00350943" w:rsidRDefault="00350943" w:rsidP="0035094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00CA2CE8">
        <w:rPr>
          <w:noProof/>
          <w:szCs w:val="24"/>
          <w:lang w:val="sr-Cyrl-RS"/>
        </w:rPr>
        <w:tab/>
      </w:r>
      <w:r w:rsidRPr="00A77559">
        <w:rPr>
          <w:noProof/>
          <w:szCs w:val="24"/>
        </w:rPr>
        <w:t>Датум:_________________________________</w:t>
      </w:r>
      <w:r w:rsidRPr="00A77559">
        <w:rPr>
          <w:noProof/>
          <w:szCs w:val="24"/>
        </w:rPr>
        <w:tab/>
        <w:t xml:space="preserve">            </w:t>
      </w:r>
    </w:p>
    <w:p w14:paraId="34FF0C53" w14:textId="77777777" w:rsidR="00350943" w:rsidRDefault="00350943" w:rsidP="00350943">
      <w:pPr>
        <w:pStyle w:val="BodyText"/>
        <w:rPr>
          <w:noProof/>
          <w:szCs w:val="24"/>
        </w:rPr>
      </w:pPr>
    </w:p>
    <w:p w14:paraId="37888C38" w14:textId="253DE2A2" w:rsidR="00350943" w:rsidRPr="00092C6E" w:rsidRDefault="00350943" w:rsidP="00350943">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CA2CE8">
        <w:rPr>
          <w:noProof/>
          <w:szCs w:val="24"/>
          <w:lang w:val="sr-Cyrl-RS"/>
        </w:rPr>
        <w:t xml:space="preserve">       </w:t>
      </w:r>
      <w:r>
        <w:rPr>
          <w:noProof/>
          <w:szCs w:val="24"/>
          <w:lang w:val="sr-Cyrl-RS"/>
        </w:rPr>
        <w:t xml:space="preserve">  </w:t>
      </w:r>
      <w:r w:rsidR="00CA2CE8">
        <w:rPr>
          <w:noProof/>
          <w:szCs w:val="24"/>
          <w:lang w:val="sr-Cyrl-RS"/>
        </w:rPr>
        <w:t xml:space="preserve"> </w:t>
      </w:r>
      <w:r w:rsidRPr="00A77559">
        <w:rPr>
          <w:noProof/>
          <w:szCs w:val="24"/>
        </w:rPr>
        <w:t>Потпис:________________________________</w:t>
      </w:r>
    </w:p>
    <w:p w14:paraId="0C77FF70" w14:textId="77777777" w:rsidR="00350943" w:rsidRDefault="00350943" w:rsidP="00350943">
      <w:pPr>
        <w:pStyle w:val="BodyText"/>
        <w:rPr>
          <w:noProof/>
          <w:szCs w:val="24"/>
        </w:rPr>
      </w:pPr>
      <w:r w:rsidRPr="00A77559">
        <w:rPr>
          <w:noProof/>
          <w:szCs w:val="24"/>
        </w:rPr>
        <w:tab/>
      </w:r>
    </w:p>
    <w:p w14:paraId="728F1CEA" w14:textId="77777777" w:rsidR="00173D82" w:rsidRDefault="00173D82" w:rsidP="00350943">
      <w:pPr>
        <w:pStyle w:val="BodyText"/>
        <w:rPr>
          <w:noProof/>
          <w:szCs w:val="24"/>
          <w:lang w:val="sr-Cyrl-RS"/>
        </w:rPr>
      </w:pPr>
    </w:p>
    <w:p w14:paraId="775523CE" w14:textId="77777777" w:rsidR="00350943" w:rsidRPr="00092C6E" w:rsidRDefault="00350943" w:rsidP="00350943">
      <w:pPr>
        <w:pStyle w:val="BodyText"/>
        <w:rPr>
          <w:noProof/>
          <w:szCs w:val="24"/>
        </w:rPr>
      </w:pPr>
      <w:r w:rsidRPr="00A77559">
        <w:rPr>
          <w:noProof/>
          <w:szCs w:val="24"/>
        </w:rPr>
        <w:tab/>
      </w:r>
      <w:r>
        <w:rPr>
          <w:noProof/>
          <w:szCs w:val="24"/>
          <w:lang w:val="sr-Cyrl-RS"/>
        </w:rPr>
        <w:t xml:space="preserve">                                                                                    </w:t>
      </w:r>
    </w:p>
    <w:p w14:paraId="184B9E22" w14:textId="537097AF" w:rsidR="00350943" w:rsidRPr="00092C6E" w:rsidRDefault="00350943" w:rsidP="00350943">
      <w:pPr>
        <w:pStyle w:val="BodyText"/>
        <w:rPr>
          <w:i/>
          <w:noProof/>
          <w:szCs w:val="24"/>
          <w:lang w:val="sr-Cyrl-RS"/>
        </w:rPr>
      </w:pPr>
      <w:r w:rsidRPr="00092C6E">
        <w:rPr>
          <w:b/>
          <w:i/>
          <w:noProof/>
          <w:szCs w:val="24"/>
          <w:lang w:val="sr-Cyrl-RS"/>
        </w:rPr>
        <w:t xml:space="preserve"> </w:t>
      </w:r>
    </w:p>
    <w:p w14:paraId="27FE416A" w14:textId="77777777" w:rsidR="00B454C6" w:rsidRDefault="00B454C6" w:rsidP="001E1B3F">
      <w:pPr>
        <w:rPr>
          <w:lang w:val="sr-Cyrl-CS"/>
        </w:rPr>
      </w:pPr>
    </w:p>
    <w:p w14:paraId="602048C9" w14:textId="77777777" w:rsidR="00092C6E" w:rsidRDefault="00092C6E" w:rsidP="001E1B3F">
      <w:pPr>
        <w:rPr>
          <w:lang w:val="sr-Cyrl-CS"/>
        </w:rPr>
      </w:pPr>
    </w:p>
    <w:p w14:paraId="51953996" w14:textId="77777777" w:rsidR="00092C6E" w:rsidRDefault="00092C6E" w:rsidP="001E1B3F">
      <w:pPr>
        <w:rPr>
          <w:lang w:val="sr-Cyrl-CS"/>
        </w:rPr>
      </w:pPr>
    </w:p>
    <w:p w14:paraId="64CEFEEA" w14:textId="77777777" w:rsidR="00092C6E" w:rsidRDefault="00092C6E" w:rsidP="001E1B3F">
      <w:pPr>
        <w:rPr>
          <w:lang w:val="sr-Cyrl-CS"/>
        </w:rPr>
      </w:pPr>
    </w:p>
    <w:p w14:paraId="74164586" w14:textId="77777777" w:rsidR="00092C6E" w:rsidRDefault="00092C6E" w:rsidP="001E1B3F">
      <w:pPr>
        <w:rPr>
          <w:lang w:val="sr-Cyrl-CS"/>
        </w:rPr>
      </w:pPr>
    </w:p>
    <w:p w14:paraId="157622D0" w14:textId="77777777" w:rsidR="00092C6E" w:rsidRDefault="00092C6E" w:rsidP="001E1B3F">
      <w:pPr>
        <w:rPr>
          <w:lang w:val="sr-Cyrl-CS"/>
        </w:rPr>
      </w:pPr>
    </w:p>
    <w:p w14:paraId="70224639" w14:textId="77777777" w:rsidR="00092C6E" w:rsidRDefault="00092C6E" w:rsidP="001E1B3F">
      <w:pPr>
        <w:rPr>
          <w:lang w:val="sr-Cyrl-CS"/>
        </w:rPr>
      </w:pPr>
    </w:p>
    <w:p w14:paraId="6DECEF8A" w14:textId="77777777" w:rsidR="00092C6E" w:rsidRDefault="00092C6E" w:rsidP="001E1B3F">
      <w:pPr>
        <w:rPr>
          <w:lang w:val="sr-Cyrl-CS"/>
        </w:rPr>
      </w:pPr>
    </w:p>
    <w:p w14:paraId="35AE84A2" w14:textId="77777777" w:rsidR="00092C6E" w:rsidRDefault="00092C6E" w:rsidP="001E1B3F">
      <w:pPr>
        <w:rPr>
          <w:lang w:val="sr-Cyrl-CS"/>
        </w:rPr>
      </w:pPr>
    </w:p>
    <w:p w14:paraId="729BAA74" w14:textId="77777777" w:rsidR="00092C6E" w:rsidRDefault="00092C6E" w:rsidP="001E1B3F">
      <w:pPr>
        <w:rPr>
          <w:lang w:val="sr-Cyrl-CS"/>
        </w:rPr>
      </w:pPr>
    </w:p>
    <w:p w14:paraId="2BE06489" w14:textId="77777777" w:rsidR="005D20D9" w:rsidRPr="00916893" w:rsidRDefault="00D92124" w:rsidP="005D20D9">
      <w:pPr>
        <w:pStyle w:val="Footer"/>
        <w:jc w:val="center"/>
        <w:rPr>
          <w:b/>
          <w:sz w:val="28"/>
          <w:szCs w:val="28"/>
          <w:lang w:val="sr-Cyrl-RS"/>
        </w:rPr>
      </w:pPr>
      <w:r w:rsidRPr="00A77559">
        <w:rPr>
          <w:b/>
          <w:noProof/>
        </w:rPr>
        <w:t xml:space="preserve">Понуда број __________ - </w:t>
      </w:r>
      <w:r w:rsidR="005D20D9" w:rsidRPr="00EC4BAE">
        <w:rPr>
          <w:b/>
          <w:lang w:val="sr-Cyrl-RS"/>
        </w:rPr>
        <w:t>Набавка имплантата за потребе Клинике за ортопедску хирургију и трауматологију</w:t>
      </w:r>
      <w:r w:rsidR="005D20D9">
        <w:rPr>
          <w:b/>
          <w:lang w:val="sr-Latn-RS"/>
        </w:rPr>
        <w:t xml:space="preserve"> </w:t>
      </w:r>
      <w:r w:rsidR="005D20D9">
        <w:rPr>
          <w:b/>
          <w:lang w:val="sr-Cyrl-RS"/>
        </w:rPr>
        <w:t xml:space="preserve">Клиничког центра Војводине – </w:t>
      </w:r>
      <w:r w:rsidR="005D20D9">
        <w:rPr>
          <w:b/>
          <w:noProof/>
          <w:lang w:val="sr-Latn-RS"/>
        </w:rPr>
        <w:t>01-20</w:t>
      </w:r>
      <w:r w:rsidR="005D20D9" w:rsidRPr="00F54C6F">
        <w:rPr>
          <w:b/>
          <w:noProof/>
        </w:rPr>
        <w:t>-О</w:t>
      </w:r>
      <w:r w:rsidR="005D20D9">
        <w:rPr>
          <w:b/>
          <w:noProof/>
          <w:lang w:val="sr-Cyrl-RS"/>
        </w:rPr>
        <w:t>С</w:t>
      </w:r>
    </w:p>
    <w:p w14:paraId="3686EB5A" w14:textId="77777777" w:rsidR="00D92124" w:rsidRPr="00A77559" w:rsidRDefault="00D92124" w:rsidP="00D92124">
      <w:pPr>
        <w:pStyle w:val="BodyText"/>
        <w:jc w:val="left"/>
        <w:rPr>
          <w:noProof/>
          <w:szCs w:val="24"/>
        </w:rPr>
      </w:pPr>
    </w:p>
    <w:p w14:paraId="70FFA92B" w14:textId="77777777" w:rsidR="00D92124" w:rsidRPr="00A77559" w:rsidRDefault="00D92124" w:rsidP="00D92124">
      <w:pPr>
        <w:pStyle w:val="BodyText"/>
        <w:jc w:val="left"/>
        <w:rPr>
          <w:noProof/>
          <w:szCs w:val="24"/>
        </w:rPr>
      </w:pPr>
      <w:r w:rsidRPr="00A77559">
        <w:rPr>
          <w:noProof/>
          <w:szCs w:val="24"/>
        </w:rPr>
        <w:t>Понуђач:________________________________________                   Матични број:________________________________</w:t>
      </w:r>
    </w:p>
    <w:p w14:paraId="1B09CFC8" w14:textId="77777777" w:rsidR="00D92124" w:rsidRPr="00A77559" w:rsidRDefault="00D92124" w:rsidP="00D92124">
      <w:pPr>
        <w:pStyle w:val="BodyText"/>
        <w:jc w:val="left"/>
        <w:rPr>
          <w:noProof/>
          <w:szCs w:val="24"/>
        </w:rPr>
      </w:pPr>
      <w:r w:rsidRPr="00A77559">
        <w:rPr>
          <w:noProof/>
          <w:szCs w:val="24"/>
        </w:rPr>
        <w:t>Адреса, град, општина:____________________________                   Регистарски број:______________________________</w:t>
      </w:r>
    </w:p>
    <w:p w14:paraId="6274FA8E" w14:textId="77777777" w:rsidR="00D92124" w:rsidRPr="00A77559" w:rsidRDefault="00D92124" w:rsidP="00D92124">
      <w:pPr>
        <w:pStyle w:val="BodyText"/>
        <w:jc w:val="left"/>
        <w:rPr>
          <w:noProof/>
          <w:szCs w:val="24"/>
        </w:rPr>
      </w:pPr>
      <w:r w:rsidRPr="00A77559">
        <w:rPr>
          <w:noProof/>
          <w:szCs w:val="24"/>
        </w:rPr>
        <w:t>Телефон:________________ Фах:____________________                  Шифра делатности:____________________________</w:t>
      </w:r>
    </w:p>
    <w:p w14:paraId="3CBCFDB1" w14:textId="77777777" w:rsidR="00D92124" w:rsidRPr="00A77559" w:rsidRDefault="00D92124" w:rsidP="00D92124">
      <w:pPr>
        <w:pStyle w:val="BodyText"/>
        <w:jc w:val="left"/>
        <w:rPr>
          <w:noProof/>
          <w:szCs w:val="24"/>
        </w:rPr>
      </w:pPr>
      <w:r w:rsidRPr="00A77559">
        <w:rPr>
          <w:noProof/>
          <w:szCs w:val="24"/>
        </w:rPr>
        <w:t>Е-маил:_________________________________________                    Пиб:_________________________________________</w:t>
      </w:r>
    </w:p>
    <w:p w14:paraId="395D3C8D" w14:textId="77777777" w:rsidR="00D92124" w:rsidRPr="00A77559" w:rsidRDefault="00D92124" w:rsidP="00D92124">
      <w:pPr>
        <w:pStyle w:val="BodyText"/>
        <w:jc w:val="left"/>
        <w:rPr>
          <w:noProof/>
          <w:szCs w:val="24"/>
        </w:rPr>
      </w:pPr>
      <w:r w:rsidRPr="00A77559">
        <w:rPr>
          <w:noProof/>
          <w:szCs w:val="24"/>
        </w:rPr>
        <w:t>Контакт особа:___________________________________                   Жиро-рачун:__________________________________</w:t>
      </w:r>
    </w:p>
    <w:p w14:paraId="48E8D17A" w14:textId="77777777" w:rsidR="00D92124" w:rsidRPr="00A77559" w:rsidRDefault="00D92124" w:rsidP="00D92124">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26B91083" w14:textId="77777777" w:rsidR="00D92124" w:rsidRPr="00A77559" w:rsidRDefault="00D92124" w:rsidP="00D92124">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D92124" w:rsidRPr="00A77559" w14:paraId="3ADD2B19" w14:textId="77777777" w:rsidTr="00F16B72">
        <w:trPr>
          <w:trHeight w:val="315"/>
        </w:trPr>
        <w:tc>
          <w:tcPr>
            <w:tcW w:w="13750" w:type="dxa"/>
            <w:gridSpan w:val="10"/>
            <w:tcBorders>
              <w:bottom w:val="single" w:sz="4" w:space="0" w:color="auto"/>
              <w:right w:val="single" w:sz="4" w:space="0" w:color="auto"/>
            </w:tcBorders>
            <w:vAlign w:val="center"/>
          </w:tcPr>
          <w:p w14:paraId="24BB273E" w14:textId="77777777" w:rsidR="00D92124" w:rsidRPr="00A77559" w:rsidRDefault="00D92124" w:rsidP="00F16B72">
            <w:pPr>
              <w:jc w:val="center"/>
              <w:rPr>
                <w:b/>
                <w:noProof/>
              </w:rPr>
            </w:pPr>
            <w:r w:rsidRPr="00A77559">
              <w:rPr>
                <w:b/>
                <w:noProof/>
              </w:rPr>
              <w:t>КЛИНИЧКИ ЦЕНТАР ВОЈВОДИНЕ</w:t>
            </w:r>
          </w:p>
        </w:tc>
      </w:tr>
      <w:tr w:rsidR="00D92124" w:rsidRPr="00A77559" w14:paraId="7B7252CF" w14:textId="77777777" w:rsidTr="00FE3ED1">
        <w:tc>
          <w:tcPr>
            <w:tcW w:w="13750" w:type="dxa"/>
            <w:gridSpan w:val="10"/>
            <w:tcBorders>
              <w:bottom w:val="single" w:sz="4" w:space="0" w:color="auto"/>
              <w:right w:val="single" w:sz="4" w:space="0" w:color="auto"/>
            </w:tcBorders>
            <w:shd w:val="clear" w:color="auto" w:fill="D9D9D9" w:themeFill="background1" w:themeFillShade="D9"/>
            <w:vAlign w:val="center"/>
          </w:tcPr>
          <w:p w14:paraId="51CB330D" w14:textId="3D00505C" w:rsidR="00D92124" w:rsidRPr="00A77559" w:rsidRDefault="00D92124" w:rsidP="00F16B72">
            <w:pPr>
              <w:rPr>
                <w:b/>
                <w:noProof/>
              </w:rPr>
            </w:pPr>
            <w:r w:rsidRPr="00A77559">
              <w:rPr>
                <w:b/>
              </w:rPr>
              <w:t xml:space="preserve">Партија </w:t>
            </w:r>
            <w:r>
              <w:rPr>
                <w:b/>
                <w:lang w:val="sr-Cyrl-RS"/>
              </w:rPr>
              <w:t>3</w:t>
            </w:r>
            <w:r w:rsidRPr="00A77559">
              <w:rPr>
                <w:b/>
              </w:rPr>
              <w:t xml:space="preserve">. </w:t>
            </w:r>
            <w:r w:rsidRPr="00D92124">
              <w:rPr>
                <w:b/>
              </w:rPr>
              <w:t xml:space="preserve">- </w:t>
            </w:r>
            <w:r w:rsidR="005D20D9" w:rsidRPr="005D20D9">
              <w:rPr>
                <w:b/>
                <w:lang w:val="sr-Cyrl-RS"/>
              </w:rPr>
              <w:t>Ревизиона цементна протеза кука</w:t>
            </w:r>
          </w:p>
        </w:tc>
      </w:tr>
      <w:tr w:rsidR="00D92124" w:rsidRPr="00A77559" w14:paraId="3C6E95D5" w14:textId="77777777" w:rsidTr="00F16B72">
        <w:tc>
          <w:tcPr>
            <w:tcW w:w="709" w:type="dxa"/>
            <w:tcBorders>
              <w:bottom w:val="single" w:sz="4" w:space="0" w:color="auto"/>
            </w:tcBorders>
            <w:vAlign w:val="center"/>
          </w:tcPr>
          <w:p w14:paraId="6BDFCE46" w14:textId="77777777" w:rsidR="00D92124" w:rsidRDefault="00D92124" w:rsidP="00F16B72">
            <w:pPr>
              <w:pStyle w:val="BodyText"/>
              <w:jc w:val="center"/>
              <w:rPr>
                <w:b/>
                <w:noProof/>
                <w:szCs w:val="24"/>
                <w:lang w:val="sr-Cyrl-RS"/>
              </w:rPr>
            </w:pPr>
            <w:r>
              <w:rPr>
                <w:b/>
                <w:noProof/>
                <w:szCs w:val="24"/>
              </w:rPr>
              <w:t>Р</w:t>
            </w:r>
            <w:r>
              <w:rPr>
                <w:b/>
                <w:noProof/>
                <w:szCs w:val="24"/>
                <w:lang w:val="sr-Cyrl-RS"/>
              </w:rPr>
              <w:t>ед.</w:t>
            </w:r>
          </w:p>
          <w:p w14:paraId="03F95609" w14:textId="77777777" w:rsidR="00D92124" w:rsidRPr="00A77559" w:rsidRDefault="00D92124" w:rsidP="00F16B72">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0F663B77" w14:textId="77777777" w:rsidR="00D92124" w:rsidRPr="00A77559" w:rsidRDefault="00D92124" w:rsidP="00F16B72">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6003ED70" w14:textId="77777777" w:rsidR="00D92124" w:rsidRDefault="00D92124" w:rsidP="00F16B72">
            <w:pPr>
              <w:pStyle w:val="BodyText"/>
              <w:jc w:val="center"/>
              <w:rPr>
                <w:b/>
                <w:noProof/>
                <w:szCs w:val="24"/>
                <w:lang w:val="sr-Cyrl-RS"/>
              </w:rPr>
            </w:pPr>
            <w:r w:rsidRPr="00A77559">
              <w:rPr>
                <w:b/>
                <w:noProof/>
                <w:szCs w:val="24"/>
              </w:rPr>
              <w:t>Ј</w:t>
            </w:r>
            <w:r>
              <w:rPr>
                <w:b/>
                <w:noProof/>
                <w:szCs w:val="24"/>
                <w:lang w:val="sr-Cyrl-RS"/>
              </w:rPr>
              <w:t>.</w:t>
            </w:r>
          </w:p>
          <w:p w14:paraId="11B8DE26" w14:textId="77777777" w:rsidR="00D92124" w:rsidRPr="00173D82" w:rsidRDefault="00D92124" w:rsidP="00F16B72">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7C2EFFF7" w14:textId="77777777" w:rsidR="00D92124" w:rsidRPr="00D115C0" w:rsidRDefault="00D92124" w:rsidP="00F16B72">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321E8E5C" w14:textId="77777777" w:rsidR="00D92124" w:rsidRPr="00173D82" w:rsidRDefault="00D92124" w:rsidP="00F16B72">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59481AFD" w14:textId="77777777" w:rsidR="00D92124" w:rsidRPr="00173D82" w:rsidRDefault="00D92124" w:rsidP="00F16B72">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3E404542" w14:textId="77777777" w:rsidR="00D92124" w:rsidRPr="00A77559" w:rsidRDefault="00D92124" w:rsidP="00F16B72">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42ADDDA7" w14:textId="77777777" w:rsidR="00D92124" w:rsidRPr="00A77559" w:rsidRDefault="00D92124" w:rsidP="00F16B72">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231D1FFE" w14:textId="77777777" w:rsidR="00D92124" w:rsidRPr="00A77559" w:rsidRDefault="00D92124" w:rsidP="00F16B72">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2F612253" w14:textId="77777777" w:rsidR="00D92124" w:rsidRPr="00A77559" w:rsidRDefault="00D92124" w:rsidP="00F16B72">
            <w:pPr>
              <w:pStyle w:val="BodyText"/>
              <w:jc w:val="center"/>
              <w:rPr>
                <w:b/>
                <w:noProof/>
                <w:szCs w:val="24"/>
                <w:lang w:val="sr-Cyrl-CS"/>
              </w:rPr>
            </w:pPr>
            <w:r w:rsidRPr="00A77559">
              <w:rPr>
                <w:b/>
                <w:szCs w:val="24"/>
                <w:lang w:val="sr-Cyrl-CS"/>
              </w:rPr>
              <w:t>Каталошки број</w:t>
            </w:r>
          </w:p>
        </w:tc>
      </w:tr>
      <w:tr w:rsidR="00D92124" w:rsidRPr="00A77559" w14:paraId="326C381A" w14:textId="77777777" w:rsidTr="00F16B72">
        <w:tc>
          <w:tcPr>
            <w:tcW w:w="709" w:type="dxa"/>
            <w:tcBorders>
              <w:bottom w:val="single" w:sz="4" w:space="0" w:color="auto"/>
            </w:tcBorders>
            <w:vAlign w:val="center"/>
          </w:tcPr>
          <w:p w14:paraId="7976D162" w14:textId="77777777" w:rsidR="00D92124" w:rsidRPr="00A77559" w:rsidRDefault="00D92124" w:rsidP="00F16B72">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5E4BA7F7" w14:textId="77777777" w:rsidR="00D92124" w:rsidRPr="00A77559" w:rsidRDefault="00D92124" w:rsidP="00F16B72">
            <w:pPr>
              <w:pStyle w:val="BodyText"/>
              <w:jc w:val="center"/>
              <w:rPr>
                <w:noProof/>
                <w:szCs w:val="24"/>
              </w:rPr>
            </w:pPr>
            <w:r w:rsidRPr="00A77559">
              <w:rPr>
                <w:noProof/>
                <w:szCs w:val="24"/>
              </w:rPr>
              <w:t>2</w:t>
            </w:r>
          </w:p>
        </w:tc>
        <w:tc>
          <w:tcPr>
            <w:tcW w:w="709" w:type="dxa"/>
            <w:tcBorders>
              <w:bottom w:val="single" w:sz="4" w:space="0" w:color="auto"/>
            </w:tcBorders>
            <w:vAlign w:val="center"/>
          </w:tcPr>
          <w:p w14:paraId="1777A93E" w14:textId="77777777" w:rsidR="00D92124" w:rsidRPr="00A77559" w:rsidRDefault="00D92124" w:rsidP="00F16B72">
            <w:pPr>
              <w:pStyle w:val="BodyText"/>
              <w:jc w:val="center"/>
              <w:rPr>
                <w:noProof/>
                <w:szCs w:val="24"/>
              </w:rPr>
            </w:pPr>
            <w:r w:rsidRPr="00A77559">
              <w:rPr>
                <w:noProof/>
                <w:szCs w:val="24"/>
              </w:rPr>
              <w:t>3</w:t>
            </w:r>
          </w:p>
        </w:tc>
        <w:tc>
          <w:tcPr>
            <w:tcW w:w="709" w:type="dxa"/>
            <w:tcBorders>
              <w:bottom w:val="single" w:sz="4" w:space="0" w:color="auto"/>
            </w:tcBorders>
            <w:vAlign w:val="center"/>
          </w:tcPr>
          <w:p w14:paraId="64A46253" w14:textId="77777777" w:rsidR="00D92124" w:rsidRPr="00A77559" w:rsidRDefault="00D92124" w:rsidP="00F16B72">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115CE9D7" w14:textId="77777777" w:rsidR="00D92124" w:rsidRPr="00A77559" w:rsidRDefault="00D92124" w:rsidP="00F16B72">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34838EDC" w14:textId="77777777" w:rsidR="00D92124" w:rsidRPr="00A77559" w:rsidRDefault="00D92124" w:rsidP="00F16B72">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360C58C7" w14:textId="77777777" w:rsidR="00D92124" w:rsidRPr="00A77559" w:rsidRDefault="00D92124" w:rsidP="00F16B72">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12B68F61" w14:textId="77777777" w:rsidR="00D92124" w:rsidRPr="00A77559" w:rsidRDefault="00D92124" w:rsidP="00F16B72">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00A741DA" w14:textId="77777777" w:rsidR="00D92124" w:rsidRPr="00A77559" w:rsidRDefault="00D92124" w:rsidP="00F16B72">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2B95F1DB" w14:textId="77777777" w:rsidR="00D92124" w:rsidRPr="00A77559" w:rsidRDefault="00D92124" w:rsidP="00F16B72">
            <w:pPr>
              <w:pStyle w:val="BodyText"/>
              <w:jc w:val="center"/>
              <w:rPr>
                <w:noProof/>
                <w:szCs w:val="24"/>
              </w:rPr>
            </w:pPr>
            <w:r w:rsidRPr="00A77559">
              <w:rPr>
                <w:noProof/>
                <w:szCs w:val="24"/>
              </w:rPr>
              <w:t>10</w:t>
            </w:r>
          </w:p>
        </w:tc>
      </w:tr>
      <w:tr w:rsidR="00D92124" w:rsidRPr="00A77559" w14:paraId="6069D141" w14:textId="77777777" w:rsidTr="00FE3ED1">
        <w:trPr>
          <w:trHeight w:val="1325"/>
        </w:trPr>
        <w:tc>
          <w:tcPr>
            <w:tcW w:w="709" w:type="dxa"/>
            <w:tcBorders>
              <w:bottom w:val="single" w:sz="4" w:space="0" w:color="auto"/>
            </w:tcBorders>
            <w:shd w:val="clear" w:color="auto" w:fill="D9D9D9" w:themeFill="background1" w:themeFillShade="D9"/>
          </w:tcPr>
          <w:p w14:paraId="7CB0FEBE" w14:textId="77777777" w:rsidR="00D92124" w:rsidRPr="002D732D" w:rsidRDefault="00D92124" w:rsidP="00F16B72">
            <w:pPr>
              <w:spacing w:before="240"/>
              <w:jc w:val="center"/>
              <w:rPr>
                <w:b/>
                <w:lang w:val="sr-Cyrl-RS"/>
              </w:rPr>
            </w:pPr>
          </w:p>
          <w:p w14:paraId="2D29B78C" w14:textId="77777777" w:rsidR="00D92124" w:rsidRPr="002D732D" w:rsidRDefault="00D92124" w:rsidP="00F16B72">
            <w:pPr>
              <w:spacing w:before="240"/>
              <w:jc w:val="center"/>
              <w:rPr>
                <w:b/>
                <w:lang w:val="sr-Cyrl-RS"/>
              </w:rPr>
            </w:pPr>
            <w:r>
              <w:rPr>
                <w:b/>
                <w:lang w:val="sr-Cyrl-RS"/>
              </w:rPr>
              <w:t>3.</w:t>
            </w:r>
            <w:r w:rsidRPr="002D732D">
              <w:rPr>
                <w:b/>
                <w:lang w:val="sr-Cyrl-RS"/>
              </w:rPr>
              <w:t>1</w:t>
            </w:r>
          </w:p>
          <w:p w14:paraId="3473431D" w14:textId="77777777" w:rsidR="00D92124" w:rsidRPr="002D732D" w:rsidRDefault="00D92124" w:rsidP="00F16B72">
            <w:pPr>
              <w:spacing w:before="240"/>
              <w:jc w:val="center"/>
              <w:rPr>
                <w:b/>
                <w:lang w:val="sr-Cyrl-RS"/>
              </w:rPr>
            </w:pPr>
          </w:p>
        </w:tc>
        <w:tc>
          <w:tcPr>
            <w:tcW w:w="2693" w:type="dxa"/>
            <w:tcBorders>
              <w:top w:val="nil"/>
              <w:left w:val="nil"/>
              <w:bottom w:val="single" w:sz="4" w:space="0" w:color="auto"/>
              <w:right w:val="nil"/>
            </w:tcBorders>
            <w:shd w:val="clear" w:color="auto" w:fill="D9D9D9" w:themeFill="background1" w:themeFillShade="D9"/>
          </w:tcPr>
          <w:p w14:paraId="5B4B3734" w14:textId="77777777" w:rsidR="005D20D9" w:rsidRDefault="005D20D9" w:rsidP="00185C77">
            <w:pPr>
              <w:jc w:val="center"/>
              <w:rPr>
                <w:lang w:val="sr-Cyrl-RS"/>
              </w:rPr>
            </w:pPr>
          </w:p>
          <w:p w14:paraId="6F91A6FF" w14:textId="77777777" w:rsidR="005D20D9" w:rsidRDefault="005D20D9" w:rsidP="00185C77">
            <w:pPr>
              <w:jc w:val="center"/>
              <w:rPr>
                <w:lang w:val="sr-Cyrl-RS"/>
              </w:rPr>
            </w:pPr>
          </w:p>
          <w:p w14:paraId="44E26D6D" w14:textId="4FB4847B" w:rsidR="00D92124" w:rsidRPr="005D20D9" w:rsidRDefault="005D20D9" w:rsidP="00185C77">
            <w:pPr>
              <w:jc w:val="center"/>
              <w:rPr>
                <w:b/>
                <w:lang w:val="sr-Cyrl-RS"/>
              </w:rPr>
            </w:pPr>
            <w:r w:rsidRPr="005D20D9">
              <w:rPr>
                <w:b/>
                <w:lang w:val="sr-Cyrl-RS"/>
              </w:rPr>
              <w:t xml:space="preserve">Ревизиона цементна протеза кука </w:t>
            </w:r>
          </w:p>
        </w:tc>
        <w:tc>
          <w:tcPr>
            <w:tcW w:w="709" w:type="dxa"/>
            <w:tcBorders>
              <w:bottom w:val="single" w:sz="4" w:space="0" w:color="auto"/>
            </w:tcBorders>
            <w:shd w:val="clear" w:color="auto" w:fill="D9D9D9" w:themeFill="background1" w:themeFillShade="D9"/>
            <w:vAlign w:val="center"/>
          </w:tcPr>
          <w:p w14:paraId="3D8CC9C9" w14:textId="77777777" w:rsidR="00D92124" w:rsidRPr="00386029" w:rsidRDefault="00D92124" w:rsidP="00D92124">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5D260008" w14:textId="77777777" w:rsidR="00D92124" w:rsidRDefault="00D92124" w:rsidP="00F16B72">
            <w:pPr>
              <w:rPr>
                <w:b/>
                <w:lang w:val="sr-Cyrl-RS"/>
              </w:rPr>
            </w:pPr>
          </w:p>
          <w:p w14:paraId="15DC0ED9" w14:textId="77777777" w:rsidR="00D92124" w:rsidRDefault="00D92124" w:rsidP="00F16B72">
            <w:pPr>
              <w:rPr>
                <w:b/>
                <w:lang w:val="sr-Cyrl-RS"/>
              </w:rPr>
            </w:pPr>
          </w:p>
          <w:p w14:paraId="18D841C8" w14:textId="77777777" w:rsidR="00513D37" w:rsidRDefault="00D92124" w:rsidP="00513D37">
            <w:pPr>
              <w:rPr>
                <w:b/>
                <w:lang w:val="sr-Cyrl-RS"/>
              </w:rPr>
            </w:pPr>
            <w:r>
              <w:rPr>
                <w:b/>
                <w:lang w:val="sr-Cyrl-RS"/>
              </w:rPr>
              <w:t xml:space="preserve">  </w:t>
            </w:r>
          </w:p>
          <w:p w14:paraId="423826C7" w14:textId="0E4B252C" w:rsidR="00D92124" w:rsidRPr="00386029" w:rsidRDefault="00513D37" w:rsidP="00513D37">
            <w:pPr>
              <w:rPr>
                <w:b/>
                <w:lang w:val="sr-Cyrl-RS"/>
              </w:rPr>
            </w:pPr>
            <w:r>
              <w:rPr>
                <w:b/>
                <w:lang w:val="sr-Cyrl-RS"/>
              </w:rPr>
              <w:t xml:space="preserve">  </w:t>
            </w:r>
            <w:r w:rsidR="005D20D9">
              <w:rPr>
                <w:b/>
                <w:lang w:val="sr-Latn-RS"/>
              </w:rPr>
              <w:t>1</w:t>
            </w:r>
            <w:r w:rsidR="00FE3ED1">
              <w:rPr>
                <w:b/>
                <w:lang w:val="sr-Cyrl-RS"/>
              </w:rPr>
              <w:t>0</w:t>
            </w:r>
          </w:p>
          <w:p w14:paraId="7F347901" w14:textId="77777777" w:rsidR="00D92124" w:rsidRPr="00386029" w:rsidRDefault="00D92124" w:rsidP="00F16B72">
            <w:pPr>
              <w:rPr>
                <w:b/>
                <w:lang w:val="sr-Cyrl-RS"/>
              </w:rPr>
            </w:pPr>
          </w:p>
        </w:tc>
        <w:tc>
          <w:tcPr>
            <w:tcW w:w="1417" w:type="dxa"/>
            <w:tcBorders>
              <w:bottom w:val="single" w:sz="4" w:space="0" w:color="auto"/>
            </w:tcBorders>
            <w:shd w:val="clear" w:color="auto" w:fill="D9D9D9" w:themeFill="background1" w:themeFillShade="D9"/>
            <w:vAlign w:val="center"/>
          </w:tcPr>
          <w:p w14:paraId="1B131DF7" w14:textId="77777777" w:rsidR="00D92124" w:rsidRPr="00A77559" w:rsidRDefault="00D92124" w:rsidP="00F16B72">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47715749" w14:textId="77777777" w:rsidR="00D92124" w:rsidRPr="00A77559" w:rsidRDefault="00D92124" w:rsidP="00F16B72">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622E5B17" w14:textId="77777777" w:rsidR="00D92124" w:rsidRPr="00A77559" w:rsidRDefault="00D92124" w:rsidP="00F16B72">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27697DD0" w14:textId="77777777" w:rsidR="00D92124" w:rsidRPr="00A77559" w:rsidRDefault="00D92124" w:rsidP="00F16B72">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150C6317" w14:textId="77777777" w:rsidR="00D92124" w:rsidRPr="00A77559" w:rsidRDefault="00D92124" w:rsidP="00F16B72">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17422A9F" w14:textId="77777777" w:rsidR="00D92124" w:rsidRPr="00A77559" w:rsidRDefault="00D92124" w:rsidP="00F16B72">
            <w:pPr>
              <w:pStyle w:val="BodyText"/>
              <w:spacing w:before="240"/>
              <w:jc w:val="center"/>
              <w:rPr>
                <w:noProof/>
                <w:szCs w:val="24"/>
                <w:lang w:val="sr-Cyrl-CS"/>
              </w:rPr>
            </w:pPr>
          </w:p>
        </w:tc>
      </w:tr>
      <w:tr w:rsidR="00D92124" w:rsidRPr="00A77559" w14:paraId="2A0328FC" w14:textId="77777777" w:rsidTr="00FE3ED1">
        <w:trPr>
          <w:gridAfter w:val="4"/>
          <w:wAfter w:w="5528" w:type="dxa"/>
          <w:trHeight w:val="446"/>
        </w:trPr>
        <w:tc>
          <w:tcPr>
            <w:tcW w:w="709" w:type="dxa"/>
            <w:tcBorders>
              <w:top w:val="single" w:sz="4" w:space="0" w:color="auto"/>
            </w:tcBorders>
            <w:shd w:val="clear" w:color="auto" w:fill="F2F2F2" w:themeFill="background1" w:themeFillShade="F2"/>
            <w:vAlign w:val="center"/>
          </w:tcPr>
          <w:p w14:paraId="568D8CFE" w14:textId="77777777" w:rsidR="00D92124" w:rsidRPr="00A77559" w:rsidRDefault="00D92124" w:rsidP="00F16B72">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0F66D913" w14:textId="77777777" w:rsidR="00D92124" w:rsidRPr="00A77559" w:rsidRDefault="00D92124" w:rsidP="00F16B72">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7A2577C" w14:textId="77777777" w:rsidR="00D92124" w:rsidRPr="00A77559" w:rsidRDefault="00D92124" w:rsidP="00F16B72">
            <w:pPr>
              <w:pStyle w:val="BodyText"/>
              <w:jc w:val="center"/>
              <w:rPr>
                <w:noProof/>
                <w:szCs w:val="24"/>
              </w:rPr>
            </w:pPr>
          </w:p>
        </w:tc>
      </w:tr>
      <w:tr w:rsidR="00D92124" w:rsidRPr="00A77559" w14:paraId="60FF788F" w14:textId="77777777" w:rsidTr="00FE3ED1">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5648059E" w14:textId="77777777" w:rsidR="00D92124" w:rsidRPr="00A77559" w:rsidRDefault="00D92124" w:rsidP="00F16B72">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240C4F79" w14:textId="77777777" w:rsidR="00D92124" w:rsidRPr="00A77559" w:rsidRDefault="00D92124" w:rsidP="00F16B72">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07519CF8" w14:textId="77777777" w:rsidR="00D92124" w:rsidRPr="00A77559" w:rsidRDefault="00D92124" w:rsidP="00F16B72">
            <w:pPr>
              <w:pStyle w:val="BodyText"/>
              <w:jc w:val="center"/>
              <w:rPr>
                <w:noProof/>
                <w:szCs w:val="24"/>
              </w:rPr>
            </w:pPr>
          </w:p>
        </w:tc>
      </w:tr>
      <w:tr w:rsidR="00D92124" w:rsidRPr="00A77559" w14:paraId="6BEE6421" w14:textId="77777777" w:rsidTr="00FE3ED1">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43C0F511" w14:textId="77777777" w:rsidR="00D92124" w:rsidRPr="00A77559" w:rsidRDefault="00D92124" w:rsidP="00F16B72">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5C867553" w14:textId="77777777" w:rsidR="00D92124" w:rsidRPr="00A77559" w:rsidRDefault="00D92124" w:rsidP="00F16B72">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2D4FDD6D" w14:textId="77777777" w:rsidR="00D92124" w:rsidRPr="00A77559" w:rsidRDefault="00D92124" w:rsidP="00F16B72">
            <w:pPr>
              <w:pStyle w:val="BodyText"/>
              <w:jc w:val="center"/>
              <w:rPr>
                <w:noProof/>
                <w:szCs w:val="24"/>
              </w:rPr>
            </w:pPr>
          </w:p>
        </w:tc>
      </w:tr>
    </w:tbl>
    <w:p w14:paraId="33843568" w14:textId="77777777" w:rsidR="00D92124" w:rsidRDefault="00D92124" w:rsidP="00D92124">
      <w:pPr>
        <w:pStyle w:val="BodyText"/>
        <w:rPr>
          <w:noProof/>
          <w:szCs w:val="24"/>
        </w:rPr>
      </w:pPr>
    </w:p>
    <w:p w14:paraId="7201B484" w14:textId="77777777" w:rsidR="00D92124" w:rsidRDefault="00D92124" w:rsidP="00D92124">
      <w:pPr>
        <w:pStyle w:val="BodyText"/>
        <w:rPr>
          <w:noProof/>
          <w:szCs w:val="24"/>
        </w:rPr>
      </w:pPr>
    </w:p>
    <w:p w14:paraId="46770EB5" w14:textId="3550B6C9" w:rsidR="00D92124" w:rsidRDefault="00D92124" w:rsidP="00D92124">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r w:rsidR="005D20D9" w:rsidRPr="005D20D9">
        <w:rPr>
          <w:rFonts w:eastAsia="TimesNewRomanPSMT"/>
        </w:rPr>
        <w:t xml:space="preserve"> </w:t>
      </w:r>
      <w:r w:rsidR="005D20D9">
        <w:rPr>
          <w:rFonts w:eastAsia="TimesNewRomanPSMT"/>
        </w:rPr>
        <w:t>и 41/2019</w:t>
      </w:r>
      <w:r w:rsidR="005D20D9" w:rsidRPr="00A77559">
        <w:rPr>
          <w:noProof/>
          <w:szCs w:val="24"/>
        </w:rPr>
        <w:t>.</w:t>
      </w:r>
      <w:r w:rsidRPr="00A77559">
        <w:rPr>
          <w:noProof/>
          <w:szCs w:val="24"/>
        </w:rPr>
        <w:t>)</w:t>
      </w:r>
    </w:p>
    <w:p w14:paraId="625E0C79" w14:textId="77777777" w:rsidR="00173D82" w:rsidRDefault="00173D82" w:rsidP="00D92124">
      <w:pPr>
        <w:pStyle w:val="BodyText"/>
        <w:rPr>
          <w:b/>
          <w:noProof/>
          <w:szCs w:val="24"/>
          <w:lang w:val="sr-Cyrl-RS"/>
        </w:rPr>
      </w:pPr>
    </w:p>
    <w:p w14:paraId="15FD7A62" w14:textId="73AE7C35" w:rsidR="00E92517" w:rsidRPr="00F973F4" w:rsidRDefault="00E92517" w:rsidP="00E92517">
      <w:pPr>
        <w:pStyle w:val="BodyText"/>
        <w:rPr>
          <w:b/>
          <w:noProof/>
          <w:szCs w:val="24"/>
        </w:rPr>
      </w:pPr>
      <w:r w:rsidRPr="00A77559">
        <w:rPr>
          <w:b/>
          <w:noProof/>
          <w:szCs w:val="24"/>
        </w:rPr>
        <w:t>Образац понуде</w:t>
      </w:r>
      <w:r>
        <w:rPr>
          <w:b/>
          <w:noProof/>
          <w:szCs w:val="24"/>
          <w:lang w:val="sr-Cyrl-RS"/>
        </w:rPr>
        <w:t xml:space="preserve"> бр. </w:t>
      </w:r>
      <w:r w:rsidRPr="00A77559">
        <w:rPr>
          <w:b/>
          <w:noProof/>
          <w:szCs w:val="24"/>
        </w:rPr>
        <w:t>____________</w:t>
      </w:r>
      <w:r>
        <w:rPr>
          <w:b/>
          <w:noProof/>
          <w:szCs w:val="24"/>
          <w:lang w:val="sr-Cyrl-RS"/>
        </w:rPr>
        <w:t>партија</w:t>
      </w:r>
      <w:r w:rsidRPr="00A77559">
        <w:rPr>
          <w:b/>
          <w:noProof/>
          <w:szCs w:val="24"/>
        </w:rPr>
        <w:t xml:space="preserve"> бр.</w:t>
      </w:r>
      <w:r>
        <w:rPr>
          <w:b/>
          <w:noProof/>
          <w:szCs w:val="24"/>
          <w:lang w:val="sr-Cyrl-RS"/>
        </w:rPr>
        <w:t xml:space="preserve"> 3, </w:t>
      </w:r>
      <w:r w:rsidRPr="00A77559">
        <w:rPr>
          <w:b/>
          <w:noProof/>
          <w:szCs w:val="24"/>
        </w:rPr>
        <w:t xml:space="preserve">страна бр. </w:t>
      </w:r>
      <w:r>
        <w:rPr>
          <w:b/>
          <w:noProof/>
          <w:szCs w:val="24"/>
          <w:lang w:val="sr-Cyrl-RS"/>
        </w:rPr>
        <w:t>2</w:t>
      </w:r>
      <w:r w:rsidRPr="00A77559">
        <w:rPr>
          <w:b/>
          <w:noProof/>
          <w:szCs w:val="24"/>
        </w:rPr>
        <w:t>.</w:t>
      </w:r>
    </w:p>
    <w:p w14:paraId="1F702E38" w14:textId="77777777" w:rsidR="00173D82" w:rsidRPr="00173D82" w:rsidRDefault="00173D82" w:rsidP="00D92124">
      <w:pPr>
        <w:pStyle w:val="BodyText"/>
        <w:rPr>
          <w:noProof/>
          <w:szCs w:val="24"/>
          <w:lang w:val="sr-Cyrl-RS"/>
        </w:rPr>
      </w:pPr>
    </w:p>
    <w:p w14:paraId="2DA9DCE2" w14:textId="77777777" w:rsidR="00D92124" w:rsidRDefault="00D92124" w:rsidP="00D92124">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688B88F7" w14:textId="77777777" w:rsidR="00D92124" w:rsidRPr="00A77559" w:rsidRDefault="00D92124" w:rsidP="00D92124">
      <w:pPr>
        <w:pStyle w:val="BodyText"/>
        <w:rPr>
          <w:noProof/>
          <w:szCs w:val="24"/>
        </w:rPr>
      </w:pPr>
    </w:p>
    <w:p w14:paraId="4C1254C8" w14:textId="77777777" w:rsidR="00D92124" w:rsidRPr="00A77559" w:rsidRDefault="00D92124" w:rsidP="006A6C59">
      <w:pPr>
        <w:pStyle w:val="BodyText"/>
        <w:numPr>
          <w:ilvl w:val="0"/>
          <w:numId w:val="23"/>
        </w:numPr>
        <w:rPr>
          <w:noProof/>
          <w:szCs w:val="24"/>
        </w:rPr>
      </w:pPr>
      <w:r w:rsidRPr="00A77559">
        <w:rPr>
          <w:noProof/>
          <w:szCs w:val="24"/>
        </w:rPr>
        <w:t>Самостално</w:t>
      </w:r>
    </w:p>
    <w:p w14:paraId="764B4974" w14:textId="77777777" w:rsidR="00D92124" w:rsidRPr="00A77559" w:rsidRDefault="00D92124" w:rsidP="006A6C59">
      <w:pPr>
        <w:pStyle w:val="BodyText"/>
        <w:numPr>
          <w:ilvl w:val="0"/>
          <w:numId w:val="23"/>
        </w:numPr>
        <w:rPr>
          <w:noProof/>
          <w:szCs w:val="24"/>
        </w:rPr>
      </w:pPr>
      <w:r w:rsidRPr="00A77559">
        <w:rPr>
          <w:noProof/>
          <w:szCs w:val="24"/>
        </w:rPr>
        <w:t>Заједничка понуда (навести ко су учесници у заједничкој понуди):_______________________________________</w:t>
      </w:r>
    </w:p>
    <w:p w14:paraId="414DEE50" w14:textId="77777777" w:rsidR="00D92124" w:rsidRPr="007037CF" w:rsidRDefault="00D92124" w:rsidP="006A6C59">
      <w:pPr>
        <w:pStyle w:val="BodyText"/>
        <w:numPr>
          <w:ilvl w:val="0"/>
          <w:numId w:val="23"/>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79B0A32C" w14:textId="77777777" w:rsidR="00173D82" w:rsidRDefault="00173D82" w:rsidP="00D92124">
      <w:pPr>
        <w:pStyle w:val="BodyText"/>
        <w:rPr>
          <w:noProof/>
          <w:szCs w:val="24"/>
          <w:lang w:val="sr-Cyrl-RS"/>
        </w:rPr>
      </w:pPr>
    </w:p>
    <w:p w14:paraId="0870D2DD" w14:textId="77777777" w:rsidR="00173D82" w:rsidRPr="00173D82" w:rsidRDefault="00173D82" w:rsidP="00D92124">
      <w:pPr>
        <w:pStyle w:val="BodyText"/>
        <w:rPr>
          <w:noProof/>
          <w:szCs w:val="24"/>
          <w:lang w:val="sr-Cyrl-RS"/>
        </w:rPr>
      </w:pPr>
    </w:p>
    <w:p w14:paraId="6B5626D9" w14:textId="77777777" w:rsidR="00D92124" w:rsidRPr="00A77559" w:rsidRDefault="00D92124" w:rsidP="00D92124">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631D465F" w14:textId="77777777" w:rsidR="00D92124" w:rsidRDefault="00D92124" w:rsidP="00D92124">
      <w:pPr>
        <w:pStyle w:val="BodyText"/>
        <w:rPr>
          <w:noProof/>
          <w:szCs w:val="24"/>
        </w:rPr>
      </w:pPr>
    </w:p>
    <w:p w14:paraId="752187F2" w14:textId="77777777" w:rsidR="00D92124" w:rsidRDefault="00D92124" w:rsidP="00D92124">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22693C29" w14:textId="77777777" w:rsidR="00D92124" w:rsidRDefault="00D92124" w:rsidP="00D92124">
      <w:pPr>
        <w:pStyle w:val="BodyText"/>
        <w:rPr>
          <w:noProof/>
          <w:szCs w:val="24"/>
        </w:rPr>
      </w:pPr>
    </w:p>
    <w:p w14:paraId="3A35C471" w14:textId="77777777" w:rsidR="00D92124" w:rsidRPr="00092C6E" w:rsidRDefault="00D92124" w:rsidP="00D92124">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Pr>
          <w:noProof/>
          <w:szCs w:val="24"/>
          <w:lang w:val="sr-Cyrl-RS"/>
        </w:rPr>
        <w:t xml:space="preserve">   </w:t>
      </w:r>
      <w:r w:rsidRPr="00A77559">
        <w:rPr>
          <w:noProof/>
          <w:szCs w:val="24"/>
        </w:rPr>
        <w:t>Потпис:________________________________</w:t>
      </w:r>
    </w:p>
    <w:p w14:paraId="3BBDEAD5" w14:textId="77777777" w:rsidR="00092C6E" w:rsidRDefault="00092C6E" w:rsidP="001E1B3F">
      <w:pPr>
        <w:rPr>
          <w:lang w:val="sr-Cyrl-CS"/>
        </w:rPr>
      </w:pPr>
    </w:p>
    <w:p w14:paraId="7FE6C7AA" w14:textId="77777777" w:rsidR="00092C6E" w:rsidRDefault="00092C6E" w:rsidP="001E1B3F">
      <w:pPr>
        <w:rPr>
          <w:lang w:val="sr-Cyrl-CS"/>
        </w:rPr>
      </w:pPr>
    </w:p>
    <w:p w14:paraId="5386C03D" w14:textId="77777777" w:rsidR="00092C6E" w:rsidRDefault="00092C6E" w:rsidP="001E1B3F">
      <w:pPr>
        <w:rPr>
          <w:lang w:val="sr-Cyrl-CS"/>
        </w:rPr>
      </w:pPr>
    </w:p>
    <w:p w14:paraId="7389CB2F" w14:textId="77777777" w:rsidR="00092C6E" w:rsidRDefault="00092C6E" w:rsidP="001E1B3F">
      <w:pPr>
        <w:rPr>
          <w:lang w:val="sr-Cyrl-CS"/>
        </w:rPr>
      </w:pPr>
    </w:p>
    <w:p w14:paraId="0844C0EA" w14:textId="77777777" w:rsidR="00092C6E" w:rsidRDefault="00092C6E" w:rsidP="001E1B3F">
      <w:pPr>
        <w:rPr>
          <w:lang w:val="sr-Cyrl-CS"/>
        </w:rPr>
      </w:pPr>
    </w:p>
    <w:p w14:paraId="50A987C8" w14:textId="77777777" w:rsidR="00092C6E" w:rsidRDefault="00092C6E" w:rsidP="001E1B3F">
      <w:pPr>
        <w:rPr>
          <w:lang w:val="sr-Cyrl-CS"/>
        </w:rPr>
      </w:pPr>
    </w:p>
    <w:p w14:paraId="12CAD508" w14:textId="77777777" w:rsidR="00092C6E" w:rsidRDefault="00092C6E" w:rsidP="001E1B3F">
      <w:pPr>
        <w:rPr>
          <w:lang w:val="sr-Cyrl-CS"/>
        </w:rPr>
      </w:pPr>
    </w:p>
    <w:p w14:paraId="0A5B516D" w14:textId="77777777" w:rsidR="00092C6E" w:rsidRDefault="00092C6E" w:rsidP="001E1B3F">
      <w:pPr>
        <w:rPr>
          <w:lang w:val="sr-Cyrl-CS"/>
        </w:rPr>
      </w:pPr>
    </w:p>
    <w:p w14:paraId="6C4F7AF1" w14:textId="77777777" w:rsidR="00092C6E" w:rsidRDefault="00092C6E" w:rsidP="001E1B3F">
      <w:pPr>
        <w:rPr>
          <w:lang w:val="sr-Cyrl-CS"/>
        </w:rPr>
      </w:pPr>
    </w:p>
    <w:p w14:paraId="402C602B" w14:textId="77777777" w:rsidR="00092C6E" w:rsidRDefault="00092C6E" w:rsidP="001E1B3F">
      <w:pPr>
        <w:rPr>
          <w:lang w:val="sr-Cyrl-CS"/>
        </w:rPr>
      </w:pPr>
    </w:p>
    <w:p w14:paraId="01722BC4" w14:textId="77777777" w:rsidR="00092C6E" w:rsidRDefault="00092C6E" w:rsidP="001E1B3F">
      <w:pPr>
        <w:rPr>
          <w:lang w:val="sr-Cyrl-CS"/>
        </w:rPr>
      </w:pPr>
    </w:p>
    <w:p w14:paraId="14059F06" w14:textId="77777777" w:rsidR="00092C6E" w:rsidRDefault="00092C6E" w:rsidP="001E1B3F">
      <w:pPr>
        <w:rPr>
          <w:lang w:val="sr-Cyrl-CS"/>
        </w:rPr>
      </w:pPr>
    </w:p>
    <w:p w14:paraId="3964B84E" w14:textId="77777777" w:rsidR="00FE3ED1" w:rsidRDefault="00FE3ED1" w:rsidP="001E1B3F">
      <w:pPr>
        <w:rPr>
          <w:lang w:val="sr-Cyrl-CS"/>
        </w:rPr>
      </w:pPr>
    </w:p>
    <w:p w14:paraId="67FF622C" w14:textId="77777777" w:rsidR="00FE3ED1" w:rsidRDefault="00FE3ED1" w:rsidP="001E1B3F">
      <w:pPr>
        <w:rPr>
          <w:lang w:val="sr-Cyrl-CS"/>
        </w:rPr>
      </w:pPr>
    </w:p>
    <w:p w14:paraId="748100E7" w14:textId="77777777" w:rsidR="005D20D9" w:rsidRDefault="005D20D9" w:rsidP="001E1B3F">
      <w:pPr>
        <w:rPr>
          <w:lang w:val="sr-Cyrl-CS"/>
        </w:rPr>
      </w:pPr>
    </w:p>
    <w:p w14:paraId="140C8D7D" w14:textId="77777777" w:rsidR="005D20D9" w:rsidRDefault="005D20D9" w:rsidP="001E1B3F">
      <w:pPr>
        <w:rPr>
          <w:lang w:val="sr-Cyrl-CS"/>
        </w:rPr>
      </w:pPr>
    </w:p>
    <w:p w14:paraId="4B662A05" w14:textId="77777777" w:rsidR="00FE3ED1" w:rsidRDefault="00FE3ED1" w:rsidP="001E1B3F">
      <w:pPr>
        <w:rPr>
          <w:lang w:val="sr-Cyrl-CS"/>
        </w:rPr>
      </w:pPr>
    </w:p>
    <w:p w14:paraId="36B27216" w14:textId="77777777" w:rsidR="00092C6E" w:rsidRDefault="00092C6E" w:rsidP="001E1B3F">
      <w:pPr>
        <w:rPr>
          <w:lang w:val="sr-Cyrl-CS"/>
        </w:rPr>
      </w:pPr>
    </w:p>
    <w:p w14:paraId="6F9A6714" w14:textId="77777777" w:rsidR="005D20D9" w:rsidRPr="00916893" w:rsidRDefault="005D20D9" w:rsidP="005D20D9">
      <w:pPr>
        <w:pStyle w:val="Footer"/>
        <w:jc w:val="center"/>
        <w:rPr>
          <w:b/>
          <w:sz w:val="28"/>
          <w:szCs w:val="28"/>
          <w:lang w:val="sr-Cyrl-RS"/>
        </w:rPr>
      </w:pPr>
      <w:r w:rsidRPr="00A77559">
        <w:rPr>
          <w:b/>
          <w:noProof/>
        </w:rPr>
        <w:t xml:space="preserve">Понуда број __________ - </w:t>
      </w:r>
      <w:r w:rsidRPr="00EC4BAE">
        <w:rPr>
          <w:b/>
          <w:lang w:val="sr-Cyrl-RS"/>
        </w:rPr>
        <w:t>Набавка имплантата за потребе Клинике за ортопедску хирургију и трауматологију</w:t>
      </w:r>
      <w:r>
        <w:rPr>
          <w:b/>
          <w:lang w:val="sr-Latn-RS"/>
        </w:rPr>
        <w:t xml:space="preserve"> </w:t>
      </w:r>
      <w:r>
        <w:rPr>
          <w:b/>
          <w:lang w:val="sr-Cyrl-RS"/>
        </w:rPr>
        <w:t xml:space="preserve">Клиничког центра Војводине – </w:t>
      </w:r>
      <w:r>
        <w:rPr>
          <w:b/>
          <w:noProof/>
          <w:lang w:val="sr-Latn-RS"/>
        </w:rPr>
        <w:t>01-20</w:t>
      </w:r>
      <w:r w:rsidRPr="00F54C6F">
        <w:rPr>
          <w:b/>
          <w:noProof/>
        </w:rPr>
        <w:t>-О</w:t>
      </w:r>
      <w:r>
        <w:rPr>
          <w:b/>
          <w:noProof/>
          <w:lang w:val="sr-Cyrl-RS"/>
        </w:rPr>
        <w:t>С</w:t>
      </w:r>
    </w:p>
    <w:p w14:paraId="1402DDA0" w14:textId="77777777" w:rsidR="0039167D" w:rsidRPr="00A77559" w:rsidRDefault="0039167D" w:rsidP="0039167D">
      <w:pPr>
        <w:pStyle w:val="BodyText"/>
        <w:jc w:val="left"/>
        <w:rPr>
          <w:noProof/>
          <w:szCs w:val="24"/>
        </w:rPr>
      </w:pPr>
    </w:p>
    <w:p w14:paraId="4CFCF34E" w14:textId="77777777" w:rsidR="0039167D" w:rsidRPr="00A77559" w:rsidRDefault="0039167D" w:rsidP="0039167D">
      <w:pPr>
        <w:pStyle w:val="BodyText"/>
        <w:jc w:val="left"/>
        <w:rPr>
          <w:noProof/>
          <w:szCs w:val="24"/>
        </w:rPr>
      </w:pPr>
      <w:r w:rsidRPr="00A77559">
        <w:rPr>
          <w:noProof/>
          <w:szCs w:val="24"/>
        </w:rPr>
        <w:t>Понуђач:________________________________________                   Матични број:________________________________</w:t>
      </w:r>
    </w:p>
    <w:p w14:paraId="1F0EC94F" w14:textId="77777777" w:rsidR="0039167D" w:rsidRPr="00A77559" w:rsidRDefault="0039167D" w:rsidP="0039167D">
      <w:pPr>
        <w:pStyle w:val="BodyText"/>
        <w:jc w:val="left"/>
        <w:rPr>
          <w:noProof/>
          <w:szCs w:val="24"/>
        </w:rPr>
      </w:pPr>
      <w:r w:rsidRPr="00A77559">
        <w:rPr>
          <w:noProof/>
          <w:szCs w:val="24"/>
        </w:rPr>
        <w:t>Адреса, град, општина:____________________________                   Регистарски број:______________________________</w:t>
      </w:r>
    </w:p>
    <w:p w14:paraId="154DAA9A" w14:textId="77777777" w:rsidR="0039167D" w:rsidRPr="00A77559" w:rsidRDefault="0039167D" w:rsidP="0039167D">
      <w:pPr>
        <w:pStyle w:val="BodyText"/>
        <w:jc w:val="left"/>
        <w:rPr>
          <w:noProof/>
          <w:szCs w:val="24"/>
        </w:rPr>
      </w:pPr>
      <w:r w:rsidRPr="00A77559">
        <w:rPr>
          <w:noProof/>
          <w:szCs w:val="24"/>
        </w:rPr>
        <w:t>Телефон:________________ Фах:____________________                  Шифра делатности:____________________________</w:t>
      </w:r>
    </w:p>
    <w:p w14:paraId="5F9693AF" w14:textId="77777777" w:rsidR="0039167D" w:rsidRPr="00A77559" w:rsidRDefault="0039167D" w:rsidP="0039167D">
      <w:pPr>
        <w:pStyle w:val="BodyText"/>
        <w:jc w:val="left"/>
        <w:rPr>
          <w:noProof/>
          <w:szCs w:val="24"/>
        </w:rPr>
      </w:pPr>
      <w:r w:rsidRPr="00A77559">
        <w:rPr>
          <w:noProof/>
          <w:szCs w:val="24"/>
        </w:rPr>
        <w:t>Е-маил:_________________________________________                    Пиб:_________________________________________</w:t>
      </w:r>
    </w:p>
    <w:p w14:paraId="2EAC9431" w14:textId="77777777" w:rsidR="0039167D" w:rsidRPr="00A77559" w:rsidRDefault="0039167D" w:rsidP="0039167D">
      <w:pPr>
        <w:pStyle w:val="BodyText"/>
        <w:jc w:val="left"/>
        <w:rPr>
          <w:noProof/>
          <w:szCs w:val="24"/>
        </w:rPr>
      </w:pPr>
      <w:r w:rsidRPr="00A77559">
        <w:rPr>
          <w:noProof/>
          <w:szCs w:val="24"/>
        </w:rPr>
        <w:t>Контакт особа:___________________________________                   Жиро-рачун:__________________________________</w:t>
      </w:r>
    </w:p>
    <w:p w14:paraId="2DBDD9B1" w14:textId="77777777" w:rsidR="0039167D" w:rsidRPr="00A77559" w:rsidRDefault="0039167D" w:rsidP="0039167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6755367D" w14:textId="77777777" w:rsidR="0039167D" w:rsidRPr="00A77559" w:rsidRDefault="0039167D" w:rsidP="0039167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FE3ED1" w:rsidRPr="00A77559" w14:paraId="619E9A22" w14:textId="77777777" w:rsidTr="006D0697">
        <w:trPr>
          <w:trHeight w:val="315"/>
        </w:trPr>
        <w:tc>
          <w:tcPr>
            <w:tcW w:w="13750" w:type="dxa"/>
            <w:gridSpan w:val="10"/>
            <w:tcBorders>
              <w:bottom w:val="single" w:sz="4" w:space="0" w:color="auto"/>
              <w:right w:val="single" w:sz="4" w:space="0" w:color="auto"/>
            </w:tcBorders>
            <w:vAlign w:val="center"/>
          </w:tcPr>
          <w:p w14:paraId="1E69F311" w14:textId="77777777" w:rsidR="00FE3ED1" w:rsidRPr="00A77559" w:rsidRDefault="00FE3ED1" w:rsidP="006D0697">
            <w:pPr>
              <w:jc w:val="center"/>
              <w:rPr>
                <w:b/>
                <w:noProof/>
              </w:rPr>
            </w:pPr>
            <w:r w:rsidRPr="00A77559">
              <w:rPr>
                <w:b/>
                <w:noProof/>
              </w:rPr>
              <w:t>КЛИНИЧКИ ЦЕНТАР ВОЈВОДИНЕ</w:t>
            </w:r>
          </w:p>
        </w:tc>
      </w:tr>
      <w:tr w:rsidR="00FE3ED1" w:rsidRPr="00A77559" w14:paraId="3DD21C91" w14:textId="77777777" w:rsidTr="006D0697">
        <w:tc>
          <w:tcPr>
            <w:tcW w:w="13750" w:type="dxa"/>
            <w:gridSpan w:val="10"/>
            <w:tcBorders>
              <w:bottom w:val="single" w:sz="4" w:space="0" w:color="auto"/>
              <w:right w:val="single" w:sz="4" w:space="0" w:color="auto"/>
            </w:tcBorders>
            <w:shd w:val="clear" w:color="auto" w:fill="D9D9D9" w:themeFill="background1" w:themeFillShade="D9"/>
            <w:vAlign w:val="center"/>
          </w:tcPr>
          <w:p w14:paraId="1C8BE4B8" w14:textId="481009A2" w:rsidR="00FE3ED1" w:rsidRPr="00A77559" w:rsidRDefault="00FE3ED1" w:rsidP="00FE3ED1">
            <w:pPr>
              <w:rPr>
                <w:b/>
                <w:noProof/>
              </w:rPr>
            </w:pPr>
            <w:r w:rsidRPr="00A77559">
              <w:rPr>
                <w:b/>
              </w:rPr>
              <w:t xml:space="preserve">Партија </w:t>
            </w:r>
            <w:r>
              <w:rPr>
                <w:b/>
                <w:lang w:val="sr-Cyrl-RS"/>
              </w:rPr>
              <w:t>4</w:t>
            </w:r>
            <w:r w:rsidRPr="00A77559">
              <w:rPr>
                <w:b/>
              </w:rPr>
              <w:t xml:space="preserve">. </w:t>
            </w:r>
            <w:r w:rsidRPr="00D92124">
              <w:rPr>
                <w:b/>
              </w:rPr>
              <w:t xml:space="preserve">- </w:t>
            </w:r>
            <w:r w:rsidR="005D20D9" w:rsidRPr="005D20D9">
              <w:rPr>
                <w:b/>
                <w:lang w:val="sr-Cyrl-RS"/>
              </w:rPr>
              <w:t>Ревизионе и туморске бесцементне протезе кука</w:t>
            </w:r>
          </w:p>
        </w:tc>
      </w:tr>
      <w:tr w:rsidR="00FE3ED1" w:rsidRPr="00A77559" w14:paraId="354044E2" w14:textId="77777777" w:rsidTr="006D0697">
        <w:tc>
          <w:tcPr>
            <w:tcW w:w="709" w:type="dxa"/>
            <w:tcBorders>
              <w:bottom w:val="single" w:sz="4" w:space="0" w:color="auto"/>
            </w:tcBorders>
            <w:vAlign w:val="center"/>
          </w:tcPr>
          <w:p w14:paraId="409EC995" w14:textId="77777777" w:rsidR="00FE3ED1" w:rsidRDefault="00FE3ED1" w:rsidP="006D0697">
            <w:pPr>
              <w:pStyle w:val="BodyText"/>
              <w:jc w:val="center"/>
              <w:rPr>
                <w:b/>
                <w:noProof/>
                <w:szCs w:val="24"/>
                <w:lang w:val="sr-Cyrl-RS"/>
              </w:rPr>
            </w:pPr>
            <w:r>
              <w:rPr>
                <w:b/>
                <w:noProof/>
                <w:szCs w:val="24"/>
              </w:rPr>
              <w:t>Р</w:t>
            </w:r>
            <w:r>
              <w:rPr>
                <w:b/>
                <w:noProof/>
                <w:szCs w:val="24"/>
                <w:lang w:val="sr-Cyrl-RS"/>
              </w:rPr>
              <w:t>ед.</w:t>
            </w:r>
          </w:p>
          <w:p w14:paraId="26A829FA" w14:textId="77777777" w:rsidR="00FE3ED1" w:rsidRPr="00A77559" w:rsidRDefault="00FE3ED1" w:rsidP="006D0697">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1C5F354A" w14:textId="77777777" w:rsidR="00FE3ED1" w:rsidRPr="00A77559" w:rsidRDefault="00FE3ED1" w:rsidP="006D0697">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0B8C06B7" w14:textId="77777777" w:rsidR="00FE3ED1" w:rsidRDefault="00FE3ED1" w:rsidP="006D0697">
            <w:pPr>
              <w:pStyle w:val="BodyText"/>
              <w:jc w:val="center"/>
              <w:rPr>
                <w:b/>
                <w:noProof/>
                <w:szCs w:val="24"/>
                <w:lang w:val="sr-Cyrl-RS"/>
              </w:rPr>
            </w:pPr>
            <w:r w:rsidRPr="00A77559">
              <w:rPr>
                <w:b/>
                <w:noProof/>
                <w:szCs w:val="24"/>
              </w:rPr>
              <w:t>Ј</w:t>
            </w:r>
            <w:r>
              <w:rPr>
                <w:b/>
                <w:noProof/>
                <w:szCs w:val="24"/>
                <w:lang w:val="sr-Cyrl-RS"/>
              </w:rPr>
              <w:t>.</w:t>
            </w:r>
          </w:p>
          <w:p w14:paraId="15EA621D" w14:textId="77777777" w:rsidR="00FE3ED1" w:rsidRPr="00173D82" w:rsidRDefault="00FE3ED1" w:rsidP="006D0697">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5BC2BEE3" w14:textId="77777777" w:rsidR="00FE3ED1" w:rsidRPr="00D115C0" w:rsidRDefault="00FE3ED1" w:rsidP="006D0697">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5921E7D3" w14:textId="77777777" w:rsidR="00FE3ED1" w:rsidRPr="00173D82" w:rsidRDefault="00FE3ED1" w:rsidP="006D0697">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04C76FEF" w14:textId="77777777" w:rsidR="00FE3ED1" w:rsidRPr="00173D82" w:rsidRDefault="00FE3ED1" w:rsidP="006D0697">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721DD4F9" w14:textId="77777777" w:rsidR="00FE3ED1" w:rsidRPr="00A77559" w:rsidRDefault="00FE3ED1" w:rsidP="006D0697">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7D805AA6" w14:textId="77777777" w:rsidR="00FE3ED1" w:rsidRPr="00A77559" w:rsidRDefault="00FE3ED1" w:rsidP="006D0697">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40229ECC" w14:textId="77777777" w:rsidR="00FE3ED1" w:rsidRPr="00A77559" w:rsidRDefault="00FE3ED1" w:rsidP="006D0697">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0B32C1C4" w14:textId="77777777" w:rsidR="00FE3ED1" w:rsidRPr="00A77559" w:rsidRDefault="00FE3ED1" w:rsidP="006D0697">
            <w:pPr>
              <w:pStyle w:val="BodyText"/>
              <w:jc w:val="center"/>
              <w:rPr>
                <w:b/>
                <w:noProof/>
                <w:szCs w:val="24"/>
                <w:lang w:val="sr-Cyrl-CS"/>
              </w:rPr>
            </w:pPr>
            <w:r w:rsidRPr="00A77559">
              <w:rPr>
                <w:b/>
                <w:szCs w:val="24"/>
                <w:lang w:val="sr-Cyrl-CS"/>
              </w:rPr>
              <w:t>Каталошки број</w:t>
            </w:r>
          </w:p>
        </w:tc>
      </w:tr>
      <w:tr w:rsidR="00FE3ED1" w:rsidRPr="00A77559" w14:paraId="54AD62CB" w14:textId="77777777" w:rsidTr="006D0697">
        <w:tc>
          <w:tcPr>
            <w:tcW w:w="709" w:type="dxa"/>
            <w:tcBorders>
              <w:bottom w:val="single" w:sz="4" w:space="0" w:color="auto"/>
            </w:tcBorders>
            <w:vAlign w:val="center"/>
          </w:tcPr>
          <w:p w14:paraId="7D9F7348" w14:textId="77777777" w:rsidR="00FE3ED1" w:rsidRPr="00A77559" w:rsidRDefault="00FE3ED1" w:rsidP="006D0697">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6916818C" w14:textId="77777777" w:rsidR="00FE3ED1" w:rsidRPr="00A77559" w:rsidRDefault="00FE3ED1" w:rsidP="006D0697">
            <w:pPr>
              <w:pStyle w:val="BodyText"/>
              <w:jc w:val="center"/>
              <w:rPr>
                <w:noProof/>
                <w:szCs w:val="24"/>
              </w:rPr>
            </w:pPr>
            <w:r w:rsidRPr="00A77559">
              <w:rPr>
                <w:noProof/>
                <w:szCs w:val="24"/>
              </w:rPr>
              <w:t>2</w:t>
            </w:r>
          </w:p>
        </w:tc>
        <w:tc>
          <w:tcPr>
            <w:tcW w:w="709" w:type="dxa"/>
            <w:tcBorders>
              <w:bottom w:val="single" w:sz="4" w:space="0" w:color="auto"/>
            </w:tcBorders>
            <w:vAlign w:val="center"/>
          </w:tcPr>
          <w:p w14:paraId="1F74C362" w14:textId="77777777" w:rsidR="00FE3ED1" w:rsidRPr="00A77559" w:rsidRDefault="00FE3ED1" w:rsidP="006D0697">
            <w:pPr>
              <w:pStyle w:val="BodyText"/>
              <w:jc w:val="center"/>
              <w:rPr>
                <w:noProof/>
                <w:szCs w:val="24"/>
              </w:rPr>
            </w:pPr>
            <w:r w:rsidRPr="00A77559">
              <w:rPr>
                <w:noProof/>
                <w:szCs w:val="24"/>
              </w:rPr>
              <w:t>3</w:t>
            </w:r>
          </w:p>
        </w:tc>
        <w:tc>
          <w:tcPr>
            <w:tcW w:w="709" w:type="dxa"/>
            <w:tcBorders>
              <w:bottom w:val="single" w:sz="4" w:space="0" w:color="auto"/>
            </w:tcBorders>
            <w:vAlign w:val="center"/>
          </w:tcPr>
          <w:p w14:paraId="5D78532D" w14:textId="77777777" w:rsidR="00FE3ED1" w:rsidRPr="00A77559" w:rsidRDefault="00FE3ED1" w:rsidP="006D0697">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6C1BD79C" w14:textId="77777777" w:rsidR="00FE3ED1" w:rsidRPr="00A77559" w:rsidRDefault="00FE3ED1" w:rsidP="006D0697">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032B7BF4" w14:textId="77777777" w:rsidR="00FE3ED1" w:rsidRPr="00A77559" w:rsidRDefault="00FE3ED1" w:rsidP="006D0697">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363EF1EB" w14:textId="77777777" w:rsidR="00FE3ED1" w:rsidRPr="00A77559" w:rsidRDefault="00FE3ED1" w:rsidP="006D0697">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27D399A5" w14:textId="77777777" w:rsidR="00FE3ED1" w:rsidRPr="00A77559" w:rsidRDefault="00FE3ED1" w:rsidP="006D0697">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7BBA0E2D" w14:textId="77777777" w:rsidR="00FE3ED1" w:rsidRPr="00A77559" w:rsidRDefault="00FE3ED1" w:rsidP="006D0697">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2BBEE03E" w14:textId="77777777" w:rsidR="00FE3ED1" w:rsidRPr="00A77559" w:rsidRDefault="00FE3ED1" w:rsidP="006D0697">
            <w:pPr>
              <w:pStyle w:val="BodyText"/>
              <w:jc w:val="center"/>
              <w:rPr>
                <w:noProof/>
                <w:szCs w:val="24"/>
              </w:rPr>
            </w:pPr>
            <w:r w:rsidRPr="00A77559">
              <w:rPr>
                <w:noProof/>
                <w:szCs w:val="24"/>
              </w:rPr>
              <w:t>10</w:t>
            </w:r>
          </w:p>
        </w:tc>
      </w:tr>
      <w:tr w:rsidR="005D20D9" w:rsidRPr="00A77559" w14:paraId="4A89D642" w14:textId="77777777" w:rsidTr="005D20D9">
        <w:trPr>
          <w:trHeight w:val="1229"/>
        </w:trPr>
        <w:tc>
          <w:tcPr>
            <w:tcW w:w="709" w:type="dxa"/>
            <w:tcBorders>
              <w:bottom w:val="single" w:sz="4" w:space="0" w:color="auto"/>
            </w:tcBorders>
            <w:shd w:val="clear" w:color="auto" w:fill="D9D9D9" w:themeFill="background1" w:themeFillShade="D9"/>
          </w:tcPr>
          <w:p w14:paraId="1AB3EF66" w14:textId="77777777" w:rsidR="005D20D9" w:rsidRPr="002D732D" w:rsidRDefault="005D20D9" w:rsidP="005D20D9">
            <w:pPr>
              <w:spacing w:before="240"/>
              <w:jc w:val="center"/>
              <w:rPr>
                <w:b/>
                <w:lang w:val="sr-Cyrl-RS"/>
              </w:rPr>
            </w:pPr>
          </w:p>
          <w:p w14:paraId="03F3D3E1" w14:textId="42E8E403" w:rsidR="005D20D9" w:rsidRPr="002D732D" w:rsidRDefault="005D20D9" w:rsidP="005D20D9">
            <w:pPr>
              <w:spacing w:before="240"/>
              <w:jc w:val="center"/>
              <w:rPr>
                <w:b/>
                <w:lang w:val="sr-Cyrl-RS"/>
              </w:rPr>
            </w:pPr>
            <w:r>
              <w:rPr>
                <w:b/>
                <w:lang w:val="sr-Cyrl-RS"/>
              </w:rPr>
              <w:t>4.</w:t>
            </w:r>
            <w:r w:rsidRPr="002D732D">
              <w:rPr>
                <w:b/>
                <w:lang w:val="sr-Cyrl-RS"/>
              </w:rPr>
              <w:t>1</w:t>
            </w:r>
          </w:p>
          <w:p w14:paraId="3C141E94" w14:textId="77777777" w:rsidR="005D20D9" w:rsidRPr="002D732D" w:rsidRDefault="005D20D9" w:rsidP="005D20D9">
            <w:pPr>
              <w:spacing w:before="240"/>
              <w:jc w:val="center"/>
              <w:rPr>
                <w:b/>
                <w:lang w:val="sr-Cyrl-RS"/>
              </w:rPr>
            </w:pPr>
          </w:p>
        </w:tc>
        <w:tc>
          <w:tcPr>
            <w:tcW w:w="2693" w:type="dxa"/>
            <w:tcBorders>
              <w:top w:val="nil"/>
              <w:left w:val="nil"/>
              <w:bottom w:val="single" w:sz="4" w:space="0" w:color="auto"/>
              <w:right w:val="nil"/>
            </w:tcBorders>
            <w:shd w:val="clear" w:color="auto" w:fill="D9D9D9" w:themeFill="background1" w:themeFillShade="D9"/>
          </w:tcPr>
          <w:p w14:paraId="61A16681" w14:textId="77777777" w:rsidR="005D20D9" w:rsidRDefault="005D20D9" w:rsidP="005D20D9">
            <w:pPr>
              <w:rPr>
                <w:b/>
                <w:lang w:val="sr-Cyrl-RS"/>
              </w:rPr>
            </w:pPr>
          </w:p>
          <w:p w14:paraId="6AE5E450" w14:textId="1693F6DB" w:rsidR="005D20D9" w:rsidRPr="005D20D9" w:rsidRDefault="005D20D9" w:rsidP="005D20D9">
            <w:pPr>
              <w:rPr>
                <w:b/>
                <w:lang w:val="sr-Cyrl-RS"/>
              </w:rPr>
            </w:pPr>
            <w:r w:rsidRPr="005D20D9">
              <w:rPr>
                <w:b/>
                <w:lang w:val="sr-Cyrl-RS"/>
              </w:rPr>
              <w:t>Ревизиона модуларна бесцементна ендопротеза кука тип 1.</w:t>
            </w:r>
          </w:p>
        </w:tc>
        <w:tc>
          <w:tcPr>
            <w:tcW w:w="709" w:type="dxa"/>
            <w:tcBorders>
              <w:bottom w:val="single" w:sz="4" w:space="0" w:color="auto"/>
            </w:tcBorders>
            <w:shd w:val="clear" w:color="auto" w:fill="D9D9D9" w:themeFill="background1" w:themeFillShade="D9"/>
            <w:vAlign w:val="center"/>
          </w:tcPr>
          <w:p w14:paraId="1074B505" w14:textId="77777777" w:rsidR="005D20D9" w:rsidRPr="00386029" w:rsidRDefault="005D20D9" w:rsidP="005D20D9">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68514047" w14:textId="77777777" w:rsidR="005D20D9" w:rsidRDefault="005D20D9" w:rsidP="005D20D9">
            <w:pPr>
              <w:rPr>
                <w:b/>
                <w:lang w:val="sr-Cyrl-RS"/>
              </w:rPr>
            </w:pPr>
          </w:p>
          <w:p w14:paraId="101BDE3B" w14:textId="77777777" w:rsidR="005D20D9" w:rsidRDefault="005D20D9" w:rsidP="005D20D9">
            <w:pPr>
              <w:rPr>
                <w:b/>
                <w:lang w:val="sr-Cyrl-RS"/>
              </w:rPr>
            </w:pPr>
          </w:p>
          <w:p w14:paraId="18292945" w14:textId="77777777" w:rsidR="005D20D9" w:rsidRDefault="005D20D9" w:rsidP="005D20D9">
            <w:pPr>
              <w:rPr>
                <w:b/>
                <w:lang w:val="sr-Cyrl-RS"/>
              </w:rPr>
            </w:pPr>
            <w:r>
              <w:rPr>
                <w:b/>
                <w:lang w:val="sr-Cyrl-RS"/>
              </w:rPr>
              <w:t xml:space="preserve">  </w:t>
            </w:r>
          </w:p>
          <w:p w14:paraId="7E20F981" w14:textId="74BE1BC0" w:rsidR="005D20D9" w:rsidRPr="00386029" w:rsidRDefault="005D20D9" w:rsidP="005D20D9">
            <w:pPr>
              <w:rPr>
                <w:b/>
                <w:lang w:val="sr-Cyrl-RS"/>
              </w:rPr>
            </w:pPr>
            <w:r>
              <w:rPr>
                <w:b/>
                <w:lang w:val="sr-Cyrl-RS"/>
              </w:rPr>
              <w:t xml:space="preserve">  10</w:t>
            </w:r>
          </w:p>
          <w:p w14:paraId="5210C7F8" w14:textId="77777777" w:rsidR="005D20D9" w:rsidRPr="00386029" w:rsidRDefault="005D20D9" w:rsidP="005D20D9">
            <w:pPr>
              <w:rPr>
                <w:b/>
                <w:lang w:val="sr-Cyrl-RS"/>
              </w:rPr>
            </w:pPr>
          </w:p>
        </w:tc>
        <w:tc>
          <w:tcPr>
            <w:tcW w:w="1417" w:type="dxa"/>
            <w:tcBorders>
              <w:bottom w:val="single" w:sz="4" w:space="0" w:color="auto"/>
            </w:tcBorders>
            <w:shd w:val="clear" w:color="auto" w:fill="D9D9D9" w:themeFill="background1" w:themeFillShade="D9"/>
            <w:vAlign w:val="center"/>
          </w:tcPr>
          <w:p w14:paraId="68D4438B"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32300C28"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784F1A24"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0DAADF73"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6F4B08BB"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2C9AD27D" w14:textId="77777777" w:rsidR="005D20D9" w:rsidRPr="00A77559" w:rsidRDefault="005D20D9" w:rsidP="005D20D9">
            <w:pPr>
              <w:pStyle w:val="BodyText"/>
              <w:spacing w:before="240"/>
              <w:jc w:val="center"/>
              <w:rPr>
                <w:noProof/>
                <w:szCs w:val="24"/>
                <w:lang w:val="sr-Cyrl-CS"/>
              </w:rPr>
            </w:pPr>
          </w:p>
        </w:tc>
      </w:tr>
      <w:tr w:rsidR="005D20D9" w:rsidRPr="00A77559" w14:paraId="1461C28A" w14:textId="77777777" w:rsidTr="005D20D9">
        <w:trPr>
          <w:trHeight w:val="662"/>
        </w:trPr>
        <w:tc>
          <w:tcPr>
            <w:tcW w:w="709" w:type="dxa"/>
            <w:tcBorders>
              <w:bottom w:val="single" w:sz="4" w:space="0" w:color="auto"/>
            </w:tcBorders>
            <w:shd w:val="clear" w:color="auto" w:fill="auto"/>
          </w:tcPr>
          <w:p w14:paraId="07953B87" w14:textId="7611FECF" w:rsidR="005D20D9" w:rsidRPr="002D732D" w:rsidRDefault="005D20D9" w:rsidP="005D20D9">
            <w:pPr>
              <w:spacing w:before="240"/>
              <w:jc w:val="center"/>
              <w:rPr>
                <w:b/>
                <w:lang w:val="sr-Cyrl-RS"/>
              </w:rPr>
            </w:pPr>
            <w:r>
              <w:rPr>
                <w:i/>
                <w:lang w:val="sr-Latn-RS"/>
              </w:rPr>
              <w:t>4</w:t>
            </w:r>
            <w:r w:rsidRPr="00386029">
              <w:rPr>
                <w:i/>
                <w:lang w:val="sr-Cyrl-RS"/>
              </w:rPr>
              <w:t>.</w:t>
            </w:r>
            <w:r>
              <w:rPr>
                <w:i/>
                <w:lang w:val="sr-Latn-RS"/>
              </w:rPr>
              <w:t>1</w:t>
            </w:r>
            <w:r w:rsidRPr="00386029">
              <w:rPr>
                <w:i/>
                <w:lang w:val="sr-Cyrl-RS"/>
              </w:rPr>
              <w:t>.</w:t>
            </w:r>
            <w:r>
              <w:rPr>
                <w:i/>
                <w:lang w:val="sr-Cyrl-RS"/>
              </w:rPr>
              <w:t>1</w:t>
            </w:r>
          </w:p>
        </w:tc>
        <w:tc>
          <w:tcPr>
            <w:tcW w:w="2693" w:type="dxa"/>
            <w:tcBorders>
              <w:top w:val="nil"/>
              <w:left w:val="nil"/>
              <w:bottom w:val="single" w:sz="4" w:space="0" w:color="auto"/>
              <w:right w:val="nil"/>
            </w:tcBorders>
            <w:shd w:val="clear" w:color="auto" w:fill="auto"/>
            <w:vAlign w:val="bottom"/>
          </w:tcPr>
          <w:p w14:paraId="03196ADC" w14:textId="05F37DE5" w:rsidR="005D20D9" w:rsidRPr="005D20D9" w:rsidRDefault="005D20D9" w:rsidP="005D20D9">
            <w:pPr>
              <w:rPr>
                <w:b/>
                <w:i/>
                <w:lang w:val="sr-Cyrl-RS"/>
              </w:rPr>
            </w:pPr>
            <w:r w:rsidRPr="005D20D9">
              <w:rPr>
                <w:i/>
                <w:color w:val="000000"/>
                <w:lang w:val="sr-Cyrl-RS"/>
              </w:rPr>
              <w:t>Проксимални део цилиндричан са отворима за шавове</w:t>
            </w:r>
          </w:p>
        </w:tc>
        <w:tc>
          <w:tcPr>
            <w:tcW w:w="709" w:type="dxa"/>
            <w:tcBorders>
              <w:bottom w:val="single" w:sz="4" w:space="0" w:color="auto"/>
            </w:tcBorders>
            <w:shd w:val="clear" w:color="auto" w:fill="auto"/>
            <w:vAlign w:val="center"/>
          </w:tcPr>
          <w:p w14:paraId="012531F9" w14:textId="4625245E" w:rsidR="005D20D9" w:rsidRPr="00386029" w:rsidRDefault="005D20D9" w:rsidP="005D20D9">
            <w:pPr>
              <w:spacing w:before="240"/>
              <w:jc w:val="center"/>
              <w:rPr>
                <w:b/>
                <w:noProof/>
              </w:rPr>
            </w:pPr>
            <w:r w:rsidRPr="00E2707D">
              <w:rPr>
                <w:i/>
                <w:noProof/>
              </w:rPr>
              <w:t>ком</w:t>
            </w:r>
          </w:p>
        </w:tc>
        <w:tc>
          <w:tcPr>
            <w:tcW w:w="709" w:type="dxa"/>
            <w:tcBorders>
              <w:bottom w:val="single" w:sz="4" w:space="0" w:color="auto"/>
            </w:tcBorders>
            <w:shd w:val="clear" w:color="auto" w:fill="auto"/>
            <w:vAlign w:val="bottom"/>
          </w:tcPr>
          <w:p w14:paraId="0AFACBD8" w14:textId="4CF3C0F0" w:rsidR="005D20D9" w:rsidRDefault="005D20D9" w:rsidP="005D20D9">
            <w:pPr>
              <w:rPr>
                <w:b/>
                <w:lang w:val="sr-Cyrl-RS"/>
              </w:rPr>
            </w:pPr>
            <w:r>
              <w:rPr>
                <w:i/>
                <w:color w:val="000000"/>
                <w:lang w:val="en-US"/>
              </w:rPr>
              <w:t xml:space="preserve">  </w:t>
            </w:r>
            <w:r w:rsidRPr="00E2707D">
              <w:rPr>
                <w:i/>
                <w:color w:val="000000"/>
                <w:lang w:val="en-US"/>
              </w:rPr>
              <w:t>1</w:t>
            </w:r>
          </w:p>
        </w:tc>
        <w:tc>
          <w:tcPr>
            <w:tcW w:w="1417" w:type="dxa"/>
            <w:tcBorders>
              <w:bottom w:val="single" w:sz="4" w:space="0" w:color="auto"/>
            </w:tcBorders>
            <w:shd w:val="clear" w:color="auto" w:fill="auto"/>
            <w:vAlign w:val="center"/>
          </w:tcPr>
          <w:p w14:paraId="526AD249"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auto"/>
            <w:vAlign w:val="center"/>
          </w:tcPr>
          <w:p w14:paraId="671229C4"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3ED94228"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2FCBDF56"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3B43A1D0"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2CA36B8D" w14:textId="77777777" w:rsidR="005D20D9" w:rsidRPr="00A77559" w:rsidRDefault="005D20D9" w:rsidP="005D20D9">
            <w:pPr>
              <w:pStyle w:val="BodyText"/>
              <w:spacing w:before="240"/>
              <w:jc w:val="center"/>
              <w:rPr>
                <w:noProof/>
                <w:szCs w:val="24"/>
                <w:lang w:val="sr-Cyrl-CS"/>
              </w:rPr>
            </w:pPr>
          </w:p>
        </w:tc>
      </w:tr>
      <w:tr w:rsidR="005D20D9" w:rsidRPr="00A77559" w14:paraId="523F1AD5" w14:textId="77777777" w:rsidTr="005D20D9">
        <w:trPr>
          <w:trHeight w:val="905"/>
        </w:trPr>
        <w:tc>
          <w:tcPr>
            <w:tcW w:w="709" w:type="dxa"/>
            <w:tcBorders>
              <w:bottom w:val="single" w:sz="4" w:space="0" w:color="auto"/>
            </w:tcBorders>
            <w:shd w:val="clear" w:color="auto" w:fill="auto"/>
          </w:tcPr>
          <w:p w14:paraId="2E894A0B" w14:textId="7F3CBA3B" w:rsidR="005D20D9" w:rsidRPr="002D732D" w:rsidRDefault="005D20D9" w:rsidP="005D20D9">
            <w:pPr>
              <w:spacing w:before="240"/>
              <w:jc w:val="center"/>
              <w:rPr>
                <w:b/>
                <w:lang w:val="sr-Cyrl-RS"/>
              </w:rPr>
            </w:pPr>
            <w:r>
              <w:rPr>
                <w:i/>
                <w:lang w:val="sr-Latn-RS"/>
              </w:rPr>
              <w:t>4</w:t>
            </w:r>
            <w:r w:rsidRPr="00386029">
              <w:rPr>
                <w:i/>
                <w:lang w:val="sr-Cyrl-RS"/>
              </w:rPr>
              <w:t>.</w:t>
            </w:r>
            <w:r>
              <w:rPr>
                <w:i/>
                <w:lang w:val="sr-Latn-RS"/>
              </w:rPr>
              <w:t>1</w:t>
            </w:r>
            <w:r w:rsidRPr="00386029">
              <w:rPr>
                <w:i/>
                <w:lang w:val="sr-Cyrl-RS"/>
              </w:rPr>
              <w:t>.</w:t>
            </w:r>
            <w:r>
              <w:rPr>
                <w:i/>
                <w:lang w:val="sr-Cyrl-RS"/>
              </w:rPr>
              <w:t>2</w:t>
            </w:r>
          </w:p>
        </w:tc>
        <w:tc>
          <w:tcPr>
            <w:tcW w:w="2693" w:type="dxa"/>
            <w:tcBorders>
              <w:top w:val="nil"/>
              <w:left w:val="nil"/>
              <w:bottom w:val="single" w:sz="4" w:space="0" w:color="auto"/>
              <w:right w:val="nil"/>
            </w:tcBorders>
            <w:shd w:val="clear" w:color="auto" w:fill="auto"/>
            <w:vAlign w:val="bottom"/>
          </w:tcPr>
          <w:p w14:paraId="63EA4DC1" w14:textId="28320BD4" w:rsidR="005D20D9" w:rsidRPr="005D20D9" w:rsidRDefault="005D20D9" w:rsidP="005D20D9">
            <w:pPr>
              <w:rPr>
                <w:b/>
                <w:i/>
                <w:lang w:val="sr-Cyrl-RS"/>
              </w:rPr>
            </w:pPr>
            <w:r w:rsidRPr="005D20D9">
              <w:rPr>
                <w:i/>
                <w:color w:val="000000"/>
                <w:lang w:val="sr-Cyrl-RS"/>
              </w:rPr>
              <w:t>Дистални део раван / закривљен, са варијабилном геометријом</w:t>
            </w:r>
          </w:p>
        </w:tc>
        <w:tc>
          <w:tcPr>
            <w:tcW w:w="709" w:type="dxa"/>
            <w:tcBorders>
              <w:bottom w:val="single" w:sz="4" w:space="0" w:color="auto"/>
            </w:tcBorders>
            <w:shd w:val="clear" w:color="auto" w:fill="auto"/>
            <w:vAlign w:val="center"/>
          </w:tcPr>
          <w:p w14:paraId="2EB5C313" w14:textId="52A499D8" w:rsidR="005D20D9" w:rsidRPr="00386029" w:rsidRDefault="005D20D9" w:rsidP="005D20D9">
            <w:pPr>
              <w:spacing w:before="240"/>
              <w:jc w:val="center"/>
              <w:rPr>
                <w:b/>
                <w:noProof/>
              </w:rPr>
            </w:pPr>
            <w:r w:rsidRPr="00E2707D">
              <w:rPr>
                <w:i/>
                <w:noProof/>
              </w:rPr>
              <w:t>ком</w:t>
            </w:r>
          </w:p>
        </w:tc>
        <w:tc>
          <w:tcPr>
            <w:tcW w:w="709" w:type="dxa"/>
            <w:tcBorders>
              <w:bottom w:val="single" w:sz="4" w:space="0" w:color="auto"/>
            </w:tcBorders>
            <w:shd w:val="clear" w:color="auto" w:fill="auto"/>
            <w:vAlign w:val="bottom"/>
          </w:tcPr>
          <w:p w14:paraId="0E098134" w14:textId="4209AA39" w:rsidR="005D20D9" w:rsidRDefault="005D20D9" w:rsidP="005D20D9">
            <w:pPr>
              <w:rPr>
                <w:b/>
                <w:lang w:val="sr-Cyrl-RS"/>
              </w:rPr>
            </w:pPr>
            <w:r>
              <w:rPr>
                <w:i/>
                <w:color w:val="000000"/>
                <w:lang w:val="sr-Latn-RS"/>
              </w:rPr>
              <w:t xml:space="preserve">  </w:t>
            </w:r>
            <w:r w:rsidRPr="00E2707D">
              <w:rPr>
                <w:i/>
                <w:color w:val="000000"/>
                <w:lang w:val="sr-Cyrl-RS"/>
              </w:rPr>
              <w:t>1</w:t>
            </w:r>
          </w:p>
        </w:tc>
        <w:tc>
          <w:tcPr>
            <w:tcW w:w="1417" w:type="dxa"/>
            <w:tcBorders>
              <w:bottom w:val="single" w:sz="4" w:space="0" w:color="auto"/>
            </w:tcBorders>
            <w:shd w:val="clear" w:color="auto" w:fill="auto"/>
            <w:vAlign w:val="center"/>
          </w:tcPr>
          <w:p w14:paraId="1DAE5E71"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auto"/>
            <w:vAlign w:val="center"/>
          </w:tcPr>
          <w:p w14:paraId="4569D185"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0797A533"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5FA94CBF"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7CF23691"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73244A30" w14:textId="77777777" w:rsidR="005D20D9" w:rsidRPr="00A77559" w:rsidRDefault="005D20D9" w:rsidP="005D20D9">
            <w:pPr>
              <w:pStyle w:val="BodyText"/>
              <w:spacing w:before="240"/>
              <w:jc w:val="center"/>
              <w:rPr>
                <w:noProof/>
                <w:szCs w:val="24"/>
                <w:lang w:val="sr-Cyrl-CS"/>
              </w:rPr>
            </w:pPr>
          </w:p>
        </w:tc>
      </w:tr>
      <w:tr w:rsidR="005D20D9" w:rsidRPr="00A77559" w14:paraId="2F8FE95B" w14:textId="77777777" w:rsidTr="005D20D9">
        <w:trPr>
          <w:trHeight w:val="419"/>
        </w:trPr>
        <w:tc>
          <w:tcPr>
            <w:tcW w:w="709" w:type="dxa"/>
            <w:tcBorders>
              <w:bottom w:val="single" w:sz="4" w:space="0" w:color="auto"/>
            </w:tcBorders>
            <w:shd w:val="clear" w:color="auto" w:fill="auto"/>
          </w:tcPr>
          <w:p w14:paraId="2769FC21" w14:textId="31AB07CA" w:rsidR="005D20D9" w:rsidRPr="002D732D" w:rsidRDefault="005D20D9" w:rsidP="005D20D9">
            <w:pPr>
              <w:spacing w:before="240"/>
              <w:jc w:val="center"/>
              <w:rPr>
                <w:b/>
                <w:lang w:val="sr-Cyrl-RS"/>
              </w:rPr>
            </w:pPr>
            <w:r>
              <w:rPr>
                <w:i/>
                <w:lang w:val="sr-Latn-RS"/>
              </w:rPr>
              <w:t>4</w:t>
            </w:r>
            <w:r w:rsidRPr="00386029">
              <w:rPr>
                <w:i/>
                <w:lang w:val="sr-Cyrl-RS"/>
              </w:rPr>
              <w:t>.</w:t>
            </w:r>
            <w:r>
              <w:rPr>
                <w:i/>
                <w:lang w:val="sr-Latn-RS"/>
              </w:rPr>
              <w:t>1</w:t>
            </w:r>
            <w:r w:rsidRPr="00386029">
              <w:rPr>
                <w:i/>
                <w:lang w:val="sr-Cyrl-RS"/>
              </w:rPr>
              <w:t>.</w:t>
            </w:r>
            <w:r>
              <w:rPr>
                <w:i/>
                <w:lang w:val="sr-Cyrl-RS"/>
              </w:rPr>
              <w:t>3</w:t>
            </w:r>
          </w:p>
        </w:tc>
        <w:tc>
          <w:tcPr>
            <w:tcW w:w="2693" w:type="dxa"/>
            <w:tcBorders>
              <w:top w:val="nil"/>
              <w:left w:val="nil"/>
              <w:bottom w:val="single" w:sz="4" w:space="0" w:color="auto"/>
              <w:right w:val="nil"/>
            </w:tcBorders>
            <w:shd w:val="clear" w:color="auto" w:fill="auto"/>
            <w:vAlign w:val="bottom"/>
          </w:tcPr>
          <w:p w14:paraId="27FA3EF4" w14:textId="4F607651" w:rsidR="005D20D9" w:rsidRPr="005D20D9" w:rsidRDefault="005D20D9" w:rsidP="005D20D9">
            <w:pPr>
              <w:rPr>
                <w:b/>
                <w:i/>
                <w:lang w:val="sr-Cyrl-RS"/>
              </w:rPr>
            </w:pPr>
            <w:r w:rsidRPr="005D20D9">
              <w:rPr>
                <w:i/>
                <w:color w:val="000000"/>
                <w:lang w:val="sr-Cyrl-RS"/>
              </w:rPr>
              <w:t>Феморална глава</w:t>
            </w:r>
          </w:p>
        </w:tc>
        <w:tc>
          <w:tcPr>
            <w:tcW w:w="709" w:type="dxa"/>
            <w:tcBorders>
              <w:bottom w:val="single" w:sz="4" w:space="0" w:color="auto"/>
            </w:tcBorders>
            <w:shd w:val="clear" w:color="auto" w:fill="auto"/>
            <w:vAlign w:val="center"/>
          </w:tcPr>
          <w:p w14:paraId="464DDCA0" w14:textId="3BA5230E" w:rsidR="005D20D9" w:rsidRPr="00386029" w:rsidRDefault="005D20D9" w:rsidP="005D20D9">
            <w:pPr>
              <w:spacing w:before="240"/>
              <w:jc w:val="center"/>
              <w:rPr>
                <w:b/>
                <w:noProof/>
              </w:rPr>
            </w:pPr>
            <w:r w:rsidRPr="00E2707D">
              <w:rPr>
                <w:i/>
                <w:noProof/>
              </w:rPr>
              <w:t>ком</w:t>
            </w:r>
          </w:p>
        </w:tc>
        <w:tc>
          <w:tcPr>
            <w:tcW w:w="709" w:type="dxa"/>
            <w:tcBorders>
              <w:bottom w:val="single" w:sz="4" w:space="0" w:color="auto"/>
            </w:tcBorders>
            <w:shd w:val="clear" w:color="auto" w:fill="auto"/>
            <w:vAlign w:val="bottom"/>
          </w:tcPr>
          <w:p w14:paraId="3415B2A1" w14:textId="0182F7DF" w:rsidR="005D20D9" w:rsidRDefault="005D20D9" w:rsidP="005D20D9">
            <w:pPr>
              <w:rPr>
                <w:b/>
                <w:lang w:val="sr-Cyrl-RS"/>
              </w:rPr>
            </w:pPr>
            <w:r>
              <w:rPr>
                <w:i/>
                <w:color w:val="000000"/>
                <w:lang w:val="sr-Latn-RS"/>
              </w:rPr>
              <w:t xml:space="preserve">   </w:t>
            </w:r>
            <w:r w:rsidRPr="00E2707D">
              <w:rPr>
                <w:i/>
                <w:color w:val="000000"/>
                <w:lang w:val="sr-Cyrl-RS"/>
              </w:rPr>
              <w:t>1</w:t>
            </w:r>
          </w:p>
        </w:tc>
        <w:tc>
          <w:tcPr>
            <w:tcW w:w="1417" w:type="dxa"/>
            <w:tcBorders>
              <w:bottom w:val="single" w:sz="4" w:space="0" w:color="auto"/>
            </w:tcBorders>
            <w:shd w:val="clear" w:color="auto" w:fill="auto"/>
            <w:vAlign w:val="center"/>
          </w:tcPr>
          <w:p w14:paraId="3F728F6C"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auto"/>
            <w:vAlign w:val="center"/>
          </w:tcPr>
          <w:p w14:paraId="28F50045"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5A182F55"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6CDCA8AB"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683F8B53"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68D0DBDF" w14:textId="77777777" w:rsidR="005D20D9" w:rsidRPr="00A77559" w:rsidRDefault="005D20D9" w:rsidP="005D20D9">
            <w:pPr>
              <w:pStyle w:val="BodyText"/>
              <w:spacing w:before="240"/>
              <w:jc w:val="center"/>
              <w:rPr>
                <w:noProof/>
                <w:szCs w:val="24"/>
                <w:lang w:val="sr-Cyrl-CS"/>
              </w:rPr>
            </w:pPr>
          </w:p>
        </w:tc>
      </w:tr>
      <w:tr w:rsidR="005D20D9" w:rsidRPr="00A77559" w14:paraId="60F48FF4" w14:textId="77777777" w:rsidTr="005D20D9">
        <w:trPr>
          <w:trHeight w:val="61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8063A1E" w14:textId="59BC61AF" w:rsidR="005D20D9" w:rsidRPr="002D732D" w:rsidRDefault="005D20D9" w:rsidP="005D20D9">
            <w:pPr>
              <w:spacing w:before="240"/>
              <w:jc w:val="center"/>
              <w:rPr>
                <w:b/>
                <w:lang w:val="sr-Cyrl-RS"/>
              </w:rPr>
            </w:pPr>
            <w:r>
              <w:rPr>
                <w:i/>
                <w:lang w:val="sr-Cyrl-RS"/>
              </w:rPr>
              <w:t>4</w:t>
            </w:r>
            <w:r w:rsidRPr="00386029">
              <w:rPr>
                <w:i/>
                <w:lang w:val="sr-Cyrl-RS"/>
              </w:rPr>
              <w:t>.</w:t>
            </w:r>
            <w:r>
              <w:rPr>
                <w:i/>
                <w:lang w:val="sr-Latn-RS"/>
              </w:rPr>
              <w:t>1</w:t>
            </w:r>
            <w:r w:rsidRPr="00386029">
              <w:rPr>
                <w:i/>
                <w:lang w:val="sr-Cyrl-RS"/>
              </w:rPr>
              <w:t>.</w:t>
            </w:r>
            <w:r>
              <w:rPr>
                <w:i/>
                <w:lang w:val="sr-Cyrl-RS"/>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1F06BA4" w14:textId="3EAFF910" w:rsidR="005D20D9" w:rsidRPr="005D20D9" w:rsidRDefault="005D20D9" w:rsidP="005D20D9">
            <w:pPr>
              <w:rPr>
                <w:b/>
                <w:i/>
                <w:lang w:val="sr-Cyrl-RS"/>
              </w:rPr>
            </w:pPr>
            <w:r w:rsidRPr="005D20D9">
              <w:rPr>
                <w:i/>
                <w:color w:val="000000"/>
                <w:lang w:val="sr-Cyrl-RS"/>
              </w:rPr>
              <w:t>Бесцементни ацетабулум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5E24C7" w14:textId="16A29139" w:rsidR="005D20D9" w:rsidRPr="00386029" w:rsidRDefault="005D20D9" w:rsidP="005D20D9">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B5DAF5" w14:textId="12FDD842" w:rsidR="005D20D9" w:rsidRDefault="005D20D9" w:rsidP="005D20D9">
            <w:pPr>
              <w:rPr>
                <w:b/>
                <w:lang w:val="sr-Cyrl-RS"/>
              </w:rPr>
            </w:pPr>
            <w:r>
              <w:rPr>
                <w:i/>
                <w:color w:val="000000"/>
                <w:lang w:val="sr-Latn-RS"/>
              </w:rPr>
              <w:t xml:space="preserve">   </w:t>
            </w:r>
            <w:r w:rsidRPr="00E2707D">
              <w:rPr>
                <w:i/>
                <w:color w:val="00000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9DD2BB" w14:textId="77777777" w:rsidR="005D20D9" w:rsidRPr="00A77559" w:rsidRDefault="005D20D9" w:rsidP="005D20D9">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AA0EBA"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03B149" w14:textId="77777777" w:rsidR="005D20D9" w:rsidRPr="00A77559" w:rsidRDefault="005D20D9" w:rsidP="005D20D9">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B534CD"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B7A345" w14:textId="77777777" w:rsidR="005D20D9" w:rsidRPr="00A77559" w:rsidRDefault="005D20D9" w:rsidP="005D20D9">
            <w:pPr>
              <w:spacing w:before="240"/>
              <w:jc w:val="center"/>
              <w:rPr>
                <w:b/>
                <w:bCs/>
                <w:noProof/>
                <w:color w:val="000000"/>
                <w:lang w:val="sr-Cyrl-CS"/>
              </w:rPr>
            </w:pPr>
          </w:p>
        </w:tc>
        <w:tc>
          <w:tcPr>
            <w:tcW w:w="992" w:type="dxa"/>
            <w:tcBorders>
              <w:left w:val="single" w:sz="4" w:space="0" w:color="auto"/>
              <w:bottom w:val="single" w:sz="4" w:space="0" w:color="auto"/>
              <w:right w:val="single" w:sz="4" w:space="0" w:color="auto"/>
            </w:tcBorders>
            <w:shd w:val="clear" w:color="auto" w:fill="auto"/>
            <w:vAlign w:val="center"/>
          </w:tcPr>
          <w:p w14:paraId="75FF5F36" w14:textId="77777777" w:rsidR="005D20D9" w:rsidRPr="00A77559" w:rsidRDefault="005D20D9" w:rsidP="005D20D9">
            <w:pPr>
              <w:pStyle w:val="BodyText"/>
              <w:spacing w:before="240"/>
              <w:jc w:val="center"/>
              <w:rPr>
                <w:noProof/>
                <w:szCs w:val="24"/>
                <w:lang w:val="sr-Cyrl-CS"/>
              </w:rPr>
            </w:pPr>
          </w:p>
        </w:tc>
      </w:tr>
      <w:tr w:rsidR="005D20D9" w:rsidRPr="00A77559" w14:paraId="3837AB23" w14:textId="77777777" w:rsidTr="005D20D9">
        <w:trPr>
          <w:trHeight w:val="5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E684C0C" w14:textId="2E748F5C" w:rsidR="005D20D9" w:rsidRPr="002D732D" w:rsidRDefault="005D20D9" w:rsidP="005D20D9">
            <w:pPr>
              <w:spacing w:before="240"/>
              <w:jc w:val="center"/>
              <w:rPr>
                <w:b/>
                <w:lang w:val="sr-Cyrl-RS"/>
              </w:rPr>
            </w:pPr>
            <w:r>
              <w:rPr>
                <w:i/>
                <w:lang w:val="sr-Cyrl-RS"/>
              </w:rPr>
              <w:t>4.1</w:t>
            </w:r>
            <w:r w:rsidRPr="00386029">
              <w:rPr>
                <w:i/>
                <w:lang w:val="sr-Cyrl-RS"/>
              </w:rPr>
              <w:t>.</w:t>
            </w:r>
            <w:r>
              <w:rPr>
                <w:i/>
                <w:lang w:val="sr-Cyrl-RS"/>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23A6737" w14:textId="1BD88A0D" w:rsidR="005D20D9" w:rsidRPr="005D20D9" w:rsidRDefault="005D20D9" w:rsidP="005D20D9">
            <w:pPr>
              <w:rPr>
                <w:b/>
                <w:i/>
                <w:lang w:val="sr-Cyrl-RS"/>
              </w:rPr>
            </w:pPr>
            <w:r w:rsidRPr="005D20D9">
              <w:rPr>
                <w:i/>
                <w:color w:val="000000"/>
                <w:lang w:val="sr-Cyrl-RS"/>
              </w:rPr>
              <w:t>Бесцементни инсрет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967064" w14:textId="42017917" w:rsidR="005D20D9" w:rsidRPr="00386029" w:rsidRDefault="005D20D9" w:rsidP="005D20D9">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6263C6" w14:textId="0E3D5063" w:rsidR="005D20D9" w:rsidRDefault="005D20D9" w:rsidP="005D20D9">
            <w:pPr>
              <w:rPr>
                <w:b/>
                <w:lang w:val="sr-Cyrl-RS"/>
              </w:rPr>
            </w:pPr>
            <w:r>
              <w:rPr>
                <w:i/>
                <w:color w:val="000000"/>
                <w:lang w:val="sr-Latn-RS"/>
              </w:rPr>
              <w:t xml:space="preserve">   </w:t>
            </w:r>
            <w:r w:rsidRPr="00E2707D">
              <w:rPr>
                <w:i/>
                <w:color w:val="00000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9A8CA8" w14:textId="77777777" w:rsidR="005D20D9" w:rsidRPr="00A77559" w:rsidRDefault="005D20D9" w:rsidP="005D20D9">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12C7E6"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8B853D" w14:textId="77777777" w:rsidR="005D20D9" w:rsidRPr="00A77559" w:rsidRDefault="005D20D9" w:rsidP="005D20D9">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836854"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4618F7" w14:textId="77777777" w:rsidR="005D20D9" w:rsidRPr="00A77559" w:rsidRDefault="005D20D9" w:rsidP="005D20D9">
            <w:pPr>
              <w:spacing w:before="240"/>
              <w:jc w:val="center"/>
              <w:rPr>
                <w:b/>
                <w:bCs/>
                <w:noProof/>
                <w:color w:val="000000"/>
                <w:lang w:val="sr-Cyrl-CS"/>
              </w:rPr>
            </w:pPr>
          </w:p>
        </w:tc>
        <w:tc>
          <w:tcPr>
            <w:tcW w:w="992" w:type="dxa"/>
            <w:tcBorders>
              <w:left w:val="single" w:sz="4" w:space="0" w:color="auto"/>
              <w:bottom w:val="single" w:sz="4" w:space="0" w:color="auto"/>
              <w:right w:val="single" w:sz="4" w:space="0" w:color="auto"/>
            </w:tcBorders>
            <w:shd w:val="clear" w:color="auto" w:fill="auto"/>
            <w:vAlign w:val="center"/>
          </w:tcPr>
          <w:p w14:paraId="323862EB" w14:textId="77777777" w:rsidR="005D20D9" w:rsidRPr="00A77559" w:rsidRDefault="005D20D9" w:rsidP="005D20D9">
            <w:pPr>
              <w:pStyle w:val="BodyText"/>
              <w:spacing w:before="240"/>
              <w:jc w:val="center"/>
              <w:rPr>
                <w:noProof/>
                <w:szCs w:val="24"/>
                <w:lang w:val="sr-Cyrl-CS"/>
              </w:rPr>
            </w:pPr>
          </w:p>
        </w:tc>
      </w:tr>
      <w:tr w:rsidR="005D20D9" w:rsidRPr="00A77559" w14:paraId="45811C64" w14:textId="77777777" w:rsidTr="005D20D9">
        <w:trPr>
          <w:trHeight w:val="7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12D593" w14:textId="1E4A0E51" w:rsidR="005D20D9" w:rsidRPr="002D732D" w:rsidRDefault="005D20D9" w:rsidP="005D20D9">
            <w:pPr>
              <w:spacing w:before="240"/>
              <w:jc w:val="center"/>
              <w:rPr>
                <w:b/>
                <w:lang w:val="sr-Cyrl-RS"/>
              </w:rPr>
            </w:pPr>
            <w:r>
              <w:rPr>
                <w:i/>
                <w:lang w:val="sr-Cyrl-RS"/>
              </w:rPr>
              <w:t>4.1</w:t>
            </w:r>
            <w:r w:rsidRPr="00386029">
              <w:rPr>
                <w:i/>
                <w:lang w:val="sr-Cyrl-RS"/>
              </w:rPr>
              <w:t>.</w:t>
            </w:r>
            <w:r>
              <w:rPr>
                <w:i/>
                <w:lang w:val="sr-Cyrl-RS"/>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E9840E4" w14:textId="4F19055E" w:rsidR="005D20D9" w:rsidRPr="005D20D9" w:rsidRDefault="005D20D9" w:rsidP="005D20D9">
            <w:pPr>
              <w:rPr>
                <w:b/>
                <w:i/>
                <w:lang w:val="sr-Cyrl-RS"/>
              </w:rPr>
            </w:pPr>
            <w:r w:rsidRPr="005D20D9">
              <w:rPr>
                <w:i/>
                <w:color w:val="000000"/>
                <w:lang w:val="sr-Cyrl-RS"/>
              </w:rPr>
              <w:t>Завртњи за бесцементни ацетабулум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E5886" w14:textId="08478F98" w:rsidR="005D20D9" w:rsidRPr="00386029" w:rsidRDefault="005D20D9" w:rsidP="005D20D9">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96E385" w14:textId="6D671E2B" w:rsidR="005D20D9" w:rsidRPr="00DB552C" w:rsidRDefault="005D20D9" w:rsidP="00DB552C">
            <w:pPr>
              <w:rPr>
                <w:b/>
                <w:lang w:val="sr-Latn-RS"/>
              </w:rPr>
            </w:pPr>
            <w:r>
              <w:rPr>
                <w:i/>
                <w:color w:val="000000"/>
                <w:lang w:val="sr-Latn-RS"/>
              </w:rPr>
              <w:t xml:space="preserve">   </w:t>
            </w:r>
            <w:r w:rsidR="00DB552C">
              <w:rPr>
                <w:i/>
                <w:color w:val="000000"/>
                <w:lang w:val="sr-Latn-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A3532A" w14:textId="77777777" w:rsidR="005D20D9" w:rsidRPr="00A77559" w:rsidRDefault="005D20D9" w:rsidP="005D20D9">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BA30AC"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A1C17" w14:textId="77777777" w:rsidR="005D20D9" w:rsidRPr="00A77559" w:rsidRDefault="005D20D9" w:rsidP="005D20D9">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445D85"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495E1" w14:textId="77777777" w:rsidR="005D20D9" w:rsidRPr="00A77559" w:rsidRDefault="005D20D9" w:rsidP="005D20D9">
            <w:pPr>
              <w:spacing w:before="240"/>
              <w:jc w:val="center"/>
              <w:rPr>
                <w:b/>
                <w:bCs/>
                <w:noProof/>
                <w:color w:val="000000"/>
                <w:lang w:val="sr-Cyrl-CS"/>
              </w:rPr>
            </w:pPr>
          </w:p>
        </w:tc>
        <w:tc>
          <w:tcPr>
            <w:tcW w:w="992" w:type="dxa"/>
            <w:tcBorders>
              <w:left w:val="single" w:sz="4" w:space="0" w:color="auto"/>
              <w:bottom w:val="single" w:sz="4" w:space="0" w:color="auto"/>
              <w:right w:val="single" w:sz="4" w:space="0" w:color="auto"/>
            </w:tcBorders>
            <w:shd w:val="clear" w:color="auto" w:fill="auto"/>
            <w:vAlign w:val="center"/>
          </w:tcPr>
          <w:p w14:paraId="26B6950F" w14:textId="77777777" w:rsidR="005D20D9" w:rsidRPr="00A77559" w:rsidRDefault="005D20D9" w:rsidP="005D20D9">
            <w:pPr>
              <w:pStyle w:val="BodyText"/>
              <w:spacing w:before="240"/>
              <w:jc w:val="center"/>
              <w:rPr>
                <w:noProof/>
                <w:szCs w:val="24"/>
                <w:lang w:val="sr-Cyrl-CS"/>
              </w:rPr>
            </w:pPr>
          </w:p>
        </w:tc>
      </w:tr>
      <w:tr w:rsidR="005D20D9" w:rsidRPr="00A77559" w14:paraId="171DFA08" w14:textId="77777777" w:rsidTr="005D20D9">
        <w:trPr>
          <w:trHeight w:val="72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F88053" w14:textId="0E5C5314" w:rsidR="005D20D9" w:rsidRPr="002D732D" w:rsidRDefault="005D20D9" w:rsidP="005D20D9">
            <w:pPr>
              <w:spacing w:before="240"/>
              <w:jc w:val="center"/>
              <w:rPr>
                <w:b/>
                <w:lang w:val="sr-Cyrl-RS"/>
              </w:rPr>
            </w:pPr>
            <w:r>
              <w:rPr>
                <w:i/>
                <w:lang w:val="sr-Cyrl-RS"/>
              </w:rPr>
              <w:t>4.1</w:t>
            </w:r>
            <w:r w:rsidRPr="00386029">
              <w:rPr>
                <w:i/>
                <w:lang w:val="sr-Cyrl-RS"/>
              </w:rPr>
              <w:t>.</w:t>
            </w:r>
            <w:r>
              <w:rPr>
                <w:i/>
                <w:lang w:val="sr-Cyrl-RS"/>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C5FE15E" w14:textId="43E22387" w:rsidR="005D20D9" w:rsidRPr="005D20D9" w:rsidRDefault="005D20D9" w:rsidP="005D20D9">
            <w:pPr>
              <w:rPr>
                <w:b/>
                <w:i/>
                <w:lang w:val="sr-Cyrl-RS"/>
              </w:rPr>
            </w:pPr>
            <w:r w:rsidRPr="005D20D9">
              <w:rPr>
                <w:i/>
                <w:color w:val="000000"/>
                <w:lang w:val="sr-Cyrl-RS"/>
              </w:rPr>
              <w:t>Цементни ацетабулум са двоструком мобилношћу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55BE98" w14:textId="2AD9D622" w:rsidR="005D20D9" w:rsidRPr="00386029" w:rsidRDefault="005D20D9" w:rsidP="005D20D9">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7DB931" w14:textId="38112D13" w:rsidR="005D20D9" w:rsidRDefault="005D20D9" w:rsidP="005D20D9">
            <w:pPr>
              <w:rPr>
                <w:b/>
                <w:lang w:val="sr-Cyrl-RS"/>
              </w:rPr>
            </w:pPr>
            <w:r>
              <w:rPr>
                <w:i/>
                <w:color w:val="000000"/>
                <w:lang w:val="sr-Latn-RS"/>
              </w:rPr>
              <w:t xml:space="preserve">   </w:t>
            </w:r>
            <w:r w:rsidRPr="00E2707D">
              <w:rPr>
                <w:i/>
                <w:color w:val="00000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365CD3" w14:textId="77777777" w:rsidR="005D20D9" w:rsidRPr="00A77559" w:rsidRDefault="005D20D9" w:rsidP="005D20D9">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93E431"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A607F7" w14:textId="77777777" w:rsidR="005D20D9" w:rsidRPr="00A77559" w:rsidRDefault="005D20D9" w:rsidP="005D20D9">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8C523D"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3BE141" w14:textId="77777777" w:rsidR="005D20D9" w:rsidRPr="00A77559" w:rsidRDefault="005D20D9" w:rsidP="005D20D9">
            <w:pPr>
              <w:spacing w:before="240"/>
              <w:jc w:val="center"/>
              <w:rPr>
                <w:b/>
                <w:bCs/>
                <w:noProof/>
                <w:color w:val="000000"/>
                <w:lang w:val="sr-Cyrl-CS"/>
              </w:rPr>
            </w:pPr>
          </w:p>
        </w:tc>
        <w:tc>
          <w:tcPr>
            <w:tcW w:w="992" w:type="dxa"/>
            <w:tcBorders>
              <w:left w:val="single" w:sz="4" w:space="0" w:color="auto"/>
              <w:bottom w:val="single" w:sz="4" w:space="0" w:color="auto"/>
              <w:right w:val="single" w:sz="4" w:space="0" w:color="auto"/>
            </w:tcBorders>
            <w:shd w:val="clear" w:color="auto" w:fill="auto"/>
            <w:vAlign w:val="center"/>
          </w:tcPr>
          <w:p w14:paraId="053D2E18" w14:textId="77777777" w:rsidR="005D20D9" w:rsidRPr="00A77559" w:rsidRDefault="005D20D9" w:rsidP="005D20D9">
            <w:pPr>
              <w:pStyle w:val="BodyText"/>
              <w:spacing w:before="240"/>
              <w:jc w:val="center"/>
              <w:rPr>
                <w:noProof/>
                <w:szCs w:val="24"/>
                <w:lang w:val="sr-Cyrl-CS"/>
              </w:rPr>
            </w:pPr>
          </w:p>
        </w:tc>
      </w:tr>
      <w:tr w:rsidR="005D20D9" w:rsidRPr="00A77559" w14:paraId="0F6F44B2" w14:textId="77777777" w:rsidTr="005D20D9">
        <w:trPr>
          <w:trHeight w:val="347"/>
        </w:trPr>
        <w:tc>
          <w:tcPr>
            <w:tcW w:w="709" w:type="dxa"/>
            <w:tcBorders>
              <w:top w:val="single" w:sz="4" w:space="0" w:color="auto"/>
              <w:bottom w:val="single" w:sz="4" w:space="0" w:color="auto"/>
            </w:tcBorders>
            <w:shd w:val="clear" w:color="auto" w:fill="auto"/>
          </w:tcPr>
          <w:p w14:paraId="0F6E5B75" w14:textId="214F3CB9" w:rsidR="005D20D9" w:rsidRPr="002D732D" w:rsidRDefault="005D20D9" w:rsidP="005D20D9">
            <w:pPr>
              <w:spacing w:before="240"/>
              <w:jc w:val="center"/>
              <w:rPr>
                <w:b/>
                <w:lang w:val="sr-Cyrl-RS"/>
              </w:rPr>
            </w:pPr>
            <w:r>
              <w:rPr>
                <w:i/>
                <w:lang w:val="sr-Cyrl-RS"/>
              </w:rPr>
              <w:t>4.1</w:t>
            </w:r>
            <w:r w:rsidRPr="00386029">
              <w:rPr>
                <w:i/>
                <w:lang w:val="sr-Cyrl-RS"/>
              </w:rPr>
              <w:t>.</w:t>
            </w:r>
            <w:r>
              <w:rPr>
                <w:i/>
                <w:lang w:val="sr-Cyrl-RS"/>
              </w:rPr>
              <w:t>8</w:t>
            </w:r>
          </w:p>
        </w:tc>
        <w:tc>
          <w:tcPr>
            <w:tcW w:w="2693" w:type="dxa"/>
            <w:tcBorders>
              <w:top w:val="single" w:sz="4" w:space="0" w:color="auto"/>
              <w:left w:val="nil"/>
              <w:bottom w:val="single" w:sz="4" w:space="0" w:color="auto"/>
              <w:right w:val="nil"/>
            </w:tcBorders>
            <w:shd w:val="clear" w:color="auto" w:fill="auto"/>
            <w:vAlign w:val="bottom"/>
          </w:tcPr>
          <w:p w14:paraId="17B75134" w14:textId="3C9AEE42" w:rsidR="005D20D9" w:rsidRPr="005D20D9" w:rsidRDefault="005D20D9" w:rsidP="005D20D9">
            <w:pPr>
              <w:rPr>
                <w:b/>
                <w:i/>
                <w:lang w:val="sr-Cyrl-RS"/>
              </w:rPr>
            </w:pPr>
            <w:r w:rsidRPr="005D20D9">
              <w:rPr>
                <w:i/>
                <w:color w:val="000000"/>
                <w:lang w:val="sr-Cyrl-RS"/>
              </w:rPr>
              <w:t>Ацетабуларни инсерт</w:t>
            </w:r>
          </w:p>
        </w:tc>
        <w:tc>
          <w:tcPr>
            <w:tcW w:w="709" w:type="dxa"/>
            <w:tcBorders>
              <w:top w:val="single" w:sz="4" w:space="0" w:color="auto"/>
              <w:bottom w:val="single" w:sz="4" w:space="0" w:color="auto"/>
            </w:tcBorders>
            <w:shd w:val="clear" w:color="auto" w:fill="auto"/>
            <w:vAlign w:val="center"/>
          </w:tcPr>
          <w:p w14:paraId="6EB2E61E" w14:textId="30A2A9C5" w:rsidR="005D20D9" w:rsidRPr="00386029" w:rsidRDefault="005D20D9" w:rsidP="005D20D9">
            <w:pPr>
              <w:spacing w:before="240"/>
              <w:jc w:val="center"/>
              <w:rPr>
                <w:b/>
                <w:noProof/>
              </w:rPr>
            </w:pPr>
            <w:r w:rsidRPr="00E2707D">
              <w:rPr>
                <w:i/>
                <w:noProof/>
              </w:rPr>
              <w:t>ком</w:t>
            </w:r>
          </w:p>
        </w:tc>
        <w:tc>
          <w:tcPr>
            <w:tcW w:w="709" w:type="dxa"/>
            <w:tcBorders>
              <w:top w:val="single" w:sz="4" w:space="0" w:color="auto"/>
              <w:bottom w:val="single" w:sz="4" w:space="0" w:color="auto"/>
            </w:tcBorders>
            <w:shd w:val="clear" w:color="auto" w:fill="auto"/>
            <w:vAlign w:val="bottom"/>
          </w:tcPr>
          <w:p w14:paraId="60330FDF" w14:textId="6B57C321" w:rsidR="005D20D9" w:rsidRDefault="005D20D9" w:rsidP="005D20D9">
            <w:pPr>
              <w:rPr>
                <w:b/>
                <w:lang w:val="sr-Cyrl-RS"/>
              </w:rPr>
            </w:pPr>
            <w:r>
              <w:rPr>
                <w:i/>
                <w:color w:val="000000"/>
                <w:lang w:val="sr-Latn-RS"/>
              </w:rPr>
              <w:t xml:space="preserve">  </w:t>
            </w:r>
            <w:r w:rsidRPr="00E2707D">
              <w:rPr>
                <w:i/>
                <w:color w:val="000000"/>
                <w:lang w:val="sr-Cyrl-RS"/>
              </w:rPr>
              <w:t>1</w:t>
            </w:r>
          </w:p>
        </w:tc>
        <w:tc>
          <w:tcPr>
            <w:tcW w:w="1417" w:type="dxa"/>
            <w:tcBorders>
              <w:top w:val="single" w:sz="4" w:space="0" w:color="auto"/>
              <w:bottom w:val="single" w:sz="4" w:space="0" w:color="auto"/>
            </w:tcBorders>
            <w:shd w:val="clear" w:color="auto" w:fill="auto"/>
            <w:vAlign w:val="center"/>
          </w:tcPr>
          <w:p w14:paraId="21F4CB56" w14:textId="77777777" w:rsidR="005D20D9" w:rsidRPr="00A77559" w:rsidRDefault="005D20D9" w:rsidP="005D20D9">
            <w:pPr>
              <w:spacing w:before="240"/>
              <w:jc w:val="center"/>
              <w:rPr>
                <w:noProof/>
              </w:rPr>
            </w:pPr>
          </w:p>
        </w:tc>
        <w:tc>
          <w:tcPr>
            <w:tcW w:w="1985" w:type="dxa"/>
            <w:tcBorders>
              <w:top w:val="single" w:sz="4" w:space="0" w:color="auto"/>
              <w:bottom w:val="single" w:sz="4" w:space="0" w:color="auto"/>
            </w:tcBorders>
            <w:shd w:val="clear" w:color="auto" w:fill="auto"/>
            <w:vAlign w:val="center"/>
          </w:tcPr>
          <w:p w14:paraId="4729563E"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auto"/>
            <w:vAlign w:val="center"/>
          </w:tcPr>
          <w:p w14:paraId="17DE649D" w14:textId="77777777" w:rsidR="005D20D9" w:rsidRPr="00A77559" w:rsidRDefault="005D20D9" w:rsidP="005D20D9">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auto"/>
            <w:vAlign w:val="center"/>
          </w:tcPr>
          <w:p w14:paraId="49C69794" w14:textId="77777777" w:rsidR="005D20D9" w:rsidRPr="00A77559" w:rsidRDefault="005D20D9" w:rsidP="005D20D9">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auto"/>
            <w:vAlign w:val="center"/>
          </w:tcPr>
          <w:p w14:paraId="62B1D99D"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5BF63580" w14:textId="77777777" w:rsidR="005D20D9" w:rsidRPr="00A77559" w:rsidRDefault="005D20D9" w:rsidP="005D20D9">
            <w:pPr>
              <w:pStyle w:val="BodyText"/>
              <w:spacing w:before="240"/>
              <w:jc w:val="center"/>
              <w:rPr>
                <w:noProof/>
                <w:szCs w:val="24"/>
                <w:lang w:val="sr-Cyrl-CS"/>
              </w:rPr>
            </w:pPr>
          </w:p>
        </w:tc>
      </w:tr>
      <w:tr w:rsidR="005D20D9" w:rsidRPr="00A77559" w14:paraId="18723D3E" w14:textId="77777777" w:rsidTr="006D0697">
        <w:trPr>
          <w:trHeight w:val="1325"/>
        </w:trPr>
        <w:tc>
          <w:tcPr>
            <w:tcW w:w="709" w:type="dxa"/>
            <w:tcBorders>
              <w:bottom w:val="single" w:sz="4" w:space="0" w:color="auto"/>
            </w:tcBorders>
            <w:shd w:val="clear" w:color="auto" w:fill="D9D9D9" w:themeFill="background1" w:themeFillShade="D9"/>
          </w:tcPr>
          <w:p w14:paraId="32D5E6EA" w14:textId="21A41560" w:rsidR="005D20D9" w:rsidRPr="002D732D" w:rsidRDefault="005D20D9" w:rsidP="005D20D9">
            <w:pPr>
              <w:spacing w:before="240"/>
              <w:rPr>
                <w:b/>
                <w:lang w:val="sr-Cyrl-RS"/>
              </w:rPr>
            </w:pPr>
            <w:r>
              <w:rPr>
                <w:b/>
                <w:lang w:val="sr-Cyrl-RS"/>
              </w:rPr>
              <w:t xml:space="preserve"> 4.2</w:t>
            </w:r>
          </w:p>
        </w:tc>
        <w:tc>
          <w:tcPr>
            <w:tcW w:w="2693" w:type="dxa"/>
            <w:tcBorders>
              <w:top w:val="nil"/>
              <w:left w:val="nil"/>
              <w:bottom w:val="single" w:sz="4" w:space="0" w:color="auto"/>
              <w:right w:val="nil"/>
            </w:tcBorders>
            <w:shd w:val="clear" w:color="auto" w:fill="D9D9D9" w:themeFill="background1" w:themeFillShade="D9"/>
          </w:tcPr>
          <w:p w14:paraId="53087579" w14:textId="787C00C7" w:rsidR="005D20D9" w:rsidRPr="005D20D9" w:rsidRDefault="005D20D9" w:rsidP="005D20D9">
            <w:pPr>
              <w:rPr>
                <w:b/>
                <w:lang w:val="sr-Cyrl-RS"/>
              </w:rPr>
            </w:pPr>
            <w:r w:rsidRPr="005D20D9">
              <w:rPr>
                <w:b/>
                <w:lang w:val="sr-Cyrl-RS"/>
              </w:rPr>
              <w:t>Туморска ендопротеза кука за надокнаду коштаног дефекта горњег окрајка бутне кости</w:t>
            </w:r>
          </w:p>
        </w:tc>
        <w:tc>
          <w:tcPr>
            <w:tcW w:w="709" w:type="dxa"/>
            <w:tcBorders>
              <w:bottom w:val="single" w:sz="4" w:space="0" w:color="auto"/>
            </w:tcBorders>
            <w:shd w:val="clear" w:color="auto" w:fill="D9D9D9" w:themeFill="background1" w:themeFillShade="D9"/>
            <w:vAlign w:val="center"/>
          </w:tcPr>
          <w:p w14:paraId="068F9454" w14:textId="7092737B" w:rsidR="005D20D9" w:rsidRPr="00386029" w:rsidRDefault="005D20D9" w:rsidP="005D20D9">
            <w:pPr>
              <w:spacing w:before="240"/>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3D6539EF" w14:textId="77777777" w:rsidR="005D20D9" w:rsidRDefault="005D20D9" w:rsidP="005D20D9">
            <w:pPr>
              <w:rPr>
                <w:b/>
                <w:lang w:val="sr-Cyrl-RS"/>
              </w:rPr>
            </w:pPr>
          </w:p>
          <w:p w14:paraId="6F6C503A" w14:textId="77777777" w:rsidR="005D20D9" w:rsidRDefault="005D20D9" w:rsidP="005D20D9">
            <w:pPr>
              <w:rPr>
                <w:b/>
                <w:lang w:val="sr-Cyrl-RS"/>
              </w:rPr>
            </w:pPr>
          </w:p>
          <w:p w14:paraId="49B8F5E0" w14:textId="533A23CB" w:rsidR="005D20D9" w:rsidRPr="005D20D9" w:rsidRDefault="005D20D9" w:rsidP="005D20D9">
            <w:pPr>
              <w:rPr>
                <w:b/>
                <w:lang w:val="sr-Latn-RS"/>
              </w:rPr>
            </w:pPr>
            <w:r>
              <w:rPr>
                <w:b/>
                <w:lang w:val="sr-Cyrl-RS"/>
              </w:rPr>
              <w:t xml:space="preserve">  </w:t>
            </w:r>
            <w:r>
              <w:rPr>
                <w:b/>
                <w:lang w:val="sr-Latn-RS"/>
              </w:rPr>
              <w:t>6</w:t>
            </w:r>
          </w:p>
          <w:p w14:paraId="4D3A072C" w14:textId="77777777" w:rsidR="005D20D9" w:rsidRDefault="005D20D9" w:rsidP="005D20D9">
            <w:pPr>
              <w:rPr>
                <w:b/>
                <w:lang w:val="sr-Cyrl-RS"/>
              </w:rPr>
            </w:pPr>
          </w:p>
        </w:tc>
        <w:tc>
          <w:tcPr>
            <w:tcW w:w="1417" w:type="dxa"/>
            <w:tcBorders>
              <w:bottom w:val="single" w:sz="4" w:space="0" w:color="auto"/>
            </w:tcBorders>
            <w:shd w:val="clear" w:color="auto" w:fill="D9D9D9" w:themeFill="background1" w:themeFillShade="D9"/>
            <w:vAlign w:val="center"/>
          </w:tcPr>
          <w:p w14:paraId="463206B7"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08386B42"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77776F1B"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3BEE5E7D"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42ABA8AB"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4E7277FE" w14:textId="77777777" w:rsidR="005D20D9" w:rsidRPr="00A77559" w:rsidRDefault="005D20D9" w:rsidP="005D20D9">
            <w:pPr>
              <w:pStyle w:val="BodyText"/>
              <w:spacing w:before="240"/>
              <w:jc w:val="center"/>
              <w:rPr>
                <w:noProof/>
                <w:szCs w:val="24"/>
                <w:lang w:val="sr-Cyrl-CS"/>
              </w:rPr>
            </w:pPr>
          </w:p>
        </w:tc>
      </w:tr>
      <w:tr w:rsidR="005D20D9" w:rsidRPr="00A77559" w14:paraId="5D53E300" w14:textId="77777777" w:rsidTr="005D20D9">
        <w:trPr>
          <w:trHeight w:val="599"/>
        </w:trPr>
        <w:tc>
          <w:tcPr>
            <w:tcW w:w="709" w:type="dxa"/>
            <w:tcBorders>
              <w:bottom w:val="single" w:sz="4" w:space="0" w:color="auto"/>
            </w:tcBorders>
            <w:shd w:val="clear" w:color="auto" w:fill="auto"/>
          </w:tcPr>
          <w:p w14:paraId="2AAAE251" w14:textId="466F4B32" w:rsidR="005D20D9" w:rsidRDefault="005D20D9" w:rsidP="005D20D9">
            <w:pPr>
              <w:spacing w:before="240"/>
              <w:rPr>
                <w:b/>
                <w:lang w:val="sr-Cyrl-RS"/>
              </w:rPr>
            </w:pPr>
            <w:r>
              <w:rPr>
                <w:i/>
                <w:lang w:val="sr-Cyrl-RS"/>
              </w:rPr>
              <w:t>4</w:t>
            </w:r>
            <w:r w:rsidRPr="00386029">
              <w:rPr>
                <w:i/>
                <w:lang w:val="sr-Cyrl-RS"/>
              </w:rPr>
              <w:t>.</w:t>
            </w:r>
            <w:r>
              <w:rPr>
                <w:i/>
                <w:lang w:val="sr-Latn-RS"/>
              </w:rPr>
              <w:t>2</w:t>
            </w:r>
            <w:r w:rsidRPr="00386029">
              <w:rPr>
                <w:i/>
                <w:lang w:val="sr-Cyrl-RS"/>
              </w:rPr>
              <w:t>.</w:t>
            </w:r>
            <w:r>
              <w:rPr>
                <w:i/>
                <w:lang w:val="sr-Cyrl-RS"/>
              </w:rPr>
              <w:t>1</w:t>
            </w:r>
          </w:p>
        </w:tc>
        <w:tc>
          <w:tcPr>
            <w:tcW w:w="2693" w:type="dxa"/>
            <w:tcBorders>
              <w:top w:val="nil"/>
              <w:left w:val="nil"/>
              <w:bottom w:val="single" w:sz="4" w:space="0" w:color="auto"/>
              <w:right w:val="nil"/>
            </w:tcBorders>
            <w:shd w:val="clear" w:color="auto" w:fill="auto"/>
            <w:vAlign w:val="bottom"/>
          </w:tcPr>
          <w:p w14:paraId="78B91850" w14:textId="7B50B88C" w:rsidR="005D20D9" w:rsidRPr="005D20D9" w:rsidRDefault="005D20D9" w:rsidP="005D20D9">
            <w:pPr>
              <w:rPr>
                <w:b/>
                <w:i/>
                <w:lang w:val="sr-Cyrl-RS"/>
              </w:rPr>
            </w:pPr>
            <w:r w:rsidRPr="005D20D9">
              <w:rPr>
                <w:i/>
                <w:color w:val="000000"/>
                <w:lang w:val="sr-Cyrl-RS"/>
              </w:rPr>
              <w:t>Проксимална феморална компонента</w:t>
            </w:r>
          </w:p>
        </w:tc>
        <w:tc>
          <w:tcPr>
            <w:tcW w:w="709" w:type="dxa"/>
            <w:tcBorders>
              <w:bottom w:val="single" w:sz="4" w:space="0" w:color="auto"/>
            </w:tcBorders>
            <w:shd w:val="clear" w:color="auto" w:fill="auto"/>
            <w:vAlign w:val="center"/>
          </w:tcPr>
          <w:p w14:paraId="6FE69B90" w14:textId="4583DB30" w:rsidR="005D20D9" w:rsidRPr="005D20D9" w:rsidRDefault="005D20D9" w:rsidP="005D20D9">
            <w:pPr>
              <w:spacing w:before="240"/>
              <w:rPr>
                <w:b/>
                <w:i/>
                <w:noProof/>
              </w:rPr>
            </w:pPr>
            <w:r w:rsidRPr="005D20D9">
              <w:rPr>
                <w:i/>
                <w:noProof/>
              </w:rPr>
              <w:t>ком</w:t>
            </w:r>
          </w:p>
        </w:tc>
        <w:tc>
          <w:tcPr>
            <w:tcW w:w="709" w:type="dxa"/>
            <w:tcBorders>
              <w:bottom w:val="single" w:sz="4" w:space="0" w:color="auto"/>
            </w:tcBorders>
            <w:shd w:val="clear" w:color="auto" w:fill="auto"/>
            <w:vAlign w:val="bottom"/>
          </w:tcPr>
          <w:p w14:paraId="7CEACFBB" w14:textId="6E7CAD15" w:rsidR="005D20D9" w:rsidRPr="005D20D9" w:rsidRDefault="005D20D9" w:rsidP="005D20D9">
            <w:pPr>
              <w:rPr>
                <w:b/>
                <w:i/>
                <w:lang w:val="sr-Cyrl-RS"/>
              </w:rPr>
            </w:pPr>
            <w:r w:rsidRPr="005D20D9">
              <w:rPr>
                <w:i/>
                <w:color w:val="000000"/>
                <w:lang w:val="en-US"/>
              </w:rPr>
              <w:t xml:space="preserve">  1</w:t>
            </w:r>
          </w:p>
        </w:tc>
        <w:tc>
          <w:tcPr>
            <w:tcW w:w="1417" w:type="dxa"/>
            <w:tcBorders>
              <w:bottom w:val="single" w:sz="4" w:space="0" w:color="auto"/>
            </w:tcBorders>
            <w:shd w:val="clear" w:color="auto" w:fill="auto"/>
            <w:vAlign w:val="center"/>
          </w:tcPr>
          <w:p w14:paraId="573032D7"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auto"/>
            <w:vAlign w:val="center"/>
          </w:tcPr>
          <w:p w14:paraId="6F1B5053"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05E5616A"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4BD6CA4B"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0A1B6E39"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5960456A" w14:textId="77777777" w:rsidR="005D20D9" w:rsidRPr="00A77559" w:rsidRDefault="005D20D9" w:rsidP="005D20D9">
            <w:pPr>
              <w:pStyle w:val="BodyText"/>
              <w:spacing w:before="240"/>
              <w:jc w:val="center"/>
              <w:rPr>
                <w:noProof/>
                <w:szCs w:val="24"/>
                <w:lang w:val="sr-Cyrl-CS"/>
              </w:rPr>
            </w:pPr>
          </w:p>
        </w:tc>
      </w:tr>
      <w:tr w:rsidR="005D20D9" w:rsidRPr="00A77559" w14:paraId="5A90FB6D" w14:textId="77777777" w:rsidTr="005D20D9">
        <w:trPr>
          <w:trHeight w:val="518"/>
        </w:trPr>
        <w:tc>
          <w:tcPr>
            <w:tcW w:w="709" w:type="dxa"/>
            <w:tcBorders>
              <w:bottom w:val="single" w:sz="4" w:space="0" w:color="auto"/>
            </w:tcBorders>
            <w:shd w:val="clear" w:color="auto" w:fill="auto"/>
          </w:tcPr>
          <w:p w14:paraId="07CC116D" w14:textId="6535FC88" w:rsidR="005D20D9" w:rsidRDefault="005D20D9" w:rsidP="005D20D9">
            <w:pPr>
              <w:spacing w:before="240"/>
              <w:rPr>
                <w:b/>
                <w:lang w:val="sr-Cyrl-RS"/>
              </w:rPr>
            </w:pPr>
            <w:r>
              <w:rPr>
                <w:i/>
                <w:lang w:val="sr-Cyrl-RS"/>
              </w:rPr>
              <w:t>4</w:t>
            </w:r>
            <w:r w:rsidRPr="00386029">
              <w:rPr>
                <w:i/>
                <w:lang w:val="sr-Cyrl-RS"/>
              </w:rPr>
              <w:t>.</w:t>
            </w:r>
            <w:r>
              <w:rPr>
                <w:i/>
                <w:lang w:val="sr-Latn-RS"/>
              </w:rPr>
              <w:t>2</w:t>
            </w:r>
            <w:r w:rsidRPr="00386029">
              <w:rPr>
                <w:i/>
                <w:lang w:val="sr-Cyrl-RS"/>
              </w:rPr>
              <w:t>.</w:t>
            </w:r>
            <w:r>
              <w:rPr>
                <w:i/>
                <w:lang w:val="sr-Cyrl-RS"/>
              </w:rPr>
              <w:t>2</w:t>
            </w:r>
          </w:p>
        </w:tc>
        <w:tc>
          <w:tcPr>
            <w:tcW w:w="2693" w:type="dxa"/>
            <w:tcBorders>
              <w:top w:val="nil"/>
              <w:left w:val="nil"/>
              <w:bottom w:val="single" w:sz="4" w:space="0" w:color="auto"/>
              <w:right w:val="nil"/>
            </w:tcBorders>
            <w:shd w:val="clear" w:color="auto" w:fill="auto"/>
            <w:vAlign w:val="bottom"/>
          </w:tcPr>
          <w:p w14:paraId="3AC543DC" w14:textId="319D38AF" w:rsidR="005D20D9" w:rsidRPr="005D20D9" w:rsidRDefault="005D20D9" w:rsidP="005D20D9">
            <w:pPr>
              <w:rPr>
                <w:b/>
                <w:i/>
                <w:lang w:val="sr-Cyrl-RS"/>
              </w:rPr>
            </w:pPr>
            <w:r w:rsidRPr="005D20D9">
              <w:rPr>
                <w:i/>
                <w:color w:val="000000"/>
                <w:lang w:val="sr-Cyrl-RS"/>
              </w:rPr>
              <w:t>Сегмент протеза различите дужине</w:t>
            </w:r>
          </w:p>
        </w:tc>
        <w:tc>
          <w:tcPr>
            <w:tcW w:w="709" w:type="dxa"/>
            <w:tcBorders>
              <w:bottom w:val="single" w:sz="4" w:space="0" w:color="auto"/>
            </w:tcBorders>
            <w:shd w:val="clear" w:color="auto" w:fill="auto"/>
            <w:vAlign w:val="center"/>
          </w:tcPr>
          <w:p w14:paraId="3CC930C7" w14:textId="0F7E39C1" w:rsidR="005D20D9" w:rsidRPr="005D20D9" w:rsidRDefault="005D20D9" w:rsidP="005D20D9">
            <w:pPr>
              <w:spacing w:before="240"/>
              <w:rPr>
                <w:b/>
                <w:i/>
                <w:noProof/>
              </w:rPr>
            </w:pPr>
            <w:r w:rsidRPr="005D20D9">
              <w:rPr>
                <w:i/>
                <w:noProof/>
              </w:rPr>
              <w:t>ком</w:t>
            </w:r>
          </w:p>
        </w:tc>
        <w:tc>
          <w:tcPr>
            <w:tcW w:w="709" w:type="dxa"/>
            <w:tcBorders>
              <w:bottom w:val="single" w:sz="4" w:space="0" w:color="auto"/>
            </w:tcBorders>
            <w:shd w:val="clear" w:color="auto" w:fill="auto"/>
            <w:vAlign w:val="bottom"/>
          </w:tcPr>
          <w:p w14:paraId="0D6124AD" w14:textId="787A672B" w:rsidR="005D20D9" w:rsidRPr="005D20D9" w:rsidRDefault="005D20D9" w:rsidP="005D20D9">
            <w:pPr>
              <w:rPr>
                <w:b/>
                <w:i/>
                <w:lang w:val="sr-Cyrl-RS"/>
              </w:rPr>
            </w:pPr>
            <w:r w:rsidRPr="005D20D9">
              <w:rPr>
                <w:i/>
                <w:color w:val="000000"/>
                <w:lang w:val="sr-Latn-RS"/>
              </w:rPr>
              <w:t xml:space="preserve">  </w:t>
            </w:r>
            <w:r w:rsidRPr="005D20D9">
              <w:rPr>
                <w:i/>
                <w:color w:val="000000"/>
                <w:lang w:val="sr-Cyrl-RS"/>
              </w:rPr>
              <w:t>1</w:t>
            </w:r>
          </w:p>
        </w:tc>
        <w:tc>
          <w:tcPr>
            <w:tcW w:w="1417" w:type="dxa"/>
            <w:tcBorders>
              <w:bottom w:val="single" w:sz="4" w:space="0" w:color="auto"/>
            </w:tcBorders>
            <w:shd w:val="clear" w:color="auto" w:fill="auto"/>
            <w:vAlign w:val="center"/>
          </w:tcPr>
          <w:p w14:paraId="62C8C747"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auto"/>
            <w:vAlign w:val="center"/>
          </w:tcPr>
          <w:p w14:paraId="4B91E51B"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370F0F61"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57CDDC85"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0F91C3D2"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6611F92C" w14:textId="77777777" w:rsidR="005D20D9" w:rsidRPr="00A77559" w:rsidRDefault="005D20D9" w:rsidP="005D20D9">
            <w:pPr>
              <w:pStyle w:val="BodyText"/>
              <w:spacing w:before="240"/>
              <w:jc w:val="center"/>
              <w:rPr>
                <w:noProof/>
                <w:szCs w:val="24"/>
                <w:lang w:val="sr-Cyrl-CS"/>
              </w:rPr>
            </w:pPr>
          </w:p>
        </w:tc>
      </w:tr>
      <w:tr w:rsidR="005D20D9" w:rsidRPr="00A77559" w14:paraId="1188F097" w14:textId="77777777" w:rsidTr="005D20D9">
        <w:trPr>
          <w:trHeight w:val="527"/>
        </w:trPr>
        <w:tc>
          <w:tcPr>
            <w:tcW w:w="709" w:type="dxa"/>
            <w:tcBorders>
              <w:bottom w:val="single" w:sz="4" w:space="0" w:color="auto"/>
            </w:tcBorders>
            <w:shd w:val="clear" w:color="auto" w:fill="auto"/>
          </w:tcPr>
          <w:p w14:paraId="12034368" w14:textId="3D0E79E7" w:rsidR="005D20D9" w:rsidRDefault="005D20D9" w:rsidP="005D20D9">
            <w:pPr>
              <w:spacing w:before="240"/>
              <w:rPr>
                <w:b/>
                <w:lang w:val="sr-Cyrl-RS"/>
              </w:rPr>
            </w:pPr>
            <w:r>
              <w:rPr>
                <w:i/>
                <w:lang w:val="sr-Cyrl-RS"/>
              </w:rPr>
              <w:t>4</w:t>
            </w:r>
            <w:r w:rsidRPr="00386029">
              <w:rPr>
                <w:i/>
                <w:lang w:val="sr-Cyrl-RS"/>
              </w:rPr>
              <w:t>.</w:t>
            </w:r>
            <w:r>
              <w:rPr>
                <w:i/>
                <w:lang w:val="sr-Latn-RS"/>
              </w:rPr>
              <w:t>2</w:t>
            </w:r>
            <w:r w:rsidRPr="00386029">
              <w:rPr>
                <w:i/>
                <w:lang w:val="sr-Cyrl-RS"/>
              </w:rPr>
              <w:t>.</w:t>
            </w:r>
            <w:r>
              <w:rPr>
                <w:i/>
                <w:lang w:val="sr-Cyrl-RS"/>
              </w:rPr>
              <w:t>3</w:t>
            </w:r>
          </w:p>
        </w:tc>
        <w:tc>
          <w:tcPr>
            <w:tcW w:w="2693" w:type="dxa"/>
            <w:tcBorders>
              <w:top w:val="nil"/>
              <w:left w:val="nil"/>
              <w:bottom w:val="single" w:sz="4" w:space="0" w:color="auto"/>
              <w:right w:val="nil"/>
            </w:tcBorders>
            <w:shd w:val="clear" w:color="auto" w:fill="auto"/>
            <w:vAlign w:val="bottom"/>
          </w:tcPr>
          <w:p w14:paraId="223DB550" w14:textId="1328FBD9" w:rsidR="005D20D9" w:rsidRPr="005D20D9" w:rsidRDefault="005D20D9" w:rsidP="005D20D9">
            <w:pPr>
              <w:rPr>
                <w:b/>
                <w:i/>
                <w:lang w:val="sr-Cyrl-RS"/>
              </w:rPr>
            </w:pPr>
            <w:r w:rsidRPr="005D20D9">
              <w:rPr>
                <w:i/>
                <w:color w:val="000000"/>
                <w:lang w:val="sr-Cyrl-RS"/>
              </w:rPr>
              <w:t>Цементни стем за туморску протезу</w:t>
            </w:r>
          </w:p>
        </w:tc>
        <w:tc>
          <w:tcPr>
            <w:tcW w:w="709" w:type="dxa"/>
            <w:tcBorders>
              <w:bottom w:val="single" w:sz="4" w:space="0" w:color="auto"/>
            </w:tcBorders>
            <w:shd w:val="clear" w:color="auto" w:fill="auto"/>
            <w:vAlign w:val="center"/>
          </w:tcPr>
          <w:p w14:paraId="3461914F" w14:textId="410F4C94" w:rsidR="005D20D9" w:rsidRPr="005D20D9" w:rsidRDefault="005D20D9" w:rsidP="005D20D9">
            <w:pPr>
              <w:spacing w:before="240"/>
              <w:rPr>
                <w:b/>
                <w:i/>
                <w:noProof/>
              </w:rPr>
            </w:pPr>
            <w:r w:rsidRPr="005D20D9">
              <w:rPr>
                <w:i/>
                <w:noProof/>
              </w:rPr>
              <w:t>ком</w:t>
            </w:r>
          </w:p>
        </w:tc>
        <w:tc>
          <w:tcPr>
            <w:tcW w:w="709" w:type="dxa"/>
            <w:tcBorders>
              <w:bottom w:val="single" w:sz="4" w:space="0" w:color="auto"/>
            </w:tcBorders>
            <w:shd w:val="clear" w:color="auto" w:fill="auto"/>
            <w:vAlign w:val="bottom"/>
          </w:tcPr>
          <w:p w14:paraId="1E1055F9" w14:textId="21A43A43" w:rsidR="005D20D9" w:rsidRPr="005D20D9" w:rsidRDefault="005D20D9" w:rsidP="005D20D9">
            <w:pPr>
              <w:rPr>
                <w:b/>
                <w:i/>
                <w:lang w:val="sr-Cyrl-RS"/>
              </w:rPr>
            </w:pPr>
            <w:r w:rsidRPr="005D20D9">
              <w:rPr>
                <w:i/>
                <w:color w:val="000000"/>
                <w:lang w:val="sr-Latn-RS"/>
              </w:rPr>
              <w:t xml:space="preserve">  </w:t>
            </w:r>
            <w:r w:rsidRPr="005D20D9">
              <w:rPr>
                <w:i/>
                <w:color w:val="000000"/>
                <w:lang w:val="sr-Cyrl-RS"/>
              </w:rPr>
              <w:t>1</w:t>
            </w:r>
          </w:p>
        </w:tc>
        <w:tc>
          <w:tcPr>
            <w:tcW w:w="1417" w:type="dxa"/>
            <w:tcBorders>
              <w:bottom w:val="single" w:sz="4" w:space="0" w:color="auto"/>
            </w:tcBorders>
            <w:shd w:val="clear" w:color="auto" w:fill="auto"/>
            <w:vAlign w:val="center"/>
          </w:tcPr>
          <w:p w14:paraId="73BEF5DD"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auto"/>
            <w:vAlign w:val="center"/>
          </w:tcPr>
          <w:p w14:paraId="7FEB1944"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79353AD0"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0A1E3A2C"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44AA6028"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5737C4E2" w14:textId="77777777" w:rsidR="005D20D9" w:rsidRPr="00A77559" w:rsidRDefault="005D20D9" w:rsidP="005D20D9">
            <w:pPr>
              <w:pStyle w:val="BodyText"/>
              <w:spacing w:before="240"/>
              <w:jc w:val="center"/>
              <w:rPr>
                <w:noProof/>
                <w:szCs w:val="24"/>
                <w:lang w:val="sr-Cyrl-CS"/>
              </w:rPr>
            </w:pPr>
          </w:p>
        </w:tc>
      </w:tr>
      <w:tr w:rsidR="005D20D9" w:rsidRPr="00A77559" w14:paraId="6D35BB52" w14:textId="77777777" w:rsidTr="005D20D9">
        <w:trPr>
          <w:trHeight w:val="329"/>
        </w:trPr>
        <w:tc>
          <w:tcPr>
            <w:tcW w:w="709" w:type="dxa"/>
            <w:tcBorders>
              <w:bottom w:val="single" w:sz="4" w:space="0" w:color="auto"/>
            </w:tcBorders>
            <w:shd w:val="clear" w:color="auto" w:fill="auto"/>
          </w:tcPr>
          <w:p w14:paraId="3443F1EE" w14:textId="6BCFF6A6" w:rsidR="005D20D9" w:rsidRDefault="005D20D9" w:rsidP="005D20D9">
            <w:pPr>
              <w:spacing w:before="240"/>
              <w:rPr>
                <w:b/>
                <w:lang w:val="sr-Cyrl-RS"/>
              </w:rPr>
            </w:pPr>
            <w:r>
              <w:rPr>
                <w:i/>
                <w:lang w:val="sr-Cyrl-RS"/>
              </w:rPr>
              <w:t>4</w:t>
            </w:r>
            <w:r w:rsidRPr="00386029">
              <w:rPr>
                <w:i/>
                <w:lang w:val="sr-Cyrl-RS"/>
              </w:rPr>
              <w:t>.</w:t>
            </w:r>
            <w:r>
              <w:rPr>
                <w:i/>
                <w:lang w:val="sr-Latn-RS"/>
              </w:rPr>
              <w:t>2</w:t>
            </w:r>
            <w:r w:rsidRPr="00386029">
              <w:rPr>
                <w:i/>
                <w:lang w:val="sr-Cyrl-RS"/>
              </w:rPr>
              <w:t>.</w:t>
            </w:r>
            <w:r>
              <w:rPr>
                <w:i/>
                <w:lang w:val="sr-Cyrl-RS"/>
              </w:rPr>
              <w:t>4</w:t>
            </w:r>
          </w:p>
        </w:tc>
        <w:tc>
          <w:tcPr>
            <w:tcW w:w="2693" w:type="dxa"/>
            <w:tcBorders>
              <w:top w:val="nil"/>
              <w:left w:val="nil"/>
              <w:bottom w:val="single" w:sz="4" w:space="0" w:color="auto"/>
              <w:right w:val="nil"/>
            </w:tcBorders>
            <w:shd w:val="clear" w:color="auto" w:fill="auto"/>
            <w:vAlign w:val="bottom"/>
          </w:tcPr>
          <w:p w14:paraId="2DA50371" w14:textId="436606F5" w:rsidR="005D20D9" w:rsidRPr="005D20D9" w:rsidRDefault="005D20D9" w:rsidP="005D20D9">
            <w:pPr>
              <w:rPr>
                <w:b/>
                <w:i/>
                <w:lang w:val="sr-Cyrl-RS"/>
              </w:rPr>
            </w:pPr>
            <w:r w:rsidRPr="005D20D9">
              <w:rPr>
                <w:i/>
                <w:color w:val="000000"/>
                <w:lang w:val="sr-Cyrl-RS"/>
              </w:rPr>
              <w:t>Прстенасти додатак трабекуларне структуре</w:t>
            </w:r>
          </w:p>
        </w:tc>
        <w:tc>
          <w:tcPr>
            <w:tcW w:w="709" w:type="dxa"/>
            <w:tcBorders>
              <w:bottom w:val="single" w:sz="4" w:space="0" w:color="auto"/>
            </w:tcBorders>
            <w:shd w:val="clear" w:color="auto" w:fill="auto"/>
            <w:vAlign w:val="center"/>
          </w:tcPr>
          <w:p w14:paraId="2E81C092" w14:textId="3E8FD88A" w:rsidR="005D20D9" w:rsidRPr="005D20D9" w:rsidRDefault="005D20D9" w:rsidP="005D20D9">
            <w:pPr>
              <w:spacing w:before="240"/>
              <w:rPr>
                <w:b/>
                <w:i/>
                <w:noProof/>
              </w:rPr>
            </w:pPr>
            <w:r w:rsidRPr="005D20D9">
              <w:rPr>
                <w:i/>
                <w:noProof/>
              </w:rPr>
              <w:t>ком</w:t>
            </w:r>
          </w:p>
        </w:tc>
        <w:tc>
          <w:tcPr>
            <w:tcW w:w="709" w:type="dxa"/>
            <w:tcBorders>
              <w:bottom w:val="single" w:sz="4" w:space="0" w:color="auto"/>
            </w:tcBorders>
            <w:shd w:val="clear" w:color="auto" w:fill="auto"/>
            <w:vAlign w:val="bottom"/>
          </w:tcPr>
          <w:p w14:paraId="42C5758F" w14:textId="2F72F5DC" w:rsidR="005D20D9" w:rsidRPr="005D20D9" w:rsidRDefault="005D20D9" w:rsidP="005D20D9">
            <w:pPr>
              <w:rPr>
                <w:b/>
                <w:i/>
                <w:lang w:val="sr-Cyrl-RS"/>
              </w:rPr>
            </w:pPr>
            <w:r w:rsidRPr="005D20D9">
              <w:rPr>
                <w:i/>
                <w:color w:val="000000"/>
                <w:lang w:val="sr-Latn-RS"/>
              </w:rPr>
              <w:t xml:space="preserve">   </w:t>
            </w:r>
            <w:r w:rsidRPr="005D20D9">
              <w:rPr>
                <w:i/>
                <w:color w:val="000000"/>
                <w:lang w:val="sr-Cyrl-RS"/>
              </w:rPr>
              <w:t>1</w:t>
            </w:r>
          </w:p>
        </w:tc>
        <w:tc>
          <w:tcPr>
            <w:tcW w:w="1417" w:type="dxa"/>
            <w:tcBorders>
              <w:bottom w:val="single" w:sz="4" w:space="0" w:color="auto"/>
            </w:tcBorders>
            <w:shd w:val="clear" w:color="auto" w:fill="auto"/>
            <w:vAlign w:val="center"/>
          </w:tcPr>
          <w:p w14:paraId="2C3BC498"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auto"/>
            <w:vAlign w:val="center"/>
          </w:tcPr>
          <w:p w14:paraId="0BF1C64D"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55512B99"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26026C31"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45FD64F3"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25168D41" w14:textId="77777777" w:rsidR="005D20D9" w:rsidRPr="00A77559" w:rsidRDefault="005D20D9" w:rsidP="005D20D9">
            <w:pPr>
              <w:pStyle w:val="BodyText"/>
              <w:spacing w:before="240"/>
              <w:jc w:val="center"/>
              <w:rPr>
                <w:noProof/>
                <w:szCs w:val="24"/>
                <w:lang w:val="sr-Cyrl-CS"/>
              </w:rPr>
            </w:pPr>
          </w:p>
        </w:tc>
      </w:tr>
      <w:tr w:rsidR="005D20D9" w:rsidRPr="00A77559" w14:paraId="69EF2303" w14:textId="77777777" w:rsidTr="005D20D9">
        <w:trPr>
          <w:trHeight w:val="428"/>
        </w:trPr>
        <w:tc>
          <w:tcPr>
            <w:tcW w:w="709" w:type="dxa"/>
            <w:tcBorders>
              <w:bottom w:val="single" w:sz="4" w:space="0" w:color="auto"/>
            </w:tcBorders>
            <w:shd w:val="clear" w:color="auto" w:fill="auto"/>
          </w:tcPr>
          <w:p w14:paraId="46493CA6" w14:textId="488DEC84" w:rsidR="005D20D9" w:rsidRDefault="005D20D9" w:rsidP="005D20D9">
            <w:pPr>
              <w:spacing w:before="240"/>
              <w:rPr>
                <w:b/>
                <w:lang w:val="sr-Cyrl-RS"/>
              </w:rPr>
            </w:pPr>
            <w:r>
              <w:rPr>
                <w:i/>
                <w:lang w:val="sr-Cyrl-RS"/>
              </w:rPr>
              <w:t>4.</w:t>
            </w:r>
            <w:r>
              <w:rPr>
                <w:i/>
                <w:lang w:val="sr-Latn-RS"/>
              </w:rPr>
              <w:t>2</w:t>
            </w:r>
            <w:r w:rsidRPr="00386029">
              <w:rPr>
                <w:i/>
                <w:lang w:val="sr-Cyrl-RS"/>
              </w:rPr>
              <w:t>.</w:t>
            </w:r>
            <w:r>
              <w:rPr>
                <w:i/>
                <w:lang w:val="sr-Cyrl-RS"/>
              </w:rPr>
              <w:t>5</w:t>
            </w:r>
          </w:p>
        </w:tc>
        <w:tc>
          <w:tcPr>
            <w:tcW w:w="2693" w:type="dxa"/>
            <w:tcBorders>
              <w:top w:val="nil"/>
              <w:left w:val="nil"/>
              <w:bottom w:val="single" w:sz="4" w:space="0" w:color="auto"/>
              <w:right w:val="nil"/>
            </w:tcBorders>
            <w:shd w:val="clear" w:color="auto" w:fill="auto"/>
            <w:vAlign w:val="bottom"/>
          </w:tcPr>
          <w:p w14:paraId="02A87451" w14:textId="0D3A0B9D" w:rsidR="005D20D9" w:rsidRPr="005D20D9" w:rsidRDefault="005D20D9" w:rsidP="005D20D9">
            <w:pPr>
              <w:rPr>
                <w:b/>
                <w:i/>
                <w:lang w:val="sr-Cyrl-RS"/>
              </w:rPr>
            </w:pPr>
            <w:r w:rsidRPr="005D20D9">
              <w:rPr>
                <w:i/>
                <w:color w:val="000000"/>
                <w:lang w:val="sr-Cyrl-RS"/>
              </w:rPr>
              <w:t>Феморална глава 12/14</w:t>
            </w:r>
          </w:p>
        </w:tc>
        <w:tc>
          <w:tcPr>
            <w:tcW w:w="709" w:type="dxa"/>
            <w:tcBorders>
              <w:bottom w:val="single" w:sz="4" w:space="0" w:color="auto"/>
            </w:tcBorders>
            <w:shd w:val="clear" w:color="auto" w:fill="auto"/>
            <w:vAlign w:val="center"/>
          </w:tcPr>
          <w:p w14:paraId="1382E9E5" w14:textId="04637818" w:rsidR="005D20D9" w:rsidRPr="005D20D9" w:rsidRDefault="005D20D9" w:rsidP="005D20D9">
            <w:pPr>
              <w:spacing w:before="240"/>
              <w:rPr>
                <w:b/>
                <w:i/>
                <w:noProof/>
              </w:rPr>
            </w:pPr>
            <w:r w:rsidRPr="005D20D9">
              <w:rPr>
                <w:i/>
                <w:noProof/>
              </w:rPr>
              <w:t>ком</w:t>
            </w:r>
          </w:p>
        </w:tc>
        <w:tc>
          <w:tcPr>
            <w:tcW w:w="709" w:type="dxa"/>
            <w:tcBorders>
              <w:bottom w:val="single" w:sz="4" w:space="0" w:color="auto"/>
            </w:tcBorders>
            <w:shd w:val="clear" w:color="auto" w:fill="auto"/>
            <w:vAlign w:val="bottom"/>
          </w:tcPr>
          <w:p w14:paraId="2053BEF4" w14:textId="7702E52A" w:rsidR="005D20D9" w:rsidRPr="005D20D9" w:rsidRDefault="005D20D9" w:rsidP="005D20D9">
            <w:pPr>
              <w:rPr>
                <w:b/>
                <w:i/>
                <w:lang w:val="sr-Cyrl-RS"/>
              </w:rPr>
            </w:pPr>
            <w:r w:rsidRPr="005D20D9">
              <w:rPr>
                <w:i/>
                <w:color w:val="000000"/>
                <w:lang w:val="sr-Latn-RS"/>
              </w:rPr>
              <w:t xml:space="preserve">   </w:t>
            </w:r>
            <w:r w:rsidRPr="005D20D9">
              <w:rPr>
                <w:i/>
                <w:color w:val="000000"/>
                <w:lang w:val="sr-Cyrl-RS"/>
              </w:rPr>
              <w:t>1</w:t>
            </w:r>
          </w:p>
        </w:tc>
        <w:tc>
          <w:tcPr>
            <w:tcW w:w="1417" w:type="dxa"/>
            <w:tcBorders>
              <w:bottom w:val="single" w:sz="4" w:space="0" w:color="auto"/>
            </w:tcBorders>
            <w:shd w:val="clear" w:color="auto" w:fill="auto"/>
            <w:vAlign w:val="center"/>
          </w:tcPr>
          <w:p w14:paraId="47D14911" w14:textId="77777777" w:rsidR="005D20D9" w:rsidRPr="00A77559" w:rsidRDefault="005D20D9" w:rsidP="005D20D9">
            <w:pPr>
              <w:spacing w:before="240"/>
              <w:jc w:val="center"/>
              <w:rPr>
                <w:noProof/>
              </w:rPr>
            </w:pPr>
          </w:p>
        </w:tc>
        <w:tc>
          <w:tcPr>
            <w:tcW w:w="1985" w:type="dxa"/>
            <w:tcBorders>
              <w:bottom w:val="single" w:sz="4" w:space="0" w:color="auto"/>
            </w:tcBorders>
            <w:shd w:val="clear" w:color="auto" w:fill="auto"/>
            <w:vAlign w:val="center"/>
          </w:tcPr>
          <w:p w14:paraId="42ECF462"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176819F6" w14:textId="77777777" w:rsidR="005D20D9" w:rsidRPr="00A77559" w:rsidRDefault="005D20D9" w:rsidP="005D20D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0FB8BB5A" w14:textId="77777777" w:rsidR="005D20D9" w:rsidRPr="00A77559" w:rsidRDefault="005D20D9" w:rsidP="005D20D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3CF81C06" w14:textId="77777777" w:rsidR="005D20D9" w:rsidRPr="00A77559" w:rsidRDefault="005D20D9" w:rsidP="005D20D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1557F217" w14:textId="77777777" w:rsidR="005D20D9" w:rsidRPr="00A77559" w:rsidRDefault="005D20D9" w:rsidP="005D20D9">
            <w:pPr>
              <w:pStyle w:val="BodyText"/>
              <w:spacing w:before="240"/>
              <w:jc w:val="center"/>
              <w:rPr>
                <w:noProof/>
                <w:szCs w:val="24"/>
                <w:lang w:val="sr-Cyrl-CS"/>
              </w:rPr>
            </w:pPr>
          </w:p>
        </w:tc>
      </w:tr>
      <w:tr w:rsidR="00FE3ED1" w:rsidRPr="00A77559" w14:paraId="60515DAB" w14:textId="77777777" w:rsidTr="006D0697">
        <w:trPr>
          <w:gridAfter w:val="4"/>
          <w:wAfter w:w="5528" w:type="dxa"/>
          <w:trHeight w:val="446"/>
        </w:trPr>
        <w:tc>
          <w:tcPr>
            <w:tcW w:w="709" w:type="dxa"/>
            <w:tcBorders>
              <w:top w:val="single" w:sz="4" w:space="0" w:color="auto"/>
            </w:tcBorders>
            <w:shd w:val="clear" w:color="auto" w:fill="F2F2F2" w:themeFill="background1" w:themeFillShade="F2"/>
            <w:vAlign w:val="center"/>
          </w:tcPr>
          <w:p w14:paraId="24ED7B71" w14:textId="77777777" w:rsidR="00FE3ED1" w:rsidRPr="00A77559" w:rsidRDefault="00FE3ED1" w:rsidP="006D0697">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45A5733F" w14:textId="77777777" w:rsidR="00FE3ED1" w:rsidRPr="00A77559" w:rsidRDefault="00FE3ED1" w:rsidP="006D0697">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742FF84" w14:textId="77777777" w:rsidR="00FE3ED1" w:rsidRPr="00A77559" w:rsidRDefault="00FE3ED1" w:rsidP="006D0697">
            <w:pPr>
              <w:pStyle w:val="BodyText"/>
              <w:jc w:val="center"/>
              <w:rPr>
                <w:noProof/>
                <w:szCs w:val="24"/>
              </w:rPr>
            </w:pPr>
          </w:p>
        </w:tc>
      </w:tr>
      <w:tr w:rsidR="00FE3ED1" w:rsidRPr="00A77559" w14:paraId="181EC424" w14:textId="77777777" w:rsidTr="006D0697">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2C83468F" w14:textId="77777777" w:rsidR="00FE3ED1" w:rsidRPr="00A77559" w:rsidRDefault="00FE3ED1" w:rsidP="006D0697">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4336A2D5" w14:textId="77777777" w:rsidR="00FE3ED1" w:rsidRPr="00A77559" w:rsidRDefault="00FE3ED1" w:rsidP="006D0697">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221198C7" w14:textId="77777777" w:rsidR="00FE3ED1" w:rsidRPr="00A77559" w:rsidRDefault="00FE3ED1" w:rsidP="006D0697">
            <w:pPr>
              <w:pStyle w:val="BodyText"/>
              <w:jc w:val="center"/>
              <w:rPr>
                <w:noProof/>
                <w:szCs w:val="24"/>
              </w:rPr>
            </w:pPr>
          </w:p>
        </w:tc>
      </w:tr>
      <w:tr w:rsidR="00FE3ED1" w:rsidRPr="00A77559" w14:paraId="7654C1A2" w14:textId="77777777" w:rsidTr="006D0697">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6F57553E" w14:textId="77777777" w:rsidR="00FE3ED1" w:rsidRPr="00A77559" w:rsidRDefault="00FE3ED1" w:rsidP="006D0697">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046E2643" w14:textId="77777777" w:rsidR="00FE3ED1" w:rsidRPr="00A77559" w:rsidRDefault="00FE3ED1" w:rsidP="006D0697">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10BE79D6" w14:textId="77777777" w:rsidR="00FE3ED1" w:rsidRPr="00A77559" w:rsidRDefault="00FE3ED1" w:rsidP="006D0697">
            <w:pPr>
              <w:pStyle w:val="BodyText"/>
              <w:jc w:val="center"/>
              <w:rPr>
                <w:noProof/>
                <w:szCs w:val="24"/>
              </w:rPr>
            </w:pPr>
          </w:p>
        </w:tc>
      </w:tr>
    </w:tbl>
    <w:p w14:paraId="1EE0913A" w14:textId="77777777" w:rsidR="00F973F4" w:rsidRDefault="00F973F4" w:rsidP="0039167D">
      <w:pPr>
        <w:pStyle w:val="BodyText"/>
        <w:rPr>
          <w:b/>
          <w:noProof/>
          <w:szCs w:val="24"/>
          <w:lang w:val="sr-Cyrl-RS"/>
        </w:rPr>
      </w:pPr>
    </w:p>
    <w:p w14:paraId="07DFFB36" w14:textId="59DF65E3" w:rsidR="00E92517" w:rsidRPr="00F973F4" w:rsidRDefault="00E92517" w:rsidP="00E92517">
      <w:pPr>
        <w:pStyle w:val="BodyText"/>
        <w:rPr>
          <w:b/>
          <w:noProof/>
          <w:szCs w:val="24"/>
        </w:rPr>
      </w:pPr>
      <w:r w:rsidRPr="00A77559">
        <w:rPr>
          <w:b/>
          <w:noProof/>
          <w:szCs w:val="24"/>
        </w:rPr>
        <w:t>Образац понуде</w:t>
      </w:r>
      <w:r>
        <w:rPr>
          <w:b/>
          <w:noProof/>
          <w:szCs w:val="24"/>
          <w:lang w:val="sr-Cyrl-RS"/>
        </w:rPr>
        <w:t xml:space="preserve"> бр. </w:t>
      </w:r>
      <w:r w:rsidRPr="00A77559">
        <w:rPr>
          <w:b/>
          <w:noProof/>
          <w:szCs w:val="24"/>
        </w:rPr>
        <w:t>____________</w:t>
      </w:r>
      <w:r>
        <w:rPr>
          <w:b/>
          <w:noProof/>
          <w:szCs w:val="24"/>
          <w:lang w:val="sr-Cyrl-RS"/>
        </w:rPr>
        <w:t>партија</w:t>
      </w:r>
      <w:r w:rsidRPr="00A77559">
        <w:rPr>
          <w:b/>
          <w:noProof/>
          <w:szCs w:val="24"/>
        </w:rPr>
        <w:t xml:space="preserve"> бр.</w:t>
      </w:r>
      <w:r>
        <w:rPr>
          <w:b/>
          <w:noProof/>
          <w:szCs w:val="24"/>
          <w:lang w:val="sr-Cyrl-RS"/>
        </w:rPr>
        <w:t xml:space="preserve"> 4, </w:t>
      </w:r>
      <w:r w:rsidRPr="00A77559">
        <w:rPr>
          <w:b/>
          <w:noProof/>
          <w:szCs w:val="24"/>
        </w:rPr>
        <w:t xml:space="preserve">страна бр. </w:t>
      </w:r>
      <w:r>
        <w:rPr>
          <w:b/>
          <w:noProof/>
          <w:szCs w:val="24"/>
          <w:lang w:val="sr-Cyrl-RS"/>
        </w:rPr>
        <w:t>2</w:t>
      </w:r>
      <w:r w:rsidRPr="00A77559">
        <w:rPr>
          <w:b/>
          <w:noProof/>
          <w:szCs w:val="24"/>
        </w:rPr>
        <w:t>.</w:t>
      </w:r>
    </w:p>
    <w:p w14:paraId="7301E7CE" w14:textId="77777777" w:rsidR="0039167D" w:rsidRDefault="0039167D" w:rsidP="0039167D">
      <w:pPr>
        <w:pStyle w:val="BodyText"/>
        <w:rPr>
          <w:noProof/>
          <w:szCs w:val="24"/>
        </w:rPr>
      </w:pPr>
    </w:p>
    <w:p w14:paraId="2B26C060" w14:textId="77777777" w:rsidR="0039167D" w:rsidRDefault="0039167D" w:rsidP="0039167D">
      <w:pPr>
        <w:pStyle w:val="BodyText"/>
        <w:rPr>
          <w:noProof/>
          <w:szCs w:val="24"/>
        </w:rPr>
      </w:pPr>
    </w:p>
    <w:p w14:paraId="08AEE424" w14:textId="0B92878E" w:rsidR="0039167D" w:rsidRDefault="0039167D" w:rsidP="0039167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r w:rsidR="005D20D9" w:rsidRPr="005D20D9">
        <w:rPr>
          <w:rFonts w:eastAsia="TimesNewRomanPSMT"/>
        </w:rPr>
        <w:t xml:space="preserve"> </w:t>
      </w:r>
      <w:r w:rsidR="005D20D9">
        <w:rPr>
          <w:rFonts w:eastAsia="TimesNewRomanPSMT"/>
        </w:rPr>
        <w:t>и 41/2019</w:t>
      </w:r>
      <w:r w:rsidRPr="00A77559">
        <w:rPr>
          <w:noProof/>
          <w:szCs w:val="24"/>
        </w:rPr>
        <w:t>)</w:t>
      </w:r>
    </w:p>
    <w:p w14:paraId="3872F492" w14:textId="77777777" w:rsidR="0039167D" w:rsidRDefault="0039167D" w:rsidP="0039167D">
      <w:pPr>
        <w:pStyle w:val="BodyText"/>
        <w:rPr>
          <w:noProof/>
          <w:szCs w:val="24"/>
        </w:rPr>
      </w:pPr>
    </w:p>
    <w:p w14:paraId="2D1D676C" w14:textId="77777777" w:rsidR="0039167D" w:rsidRDefault="0039167D" w:rsidP="0039167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5C1560AA" w14:textId="77777777" w:rsidR="0039167D" w:rsidRPr="00A77559" w:rsidRDefault="0039167D" w:rsidP="0039167D">
      <w:pPr>
        <w:pStyle w:val="BodyText"/>
        <w:rPr>
          <w:noProof/>
          <w:szCs w:val="24"/>
        </w:rPr>
      </w:pPr>
    </w:p>
    <w:p w14:paraId="3B2A5012" w14:textId="77777777" w:rsidR="0039167D" w:rsidRPr="00A77559" w:rsidRDefault="0039167D" w:rsidP="006A6C59">
      <w:pPr>
        <w:pStyle w:val="BodyText"/>
        <w:numPr>
          <w:ilvl w:val="0"/>
          <w:numId w:val="24"/>
        </w:numPr>
        <w:rPr>
          <w:noProof/>
          <w:szCs w:val="24"/>
        </w:rPr>
      </w:pPr>
      <w:r w:rsidRPr="00A77559">
        <w:rPr>
          <w:noProof/>
          <w:szCs w:val="24"/>
        </w:rPr>
        <w:t>Самостално</w:t>
      </w:r>
    </w:p>
    <w:p w14:paraId="614E951C" w14:textId="77777777" w:rsidR="0039167D" w:rsidRPr="00A77559" w:rsidRDefault="0039167D" w:rsidP="006A6C59">
      <w:pPr>
        <w:pStyle w:val="BodyText"/>
        <w:numPr>
          <w:ilvl w:val="0"/>
          <w:numId w:val="24"/>
        </w:numPr>
        <w:rPr>
          <w:noProof/>
          <w:szCs w:val="24"/>
        </w:rPr>
      </w:pPr>
      <w:r w:rsidRPr="00A77559">
        <w:rPr>
          <w:noProof/>
          <w:szCs w:val="24"/>
        </w:rPr>
        <w:t>Заједничка понуда (навести ко су учесници у заједничкој понуди):_______________________________________</w:t>
      </w:r>
    </w:p>
    <w:p w14:paraId="1EBB3375" w14:textId="77777777" w:rsidR="0039167D" w:rsidRPr="007037CF" w:rsidRDefault="0039167D" w:rsidP="006A6C59">
      <w:pPr>
        <w:pStyle w:val="BodyText"/>
        <w:numPr>
          <w:ilvl w:val="0"/>
          <w:numId w:val="2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0EB1D2A5" w14:textId="77777777" w:rsidR="0039167D" w:rsidRDefault="0039167D" w:rsidP="0039167D">
      <w:pPr>
        <w:pStyle w:val="BodyText"/>
        <w:rPr>
          <w:noProof/>
          <w:szCs w:val="24"/>
          <w:lang w:val="sr-Cyrl-RS"/>
        </w:rPr>
      </w:pPr>
    </w:p>
    <w:p w14:paraId="56EAADD3" w14:textId="77777777" w:rsidR="00173D82" w:rsidRDefault="00173D82" w:rsidP="0039167D">
      <w:pPr>
        <w:pStyle w:val="BodyText"/>
        <w:rPr>
          <w:noProof/>
          <w:szCs w:val="24"/>
          <w:lang w:val="sr-Cyrl-RS"/>
        </w:rPr>
      </w:pPr>
    </w:p>
    <w:p w14:paraId="041B661A" w14:textId="77777777" w:rsidR="00173D82" w:rsidRPr="00173D82" w:rsidRDefault="00173D82" w:rsidP="0039167D">
      <w:pPr>
        <w:pStyle w:val="BodyText"/>
        <w:rPr>
          <w:noProof/>
          <w:szCs w:val="24"/>
          <w:lang w:val="sr-Cyrl-RS"/>
        </w:rPr>
      </w:pPr>
    </w:p>
    <w:p w14:paraId="2A289CE2" w14:textId="77777777" w:rsidR="0039167D" w:rsidRPr="00A77559" w:rsidRDefault="0039167D" w:rsidP="0039167D">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73174EBC" w14:textId="77777777" w:rsidR="0039167D" w:rsidRDefault="0039167D" w:rsidP="0039167D">
      <w:pPr>
        <w:pStyle w:val="BodyText"/>
        <w:rPr>
          <w:noProof/>
          <w:szCs w:val="24"/>
        </w:rPr>
      </w:pPr>
    </w:p>
    <w:p w14:paraId="60346AD2" w14:textId="77777777" w:rsidR="0039167D" w:rsidRDefault="0039167D" w:rsidP="0039167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55F2E31D" w14:textId="77777777" w:rsidR="0039167D" w:rsidRDefault="0039167D" w:rsidP="0039167D">
      <w:pPr>
        <w:pStyle w:val="BodyText"/>
        <w:rPr>
          <w:noProof/>
          <w:szCs w:val="24"/>
        </w:rPr>
      </w:pPr>
    </w:p>
    <w:p w14:paraId="61FFADCB" w14:textId="77777777" w:rsidR="0039167D" w:rsidRPr="00092C6E" w:rsidRDefault="0039167D" w:rsidP="0039167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Pr>
          <w:noProof/>
          <w:szCs w:val="24"/>
          <w:lang w:val="sr-Cyrl-RS"/>
        </w:rPr>
        <w:t xml:space="preserve">     </w:t>
      </w:r>
      <w:r w:rsidRPr="00A77559">
        <w:rPr>
          <w:noProof/>
          <w:szCs w:val="24"/>
        </w:rPr>
        <w:t>Потпис:________________________________</w:t>
      </w:r>
    </w:p>
    <w:p w14:paraId="28BB31EB" w14:textId="77777777" w:rsidR="0039167D" w:rsidRDefault="0039167D" w:rsidP="0039167D">
      <w:pPr>
        <w:rPr>
          <w:lang w:val="sr-Cyrl-CS"/>
        </w:rPr>
      </w:pPr>
    </w:p>
    <w:p w14:paraId="3076D0CD" w14:textId="77777777" w:rsidR="00092C6E" w:rsidRDefault="00092C6E" w:rsidP="001E1B3F">
      <w:pPr>
        <w:rPr>
          <w:lang w:val="sr-Cyrl-CS"/>
        </w:rPr>
      </w:pPr>
    </w:p>
    <w:p w14:paraId="59350670" w14:textId="77777777" w:rsidR="00092C6E" w:rsidRDefault="00092C6E" w:rsidP="001E1B3F">
      <w:pPr>
        <w:rPr>
          <w:lang w:val="sr-Cyrl-CS"/>
        </w:rPr>
      </w:pPr>
    </w:p>
    <w:p w14:paraId="6244D8D7" w14:textId="77777777" w:rsidR="00092C6E" w:rsidRDefault="00092C6E" w:rsidP="001E1B3F">
      <w:pPr>
        <w:rPr>
          <w:lang w:val="sr-Cyrl-CS"/>
        </w:rPr>
      </w:pPr>
    </w:p>
    <w:p w14:paraId="063FAE5D" w14:textId="77777777" w:rsidR="00092C6E" w:rsidRDefault="00092C6E" w:rsidP="001E1B3F">
      <w:pPr>
        <w:rPr>
          <w:lang w:val="sr-Cyrl-CS"/>
        </w:rPr>
      </w:pPr>
    </w:p>
    <w:p w14:paraId="465F1BA0" w14:textId="75961E83" w:rsidR="005D20D9" w:rsidRPr="00FE2153" w:rsidRDefault="005D20D9" w:rsidP="005D20D9">
      <w:pPr>
        <w:pStyle w:val="BodyText"/>
        <w:rPr>
          <w:i/>
          <w:noProof/>
          <w:szCs w:val="24"/>
          <w:lang w:val="sr-Cyrl-RS"/>
        </w:rPr>
      </w:pPr>
      <w:r w:rsidRPr="00092C6E">
        <w:rPr>
          <w:b/>
          <w:i/>
          <w:noProof/>
          <w:szCs w:val="24"/>
          <w:lang w:val="sr-Cyrl-RS"/>
        </w:rPr>
        <w:t>*</w:t>
      </w:r>
      <w:r w:rsidRPr="00092C6E">
        <w:rPr>
          <w:i/>
          <w:noProof/>
          <w:szCs w:val="24"/>
          <w:lang w:val="sr-Cyrl-RS"/>
        </w:rPr>
        <w:t xml:space="preserve"> разложене ставке ( </w:t>
      </w:r>
      <w:r>
        <w:rPr>
          <w:i/>
          <w:noProof/>
          <w:szCs w:val="24"/>
          <w:lang w:val="sr-Latn-RS"/>
        </w:rPr>
        <w:t>4</w:t>
      </w:r>
      <w:r w:rsidRPr="00092C6E">
        <w:rPr>
          <w:i/>
          <w:noProof/>
          <w:szCs w:val="24"/>
          <w:lang w:val="sr-Cyrl-RS"/>
        </w:rPr>
        <w:t>.</w:t>
      </w:r>
      <w:r>
        <w:rPr>
          <w:i/>
          <w:noProof/>
          <w:szCs w:val="24"/>
          <w:lang w:val="sr-Latn-RS"/>
        </w:rPr>
        <w:t>1</w:t>
      </w:r>
      <w:r>
        <w:rPr>
          <w:i/>
          <w:noProof/>
          <w:szCs w:val="24"/>
          <w:lang w:val="sr-Cyrl-RS"/>
        </w:rPr>
        <w:t xml:space="preserve">.1., </w:t>
      </w:r>
      <w:r>
        <w:rPr>
          <w:i/>
          <w:noProof/>
          <w:szCs w:val="24"/>
          <w:lang w:val="sr-Latn-RS"/>
        </w:rPr>
        <w:t>4</w:t>
      </w:r>
      <w:r>
        <w:rPr>
          <w:i/>
          <w:noProof/>
          <w:szCs w:val="24"/>
          <w:lang w:val="sr-Cyrl-RS"/>
        </w:rPr>
        <w:t>.2.1</w:t>
      </w:r>
      <w:r w:rsidRPr="00092C6E">
        <w:rPr>
          <w:i/>
          <w:noProof/>
          <w:szCs w:val="24"/>
          <w:lang w:val="sr-Cyrl-RS"/>
        </w:rPr>
        <w:t xml:space="preserve">.) </w:t>
      </w:r>
      <w:r>
        <w:rPr>
          <w:i/>
          <w:noProof/>
          <w:szCs w:val="24"/>
          <w:lang w:val="sr-Cyrl-RS"/>
        </w:rPr>
        <w:t xml:space="preserve">чине </w:t>
      </w:r>
      <w:r w:rsidRPr="00092C6E">
        <w:rPr>
          <w:i/>
          <w:noProof/>
          <w:szCs w:val="24"/>
          <w:lang w:val="sr-Cyrl-RS"/>
        </w:rPr>
        <w:t xml:space="preserve">саставни део </w:t>
      </w:r>
      <w:r>
        <w:rPr>
          <w:i/>
          <w:noProof/>
          <w:szCs w:val="24"/>
          <w:lang w:val="sr-Cyrl-RS"/>
        </w:rPr>
        <w:t>предметног добра</w:t>
      </w:r>
      <w:r w:rsidRPr="00092C6E">
        <w:rPr>
          <w:i/>
          <w:noProof/>
          <w:szCs w:val="24"/>
          <w:lang w:val="sr-Cyrl-RS"/>
        </w:rPr>
        <w:t xml:space="preserve"> </w:t>
      </w:r>
      <w:r>
        <w:rPr>
          <w:i/>
          <w:noProof/>
          <w:szCs w:val="24"/>
          <w:lang w:val="sr-Cyrl-RS"/>
        </w:rPr>
        <w:t xml:space="preserve">из ставке </w:t>
      </w:r>
      <w:r w:rsidRPr="00092C6E">
        <w:rPr>
          <w:i/>
          <w:noProof/>
          <w:szCs w:val="24"/>
          <w:lang w:val="sr-Cyrl-RS"/>
        </w:rPr>
        <w:t xml:space="preserve"> </w:t>
      </w:r>
      <w:r>
        <w:rPr>
          <w:i/>
          <w:noProof/>
          <w:szCs w:val="24"/>
          <w:lang w:val="sr-Latn-RS"/>
        </w:rPr>
        <w:t>4</w:t>
      </w:r>
      <w:r w:rsidRPr="00092C6E">
        <w:rPr>
          <w:i/>
          <w:noProof/>
          <w:szCs w:val="24"/>
          <w:lang w:val="sr-Cyrl-RS"/>
        </w:rPr>
        <w:t>.</w:t>
      </w:r>
      <w:r>
        <w:rPr>
          <w:i/>
          <w:noProof/>
          <w:szCs w:val="24"/>
          <w:lang w:val="sr-Latn-RS"/>
        </w:rPr>
        <w:t>1</w:t>
      </w:r>
      <w:r>
        <w:rPr>
          <w:i/>
          <w:noProof/>
          <w:szCs w:val="24"/>
          <w:lang w:val="sr-Cyrl-RS"/>
        </w:rPr>
        <w:t>,</w:t>
      </w:r>
      <w:r>
        <w:rPr>
          <w:i/>
          <w:noProof/>
          <w:szCs w:val="24"/>
          <w:lang w:val="sr-Latn-RS"/>
        </w:rPr>
        <w:t>4</w:t>
      </w:r>
      <w:r>
        <w:rPr>
          <w:i/>
          <w:noProof/>
          <w:szCs w:val="24"/>
          <w:lang w:val="sr-Cyrl-RS"/>
        </w:rPr>
        <w:t>.2.</w:t>
      </w:r>
    </w:p>
    <w:p w14:paraId="5410DBBC" w14:textId="77777777" w:rsidR="00092C6E" w:rsidRDefault="00092C6E" w:rsidP="001E1B3F">
      <w:pPr>
        <w:rPr>
          <w:lang w:val="sr-Cyrl-CS"/>
        </w:rPr>
      </w:pPr>
    </w:p>
    <w:p w14:paraId="25CA8CBF" w14:textId="77777777" w:rsidR="00092C6E" w:rsidRDefault="00092C6E" w:rsidP="001E1B3F">
      <w:pPr>
        <w:rPr>
          <w:lang w:val="sr-Cyrl-CS"/>
        </w:rPr>
      </w:pPr>
    </w:p>
    <w:p w14:paraId="66863FDF" w14:textId="77777777" w:rsidR="00092C6E" w:rsidRDefault="00092C6E" w:rsidP="001E1B3F">
      <w:pPr>
        <w:rPr>
          <w:lang w:val="sr-Cyrl-CS"/>
        </w:rPr>
      </w:pPr>
    </w:p>
    <w:p w14:paraId="474D289A" w14:textId="77777777" w:rsidR="00092C6E" w:rsidRDefault="00092C6E" w:rsidP="001E1B3F">
      <w:pPr>
        <w:rPr>
          <w:lang w:val="sr-Cyrl-CS"/>
        </w:rPr>
      </w:pPr>
    </w:p>
    <w:p w14:paraId="761B6692" w14:textId="77777777" w:rsidR="00092C6E" w:rsidRDefault="00092C6E" w:rsidP="001E1B3F">
      <w:pPr>
        <w:rPr>
          <w:lang w:val="sr-Cyrl-CS"/>
        </w:rPr>
      </w:pPr>
    </w:p>
    <w:p w14:paraId="143AEBF3" w14:textId="77777777" w:rsidR="00092C6E" w:rsidRDefault="00092C6E" w:rsidP="001E1B3F">
      <w:pPr>
        <w:rPr>
          <w:lang w:val="sr-Cyrl-CS"/>
        </w:rPr>
      </w:pPr>
    </w:p>
    <w:p w14:paraId="7BE5D73B" w14:textId="77777777" w:rsidR="00092C6E" w:rsidRDefault="00092C6E" w:rsidP="001E1B3F">
      <w:pPr>
        <w:rPr>
          <w:lang w:val="sr-Cyrl-CS"/>
        </w:rPr>
      </w:pPr>
    </w:p>
    <w:p w14:paraId="1DF55D1C" w14:textId="77777777" w:rsidR="005D20D9" w:rsidRPr="00916893" w:rsidRDefault="005D20D9" w:rsidP="005D20D9">
      <w:pPr>
        <w:pStyle w:val="Footer"/>
        <w:jc w:val="center"/>
        <w:rPr>
          <w:b/>
          <w:sz w:val="28"/>
          <w:szCs w:val="28"/>
          <w:lang w:val="sr-Cyrl-RS"/>
        </w:rPr>
      </w:pPr>
      <w:r w:rsidRPr="00A77559">
        <w:rPr>
          <w:b/>
          <w:noProof/>
        </w:rPr>
        <w:t xml:space="preserve">Понуда број __________ - </w:t>
      </w:r>
      <w:r w:rsidRPr="00EC4BAE">
        <w:rPr>
          <w:b/>
          <w:lang w:val="sr-Cyrl-RS"/>
        </w:rPr>
        <w:t>Набавка имплантата за потребе Клинике за ортопедску хирургију и трауматологију</w:t>
      </w:r>
      <w:r>
        <w:rPr>
          <w:b/>
          <w:lang w:val="sr-Latn-RS"/>
        </w:rPr>
        <w:t xml:space="preserve"> </w:t>
      </w:r>
      <w:r>
        <w:rPr>
          <w:b/>
          <w:lang w:val="sr-Cyrl-RS"/>
        </w:rPr>
        <w:t xml:space="preserve">Клиничког центра Војводине – </w:t>
      </w:r>
      <w:r>
        <w:rPr>
          <w:b/>
          <w:noProof/>
          <w:lang w:val="sr-Latn-RS"/>
        </w:rPr>
        <w:t>01-20</w:t>
      </w:r>
      <w:r w:rsidRPr="00F54C6F">
        <w:rPr>
          <w:b/>
          <w:noProof/>
        </w:rPr>
        <w:t>-О</w:t>
      </w:r>
      <w:r>
        <w:rPr>
          <w:b/>
          <w:noProof/>
          <w:lang w:val="sr-Cyrl-RS"/>
        </w:rPr>
        <w:t>С</w:t>
      </w:r>
    </w:p>
    <w:p w14:paraId="111ADE5C" w14:textId="77777777" w:rsidR="0039167D" w:rsidRPr="00A77559" w:rsidRDefault="0039167D" w:rsidP="0039167D">
      <w:pPr>
        <w:pStyle w:val="BodyText"/>
        <w:jc w:val="left"/>
        <w:rPr>
          <w:noProof/>
          <w:szCs w:val="24"/>
        </w:rPr>
      </w:pPr>
    </w:p>
    <w:p w14:paraId="4ED130C2" w14:textId="77777777" w:rsidR="0039167D" w:rsidRPr="00A77559" w:rsidRDefault="0039167D" w:rsidP="0039167D">
      <w:pPr>
        <w:pStyle w:val="BodyText"/>
        <w:jc w:val="left"/>
        <w:rPr>
          <w:noProof/>
          <w:szCs w:val="24"/>
        </w:rPr>
      </w:pPr>
      <w:r w:rsidRPr="00A77559">
        <w:rPr>
          <w:noProof/>
          <w:szCs w:val="24"/>
        </w:rPr>
        <w:t>Понуђач:________________________________________                   Матични број:________________________________</w:t>
      </w:r>
    </w:p>
    <w:p w14:paraId="4A486B4D" w14:textId="77777777" w:rsidR="0039167D" w:rsidRPr="00A77559" w:rsidRDefault="0039167D" w:rsidP="0039167D">
      <w:pPr>
        <w:pStyle w:val="BodyText"/>
        <w:jc w:val="left"/>
        <w:rPr>
          <w:noProof/>
          <w:szCs w:val="24"/>
        </w:rPr>
      </w:pPr>
      <w:r w:rsidRPr="00A77559">
        <w:rPr>
          <w:noProof/>
          <w:szCs w:val="24"/>
        </w:rPr>
        <w:t>Адреса, град, општина:____________________________                   Регистарски број:______________________________</w:t>
      </w:r>
    </w:p>
    <w:p w14:paraId="5749473B" w14:textId="77777777" w:rsidR="0039167D" w:rsidRPr="00A77559" w:rsidRDefault="0039167D" w:rsidP="0039167D">
      <w:pPr>
        <w:pStyle w:val="BodyText"/>
        <w:jc w:val="left"/>
        <w:rPr>
          <w:noProof/>
          <w:szCs w:val="24"/>
        </w:rPr>
      </w:pPr>
      <w:r w:rsidRPr="00A77559">
        <w:rPr>
          <w:noProof/>
          <w:szCs w:val="24"/>
        </w:rPr>
        <w:t>Телефон:________________ Фах:____________________                  Шифра делатности:____________________________</w:t>
      </w:r>
    </w:p>
    <w:p w14:paraId="313E8F9B" w14:textId="77777777" w:rsidR="0039167D" w:rsidRPr="00A77559" w:rsidRDefault="0039167D" w:rsidP="0039167D">
      <w:pPr>
        <w:pStyle w:val="BodyText"/>
        <w:jc w:val="left"/>
        <w:rPr>
          <w:noProof/>
          <w:szCs w:val="24"/>
        </w:rPr>
      </w:pPr>
      <w:r w:rsidRPr="00A77559">
        <w:rPr>
          <w:noProof/>
          <w:szCs w:val="24"/>
        </w:rPr>
        <w:t>Е-маил:_________________________________________                    Пиб:_________________________________________</w:t>
      </w:r>
    </w:p>
    <w:p w14:paraId="4817F9BC" w14:textId="77777777" w:rsidR="0039167D" w:rsidRPr="00A77559" w:rsidRDefault="0039167D" w:rsidP="0039167D">
      <w:pPr>
        <w:pStyle w:val="BodyText"/>
        <w:jc w:val="left"/>
        <w:rPr>
          <w:noProof/>
          <w:szCs w:val="24"/>
        </w:rPr>
      </w:pPr>
      <w:r w:rsidRPr="00A77559">
        <w:rPr>
          <w:noProof/>
          <w:szCs w:val="24"/>
        </w:rPr>
        <w:t>Контакт особа:___________________________________                   Жиро-рачун:__________________________________</w:t>
      </w:r>
    </w:p>
    <w:p w14:paraId="5AD485A0" w14:textId="77777777" w:rsidR="0039167D" w:rsidRPr="00A77559" w:rsidRDefault="0039167D" w:rsidP="0039167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26172D48" w14:textId="77777777" w:rsidR="0039167D" w:rsidRPr="00A77559" w:rsidRDefault="0039167D" w:rsidP="0039167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4620C3" w:rsidRPr="00A77559" w14:paraId="5EFF4A86" w14:textId="77777777" w:rsidTr="006D0697">
        <w:trPr>
          <w:trHeight w:val="315"/>
        </w:trPr>
        <w:tc>
          <w:tcPr>
            <w:tcW w:w="13750" w:type="dxa"/>
            <w:gridSpan w:val="10"/>
            <w:tcBorders>
              <w:bottom w:val="single" w:sz="4" w:space="0" w:color="auto"/>
              <w:right w:val="single" w:sz="4" w:space="0" w:color="auto"/>
            </w:tcBorders>
            <w:vAlign w:val="center"/>
          </w:tcPr>
          <w:p w14:paraId="7B2F41E1" w14:textId="77777777" w:rsidR="004620C3" w:rsidRPr="00A77559" w:rsidRDefault="004620C3" w:rsidP="006D0697">
            <w:pPr>
              <w:jc w:val="center"/>
              <w:rPr>
                <w:b/>
                <w:noProof/>
              </w:rPr>
            </w:pPr>
            <w:r w:rsidRPr="00A77559">
              <w:rPr>
                <w:b/>
                <w:noProof/>
              </w:rPr>
              <w:t>КЛИНИЧКИ ЦЕНТАР ВОЈВОДИНЕ</w:t>
            </w:r>
          </w:p>
        </w:tc>
      </w:tr>
      <w:tr w:rsidR="004620C3" w:rsidRPr="00A77559" w14:paraId="2297AC4C" w14:textId="77777777" w:rsidTr="006D0697">
        <w:tc>
          <w:tcPr>
            <w:tcW w:w="13750" w:type="dxa"/>
            <w:gridSpan w:val="10"/>
            <w:tcBorders>
              <w:bottom w:val="single" w:sz="4" w:space="0" w:color="auto"/>
              <w:right w:val="single" w:sz="4" w:space="0" w:color="auto"/>
            </w:tcBorders>
            <w:shd w:val="clear" w:color="auto" w:fill="D9D9D9" w:themeFill="background1" w:themeFillShade="D9"/>
            <w:vAlign w:val="center"/>
          </w:tcPr>
          <w:p w14:paraId="02DAE534" w14:textId="50431A89" w:rsidR="004620C3" w:rsidRPr="00A77559" w:rsidRDefault="004620C3" w:rsidP="004620C3">
            <w:pPr>
              <w:rPr>
                <w:b/>
                <w:noProof/>
              </w:rPr>
            </w:pPr>
            <w:r w:rsidRPr="00A77559">
              <w:rPr>
                <w:b/>
              </w:rPr>
              <w:t xml:space="preserve">Партија </w:t>
            </w:r>
            <w:r>
              <w:rPr>
                <w:b/>
                <w:lang w:val="sr-Cyrl-RS"/>
              </w:rPr>
              <w:t>5</w:t>
            </w:r>
            <w:r w:rsidRPr="00A77559">
              <w:rPr>
                <w:b/>
              </w:rPr>
              <w:t xml:space="preserve">. </w:t>
            </w:r>
            <w:r w:rsidRPr="00D92124">
              <w:rPr>
                <w:b/>
              </w:rPr>
              <w:t xml:space="preserve">- </w:t>
            </w:r>
            <w:r w:rsidR="005D20D9" w:rsidRPr="005D20D9">
              <w:rPr>
                <w:b/>
                <w:lang w:val="sr-Cyrl-RS"/>
              </w:rPr>
              <w:t>Ревизионе бесцементне протезе кука</w:t>
            </w:r>
          </w:p>
        </w:tc>
      </w:tr>
      <w:tr w:rsidR="004620C3" w:rsidRPr="00A77559" w14:paraId="1D5BAF87" w14:textId="77777777" w:rsidTr="006D0697">
        <w:tc>
          <w:tcPr>
            <w:tcW w:w="709" w:type="dxa"/>
            <w:tcBorders>
              <w:bottom w:val="single" w:sz="4" w:space="0" w:color="auto"/>
            </w:tcBorders>
            <w:vAlign w:val="center"/>
          </w:tcPr>
          <w:p w14:paraId="2FB9A020" w14:textId="77777777" w:rsidR="004620C3" w:rsidRDefault="004620C3" w:rsidP="006D0697">
            <w:pPr>
              <w:pStyle w:val="BodyText"/>
              <w:jc w:val="center"/>
              <w:rPr>
                <w:b/>
                <w:noProof/>
                <w:szCs w:val="24"/>
                <w:lang w:val="sr-Cyrl-RS"/>
              </w:rPr>
            </w:pPr>
            <w:r>
              <w:rPr>
                <w:b/>
                <w:noProof/>
                <w:szCs w:val="24"/>
              </w:rPr>
              <w:t>Р</w:t>
            </w:r>
            <w:r>
              <w:rPr>
                <w:b/>
                <w:noProof/>
                <w:szCs w:val="24"/>
                <w:lang w:val="sr-Cyrl-RS"/>
              </w:rPr>
              <w:t>ед.</w:t>
            </w:r>
          </w:p>
          <w:p w14:paraId="7F40C529" w14:textId="77777777" w:rsidR="004620C3" w:rsidRPr="00A77559" w:rsidRDefault="004620C3" w:rsidP="006D0697">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72D8B86B" w14:textId="77777777" w:rsidR="004620C3" w:rsidRPr="00A77559" w:rsidRDefault="004620C3" w:rsidP="006D0697">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7F27CAE4" w14:textId="77777777" w:rsidR="004620C3" w:rsidRDefault="004620C3" w:rsidP="006D0697">
            <w:pPr>
              <w:pStyle w:val="BodyText"/>
              <w:jc w:val="center"/>
              <w:rPr>
                <w:b/>
                <w:noProof/>
                <w:szCs w:val="24"/>
                <w:lang w:val="sr-Cyrl-RS"/>
              </w:rPr>
            </w:pPr>
            <w:r w:rsidRPr="00A77559">
              <w:rPr>
                <w:b/>
                <w:noProof/>
                <w:szCs w:val="24"/>
              </w:rPr>
              <w:t>Ј</w:t>
            </w:r>
            <w:r>
              <w:rPr>
                <w:b/>
                <w:noProof/>
                <w:szCs w:val="24"/>
                <w:lang w:val="sr-Cyrl-RS"/>
              </w:rPr>
              <w:t>.</w:t>
            </w:r>
          </w:p>
          <w:p w14:paraId="349F8DEE" w14:textId="77777777" w:rsidR="004620C3" w:rsidRPr="00173D82" w:rsidRDefault="004620C3" w:rsidP="006D0697">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6814BC19" w14:textId="77777777" w:rsidR="004620C3" w:rsidRPr="00D115C0" w:rsidRDefault="004620C3" w:rsidP="006D0697">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7E8106B6" w14:textId="77777777" w:rsidR="004620C3" w:rsidRPr="00173D82" w:rsidRDefault="004620C3" w:rsidP="006D0697">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36EB6915" w14:textId="77777777" w:rsidR="004620C3" w:rsidRPr="00173D82" w:rsidRDefault="004620C3" w:rsidP="006D0697">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002B12F0" w14:textId="77777777" w:rsidR="004620C3" w:rsidRPr="00A77559" w:rsidRDefault="004620C3" w:rsidP="006D0697">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0F823F88" w14:textId="77777777" w:rsidR="004620C3" w:rsidRPr="00A77559" w:rsidRDefault="004620C3" w:rsidP="006D0697">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12CBFCAF" w14:textId="77777777" w:rsidR="004620C3" w:rsidRPr="00A77559" w:rsidRDefault="004620C3" w:rsidP="006D0697">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36A970DD" w14:textId="77777777" w:rsidR="004620C3" w:rsidRPr="00A77559" w:rsidRDefault="004620C3" w:rsidP="006D0697">
            <w:pPr>
              <w:pStyle w:val="BodyText"/>
              <w:jc w:val="center"/>
              <w:rPr>
                <w:b/>
                <w:noProof/>
                <w:szCs w:val="24"/>
                <w:lang w:val="sr-Cyrl-CS"/>
              </w:rPr>
            </w:pPr>
            <w:r w:rsidRPr="00A77559">
              <w:rPr>
                <w:b/>
                <w:szCs w:val="24"/>
                <w:lang w:val="sr-Cyrl-CS"/>
              </w:rPr>
              <w:t>Каталошки број</w:t>
            </w:r>
          </w:p>
        </w:tc>
      </w:tr>
      <w:tr w:rsidR="004620C3" w:rsidRPr="00A77559" w14:paraId="724A2B03" w14:textId="77777777" w:rsidTr="006D0697">
        <w:tc>
          <w:tcPr>
            <w:tcW w:w="709" w:type="dxa"/>
            <w:tcBorders>
              <w:bottom w:val="single" w:sz="4" w:space="0" w:color="auto"/>
            </w:tcBorders>
            <w:vAlign w:val="center"/>
          </w:tcPr>
          <w:p w14:paraId="6169808B" w14:textId="77777777" w:rsidR="004620C3" w:rsidRPr="00A77559" w:rsidRDefault="004620C3" w:rsidP="006D0697">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27753EAC" w14:textId="77777777" w:rsidR="004620C3" w:rsidRPr="00A77559" w:rsidRDefault="004620C3" w:rsidP="006D0697">
            <w:pPr>
              <w:pStyle w:val="BodyText"/>
              <w:jc w:val="center"/>
              <w:rPr>
                <w:noProof/>
                <w:szCs w:val="24"/>
              </w:rPr>
            </w:pPr>
            <w:r w:rsidRPr="00A77559">
              <w:rPr>
                <w:noProof/>
                <w:szCs w:val="24"/>
              </w:rPr>
              <w:t>2</w:t>
            </w:r>
          </w:p>
        </w:tc>
        <w:tc>
          <w:tcPr>
            <w:tcW w:w="709" w:type="dxa"/>
            <w:tcBorders>
              <w:bottom w:val="single" w:sz="4" w:space="0" w:color="auto"/>
            </w:tcBorders>
            <w:vAlign w:val="center"/>
          </w:tcPr>
          <w:p w14:paraId="57F20EB8" w14:textId="77777777" w:rsidR="004620C3" w:rsidRPr="00A77559" w:rsidRDefault="004620C3" w:rsidP="006D0697">
            <w:pPr>
              <w:pStyle w:val="BodyText"/>
              <w:jc w:val="center"/>
              <w:rPr>
                <w:noProof/>
                <w:szCs w:val="24"/>
              </w:rPr>
            </w:pPr>
            <w:r w:rsidRPr="00A77559">
              <w:rPr>
                <w:noProof/>
                <w:szCs w:val="24"/>
              </w:rPr>
              <w:t>3</w:t>
            </w:r>
          </w:p>
        </w:tc>
        <w:tc>
          <w:tcPr>
            <w:tcW w:w="709" w:type="dxa"/>
            <w:tcBorders>
              <w:bottom w:val="single" w:sz="4" w:space="0" w:color="auto"/>
            </w:tcBorders>
            <w:vAlign w:val="center"/>
          </w:tcPr>
          <w:p w14:paraId="7C2B988F" w14:textId="77777777" w:rsidR="004620C3" w:rsidRPr="00A77559" w:rsidRDefault="004620C3" w:rsidP="006D0697">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2F889F7C" w14:textId="77777777" w:rsidR="004620C3" w:rsidRPr="00A77559" w:rsidRDefault="004620C3" w:rsidP="006D0697">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275B2380" w14:textId="77777777" w:rsidR="004620C3" w:rsidRPr="00A77559" w:rsidRDefault="004620C3" w:rsidP="006D0697">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6E6DBBF7" w14:textId="77777777" w:rsidR="004620C3" w:rsidRPr="00A77559" w:rsidRDefault="004620C3" w:rsidP="006D0697">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02D0E41A" w14:textId="77777777" w:rsidR="004620C3" w:rsidRPr="00A77559" w:rsidRDefault="004620C3" w:rsidP="006D0697">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22CB662E" w14:textId="77777777" w:rsidR="004620C3" w:rsidRPr="00A77559" w:rsidRDefault="004620C3" w:rsidP="006D0697">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701BB70C" w14:textId="77777777" w:rsidR="004620C3" w:rsidRPr="00A77559" w:rsidRDefault="004620C3" w:rsidP="006D0697">
            <w:pPr>
              <w:pStyle w:val="BodyText"/>
              <w:jc w:val="center"/>
              <w:rPr>
                <w:noProof/>
                <w:szCs w:val="24"/>
              </w:rPr>
            </w:pPr>
            <w:r w:rsidRPr="00A77559">
              <w:rPr>
                <w:noProof/>
                <w:szCs w:val="24"/>
              </w:rPr>
              <w:t>10</w:t>
            </w:r>
          </w:p>
        </w:tc>
      </w:tr>
      <w:tr w:rsidR="00341238" w:rsidRPr="00A77559" w14:paraId="281A62F4" w14:textId="77777777" w:rsidTr="006D0697">
        <w:trPr>
          <w:trHeight w:val="1325"/>
        </w:trPr>
        <w:tc>
          <w:tcPr>
            <w:tcW w:w="709" w:type="dxa"/>
            <w:tcBorders>
              <w:bottom w:val="single" w:sz="4" w:space="0" w:color="auto"/>
            </w:tcBorders>
            <w:shd w:val="clear" w:color="auto" w:fill="D9D9D9" w:themeFill="background1" w:themeFillShade="D9"/>
          </w:tcPr>
          <w:p w14:paraId="22610269" w14:textId="77777777" w:rsidR="00341238" w:rsidRPr="002D732D" w:rsidRDefault="00341238" w:rsidP="00341238">
            <w:pPr>
              <w:spacing w:before="240"/>
              <w:jc w:val="center"/>
              <w:rPr>
                <w:b/>
                <w:lang w:val="sr-Cyrl-RS"/>
              </w:rPr>
            </w:pPr>
          </w:p>
          <w:p w14:paraId="7EA63468" w14:textId="56487592" w:rsidR="00341238" w:rsidRPr="002D732D" w:rsidRDefault="00341238" w:rsidP="00341238">
            <w:pPr>
              <w:spacing w:before="240"/>
              <w:jc w:val="center"/>
              <w:rPr>
                <w:b/>
                <w:lang w:val="sr-Cyrl-RS"/>
              </w:rPr>
            </w:pPr>
            <w:r>
              <w:rPr>
                <w:b/>
                <w:lang w:val="sr-Cyrl-RS"/>
              </w:rPr>
              <w:t>5.</w:t>
            </w:r>
            <w:r w:rsidRPr="002D732D">
              <w:rPr>
                <w:b/>
                <w:lang w:val="sr-Cyrl-RS"/>
              </w:rPr>
              <w:t>1</w:t>
            </w:r>
          </w:p>
          <w:p w14:paraId="493577CF" w14:textId="77777777" w:rsidR="00341238" w:rsidRPr="002D732D" w:rsidRDefault="00341238" w:rsidP="00341238">
            <w:pPr>
              <w:spacing w:before="240"/>
              <w:jc w:val="center"/>
              <w:rPr>
                <w:b/>
                <w:lang w:val="sr-Cyrl-RS"/>
              </w:rPr>
            </w:pPr>
          </w:p>
        </w:tc>
        <w:tc>
          <w:tcPr>
            <w:tcW w:w="2693" w:type="dxa"/>
            <w:tcBorders>
              <w:top w:val="nil"/>
              <w:left w:val="nil"/>
              <w:bottom w:val="single" w:sz="4" w:space="0" w:color="auto"/>
              <w:right w:val="nil"/>
            </w:tcBorders>
            <w:shd w:val="clear" w:color="auto" w:fill="D9D9D9" w:themeFill="background1" w:themeFillShade="D9"/>
          </w:tcPr>
          <w:p w14:paraId="5DEF7B61" w14:textId="77777777" w:rsidR="00341238" w:rsidRDefault="00341238" w:rsidP="00341238">
            <w:pPr>
              <w:rPr>
                <w:b/>
                <w:lang w:val="sr-Cyrl-RS"/>
              </w:rPr>
            </w:pPr>
          </w:p>
          <w:p w14:paraId="353D0637" w14:textId="77777777" w:rsidR="00341238" w:rsidRPr="00341238" w:rsidRDefault="00341238" w:rsidP="00341238">
            <w:pPr>
              <w:rPr>
                <w:b/>
                <w:lang w:val="sr-Cyrl-RS"/>
              </w:rPr>
            </w:pPr>
            <w:r w:rsidRPr="00341238">
              <w:rPr>
                <w:b/>
                <w:lang w:val="sr-Cyrl-RS"/>
              </w:rPr>
              <w:t>Ревизиона бесцементна моноблок ендопротеза кука</w:t>
            </w:r>
          </w:p>
          <w:p w14:paraId="63213B6C" w14:textId="27C54BAF" w:rsidR="00341238" w:rsidRPr="00341238" w:rsidRDefault="00341238" w:rsidP="00341238">
            <w:pPr>
              <w:tabs>
                <w:tab w:val="left" w:pos="536"/>
              </w:tabs>
              <w:rPr>
                <w:b/>
                <w:lang w:val="sr-Cyrl-RS"/>
              </w:rPr>
            </w:pPr>
          </w:p>
        </w:tc>
        <w:tc>
          <w:tcPr>
            <w:tcW w:w="709" w:type="dxa"/>
            <w:tcBorders>
              <w:bottom w:val="single" w:sz="4" w:space="0" w:color="auto"/>
            </w:tcBorders>
            <w:shd w:val="clear" w:color="auto" w:fill="D9D9D9" w:themeFill="background1" w:themeFillShade="D9"/>
            <w:vAlign w:val="center"/>
          </w:tcPr>
          <w:p w14:paraId="0CF18424" w14:textId="77777777" w:rsidR="00341238" w:rsidRPr="00386029" w:rsidRDefault="00341238" w:rsidP="00341238">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28670DC1" w14:textId="77777777" w:rsidR="00341238" w:rsidRDefault="00341238" w:rsidP="00341238">
            <w:pPr>
              <w:rPr>
                <w:b/>
                <w:lang w:val="sr-Cyrl-RS"/>
              </w:rPr>
            </w:pPr>
          </w:p>
          <w:p w14:paraId="14877331" w14:textId="77777777" w:rsidR="00341238" w:rsidRDefault="00341238" w:rsidP="00341238">
            <w:pPr>
              <w:rPr>
                <w:b/>
                <w:lang w:val="sr-Cyrl-RS"/>
              </w:rPr>
            </w:pPr>
          </w:p>
          <w:p w14:paraId="2B5ADC9E" w14:textId="77777777" w:rsidR="00341238" w:rsidRDefault="00341238" w:rsidP="00341238">
            <w:pPr>
              <w:rPr>
                <w:b/>
                <w:lang w:val="sr-Cyrl-RS"/>
              </w:rPr>
            </w:pPr>
            <w:r>
              <w:rPr>
                <w:b/>
                <w:lang w:val="sr-Cyrl-RS"/>
              </w:rPr>
              <w:t xml:space="preserve">  </w:t>
            </w:r>
          </w:p>
          <w:p w14:paraId="57CE6D9E" w14:textId="4BFFF500" w:rsidR="00341238" w:rsidRPr="00386029" w:rsidRDefault="00341238" w:rsidP="00341238">
            <w:pPr>
              <w:rPr>
                <w:b/>
                <w:lang w:val="sr-Cyrl-RS"/>
              </w:rPr>
            </w:pPr>
            <w:r>
              <w:rPr>
                <w:b/>
                <w:lang w:val="sr-Cyrl-RS"/>
              </w:rPr>
              <w:t xml:space="preserve">  10</w:t>
            </w:r>
          </w:p>
          <w:p w14:paraId="25502689" w14:textId="77777777" w:rsidR="00341238" w:rsidRPr="00386029" w:rsidRDefault="00341238" w:rsidP="00341238">
            <w:pPr>
              <w:rPr>
                <w:b/>
                <w:lang w:val="sr-Cyrl-RS"/>
              </w:rPr>
            </w:pPr>
          </w:p>
        </w:tc>
        <w:tc>
          <w:tcPr>
            <w:tcW w:w="1417" w:type="dxa"/>
            <w:tcBorders>
              <w:bottom w:val="single" w:sz="4" w:space="0" w:color="auto"/>
            </w:tcBorders>
            <w:shd w:val="clear" w:color="auto" w:fill="D9D9D9" w:themeFill="background1" w:themeFillShade="D9"/>
            <w:vAlign w:val="center"/>
          </w:tcPr>
          <w:p w14:paraId="0EE30AF9" w14:textId="77777777" w:rsidR="00341238" w:rsidRPr="00A77559" w:rsidRDefault="00341238" w:rsidP="00341238">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3728A496"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2D3ED5D3" w14:textId="77777777" w:rsidR="00341238" w:rsidRPr="00A77559" w:rsidRDefault="00341238" w:rsidP="00341238">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5E9DD67E"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683A8D9E" w14:textId="77777777" w:rsidR="00341238" w:rsidRPr="00A77559" w:rsidRDefault="00341238" w:rsidP="00341238">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2957CB2E" w14:textId="77777777" w:rsidR="00341238" w:rsidRPr="00A77559" w:rsidRDefault="00341238" w:rsidP="00341238">
            <w:pPr>
              <w:pStyle w:val="BodyText"/>
              <w:spacing w:before="240"/>
              <w:jc w:val="center"/>
              <w:rPr>
                <w:noProof/>
                <w:szCs w:val="24"/>
                <w:lang w:val="sr-Cyrl-CS"/>
              </w:rPr>
            </w:pPr>
          </w:p>
        </w:tc>
      </w:tr>
      <w:tr w:rsidR="00341238" w:rsidRPr="00A77559" w14:paraId="135A0EBD" w14:textId="77777777" w:rsidTr="006D0697">
        <w:trPr>
          <w:trHeight w:val="1325"/>
        </w:trPr>
        <w:tc>
          <w:tcPr>
            <w:tcW w:w="709" w:type="dxa"/>
            <w:tcBorders>
              <w:bottom w:val="single" w:sz="4" w:space="0" w:color="auto"/>
            </w:tcBorders>
            <w:shd w:val="clear" w:color="auto" w:fill="D9D9D9" w:themeFill="background1" w:themeFillShade="D9"/>
          </w:tcPr>
          <w:p w14:paraId="302C1F9B" w14:textId="77777777" w:rsidR="00341238" w:rsidRDefault="00341238" w:rsidP="00341238">
            <w:pPr>
              <w:spacing w:before="240"/>
              <w:jc w:val="center"/>
              <w:rPr>
                <w:b/>
                <w:lang w:val="sr-Latn-RS"/>
              </w:rPr>
            </w:pPr>
          </w:p>
          <w:p w14:paraId="0A0D6F13" w14:textId="00F4153F" w:rsidR="00341238" w:rsidRPr="00341238" w:rsidRDefault="00341238" w:rsidP="00341238">
            <w:pPr>
              <w:spacing w:before="240"/>
              <w:jc w:val="center"/>
              <w:rPr>
                <w:b/>
                <w:lang w:val="sr-Latn-RS"/>
              </w:rPr>
            </w:pPr>
            <w:r>
              <w:rPr>
                <w:b/>
                <w:lang w:val="sr-Latn-RS"/>
              </w:rPr>
              <w:t>5.2</w:t>
            </w:r>
          </w:p>
        </w:tc>
        <w:tc>
          <w:tcPr>
            <w:tcW w:w="2693" w:type="dxa"/>
            <w:tcBorders>
              <w:top w:val="nil"/>
              <w:left w:val="nil"/>
              <w:bottom w:val="single" w:sz="4" w:space="0" w:color="auto"/>
              <w:right w:val="nil"/>
            </w:tcBorders>
            <w:shd w:val="clear" w:color="auto" w:fill="D9D9D9" w:themeFill="background1" w:themeFillShade="D9"/>
          </w:tcPr>
          <w:p w14:paraId="406AE273" w14:textId="475D2F4D" w:rsidR="00341238" w:rsidRPr="00341238" w:rsidRDefault="00341238" w:rsidP="00341238">
            <w:pPr>
              <w:rPr>
                <w:b/>
                <w:lang w:val="sr-Cyrl-RS"/>
              </w:rPr>
            </w:pPr>
            <w:r w:rsidRPr="00341238">
              <w:rPr>
                <w:b/>
                <w:lang w:val="sr-Cyrl-RS"/>
              </w:rPr>
              <w:t>Ревизиона бесцементна протеза кука са коларом и модуларним ацетабулумом</w:t>
            </w:r>
          </w:p>
        </w:tc>
        <w:tc>
          <w:tcPr>
            <w:tcW w:w="709" w:type="dxa"/>
            <w:tcBorders>
              <w:bottom w:val="single" w:sz="4" w:space="0" w:color="auto"/>
            </w:tcBorders>
            <w:shd w:val="clear" w:color="auto" w:fill="D9D9D9" w:themeFill="background1" w:themeFillShade="D9"/>
            <w:vAlign w:val="center"/>
          </w:tcPr>
          <w:p w14:paraId="5F7E389B" w14:textId="0C6D6D8F" w:rsidR="00341238" w:rsidRPr="00386029" w:rsidRDefault="00341238" w:rsidP="00341238">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5D10CAAF" w14:textId="77777777" w:rsidR="00341238" w:rsidRDefault="00341238" w:rsidP="00341238">
            <w:pPr>
              <w:rPr>
                <w:b/>
                <w:lang w:val="sr-Cyrl-RS"/>
              </w:rPr>
            </w:pPr>
          </w:p>
          <w:p w14:paraId="683C7D34" w14:textId="77777777" w:rsidR="00341238" w:rsidRDefault="00341238" w:rsidP="00341238">
            <w:pPr>
              <w:rPr>
                <w:b/>
                <w:lang w:val="sr-Cyrl-RS"/>
              </w:rPr>
            </w:pPr>
          </w:p>
          <w:p w14:paraId="739C27BA" w14:textId="77777777" w:rsidR="00341238" w:rsidRDefault="00341238" w:rsidP="00341238">
            <w:pPr>
              <w:rPr>
                <w:b/>
                <w:lang w:val="sr-Cyrl-RS"/>
              </w:rPr>
            </w:pPr>
            <w:r>
              <w:rPr>
                <w:b/>
                <w:lang w:val="sr-Cyrl-RS"/>
              </w:rPr>
              <w:t xml:space="preserve">  </w:t>
            </w:r>
          </w:p>
          <w:p w14:paraId="48AD03BB" w14:textId="77777777" w:rsidR="00341238" w:rsidRPr="00386029" w:rsidRDefault="00341238" w:rsidP="00341238">
            <w:pPr>
              <w:rPr>
                <w:b/>
                <w:lang w:val="sr-Cyrl-RS"/>
              </w:rPr>
            </w:pPr>
            <w:r>
              <w:rPr>
                <w:b/>
                <w:lang w:val="sr-Cyrl-RS"/>
              </w:rPr>
              <w:t xml:space="preserve">  10</w:t>
            </w:r>
          </w:p>
          <w:p w14:paraId="084E828E" w14:textId="77777777" w:rsidR="00341238" w:rsidRDefault="00341238" w:rsidP="00341238">
            <w:pPr>
              <w:rPr>
                <w:b/>
                <w:lang w:val="sr-Cyrl-RS"/>
              </w:rPr>
            </w:pPr>
          </w:p>
        </w:tc>
        <w:tc>
          <w:tcPr>
            <w:tcW w:w="1417" w:type="dxa"/>
            <w:tcBorders>
              <w:bottom w:val="single" w:sz="4" w:space="0" w:color="auto"/>
            </w:tcBorders>
            <w:shd w:val="clear" w:color="auto" w:fill="D9D9D9" w:themeFill="background1" w:themeFillShade="D9"/>
            <w:vAlign w:val="center"/>
          </w:tcPr>
          <w:p w14:paraId="46F338CF" w14:textId="77777777" w:rsidR="00341238" w:rsidRPr="00A77559" w:rsidRDefault="00341238" w:rsidP="00341238">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7BD73204"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09A6B4F9" w14:textId="77777777" w:rsidR="00341238" w:rsidRPr="00A77559" w:rsidRDefault="00341238" w:rsidP="00341238">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5B796F20"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5CA90114" w14:textId="77777777" w:rsidR="00341238" w:rsidRPr="00A77559" w:rsidRDefault="00341238" w:rsidP="00341238">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5A9B5007" w14:textId="77777777" w:rsidR="00341238" w:rsidRPr="00A77559" w:rsidRDefault="00341238" w:rsidP="00341238">
            <w:pPr>
              <w:pStyle w:val="BodyText"/>
              <w:spacing w:before="240"/>
              <w:jc w:val="center"/>
              <w:rPr>
                <w:noProof/>
                <w:szCs w:val="24"/>
                <w:lang w:val="sr-Cyrl-CS"/>
              </w:rPr>
            </w:pPr>
          </w:p>
        </w:tc>
      </w:tr>
      <w:tr w:rsidR="00341238" w:rsidRPr="00A77559" w14:paraId="470A5D5F" w14:textId="77777777" w:rsidTr="00341238">
        <w:trPr>
          <w:trHeight w:val="527"/>
        </w:trPr>
        <w:tc>
          <w:tcPr>
            <w:tcW w:w="709" w:type="dxa"/>
            <w:tcBorders>
              <w:bottom w:val="single" w:sz="4" w:space="0" w:color="auto"/>
            </w:tcBorders>
            <w:shd w:val="clear" w:color="auto" w:fill="auto"/>
          </w:tcPr>
          <w:p w14:paraId="37C78386" w14:textId="6E6B9CFF" w:rsidR="00341238" w:rsidRDefault="00341238" w:rsidP="00341238">
            <w:pPr>
              <w:spacing w:before="240"/>
              <w:jc w:val="center"/>
              <w:rPr>
                <w:b/>
                <w:lang w:val="sr-Latn-RS"/>
              </w:rPr>
            </w:pPr>
            <w:r>
              <w:rPr>
                <w:i/>
                <w:lang w:val="sr-Latn-RS"/>
              </w:rPr>
              <w:t>5.2</w:t>
            </w:r>
            <w:r w:rsidRPr="00386029">
              <w:rPr>
                <w:i/>
                <w:lang w:val="sr-Cyrl-RS"/>
              </w:rPr>
              <w:t>.</w:t>
            </w:r>
            <w:r>
              <w:rPr>
                <w:i/>
                <w:lang w:val="sr-Cyrl-RS"/>
              </w:rPr>
              <w:t>1</w:t>
            </w:r>
          </w:p>
        </w:tc>
        <w:tc>
          <w:tcPr>
            <w:tcW w:w="2693" w:type="dxa"/>
            <w:tcBorders>
              <w:top w:val="nil"/>
              <w:left w:val="nil"/>
              <w:bottom w:val="single" w:sz="4" w:space="0" w:color="auto"/>
              <w:right w:val="nil"/>
            </w:tcBorders>
            <w:shd w:val="clear" w:color="auto" w:fill="auto"/>
            <w:vAlign w:val="bottom"/>
          </w:tcPr>
          <w:p w14:paraId="7C0D8D15" w14:textId="1E1565DB" w:rsidR="00341238" w:rsidRPr="00341238" w:rsidRDefault="00341238" w:rsidP="00341238">
            <w:pPr>
              <w:rPr>
                <w:b/>
                <w:i/>
                <w:lang w:val="sr-Cyrl-RS"/>
              </w:rPr>
            </w:pPr>
            <w:r w:rsidRPr="00341238">
              <w:rPr>
                <w:i/>
                <w:color w:val="000000"/>
                <w:lang w:val="sr-Cyrl-RS"/>
              </w:rPr>
              <w:t>Ревизиони стем</w:t>
            </w:r>
          </w:p>
        </w:tc>
        <w:tc>
          <w:tcPr>
            <w:tcW w:w="709" w:type="dxa"/>
            <w:tcBorders>
              <w:bottom w:val="single" w:sz="4" w:space="0" w:color="auto"/>
            </w:tcBorders>
            <w:shd w:val="clear" w:color="auto" w:fill="auto"/>
            <w:vAlign w:val="center"/>
          </w:tcPr>
          <w:p w14:paraId="2EEA63ED" w14:textId="175DD516" w:rsidR="00341238" w:rsidRPr="00386029" w:rsidRDefault="00341238" w:rsidP="00341238">
            <w:pPr>
              <w:spacing w:before="240"/>
              <w:jc w:val="center"/>
              <w:rPr>
                <w:b/>
                <w:noProof/>
              </w:rPr>
            </w:pPr>
            <w:r w:rsidRPr="00E2707D">
              <w:rPr>
                <w:i/>
                <w:noProof/>
              </w:rPr>
              <w:t>ком</w:t>
            </w:r>
          </w:p>
        </w:tc>
        <w:tc>
          <w:tcPr>
            <w:tcW w:w="709" w:type="dxa"/>
            <w:tcBorders>
              <w:bottom w:val="single" w:sz="4" w:space="0" w:color="auto"/>
            </w:tcBorders>
            <w:shd w:val="clear" w:color="auto" w:fill="auto"/>
            <w:vAlign w:val="bottom"/>
          </w:tcPr>
          <w:p w14:paraId="71085A54" w14:textId="05C47C32" w:rsidR="00341238" w:rsidRDefault="00341238" w:rsidP="00341238">
            <w:pPr>
              <w:rPr>
                <w:b/>
                <w:lang w:val="sr-Cyrl-RS"/>
              </w:rPr>
            </w:pPr>
            <w:r>
              <w:rPr>
                <w:i/>
                <w:color w:val="000000"/>
                <w:lang w:val="en-US"/>
              </w:rPr>
              <w:t xml:space="preserve">  </w:t>
            </w:r>
            <w:r w:rsidRPr="00E2707D">
              <w:rPr>
                <w:i/>
                <w:color w:val="000000"/>
                <w:lang w:val="en-US"/>
              </w:rPr>
              <w:t>1</w:t>
            </w:r>
          </w:p>
        </w:tc>
        <w:tc>
          <w:tcPr>
            <w:tcW w:w="1417" w:type="dxa"/>
            <w:tcBorders>
              <w:bottom w:val="single" w:sz="4" w:space="0" w:color="auto"/>
            </w:tcBorders>
            <w:shd w:val="clear" w:color="auto" w:fill="auto"/>
            <w:vAlign w:val="center"/>
          </w:tcPr>
          <w:p w14:paraId="687E438C" w14:textId="77777777" w:rsidR="00341238" w:rsidRPr="00A77559" w:rsidRDefault="00341238" w:rsidP="00341238">
            <w:pPr>
              <w:spacing w:before="240"/>
              <w:jc w:val="center"/>
              <w:rPr>
                <w:noProof/>
              </w:rPr>
            </w:pPr>
          </w:p>
        </w:tc>
        <w:tc>
          <w:tcPr>
            <w:tcW w:w="1985" w:type="dxa"/>
            <w:tcBorders>
              <w:bottom w:val="single" w:sz="4" w:space="0" w:color="auto"/>
            </w:tcBorders>
            <w:shd w:val="clear" w:color="auto" w:fill="auto"/>
            <w:vAlign w:val="center"/>
          </w:tcPr>
          <w:p w14:paraId="4EF23597"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14:paraId="3CFEB2A1" w14:textId="77777777" w:rsidR="00341238" w:rsidRPr="00A77559" w:rsidRDefault="00341238" w:rsidP="00341238">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14:paraId="12179CFD"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14:paraId="2EEE48DD" w14:textId="77777777" w:rsidR="00341238" w:rsidRPr="00A77559" w:rsidRDefault="00341238" w:rsidP="00341238">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14:paraId="066E0D8C" w14:textId="77777777" w:rsidR="00341238" w:rsidRPr="00A77559" w:rsidRDefault="00341238" w:rsidP="00341238">
            <w:pPr>
              <w:pStyle w:val="BodyText"/>
              <w:spacing w:before="240"/>
              <w:jc w:val="center"/>
              <w:rPr>
                <w:noProof/>
                <w:szCs w:val="24"/>
                <w:lang w:val="sr-Cyrl-CS"/>
              </w:rPr>
            </w:pPr>
          </w:p>
        </w:tc>
      </w:tr>
      <w:tr w:rsidR="00341238" w:rsidRPr="00A77559" w14:paraId="704B8C45" w14:textId="77777777" w:rsidTr="00341238">
        <w:trPr>
          <w:trHeight w:val="23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1E14596" w14:textId="6EA22DFF" w:rsidR="00341238" w:rsidRDefault="00341238" w:rsidP="00341238">
            <w:pPr>
              <w:spacing w:before="240"/>
              <w:jc w:val="center"/>
              <w:rPr>
                <w:b/>
                <w:lang w:val="sr-Latn-RS"/>
              </w:rPr>
            </w:pPr>
            <w:r>
              <w:rPr>
                <w:i/>
                <w:lang w:val="sr-Latn-RS"/>
              </w:rPr>
              <w:t>5.2</w:t>
            </w:r>
            <w:r w:rsidRPr="00386029">
              <w:rPr>
                <w:i/>
                <w:lang w:val="sr-Cyrl-RS"/>
              </w:rPr>
              <w:t>.</w:t>
            </w:r>
            <w:r>
              <w:rPr>
                <w:i/>
                <w:lang w:val="sr-Cyrl-R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A375A8A" w14:textId="039B72F6" w:rsidR="00341238" w:rsidRPr="00341238" w:rsidRDefault="00341238" w:rsidP="00341238">
            <w:pPr>
              <w:rPr>
                <w:b/>
                <w:i/>
                <w:lang w:val="sr-Cyrl-RS"/>
              </w:rPr>
            </w:pPr>
            <w:r w:rsidRPr="00341238">
              <w:rPr>
                <w:i/>
                <w:color w:val="000000"/>
                <w:lang w:val="sr-Cyrl-RS"/>
              </w:rPr>
              <w:t xml:space="preserve">Глава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99522D" w14:textId="4594C8F8" w:rsidR="00341238" w:rsidRPr="00386029" w:rsidRDefault="00341238" w:rsidP="00341238">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F24D81" w14:textId="77EE9F31" w:rsidR="00341238" w:rsidRDefault="00341238" w:rsidP="00341238">
            <w:pPr>
              <w:rPr>
                <w:b/>
                <w:lang w:val="sr-Cyrl-RS"/>
              </w:rPr>
            </w:pPr>
            <w:r>
              <w:rPr>
                <w:i/>
                <w:color w:val="000000"/>
                <w:lang w:val="sr-Latn-RS"/>
              </w:rPr>
              <w:t xml:space="preserve">  </w:t>
            </w:r>
            <w:r w:rsidRPr="00E2707D">
              <w:rPr>
                <w:i/>
                <w:color w:val="00000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440CE" w14:textId="77777777" w:rsidR="00341238" w:rsidRPr="00A77559" w:rsidRDefault="00341238" w:rsidP="00341238">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86EAE4"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EDEE50" w14:textId="77777777" w:rsidR="00341238" w:rsidRPr="00A77559" w:rsidRDefault="00341238" w:rsidP="00341238">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DC69D3"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D499BF" w14:textId="77777777" w:rsidR="00341238" w:rsidRPr="00A77559" w:rsidRDefault="00341238" w:rsidP="00341238">
            <w:pPr>
              <w:spacing w:before="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B02E9" w14:textId="77777777" w:rsidR="00341238" w:rsidRPr="00A77559" w:rsidRDefault="00341238" w:rsidP="00341238">
            <w:pPr>
              <w:pStyle w:val="BodyText"/>
              <w:spacing w:before="240"/>
              <w:jc w:val="center"/>
              <w:rPr>
                <w:noProof/>
                <w:szCs w:val="24"/>
                <w:lang w:val="sr-Cyrl-CS"/>
              </w:rPr>
            </w:pPr>
          </w:p>
        </w:tc>
      </w:tr>
      <w:tr w:rsidR="00341238" w:rsidRPr="00A77559" w14:paraId="0C7B5701" w14:textId="77777777" w:rsidTr="00341238">
        <w:trPr>
          <w:trHeight w:val="60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18A9DA9" w14:textId="6A8EDC49" w:rsidR="00341238" w:rsidRDefault="00341238" w:rsidP="00341238">
            <w:pPr>
              <w:spacing w:before="240"/>
              <w:jc w:val="center"/>
              <w:rPr>
                <w:b/>
                <w:lang w:val="sr-Latn-RS"/>
              </w:rPr>
            </w:pPr>
            <w:r>
              <w:rPr>
                <w:i/>
                <w:lang w:val="sr-Latn-RS"/>
              </w:rPr>
              <w:t>5.2.</w:t>
            </w:r>
            <w:r>
              <w:rPr>
                <w:i/>
                <w:lang w:val="sr-Cyrl-R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DCF44EB" w14:textId="7C32943E" w:rsidR="00341238" w:rsidRPr="00341238" w:rsidRDefault="00341238" w:rsidP="00341238">
            <w:pPr>
              <w:rPr>
                <w:b/>
                <w:i/>
                <w:lang w:val="sr-Cyrl-RS"/>
              </w:rPr>
            </w:pPr>
            <w:r w:rsidRPr="00341238">
              <w:rPr>
                <w:i/>
                <w:color w:val="000000"/>
                <w:lang w:val="sr-Cyrl-RS"/>
              </w:rPr>
              <w:t xml:space="preserve">Бесцементни ацетабулум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93D420" w14:textId="5D790CCC" w:rsidR="00341238" w:rsidRPr="00386029" w:rsidRDefault="00341238" w:rsidP="00341238">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3D80B4" w14:textId="07ECD13E" w:rsidR="00341238" w:rsidRDefault="00341238" w:rsidP="00341238">
            <w:pPr>
              <w:rPr>
                <w:b/>
                <w:lang w:val="sr-Cyrl-RS"/>
              </w:rPr>
            </w:pPr>
            <w:r>
              <w:rPr>
                <w:i/>
                <w:color w:val="000000"/>
                <w:lang w:val="sr-Latn-RS"/>
              </w:rPr>
              <w:t xml:space="preserve">   </w:t>
            </w:r>
            <w:r w:rsidRPr="00E2707D">
              <w:rPr>
                <w:i/>
                <w:color w:val="00000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7F5242" w14:textId="77777777" w:rsidR="00341238" w:rsidRPr="00A77559" w:rsidRDefault="00341238" w:rsidP="00341238">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8371CA"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B1149F" w14:textId="77777777" w:rsidR="00341238" w:rsidRPr="00A77559" w:rsidRDefault="00341238" w:rsidP="00341238">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70E11F"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790F11" w14:textId="77777777" w:rsidR="00341238" w:rsidRPr="00A77559" w:rsidRDefault="00341238" w:rsidP="00341238">
            <w:pPr>
              <w:spacing w:before="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3F0D8" w14:textId="77777777" w:rsidR="00341238" w:rsidRPr="00A77559" w:rsidRDefault="00341238" w:rsidP="00341238">
            <w:pPr>
              <w:pStyle w:val="BodyText"/>
              <w:spacing w:before="240"/>
              <w:jc w:val="center"/>
              <w:rPr>
                <w:noProof/>
                <w:szCs w:val="24"/>
                <w:lang w:val="sr-Cyrl-CS"/>
              </w:rPr>
            </w:pPr>
          </w:p>
        </w:tc>
      </w:tr>
      <w:tr w:rsidR="00341238" w:rsidRPr="00A77559" w14:paraId="53FCFD57" w14:textId="77777777" w:rsidTr="00341238">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437F14" w14:textId="7DF6AA97" w:rsidR="00341238" w:rsidRDefault="00341238" w:rsidP="00341238">
            <w:pPr>
              <w:spacing w:before="240"/>
              <w:jc w:val="center"/>
              <w:rPr>
                <w:b/>
                <w:lang w:val="sr-Latn-RS"/>
              </w:rPr>
            </w:pPr>
            <w:r>
              <w:rPr>
                <w:i/>
                <w:lang w:val="sr-Latn-RS"/>
              </w:rPr>
              <w:t>5</w:t>
            </w:r>
            <w:r w:rsidRPr="00386029">
              <w:rPr>
                <w:i/>
                <w:lang w:val="sr-Cyrl-RS"/>
              </w:rPr>
              <w:t>.</w:t>
            </w:r>
            <w:r>
              <w:rPr>
                <w:i/>
                <w:lang w:val="sr-Latn-RS"/>
              </w:rPr>
              <w:t>2</w:t>
            </w:r>
            <w:r w:rsidRPr="00386029">
              <w:rPr>
                <w:i/>
                <w:lang w:val="sr-Cyrl-RS"/>
              </w:rPr>
              <w:t>.</w:t>
            </w:r>
            <w:r>
              <w:rPr>
                <w:i/>
                <w:lang w:val="sr-Cyrl-RS"/>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96EE075" w14:textId="0865C540" w:rsidR="00341238" w:rsidRPr="00341238" w:rsidRDefault="00341238" w:rsidP="00341238">
            <w:pPr>
              <w:rPr>
                <w:b/>
                <w:i/>
                <w:lang w:val="sr-Cyrl-RS"/>
              </w:rPr>
            </w:pPr>
            <w:r w:rsidRPr="00341238">
              <w:rPr>
                <w:i/>
                <w:color w:val="000000"/>
                <w:lang w:val="sr-Cyrl-RS"/>
              </w:rPr>
              <w:t>Инсерт за бесцементн и ацетабулум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A5B934" w14:textId="4442D47D" w:rsidR="00341238" w:rsidRPr="00386029" w:rsidRDefault="00341238" w:rsidP="00341238">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BECB6A" w14:textId="52DEA2D7" w:rsidR="00341238" w:rsidRDefault="00341238" w:rsidP="00341238">
            <w:pPr>
              <w:rPr>
                <w:b/>
                <w:lang w:val="sr-Cyrl-RS"/>
              </w:rPr>
            </w:pPr>
            <w:r>
              <w:rPr>
                <w:i/>
                <w:color w:val="000000"/>
                <w:lang w:val="sr-Latn-RS"/>
              </w:rPr>
              <w:t xml:space="preserve">   </w:t>
            </w:r>
            <w:r w:rsidRPr="00E2707D">
              <w:rPr>
                <w:i/>
                <w:color w:val="00000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8EA54F" w14:textId="77777777" w:rsidR="00341238" w:rsidRPr="00A77559" w:rsidRDefault="00341238" w:rsidP="00341238">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688EA8"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359D66" w14:textId="77777777" w:rsidR="00341238" w:rsidRPr="00A77559" w:rsidRDefault="00341238" w:rsidP="00341238">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407C7"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0B4033" w14:textId="77777777" w:rsidR="00341238" w:rsidRPr="00A77559" w:rsidRDefault="00341238" w:rsidP="00341238">
            <w:pPr>
              <w:spacing w:before="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AB55F" w14:textId="77777777" w:rsidR="00341238" w:rsidRPr="00A77559" w:rsidRDefault="00341238" w:rsidP="00341238">
            <w:pPr>
              <w:pStyle w:val="BodyText"/>
              <w:spacing w:before="240"/>
              <w:jc w:val="center"/>
              <w:rPr>
                <w:noProof/>
                <w:szCs w:val="24"/>
                <w:lang w:val="sr-Cyrl-CS"/>
              </w:rPr>
            </w:pPr>
          </w:p>
        </w:tc>
      </w:tr>
      <w:tr w:rsidR="00341238" w:rsidRPr="00A77559" w14:paraId="51089A61" w14:textId="77777777" w:rsidTr="00341238">
        <w:trPr>
          <w:trHeight w:val="46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2401BF" w14:textId="50188714" w:rsidR="00341238" w:rsidRDefault="00341238" w:rsidP="00341238">
            <w:pPr>
              <w:spacing w:before="240"/>
              <w:jc w:val="center"/>
              <w:rPr>
                <w:b/>
                <w:lang w:val="sr-Latn-RS"/>
              </w:rPr>
            </w:pPr>
            <w:r>
              <w:rPr>
                <w:i/>
                <w:lang w:val="sr-Latn-RS"/>
              </w:rPr>
              <w:t>5.2</w:t>
            </w:r>
            <w:r w:rsidRPr="00386029">
              <w:rPr>
                <w:i/>
                <w:lang w:val="sr-Cyrl-RS"/>
              </w:rPr>
              <w:t>.</w:t>
            </w:r>
            <w:r>
              <w:rPr>
                <w:i/>
                <w:lang w:val="sr-Cyrl-RS"/>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163CD15" w14:textId="792E425D" w:rsidR="00341238" w:rsidRPr="00341238" w:rsidRDefault="00341238" w:rsidP="00341238">
            <w:pPr>
              <w:rPr>
                <w:b/>
                <w:i/>
                <w:lang w:val="sr-Cyrl-RS"/>
              </w:rPr>
            </w:pPr>
            <w:r w:rsidRPr="00341238">
              <w:rPr>
                <w:i/>
                <w:color w:val="000000"/>
                <w:lang w:val="sr-Cyrl-RS"/>
              </w:rPr>
              <w:t>Аугмент за ацетабулум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F9085" w14:textId="522853CE" w:rsidR="00341238" w:rsidRPr="00386029" w:rsidRDefault="00341238" w:rsidP="00341238">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181BC0" w14:textId="7023DB2D" w:rsidR="00341238" w:rsidRDefault="00341238" w:rsidP="00341238">
            <w:pPr>
              <w:rPr>
                <w:b/>
                <w:lang w:val="sr-Cyrl-RS"/>
              </w:rPr>
            </w:pPr>
            <w:r>
              <w:rPr>
                <w:i/>
                <w:color w:val="000000"/>
                <w:lang w:val="sr-Latn-RS"/>
              </w:rPr>
              <w:t xml:space="preserve">   </w:t>
            </w:r>
            <w:r w:rsidRPr="00E2707D">
              <w:rPr>
                <w:i/>
                <w:color w:val="00000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ED81FE" w14:textId="77777777" w:rsidR="00341238" w:rsidRPr="00A77559" w:rsidRDefault="00341238" w:rsidP="00341238">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A0E72E"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D1BDEF" w14:textId="77777777" w:rsidR="00341238" w:rsidRPr="00A77559" w:rsidRDefault="00341238" w:rsidP="00341238">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7034CC"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A627B6" w14:textId="77777777" w:rsidR="00341238" w:rsidRPr="00A77559" w:rsidRDefault="00341238" w:rsidP="00341238">
            <w:pPr>
              <w:spacing w:before="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4E5466" w14:textId="77777777" w:rsidR="00341238" w:rsidRPr="00A77559" w:rsidRDefault="00341238" w:rsidP="00341238">
            <w:pPr>
              <w:pStyle w:val="BodyText"/>
              <w:spacing w:before="240"/>
              <w:jc w:val="center"/>
              <w:rPr>
                <w:noProof/>
                <w:szCs w:val="24"/>
                <w:lang w:val="sr-Cyrl-CS"/>
              </w:rPr>
            </w:pPr>
          </w:p>
        </w:tc>
      </w:tr>
      <w:tr w:rsidR="00341238" w:rsidRPr="00A77559" w14:paraId="78F431F1" w14:textId="77777777" w:rsidTr="00341238">
        <w:trPr>
          <w:trHeight w:val="47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5FD578" w14:textId="038DDF1F" w:rsidR="00341238" w:rsidRDefault="00341238" w:rsidP="00341238">
            <w:pPr>
              <w:spacing w:before="240"/>
              <w:jc w:val="center"/>
              <w:rPr>
                <w:b/>
                <w:lang w:val="sr-Latn-RS"/>
              </w:rPr>
            </w:pPr>
            <w:r>
              <w:rPr>
                <w:i/>
                <w:lang w:val="sr-Latn-RS"/>
              </w:rPr>
              <w:t>5</w:t>
            </w:r>
            <w:r>
              <w:rPr>
                <w:i/>
                <w:lang w:val="sr-Cyrl-RS"/>
              </w:rPr>
              <w:t>.</w:t>
            </w:r>
            <w:r>
              <w:rPr>
                <w:i/>
                <w:lang w:val="sr-Latn-RS"/>
              </w:rPr>
              <w:t>2</w:t>
            </w:r>
            <w:r w:rsidRPr="00386029">
              <w:rPr>
                <w:i/>
                <w:lang w:val="sr-Cyrl-RS"/>
              </w:rPr>
              <w:t>.</w:t>
            </w:r>
            <w:r>
              <w:rPr>
                <w:i/>
                <w:lang w:val="sr-Cyrl-RS"/>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B8D0CD8" w14:textId="7E813512" w:rsidR="00341238" w:rsidRPr="00341238" w:rsidRDefault="00341238" w:rsidP="00341238">
            <w:pPr>
              <w:rPr>
                <w:b/>
                <w:i/>
                <w:lang w:val="sr-Cyrl-RS"/>
              </w:rPr>
            </w:pPr>
            <w:r w:rsidRPr="00341238">
              <w:rPr>
                <w:i/>
                <w:color w:val="000000"/>
                <w:lang w:val="sr-Cyrl-RS"/>
              </w:rPr>
              <w:t>Шраф за аугмент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2B9C6" w14:textId="3F59B58E" w:rsidR="00341238" w:rsidRPr="00386029" w:rsidRDefault="00341238" w:rsidP="00341238">
            <w:pPr>
              <w:spacing w:before="240"/>
              <w:jc w:val="center"/>
              <w:rPr>
                <w:b/>
                <w:noProof/>
              </w:rPr>
            </w:pPr>
            <w:r w:rsidRPr="00E2707D">
              <w:rPr>
                <w:i/>
                <w:noProof/>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0DABC9" w14:textId="0A56159D" w:rsidR="00341238" w:rsidRPr="00341238" w:rsidRDefault="00341238" w:rsidP="00341238">
            <w:pPr>
              <w:rPr>
                <w:b/>
                <w:lang w:val="sr-Latn-RS"/>
              </w:rPr>
            </w:pPr>
            <w:r>
              <w:rPr>
                <w:i/>
                <w:color w:val="000000"/>
                <w:lang w:val="sr-Latn-RS"/>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84031B" w14:textId="77777777" w:rsidR="00341238" w:rsidRPr="00A77559" w:rsidRDefault="00341238" w:rsidP="00341238">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77E86B"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1C20E5" w14:textId="77777777" w:rsidR="00341238" w:rsidRPr="00A77559" w:rsidRDefault="00341238" w:rsidP="00341238">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26CABB" w14:textId="77777777" w:rsidR="00341238" w:rsidRPr="00A77559" w:rsidRDefault="00341238" w:rsidP="00341238">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C4418" w14:textId="77777777" w:rsidR="00341238" w:rsidRPr="00A77559" w:rsidRDefault="00341238" w:rsidP="00341238">
            <w:pPr>
              <w:spacing w:before="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D3698" w14:textId="77777777" w:rsidR="00341238" w:rsidRPr="00A77559" w:rsidRDefault="00341238" w:rsidP="00341238">
            <w:pPr>
              <w:pStyle w:val="BodyText"/>
              <w:spacing w:before="240"/>
              <w:jc w:val="center"/>
              <w:rPr>
                <w:noProof/>
                <w:szCs w:val="24"/>
                <w:lang w:val="sr-Cyrl-CS"/>
              </w:rPr>
            </w:pPr>
          </w:p>
        </w:tc>
      </w:tr>
      <w:tr w:rsidR="004620C3" w:rsidRPr="00A77559" w14:paraId="41A4E367" w14:textId="77777777" w:rsidTr="006D0697">
        <w:trPr>
          <w:gridAfter w:val="4"/>
          <w:wAfter w:w="5528" w:type="dxa"/>
          <w:trHeight w:val="446"/>
        </w:trPr>
        <w:tc>
          <w:tcPr>
            <w:tcW w:w="709" w:type="dxa"/>
            <w:tcBorders>
              <w:top w:val="single" w:sz="4" w:space="0" w:color="auto"/>
            </w:tcBorders>
            <w:shd w:val="clear" w:color="auto" w:fill="F2F2F2" w:themeFill="background1" w:themeFillShade="F2"/>
            <w:vAlign w:val="center"/>
          </w:tcPr>
          <w:p w14:paraId="287C0556" w14:textId="77777777" w:rsidR="004620C3" w:rsidRPr="00A77559" w:rsidRDefault="004620C3" w:rsidP="006D0697">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38E57CEC" w14:textId="77777777" w:rsidR="004620C3" w:rsidRPr="00A77559" w:rsidRDefault="004620C3" w:rsidP="006D0697">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56F64AEA" w14:textId="77777777" w:rsidR="004620C3" w:rsidRPr="00A77559" w:rsidRDefault="004620C3" w:rsidP="006D0697">
            <w:pPr>
              <w:pStyle w:val="BodyText"/>
              <w:jc w:val="center"/>
              <w:rPr>
                <w:noProof/>
                <w:szCs w:val="24"/>
              </w:rPr>
            </w:pPr>
          </w:p>
        </w:tc>
      </w:tr>
      <w:tr w:rsidR="004620C3" w:rsidRPr="00A77559" w14:paraId="310DD4AB" w14:textId="77777777" w:rsidTr="00341238">
        <w:trPr>
          <w:gridAfter w:val="4"/>
          <w:wAfter w:w="5528" w:type="dxa"/>
          <w:trHeight w:val="419"/>
        </w:trPr>
        <w:tc>
          <w:tcPr>
            <w:tcW w:w="709" w:type="dxa"/>
            <w:tcBorders>
              <w:bottom w:val="single" w:sz="4" w:space="0" w:color="auto"/>
            </w:tcBorders>
            <w:shd w:val="clear" w:color="auto" w:fill="F2F2F2" w:themeFill="background1" w:themeFillShade="F2"/>
            <w:vAlign w:val="center"/>
          </w:tcPr>
          <w:p w14:paraId="6DB4AB93" w14:textId="77777777" w:rsidR="004620C3" w:rsidRPr="00A77559" w:rsidRDefault="004620C3" w:rsidP="006D0697">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47271958" w14:textId="77777777" w:rsidR="004620C3" w:rsidRPr="00A77559" w:rsidRDefault="004620C3" w:rsidP="006D0697">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42041105" w14:textId="77777777" w:rsidR="004620C3" w:rsidRPr="00A77559" w:rsidRDefault="004620C3" w:rsidP="006D0697">
            <w:pPr>
              <w:pStyle w:val="BodyText"/>
              <w:jc w:val="center"/>
              <w:rPr>
                <w:noProof/>
                <w:szCs w:val="24"/>
              </w:rPr>
            </w:pPr>
          </w:p>
        </w:tc>
      </w:tr>
      <w:tr w:rsidR="004620C3" w:rsidRPr="00A77559" w14:paraId="77FE67DA" w14:textId="77777777" w:rsidTr="00341238">
        <w:trPr>
          <w:gridAfter w:val="4"/>
          <w:wAfter w:w="5528" w:type="dxa"/>
          <w:trHeight w:val="455"/>
        </w:trPr>
        <w:tc>
          <w:tcPr>
            <w:tcW w:w="709" w:type="dxa"/>
            <w:tcBorders>
              <w:bottom w:val="single" w:sz="4" w:space="0" w:color="auto"/>
            </w:tcBorders>
            <w:shd w:val="clear" w:color="auto" w:fill="F2F2F2" w:themeFill="background1" w:themeFillShade="F2"/>
            <w:vAlign w:val="center"/>
          </w:tcPr>
          <w:p w14:paraId="7AA47484" w14:textId="77777777" w:rsidR="004620C3" w:rsidRPr="00A77559" w:rsidRDefault="004620C3" w:rsidP="006D0697">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1216E856" w14:textId="77777777" w:rsidR="004620C3" w:rsidRPr="00A77559" w:rsidRDefault="004620C3" w:rsidP="006D0697">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13DBF2CD" w14:textId="77777777" w:rsidR="004620C3" w:rsidRPr="00A77559" w:rsidRDefault="004620C3" w:rsidP="006D0697">
            <w:pPr>
              <w:pStyle w:val="BodyText"/>
              <w:jc w:val="center"/>
              <w:rPr>
                <w:noProof/>
                <w:szCs w:val="24"/>
              </w:rPr>
            </w:pPr>
          </w:p>
        </w:tc>
      </w:tr>
    </w:tbl>
    <w:p w14:paraId="22B03E72" w14:textId="77777777" w:rsidR="0039167D" w:rsidRDefault="0039167D" w:rsidP="0039167D">
      <w:pPr>
        <w:pStyle w:val="BodyText"/>
        <w:rPr>
          <w:b/>
          <w:noProof/>
          <w:szCs w:val="24"/>
        </w:rPr>
      </w:pPr>
    </w:p>
    <w:p w14:paraId="5B7B80E7" w14:textId="77777777" w:rsidR="0039167D" w:rsidRDefault="0039167D" w:rsidP="0039167D">
      <w:pPr>
        <w:pStyle w:val="BodyText"/>
        <w:rPr>
          <w:noProof/>
          <w:szCs w:val="24"/>
        </w:rPr>
      </w:pPr>
    </w:p>
    <w:p w14:paraId="2C0D13EE" w14:textId="24758019" w:rsidR="0039167D" w:rsidRDefault="0039167D" w:rsidP="0039167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r w:rsidR="00341238" w:rsidRPr="00341238">
        <w:rPr>
          <w:rFonts w:eastAsia="TimesNewRomanPSMT"/>
        </w:rPr>
        <w:t xml:space="preserve"> </w:t>
      </w:r>
      <w:r w:rsidR="00341238">
        <w:rPr>
          <w:rFonts w:eastAsia="TimesNewRomanPSMT"/>
        </w:rPr>
        <w:t>и 41/2019</w:t>
      </w:r>
      <w:r w:rsidRPr="00A77559">
        <w:rPr>
          <w:noProof/>
          <w:szCs w:val="24"/>
        </w:rPr>
        <w:t>)</w:t>
      </w:r>
    </w:p>
    <w:p w14:paraId="0CC26E86" w14:textId="77777777" w:rsidR="0039167D" w:rsidRDefault="0039167D" w:rsidP="0039167D">
      <w:pPr>
        <w:pStyle w:val="BodyText"/>
        <w:rPr>
          <w:noProof/>
          <w:szCs w:val="24"/>
        </w:rPr>
      </w:pPr>
    </w:p>
    <w:p w14:paraId="1A16D516" w14:textId="77777777" w:rsidR="0039167D" w:rsidRDefault="0039167D" w:rsidP="0039167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78F96EA0" w14:textId="77777777" w:rsidR="0039167D" w:rsidRPr="00A77559" w:rsidRDefault="0039167D" w:rsidP="0039167D">
      <w:pPr>
        <w:pStyle w:val="BodyText"/>
        <w:rPr>
          <w:noProof/>
          <w:szCs w:val="24"/>
        </w:rPr>
      </w:pPr>
    </w:p>
    <w:p w14:paraId="1415F4D3" w14:textId="77777777" w:rsidR="0039167D" w:rsidRPr="00A77559" w:rsidRDefault="0039167D" w:rsidP="006A6C59">
      <w:pPr>
        <w:pStyle w:val="BodyText"/>
        <w:numPr>
          <w:ilvl w:val="0"/>
          <w:numId w:val="25"/>
        </w:numPr>
        <w:rPr>
          <w:noProof/>
          <w:szCs w:val="24"/>
        </w:rPr>
      </w:pPr>
      <w:r w:rsidRPr="00A77559">
        <w:rPr>
          <w:noProof/>
          <w:szCs w:val="24"/>
        </w:rPr>
        <w:t>Самостално</w:t>
      </w:r>
    </w:p>
    <w:p w14:paraId="295E1081" w14:textId="77777777" w:rsidR="0039167D" w:rsidRPr="00A77559" w:rsidRDefault="0039167D" w:rsidP="006A6C59">
      <w:pPr>
        <w:pStyle w:val="BodyText"/>
        <w:numPr>
          <w:ilvl w:val="0"/>
          <w:numId w:val="25"/>
        </w:numPr>
        <w:rPr>
          <w:noProof/>
          <w:szCs w:val="24"/>
        </w:rPr>
      </w:pPr>
      <w:r w:rsidRPr="00A77559">
        <w:rPr>
          <w:noProof/>
          <w:szCs w:val="24"/>
        </w:rPr>
        <w:t>Заједничка понуда (навести ко су учесници у заједничкој понуди):_______________________________________</w:t>
      </w:r>
    </w:p>
    <w:p w14:paraId="18ABF424" w14:textId="77777777" w:rsidR="0039167D" w:rsidRPr="007037CF" w:rsidRDefault="0039167D" w:rsidP="006A6C59">
      <w:pPr>
        <w:pStyle w:val="BodyText"/>
        <w:numPr>
          <w:ilvl w:val="0"/>
          <w:numId w:val="2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17C1C34D" w14:textId="77777777" w:rsidR="0039167D" w:rsidRDefault="0039167D" w:rsidP="0039167D">
      <w:pPr>
        <w:pStyle w:val="BodyText"/>
        <w:rPr>
          <w:noProof/>
          <w:szCs w:val="24"/>
          <w:lang w:val="sr-Cyrl-RS"/>
        </w:rPr>
      </w:pPr>
    </w:p>
    <w:p w14:paraId="3DD9A887" w14:textId="77777777" w:rsidR="00173D82" w:rsidRPr="00173D82" w:rsidRDefault="00173D82" w:rsidP="0039167D">
      <w:pPr>
        <w:pStyle w:val="BodyText"/>
        <w:rPr>
          <w:noProof/>
          <w:szCs w:val="24"/>
          <w:lang w:val="sr-Cyrl-RS"/>
        </w:rPr>
      </w:pPr>
    </w:p>
    <w:p w14:paraId="62230CB2" w14:textId="77777777" w:rsidR="0039167D" w:rsidRPr="00A77559" w:rsidRDefault="0039167D" w:rsidP="0039167D">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75AAF7B4" w14:textId="77777777" w:rsidR="0039167D" w:rsidRDefault="0039167D" w:rsidP="0039167D">
      <w:pPr>
        <w:pStyle w:val="BodyText"/>
        <w:rPr>
          <w:noProof/>
          <w:szCs w:val="24"/>
        </w:rPr>
      </w:pPr>
    </w:p>
    <w:p w14:paraId="3AEDBBF0" w14:textId="77777777" w:rsidR="0039167D" w:rsidRDefault="0039167D" w:rsidP="0039167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4D4FB04B" w14:textId="77777777" w:rsidR="0039167D" w:rsidRDefault="0039167D" w:rsidP="0039167D">
      <w:pPr>
        <w:pStyle w:val="BodyText"/>
        <w:rPr>
          <w:noProof/>
          <w:szCs w:val="24"/>
        </w:rPr>
      </w:pPr>
    </w:p>
    <w:p w14:paraId="052AF961" w14:textId="77777777" w:rsidR="0039167D" w:rsidRPr="00092C6E" w:rsidRDefault="0039167D" w:rsidP="0039167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Pr>
          <w:noProof/>
          <w:szCs w:val="24"/>
          <w:lang w:val="sr-Cyrl-RS"/>
        </w:rPr>
        <w:t xml:space="preserve">   </w:t>
      </w:r>
      <w:r w:rsidRPr="00A77559">
        <w:rPr>
          <w:noProof/>
          <w:szCs w:val="24"/>
        </w:rPr>
        <w:t>Потпис:________________________________</w:t>
      </w:r>
    </w:p>
    <w:p w14:paraId="5CADA054" w14:textId="77777777" w:rsidR="0039167D" w:rsidRDefault="0039167D" w:rsidP="0039167D">
      <w:pPr>
        <w:rPr>
          <w:lang w:val="sr-Cyrl-CS"/>
        </w:rPr>
      </w:pPr>
    </w:p>
    <w:p w14:paraId="0BECA929" w14:textId="77777777" w:rsidR="0039167D" w:rsidRDefault="0039167D" w:rsidP="0039167D">
      <w:pPr>
        <w:rPr>
          <w:lang w:val="sr-Cyrl-CS"/>
        </w:rPr>
      </w:pPr>
    </w:p>
    <w:p w14:paraId="321DA585" w14:textId="7A22F5F2" w:rsidR="00092C6E" w:rsidRPr="00341238" w:rsidRDefault="00341238" w:rsidP="00341238">
      <w:pPr>
        <w:pStyle w:val="BodyText"/>
        <w:rPr>
          <w:i/>
          <w:noProof/>
          <w:szCs w:val="24"/>
          <w:lang w:val="sr-Cyrl-RS"/>
        </w:rPr>
      </w:pPr>
      <w:r w:rsidRPr="00092C6E">
        <w:rPr>
          <w:b/>
          <w:i/>
          <w:noProof/>
          <w:szCs w:val="24"/>
          <w:lang w:val="sr-Cyrl-RS"/>
        </w:rPr>
        <w:t>*</w:t>
      </w:r>
      <w:r w:rsidRPr="00092C6E">
        <w:rPr>
          <w:i/>
          <w:noProof/>
          <w:szCs w:val="24"/>
          <w:lang w:val="sr-Cyrl-RS"/>
        </w:rPr>
        <w:t xml:space="preserve"> разложене ставке ( </w:t>
      </w:r>
      <w:r>
        <w:rPr>
          <w:i/>
          <w:noProof/>
          <w:szCs w:val="24"/>
          <w:lang w:val="sr-Latn-RS"/>
        </w:rPr>
        <w:t>5</w:t>
      </w:r>
      <w:r w:rsidRPr="00092C6E">
        <w:rPr>
          <w:i/>
          <w:noProof/>
          <w:szCs w:val="24"/>
          <w:lang w:val="sr-Cyrl-RS"/>
        </w:rPr>
        <w:t>.</w:t>
      </w:r>
      <w:r>
        <w:rPr>
          <w:i/>
          <w:noProof/>
          <w:szCs w:val="24"/>
          <w:lang w:val="sr-Latn-RS"/>
        </w:rPr>
        <w:t>2</w:t>
      </w:r>
      <w:r>
        <w:rPr>
          <w:i/>
          <w:noProof/>
          <w:szCs w:val="24"/>
          <w:lang w:val="sr-Cyrl-RS"/>
        </w:rPr>
        <w:t>.1</w:t>
      </w:r>
      <w:r w:rsidRPr="00092C6E">
        <w:rPr>
          <w:i/>
          <w:noProof/>
          <w:szCs w:val="24"/>
          <w:lang w:val="sr-Cyrl-RS"/>
        </w:rPr>
        <w:t xml:space="preserve">.) </w:t>
      </w:r>
      <w:r>
        <w:rPr>
          <w:i/>
          <w:noProof/>
          <w:szCs w:val="24"/>
          <w:lang w:val="sr-Cyrl-RS"/>
        </w:rPr>
        <w:t xml:space="preserve">чине </w:t>
      </w:r>
      <w:r w:rsidRPr="00092C6E">
        <w:rPr>
          <w:i/>
          <w:noProof/>
          <w:szCs w:val="24"/>
          <w:lang w:val="sr-Cyrl-RS"/>
        </w:rPr>
        <w:t xml:space="preserve">саставни део </w:t>
      </w:r>
      <w:r>
        <w:rPr>
          <w:i/>
          <w:noProof/>
          <w:szCs w:val="24"/>
          <w:lang w:val="sr-Cyrl-RS"/>
        </w:rPr>
        <w:t>предметног добра</w:t>
      </w:r>
      <w:r w:rsidRPr="00092C6E">
        <w:rPr>
          <w:i/>
          <w:noProof/>
          <w:szCs w:val="24"/>
          <w:lang w:val="sr-Cyrl-RS"/>
        </w:rPr>
        <w:t xml:space="preserve"> </w:t>
      </w:r>
      <w:r>
        <w:rPr>
          <w:i/>
          <w:noProof/>
          <w:szCs w:val="24"/>
          <w:lang w:val="sr-Cyrl-RS"/>
        </w:rPr>
        <w:t xml:space="preserve">из ставке </w:t>
      </w:r>
      <w:r w:rsidRPr="00092C6E">
        <w:rPr>
          <w:i/>
          <w:noProof/>
          <w:szCs w:val="24"/>
          <w:lang w:val="sr-Cyrl-RS"/>
        </w:rPr>
        <w:t xml:space="preserve"> </w:t>
      </w:r>
      <w:r>
        <w:rPr>
          <w:i/>
          <w:noProof/>
          <w:szCs w:val="24"/>
          <w:lang w:val="sr-Latn-RS"/>
        </w:rPr>
        <w:t>5</w:t>
      </w:r>
      <w:r w:rsidRPr="00092C6E">
        <w:rPr>
          <w:i/>
          <w:noProof/>
          <w:szCs w:val="24"/>
          <w:lang w:val="sr-Cyrl-RS"/>
        </w:rPr>
        <w:t>.</w:t>
      </w:r>
      <w:r>
        <w:rPr>
          <w:i/>
          <w:noProof/>
          <w:szCs w:val="24"/>
          <w:lang w:val="sr-Latn-RS"/>
        </w:rPr>
        <w:t>2</w:t>
      </w:r>
      <w:r>
        <w:rPr>
          <w:i/>
          <w:noProof/>
          <w:szCs w:val="24"/>
          <w:lang w:val="sr-Cyrl-RS"/>
        </w:rPr>
        <w:t>.</w:t>
      </w:r>
    </w:p>
    <w:p w14:paraId="48B3607B" w14:textId="77777777" w:rsidR="00341238" w:rsidRPr="00916893" w:rsidRDefault="00341238" w:rsidP="00341238">
      <w:pPr>
        <w:pStyle w:val="Footer"/>
        <w:jc w:val="center"/>
        <w:rPr>
          <w:b/>
          <w:sz w:val="28"/>
          <w:szCs w:val="28"/>
          <w:lang w:val="sr-Cyrl-RS"/>
        </w:rPr>
      </w:pPr>
      <w:r w:rsidRPr="00A77559">
        <w:rPr>
          <w:b/>
          <w:noProof/>
        </w:rPr>
        <w:t xml:space="preserve">Понуда број __________ - </w:t>
      </w:r>
      <w:r w:rsidRPr="00EC4BAE">
        <w:rPr>
          <w:b/>
          <w:lang w:val="sr-Cyrl-RS"/>
        </w:rPr>
        <w:t>Набавка имплантата за потребе Клинике за ортопедску хирургију и трауматологију</w:t>
      </w:r>
      <w:r>
        <w:rPr>
          <w:b/>
          <w:lang w:val="sr-Latn-RS"/>
        </w:rPr>
        <w:t xml:space="preserve"> </w:t>
      </w:r>
      <w:r>
        <w:rPr>
          <w:b/>
          <w:lang w:val="sr-Cyrl-RS"/>
        </w:rPr>
        <w:t xml:space="preserve">Клиничког центра Војводине – </w:t>
      </w:r>
      <w:r>
        <w:rPr>
          <w:b/>
          <w:noProof/>
          <w:lang w:val="sr-Latn-RS"/>
        </w:rPr>
        <w:t>01-20</w:t>
      </w:r>
      <w:r w:rsidRPr="00F54C6F">
        <w:rPr>
          <w:b/>
          <w:noProof/>
        </w:rPr>
        <w:t>-О</w:t>
      </w:r>
      <w:r>
        <w:rPr>
          <w:b/>
          <w:noProof/>
          <w:lang w:val="sr-Cyrl-RS"/>
        </w:rPr>
        <w:t>С</w:t>
      </w:r>
    </w:p>
    <w:p w14:paraId="29C330B7" w14:textId="77777777" w:rsidR="0039167D" w:rsidRPr="00A77559" w:rsidRDefault="0039167D" w:rsidP="0039167D">
      <w:pPr>
        <w:pStyle w:val="BodyText"/>
        <w:jc w:val="left"/>
        <w:rPr>
          <w:noProof/>
          <w:szCs w:val="24"/>
        </w:rPr>
      </w:pPr>
    </w:p>
    <w:p w14:paraId="4030A503" w14:textId="77777777" w:rsidR="0039167D" w:rsidRPr="00A77559" w:rsidRDefault="0039167D" w:rsidP="0039167D">
      <w:pPr>
        <w:pStyle w:val="BodyText"/>
        <w:jc w:val="left"/>
        <w:rPr>
          <w:noProof/>
          <w:szCs w:val="24"/>
        </w:rPr>
      </w:pPr>
      <w:r w:rsidRPr="00A77559">
        <w:rPr>
          <w:noProof/>
          <w:szCs w:val="24"/>
        </w:rPr>
        <w:t>Понуђач:________________________________________                   Матични број:________________________________</w:t>
      </w:r>
    </w:p>
    <w:p w14:paraId="25373756" w14:textId="77777777" w:rsidR="0039167D" w:rsidRPr="00A77559" w:rsidRDefault="0039167D" w:rsidP="0039167D">
      <w:pPr>
        <w:pStyle w:val="BodyText"/>
        <w:jc w:val="left"/>
        <w:rPr>
          <w:noProof/>
          <w:szCs w:val="24"/>
        </w:rPr>
      </w:pPr>
      <w:r w:rsidRPr="00A77559">
        <w:rPr>
          <w:noProof/>
          <w:szCs w:val="24"/>
        </w:rPr>
        <w:t>Адреса, град, општина:____________________________                   Регистарски број:______________________________</w:t>
      </w:r>
    </w:p>
    <w:p w14:paraId="5252B083" w14:textId="77777777" w:rsidR="0039167D" w:rsidRPr="00A77559" w:rsidRDefault="0039167D" w:rsidP="0039167D">
      <w:pPr>
        <w:pStyle w:val="BodyText"/>
        <w:jc w:val="left"/>
        <w:rPr>
          <w:noProof/>
          <w:szCs w:val="24"/>
        </w:rPr>
      </w:pPr>
      <w:r w:rsidRPr="00A77559">
        <w:rPr>
          <w:noProof/>
          <w:szCs w:val="24"/>
        </w:rPr>
        <w:t>Телефон:________________ Фах:____________________                  Шифра делатности:____________________________</w:t>
      </w:r>
    </w:p>
    <w:p w14:paraId="494A7C5D" w14:textId="77777777" w:rsidR="0039167D" w:rsidRPr="00A77559" w:rsidRDefault="0039167D" w:rsidP="0039167D">
      <w:pPr>
        <w:pStyle w:val="BodyText"/>
        <w:jc w:val="left"/>
        <w:rPr>
          <w:noProof/>
          <w:szCs w:val="24"/>
        </w:rPr>
      </w:pPr>
      <w:r w:rsidRPr="00A77559">
        <w:rPr>
          <w:noProof/>
          <w:szCs w:val="24"/>
        </w:rPr>
        <w:t>Е-маил:_________________________________________                    Пиб:_________________________________________</w:t>
      </w:r>
    </w:p>
    <w:p w14:paraId="4991CF68" w14:textId="77777777" w:rsidR="0039167D" w:rsidRPr="00A77559" w:rsidRDefault="0039167D" w:rsidP="0039167D">
      <w:pPr>
        <w:pStyle w:val="BodyText"/>
        <w:jc w:val="left"/>
        <w:rPr>
          <w:noProof/>
          <w:szCs w:val="24"/>
        </w:rPr>
      </w:pPr>
      <w:r w:rsidRPr="00A77559">
        <w:rPr>
          <w:noProof/>
          <w:szCs w:val="24"/>
        </w:rPr>
        <w:t>Контакт особа:___________________________________                   Жиро-рачун:__________________________________</w:t>
      </w:r>
    </w:p>
    <w:p w14:paraId="79CE9787" w14:textId="77777777" w:rsidR="0039167D" w:rsidRPr="00A77559" w:rsidRDefault="0039167D" w:rsidP="0039167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05981294" w14:textId="77777777" w:rsidR="0039167D" w:rsidRPr="00A77559" w:rsidRDefault="0039167D" w:rsidP="0039167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39167D" w:rsidRPr="00A77559" w14:paraId="3B370270" w14:textId="77777777" w:rsidTr="00F16B72">
        <w:trPr>
          <w:trHeight w:val="315"/>
        </w:trPr>
        <w:tc>
          <w:tcPr>
            <w:tcW w:w="13750" w:type="dxa"/>
            <w:gridSpan w:val="10"/>
            <w:tcBorders>
              <w:bottom w:val="single" w:sz="4" w:space="0" w:color="auto"/>
              <w:right w:val="single" w:sz="4" w:space="0" w:color="auto"/>
            </w:tcBorders>
            <w:vAlign w:val="center"/>
          </w:tcPr>
          <w:p w14:paraId="360D670C" w14:textId="77777777" w:rsidR="0039167D" w:rsidRPr="00A77559" w:rsidRDefault="0039167D" w:rsidP="00F16B72">
            <w:pPr>
              <w:jc w:val="center"/>
              <w:rPr>
                <w:b/>
                <w:noProof/>
              </w:rPr>
            </w:pPr>
            <w:r w:rsidRPr="00A77559">
              <w:rPr>
                <w:b/>
                <w:noProof/>
              </w:rPr>
              <w:t>КЛИНИЧКИ ЦЕНТАР ВОЈВОДИНЕ</w:t>
            </w:r>
          </w:p>
        </w:tc>
      </w:tr>
      <w:tr w:rsidR="0039167D" w:rsidRPr="00A77559" w14:paraId="73A13874" w14:textId="77777777" w:rsidTr="006D0697">
        <w:tc>
          <w:tcPr>
            <w:tcW w:w="13750" w:type="dxa"/>
            <w:gridSpan w:val="10"/>
            <w:tcBorders>
              <w:bottom w:val="single" w:sz="4" w:space="0" w:color="auto"/>
              <w:right w:val="single" w:sz="4" w:space="0" w:color="auto"/>
            </w:tcBorders>
            <w:shd w:val="clear" w:color="auto" w:fill="D9D9D9" w:themeFill="background1" w:themeFillShade="D9"/>
            <w:vAlign w:val="center"/>
          </w:tcPr>
          <w:p w14:paraId="48655CAD" w14:textId="1CD4BD01" w:rsidR="0039167D" w:rsidRPr="00F973F4" w:rsidRDefault="0039167D" w:rsidP="00F973F4">
            <w:pPr>
              <w:rPr>
                <w:b/>
                <w:noProof/>
                <w:lang w:val="sr-Cyrl-RS"/>
              </w:rPr>
            </w:pPr>
            <w:r w:rsidRPr="00A77559">
              <w:rPr>
                <w:b/>
              </w:rPr>
              <w:t xml:space="preserve">Партија </w:t>
            </w:r>
            <w:r>
              <w:rPr>
                <w:b/>
                <w:lang w:val="sr-Cyrl-RS"/>
              </w:rPr>
              <w:t>6</w:t>
            </w:r>
            <w:r w:rsidRPr="00A77559">
              <w:rPr>
                <w:b/>
              </w:rPr>
              <w:t xml:space="preserve">. </w:t>
            </w:r>
            <w:r w:rsidR="00F973F4" w:rsidRPr="00341238">
              <w:rPr>
                <w:b/>
                <w:lang w:val="sr-Cyrl-RS"/>
              </w:rPr>
              <w:t>–</w:t>
            </w:r>
            <w:r w:rsidR="004620C3" w:rsidRPr="00341238">
              <w:rPr>
                <w:b/>
                <w:lang w:val="sr-Cyrl-RS"/>
              </w:rPr>
              <w:t xml:space="preserve"> </w:t>
            </w:r>
            <w:r w:rsidR="00341238" w:rsidRPr="00341238">
              <w:rPr>
                <w:b/>
                <w:bCs/>
                <w:lang w:val="sr-Cyrl-RS"/>
              </w:rPr>
              <w:t>Коштани цемент</w:t>
            </w:r>
          </w:p>
        </w:tc>
      </w:tr>
      <w:tr w:rsidR="0039167D" w:rsidRPr="00A77559" w14:paraId="38D806F9" w14:textId="77777777" w:rsidTr="00F16B72">
        <w:tc>
          <w:tcPr>
            <w:tcW w:w="709" w:type="dxa"/>
            <w:tcBorders>
              <w:bottom w:val="single" w:sz="4" w:space="0" w:color="auto"/>
            </w:tcBorders>
            <w:vAlign w:val="center"/>
          </w:tcPr>
          <w:p w14:paraId="0AFFB1A8" w14:textId="77777777" w:rsidR="0039167D" w:rsidRDefault="0039167D" w:rsidP="00F16B72">
            <w:pPr>
              <w:pStyle w:val="BodyText"/>
              <w:jc w:val="center"/>
              <w:rPr>
                <w:b/>
                <w:noProof/>
                <w:szCs w:val="24"/>
                <w:lang w:val="sr-Cyrl-RS"/>
              </w:rPr>
            </w:pPr>
            <w:r>
              <w:rPr>
                <w:b/>
                <w:noProof/>
                <w:szCs w:val="24"/>
              </w:rPr>
              <w:t>Р</w:t>
            </w:r>
            <w:r>
              <w:rPr>
                <w:b/>
                <w:noProof/>
                <w:szCs w:val="24"/>
                <w:lang w:val="sr-Cyrl-RS"/>
              </w:rPr>
              <w:t>ед.</w:t>
            </w:r>
          </w:p>
          <w:p w14:paraId="0E4F22B8" w14:textId="77777777" w:rsidR="0039167D" w:rsidRPr="00A77559" w:rsidRDefault="0039167D" w:rsidP="00F16B72">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0CF3B886" w14:textId="77777777" w:rsidR="0039167D" w:rsidRPr="00A77559" w:rsidRDefault="0039167D" w:rsidP="00F16B72">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7CFAB1AF" w14:textId="77777777" w:rsidR="0039167D" w:rsidRDefault="0039167D" w:rsidP="00F16B72">
            <w:pPr>
              <w:pStyle w:val="BodyText"/>
              <w:jc w:val="center"/>
              <w:rPr>
                <w:b/>
                <w:noProof/>
                <w:szCs w:val="24"/>
                <w:lang w:val="sr-Cyrl-RS"/>
              </w:rPr>
            </w:pPr>
            <w:r w:rsidRPr="00A77559">
              <w:rPr>
                <w:b/>
                <w:noProof/>
                <w:szCs w:val="24"/>
              </w:rPr>
              <w:t>Ј</w:t>
            </w:r>
            <w:r>
              <w:rPr>
                <w:b/>
                <w:noProof/>
                <w:szCs w:val="24"/>
                <w:lang w:val="sr-Cyrl-RS"/>
              </w:rPr>
              <w:t>.</w:t>
            </w:r>
          </w:p>
          <w:p w14:paraId="387F91F1" w14:textId="77777777" w:rsidR="0039167D" w:rsidRPr="00173D82" w:rsidRDefault="0039167D" w:rsidP="00F16B72">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110E9EB3" w14:textId="77777777" w:rsidR="0039167D" w:rsidRPr="00D115C0" w:rsidRDefault="0039167D" w:rsidP="00F16B72">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78EAEBD3" w14:textId="77777777" w:rsidR="0039167D" w:rsidRPr="00173D82" w:rsidRDefault="0039167D" w:rsidP="00F16B72">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676603B2" w14:textId="77777777" w:rsidR="0039167D" w:rsidRPr="00173D82" w:rsidRDefault="0039167D" w:rsidP="00F16B72">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4FA8C238" w14:textId="77777777" w:rsidR="0039167D" w:rsidRPr="00A77559" w:rsidRDefault="0039167D" w:rsidP="00F16B72">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182FB02B" w14:textId="77777777" w:rsidR="0039167D" w:rsidRPr="00A77559" w:rsidRDefault="0039167D" w:rsidP="00F16B72">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78862295" w14:textId="77777777" w:rsidR="0039167D" w:rsidRPr="00A77559" w:rsidRDefault="0039167D" w:rsidP="00F16B72">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4CE99A7A" w14:textId="77777777" w:rsidR="0039167D" w:rsidRPr="00A77559" w:rsidRDefault="0039167D" w:rsidP="00F16B72">
            <w:pPr>
              <w:pStyle w:val="BodyText"/>
              <w:jc w:val="center"/>
              <w:rPr>
                <w:b/>
                <w:noProof/>
                <w:szCs w:val="24"/>
                <w:lang w:val="sr-Cyrl-CS"/>
              </w:rPr>
            </w:pPr>
            <w:r w:rsidRPr="00A77559">
              <w:rPr>
                <w:b/>
                <w:szCs w:val="24"/>
                <w:lang w:val="sr-Cyrl-CS"/>
              </w:rPr>
              <w:t>Каталошки број</w:t>
            </w:r>
          </w:p>
        </w:tc>
      </w:tr>
      <w:tr w:rsidR="0039167D" w:rsidRPr="00A77559" w14:paraId="35A47EB0" w14:textId="77777777" w:rsidTr="00F16B72">
        <w:tc>
          <w:tcPr>
            <w:tcW w:w="709" w:type="dxa"/>
            <w:tcBorders>
              <w:bottom w:val="single" w:sz="4" w:space="0" w:color="auto"/>
            </w:tcBorders>
            <w:vAlign w:val="center"/>
          </w:tcPr>
          <w:p w14:paraId="52905154" w14:textId="77777777" w:rsidR="0039167D" w:rsidRPr="00A77559" w:rsidRDefault="0039167D" w:rsidP="00F16B72">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058CD950" w14:textId="77777777" w:rsidR="0039167D" w:rsidRPr="00A77559" w:rsidRDefault="0039167D" w:rsidP="00F16B72">
            <w:pPr>
              <w:pStyle w:val="BodyText"/>
              <w:jc w:val="center"/>
              <w:rPr>
                <w:noProof/>
                <w:szCs w:val="24"/>
              </w:rPr>
            </w:pPr>
            <w:r w:rsidRPr="00A77559">
              <w:rPr>
                <w:noProof/>
                <w:szCs w:val="24"/>
              </w:rPr>
              <w:t>2</w:t>
            </w:r>
          </w:p>
        </w:tc>
        <w:tc>
          <w:tcPr>
            <w:tcW w:w="709" w:type="dxa"/>
            <w:tcBorders>
              <w:bottom w:val="single" w:sz="4" w:space="0" w:color="auto"/>
            </w:tcBorders>
            <w:vAlign w:val="center"/>
          </w:tcPr>
          <w:p w14:paraId="077984B8" w14:textId="77777777" w:rsidR="0039167D" w:rsidRPr="00A77559" w:rsidRDefault="0039167D" w:rsidP="00F16B72">
            <w:pPr>
              <w:pStyle w:val="BodyText"/>
              <w:jc w:val="center"/>
              <w:rPr>
                <w:noProof/>
                <w:szCs w:val="24"/>
              </w:rPr>
            </w:pPr>
            <w:r w:rsidRPr="00A77559">
              <w:rPr>
                <w:noProof/>
                <w:szCs w:val="24"/>
              </w:rPr>
              <w:t>3</w:t>
            </w:r>
          </w:p>
        </w:tc>
        <w:tc>
          <w:tcPr>
            <w:tcW w:w="709" w:type="dxa"/>
            <w:tcBorders>
              <w:bottom w:val="single" w:sz="4" w:space="0" w:color="auto"/>
            </w:tcBorders>
            <w:vAlign w:val="center"/>
          </w:tcPr>
          <w:p w14:paraId="5BE5323A" w14:textId="77777777" w:rsidR="0039167D" w:rsidRPr="00A77559" w:rsidRDefault="0039167D" w:rsidP="00F16B72">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02C4BB6F" w14:textId="77777777" w:rsidR="0039167D" w:rsidRPr="00A77559" w:rsidRDefault="0039167D" w:rsidP="00F16B72">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50573510" w14:textId="77777777" w:rsidR="0039167D" w:rsidRPr="00A77559" w:rsidRDefault="0039167D" w:rsidP="00F16B72">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3C9B994E" w14:textId="77777777" w:rsidR="0039167D" w:rsidRPr="00A77559" w:rsidRDefault="0039167D" w:rsidP="00F16B72">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385524CC" w14:textId="77777777" w:rsidR="0039167D" w:rsidRPr="00A77559" w:rsidRDefault="0039167D" w:rsidP="00F16B72">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35716952" w14:textId="77777777" w:rsidR="0039167D" w:rsidRPr="00A77559" w:rsidRDefault="0039167D" w:rsidP="00F16B72">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5AE24601" w14:textId="77777777" w:rsidR="0039167D" w:rsidRPr="00A77559" w:rsidRDefault="0039167D" w:rsidP="00F16B72">
            <w:pPr>
              <w:pStyle w:val="BodyText"/>
              <w:jc w:val="center"/>
              <w:rPr>
                <w:noProof/>
                <w:szCs w:val="24"/>
              </w:rPr>
            </w:pPr>
            <w:r w:rsidRPr="00A77559">
              <w:rPr>
                <w:noProof/>
                <w:szCs w:val="24"/>
              </w:rPr>
              <w:t>10</w:t>
            </w:r>
          </w:p>
        </w:tc>
      </w:tr>
      <w:tr w:rsidR="00341238" w:rsidRPr="00A77559" w14:paraId="2DA2C79A" w14:textId="77777777" w:rsidTr="00341238">
        <w:trPr>
          <w:trHeight w:val="1229"/>
        </w:trPr>
        <w:tc>
          <w:tcPr>
            <w:tcW w:w="709" w:type="dxa"/>
            <w:tcBorders>
              <w:bottom w:val="single" w:sz="4" w:space="0" w:color="auto"/>
            </w:tcBorders>
            <w:shd w:val="clear" w:color="auto" w:fill="D9D9D9" w:themeFill="background1" w:themeFillShade="D9"/>
          </w:tcPr>
          <w:p w14:paraId="560C1834" w14:textId="77777777" w:rsidR="00341238" w:rsidRDefault="00341238" w:rsidP="00341238">
            <w:pPr>
              <w:spacing w:before="240"/>
              <w:jc w:val="center"/>
              <w:rPr>
                <w:b/>
                <w:lang w:val="sr-Cyrl-RS"/>
              </w:rPr>
            </w:pPr>
          </w:p>
          <w:p w14:paraId="72ECEF39" w14:textId="65DC3D18" w:rsidR="00341238" w:rsidRPr="002D732D" w:rsidRDefault="00341238" w:rsidP="00341238">
            <w:pPr>
              <w:spacing w:before="240"/>
              <w:jc w:val="center"/>
              <w:rPr>
                <w:b/>
                <w:lang w:val="sr-Cyrl-RS"/>
              </w:rPr>
            </w:pPr>
            <w:r>
              <w:rPr>
                <w:b/>
                <w:lang w:val="sr-Cyrl-RS"/>
              </w:rPr>
              <w:t>6.1</w:t>
            </w:r>
          </w:p>
        </w:tc>
        <w:tc>
          <w:tcPr>
            <w:tcW w:w="2693" w:type="dxa"/>
            <w:tcBorders>
              <w:top w:val="nil"/>
              <w:left w:val="nil"/>
              <w:bottom w:val="single" w:sz="4" w:space="0" w:color="auto"/>
              <w:right w:val="nil"/>
            </w:tcBorders>
            <w:shd w:val="clear" w:color="auto" w:fill="D9D9D9" w:themeFill="background1" w:themeFillShade="D9"/>
          </w:tcPr>
          <w:p w14:paraId="4826FA18" w14:textId="77777777" w:rsidR="00341238" w:rsidRPr="00341238" w:rsidRDefault="00341238" w:rsidP="00341238">
            <w:pPr>
              <w:tabs>
                <w:tab w:val="left" w:pos="2175"/>
              </w:tabs>
              <w:rPr>
                <w:b/>
                <w:lang w:val="sr-Cyrl-RS"/>
              </w:rPr>
            </w:pPr>
          </w:p>
          <w:p w14:paraId="6F80C85D" w14:textId="3A938375" w:rsidR="00341238" w:rsidRPr="00341238" w:rsidRDefault="00341238" w:rsidP="00341238">
            <w:pPr>
              <w:tabs>
                <w:tab w:val="left" w:pos="2175"/>
              </w:tabs>
              <w:rPr>
                <w:b/>
                <w:lang w:val="sr-Cyrl-RS"/>
              </w:rPr>
            </w:pPr>
            <w:r w:rsidRPr="00341238">
              <w:rPr>
                <w:b/>
                <w:lang w:val="sr-Cyrl-RS"/>
              </w:rPr>
              <w:t>Коштани цемент са антибиотиком</w:t>
            </w:r>
          </w:p>
        </w:tc>
        <w:tc>
          <w:tcPr>
            <w:tcW w:w="709" w:type="dxa"/>
            <w:tcBorders>
              <w:bottom w:val="single" w:sz="4" w:space="0" w:color="auto"/>
            </w:tcBorders>
            <w:shd w:val="clear" w:color="auto" w:fill="D9D9D9" w:themeFill="background1" w:themeFillShade="D9"/>
            <w:vAlign w:val="center"/>
          </w:tcPr>
          <w:p w14:paraId="3EF8E0C9" w14:textId="77777777" w:rsidR="00341238" w:rsidRPr="00386029" w:rsidRDefault="00341238" w:rsidP="00341238">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6CD45556" w14:textId="77777777" w:rsidR="00341238" w:rsidRDefault="00341238" w:rsidP="00341238">
            <w:pPr>
              <w:rPr>
                <w:b/>
                <w:lang w:val="sr-Cyrl-RS"/>
              </w:rPr>
            </w:pPr>
          </w:p>
          <w:p w14:paraId="28DAA7AC" w14:textId="77777777" w:rsidR="00341238" w:rsidRDefault="00341238" w:rsidP="00341238">
            <w:pPr>
              <w:rPr>
                <w:b/>
                <w:lang w:val="sr-Cyrl-RS"/>
              </w:rPr>
            </w:pPr>
          </w:p>
          <w:p w14:paraId="675F4CD2" w14:textId="6DFD2923" w:rsidR="00341238" w:rsidRPr="00341238" w:rsidRDefault="00341238" w:rsidP="00341238">
            <w:pPr>
              <w:rPr>
                <w:b/>
                <w:lang w:val="sr-Latn-RS"/>
              </w:rPr>
            </w:pPr>
            <w:r>
              <w:rPr>
                <w:b/>
                <w:lang w:val="sr-Cyrl-RS"/>
              </w:rPr>
              <w:t xml:space="preserve">  </w:t>
            </w:r>
            <w:r>
              <w:rPr>
                <w:b/>
                <w:lang w:val="sr-Latn-RS"/>
              </w:rPr>
              <w:t>150</w:t>
            </w:r>
          </w:p>
          <w:p w14:paraId="4E12FE3D" w14:textId="784A50D6" w:rsidR="00341238" w:rsidRPr="00386029" w:rsidRDefault="00341238" w:rsidP="00341238">
            <w:pPr>
              <w:rPr>
                <w:b/>
                <w:lang w:val="sr-Cyrl-RS"/>
              </w:rPr>
            </w:pPr>
            <w:r>
              <w:rPr>
                <w:b/>
                <w:lang w:val="sr-Cyrl-RS"/>
              </w:rPr>
              <w:t xml:space="preserve">  </w:t>
            </w:r>
          </w:p>
          <w:p w14:paraId="49B03DDB" w14:textId="77777777" w:rsidR="00341238" w:rsidRPr="00386029" w:rsidRDefault="00341238" w:rsidP="00341238">
            <w:pPr>
              <w:rPr>
                <w:b/>
                <w:lang w:val="sr-Cyrl-RS"/>
              </w:rPr>
            </w:pPr>
          </w:p>
        </w:tc>
        <w:tc>
          <w:tcPr>
            <w:tcW w:w="1417" w:type="dxa"/>
            <w:tcBorders>
              <w:bottom w:val="single" w:sz="4" w:space="0" w:color="auto"/>
            </w:tcBorders>
            <w:shd w:val="clear" w:color="auto" w:fill="D9D9D9" w:themeFill="background1" w:themeFillShade="D9"/>
            <w:vAlign w:val="center"/>
          </w:tcPr>
          <w:p w14:paraId="0941D048" w14:textId="77777777" w:rsidR="00341238" w:rsidRPr="00A77559" w:rsidRDefault="00341238" w:rsidP="00341238">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3CE005D7"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794CDEF8" w14:textId="77777777" w:rsidR="00341238" w:rsidRPr="00A77559" w:rsidRDefault="00341238" w:rsidP="00341238">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1512D671"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0EB97AC1" w14:textId="77777777" w:rsidR="00341238" w:rsidRPr="00A77559" w:rsidRDefault="00341238" w:rsidP="00341238">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7CA6FF73" w14:textId="77777777" w:rsidR="00341238" w:rsidRPr="00A77559" w:rsidRDefault="00341238" w:rsidP="00341238">
            <w:pPr>
              <w:pStyle w:val="BodyText"/>
              <w:spacing w:before="240"/>
              <w:jc w:val="center"/>
              <w:rPr>
                <w:noProof/>
                <w:szCs w:val="24"/>
                <w:lang w:val="sr-Cyrl-CS"/>
              </w:rPr>
            </w:pPr>
          </w:p>
        </w:tc>
      </w:tr>
      <w:tr w:rsidR="00341238" w:rsidRPr="00A77559" w14:paraId="4D985C1E" w14:textId="77777777" w:rsidTr="00341238">
        <w:trPr>
          <w:trHeight w:val="1274"/>
        </w:trPr>
        <w:tc>
          <w:tcPr>
            <w:tcW w:w="709" w:type="dxa"/>
            <w:tcBorders>
              <w:bottom w:val="single" w:sz="4" w:space="0" w:color="auto"/>
            </w:tcBorders>
            <w:shd w:val="clear" w:color="auto" w:fill="D9D9D9" w:themeFill="background1" w:themeFillShade="D9"/>
          </w:tcPr>
          <w:p w14:paraId="290971DC" w14:textId="77777777" w:rsidR="00341238" w:rsidRDefault="00341238" w:rsidP="00341238">
            <w:pPr>
              <w:spacing w:before="240"/>
              <w:jc w:val="center"/>
              <w:rPr>
                <w:b/>
                <w:lang w:val="sr-Cyrl-RS"/>
              </w:rPr>
            </w:pPr>
          </w:p>
          <w:p w14:paraId="6367BE3F" w14:textId="519AEBD4" w:rsidR="00341238" w:rsidRPr="002D732D" w:rsidRDefault="00341238" w:rsidP="00341238">
            <w:pPr>
              <w:spacing w:before="240"/>
              <w:jc w:val="center"/>
              <w:rPr>
                <w:b/>
                <w:lang w:val="sr-Cyrl-RS"/>
              </w:rPr>
            </w:pPr>
            <w:r>
              <w:rPr>
                <w:b/>
                <w:lang w:val="sr-Cyrl-RS"/>
              </w:rPr>
              <w:t>6.2</w:t>
            </w:r>
          </w:p>
        </w:tc>
        <w:tc>
          <w:tcPr>
            <w:tcW w:w="2693" w:type="dxa"/>
            <w:tcBorders>
              <w:top w:val="nil"/>
              <w:left w:val="nil"/>
              <w:bottom w:val="single" w:sz="4" w:space="0" w:color="auto"/>
              <w:right w:val="nil"/>
            </w:tcBorders>
            <w:shd w:val="clear" w:color="auto" w:fill="D9D9D9" w:themeFill="background1" w:themeFillShade="D9"/>
          </w:tcPr>
          <w:p w14:paraId="4B3128EB" w14:textId="77777777" w:rsidR="00341238" w:rsidRPr="00341238" w:rsidRDefault="00341238" w:rsidP="00341238">
            <w:pPr>
              <w:tabs>
                <w:tab w:val="left" w:pos="2175"/>
              </w:tabs>
              <w:rPr>
                <w:b/>
                <w:lang w:val="sr-Cyrl-RS"/>
              </w:rPr>
            </w:pPr>
          </w:p>
          <w:p w14:paraId="3F5614EF" w14:textId="77777777" w:rsidR="00341238" w:rsidRPr="00341238" w:rsidRDefault="00341238" w:rsidP="00341238">
            <w:pPr>
              <w:tabs>
                <w:tab w:val="left" w:pos="2175"/>
              </w:tabs>
              <w:rPr>
                <w:b/>
                <w:lang w:val="sr-Cyrl-RS"/>
              </w:rPr>
            </w:pPr>
            <w:r w:rsidRPr="00341238">
              <w:rPr>
                <w:b/>
                <w:lang w:val="sr-Cyrl-RS"/>
              </w:rPr>
              <w:t>Коштани цемент са 2 антибиотика</w:t>
            </w:r>
          </w:p>
          <w:p w14:paraId="1DFA5E11" w14:textId="77777777" w:rsidR="00341238" w:rsidRPr="00341238" w:rsidRDefault="00341238" w:rsidP="00341238">
            <w:pPr>
              <w:jc w:val="center"/>
              <w:rPr>
                <w:b/>
                <w:lang w:val="sr-Cyrl-RS"/>
              </w:rPr>
            </w:pPr>
          </w:p>
        </w:tc>
        <w:tc>
          <w:tcPr>
            <w:tcW w:w="709" w:type="dxa"/>
            <w:tcBorders>
              <w:bottom w:val="single" w:sz="4" w:space="0" w:color="auto"/>
            </w:tcBorders>
            <w:shd w:val="clear" w:color="auto" w:fill="D9D9D9" w:themeFill="background1" w:themeFillShade="D9"/>
            <w:vAlign w:val="center"/>
          </w:tcPr>
          <w:p w14:paraId="28F76A39" w14:textId="5A83031C" w:rsidR="00341238" w:rsidRPr="00386029" w:rsidRDefault="00341238" w:rsidP="00341238">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6F1B3870" w14:textId="77777777" w:rsidR="00341238" w:rsidRDefault="00341238" w:rsidP="00341238">
            <w:pPr>
              <w:rPr>
                <w:b/>
                <w:lang w:val="sr-Cyrl-RS"/>
              </w:rPr>
            </w:pPr>
          </w:p>
          <w:p w14:paraId="025116C7" w14:textId="77777777" w:rsidR="00341238" w:rsidRDefault="00341238" w:rsidP="00341238">
            <w:pPr>
              <w:rPr>
                <w:b/>
                <w:lang w:val="sr-Cyrl-RS"/>
              </w:rPr>
            </w:pPr>
          </w:p>
          <w:p w14:paraId="7BE38DF5" w14:textId="2420244B" w:rsidR="00341238" w:rsidRPr="00341238" w:rsidRDefault="00341238" w:rsidP="00341238">
            <w:pPr>
              <w:rPr>
                <w:b/>
                <w:lang w:val="sr-Latn-RS"/>
              </w:rPr>
            </w:pPr>
            <w:r>
              <w:rPr>
                <w:b/>
                <w:lang w:val="sr-Cyrl-RS"/>
              </w:rPr>
              <w:t xml:space="preserve">  </w:t>
            </w:r>
            <w:r>
              <w:rPr>
                <w:b/>
                <w:lang w:val="sr-Latn-RS"/>
              </w:rPr>
              <w:t>300</w:t>
            </w:r>
          </w:p>
          <w:p w14:paraId="63C9DCA7" w14:textId="001D1F67" w:rsidR="00341238" w:rsidRPr="00386029" w:rsidRDefault="00341238" w:rsidP="00341238">
            <w:pPr>
              <w:rPr>
                <w:b/>
                <w:lang w:val="sr-Cyrl-RS"/>
              </w:rPr>
            </w:pPr>
            <w:r>
              <w:rPr>
                <w:b/>
                <w:lang w:val="sr-Cyrl-RS"/>
              </w:rPr>
              <w:t xml:space="preserve">  </w:t>
            </w:r>
          </w:p>
          <w:p w14:paraId="36B2E174" w14:textId="77777777" w:rsidR="00341238" w:rsidRDefault="00341238" w:rsidP="00341238">
            <w:pPr>
              <w:rPr>
                <w:b/>
                <w:lang w:val="sr-Cyrl-RS"/>
              </w:rPr>
            </w:pPr>
          </w:p>
        </w:tc>
        <w:tc>
          <w:tcPr>
            <w:tcW w:w="1417" w:type="dxa"/>
            <w:tcBorders>
              <w:bottom w:val="single" w:sz="4" w:space="0" w:color="auto"/>
            </w:tcBorders>
            <w:shd w:val="clear" w:color="auto" w:fill="D9D9D9" w:themeFill="background1" w:themeFillShade="D9"/>
            <w:vAlign w:val="center"/>
          </w:tcPr>
          <w:p w14:paraId="077FE354" w14:textId="77777777" w:rsidR="00341238" w:rsidRPr="00A77559" w:rsidRDefault="00341238" w:rsidP="00341238">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5040CC3B"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60E7CE8B" w14:textId="77777777" w:rsidR="00341238" w:rsidRPr="00A77559" w:rsidRDefault="00341238" w:rsidP="00341238">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37EBA5E7" w14:textId="77777777" w:rsidR="00341238" w:rsidRPr="00A77559" w:rsidRDefault="00341238" w:rsidP="00341238">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66486EF9" w14:textId="77777777" w:rsidR="00341238" w:rsidRPr="00A77559" w:rsidRDefault="00341238" w:rsidP="00341238">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03D6416B" w14:textId="77777777" w:rsidR="00341238" w:rsidRPr="00A77559" w:rsidRDefault="00341238" w:rsidP="00341238">
            <w:pPr>
              <w:pStyle w:val="BodyText"/>
              <w:spacing w:before="240"/>
              <w:jc w:val="center"/>
              <w:rPr>
                <w:noProof/>
                <w:szCs w:val="24"/>
                <w:lang w:val="sr-Cyrl-CS"/>
              </w:rPr>
            </w:pPr>
          </w:p>
        </w:tc>
      </w:tr>
      <w:tr w:rsidR="0039167D" w:rsidRPr="00A77559" w14:paraId="7D1B3491" w14:textId="77777777" w:rsidTr="00F16B72">
        <w:trPr>
          <w:gridAfter w:val="4"/>
          <w:wAfter w:w="5528" w:type="dxa"/>
          <w:trHeight w:val="446"/>
        </w:trPr>
        <w:tc>
          <w:tcPr>
            <w:tcW w:w="709" w:type="dxa"/>
            <w:tcBorders>
              <w:top w:val="single" w:sz="4" w:space="0" w:color="auto"/>
            </w:tcBorders>
            <w:shd w:val="clear" w:color="auto" w:fill="F2F2F2" w:themeFill="background1" w:themeFillShade="F2"/>
            <w:vAlign w:val="center"/>
          </w:tcPr>
          <w:p w14:paraId="346868A6" w14:textId="77777777" w:rsidR="0039167D" w:rsidRPr="00A77559" w:rsidRDefault="0039167D" w:rsidP="00F16B72">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248369B8" w14:textId="77777777" w:rsidR="0039167D" w:rsidRPr="00A77559" w:rsidRDefault="0039167D" w:rsidP="00F16B72">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607B8146" w14:textId="77777777" w:rsidR="0039167D" w:rsidRPr="00A77559" w:rsidRDefault="0039167D" w:rsidP="00F16B72">
            <w:pPr>
              <w:pStyle w:val="BodyText"/>
              <w:jc w:val="center"/>
              <w:rPr>
                <w:noProof/>
                <w:szCs w:val="24"/>
              </w:rPr>
            </w:pPr>
          </w:p>
        </w:tc>
      </w:tr>
      <w:tr w:rsidR="0039167D" w:rsidRPr="00A77559" w14:paraId="4FC1EF49" w14:textId="77777777" w:rsidTr="00F16B72">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17BC8C39" w14:textId="77777777" w:rsidR="0039167D" w:rsidRPr="00A77559" w:rsidRDefault="0039167D" w:rsidP="00F16B72">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375C2FC3" w14:textId="77777777" w:rsidR="0039167D" w:rsidRPr="00A77559" w:rsidRDefault="0039167D" w:rsidP="00F16B72">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66A12980" w14:textId="77777777" w:rsidR="0039167D" w:rsidRPr="00A77559" w:rsidRDefault="0039167D" w:rsidP="00F16B72">
            <w:pPr>
              <w:pStyle w:val="BodyText"/>
              <w:jc w:val="center"/>
              <w:rPr>
                <w:noProof/>
                <w:szCs w:val="24"/>
              </w:rPr>
            </w:pPr>
          </w:p>
        </w:tc>
      </w:tr>
      <w:tr w:rsidR="0039167D" w:rsidRPr="00A77559" w14:paraId="6EDAF351" w14:textId="77777777" w:rsidTr="00F16B72">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5E05B0EA" w14:textId="77777777" w:rsidR="0039167D" w:rsidRPr="00A77559" w:rsidRDefault="0039167D" w:rsidP="00F16B72">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1B60E258" w14:textId="77777777" w:rsidR="0039167D" w:rsidRPr="00A77559" w:rsidRDefault="0039167D" w:rsidP="00F16B72">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6ED7FB92" w14:textId="77777777" w:rsidR="0039167D" w:rsidRPr="00A77559" w:rsidRDefault="0039167D" w:rsidP="00F16B72">
            <w:pPr>
              <w:pStyle w:val="BodyText"/>
              <w:jc w:val="center"/>
              <w:rPr>
                <w:noProof/>
                <w:szCs w:val="24"/>
              </w:rPr>
            </w:pPr>
          </w:p>
        </w:tc>
      </w:tr>
    </w:tbl>
    <w:p w14:paraId="60B55E30" w14:textId="77777777" w:rsidR="00173D82" w:rsidRDefault="00173D82" w:rsidP="0039167D">
      <w:pPr>
        <w:pStyle w:val="BodyText"/>
        <w:rPr>
          <w:b/>
          <w:noProof/>
          <w:szCs w:val="24"/>
          <w:lang w:val="sr-Cyrl-RS"/>
        </w:rPr>
      </w:pPr>
    </w:p>
    <w:p w14:paraId="0A53198E" w14:textId="77777777" w:rsidR="00F973F4" w:rsidRDefault="00F973F4" w:rsidP="0039167D">
      <w:pPr>
        <w:pStyle w:val="BodyText"/>
        <w:rPr>
          <w:b/>
          <w:noProof/>
          <w:szCs w:val="24"/>
          <w:lang w:val="sr-Cyrl-RS"/>
        </w:rPr>
      </w:pPr>
    </w:p>
    <w:p w14:paraId="346296F2" w14:textId="189DA1FF" w:rsidR="00E92517" w:rsidRPr="00F973F4" w:rsidRDefault="00E92517" w:rsidP="00E92517">
      <w:pPr>
        <w:pStyle w:val="BodyText"/>
        <w:rPr>
          <w:b/>
          <w:noProof/>
          <w:szCs w:val="24"/>
        </w:rPr>
      </w:pPr>
      <w:r w:rsidRPr="00A77559">
        <w:rPr>
          <w:b/>
          <w:noProof/>
          <w:szCs w:val="24"/>
        </w:rPr>
        <w:t>Образац понуде</w:t>
      </w:r>
      <w:r>
        <w:rPr>
          <w:b/>
          <w:noProof/>
          <w:szCs w:val="24"/>
          <w:lang w:val="sr-Cyrl-RS"/>
        </w:rPr>
        <w:t xml:space="preserve"> бр. </w:t>
      </w:r>
      <w:r w:rsidRPr="00A77559">
        <w:rPr>
          <w:b/>
          <w:noProof/>
          <w:szCs w:val="24"/>
        </w:rPr>
        <w:t>____________</w:t>
      </w:r>
      <w:r>
        <w:rPr>
          <w:b/>
          <w:noProof/>
          <w:szCs w:val="24"/>
          <w:lang w:val="sr-Cyrl-RS"/>
        </w:rPr>
        <w:t>партија</w:t>
      </w:r>
      <w:r w:rsidRPr="00A77559">
        <w:rPr>
          <w:b/>
          <w:noProof/>
          <w:szCs w:val="24"/>
        </w:rPr>
        <w:t xml:space="preserve"> бр.</w:t>
      </w:r>
      <w:r>
        <w:rPr>
          <w:b/>
          <w:noProof/>
          <w:szCs w:val="24"/>
          <w:lang w:val="sr-Cyrl-RS"/>
        </w:rPr>
        <w:t xml:space="preserve"> 6, </w:t>
      </w:r>
      <w:r w:rsidRPr="00A77559">
        <w:rPr>
          <w:b/>
          <w:noProof/>
          <w:szCs w:val="24"/>
        </w:rPr>
        <w:t xml:space="preserve">страна бр. </w:t>
      </w:r>
      <w:r>
        <w:rPr>
          <w:b/>
          <w:noProof/>
          <w:szCs w:val="24"/>
          <w:lang w:val="sr-Cyrl-RS"/>
        </w:rPr>
        <w:t>2</w:t>
      </w:r>
      <w:r w:rsidRPr="00A77559">
        <w:rPr>
          <w:b/>
          <w:noProof/>
          <w:szCs w:val="24"/>
        </w:rPr>
        <w:t>.</w:t>
      </w:r>
    </w:p>
    <w:p w14:paraId="0E5D5CF5" w14:textId="77777777" w:rsidR="00173D82" w:rsidRPr="00173D82" w:rsidRDefault="00173D82" w:rsidP="0039167D">
      <w:pPr>
        <w:pStyle w:val="BodyText"/>
        <w:rPr>
          <w:noProof/>
          <w:szCs w:val="24"/>
          <w:lang w:val="sr-Cyrl-RS"/>
        </w:rPr>
      </w:pPr>
    </w:p>
    <w:p w14:paraId="2EC3EB3C" w14:textId="466948D4" w:rsidR="0039167D" w:rsidRDefault="0039167D" w:rsidP="0039167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r w:rsidR="00341238" w:rsidRPr="00341238">
        <w:rPr>
          <w:rFonts w:eastAsia="TimesNewRomanPSMT"/>
        </w:rPr>
        <w:t xml:space="preserve"> </w:t>
      </w:r>
      <w:r w:rsidR="00341238">
        <w:rPr>
          <w:rFonts w:eastAsia="TimesNewRomanPSMT"/>
        </w:rPr>
        <w:t>и 41/2019</w:t>
      </w:r>
      <w:r w:rsidRPr="00A77559">
        <w:rPr>
          <w:noProof/>
          <w:szCs w:val="24"/>
        </w:rPr>
        <w:t>)</w:t>
      </w:r>
    </w:p>
    <w:p w14:paraId="2D243A89" w14:textId="77777777" w:rsidR="0039167D" w:rsidRDefault="0039167D" w:rsidP="0039167D">
      <w:pPr>
        <w:pStyle w:val="BodyText"/>
        <w:rPr>
          <w:noProof/>
          <w:szCs w:val="24"/>
        </w:rPr>
      </w:pPr>
    </w:p>
    <w:p w14:paraId="61E65629" w14:textId="77777777" w:rsidR="0039167D" w:rsidRDefault="0039167D" w:rsidP="0039167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5C844C2B" w14:textId="77777777" w:rsidR="0039167D" w:rsidRPr="00A77559" w:rsidRDefault="0039167D" w:rsidP="0039167D">
      <w:pPr>
        <w:pStyle w:val="BodyText"/>
        <w:rPr>
          <w:noProof/>
          <w:szCs w:val="24"/>
        </w:rPr>
      </w:pPr>
    </w:p>
    <w:p w14:paraId="5A6AEF54" w14:textId="77777777" w:rsidR="0039167D" w:rsidRPr="00A77559" w:rsidRDefault="0039167D" w:rsidP="006A6C59">
      <w:pPr>
        <w:pStyle w:val="BodyText"/>
        <w:numPr>
          <w:ilvl w:val="0"/>
          <w:numId w:val="26"/>
        </w:numPr>
        <w:rPr>
          <w:noProof/>
          <w:szCs w:val="24"/>
        </w:rPr>
      </w:pPr>
      <w:r w:rsidRPr="00A77559">
        <w:rPr>
          <w:noProof/>
          <w:szCs w:val="24"/>
        </w:rPr>
        <w:t>Самостално</w:t>
      </w:r>
    </w:p>
    <w:p w14:paraId="536C3DF5" w14:textId="77777777" w:rsidR="0039167D" w:rsidRPr="00A77559" w:rsidRDefault="0039167D" w:rsidP="006A6C59">
      <w:pPr>
        <w:pStyle w:val="BodyText"/>
        <w:numPr>
          <w:ilvl w:val="0"/>
          <w:numId w:val="26"/>
        </w:numPr>
        <w:rPr>
          <w:noProof/>
          <w:szCs w:val="24"/>
        </w:rPr>
      </w:pPr>
      <w:r w:rsidRPr="00A77559">
        <w:rPr>
          <w:noProof/>
          <w:szCs w:val="24"/>
        </w:rPr>
        <w:t>Заједничка понуда (навести ко су учесници у заједничкој понуди):_______________________________________</w:t>
      </w:r>
    </w:p>
    <w:p w14:paraId="7A91D50A" w14:textId="77777777" w:rsidR="0039167D" w:rsidRPr="007037CF" w:rsidRDefault="0039167D" w:rsidP="006A6C59">
      <w:pPr>
        <w:pStyle w:val="BodyText"/>
        <w:numPr>
          <w:ilvl w:val="0"/>
          <w:numId w:val="26"/>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47A6D632" w14:textId="77777777" w:rsidR="0039167D" w:rsidRDefault="0039167D" w:rsidP="0039167D">
      <w:pPr>
        <w:pStyle w:val="BodyText"/>
        <w:rPr>
          <w:noProof/>
          <w:szCs w:val="24"/>
          <w:lang w:val="sr-Cyrl-RS"/>
        </w:rPr>
      </w:pPr>
    </w:p>
    <w:p w14:paraId="667415DA" w14:textId="77777777" w:rsidR="00173D82" w:rsidRDefault="00173D82" w:rsidP="0039167D">
      <w:pPr>
        <w:pStyle w:val="BodyText"/>
        <w:rPr>
          <w:noProof/>
          <w:szCs w:val="24"/>
          <w:lang w:val="sr-Cyrl-RS"/>
        </w:rPr>
      </w:pPr>
    </w:p>
    <w:p w14:paraId="0E77364C" w14:textId="77777777" w:rsidR="00173D82" w:rsidRDefault="00173D82" w:rsidP="0039167D">
      <w:pPr>
        <w:pStyle w:val="BodyText"/>
        <w:rPr>
          <w:noProof/>
          <w:szCs w:val="24"/>
          <w:lang w:val="sr-Cyrl-RS"/>
        </w:rPr>
      </w:pPr>
    </w:p>
    <w:p w14:paraId="0E6ABCE2" w14:textId="77777777" w:rsidR="00173D82" w:rsidRPr="00173D82" w:rsidRDefault="00173D82" w:rsidP="0039167D">
      <w:pPr>
        <w:pStyle w:val="BodyText"/>
        <w:rPr>
          <w:noProof/>
          <w:szCs w:val="24"/>
          <w:lang w:val="sr-Cyrl-RS"/>
        </w:rPr>
      </w:pPr>
    </w:p>
    <w:p w14:paraId="2FDCD137" w14:textId="77777777" w:rsidR="0039167D" w:rsidRPr="00A77559" w:rsidRDefault="0039167D" w:rsidP="0039167D">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4552FDC7" w14:textId="77777777" w:rsidR="0039167D" w:rsidRDefault="0039167D" w:rsidP="0039167D">
      <w:pPr>
        <w:pStyle w:val="BodyText"/>
        <w:rPr>
          <w:noProof/>
          <w:szCs w:val="24"/>
        </w:rPr>
      </w:pPr>
    </w:p>
    <w:p w14:paraId="1BDE8A1F" w14:textId="77777777" w:rsidR="0039167D" w:rsidRDefault="0039167D" w:rsidP="0039167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43657E09" w14:textId="77777777" w:rsidR="0039167D" w:rsidRDefault="0039167D" w:rsidP="0039167D">
      <w:pPr>
        <w:pStyle w:val="BodyText"/>
        <w:rPr>
          <w:noProof/>
          <w:szCs w:val="24"/>
        </w:rPr>
      </w:pPr>
    </w:p>
    <w:p w14:paraId="27A0F0A5" w14:textId="77777777" w:rsidR="00092C6E" w:rsidRDefault="0039167D" w:rsidP="0039167D">
      <w:pPr>
        <w:rPr>
          <w:lang w:val="sr-Cyrl-CS"/>
        </w:rPr>
      </w:pPr>
      <w:r w:rsidRPr="00A77559">
        <w:rPr>
          <w:noProof/>
        </w:rPr>
        <w:t>Друго: __</w:t>
      </w:r>
      <w:r>
        <w:rPr>
          <w:noProof/>
        </w:rPr>
        <w:t>____</w:t>
      </w:r>
      <w:r>
        <w:rPr>
          <w:noProof/>
          <w:lang w:val="sr-Cyrl-RS"/>
        </w:rPr>
        <w:t xml:space="preserve">_____________________________                                         </w:t>
      </w:r>
      <w:r w:rsidR="00173D82">
        <w:rPr>
          <w:noProof/>
          <w:lang w:val="sr-Cyrl-RS"/>
        </w:rPr>
        <w:t xml:space="preserve">       </w:t>
      </w:r>
      <w:r w:rsidR="00173D82" w:rsidRPr="00A77559">
        <w:rPr>
          <w:noProof/>
        </w:rPr>
        <w:t>Потпис:________________________________</w:t>
      </w:r>
    </w:p>
    <w:p w14:paraId="643CA775" w14:textId="77777777" w:rsidR="00092C6E" w:rsidRDefault="00092C6E" w:rsidP="001E1B3F">
      <w:pPr>
        <w:rPr>
          <w:lang w:val="sr-Cyrl-CS"/>
        </w:rPr>
      </w:pPr>
    </w:p>
    <w:p w14:paraId="05F11238" w14:textId="77777777" w:rsidR="00092C6E" w:rsidRDefault="00092C6E" w:rsidP="001E1B3F">
      <w:pPr>
        <w:rPr>
          <w:lang w:val="sr-Cyrl-CS"/>
        </w:rPr>
      </w:pPr>
    </w:p>
    <w:p w14:paraId="0C54923D" w14:textId="77777777" w:rsidR="00092C6E" w:rsidRDefault="00092C6E" w:rsidP="001E1B3F">
      <w:pPr>
        <w:rPr>
          <w:lang w:val="sr-Cyrl-CS"/>
        </w:rPr>
      </w:pPr>
    </w:p>
    <w:p w14:paraId="237AE1DD" w14:textId="77777777" w:rsidR="00092C6E" w:rsidRDefault="00092C6E" w:rsidP="001E1B3F">
      <w:pPr>
        <w:rPr>
          <w:lang w:val="sr-Cyrl-CS"/>
        </w:rPr>
      </w:pPr>
    </w:p>
    <w:p w14:paraId="3C379B80" w14:textId="77777777" w:rsidR="00092C6E" w:rsidRDefault="00092C6E" w:rsidP="001E1B3F">
      <w:pPr>
        <w:rPr>
          <w:lang w:val="sr-Cyrl-CS"/>
        </w:rPr>
      </w:pPr>
    </w:p>
    <w:p w14:paraId="3C554A87" w14:textId="77777777" w:rsidR="00092C6E" w:rsidRDefault="00092C6E" w:rsidP="001E1B3F">
      <w:pPr>
        <w:rPr>
          <w:lang w:val="sr-Cyrl-CS"/>
        </w:rPr>
      </w:pPr>
    </w:p>
    <w:p w14:paraId="2F18EC65" w14:textId="77777777" w:rsidR="00092C6E" w:rsidRDefault="00092C6E" w:rsidP="001E1B3F">
      <w:pPr>
        <w:rPr>
          <w:lang w:val="sr-Cyrl-CS"/>
        </w:rPr>
      </w:pPr>
    </w:p>
    <w:p w14:paraId="6A319FE0" w14:textId="77777777" w:rsidR="00092C6E" w:rsidRDefault="00092C6E" w:rsidP="001E1B3F">
      <w:pPr>
        <w:rPr>
          <w:lang w:val="sr-Cyrl-CS"/>
        </w:rPr>
      </w:pPr>
    </w:p>
    <w:p w14:paraId="0CCF55A1" w14:textId="77777777" w:rsidR="00092C6E" w:rsidRDefault="00092C6E" w:rsidP="001E1B3F">
      <w:pPr>
        <w:rPr>
          <w:lang w:val="sr-Cyrl-CS"/>
        </w:rPr>
      </w:pPr>
    </w:p>
    <w:p w14:paraId="6782E478" w14:textId="77777777" w:rsidR="00F973F4" w:rsidRDefault="00F973F4" w:rsidP="001E1B3F">
      <w:pPr>
        <w:rPr>
          <w:lang w:val="sr-Cyrl-CS"/>
        </w:rPr>
      </w:pPr>
    </w:p>
    <w:p w14:paraId="25B03FCD" w14:textId="77777777" w:rsidR="004620C3" w:rsidRDefault="004620C3" w:rsidP="001E1B3F">
      <w:pPr>
        <w:rPr>
          <w:lang w:val="sr-Cyrl-CS"/>
        </w:rPr>
      </w:pPr>
    </w:p>
    <w:p w14:paraId="758C5610" w14:textId="77777777" w:rsidR="004620C3" w:rsidRDefault="004620C3" w:rsidP="001E1B3F">
      <w:pPr>
        <w:rPr>
          <w:lang w:val="sr-Cyrl-CS"/>
        </w:rPr>
      </w:pPr>
    </w:p>
    <w:p w14:paraId="0914C1A1" w14:textId="77777777" w:rsidR="00092C6E" w:rsidRDefault="00092C6E" w:rsidP="001E1B3F">
      <w:pPr>
        <w:rPr>
          <w:lang w:val="sr-Cyrl-CS"/>
        </w:rPr>
      </w:pPr>
    </w:p>
    <w:p w14:paraId="0F17B211" w14:textId="77777777" w:rsidR="00341238" w:rsidRPr="00916893" w:rsidRDefault="00341238" w:rsidP="00341238">
      <w:pPr>
        <w:pStyle w:val="Footer"/>
        <w:jc w:val="center"/>
        <w:rPr>
          <w:b/>
          <w:sz w:val="28"/>
          <w:szCs w:val="28"/>
          <w:lang w:val="sr-Cyrl-RS"/>
        </w:rPr>
      </w:pPr>
      <w:r w:rsidRPr="00A77559">
        <w:rPr>
          <w:b/>
          <w:noProof/>
        </w:rPr>
        <w:t xml:space="preserve">Понуда број __________ - </w:t>
      </w:r>
      <w:r w:rsidRPr="00EC4BAE">
        <w:rPr>
          <w:b/>
          <w:lang w:val="sr-Cyrl-RS"/>
        </w:rPr>
        <w:t>Набавка имплантата за потребе Клинике за ортопедску хирургију и трауматологију</w:t>
      </w:r>
      <w:r>
        <w:rPr>
          <w:b/>
          <w:lang w:val="sr-Latn-RS"/>
        </w:rPr>
        <w:t xml:space="preserve"> </w:t>
      </w:r>
      <w:r>
        <w:rPr>
          <w:b/>
          <w:lang w:val="sr-Cyrl-RS"/>
        </w:rPr>
        <w:t xml:space="preserve">Клиничког центра Војводине – </w:t>
      </w:r>
      <w:r>
        <w:rPr>
          <w:b/>
          <w:noProof/>
          <w:lang w:val="sr-Latn-RS"/>
        </w:rPr>
        <w:t>01-20</w:t>
      </w:r>
      <w:r w:rsidRPr="00F54C6F">
        <w:rPr>
          <w:b/>
          <w:noProof/>
        </w:rPr>
        <w:t>-О</w:t>
      </w:r>
      <w:r>
        <w:rPr>
          <w:b/>
          <w:noProof/>
          <w:lang w:val="sr-Cyrl-RS"/>
        </w:rPr>
        <w:t>С</w:t>
      </w:r>
    </w:p>
    <w:p w14:paraId="77A4A45B" w14:textId="77777777" w:rsidR="004620C3" w:rsidRPr="00A77559" w:rsidRDefault="004620C3" w:rsidP="004620C3">
      <w:pPr>
        <w:jc w:val="center"/>
        <w:rPr>
          <w:noProof/>
        </w:rPr>
      </w:pPr>
    </w:p>
    <w:p w14:paraId="19EBAED8" w14:textId="77777777" w:rsidR="000116B2" w:rsidRPr="00A77559" w:rsidRDefault="000116B2" w:rsidP="000116B2">
      <w:pPr>
        <w:pStyle w:val="BodyText"/>
        <w:jc w:val="left"/>
        <w:rPr>
          <w:noProof/>
          <w:szCs w:val="24"/>
        </w:rPr>
      </w:pPr>
      <w:r w:rsidRPr="00A77559">
        <w:rPr>
          <w:noProof/>
          <w:szCs w:val="24"/>
        </w:rPr>
        <w:t>Понуђач:________________________________________                   Матични број:________________________________</w:t>
      </w:r>
    </w:p>
    <w:p w14:paraId="019F5A75" w14:textId="77777777" w:rsidR="000116B2" w:rsidRPr="00A77559" w:rsidRDefault="000116B2" w:rsidP="000116B2">
      <w:pPr>
        <w:pStyle w:val="BodyText"/>
        <w:jc w:val="left"/>
        <w:rPr>
          <w:noProof/>
          <w:szCs w:val="24"/>
        </w:rPr>
      </w:pPr>
      <w:r w:rsidRPr="00A77559">
        <w:rPr>
          <w:noProof/>
          <w:szCs w:val="24"/>
        </w:rPr>
        <w:t>Адреса, град, општина:____________________________                   Регистарски број:______________________________</w:t>
      </w:r>
    </w:p>
    <w:p w14:paraId="595DE0A4" w14:textId="77777777" w:rsidR="000116B2" w:rsidRPr="00A77559" w:rsidRDefault="000116B2" w:rsidP="000116B2">
      <w:pPr>
        <w:pStyle w:val="BodyText"/>
        <w:jc w:val="left"/>
        <w:rPr>
          <w:noProof/>
          <w:szCs w:val="24"/>
        </w:rPr>
      </w:pPr>
      <w:r w:rsidRPr="00A77559">
        <w:rPr>
          <w:noProof/>
          <w:szCs w:val="24"/>
        </w:rPr>
        <w:t>Телефон:________________ Фах:____________________                  Шифра делатности:____________________________</w:t>
      </w:r>
    </w:p>
    <w:p w14:paraId="017FDEE1" w14:textId="77777777" w:rsidR="000116B2" w:rsidRPr="00A77559" w:rsidRDefault="000116B2" w:rsidP="000116B2">
      <w:pPr>
        <w:pStyle w:val="BodyText"/>
        <w:jc w:val="left"/>
        <w:rPr>
          <w:noProof/>
          <w:szCs w:val="24"/>
        </w:rPr>
      </w:pPr>
      <w:r w:rsidRPr="00A77559">
        <w:rPr>
          <w:noProof/>
          <w:szCs w:val="24"/>
        </w:rPr>
        <w:t>Е-маил:_________________________________________                    Пиб:_________________________________________</w:t>
      </w:r>
    </w:p>
    <w:p w14:paraId="219620E0" w14:textId="77777777" w:rsidR="000116B2" w:rsidRPr="00A77559" w:rsidRDefault="000116B2" w:rsidP="000116B2">
      <w:pPr>
        <w:pStyle w:val="BodyText"/>
        <w:jc w:val="left"/>
        <w:rPr>
          <w:noProof/>
          <w:szCs w:val="24"/>
        </w:rPr>
      </w:pPr>
      <w:r w:rsidRPr="00A77559">
        <w:rPr>
          <w:noProof/>
          <w:szCs w:val="24"/>
        </w:rPr>
        <w:t>Контакт особа:___________________________________                   Жиро-рачун:__________________________________</w:t>
      </w:r>
    </w:p>
    <w:p w14:paraId="177801A1" w14:textId="77777777" w:rsidR="000116B2" w:rsidRPr="00A77559" w:rsidRDefault="000116B2" w:rsidP="000116B2">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71E32AB4" w14:textId="77777777" w:rsidR="000116B2" w:rsidRPr="00A77559" w:rsidRDefault="000116B2" w:rsidP="000116B2">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4620C3" w:rsidRPr="00A77559" w14:paraId="1C2C1AA5" w14:textId="77777777" w:rsidTr="006D0697">
        <w:trPr>
          <w:trHeight w:val="315"/>
        </w:trPr>
        <w:tc>
          <w:tcPr>
            <w:tcW w:w="13750" w:type="dxa"/>
            <w:gridSpan w:val="10"/>
            <w:tcBorders>
              <w:bottom w:val="single" w:sz="4" w:space="0" w:color="auto"/>
              <w:right w:val="single" w:sz="4" w:space="0" w:color="auto"/>
            </w:tcBorders>
            <w:vAlign w:val="center"/>
          </w:tcPr>
          <w:p w14:paraId="75C4DBAB" w14:textId="77777777" w:rsidR="004620C3" w:rsidRPr="00A77559" w:rsidRDefault="004620C3" w:rsidP="006D0697">
            <w:pPr>
              <w:jc w:val="center"/>
              <w:rPr>
                <w:b/>
                <w:noProof/>
              </w:rPr>
            </w:pPr>
            <w:r w:rsidRPr="00A77559">
              <w:rPr>
                <w:b/>
                <w:noProof/>
              </w:rPr>
              <w:t>КЛИНИЧКИ ЦЕНТАР ВОЈВОДИНЕ</w:t>
            </w:r>
          </w:p>
        </w:tc>
      </w:tr>
      <w:tr w:rsidR="004620C3" w:rsidRPr="00A77559" w14:paraId="1D7BB218" w14:textId="77777777" w:rsidTr="006D0697">
        <w:tc>
          <w:tcPr>
            <w:tcW w:w="13750" w:type="dxa"/>
            <w:gridSpan w:val="10"/>
            <w:tcBorders>
              <w:bottom w:val="single" w:sz="4" w:space="0" w:color="auto"/>
              <w:right w:val="single" w:sz="4" w:space="0" w:color="auto"/>
            </w:tcBorders>
            <w:shd w:val="clear" w:color="auto" w:fill="D9D9D9" w:themeFill="background1" w:themeFillShade="D9"/>
            <w:vAlign w:val="center"/>
          </w:tcPr>
          <w:p w14:paraId="6306F897" w14:textId="58A45637" w:rsidR="004620C3" w:rsidRPr="00F973F4" w:rsidRDefault="004620C3" w:rsidP="004620C3">
            <w:pPr>
              <w:rPr>
                <w:b/>
                <w:noProof/>
                <w:lang w:val="sr-Cyrl-RS"/>
              </w:rPr>
            </w:pPr>
            <w:r w:rsidRPr="00A77559">
              <w:rPr>
                <w:b/>
              </w:rPr>
              <w:t xml:space="preserve">Партија </w:t>
            </w:r>
            <w:r>
              <w:rPr>
                <w:b/>
                <w:lang w:val="sr-Cyrl-RS"/>
              </w:rPr>
              <w:t>7</w:t>
            </w:r>
            <w:r w:rsidRPr="00A77559">
              <w:rPr>
                <w:b/>
              </w:rPr>
              <w:t xml:space="preserve">. </w:t>
            </w:r>
            <w:r>
              <w:rPr>
                <w:b/>
                <w:lang w:val="sr-Cyrl-RS"/>
              </w:rPr>
              <w:t>–</w:t>
            </w:r>
            <w:r>
              <w:rPr>
                <w:lang w:val="sr-Cyrl-RS"/>
              </w:rPr>
              <w:t xml:space="preserve"> </w:t>
            </w:r>
            <w:r w:rsidR="00341238" w:rsidRPr="00341238">
              <w:rPr>
                <w:b/>
                <w:lang w:val="sr-Cyrl-RS"/>
              </w:rPr>
              <w:t>Бесцементна модуларна ревизиона протеза кука</w:t>
            </w:r>
          </w:p>
        </w:tc>
      </w:tr>
      <w:tr w:rsidR="004620C3" w:rsidRPr="00A77559" w14:paraId="4230C79D" w14:textId="77777777" w:rsidTr="006D0697">
        <w:tc>
          <w:tcPr>
            <w:tcW w:w="709" w:type="dxa"/>
            <w:tcBorders>
              <w:bottom w:val="single" w:sz="4" w:space="0" w:color="auto"/>
            </w:tcBorders>
            <w:vAlign w:val="center"/>
          </w:tcPr>
          <w:p w14:paraId="2D6BF226" w14:textId="77777777" w:rsidR="004620C3" w:rsidRDefault="004620C3" w:rsidP="006D0697">
            <w:pPr>
              <w:pStyle w:val="BodyText"/>
              <w:jc w:val="center"/>
              <w:rPr>
                <w:b/>
                <w:noProof/>
                <w:szCs w:val="24"/>
                <w:lang w:val="sr-Cyrl-RS"/>
              </w:rPr>
            </w:pPr>
            <w:r>
              <w:rPr>
                <w:b/>
                <w:noProof/>
                <w:szCs w:val="24"/>
              </w:rPr>
              <w:t>Р</w:t>
            </w:r>
            <w:r>
              <w:rPr>
                <w:b/>
                <w:noProof/>
                <w:szCs w:val="24"/>
                <w:lang w:val="sr-Cyrl-RS"/>
              </w:rPr>
              <w:t>ед.</w:t>
            </w:r>
          </w:p>
          <w:p w14:paraId="213574D2" w14:textId="77777777" w:rsidR="004620C3" w:rsidRPr="00A77559" w:rsidRDefault="004620C3" w:rsidP="006D0697">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1ACF6E0A" w14:textId="77777777" w:rsidR="004620C3" w:rsidRPr="00A77559" w:rsidRDefault="004620C3" w:rsidP="006D0697">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22BD2FA1" w14:textId="77777777" w:rsidR="004620C3" w:rsidRDefault="004620C3" w:rsidP="006D0697">
            <w:pPr>
              <w:pStyle w:val="BodyText"/>
              <w:jc w:val="center"/>
              <w:rPr>
                <w:b/>
                <w:noProof/>
                <w:szCs w:val="24"/>
                <w:lang w:val="sr-Cyrl-RS"/>
              </w:rPr>
            </w:pPr>
            <w:r w:rsidRPr="00A77559">
              <w:rPr>
                <w:b/>
                <w:noProof/>
                <w:szCs w:val="24"/>
              </w:rPr>
              <w:t>Ј</w:t>
            </w:r>
            <w:r>
              <w:rPr>
                <w:b/>
                <w:noProof/>
                <w:szCs w:val="24"/>
                <w:lang w:val="sr-Cyrl-RS"/>
              </w:rPr>
              <w:t>.</w:t>
            </w:r>
          </w:p>
          <w:p w14:paraId="4ED8FD97" w14:textId="77777777" w:rsidR="004620C3" w:rsidRPr="00173D82" w:rsidRDefault="004620C3" w:rsidP="006D0697">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75857C58" w14:textId="77777777" w:rsidR="004620C3" w:rsidRPr="00D115C0" w:rsidRDefault="004620C3" w:rsidP="006D0697">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1D002ACA" w14:textId="77777777" w:rsidR="004620C3" w:rsidRPr="00173D82" w:rsidRDefault="004620C3" w:rsidP="006D0697">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2A7653BD" w14:textId="77777777" w:rsidR="004620C3" w:rsidRPr="00173D82" w:rsidRDefault="004620C3" w:rsidP="006D0697">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187730A9" w14:textId="77777777" w:rsidR="004620C3" w:rsidRPr="00A77559" w:rsidRDefault="004620C3" w:rsidP="006D0697">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2F92834F" w14:textId="77777777" w:rsidR="004620C3" w:rsidRPr="00A77559" w:rsidRDefault="004620C3" w:rsidP="006D0697">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22C44538" w14:textId="77777777" w:rsidR="004620C3" w:rsidRPr="00A77559" w:rsidRDefault="004620C3" w:rsidP="006D0697">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5EA02ED0" w14:textId="77777777" w:rsidR="004620C3" w:rsidRPr="00A77559" w:rsidRDefault="004620C3" w:rsidP="006D0697">
            <w:pPr>
              <w:pStyle w:val="BodyText"/>
              <w:jc w:val="center"/>
              <w:rPr>
                <w:b/>
                <w:noProof/>
                <w:szCs w:val="24"/>
                <w:lang w:val="sr-Cyrl-CS"/>
              </w:rPr>
            </w:pPr>
            <w:r w:rsidRPr="00A77559">
              <w:rPr>
                <w:b/>
                <w:szCs w:val="24"/>
                <w:lang w:val="sr-Cyrl-CS"/>
              </w:rPr>
              <w:t>Каталошки број</w:t>
            </w:r>
          </w:p>
        </w:tc>
      </w:tr>
      <w:tr w:rsidR="004620C3" w:rsidRPr="00A77559" w14:paraId="1B69A4F4" w14:textId="77777777" w:rsidTr="006D0697">
        <w:tc>
          <w:tcPr>
            <w:tcW w:w="709" w:type="dxa"/>
            <w:tcBorders>
              <w:bottom w:val="single" w:sz="4" w:space="0" w:color="auto"/>
            </w:tcBorders>
            <w:vAlign w:val="center"/>
          </w:tcPr>
          <w:p w14:paraId="6466BB02" w14:textId="77777777" w:rsidR="004620C3" w:rsidRPr="00A77559" w:rsidRDefault="004620C3" w:rsidP="006D0697">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542127EC" w14:textId="77777777" w:rsidR="004620C3" w:rsidRPr="00A77559" w:rsidRDefault="004620C3" w:rsidP="006D0697">
            <w:pPr>
              <w:pStyle w:val="BodyText"/>
              <w:jc w:val="center"/>
              <w:rPr>
                <w:noProof/>
                <w:szCs w:val="24"/>
              </w:rPr>
            </w:pPr>
            <w:r w:rsidRPr="00A77559">
              <w:rPr>
                <w:noProof/>
                <w:szCs w:val="24"/>
              </w:rPr>
              <w:t>2</w:t>
            </w:r>
          </w:p>
        </w:tc>
        <w:tc>
          <w:tcPr>
            <w:tcW w:w="709" w:type="dxa"/>
            <w:tcBorders>
              <w:bottom w:val="single" w:sz="4" w:space="0" w:color="auto"/>
            </w:tcBorders>
            <w:vAlign w:val="center"/>
          </w:tcPr>
          <w:p w14:paraId="17056DAA" w14:textId="77777777" w:rsidR="004620C3" w:rsidRPr="00A77559" w:rsidRDefault="004620C3" w:rsidP="006D0697">
            <w:pPr>
              <w:pStyle w:val="BodyText"/>
              <w:jc w:val="center"/>
              <w:rPr>
                <w:noProof/>
                <w:szCs w:val="24"/>
              </w:rPr>
            </w:pPr>
            <w:r w:rsidRPr="00A77559">
              <w:rPr>
                <w:noProof/>
                <w:szCs w:val="24"/>
              </w:rPr>
              <w:t>3</w:t>
            </w:r>
          </w:p>
        </w:tc>
        <w:tc>
          <w:tcPr>
            <w:tcW w:w="709" w:type="dxa"/>
            <w:tcBorders>
              <w:bottom w:val="single" w:sz="4" w:space="0" w:color="auto"/>
            </w:tcBorders>
            <w:vAlign w:val="center"/>
          </w:tcPr>
          <w:p w14:paraId="464CDFEF" w14:textId="77777777" w:rsidR="004620C3" w:rsidRPr="00A77559" w:rsidRDefault="004620C3" w:rsidP="006D0697">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0E37B11D" w14:textId="77777777" w:rsidR="004620C3" w:rsidRPr="00A77559" w:rsidRDefault="004620C3" w:rsidP="006D0697">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09925E7C" w14:textId="77777777" w:rsidR="004620C3" w:rsidRPr="00A77559" w:rsidRDefault="004620C3" w:rsidP="006D0697">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4F3F7052" w14:textId="77777777" w:rsidR="004620C3" w:rsidRPr="00A77559" w:rsidRDefault="004620C3" w:rsidP="006D0697">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4FC4D93F" w14:textId="77777777" w:rsidR="004620C3" w:rsidRPr="00A77559" w:rsidRDefault="004620C3" w:rsidP="006D0697">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4DCF2F76" w14:textId="77777777" w:rsidR="004620C3" w:rsidRPr="00A77559" w:rsidRDefault="004620C3" w:rsidP="006D0697">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205C9916" w14:textId="77777777" w:rsidR="004620C3" w:rsidRPr="00A77559" w:rsidRDefault="004620C3" w:rsidP="006D0697">
            <w:pPr>
              <w:pStyle w:val="BodyText"/>
              <w:jc w:val="center"/>
              <w:rPr>
                <w:noProof/>
                <w:szCs w:val="24"/>
              </w:rPr>
            </w:pPr>
            <w:r w:rsidRPr="00A77559">
              <w:rPr>
                <w:noProof/>
                <w:szCs w:val="24"/>
              </w:rPr>
              <w:t>10</w:t>
            </w:r>
          </w:p>
        </w:tc>
      </w:tr>
      <w:tr w:rsidR="004620C3" w:rsidRPr="00A77559" w14:paraId="3165AE8D" w14:textId="77777777" w:rsidTr="006D0697">
        <w:trPr>
          <w:trHeight w:val="1325"/>
        </w:trPr>
        <w:tc>
          <w:tcPr>
            <w:tcW w:w="709" w:type="dxa"/>
            <w:tcBorders>
              <w:bottom w:val="single" w:sz="4" w:space="0" w:color="auto"/>
            </w:tcBorders>
            <w:shd w:val="clear" w:color="auto" w:fill="D9D9D9" w:themeFill="background1" w:themeFillShade="D9"/>
          </w:tcPr>
          <w:p w14:paraId="3EE9F4D0" w14:textId="77777777" w:rsidR="004620C3" w:rsidRPr="002D732D" w:rsidRDefault="004620C3" w:rsidP="006D0697">
            <w:pPr>
              <w:spacing w:before="240"/>
              <w:jc w:val="center"/>
              <w:rPr>
                <w:b/>
                <w:lang w:val="sr-Cyrl-RS"/>
              </w:rPr>
            </w:pPr>
          </w:p>
          <w:p w14:paraId="3061B70A" w14:textId="3B1213D0" w:rsidR="004620C3" w:rsidRPr="002D732D" w:rsidRDefault="004620C3" w:rsidP="006D0697">
            <w:pPr>
              <w:spacing w:before="240"/>
              <w:jc w:val="center"/>
              <w:rPr>
                <w:b/>
                <w:lang w:val="sr-Cyrl-RS"/>
              </w:rPr>
            </w:pPr>
            <w:r>
              <w:rPr>
                <w:b/>
                <w:lang w:val="sr-Cyrl-RS"/>
              </w:rPr>
              <w:t>7.</w:t>
            </w:r>
            <w:r w:rsidRPr="002D732D">
              <w:rPr>
                <w:b/>
                <w:lang w:val="sr-Cyrl-RS"/>
              </w:rPr>
              <w:t>1</w:t>
            </w:r>
          </w:p>
          <w:p w14:paraId="2FB7CE8E" w14:textId="77777777" w:rsidR="004620C3" w:rsidRPr="002D732D" w:rsidRDefault="004620C3" w:rsidP="006D0697">
            <w:pPr>
              <w:spacing w:before="240"/>
              <w:jc w:val="center"/>
              <w:rPr>
                <w:b/>
                <w:lang w:val="sr-Cyrl-RS"/>
              </w:rPr>
            </w:pPr>
          </w:p>
        </w:tc>
        <w:tc>
          <w:tcPr>
            <w:tcW w:w="2693" w:type="dxa"/>
            <w:tcBorders>
              <w:top w:val="nil"/>
              <w:left w:val="nil"/>
              <w:bottom w:val="single" w:sz="4" w:space="0" w:color="auto"/>
              <w:right w:val="nil"/>
            </w:tcBorders>
            <w:shd w:val="clear" w:color="auto" w:fill="D9D9D9" w:themeFill="background1" w:themeFillShade="D9"/>
          </w:tcPr>
          <w:p w14:paraId="60940784" w14:textId="77777777" w:rsidR="004620C3" w:rsidRDefault="004620C3" w:rsidP="006D0697">
            <w:pPr>
              <w:jc w:val="center"/>
              <w:rPr>
                <w:b/>
                <w:lang w:val="sr-Cyrl-RS"/>
              </w:rPr>
            </w:pPr>
          </w:p>
          <w:p w14:paraId="29F129F2" w14:textId="6EEE1668" w:rsidR="004620C3" w:rsidRPr="00341238" w:rsidRDefault="00341238" w:rsidP="004620C3">
            <w:pPr>
              <w:jc w:val="center"/>
              <w:rPr>
                <w:b/>
                <w:noProof/>
                <w:lang w:val="sr-Cyrl-RS"/>
              </w:rPr>
            </w:pPr>
            <w:r w:rsidRPr="00341238">
              <w:rPr>
                <w:b/>
                <w:lang w:val="sr-Cyrl-RS"/>
              </w:rPr>
              <w:t>Ревизиона модуларна бесцементна ендопротеза кука тип 2.</w:t>
            </w:r>
          </w:p>
        </w:tc>
        <w:tc>
          <w:tcPr>
            <w:tcW w:w="709" w:type="dxa"/>
            <w:tcBorders>
              <w:bottom w:val="single" w:sz="4" w:space="0" w:color="auto"/>
            </w:tcBorders>
            <w:shd w:val="clear" w:color="auto" w:fill="D9D9D9" w:themeFill="background1" w:themeFillShade="D9"/>
            <w:vAlign w:val="center"/>
          </w:tcPr>
          <w:p w14:paraId="23E2FE56" w14:textId="77777777" w:rsidR="004620C3" w:rsidRPr="00386029" w:rsidRDefault="004620C3" w:rsidP="006D0697">
            <w:pPr>
              <w:spacing w:before="240"/>
              <w:jc w:val="center"/>
              <w:rPr>
                <w:b/>
                <w:noProof/>
              </w:rPr>
            </w:pPr>
            <w:r w:rsidRPr="00386029">
              <w:rPr>
                <w:b/>
                <w:noProof/>
              </w:rPr>
              <w:t>ком</w:t>
            </w:r>
          </w:p>
        </w:tc>
        <w:tc>
          <w:tcPr>
            <w:tcW w:w="709" w:type="dxa"/>
            <w:tcBorders>
              <w:bottom w:val="single" w:sz="4" w:space="0" w:color="auto"/>
            </w:tcBorders>
            <w:shd w:val="clear" w:color="auto" w:fill="D9D9D9" w:themeFill="background1" w:themeFillShade="D9"/>
          </w:tcPr>
          <w:p w14:paraId="5643DF6A" w14:textId="77777777" w:rsidR="004620C3" w:rsidRDefault="004620C3" w:rsidP="006D0697">
            <w:pPr>
              <w:rPr>
                <w:b/>
                <w:lang w:val="sr-Cyrl-RS"/>
              </w:rPr>
            </w:pPr>
          </w:p>
          <w:p w14:paraId="04DECBDD" w14:textId="77777777" w:rsidR="004620C3" w:rsidRDefault="004620C3" w:rsidP="006D0697">
            <w:pPr>
              <w:rPr>
                <w:b/>
                <w:lang w:val="sr-Cyrl-RS"/>
              </w:rPr>
            </w:pPr>
          </w:p>
          <w:p w14:paraId="723F9567" w14:textId="77777777" w:rsidR="004620C3" w:rsidRDefault="004620C3" w:rsidP="006D0697">
            <w:pPr>
              <w:rPr>
                <w:b/>
                <w:lang w:val="sr-Cyrl-RS"/>
              </w:rPr>
            </w:pPr>
            <w:r>
              <w:rPr>
                <w:b/>
                <w:lang w:val="sr-Cyrl-RS"/>
              </w:rPr>
              <w:t xml:space="preserve">  </w:t>
            </w:r>
          </w:p>
          <w:p w14:paraId="0C53927F" w14:textId="2CFEBDF7" w:rsidR="004620C3" w:rsidRPr="00341238" w:rsidRDefault="004620C3" w:rsidP="006D0697">
            <w:pPr>
              <w:rPr>
                <w:b/>
                <w:lang w:val="sr-Latn-RS"/>
              </w:rPr>
            </w:pPr>
            <w:r>
              <w:rPr>
                <w:b/>
                <w:lang w:val="sr-Cyrl-RS"/>
              </w:rPr>
              <w:t xml:space="preserve">  </w:t>
            </w:r>
            <w:r w:rsidR="00341238">
              <w:rPr>
                <w:b/>
                <w:lang w:val="sr-Latn-RS"/>
              </w:rPr>
              <w:t>10</w:t>
            </w:r>
          </w:p>
          <w:p w14:paraId="7D27D232" w14:textId="77777777" w:rsidR="004620C3" w:rsidRPr="00386029" w:rsidRDefault="004620C3" w:rsidP="006D0697">
            <w:pPr>
              <w:rPr>
                <w:b/>
                <w:lang w:val="sr-Cyrl-RS"/>
              </w:rPr>
            </w:pPr>
          </w:p>
        </w:tc>
        <w:tc>
          <w:tcPr>
            <w:tcW w:w="1417" w:type="dxa"/>
            <w:tcBorders>
              <w:bottom w:val="single" w:sz="4" w:space="0" w:color="auto"/>
            </w:tcBorders>
            <w:shd w:val="clear" w:color="auto" w:fill="D9D9D9" w:themeFill="background1" w:themeFillShade="D9"/>
            <w:vAlign w:val="center"/>
          </w:tcPr>
          <w:p w14:paraId="7BB7D3FA" w14:textId="77777777" w:rsidR="004620C3" w:rsidRPr="00A77559" w:rsidRDefault="004620C3" w:rsidP="006D0697">
            <w:pPr>
              <w:spacing w:before="240"/>
              <w:jc w:val="center"/>
              <w:rPr>
                <w:noProof/>
              </w:rPr>
            </w:pPr>
          </w:p>
        </w:tc>
        <w:tc>
          <w:tcPr>
            <w:tcW w:w="1985" w:type="dxa"/>
            <w:tcBorders>
              <w:bottom w:val="single" w:sz="4" w:space="0" w:color="auto"/>
            </w:tcBorders>
            <w:shd w:val="clear" w:color="auto" w:fill="D9D9D9" w:themeFill="background1" w:themeFillShade="D9"/>
            <w:vAlign w:val="center"/>
          </w:tcPr>
          <w:p w14:paraId="564C1BEC" w14:textId="77777777" w:rsidR="004620C3" w:rsidRPr="00A77559" w:rsidRDefault="004620C3" w:rsidP="006D0697">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14:paraId="40D8218C" w14:textId="77777777" w:rsidR="004620C3" w:rsidRPr="00A77559" w:rsidRDefault="004620C3" w:rsidP="006D0697">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14:paraId="3E8BD884" w14:textId="77777777" w:rsidR="004620C3" w:rsidRPr="00A77559" w:rsidRDefault="004620C3" w:rsidP="006D0697">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14:paraId="15FE25EF" w14:textId="77777777" w:rsidR="004620C3" w:rsidRPr="00A77559" w:rsidRDefault="004620C3" w:rsidP="006D0697">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14:paraId="5201FD77" w14:textId="77777777" w:rsidR="004620C3" w:rsidRPr="00A77559" w:rsidRDefault="004620C3" w:rsidP="006D0697">
            <w:pPr>
              <w:pStyle w:val="BodyText"/>
              <w:spacing w:before="240"/>
              <w:jc w:val="center"/>
              <w:rPr>
                <w:noProof/>
                <w:szCs w:val="24"/>
                <w:lang w:val="sr-Cyrl-CS"/>
              </w:rPr>
            </w:pPr>
          </w:p>
        </w:tc>
      </w:tr>
      <w:tr w:rsidR="004620C3" w:rsidRPr="00A77559" w14:paraId="54311617" w14:textId="77777777" w:rsidTr="00341238">
        <w:trPr>
          <w:gridAfter w:val="4"/>
          <w:wAfter w:w="5528" w:type="dxa"/>
          <w:trHeight w:val="374"/>
        </w:trPr>
        <w:tc>
          <w:tcPr>
            <w:tcW w:w="709" w:type="dxa"/>
            <w:tcBorders>
              <w:top w:val="single" w:sz="4" w:space="0" w:color="auto"/>
            </w:tcBorders>
            <w:shd w:val="clear" w:color="auto" w:fill="F2F2F2" w:themeFill="background1" w:themeFillShade="F2"/>
            <w:vAlign w:val="center"/>
          </w:tcPr>
          <w:p w14:paraId="24E6156A" w14:textId="77777777" w:rsidR="004620C3" w:rsidRPr="00A77559" w:rsidRDefault="004620C3" w:rsidP="006D0697">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29D05435" w14:textId="77777777" w:rsidR="004620C3" w:rsidRPr="00A77559" w:rsidRDefault="004620C3" w:rsidP="006D0697">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383B40C8" w14:textId="77777777" w:rsidR="004620C3" w:rsidRPr="00A77559" w:rsidRDefault="004620C3" w:rsidP="006D0697">
            <w:pPr>
              <w:pStyle w:val="BodyText"/>
              <w:jc w:val="center"/>
              <w:rPr>
                <w:noProof/>
                <w:szCs w:val="24"/>
              </w:rPr>
            </w:pPr>
          </w:p>
        </w:tc>
      </w:tr>
      <w:tr w:rsidR="004620C3" w:rsidRPr="00A77559" w14:paraId="5060C2F7" w14:textId="77777777" w:rsidTr="00341238">
        <w:trPr>
          <w:gridAfter w:val="4"/>
          <w:wAfter w:w="5528" w:type="dxa"/>
          <w:trHeight w:val="374"/>
        </w:trPr>
        <w:tc>
          <w:tcPr>
            <w:tcW w:w="709" w:type="dxa"/>
            <w:tcBorders>
              <w:bottom w:val="single" w:sz="4" w:space="0" w:color="auto"/>
            </w:tcBorders>
            <w:shd w:val="clear" w:color="auto" w:fill="F2F2F2" w:themeFill="background1" w:themeFillShade="F2"/>
            <w:vAlign w:val="center"/>
          </w:tcPr>
          <w:p w14:paraId="7A295D99" w14:textId="77777777" w:rsidR="004620C3" w:rsidRPr="00A77559" w:rsidRDefault="004620C3" w:rsidP="006D0697">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1FF8B058" w14:textId="77777777" w:rsidR="004620C3" w:rsidRPr="00A77559" w:rsidRDefault="004620C3" w:rsidP="006D0697">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2291D9E4" w14:textId="77777777" w:rsidR="004620C3" w:rsidRPr="00A77559" w:rsidRDefault="004620C3" w:rsidP="006D0697">
            <w:pPr>
              <w:pStyle w:val="BodyText"/>
              <w:jc w:val="center"/>
              <w:rPr>
                <w:noProof/>
                <w:szCs w:val="24"/>
              </w:rPr>
            </w:pPr>
          </w:p>
        </w:tc>
      </w:tr>
      <w:tr w:rsidR="004620C3" w:rsidRPr="00A77559" w14:paraId="717AE77F" w14:textId="77777777" w:rsidTr="00341238">
        <w:trPr>
          <w:gridAfter w:val="4"/>
          <w:wAfter w:w="5528" w:type="dxa"/>
          <w:trHeight w:val="356"/>
        </w:trPr>
        <w:tc>
          <w:tcPr>
            <w:tcW w:w="709" w:type="dxa"/>
            <w:tcBorders>
              <w:bottom w:val="single" w:sz="4" w:space="0" w:color="auto"/>
            </w:tcBorders>
            <w:shd w:val="clear" w:color="auto" w:fill="F2F2F2" w:themeFill="background1" w:themeFillShade="F2"/>
            <w:vAlign w:val="center"/>
          </w:tcPr>
          <w:p w14:paraId="2B244DFB" w14:textId="77777777" w:rsidR="004620C3" w:rsidRPr="00A77559" w:rsidRDefault="004620C3" w:rsidP="006D0697">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2AD05E44" w14:textId="77777777" w:rsidR="004620C3" w:rsidRPr="00A77559" w:rsidRDefault="004620C3" w:rsidP="006D0697">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16BD2681" w14:textId="77777777" w:rsidR="004620C3" w:rsidRPr="00A77559" w:rsidRDefault="004620C3" w:rsidP="006D0697">
            <w:pPr>
              <w:pStyle w:val="BodyText"/>
              <w:jc w:val="center"/>
              <w:rPr>
                <w:noProof/>
                <w:szCs w:val="24"/>
              </w:rPr>
            </w:pPr>
          </w:p>
        </w:tc>
      </w:tr>
    </w:tbl>
    <w:p w14:paraId="24B2DCDF" w14:textId="77777777" w:rsidR="00173D82" w:rsidRDefault="00173D82" w:rsidP="000116B2">
      <w:pPr>
        <w:pStyle w:val="BodyText"/>
        <w:rPr>
          <w:b/>
          <w:noProof/>
          <w:szCs w:val="24"/>
          <w:lang w:val="sr-Cyrl-RS"/>
        </w:rPr>
      </w:pPr>
    </w:p>
    <w:p w14:paraId="7CD01892" w14:textId="77777777" w:rsidR="00173D82" w:rsidRDefault="00173D82" w:rsidP="000116B2">
      <w:pPr>
        <w:pStyle w:val="BodyText"/>
        <w:rPr>
          <w:b/>
          <w:noProof/>
          <w:szCs w:val="24"/>
          <w:lang w:val="sr-Cyrl-RS"/>
        </w:rPr>
      </w:pPr>
    </w:p>
    <w:p w14:paraId="3A797142" w14:textId="77777777" w:rsidR="004620C3" w:rsidRDefault="004620C3" w:rsidP="000116B2">
      <w:pPr>
        <w:pStyle w:val="BodyText"/>
        <w:rPr>
          <w:b/>
          <w:noProof/>
          <w:szCs w:val="24"/>
          <w:lang w:val="sr-Cyrl-RS"/>
        </w:rPr>
      </w:pPr>
    </w:p>
    <w:p w14:paraId="5FFABFE0" w14:textId="77777777" w:rsidR="004620C3" w:rsidRDefault="004620C3" w:rsidP="000116B2">
      <w:pPr>
        <w:pStyle w:val="BodyText"/>
        <w:rPr>
          <w:b/>
          <w:noProof/>
          <w:szCs w:val="24"/>
          <w:lang w:val="sr-Cyrl-RS"/>
        </w:rPr>
      </w:pPr>
    </w:p>
    <w:p w14:paraId="319FEF7C" w14:textId="77777777" w:rsidR="004620C3" w:rsidRDefault="004620C3" w:rsidP="000116B2">
      <w:pPr>
        <w:pStyle w:val="BodyText"/>
        <w:rPr>
          <w:b/>
          <w:noProof/>
          <w:szCs w:val="24"/>
          <w:lang w:val="sr-Cyrl-RS"/>
        </w:rPr>
      </w:pPr>
    </w:p>
    <w:p w14:paraId="6167AD1D" w14:textId="5C25F4C3" w:rsidR="00E92517" w:rsidRPr="00F973F4" w:rsidRDefault="00E92517" w:rsidP="00E92517">
      <w:pPr>
        <w:pStyle w:val="BodyText"/>
        <w:rPr>
          <w:b/>
          <w:noProof/>
          <w:szCs w:val="24"/>
        </w:rPr>
      </w:pPr>
      <w:r w:rsidRPr="00A77559">
        <w:rPr>
          <w:b/>
          <w:noProof/>
          <w:szCs w:val="24"/>
        </w:rPr>
        <w:t>Образац понуде</w:t>
      </w:r>
      <w:r>
        <w:rPr>
          <w:b/>
          <w:noProof/>
          <w:szCs w:val="24"/>
          <w:lang w:val="sr-Cyrl-RS"/>
        </w:rPr>
        <w:t xml:space="preserve"> бр. </w:t>
      </w:r>
      <w:r w:rsidRPr="00A77559">
        <w:rPr>
          <w:b/>
          <w:noProof/>
          <w:szCs w:val="24"/>
        </w:rPr>
        <w:t>____________</w:t>
      </w:r>
      <w:r>
        <w:rPr>
          <w:b/>
          <w:noProof/>
          <w:szCs w:val="24"/>
          <w:lang w:val="sr-Cyrl-RS"/>
        </w:rPr>
        <w:t>партија</w:t>
      </w:r>
      <w:r w:rsidRPr="00A77559">
        <w:rPr>
          <w:b/>
          <w:noProof/>
          <w:szCs w:val="24"/>
        </w:rPr>
        <w:t xml:space="preserve"> бр.</w:t>
      </w:r>
      <w:r>
        <w:rPr>
          <w:b/>
          <w:noProof/>
          <w:szCs w:val="24"/>
          <w:lang w:val="sr-Cyrl-RS"/>
        </w:rPr>
        <w:t xml:space="preserve"> 7, </w:t>
      </w:r>
      <w:r w:rsidRPr="00A77559">
        <w:rPr>
          <w:b/>
          <w:noProof/>
          <w:szCs w:val="24"/>
        </w:rPr>
        <w:t xml:space="preserve">страна бр. </w:t>
      </w:r>
      <w:r>
        <w:rPr>
          <w:b/>
          <w:noProof/>
          <w:szCs w:val="24"/>
          <w:lang w:val="sr-Cyrl-RS"/>
        </w:rPr>
        <w:t>2</w:t>
      </w:r>
      <w:r w:rsidRPr="00A77559">
        <w:rPr>
          <w:b/>
          <w:noProof/>
          <w:szCs w:val="24"/>
        </w:rPr>
        <w:t>.</w:t>
      </w:r>
    </w:p>
    <w:p w14:paraId="3B86BDE7" w14:textId="77777777" w:rsidR="000116B2" w:rsidRDefault="000116B2" w:rsidP="000116B2">
      <w:pPr>
        <w:pStyle w:val="BodyText"/>
        <w:rPr>
          <w:noProof/>
          <w:szCs w:val="24"/>
        </w:rPr>
      </w:pPr>
    </w:p>
    <w:p w14:paraId="3B3026E7" w14:textId="55A2A5FA" w:rsidR="000116B2" w:rsidRDefault="000116B2" w:rsidP="000116B2">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r w:rsidR="00341238" w:rsidRPr="00341238">
        <w:rPr>
          <w:rFonts w:eastAsia="TimesNewRomanPSMT"/>
        </w:rPr>
        <w:t xml:space="preserve"> </w:t>
      </w:r>
      <w:r w:rsidR="00341238">
        <w:rPr>
          <w:rFonts w:eastAsia="TimesNewRomanPSMT"/>
        </w:rPr>
        <w:t>и 41/2019</w:t>
      </w:r>
      <w:r w:rsidRPr="00A77559">
        <w:rPr>
          <w:noProof/>
          <w:szCs w:val="24"/>
        </w:rPr>
        <w:t>)</w:t>
      </w:r>
    </w:p>
    <w:p w14:paraId="4151398B" w14:textId="77777777" w:rsidR="000116B2" w:rsidRDefault="000116B2" w:rsidP="000116B2">
      <w:pPr>
        <w:pStyle w:val="BodyText"/>
        <w:rPr>
          <w:noProof/>
          <w:szCs w:val="24"/>
        </w:rPr>
      </w:pPr>
    </w:p>
    <w:p w14:paraId="64196A3A" w14:textId="77777777" w:rsidR="000116B2" w:rsidRDefault="000116B2" w:rsidP="000116B2">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3E0D2004" w14:textId="77777777" w:rsidR="000116B2" w:rsidRPr="00A77559" w:rsidRDefault="000116B2" w:rsidP="000116B2">
      <w:pPr>
        <w:pStyle w:val="BodyText"/>
        <w:rPr>
          <w:noProof/>
          <w:szCs w:val="24"/>
        </w:rPr>
      </w:pPr>
    </w:p>
    <w:p w14:paraId="18921757" w14:textId="77777777" w:rsidR="000116B2" w:rsidRPr="00A77559" w:rsidRDefault="000116B2" w:rsidP="006A6C59">
      <w:pPr>
        <w:pStyle w:val="BodyText"/>
        <w:numPr>
          <w:ilvl w:val="0"/>
          <w:numId w:val="27"/>
        </w:numPr>
        <w:rPr>
          <w:noProof/>
          <w:szCs w:val="24"/>
        </w:rPr>
      </w:pPr>
      <w:r w:rsidRPr="00A77559">
        <w:rPr>
          <w:noProof/>
          <w:szCs w:val="24"/>
        </w:rPr>
        <w:t>Самостално</w:t>
      </w:r>
    </w:p>
    <w:p w14:paraId="37962EEF" w14:textId="77777777" w:rsidR="000116B2" w:rsidRPr="00A77559" w:rsidRDefault="000116B2" w:rsidP="006A6C59">
      <w:pPr>
        <w:pStyle w:val="BodyText"/>
        <w:numPr>
          <w:ilvl w:val="0"/>
          <w:numId w:val="27"/>
        </w:numPr>
        <w:rPr>
          <w:noProof/>
          <w:szCs w:val="24"/>
        </w:rPr>
      </w:pPr>
      <w:r w:rsidRPr="00A77559">
        <w:rPr>
          <w:noProof/>
          <w:szCs w:val="24"/>
        </w:rPr>
        <w:t>Заједничка понуда (навести ко су учесници у заједничкој понуди):_______________________________________</w:t>
      </w:r>
    </w:p>
    <w:p w14:paraId="179367DC" w14:textId="77777777" w:rsidR="000116B2" w:rsidRPr="007037CF" w:rsidRDefault="000116B2" w:rsidP="006A6C59">
      <w:pPr>
        <w:pStyle w:val="BodyText"/>
        <w:numPr>
          <w:ilvl w:val="0"/>
          <w:numId w:val="27"/>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0D041F05" w14:textId="77777777" w:rsidR="000116B2" w:rsidRDefault="000116B2" w:rsidP="000116B2">
      <w:pPr>
        <w:pStyle w:val="BodyText"/>
        <w:rPr>
          <w:noProof/>
          <w:szCs w:val="24"/>
          <w:lang w:val="sr-Cyrl-RS"/>
        </w:rPr>
      </w:pPr>
    </w:p>
    <w:p w14:paraId="7226A9DA" w14:textId="77777777" w:rsidR="00173D82" w:rsidRDefault="00173D82" w:rsidP="000116B2">
      <w:pPr>
        <w:pStyle w:val="BodyText"/>
        <w:rPr>
          <w:noProof/>
          <w:szCs w:val="24"/>
          <w:lang w:val="sr-Cyrl-RS"/>
        </w:rPr>
      </w:pPr>
    </w:p>
    <w:p w14:paraId="504F0263" w14:textId="77777777" w:rsidR="00173D82" w:rsidRDefault="00173D82" w:rsidP="000116B2">
      <w:pPr>
        <w:pStyle w:val="BodyText"/>
        <w:rPr>
          <w:noProof/>
          <w:szCs w:val="24"/>
          <w:lang w:val="sr-Cyrl-RS"/>
        </w:rPr>
      </w:pPr>
    </w:p>
    <w:p w14:paraId="021B62EA" w14:textId="77777777" w:rsidR="00173D82" w:rsidRPr="00173D82" w:rsidRDefault="00173D82" w:rsidP="000116B2">
      <w:pPr>
        <w:pStyle w:val="BodyText"/>
        <w:rPr>
          <w:noProof/>
          <w:szCs w:val="24"/>
          <w:lang w:val="sr-Cyrl-RS"/>
        </w:rPr>
      </w:pPr>
    </w:p>
    <w:p w14:paraId="6FAE6167" w14:textId="77777777" w:rsidR="000116B2" w:rsidRPr="00A77559" w:rsidRDefault="000116B2" w:rsidP="000116B2">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0FDBA7AE" w14:textId="77777777" w:rsidR="000116B2" w:rsidRDefault="000116B2" w:rsidP="000116B2">
      <w:pPr>
        <w:pStyle w:val="BodyText"/>
        <w:rPr>
          <w:noProof/>
          <w:szCs w:val="24"/>
        </w:rPr>
      </w:pPr>
    </w:p>
    <w:p w14:paraId="78BC80F8" w14:textId="77777777" w:rsidR="000116B2" w:rsidRDefault="000116B2" w:rsidP="000116B2">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72ACA439" w14:textId="77777777" w:rsidR="000116B2" w:rsidRDefault="000116B2" w:rsidP="000116B2">
      <w:pPr>
        <w:pStyle w:val="BodyText"/>
        <w:rPr>
          <w:noProof/>
          <w:szCs w:val="24"/>
        </w:rPr>
      </w:pPr>
    </w:p>
    <w:p w14:paraId="642521E8" w14:textId="77777777" w:rsidR="000116B2" w:rsidRDefault="000116B2" w:rsidP="000116B2">
      <w:pPr>
        <w:rPr>
          <w:lang w:val="sr-Cyrl-CS"/>
        </w:rPr>
      </w:pPr>
      <w:r w:rsidRPr="00A77559">
        <w:rPr>
          <w:noProof/>
        </w:rPr>
        <w:t>Друго: __</w:t>
      </w:r>
      <w:r>
        <w:rPr>
          <w:noProof/>
        </w:rPr>
        <w:t>____</w:t>
      </w:r>
      <w:r>
        <w:rPr>
          <w:noProof/>
          <w:lang w:val="sr-Cyrl-RS"/>
        </w:rPr>
        <w:t xml:space="preserve">_____________________________                                  </w:t>
      </w:r>
      <w:r w:rsidR="00173D82">
        <w:rPr>
          <w:noProof/>
          <w:lang w:val="sr-Cyrl-RS"/>
        </w:rPr>
        <w:t xml:space="preserve">       </w:t>
      </w:r>
      <w:r>
        <w:rPr>
          <w:noProof/>
          <w:lang w:val="sr-Cyrl-RS"/>
        </w:rPr>
        <w:t xml:space="preserve">       </w:t>
      </w:r>
      <w:r w:rsidR="00173D82" w:rsidRPr="00A77559">
        <w:rPr>
          <w:noProof/>
        </w:rPr>
        <w:t>Потпис:________________________________</w:t>
      </w:r>
    </w:p>
    <w:p w14:paraId="7F929D37" w14:textId="77777777" w:rsidR="000116B2" w:rsidRDefault="000116B2" w:rsidP="000116B2">
      <w:pPr>
        <w:rPr>
          <w:lang w:val="sr-Cyrl-CS"/>
        </w:rPr>
      </w:pPr>
    </w:p>
    <w:p w14:paraId="36A64250" w14:textId="77777777" w:rsidR="00092C6E" w:rsidRDefault="00092C6E" w:rsidP="001E1B3F">
      <w:pPr>
        <w:rPr>
          <w:lang w:val="sr-Cyrl-CS"/>
        </w:rPr>
      </w:pPr>
    </w:p>
    <w:p w14:paraId="234AD04E" w14:textId="77777777" w:rsidR="00092C6E" w:rsidRDefault="00092C6E" w:rsidP="001E1B3F">
      <w:pPr>
        <w:rPr>
          <w:lang w:val="sr-Cyrl-CS"/>
        </w:rPr>
      </w:pPr>
    </w:p>
    <w:p w14:paraId="082600A1" w14:textId="77777777" w:rsidR="00092C6E" w:rsidRDefault="00092C6E" w:rsidP="001E1B3F">
      <w:pPr>
        <w:rPr>
          <w:lang w:val="sr-Cyrl-CS"/>
        </w:rPr>
      </w:pPr>
    </w:p>
    <w:p w14:paraId="34F2CE1F" w14:textId="77777777" w:rsidR="00092C6E" w:rsidRDefault="00092C6E" w:rsidP="001E1B3F">
      <w:pPr>
        <w:rPr>
          <w:lang w:val="sr-Cyrl-CS"/>
        </w:rPr>
      </w:pPr>
    </w:p>
    <w:p w14:paraId="61DA467D" w14:textId="77777777" w:rsidR="00092C6E" w:rsidRDefault="00092C6E" w:rsidP="001E1B3F">
      <w:pPr>
        <w:rPr>
          <w:lang w:val="sr-Cyrl-CS"/>
        </w:rPr>
      </w:pPr>
    </w:p>
    <w:p w14:paraId="0DCF1157" w14:textId="77777777" w:rsidR="00092C6E" w:rsidRDefault="00092C6E" w:rsidP="001E1B3F">
      <w:pPr>
        <w:rPr>
          <w:lang w:val="sr-Cyrl-CS"/>
        </w:rPr>
      </w:pPr>
    </w:p>
    <w:p w14:paraId="5BD8E79B" w14:textId="77777777" w:rsidR="00092C6E" w:rsidRDefault="00092C6E" w:rsidP="001E1B3F">
      <w:pPr>
        <w:rPr>
          <w:lang w:val="sr-Cyrl-CS"/>
        </w:rPr>
      </w:pPr>
    </w:p>
    <w:p w14:paraId="2B3A1D92" w14:textId="77777777" w:rsidR="00092C6E" w:rsidRDefault="00092C6E" w:rsidP="001E1B3F">
      <w:pPr>
        <w:rPr>
          <w:lang w:val="sr-Cyrl-CS"/>
        </w:rPr>
      </w:pPr>
    </w:p>
    <w:p w14:paraId="6F8D31F8" w14:textId="77777777" w:rsidR="00092C6E" w:rsidRDefault="00092C6E" w:rsidP="001E1B3F">
      <w:pPr>
        <w:rPr>
          <w:lang w:val="sr-Cyrl-CS"/>
        </w:rPr>
      </w:pPr>
    </w:p>
    <w:p w14:paraId="5FB32C3B" w14:textId="77777777" w:rsidR="004620C3" w:rsidRDefault="004620C3" w:rsidP="001E1B3F">
      <w:pPr>
        <w:rPr>
          <w:lang w:val="sr-Cyrl-CS"/>
        </w:rPr>
      </w:pPr>
    </w:p>
    <w:p w14:paraId="372BBBDA" w14:textId="77777777" w:rsidR="00E92517" w:rsidRDefault="00E92517" w:rsidP="001E1B3F">
      <w:pPr>
        <w:rPr>
          <w:lang w:val="sr-Cyrl-CS"/>
        </w:rPr>
      </w:pPr>
    </w:p>
    <w:p w14:paraId="16C2DF52" w14:textId="77777777" w:rsidR="00092C6E" w:rsidRDefault="00092C6E" w:rsidP="001E1B3F">
      <w:pPr>
        <w:rPr>
          <w:lang w:val="sr-Cyrl-CS"/>
        </w:rPr>
      </w:pPr>
    </w:p>
    <w:p w14:paraId="4E93D482" w14:textId="77777777" w:rsidR="0050040B" w:rsidRDefault="0050040B" w:rsidP="001E1B3F">
      <w:pPr>
        <w:pStyle w:val="BodyText"/>
        <w:rPr>
          <w:noProof/>
          <w:sz w:val="20"/>
        </w:rPr>
      </w:pPr>
    </w:p>
    <w:p w14:paraId="184C5313" w14:textId="77777777" w:rsidR="0050040B" w:rsidRDefault="0050040B" w:rsidP="001E1B3F">
      <w:pPr>
        <w:pStyle w:val="BodyText"/>
        <w:rPr>
          <w:noProof/>
          <w:sz w:val="20"/>
        </w:rPr>
      </w:pPr>
    </w:p>
    <w:p w14:paraId="310BD5BD" w14:textId="77777777" w:rsidR="00DB552C" w:rsidRDefault="00DB552C" w:rsidP="001E1B3F">
      <w:pPr>
        <w:pStyle w:val="BodyText"/>
        <w:rPr>
          <w:noProof/>
          <w:sz w:val="20"/>
        </w:rPr>
      </w:pPr>
    </w:p>
    <w:p w14:paraId="2E136E41" w14:textId="77777777" w:rsidR="00DB552C" w:rsidRDefault="00DB552C" w:rsidP="001E1B3F">
      <w:pPr>
        <w:pStyle w:val="BodyText"/>
        <w:rPr>
          <w:noProof/>
          <w:sz w:val="20"/>
        </w:rPr>
      </w:pPr>
    </w:p>
    <w:p w14:paraId="431BBD32" w14:textId="77777777" w:rsidR="0050040B" w:rsidRPr="0021369D" w:rsidRDefault="0050040B" w:rsidP="001E1B3F">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14:paraId="226A30B7" w14:textId="77777777" w:rsidTr="001E1B3F">
        <w:trPr>
          <w:jc w:val="center"/>
        </w:trPr>
        <w:tc>
          <w:tcPr>
            <w:tcW w:w="12312" w:type="dxa"/>
            <w:gridSpan w:val="6"/>
          </w:tcPr>
          <w:p w14:paraId="1A35F0F9" w14:textId="77777777" w:rsidR="001E1B3F" w:rsidRPr="002D5B2C" w:rsidRDefault="001E1B3F" w:rsidP="00FB6755">
            <w:pPr>
              <w:pStyle w:val="Heading2"/>
              <w:numPr>
                <w:ilvl w:val="0"/>
                <w:numId w:val="20"/>
              </w:numPr>
              <w:jc w:val="left"/>
              <w:rPr>
                <w:noProof/>
              </w:rPr>
            </w:pPr>
            <w:r w:rsidRPr="002D5B2C">
              <w:rPr>
                <w:noProof/>
              </w:rPr>
              <w:br w:type="page"/>
            </w:r>
            <w:bookmarkStart w:id="199" w:name="_Toc364158554"/>
            <w:bookmarkStart w:id="200" w:name="_Toc448141824"/>
            <w:r w:rsidR="009B03D3">
              <w:rPr>
                <w:noProof/>
                <w:lang w:val="sr-Cyrl-CS"/>
              </w:rPr>
              <w:t xml:space="preserve"> </w:t>
            </w:r>
            <w:r>
              <w:rPr>
                <w:noProof/>
                <w:lang w:val="sr-Cyrl-CS"/>
              </w:rPr>
              <w:t xml:space="preserve"> </w:t>
            </w:r>
            <w:bookmarkStart w:id="201" w:name="_Toc518460946"/>
            <w:r w:rsidRPr="002D5B2C">
              <w:rPr>
                <w:noProof/>
              </w:rPr>
              <w:t>ОПШТИ ПОДАЦИ О ПОНУЂАЧУ ИЗ ГРУПЕ ПОНУЂАЧА</w:t>
            </w:r>
            <w:bookmarkEnd w:id="199"/>
            <w:bookmarkEnd w:id="200"/>
            <w:bookmarkEnd w:id="201"/>
          </w:p>
        </w:tc>
      </w:tr>
      <w:tr w:rsidR="001E1B3F" w:rsidRPr="002D5B2C" w14:paraId="158B2552" w14:textId="77777777" w:rsidTr="001E1B3F">
        <w:trPr>
          <w:jc w:val="center"/>
        </w:trPr>
        <w:tc>
          <w:tcPr>
            <w:tcW w:w="690" w:type="dxa"/>
            <w:vAlign w:val="center"/>
          </w:tcPr>
          <w:p w14:paraId="5EDB8F0E" w14:textId="77777777"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14:paraId="280BFD3B" w14:textId="77777777"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14:paraId="6EFE7E8C" w14:textId="77777777"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14:paraId="3449B0F4" w14:textId="77777777"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14:paraId="0A16504B" w14:textId="77777777"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14:paraId="151303F2" w14:textId="77777777"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14:paraId="7685EA13" w14:textId="77777777" w:rsidTr="001E1B3F">
        <w:trPr>
          <w:jc w:val="center"/>
        </w:trPr>
        <w:tc>
          <w:tcPr>
            <w:tcW w:w="690" w:type="dxa"/>
          </w:tcPr>
          <w:p w14:paraId="16237C6E" w14:textId="77777777" w:rsidR="001E1B3F" w:rsidRPr="002D5B2C" w:rsidRDefault="001E1B3F" w:rsidP="001E1B3F">
            <w:pPr>
              <w:jc w:val="center"/>
              <w:rPr>
                <w:b/>
                <w:noProof/>
              </w:rPr>
            </w:pPr>
            <w:r w:rsidRPr="002D5B2C">
              <w:rPr>
                <w:b/>
                <w:noProof/>
              </w:rPr>
              <w:t>1</w:t>
            </w:r>
          </w:p>
        </w:tc>
        <w:tc>
          <w:tcPr>
            <w:tcW w:w="3324" w:type="dxa"/>
          </w:tcPr>
          <w:p w14:paraId="6A693FEE" w14:textId="77777777" w:rsidR="001E1B3F" w:rsidRPr="002D5B2C" w:rsidRDefault="001E1B3F" w:rsidP="001E1B3F">
            <w:pPr>
              <w:rPr>
                <w:b/>
                <w:noProof/>
              </w:rPr>
            </w:pPr>
          </w:p>
        </w:tc>
        <w:tc>
          <w:tcPr>
            <w:tcW w:w="2270" w:type="dxa"/>
          </w:tcPr>
          <w:p w14:paraId="62C68199" w14:textId="77777777" w:rsidR="001E1B3F" w:rsidRPr="002D5B2C" w:rsidRDefault="001E1B3F" w:rsidP="001E1B3F">
            <w:pPr>
              <w:rPr>
                <w:b/>
                <w:noProof/>
              </w:rPr>
            </w:pPr>
          </w:p>
        </w:tc>
        <w:tc>
          <w:tcPr>
            <w:tcW w:w="1697" w:type="dxa"/>
          </w:tcPr>
          <w:p w14:paraId="7466B940" w14:textId="77777777" w:rsidR="001E1B3F" w:rsidRPr="002D5B2C" w:rsidRDefault="001E1B3F" w:rsidP="001E1B3F">
            <w:pPr>
              <w:rPr>
                <w:b/>
                <w:noProof/>
              </w:rPr>
            </w:pPr>
          </w:p>
        </w:tc>
        <w:tc>
          <w:tcPr>
            <w:tcW w:w="2284" w:type="dxa"/>
          </w:tcPr>
          <w:p w14:paraId="23DDB0F5" w14:textId="77777777" w:rsidR="001E1B3F" w:rsidRPr="002D5B2C" w:rsidRDefault="001E1B3F" w:rsidP="001E1B3F">
            <w:pPr>
              <w:rPr>
                <w:b/>
                <w:noProof/>
              </w:rPr>
            </w:pPr>
          </w:p>
        </w:tc>
        <w:tc>
          <w:tcPr>
            <w:tcW w:w="2047" w:type="dxa"/>
          </w:tcPr>
          <w:p w14:paraId="0ADA5F47" w14:textId="77777777" w:rsidR="001E1B3F" w:rsidRPr="002D5B2C" w:rsidRDefault="001E1B3F" w:rsidP="001E1B3F">
            <w:pPr>
              <w:rPr>
                <w:b/>
                <w:noProof/>
              </w:rPr>
            </w:pPr>
          </w:p>
        </w:tc>
      </w:tr>
      <w:tr w:rsidR="001E1B3F" w:rsidRPr="002D5B2C" w14:paraId="371829D3" w14:textId="77777777" w:rsidTr="001E1B3F">
        <w:trPr>
          <w:jc w:val="center"/>
        </w:trPr>
        <w:tc>
          <w:tcPr>
            <w:tcW w:w="690" w:type="dxa"/>
          </w:tcPr>
          <w:p w14:paraId="0A71DF74" w14:textId="77777777" w:rsidR="001E1B3F" w:rsidRPr="002D5B2C" w:rsidRDefault="001E1B3F" w:rsidP="001E1B3F">
            <w:pPr>
              <w:jc w:val="center"/>
              <w:rPr>
                <w:b/>
                <w:noProof/>
              </w:rPr>
            </w:pPr>
            <w:r w:rsidRPr="002D5B2C">
              <w:rPr>
                <w:b/>
                <w:noProof/>
              </w:rPr>
              <w:t>2</w:t>
            </w:r>
          </w:p>
        </w:tc>
        <w:tc>
          <w:tcPr>
            <w:tcW w:w="3324" w:type="dxa"/>
          </w:tcPr>
          <w:p w14:paraId="4D96250E" w14:textId="77777777" w:rsidR="001E1B3F" w:rsidRPr="002D5B2C" w:rsidRDefault="001E1B3F" w:rsidP="001E1B3F">
            <w:pPr>
              <w:rPr>
                <w:b/>
                <w:noProof/>
              </w:rPr>
            </w:pPr>
          </w:p>
        </w:tc>
        <w:tc>
          <w:tcPr>
            <w:tcW w:w="2270" w:type="dxa"/>
          </w:tcPr>
          <w:p w14:paraId="1418619B" w14:textId="77777777" w:rsidR="001E1B3F" w:rsidRPr="002D5B2C" w:rsidRDefault="001E1B3F" w:rsidP="001E1B3F">
            <w:pPr>
              <w:rPr>
                <w:b/>
                <w:noProof/>
              </w:rPr>
            </w:pPr>
          </w:p>
        </w:tc>
        <w:tc>
          <w:tcPr>
            <w:tcW w:w="1697" w:type="dxa"/>
          </w:tcPr>
          <w:p w14:paraId="066530C8" w14:textId="77777777" w:rsidR="001E1B3F" w:rsidRPr="002D5B2C" w:rsidRDefault="001E1B3F" w:rsidP="001E1B3F">
            <w:pPr>
              <w:rPr>
                <w:b/>
                <w:noProof/>
              </w:rPr>
            </w:pPr>
          </w:p>
        </w:tc>
        <w:tc>
          <w:tcPr>
            <w:tcW w:w="2284" w:type="dxa"/>
          </w:tcPr>
          <w:p w14:paraId="730D2858" w14:textId="77777777" w:rsidR="001E1B3F" w:rsidRPr="002D5B2C" w:rsidRDefault="001E1B3F" w:rsidP="001E1B3F">
            <w:pPr>
              <w:rPr>
                <w:b/>
                <w:noProof/>
              </w:rPr>
            </w:pPr>
          </w:p>
        </w:tc>
        <w:tc>
          <w:tcPr>
            <w:tcW w:w="2047" w:type="dxa"/>
          </w:tcPr>
          <w:p w14:paraId="5AD1A0F1" w14:textId="77777777" w:rsidR="001E1B3F" w:rsidRPr="002D5B2C" w:rsidRDefault="001E1B3F" w:rsidP="001E1B3F">
            <w:pPr>
              <w:rPr>
                <w:b/>
                <w:noProof/>
              </w:rPr>
            </w:pPr>
          </w:p>
        </w:tc>
      </w:tr>
      <w:tr w:rsidR="001E1B3F" w:rsidRPr="002D5B2C" w14:paraId="25321FC5" w14:textId="77777777" w:rsidTr="001E1B3F">
        <w:trPr>
          <w:jc w:val="center"/>
        </w:trPr>
        <w:tc>
          <w:tcPr>
            <w:tcW w:w="690" w:type="dxa"/>
          </w:tcPr>
          <w:p w14:paraId="35094930" w14:textId="77777777" w:rsidR="001E1B3F" w:rsidRPr="002D5B2C" w:rsidRDefault="001E1B3F" w:rsidP="001E1B3F">
            <w:pPr>
              <w:jc w:val="center"/>
              <w:rPr>
                <w:b/>
                <w:noProof/>
              </w:rPr>
            </w:pPr>
            <w:r w:rsidRPr="002D5B2C">
              <w:rPr>
                <w:b/>
                <w:noProof/>
              </w:rPr>
              <w:t>3</w:t>
            </w:r>
          </w:p>
        </w:tc>
        <w:tc>
          <w:tcPr>
            <w:tcW w:w="3324" w:type="dxa"/>
          </w:tcPr>
          <w:p w14:paraId="40497F7E" w14:textId="77777777" w:rsidR="001E1B3F" w:rsidRPr="002D5B2C" w:rsidRDefault="001E1B3F" w:rsidP="001E1B3F">
            <w:pPr>
              <w:rPr>
                <w:b/>
                <w:noProof/>
              </w:rPr>
            </w:pPr>
          </w:p>
        </w:tc>
        <w:tc>
          <w:tcPr>
            <w:tcW w:w="2270" w:type="dxa"/>
          </w:tcPr>
          <w:p w14:paraId="5EACE26F" w14:textId="77777777" w:rsidR="001E1B3F" w:rsidRPr="002D5B2C" w:rsidRDefault="001E1B3F" w:rsidP="001E1B3F">
            <w:pPr>
              <w:rPr>
                <w:b/>
                <w:noProof/>
              </w:rPr>
            </w:pPr>
          </w:p>
        </w:tc>
        <w:tc>
          <w:tcPr>
            <w:tcW w:w="1697" w:type="dxa"/>
          </w:tcPr>
          <w:p w14:paraId="2977981D" w14:textId="77777777" w:rsidR="001E1B3F" w:rsidRPr="002D5B2C" w:rsidRDefault="001E1B3F" w:rsidP="001E1B3F">
            <w:pPr>
              <w:rPr>
                <w:b/>
                <w:noProof/>
              </w:rPr>
            </w:pPr>
          </w:p>
        </w:tc>
        <w:tc>
          <w:tcPr>
            <w:tcW w:w="2284" w:type="dxa"/>
          </w:tcPr>
          <w:p w14:paraId="6C135791" w14:textId="77777777" w:rsidR="001E1B3F" w:rsidRPr="002D5B2C" w:rsidRDefault="001E1B3F" w:rsidP="001E1B3F">
            <w:pPr>
              <w:rPr>
                <w:b/>
                <w:noProof/>
              </w:rPr>
            </w:pPr>
          </w:p>
        </w:tc>
        <w:tc>
          <w:tcPr>
            <w:tcW w:w="2047" w:type="dxa"/>
          </w:tcPr>
          <w:p w14:paraId="3D133702" w14:textId="77777777" w:rsidR="001E1B3F" w:rsidRPr="002D5B2C" w:rsidRDefault="001E1B3F" w:rsidP="001E1B3F">
            <w:pPr>
              <w:rPr>
                <w:b/>
                <w:noProof/>
              </w:rPr>
            </w:pPr>
          </w:p>
        </w:tc>
      </w:tr>
      <w:tr w:rsidR="001E1B3F" w:rsidRPr="002D5B2C" w14:paraId="57707738" w14:textId="77777777" w:rsidTr="001E1B3F">
        <w:trPr>
          <w:jc w:val="center"/>
        </w:trPr>
        <w:tc>
          <w:tcPr>
            <w:tcW w:w="690" w:type="dxa"/>
          </w:tcPr>
          <w:p w14:paraId="0EF98C74" w14:textId="77777777" w:rsidR="001E1B3F" w:rsidRPr="002D5B2C" w:rsidRDefault="001E1B3F" w:rsidP="001E1B3F">
            <w:pPr>
              <w:jc w:val="center"/>
              <w:rPr>
                <w:b/>
                <w:noProof/>
              </w:rPr>
            </w:pPr>
            <w:r w:rsidRPr="002D5B2C">
              <w:rPr>
                <w:b/>
                <w:noProof/>
              </w:rPr>
              <w:t>4</w:t>
            </w:r>
          </w:p>
        </w:tc>
        <w:tc>
          <w:tcPr>
            <w:tcW w:w="3324" w:type="dxa"/>
          </w:tcPr>
          <w:p w14:paraId="168E0759" w14:textId="77777777" w:rsidR="001E1B3F" w:rsidRPr="002D5B2C" w:rsidRDefault="001E1B3F" w:rsidP="001E1B3F">
            <w:pPr>
              <w:rPr>
                <w:b/>
                <w:noProof/>
              </w:rPr>
            </w:pPr>
          </w:p>
        </w:tc>
        <w:tc>
          <w:tcPr>
            <w:tcW w:w="2270" w:type="dxa"/>
          </w:tcPr>
          <w:p w14:paraId="61BCA690" w14:textId="77777777" w:rsidR="001E1B3F" w:rsidRPr="002D5B2C" w:rsidRDefault="001E1B3F" w:rsidP="001E1B3F">
            <w:pPr>
              <w:rPr>
                <w:b/>
                <w:noProof/>
              </w:rPr>
            </w:pPr>
          </w:p>
        </w:tc>
        <w:tc>
          <w:tcPr>
            <w:tcW w:w="1697" w:type="dxa"/>
          </w:tcPr>
          <w:p w14:paraId="1D4EDC39" w14:textId="77777777" w:rsidR="001E1B3F" w:rsidRPr="002D5B2C" w:rsidRDefault="001E1B3F" w:rsidP="001E1B3F">
            <w:pPr>
              <w:rPr>
                <w:b/>
                <w:noProof/>
              </w:rPr>
            </w:pPr>
          </w:p>
        </w:tc>
        <w:tc>
          <w:tcPr>
            <w:tcW w:w="2284" w:type="dxa"/>
          </w:tcPr>
          <w:p w14:paraId="75633E7C" w14:textId="77777777" w:rsidR="001E1B3F" w:rsidRPr="002D5B2C" w:rsidRDefault="001E1B3F" w:rsidP="001E1B3F">
            <w:pPr>
              <w:rPr>
                <w:b/>
                <w:noProof/>
              </w:rPr>
            </w:pPr>
          </w:p>
        </w:tc>
        <w:tc>
          <w:tcPr>
            <w:tcW w:w="2047" w:type="dxa"/>
          </w:tcPr>
          <w:p w14:paraId="7B611BB2" w14:textId="77777777" w:rsidR="001E1B3F" w:rsidRPr="002D5B2C" w:rsidRDefault="001E1B3F" w:rsidP="001E1B3F">
            <w:pPr>
              <w:rPr>
                <w:b/>
                <w:noProof/>
              </w:rPr>
            </w:pPr>
          </w:p>
        </w:tc>
      </w:tr>
      <w:tr w:rsidR="001E1B3F" w:rsidRPr="002D5B2C" w14:paraId="06ACB78B" w14:textId="77777777" w:rsidTr="001E1B3F">
        <w:trPr>
          <w:jc w:val="center"/>
        </w:trPr>
        <w:tc>
          <w:tcPr>
            <w:tcW w:w="690" w:type="dxa"/>
          </w:tcPr>
          <w:p w14:paraId="109A8D6B" w14:textId="77777777" w:rsidR="001E1B3F" w:rsidRPr="002D5B2C" w:rsidRDefault="001E1B3F" w:rsidP="001E1B3F">
            <w:pPr>
              <w:jc w:val="center"/>
              <w:rPr>
                <w:b/>
                <w:noProof/>
              </w:rPr>
            </w:pPr>
            <w:r w:rsidRPr="002D5B2C">
              <w:rPr>
                <w:b/>
                <w:noProof/>
              </w:rPr>
              <w:t>5</w:t>
            </w:r>
          </w:p>
        </w:tc>
        <w:tc>
          <w:tcPr>
            <w:tcW w:w="3324" w:type="dxa"/>
          </w:tcPr>
          <w:p w14:paraId="142FEED5" w14:textId="77777777" w:rsidR="001E1B3F" w:rsidRPr="002D5B2C" w:rsidRDefault="001E1B3F" w:rsidP="001E1B3F">
            <w:pPr>
              <w:rPr>
                <w:b/>
                <w:noProof/>
              </w:rPr>
            </w:pPr>
          </w:p>
        </w:tc>
        <w:tc>
          <w:tcPr>
            <w:tcW w:w="2270" w:type="dxa"/>
          </w:tcPr>
          <w:p w14:paraId="0DEA1442" w14:textId="77777777" w:rsidR="001E1B3F" w:rsidRPr="002D5B2C" w:rsidRDefault="001E1B3F" w:rsidP="001E1B3F">
            <w:pPr>
              <w:rPr>
                <w:b/>
                <w:noProof/>
              </w:rPr>
            </w:pPr>
          </w:p>
        </w:tc>
        <w:tc>
          <w:tcPr>
            <w:tcW w:w="1697" w:type="dxa"/>
          </w:tcPr>
          <w:p w14:paraId="6817E843" w14:textId="77777777" w:rsidR="001E1B3F" w:rsidRPr="002D5B2C" w:rsidRDefault="001E1B3F" w:rsidP="001E1B3F">
            <w:pPr>
              <w:rPr>
                <w:b/>
                <w:noProof/>
              </w:rPr>
            </w:pPr>
          </w:p>
        </w:tc>
        <w:tc>
          <w:tcPr>
            <w:tcW w:w="2284" w:type="dxa"/>
          </w:tcPr>
          <w:p w14:paraId="78364CB2" w14:textId="77777777" w:rsidR="001E1B3F" w:rsidRPr="002D5B2C" w:rsidRDefault="001E1B3F" w:rsidP="001E1B3F">
            <w:pPr>
              <w:rPr>
                <w:b/>
                <w:noProof/>
              </w:rPr>
            </w:pPr>
          </w:p>
        </w:tc>
        <w:tc>
          <w:tcPr>
            <w:tcW w:w="2047" w:type="dxa"/>
          </w:tcPr>
          <w:p w14:paraId="56293A41" w14:textId="77777777" w:rsidR="001E1B3F" w:rsidRPr="002D5B2C" w:rsidRDefault="001E1B3F" w:rsidP="001E1B3F">
            <w:pPr>
              <w:rPr>
                <w:b/>
                <w:noProof/>
              </w:rPr>
            </w:pPr>
          </w:p>
        </w:tc>
      </w:tr>
      <w:tr w:rsidR="001E1B3F" w:rsidRPr="002D5B2C" w14:paraId="1BE7DD78" w14:textId="77777777" w:rsidTr="001E1B3F">
        <w:trPr>
          <w:jc w:val="center"/>
        </w:trPr>
        <w:tc>
          <w:tcPr>
            <w:tcW w:w="690" w:type="dxa"/>
          </w:tcPr>
          <w:p w14:paraId="2B0A0080" w14:textId="77777777" w:rsidR="001E1B3F" w:rsidRPr="002D5B2C" w:rsidRDefault="001E1B3F" w:rsidP="001E1B3F">
            <w:pPr>
              <w:jc w:val="center"/>
              <w:rPr>
                <w:b/>
                <w:noProof/>
              </w:rPr>
            </w:pPr>
            <w:r w:rsidRPr="002D5B2C">
              <w:rPr>
                <w:b/>
                <w:noProof/>
              </w:rPr>
              <w:t>6</w:t>
            </w:r>
          </w:p>
        </w:tc>
        <w:tc>
          <w:tcPr>
            <w:tcW w:w="3324" w:type="dxa"/>
          </w:tcPr>
          <w:p w14:paraId="39C20066" w14:textId="77777777" w:rsidR="001E1B3F" w:rsidRPr="002D5B2C" w:rsidRDefault="001E1B3F" w:rsidP="001E1B3F">
            <w:pPr>
              <w:rPr>
                <w:b/>
                <w:noProof/>
              </w:rPr>
            </w:pPr>
          </w:p>
        </w:tc>
        <w:tc>
          <w:tcPr>
            <w:tcW w:w="2270" w:type="dxa"/>
          </w:tcPr>
          <w:p w14:paraId="629610FC" w14:textId="77777777" w:rsidR="001E1B3F" w:rsidRPr="002D5B2C" w:rsidRDefault="001E1B3F" w:rsidP="001E1B3F">
            <w:pPr>
              <w:rPr>
                <w:b/>
                <w:noProof/>
              </w:rPr>
            </w:pPr>
          </w:p>
        </w:tc>
        <w:tc>
          <w:tcPr>
            <w:tcW w:w="1697" w:type="dxa"/>
          </w:tcPr>
          <w:p w14:paraId="32167BC6" w14:textId="77777777" w:rsidR="001E1B3F" w:rsidRPr="002D5B2C" w:rsidRDefault="001E1B3F" w:rsidP="001E1B3F">
            <w:pPr>
              <w:rPr>
                <w:b/>
                <w:noProof/>
              </w:rPr>
            </w:pPr>
          </w:p>
        </w:tc>
        <w:tc>
          <w:tcPr>
            <w:tcW w:w="2284" w:type="dxa"/>
          </w:tcPr>
          <w:p w14:paraId="239727CF" w14:textId="77777777" w:rsidR="001E1B3F" w:rsidRPr="002D5B2C" w:rsidRDefault="001E1B3F" w:rsidP="001E1B3F">
            <w:pPr>
              <w:rPr>
                <w:b/>
                <w:noProof/>
              </w:rPr>
            </w:pPr>
          </w:p>
        </w:tc>
        <w:tc>
          <w:tcPr>
            <w:tcW w:w="2047" w:type="dxa"/>
          </w:tcPr>
          <w:p w14:paraId="78DEF19C" w14:textId="77777777" w:rsidR="001E1B3F" w:rsidRPr="002D5B2C" w:rsidRDefault="001E1B3F" w:rsidP="001E1B3F">
            <w:pPr>
              <w:rPr>
                <w:b/>
                <w:noProof/>
              </w:rPr>
            </w:pPr>
          </w:p>
        </w:tc>
      </w:tr>
      <w:tr w:rsidR="001E1B3F" w:rsidRPr="002D5B2C" w14:paraId="534232D3" w14:textId="77777777" w:rsidTr="001E1B3F">
        <w:trPr>
          <w:jc w:val="center"/>
        </w:trPr>
        <w:tc>
          <w:tcPr>
            <w:tcW w:w="690" w:type="dxa"/>
          </w:tcPr>
          <w:p w14:paraId="2927F85F" w14:textId="77777777" w:rsidR="001E1B3F" w:rsidRPr="002D5B2C" w:rsidRDefault="001E1B3F" w:rsidP="001E1B3F">
            <w:pPr>
              <w:jc w:val="center"/>
              <w:rPr>
                <w:b/>
                <w:noProof/>
              </w:rPr>
            </w:pPr>
            <w:r w:rsidRPr="002D5B2C">
              <w:rPr>
                <w:b/>
                <w:noProof/>
              </w:rPr>
              <w:t>7</w:t>
            </w:r>
          </w:p>
        </w:tc>
        <w:tc>
          <w:tcPr>
            <w:tcW w:w="3324" w:type="dxa"/>
          </w:tcPr>
          <w:p w14:paraId="7D701BB1" w14:textId="77777777" w:rsidR="001E1B3F" w:rsidRPr="002D5B2C" w:rsidRDefault="001E1B3F" w:rsidP="001E1B3F">
            <w:pPr>
              <w:rPr>
                <w:b/>
                <w:noProof/>
              </w:rPr>
            </w:pPr>
          </w:p>
        </w:tc>
        <w:tc>
          <w:tcPr>
            <w:tcW w:w="2270" w:type="dxa"/>
          </w:tcPr>
          <w:p w14:paraId="50E34492" w14:textId="77777777" w:rsidR="001E1B3F" w:rsidRPr="002D5B2C" w:rsidRDefault="001E1B3F" w:rsidP="001E1B3F">
            <w:pPr>
              <w:rPr>
                <w:b/>
                <w:noProof/>
              </w:rPr>
            </w:pPr>
          </w:p>
        </w:tc>
        <w:tc>
          <w:tcPr>
            <w:tcW w:w="1697" w:type="dxa"/>
          </w:tcPr>
          <w:p w14:paraId="39CA64D7" w14:textId="77777777" w:rsidR="001E1B3F" w:rsidRPr="002D5B2C" w:rsidRDefault="001E1B3F" w:rsidP="001E1B3F">
            <w:pPr>
              <w:rPr>
                <w:b/>
                <w:noProof/>
              </w:rPr>
            </w:pPr>
          </w:p>
        </w:tc>
        <w:tc>
          <w:tcPr>
            <w:tcW w:w="2284" w:type="dxa"/>
          </w:tcPr>
          <w:p w14:paraId="248B50BE" w14:textId="77777777" w:rsidR="001E1B3F" w:rsidRPr="002D5B2C" w:rsidRDefault="001E1B3F" w:rsidP="001E1B3F">
            <w:pPr>
              <w:rPr>
                <w:b/>
                <w:noProof/>
              </w:rPr>
            </w:pPr>
          </w:p>
        </w:tc>
        <w:tc>
          <w:tcPr>
            <w:tcW w:w="2047" w:type="dxa"/>
          </w:tcPr>
          <w:p w14:paraId="0FA54B30" w14:textId="77777777" w:rsidR="001E1B3F" w:rsidRPr="002D5B2C" w:rsidRDefault="001E1B3F" w:rsidP="001E1B3F">
            <w:pPr>
              <w:rPr>
                <w:b/>
                <w:noProof/>
              </w:rPr>
            </w:pPr>
          </w:p>
        </w:tc>
      </w:tr>
      <w:tr w:rsidR="001E1B3F" w:rsidRPr="002D5B2C" w14:paraId="5FA1C14C" w14:textId="77777777" w:rsidTr="001E1B3F">
        <w:trPr>
          <w:jc w:val="center"/>
        </w:trPr>
        <w:tc>
          <w:tcPr>
            <w:tcW w:w="690" w:type="dxa"/>
          </w:tcPr>
          <w:p w14:paraId="2DA49FF2" w14:textId="77777777" w:rsidR="001E1B3F" w:rsidRPr="002D5B2C" w:rsidRDefault="001E1B3F" w:rsidP="001E1B3F">
            <w:pPr>
              <w:jc w:val="center"/>
              <w:rPr>
                <w:b/>
                <w:noProof/>
              </w:rPr>
            </w:pPr>
            <w:r w:rsidRPr="002D5B2C">
              <w:rPr>
                <w:b/>
                <w:noProof/>
              </w:rPr>
              <w:t>8</w:t>
            </w:r>
          </w:p>
        </w:tc>
        <w:tc>
          <w:tcPr>
            <w:tcW w:w="3324" w:type="dxa"/>
          </w:tcPr>
          <w:p w14:paraId="1F98D1D8" w14:textId="77777777" w:rsidR="001E1B3F" w:rsidRPr="002D5B2C" w:rsidRDefault="001E1B3F" w:rsidP="001E1B3F">
            <w:pPr>
              <w:rPr>
                <w:b/>
                <w:noProof/>
              </w:rPr>
            </w:pPr>
          </w:p>
        </w:tc>
        <w:tc>
          <w:tcPr>
            <w:tcW w:w="2270" w:type="dxa"/>
          </w:tcPr>
          <w:p w14:paraId="44B71785" w14:textId="77777777" w:rsidR="001E1B3F" w:rsidRPr="002D5B2C" w:rsidRDefault="001E1B3F" w:rsidP="001E1B3F">
            <w:pPr>
              <w:rPr>
                <w:b/>
                <w:noProof/>
              </w:rPr>
            </w:pPr>
          </w:p>
        </w:tc>
        <w:tc>
          <w:tcPr>
            <w:tcW w:w="1697" w:type="dxa"/>
          </w:tcPr>
          <w:p w14:paraId="3F0E312B" w14:textId="77777777" w:rsidR="001E1B3F" w:rsidRPr="002D5B2C" w:rsidRDefault="001E1B3F" w:rsidP="001E1B3F">
            <w:pPr>
              <w:rPr>
                <w:b/>
                <w:noProof/>
              </w:rPr>
            </w:pPr>
          </w:p>
        </w:tc>
        <w:tc>
          <w:tcPr>
            <w:tcW w:w="2284" w:type="dxa"/>
          </w:tcPr>
          <w:p w14:paraId="1E810F06" w14:textId="77777777" w:rsidR="001E1B3F" w:rsidRPr="002D5B2C" w:rsidRDefault="001E1B3F" w:rsidP="001E1B3F">
            <w:pPr>
              <w:rPr>
                <w:b/>
                <w:noProof/>
              </w:rPr>
            </w:pPr>
          </w:p>
        </w:tc>
        <w:tc>
          <w:tcPr>
            <w:tcW w:w="2047" w:type="dxa"/>
          </w:tcPr>
          <w:p w14:paraId="582A08D5" w14:textId="77777777" w:rsidR="001E1B3F" w:rsidRPr="002D5B2C" w:rsidRDefault="001E1B3F" w:rsidP="001E1B3F">
            <w:pPr>
              <w:rPr>
                <w:b/>
                <w:noProof/>
              </w:rPr>
            </w:pPr>
          </w:p>
        </w:tc>
      </w:tr>
      <w:tr w:rsidR="001E1B3F" w:rsidRPr="002D5B2C" w14:paraId="3F10B264" w14:textId="77777777" w:rsidTr="001E1B3F">
        <w:trPr>
          <w:jc w:val="center"/>
        </w:trPr>
        <w:tc>
          <w:tcPr>
            <w:tcW w:w="690" w:type="dxa"/>
          </w:tcPr>
          <w:p w14:paraId="5B816C5B" w14:textId="77777777" w:rsidR="001E1B3F" w:rsidRPr="002D5B2C" w:rsidRDefault="001E1B3F" w:rsidP="001E1B3F">
            <w:pPr>
              <w:jc w:val="center"/>
              <w:rPr>
                <w:b/>
                <w:noProof/>
              </w:rPr>
            </w:pPr>
            <w:r w:rsidRPr="002D5B2C">
              <w:rPr>
                <w:b/>
                <w:noProof/>
              </w:rPr>
              <w:t>9</w:t>
            </w:r>
          </w:p>
        </w:tc>
        <w:tc>
          <w:tcPr>
            <w:tcW w:w="3324" w:type="dxa"/>
          </w:tcPr>
          <w:p w14:paraId="0F26C08B" w14:textId="77777777" w:rsidR="001E1B3F" w:rsidRPr="002D5B2C" w:rsidRDefault="001E1B3F" w:rsidP="001E1B3F">
            <w:pPr>
              <w:rPr>
                <w:b/>
                <w:noProof/>
              </w:rPr>
            </w:pPr>
          </w:p>
        </w:tc>
        <w:tc>
          <w:tcPr>
            <w:tcW w:w="2270" w:type="dxa"/>
          </w:tcPr>
          <w:p w14:paraId="5CB55409" w14:textId="77777777" w:rsidR="001E1B3F" w:rsidRPr="002D5B2C" w:rsidRDefault="001E1B3F" w:rsidP="001E1B3F">
            <w:pPr>
              <w:rPr>
                <w:b/>
                <w:noProof/>
              </w:rPr>
            </w:pPr>
          </w:p>
        </w:tc>
        <w:tc>
          <w:tcPr>
            <w:tcW w:w="1697" w:type="dxa"/>
          </w:tcPr>
          <w:p w14:paraId="3365B84F" w14:textId="77777777" w:rsidR="001E1B3F" w:rsidRPr="002D5B2C" w:rsidRDefault="001E1B3F" w:rsidP="001E1B3F">
            <w:pPr>
              <w:rPr>
                <w:b/>
                <w:noProof/>
              </w:rPr>
            </w:pPr>
          </w:p>
        </w:tc>
        <w:tc>
          <w:tcPr>
            <w:tcW w:w="2284" w:type="dxa"/>
          </w:tcPr>
          <w:p w14:paraId="605C7CC6" w14:textId="77777777" w:rsidR="001E1B3F" w:rsidRPr="002D5B2C" w:rsidRDefault="001E1B3F" w:rsidP="001E1B3F">
            <w:pPr>
              <w:rPr>
                <w:b/>
                <w:noProof/>
              </w:rPr>
            </w:pPr>
          </w:p>
        </w:tc>
        <w:tc>
          <w:tcPr>
            <w:tcW w:w="2047" w:type="dxa"/>
          </w:tcPr>
          <w:p w14:paraId="572B9C1C" w14:textId="77777777" w:rsidR="001E1B3F" w:rsidRPr="002D5B2C" w:rsidRDefault="001E1B3F" w:rsidP="001E1B3F">
            <w:pPr>
              <w:rPr>
                <w:b/>
                <w:noProof/>
              </w:rPr>
            </w:pPr>
          </w:p>
        </w:tc>
      </w:tr>
      <w:tr w:rsidR="001E1B3F" w:rsidRPr="002D5B2C" w14:paraId="17CF0BF2" w14:textId="77777777" w:rsidTr="001E1B3F">
        <w:trPr>
          <w:jc w:val="center"/>
        </w:trPr>
        <w:tc>
          <w:tcPr>
            <w:tcW w:w="690" w:type="dxa"/>
          </w:tcPr>
          <w:p w14:paraId="7E988675" w14:textId="77777777" w:rsidR="001E1B3F" w:rsidRPr="002D5B2C" w:rsidRDefault="001E1B3F" w:rsidP="001E1B3F">
            <w:pPr>
              <w:jc w:val="center"/>
              <w:rPr>
                <w:b/>
                <w:noProof/>
              </w:rPr>
            </w:pPr>
            <w:r w:rsidRPr="002D5B2C">
              <w:rPr>
                <w:b/>
                <w:noProof/>
              </w:rPr>
              <w:t>10</w:t>
            </w:r>
          </w:p>
        </w:tc>
        <w:tc>
          <w:tcPr>
            <w:tcW w:w="3324" w:type="dxa"/>
          </w:tcPr>
          <w:p w14:paraId="3C6B386E" w14:textId="77777777" w:rsidR="001E1B3F" w:rsidRPr="002D5B2C" w:rsidRDefault="001E1B3F" w:rsidP="001E1B3F">
            <w:pPr>
              <w:rPr>
                <w:b/>
                <w:noProof/>
              </w:rPr>
            </w:pPr>
          </w:p>
        </w:tc>
        <w:tc>
          <w:tcPr>
            <w:tcW w:w="2270" w:type="dxa"/>
          </w:tcPr>
          <w:p w14:paraId="7860AC99" w14:textId="77777777" w:rsidR="001E1B3F" w:rsidRPr="002D5B2C" w:rsidRDefault="001E1B3F" w:rsidP="001E1B3F">
            <w:pPr>
              <w:rPr>
                <w:b/>
                <w:noProof/>
              </w:rPr>
            </w:pPr>
          </w:p>
        </w:tc>
        <w:tc>
          <w:tcPr>
            <w:tcW w:w="1697" w:type="dxa"/>
          </w:tcPr>
          <w:p w14:paraId="2FCA6537" w14:textId="77777777" w:rsidR="001E1B3F" w:rsidRPr="002D5B2C" w:rsidRDefault="001E1B3F" w:rsidP="001E1B3F">
            <w:pPr>
              <w:rPr>
                <w:b/>
                <w:noProof/>
              </w:rPr>
            </w:pPr>
          </w:p>
        </w:tc>
        <w:tc>
          <w:tcPr>
            <w:tcW w:w="2284" w:type="dxa"/>
          </w:tcPr>
          <w:p w14:paraId="0299BDBC" w14:textId="77777777" w:rsidR="001E1B3F" w:rsidRPr="002D5B2C" w:rsidRDefault="001E1B3F" w:rsidP="001E1B3F">
            <w:pPr>
              <w:rPr>
                <w:b/>
                <w:noProof/>
              </w:rPr>
            </w:pPr>
          </w:p>
        </w:tc>
        <w:tc>
          <w:tcPr>
            <w:tcW w:w="2047" w:type="dxa"/>
          </w:tcPr>
          <w:p w14:paraId="5F108519" w14:textId="77777777" w:rsidR="001E1B3F" w:rsidRPr="002D5B2C" w:rsidRDefault="001E1B3F" w:rsidP="001E1B3F">
            <w:pPr>
              <w:rPr>
                <w:b/>
                <w:noProof/>
              </w:rPr>
            </w:pPr>
          </w:p>
        </w:tc>
      </w:tr>
    </w:tbl>
    <w:p w14:paraId="7D09F0B1" w14:textId="77777777" w:rsidR="001E1B3F" w:rsidRDefault="001E1B3F" w:rsidP="001E1B3F">
      <w:pPr>
        <w:rPr>
          <w:noProof/>
        </w:rPr>
      </w:pPr>
    </w:p>
    <w:p w14:paraId="0163B5D5" w14:textId="77777777" w:rsidR="001E1B3F" w:rsidRPr="005B6871" w:rsidRDefault="001E1B3F" w:rsidP="001E1B3F">
      <w:pPr>
        <w:rPr>
          <w:noProof/>
        </w:rPr>
      </w:pPr>
    </w:p>
    <w:p w14:paraId="694365D9" w14:textId="77777777" w:rsidR="001E1B3F" w:rsidRPr="002D5B2C" w:rsidRDefault="001E1B3F" w:rsidP="001E1B3F">
      <w:pPr>
        <w:ind w:firstLine="720"/>
        <w:rPr>
          <w:b/>
          <w:noProof/>
        </w:rPr>
      </w:pPr>
      <w:r w:rsidRPr="002D5B2C">
        <w:rPr>
          <w:b/>
          <w:noProof/>
        </w:rPr>
        <w:t>НАПОМЕНЕ:</w:t>
      </w:r>
    </w:p>
    <w:p w14:paraId="59A71BE2" w14:textId="77777777"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14:paraId="7AE5A189" w14:textId="77777777"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14:paraId="5CF38256" w14:textId="77777777" w:rsidTr="001E1B3F">
        <w:tc>
          <w:tcPr>
            <w:tcW w:w="3182" w:type="dxa"/>
            <w:tcBorders>
              <w:bottom w:val="single" w:sz="4" w:space="0" w:color="auto"/>
            </w:tcBorders>
          </w:tcPr>
          <w:p w14:paraId="56730F50" w14:textId="77777777" w:rsidR="001E1B3F" w:rsidRPr="002D5B2C" w:rsidRDefault="001E1B3F" w:rsidP="001E1B3F">
            <w:pPr>
              <w:jc w:val="center"/>
              <w:rPr>
                <w:noProof/>
                <w:highlight w:val="yellow"/>
              </w:rPr>
            </w:pPr>
          </w:p>
        </w:tc>
        <w:tc>
          <w:tcPr>
            <w:tcW w:w="2708" w:type="dxa"/>
          </w:tcPr>
          <w:p w14:paraId="171F445C" w14:textId="77777777" w:rsidR="001E1B3F" w:rsidRPr="002D5B2C" w:rsidRDefault="001E1B3F" w:rsidP="001E1B3F">
            <w:pPr>
              <w:rPr>
                <w:noProof/>
                <w:highlight w:val="yellow"/>
              </w:rPr>
            </w:pPr>
          </w:p>
        </w:tc>
        <w:tc>
          <w:tcPr>
            <w:tcW w:w="3290" w:type="dxa"/>
            <w:tcBorders>
              <w:bottom w:val="single" w:sz="4" w:space="0" w:color="auto"/>
            </w:tcBorders>
          </w:tcPr>
          <w:p w14:paraId="258E3E29" w14:textId="77777777" w:rsidR="001E1B3F" w:rsidRPr="002D5B2C" w:rsidRDefault="001E1B3F" w:rsidP="001E1B3F">
            <w:pPr>
              <w:rPr>
                <w:noProof/>
                <w:highlight w:val="yellow"/>
              </w:rPr>
            </w:pPr>
          </w:p>
        </w:tc>
      </w:tr>
      <w:tr w:rsidR="001E1B3F" w:rsidRPr="002D5B2C" w14:paraId="3EF06460" w14:textId="77777777" w:rsidTr="001E1B3F">
        <w:tc>
          <w:tcPr>
            <w:tcW w:w="3182" w:type="dxa"/>
            <w:tcBorders>
              <w:top w:val="single" w:sz="4" w:space="0" w:color="auto"/>
            </w:tcBorders>
          </w:tcPr>
          <w:p w14:paraId="04DBF61C" w14:textId="77777777" w:rsidR="001E1B3F" w:rsidRPr="002D5B2C" w:rsidRDefault="001E1B3F" w:rsidP="001E1B3F">
            <w:pPr>
              <w:jc w:val="center"/>
              <w:rPr>
                <w:noProof/>
                <w:highlight w:val="yellow"/>
              </w:rPr>
            </w:pPr>
            <w:r w:rsidRPr="002D5B2C">
              <w:rPr>
                <w:noProof/>
              </w:rPr>
              <w:t>НАЗИВ ПОНУЂАЧА</w:t>
            </w:r>
          </w:p>
        </w:tc>
        <w:tc>
          <w:tcPr>
            <w:tcW w:w="2708" w:type="dxa"/>
          </w:tcPr>
          <w:p w14:paraId="057D53FC" w14:textId="77777777" w:rsidR="001E1B3F" w:rsidRPr="002D5B2C" w:rsidRDefault="001E1B3F" w:rsidP="001E1B3F">
            <w:pPr>
              <w:jc w:val="center"/>
              <w:rPr>
                <w:noProof/>
              </w:rPr>
            </w:pPr>
            <w:r w:rsidRPr="002D5B2C">
              <w:rPr>
                <w:noProof/>
              </w:rPr>
              <w:t>М.П.</w:t>
            </w:r>
          </w:p>
        </w:tc>
        <w:tc>
          <w:tcPr>
            <w:tcW w:w="3290" w:type="dxa"/>
            <w:tcBorders>
              <w:top w:val="single" w:sz="4" w:space="0" w:color="auto"/>
            </w:tcBorders>
          </w:tcPr>
          <w:p w14:paraId="340BACC9" w14:textId="77777777" w:rsidR="001E1B3F" w:rsidRPr="002D5B2C" w:rsidRDefault="001E1B3F" w:rsidP="001E1B3F">
            <w:pPr>
              <w:jc w:val="center"/>
              <w:rPr>
                <w:noProof/>
                <w:highlight w:val="yellow"/>
              </w:rPr>
            </w:pPr>
            <w:r w:rsidRPr="002D5B2C">
              <w:rPr>
                <w:noProof/>
              </w:rPr>
              <w:t>ПОТПИС ПОНУЂАЧА</w:t>
            </w:r>
          </w:p>
        </w:tc>
      </w:tr>
    </w:tbl>
    <w:p w14:paraId="27478A0C" w14:textId="77777777"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14:paraId="37EA774A" w14:textId="77777777" w:rsidTr="001E1B3F">
        <w:trPr>
          <w:jc w:val="center"/>
        </w:trPr>
        <w:tc>
          <w:tcPr>
            <w:tcW w:w="12312" w:type="dxa"/>
            <w:gridSpan w:val="6"/>
          </w:tcPr>
          <w:p w14:paraId="7E87B9A9" w14:textId="77777777" w:rsidR="001E1B3F" w:rsidRPr="008B7475" w:rsidRDefault="001E1B3F" w:rsidP="00FB6755">
            <w:pPr>
              <w:pStyle w:val="Heading2"/>
              <w:numPr>
                <w:ilvl w:val="0"/>
                <w:numId w:val="20"/>
              </w:numPr>
              <w:jc w:val="left"/>
              <w:rPr>
                <w:noProof/>
              </w:rPr>
            </w:pPr>
            <w:r w:rsidRPr="008B7475">
              <w:rPr>
                <w:noProof/>
              </w:rPr>
              <w:br w:type="page"/>
            </w:r>
            <w:bookmarkStart w:id="202" w:name="_Toc364158555"/>
            <w:bookmarkStart w:id="203" w:name="_Toc448141825"/>
            <w:r w:rsidR="009B03D3">
              <w:rPr>
                <w:noProof/>
                <w:lang w:val="sr-Cyrl-CS"/>
              </w:rPr>
              <w:t xml:space="preserve">  </w:t>
            </w:r>
            <w:r>
              <w:rPr>
                <w:noProof/>
              </w:rPr>
              <w:t xml:space="preserve"> </w:t>
            </w:r>
            <w:bookmarkStart w:id="204" w:name="_Toc51846094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02"/>
            <w:bookmarkEnd w:id="203"/>
            <w:bookmarkEnd w:id="204"/>
          </w:p>
        </w:tc>
      </w:tr>
      <w:tr w:rsidR="001E1B3F" w:rsidRPr="008B7475" w14:paraId="62AF8FB8" w14:textId="77777777" w:rsidTr="001E1B3F">
        <w:trPr>
          <w:jc w:val="center"/>
        </w:trPr>
        <w:tc>
          <w:tcPr>
            <w:tcW w:w="690" w:type="dxa"/>
            <w:vAlign w:val="center"/>
          </w:tcPr>
          <w:p w14:paraId="38EF2521" w14:textId="77777777"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14:paraId="49703542" w14:textId="77777777"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14:paraId="70B80FBF" w14:textId="77777777"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14:paraId="60410C5E" w14:textId="77777777"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14:paraId="3A846743" w14:textId="77777777"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14:paraId="047A4B83" w14:textId="77777777"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14:paraId="60FB6442" w14:textId="77777777" w:rsidTr="001E1B3F">
        <w:trPr>
          <w:jc w:val="center"/>
        </w:trPr>
        <w:tc>
          <w:tcPr>
            <w:tcW w:w="690" w:type="dxa"/>
          </w:tcPr>
          <w:p w14:paraId="0429695A" w14:textId="77777777" w:rsidR="001E1B3F" w:rsidRPr="008B7475" w:rsidRDefault="001E1B3F" w:rsidP="001E1B3F">
            <w:pPr>
              <w:jc w:val="center"/>
              <w:rPr>
                <w:b/>
                <w:noProof/>
              </w:rPr>
            </w:pPr>
            <w:r>
              <w:rPr>
                <w:b/>
                <w:noProof/>
              </w:rPr>
              <w:t>1</w:t>
            </w:r>
          </w:p>
        </w:tc>
        <w:tc>
          <w:tcPr>
            <w:tcW w:w="3324" w:type="dxa"/>
          </w:tcPr>
          <w:p w14:paraId="43BB5D90" w14:textId="77777777" w:rsidR="001E1B3F" w:rsidRPr="008B7475" w:rsidRDefault="001E1B3F" w:rsidP="001E1B3F">
            <w:pPr>
              <w:rPr>
                <w:b/>
                <w:noProof/>
              </w:rPr>
            </w:pPr>
          </w:p>
        </w:tc>
        <w:tc>
          <w:tcPr>
            <w:tcW w:w="2270" w:type="dxa"/>
          </w:tcPr>
          <w:p w14:paraId="06013C2D" w14:textId="77777777" w:rsidR="001E1B3F" w:rsidRPr="008B7475" w:rsidRDefault="001E1B3F" w:rsidP="001E1B3F">
            <w:pPr>
              <w:rPr>
                <w:b/>
                <w:noProof/>
              </w:rPr>
            </w:pPr>
          </w:p>
        </w:tc>
        <w:tc>
          <w:tcPr>
            <w:tcW w:w="1697" w:type="dxa"/>
          </w:tcPr>
          <w:p w14:paraId="786E3C2C" w14:textId="77777777" w:rsidR="001E1B3F" w:rsidRPr="008B7475" w:rsidRDefault="001E1B3F" w:rsidP="001E1B3F">
            <w:pPr>
              <w:rPr>
                <w:b/>
                <w:noProof/>
              </w:rPr>
            </w:pPr>
          </w:p>
        </w:tc>
        <w:tc>
          <w:tcPr>
            <w:tcW w:w="2284" w:type="dxa"/>
          </w:tcPr>
          <w:p w14:paraId="38075C2C" w14:textId="77777777" w:rsidR="001E1B3F" w:rsidRPr="008B7475" w:rsidRDefault="001E1B3F" w:rsidP="001E1B3F">
            <w:pPr>
              <w:rPr>
                <w:b/>
                <w:noProof/>
              </w:rPr>
            </w:pPr>
          </w:p>
        </w:tc>
        <w:tc>
          <w:tcPr>
            <w:tcW w:w="2047" w:type="dxa"/>
          </w:tcPr>
          <w:p w14:paraId="0D67C4F3" w14:textId="77777777" w:rsidR="001E1B3F" w:rsidRPr="008B7475" w:rsidRDefault="001E1B3F" w:rsidP="001E1B3F">
            <w:pPr>
              <w:rPr>
                <w:b/>
                <w:noProof/>
              </w:rPr>
            </w:pPr>
          </w:p>
        </w:tc>
      </w:tr>
      <w:tr w:rsidR="001E1B3F" w:rsidRPr="008B7475" w14:paraId="126854C0" w14:textId="77777777" w:rsidTr="001E1B3F">
        <w:trPr>
          <w:jc w:val="center"/>
        </w:trPr>
        <w:tc>
          <w:tcPr>
            <w:tcW w:w="690" w:type="dxa"/>
          </w:tcPr>
          <w:p w14:paraId="27422AD8" w14:textId="77777777" w:rsidR="001E1B3F" w:rsidRPr="008B7475" w:rsidRDefault="001E1B3F" w:rsidP="001E1B3F">
            <w:pPr>
              <w:jc w:val="center"/>
              <w:rPr>
                <w:b/>
                <w:noProof/>
              </w:rPr>
            </w:pPr>
            <w:r>
              <w:rPr>
                <w:b/>
                <w:noProof/>
              </w:rPr>
              <w:t>2</w:t>
            </w:r>
          </w:p>
        </w:tc>
        <w:tc>
          <w:tcPr>
            <w:tcW w:w="3324" w:type="dxa"/>
          </w:tcPr>
          <w:p w14:paraId="30726567" w14:textId="77777777" w:rsidR="001E1B3F" w:rsidRPr="008B7475" w:rsidRDefault="001E1B3F" w:rsidP="001E1B3F">
            <w:pPr>
              <w:rPr>
                <w:b/>
                <w:noProof/>
              </w:rPr>
            </w:pPr>
          </w:p>
        </w:tc>
        <w:tc>
          <w:tcPr>
            <w:tcW w:w="2270" w:type="dxa"/>
          </w:tcPr>
          <w:p w14:paraId="2FA8FE74" w14:textId="77777777" w:rsidR="001E1B3F" w:rsidRPr="008B7475" w:rsidRDefault="001E1B3F" w:rsidP="001E1B3F">
            <w:pPr>
              <w:rPr>
                <w:b/>
                <w:noProof/>
              </w:rPr>
            </w:pPr>
          </w:p>
        </w:tc>
        <w:tc>
          <w:tcPr>
            <w:tcW w:w="1697" w:type="dxa"/>
          </w:tcPr>
          <w:p w14:paraId="01368069" w14:textId="77777777" w:rsidR="001E1B3F" w:rsidRPr="008B7475" w:rsidRDefault="001E1B3F" w:rsidP="001E1B3F">
            <w:pPr>
              <w:rPr>
                <w:b/>
                <w:noProof/>
              </w:rPr>
            </w:pPr>
          </w:p>
        </w:tc>
        <w:tc>
          <w:tcPr>
            <w:tcW w:w="2284" w:type="dxa"/>
          </w:tcPr>
          <w:p w14:paraId="22E8EE93" w14:textId="77777777" w:rsidR="001E1B3F" w:rsidRPr="008B7475" w:rsidRDefault="001E1B3F" w:rsidP="001E1B3F">
            <w:pPr>
              <w:rPr>
                <w:b/>
                <w:noProof/>
              </w:rPr>
            </w:pPr>
          </w:p>
        </w:tc>
        <w:tc>
          <w:tcPr>
            <w:tcW w:w="2047" w:type="dxa"/>
          </w:tcPr>
          <w:p w14:paraId="5D153A3E" w14:textId="77777777" w:rsidR="001E1B3F" w:rsidRPr="008B7475" w:rsidRDefault="001E1B3F" w:rsidP="001E1B3F">
            <w:pPr>
              <w:rPr>
                <w:b/>
                <w:noProof/>
              </w:rPr>
            </w:pPr>
          </w:p>
        </w:tc>
      </w:tr>
      <w:tr w:rsidR="001E1B3F" w:rsidRPr="008B7475" w14:paraId="69E88852" w14:textId="77777777" w:rsidTr="001E1B3F">
        <w:trPr>
          <w:jc w:val="center"/>
        </w:trPr>
        <w:tc>
          <w:tcPr>
            <w:tcW w:w="690" w:type="dxa"/>
          </w:tcPr>
          <w:p w14:paraId="4787FB0D" w14:textId="77777777" w:rsidR="001E1B3F" w:rsidRPr="008B7475" w:rsidRDefault="001E1B3F" w:rsidP="001E1B3F">
            <w:pPr>
              <w:jc w:val="center"/>
              <w:rPr>
                <w:b/>
                <w:noProof/>
              </w:rPr>
            </w:pPr>
            <w:r>
              <w:rPr>
                <w:b/>
                <w:noProof/>
              </w:rPr>
              <w:t>3</w:t>
            </w:r>
          </w:p>
        </w:tc>
        <w:tc>
          <w:tcPr>
            <w:tcW w:w="3324" w:type="dxa"/>
          </w:tcPr>
          <w:p w14:paraId="46B70F7E" w14:textId="77777777" w:rsidR="001E1B3F" w:rsidRPr="008B7475" w:rsidRDefault="001E1B3F" w:rsidP="001E1B3F">
            <w:pPr>
              <w:rPr>
                <w:b/>
                <w:noProof/>
              </w:rPr>
            </w:pPr>
          </w:p>
        </w:tc>
        <w:tc>
          <w:tcPr>
            <w:tcW w:w="2270" w:type="dxa"/>
          </w:tcPr>
          <w:p w14:paraId="77DA3295" w14:textId="77777777" w:rsidR="001E1B3F" w:rsidRPr="008B7475" w:rsidRDefault="001E1B3F" w:rsidP="001E1B3F">
            <w:pPr>
              <w:rPr>
                <w:b/>
                <w:noProof/>
              </w:rPr>
            </w:pPr>
          </w:p>
        </w:tc>
        <w:tc>
          <w:tcPr>
            <w:tcW w:w="1697" w:type="dxa"/>
          </w:tcPr>
          <w:p w14:paraId="08D367DB" w14:textId="77777777" w:rsidR="001E1B3F" w:rsidRPr="008B7475" w:rsidRDefault="001E1B3F" w:rsidP="001E1B3F">
            <w:pPr>
              <w:rPr>
                <w:b/>
                <w:noProof/>
              </w:rPr>
            </w:pPr>
          </w:p>
        </w:tc>
        <w:tc>
          <w:tcPr>
            <w:tcW w:w="2284" w:type="dxa"/>
          </w:tcPr>
          <w:p w14:paraId="3143FB6D" w14:textId="77777777" w:rsidR="001E1B3F" w:rsidRPr="008B7475" w:rsidRDefault="001E1B3F" w:rsidP="001E1B3F">
            <w:pPr>
              <w:rPr>
                <w:b/>
                <w:noProof/>
              </w:rPr>
            </w:pPr>
          </w:p>
        </w:tc>
        <w:tc>
          <w:tcPr>
            <w:tcW w:w="2047" w:type="dxa"/>
          </w:tcPr>
          <w:p w14:paraId="18114749" w14:textId="77777777" w:rsidR="001E1B3F" w:rsidRPr="008B7475" w:rsidRDefault="001E1B3F" w:rsidP="001E1B3F">
            <w:pPr>
              <w:rPr>
                <w:b/>
                <w:noProof/>
              </w:rPr>
            </w:pPr>
          </w:p>
        </w:tc>
      </w:tr>
      <w:tr w:rsidR="001E1B3F" w:rsidRPr="008B7475" w14:paraId="3C0CE9BD" w14:textId="77777777" w:rsidTr="001E1B3F">
        <w:trPr>
          <w:jc w:val="center"/>
        </w:trPr>
        <w:tc>
          <w:tcPr>
            <w:tcW w:w="690" w:type="dxa"/>
          </w:tcPr>
          <w:p w14:paraId="18C29299" w14:textId="77777777" w:rsidR="001E1B3F" w:rsidRDefault="001E1B3F" w:rsidP="001E1B3F">
            <w:pPr>
              <w:jc w:val="center"/>
              <w:rPr>
                <w:b/>
                <w:noProof/>
              </w:rPr>
            </w:pPr>
            <w:r>
              <w:rPr>
                <w:b/>
                <w:noProof/>
              </w:rPr>
              <w:t>4</w:t>
            </w:r>
          </w:p>
        </w:tc>
        <w:tc>
          <w:tcPr>
            <w:tcW w:w="3324" w:type="dxa"/>
          </w:tcPr>
          <w:p w14:paraId="7B7EC521" w14:textId="77777777" w:rsidR="001E1B3F" w:rsidRPr="008B7475" w:rsidRDefault="001E1B3F" w:rsidP="001E1B3F">
            <w:pPr>
              <w:rPr>
                <w:b/>
                <w:noProof/>
              </w:rPr>
            </w:pPr>
          </w:p>
        </w:tc>
        <w:tc>
          <w:tcPr>
            <w:tcW w:w="2270" w:type="dxa"/>
          </w:tcPr>
          <w:p w14:paraId="495D831E" w14:textId="77777777" w:rsidR="001E1B3F" w:rsidRPr="008B7475" w:rsidRDefault="001E1B3F" w:rsidP="001E1B3F">
            <w:pPr>
              <w:rPr>
                <w:b/>
                <w:noProof/>
              </w:rPr>
            </w:pPr>
          </w:p>
        </w:tc>
        <w:tc>
          <w:tcPr>
            <w:tcW w:w="1697" w:type="dxa"/>
          </w:tcPr>
          <w:p w14:paraId="237BE0C1" w14:textId="77777777" w:rsidR="001E1B3F" w:rsidRPr="008B7475" w:rsidRDefault="001E1B3F" w:rsidP="001E1B3F">
            <w:pPr>
              <w:rPr>
                <w:b/>
                <w:noProof/>
              </w:rPr>
            </w:pPr>
          </w:p>
        </w:tc>
        <w:tc>
          <w:tcPr>
            <w:tcW w:w="2284" w:type="dxa"/>
          </w:tcPr>
          <w:p w14:paraId="626A1132" w14:textId="77777777" w:rsidR="001E1B3F" w:rsidRPr="008B7475" w:rsidRDefault="001E1B3F" w:rsidP="001E1B3F">
            <w:pPr>
              <w:rPr>
                <w:b/>
                <w:noProof/>
              </w:rPr>
            </w:pPr>
          </w:p>
        </w:tc>
        <w:tc>
          <w:tcPr>
            <w:tcW w:w="2047" w:type="dxa"/>
          </w:tcPr>
          <w:p w14:paraId="1A229723" w14:textId="77777777" w:rsidR="001E1B3F" w:rsidRPr="008B7475" w:rsidRDefault="001E1B3F" w:rsidP="001E1B3F">
            <w:pPr>
              <w:rPr>
                <w:b/>
                <w:noProof/>
              </w:rPr>
            </w:pPr>
          </w:p>
        </w:tc>
      </w:tr>
      <w:tr w:rsidR="001E1B3F" w:rsidRPr="008B7475" w14:paraId="6223889F" w14:textId="77777777" w:rsidTr="001E1B3F">
        <w:trPr>
          <w:jc w:val="center"/>
        </w:trPr>
        <w:tc>
          <w:tcPr>
            <w:tcW w:w="690" w:type="dxa"/>
          </w:tcPr>
          <w:p w14:paraId="566FD133" w14:textId="77777777" w:rsidR="001E1B3F" w:rsidRDefault="001E1B3F" w:rsidP="001E1B3F">
            <w:pPr>
              <w:jc w:val="center"/>
              <w:rPr>
                <w:b/>
                <w:noProof/>
              </w:rPr>
            </w:pPr>
            <w:r>
              <w:rPr>
                <w:b/>
                <w:noProof/>
              </w:rPr>
              <w:t>5</w:t>
            </w:r>
          </w:p>
        </w:tc>
        <w:tc>
          <w:tcPr>
            <w:tcW w:w="3324" w:type="dxa"/>
          </w:tcPr>
          <w:p w14:paraId="1AB96DB1" w14:textId="77777777" w:rsidR="001E1B3F" w:rsidRPr="008B7475" w:rsidRDefault="001E1B3F" w:rsidP="001E1B3F">
            <w:pPr>
              <w:rPr>
                <w:b/>
                <w:noProof/>
              </w:rPr>
            </w:pPr>
          </w:p>
        </w:tc>
        <w:tc>
          <w:tcPr>
            <w:tcW w:w="2270" w:type="dxa"/>
          </w:tcPr>
          <w:p w14:paraId="56B1E2CF" w14:textId="77777777" w:rsidR="001E1B3F" w:rsidRPr="008B7475" w:rsidRDefault="001E1B3F" w:rsidP="001E1B3F">
            <w:pPr>
              <w:rPr>
                <w:b/>
                <w:noProof/>
              </w:rPr>
            </w:pPr>
          </w:p>
        </w:tc>
        <w:tc>
          <w:tcPr>
            <w:tcW w:w="1697" w:type="dxa"/>
          </w:tcPr>
          <w:p w14:paraId="0157124B" w14:textId="77777777" w:rsidR="001E1B3F" w:rsidRPr="008B7475" w:rsidRDefault="001E1B3F" w:rsidP="001E1B3F">
            <w:pPr>
              <w:rPr>
                <w:b/>
                <w:noProof/>
              </w:rPr>
            </w:pPr>
          </w:p>
        </w:tc>
        <w:tc>
          <w:tcPr>
            <w:tcW w:w="2284" w:type="dxa"/>
          </w:tcPr>
          <w:p w14:paraId="04657ABA" w14:textId="77777777" w:rsidR="001E1B3F" w:rsidRPr="008B7475" w:rsidRDefault="001E1B3F" w:rsidP="001E1B3F">
            <w:pPr>
              <w:rPr>
                <w:b/>
                <w:noProof/>
              </w:rPr>
            </w:pPr>
          </w:p>
        </w:tc>
        <w:tc>
          <w:tcPr>
            <w:tcW w:w="2047" w:type="dxa"/>
          </w:tcPr>
          <w:p w14:paraId="4421DCE1" w14:textId="77777777" w:rsidR="001E1B3F" w:rsidRPr="008B7475" w:rsidRDefault="001E1B3F" w:rsidP="001E1B3F">
            <w:pPr>
              <w:rPr>
                <w:b/>
                <w:noProof/>
              </w:rPr>
            </w:pPr>
          </w:p>
        </w:tc>
      </w:tr>
      <w:tr w:rsidR="001E1B3F" w:rsidRPr="008B7475" w14:paraId="61E7C9F1" w14:textId="77777777" w:rsidTr="001E1B3F">
        <w:trPr>
          <w:jc w:val="center"/>
        </w:trPr>
        <w:tc>
          <w:tcPr>
            <w:tcW w:w="690" w:type="dxa"/>
          </w:tcPr>
          <w:p w14:paraId="083D3766" w14:textId="77777777" w:rsidR="001E1B3F" w:rsidRPr="008B7475" w:rsidRDefault="001E1B3F" w:rsidP="001E1B3F">
            <w:pPr>
              <w:jc w:val="center"/>
              <w:rPr>
                <w:b/>
                <w:noProof/>
              </w:rPr>
            </w:pPr>
            <w:r>
              <w:rPr>
                <w:b/>
                <w:noProof/>
              </w:rPr>
              <w:t>6</w:t>
            </w:r>
          </w:p>
        </w:tc>
        <w:tc>
          <w:tcPr>
            <w:tcW w:w="3324" w:type="dxa"/>
          </w:tcPr>
          <w:p w14:paraId="2F82EC4B" w14:textId="77777777" w:rsidR="001E1B3F" w:rsidRPr="008B7475" w:rsidRDefault="001E1B3F" w:rsidP="001E1B3F">
            <w:pPr>
              <w:rPr>
                <w:b/>
                <w:noProof/>
              </w:rPr>
            </w:pPr>
          </w:p>
        </w:tc>
        <w:tc>
          <w:tcPr>
            <w:tcW w:w="2270" w:type="dxa"/>
          </w:tcPr>
          <w:p w14:paraId="4CAFC17A" w14:textId="77777777" w:rsidR="001E1B3F" w:rsidRPr="008B7475" w:rsidRDefault="001E1B3F" w:rsidP="001E1B3F">
            <w:pPr>
              <w:rPr>
                <w:b/>
                <w:noProof/>
              </w:rPr>
            </w:pPr>
          </w:p>
        </w:tc>
        <w:tc>
          <w:tcPr>
            <w:tcW w:w="1697" w:type="dxa"/>
          </w:tcPr>
          <w:p w14:paraId="0D9E430F" w14:textId="77777777" w:rsidR="001E1B3F" w:rsidRPr="008B7475" w:rsidRDefault="001E1B3F" w:rsidP="001E1B3F">
            <w:pPr>
              <w:rPr>
                <w:b/>
                <w:noProof/>
              </w:rPr>
            </w:pPr>
          </w:p>
        </w:tc>
        <w:tc>
          <w:tcPr>
            <w:tcW w:w="2284" w:type="dxa"/>
          </w:tcPr>
          <w:p w14:paraId="0B7F52D8" w14:textId="77777777" w:rsidR="001E1B3F" w:rsidRPr="008B7475" w:rsidRDefault="001E1B3F" w:rsidP="001E1B3F">
            <w:pPr>
              <w:rPr>
                <w:b/>
                <w:noProof/>
              </w:rPr>
            </w:pPr>
          </w:p>
        </w:tc>
        <w:tc>
          <w:tcPr>
            <w:tcW w:w="2047" w:type="dxa"/>
          </w:tcPr>
          <w:p w14:paraId="2E99EB62" w14:textId="77777777" w:rsidR="001E1B3F" w:rsidRPr="008B7475" w:rsidRDefault="001E1B3F" w:rsidP="001E1B3F">
            <w:pPr>
              <w:rPr>
                <w:b/>
                <w:noProof/>
              </w:rPr>
            </w:pPr>
          </w:p>
        </w:tc>
      </w:tr>
      <w:tr w:rsidR="001E1B3F" w:rsidRPr="008B7475" w14:paraId="6E4531F8" w14:textId="77777777" w:rsidTr="001E1B3F">
        <w:trPr>
          <w:jc w:val="center"/>
        </w:trPr>
        <w:tc>
          <w:tcPr>
            <w:tcW w:w="690" w:type="dxa"/>
          </w:tcPr>
          <w:p w14:paraId="143B1D5C" w14:textId="77777777" w:rsidR="001E1B3F" w:rsidRDefault="001E1B3F" w:rsidP="001E1B3F">
            <w:pPr>
              <w:jc w:val="center"/>
              <w:rPr>
                <w:b/>
                <w:noProof/>
              </w:rPr>
            </w:pPr>
            <w:r>
              <w:rPr>
                <w:b/>
                <w:noProof/>
              </w:rPr>
              <w:t>7</w:t>
            </w:r>
          </w:p>
        </w:tc>
        <w:tc>
          <w:tcPr>
            <w:tcW w:w="3324" w:type="dxa"/>
          </w:tcPr>
          <w:p w14:paraId="3AE22119" w14:textId="77777777" w:rsidR="001E1B3F" w:rsidRPr="008B7475" w:rsidRDefault="001E1B3F" w:rsidP="001E1B3F">
            <w:pPr>
              <w:rPr>
                <w:b/>
                <w:noProof/>
              </w:rPr>
            </w:pPr>
          </w:p>
        </w:tc>
        <w:tc>
          <w:tcPr>
            <w:tcW w:w="2270" w:type="dxa"/>
          </w:tcPr>
          <w:p w14:paraId="101C8B49" w14:textId="77777777" w:rsidR="001E1B3F" w:rsidRPr="008B7475" w:rsidRDefault="001E1B3F" w:rsidP="001E1B3F">
            <w:pPr>
              <w:rPr>
                <w:b/>
                <w:noProof/>
              </w:rPr>
            </w:pPr>
          </w:p>
        </w:tc>
        <w:tc>
          <w:tcPr>
            <w:tcW w:w="1697" w:type="dxa"/>
          </w:tcPr>
          <w:p w14:paraId="321822C6" w14:textId="77777777" w:rsidR="001E1B3F" w:rsidRPr="008B7475" w:rsidRDefault="001E1B3F" w:rsidP="001E1B3F">
            <w:pPr>
              <w:rPr>
                <w:b/>
                <w:noProof/>
              </w:rPr>
            </w:pPr>
          </w:p>
        </w:tc>
        <w:tc>
          <w:tcPr>
            <w:tcW w:w="2284" w:type="dxa"/>
          </w:tcPr>
          <w:p w14:paraId="62FAC2B2" w14:textId="77777777" w:rsidR="001E1B3F" w:rsidRPr="008B7475" w:rsidRDefault="001E1B3F" w:rsidP="001E1B3F">
            <w:pPr>
              <w:rPr>
                <w:b/>
                <w:noProof/>
              </w:rPr>
            </w:pPr>
          </w:p>
        </w:tc>
        <w:tc>
          <w:tcPr>
            <w:tcW w:w="2047" w:type="dxa"/>
          </w:tcPr>
          <w:p w14:paraId="490C0C6B" w14:textId="77777777" w:rsidR="001E1B3F" w:rsidRPr="008B7475" w:rsidRDefault="001E1B3F" w:rsidP="001E1B3F">
            <w:pPr>
              <w:rPr>
                <w:b/>
                <w:noProof/>
              </w:rPr>
            </w:pPr>
          </w:p>
        </w:tc>
      </w:tr>
      <w:tr w:rsidR="001E1B3F" w:rsidRPr="008B7475" w14:paraId="73307EC6" w14:textId="77777777" w:rsidTr="001E1B3F">
        <w:trPr>
          <w:jc w:val="center"/>
        </w:trPr>
        <w:tc>
          <w:tcPr>
            <w:tcW w:w="690" w:type="dxa"/>
          </w:tcPr>
          <w:p w14:paraId="6F9AF3C6" w14:textId="77777777" w:rsidR="001E1B3F" w:rsidRDefault="001E1B3F" w:rsidP="001E1B3F">
            <w:pPr>
              <w:jc w:val="center"/>
              <w:rPr>
                <w:b/>
                <w:noProof/>
              </w:rPr>
            </w:pPr>
            <w:r>
              <w:rPr>
                <w:b/>
                <w:noProof/>
              </w:rPr>
              <w:t>8</w:t>
            </w:r>
          </w:p>
        </w:tc>
        <w:tc>
          <w:tcPr>
            <w:tcW w:w="3324" w:type="dxa"/>
          </w:tcPr>
          <w:p w14:paraId="2686D65D" w14:textId="77777777" w:rsidR="001E1B3F" w:rsidRPr="008B7475" w:rsidRDefault="001E1B3F" w:rsidP="001E1B3F">
            <w:pPr>
              <w:rPr>
                <w:b/>
                <w:noProof/>
              </w:rPr>
            </w:pPr>
          </w:p>
        </w:tc>
        <w:tc>
          <w:tcPr>
            <w:tcW w:w="2270" w:type="dxa"/>
          </w:tcPr>
          <w:p w14:paraId="1DDA62C3" w14:textId="77777777" w:rsidR="001E1B3F" w:rsidRPr="008B7475" w:rsidRDefault="001E1B3F" w:rsidP="001E1B3F">
            <w:pPr>
              <w:rPr>
                <w:b/>
                <w:noProof/>
              </w:rPr>
            </w:pPr>
          </w:p>
        </w:tc>
        <w:tc>
          <w:tcPr>
            <w:tcW w:w="1697" w:type="dxa"/>
          </w:tcPr>
          <w:p w14:paraId="5E0B966C" w14:textId="77777777" w:rsidR="001E1B3F" w:rsidRPr="008B7475" w:rsidRDefault="001E1B3F" w:rsidP="001E1B3F">
            <w:pPr>
              <w:rPr>
                <w:b/>
                <w:noProof/>
              </w:rPr>
            </w:pPr>
          </w:p>
        </w:tc>
        <w:tc>
          <w:tcPr>
            <w:tcW w:w="2284" w:type="dxa"/>
          </w:tcPr>
          <w:p w14:paraId="7D96A74A" w14:textId="77777777" w:rsidR="001E1B3F" w:rsidRPr="008B7475" w:rsidRDefault="001E1B3F" w:rsidP="001E1B3F">
            <w:pPr>
              <w:rPr>
                <w:b/>
                <w:noProof/>
              </w:rPr>
            </w:pPr>
          </w:p>
        </w:tc>
        <w:tc>
          <w:tcPr>
            <w:tcW w:w="2047" w:type="dxa"/>
          </w:tcPr>
          <w:p w14:paraId="179CBDF8" w14:textId="77777777" w:rsidR="001E1B3F" w:rsidRPr="008B7475" w:rsidRDefault="001E1B3F" w:rsidP="001E1B3F">
            <w:pPr>
              <w:rPr>
                <w:b/>
                <w:noProof/>
              </w:rPr>
            </w:pPr>
          </w:p>
        </w:tc>
      </w:tr>
      <w:tr w:rsidR="001E1B3F" w:rsidRPr="008B7475" w14:paraId="03E08B32" w14:textId="77777777" w:rsidTr="001E1B3F">
        <w:trPr>
          <w:jc w:val="center"/>
        </w:trPr>
        <w:tc>
          <w:tcPr>
            <w:tcW w:w="690" w:type="dxa"/>
          </w:tcPr>
          <w:p w14:paraId="267C6E2A" w14:textId="77777777" w:rsidR="001E1B3F" w:rsidRDefault="001E1B3F" w:rsidP="001E1B3F">
            <w:pPr>
              <w:jc w:val="center"/>
              <w:rPr>
                <w:b/>
                <w:noProof/>
              </w:rPr>
            </w:pPr>
            <w:r>
              <w:rPr>
                <w:b/>
                <w:noProof/>
              </w:rPr>
              <w:t>9</w:t>
            </w:r>
          </w:p>
        </w:tc>
        <w:tc>
          <w:tcPr>
            <w:tcW w:w="3324" w:type="dxa"/>
          </w:tcPr>
          <w:p w14:paraId="0E9AFB08" w14:textId="77777777" w:rsidR="001E1B3F" w:rsidRPr="008B7475" w:rsidRDefault="001E1B3F" w:rsidP="001E1B3F">
            <w:pPr>
              <w:rPr>
                <w:b/>
                <w:noProof/>
              </w:rPr>
            </w:pPr>
          </w:p>
        </w:tc>
        <w:tc>
          <w:tcPr>
            <w:tcW w:w="2270" w:type="dxa"/>
          </w:tcPr>
          <w:p w14:paraId="6A9D171A" w14:textId="77777777" w:rsidR="001E1B3F" w:rsidRPr="008B7475" w:rsidRDefault="001E1B3F" w:rsidP="001E1B3F">
            <w:pPr>
              <w:rPr>
                <w:b/>
                <w:noProof/>
              </w:rPr>
            </w:pPr>
          </w:p>
        </w:tc>
        <w:tc>
          <w:tcPr>
            <w:tcW w:w="1697" w:type="dxa"/>
          </w:tcPr>
          <w:p w14:paraId="278C3F4D" w14:textId="77777777" w:rsidR="001E1B3F" w:rsidRPr="008B7475" w:rsidRDefault="001E1B3F" w:rsidP="001E1B3F">
            <w:pPr>
              <w:rPr>
                <w:b/>
                <w:noProof/>
              </w:rPr>
            </w:pPr>
          </w:p>
        </w:tc>
        <w:tc>
          <w:tcPr>
            <w:tcW w:w="2284" w:type="dxa"/>
          </w:tcPr>
          <w:p w14:paraId="4A65344E" w14:textId="77777777" w:rsidR="001E1B3F" w:rsidRPr="008B7475" w:rsidRDefault="001E1B3F" w:rsidP="001E1B3F">
            <w:pPr>
              <w:rPr>
                <w:b/>
                <w:noProof/>
              </w:rPr>
            </w:pPr>
          </w:p>
        </w:tc>
        <w:tc>
          <w:tcPr>
            <w:tcW w:w="2047" w:type="dxa"/>
          </w:tcPr>
          <w:p w14:paraId="27946B2E" w14:textId="77777777" w:rsidR="001E1B3F" w:rsidRPr="008B7475" w:rsidRDefault="001E1B3F" w:rsidP="001E1B3F">
            <w:pPr>
              <w:rPr>
                <w:b/>
                <w:noProof/>
              </w:rPr>
            </w:pPr>
          </w:p>
        </w:tc>
      </w:tr>
      <w:tr w:rsidR="001E1B3F" w:rsidRPr="008B7475" w14:paraId="04C78604" w14:textId="77777777" w:rsidTr="001E1B3F">
        <w:trPr>
          <w:jc w:val="center"/>
        </w:trPr>
        <w:tc>
          <w:tcPr>
            <w:tcW w:w="690" w:type="dxa"/>
          </w:tcPr>
          <w:p w14:paraId="5848BB94" w14:textId="77777777" w:rsidR="001E1B3F" w:rsidRDefault="001E1B3F" w:rsidP="001E1B3F">
            <w:pPr>
              <w:jc w:val="center"/>
              <w:rPr>
                <w:b/>
                <w:noProof/>
              </w:rPr>
            </w:pPr>
            <w:r>
              <w:rPr>
                <w:b/>
                <w:noProof/>
              </w:rPr>
              <w:t>10</w:t>
            </w:r>
          </w:p>
        </w:tc>
        <w:tc>
          <w:tcPr>
            <w:tcW w:w="3324" w:type="dxa"/>
          </w:tcPr>
          <w:p w14:paraId="7951025D" w14:textId="77777777" w:rsidR="001E1B3F" w:rsidRPr="008B7475" w:rsidRDefault="001E1B3F" w:rsidP="001E1B3F">
            <w:pPr>
              <w:rPr>
                <w:b/>
                <w:noProof/>
              </w:rPr>
            </w:pPr>
          </w:p>
        </w:tc>
        <w:tc>
          <w:tcPr>
            <w:tcW w:w="2270" w:type="dxa"/>
          </w:tcPr>
          <w:p w14:paraId="33D4B5AD" w14:textId="77777777" w:rsidR="001E1B3F" w:rsidRPr="008B7475" w:rsidRDefault="001E1B3F" w:rsidP="001E1B3F">
            <w:pPr>
              <w:rPr>
                <w:b/>
                <w:noProof/>
              </w:rPr>
            </w:pPr>
          </w:p>
        </w:tc>
        <w:tc>
          <w:tcPr>
            <w:tcW w:w="1697" w:type="dxa"/>
          </w:tcPr>
          <w:p w14:paraId="024A8C7C" w14:textId="77777777" w:rsidR="001E1B3F" w:rsidRPr="008B7475" w:rsidRDefault="001E1B3F" w:rsidP="001E1B3F">
            <w:pPr>
              <w:rPr>
                <w:b/>
                <w:noProof/>
              </w:rPr>
            </w:pPr>
          </w:p>
        </w:tc>
        <w:tc>
          <w:tcPr>
            <w:tcW w:w="2284" w:type="dxa"/>
          </w:tcPr>
          <w:p w14:paraId="00FC3456" w14:textId="77777777" w:rsidR="001E1B3F" w:rsidRPr="008B7475" w:rsidRDefault="001E1B3F" w:rsidP="001E1B3F">
            <w:pPr>
              <w:rPr>
                <w:b/>
                <w:noProof/>
              </w:rPr>
            </w:pPr>
          </w:p>
        </w:tc>
        <w:tc>
          <w:tcPr>
            <w:tcW w:w="2047" w:type="dxa"/>
          </w:tcPr>
          <w:p w14:paraId="66707F10" w14:textId="77777777" w:rsidR="001E1B3F" w:rsidRPr="008B7475" w:rsidRDefault="001E1B3F" w:rsidP="001E1B3F">
            <w:pPr>
              <w:rPr>
                <w:b/>
                <w:noProof/>
              </w:rPr>
            </w:pPr>
          </w:p>
        </w:tc>
      </w:tr>
    </w:tbl>
    <w:p w14:paraId="756CFBD3" w14:textId="77777777" w:rsidR="001E1B3F" w:rsidRDefault="001E1B3F" w:rsidP="001E1B3F">
      <w:pPr>
        <w:rPr>
          <w:b/>
          <w:noProof/>
        </w:rPr>
      </w:pPr>
    </w:p>
    <w:p w14:paraId="7105CC94" w14:textId="77777777" w:rsidR="001E1B3F" w:rsidRPr="00E13123" w:rsidRDefault="001E1B3F" w:rsidP="001E1B3F">
      <w:pPr>
        <w:rPr>
          <w:b/>
          <w:noProof/>
        </w:rPr>
      </w:pPr>
    </w:p>
    <w:p w14:paraId="06863E95" w14:textId="77777777"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14:paraId="671B947F" w14:textId="77777777" w:rsidR="001E1B3F" w:rsidRPr="008B7475" w:rsidRDefault="001E1B3F" w:rsidP="001E1B3F">
      <w:pPr>
        <w:rPr>
          <w:b/>
          <w:noProof/>
        </w:rPr>
      </w:pPr>
    </w:p>
    <w:p w14:paraId="281CB916" w14:textId="77777777" w:rsidR="001E1B3F" w:rsidRDefault="001E1B3F" w:rsidP="001E1B3F">
      <w:pPr>
        <w:ind w:firstLine="720"/>
        <w:rPr>
          <w:b/>
          <w:noProof/>
        </w:rPr>
      </w:pPr>
      <w:r>
        <w:rPr>
          <w:b/>
          <w:noProof/>
        </w:rPr>
        <w:t>НАПОМЕНЕ:</w:t>
      </w:r>
    </w:p>
    <w:p w14:paraId="70F53883" w14:textId="77777777"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14:paraId="718DDA97" w14:textId="77777777" w:rsidTr="001E1B3F">
        <w:tc>
          <w:tcPr>
            <w:tcW w:w="3182" w:type="dxa"/>
            <w:tcBorders>
              <w:bottom w:val="single" w:sz="4" w:space="0" w:color="auto"/>
            </w:tcBorders>
          </w:tcPr>
          <w:p w14:paraId="0A85EA49" w14:textId="77777777" w:rsidR="001E1B3F" w:rsidRPr="008B7475" w:rsidRDefault="001E1B3F" w:rsidP="001E1B3F">
            <w:pPr>
              <w:jc w:val="center"/>
              <w:rPr>
                <w:noProof/>
                <w:highlight w:val="yellow"/>
              </w:rPr>
            </w:pPr>
          </w:p>
        </w:tc>
        <w:tc>
          <w:tcPr>
            <w:tcW w:w="2708" w:type="dxa"/>
          </w:tcPr>
          <w:p w14:paraId="4E79AD30" w14:textId="77777777" w:rsidR="001E1B3F" w:rsidRPr="008B7475" w:rsidRDefault="001E1B3F" w:rsidP="001E1B3F">
            <w:pPr>
              <w:rPr>
                <w:noProof/>
                <w:highlight w:val="yellow"/>
              </w:rPr>
            </w:pPr>
          </w:p>
        </w:tc>
        <w:tc>
          <w:tcPr>
            <w:tcW w:w="3290" w:type="dxa"/>
            <w:tcBorders>
              <w:bottom w:val="single" w:sz="4" w:space="0" w:color="auto"/>
            </w:tcBorders>
          </w:tcPr>
          <w:p w14:paraId="2CF5ECE5" w14:textId="77777777" w:rsidR="001E1B3F" w:rsidRPr="008B7475" w:rsidRDefault="001E1B3F" w:rsidP="001E1B3F">
            <w:pPr>
              <w:rPr>
                <w:noProof/>
                <w:highlight w:val="yellow"/>
              </w:rPr>
            </w:pPr>
          </w:p>
        </w:tc>
      </w:tr>
      <w:tr w:rsidR="001E1B3F" w:rsidRPr="008B7475" w14:paraId="45D67CFA" w14:textId="77777777" w:rsidTr="001E1B3F">
        <w:tc>
          <w:tcPr>
            <w:tcW w:w="3182" w:type="dxa"/>
            <w:tcBorders>
              <w:top w:val="single" w:sz="4" w:space="0" w:color="auto"/>
            </w:tcBorders>
          </w:tcPr>
          <w:p w14:paraId="6A07C50B" w14:textId="77777777"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14:paraId="471F304E" w14:textId="77777777"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14:paraId="128CFD1A" w14:textId="77777777"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14:paraId="508554F1" w14:textId="77777777" w:rsidR="001E1B3F" w:rsidRDefault="001E1B3F" w:rsidP="001E1B3F">
      <w:pPr>
        <w:ind w:firstLine="720"/>
        <w:rPr>
          <w:noProof/>
        </w:rPr>
      </w:pPr>
      <w:r>
        <w:rPr>
          <w:noProof/>
        </w:rPr>
        <w:t>Образац копирати, уколико има више подизвођача.</w:t>
      </w:r>
    </w:p>
    <w:p w14:paraId="26187E64" w14:textId="77777777" w:rsidR="001E1B3F" w:rsidRPr="00240507" w:rsidRDefault="001E1B3F" w:rsidP="001E1B3F"/>
    <w:p w14:paraId="14B577D4" w14:textId="77777777" w:rsidR="001E1B3F" w:rsidRPr="00240507" w:rsidRDefault="001E1B3F" w:rsidP="001E1B3F"/>
    <w:p w14:paraId="10C2CE05" w14:textId="77777777" w:rsidR="001E1B3F" w:rsidRPr="00240507" w:rsidRDefault="001E1B3F" w:rsidP="001E1B3F"/>
    <w:p w14:paraId="1C664CAB" w14:textId="77777777" w:rsidR="001E1B3F" w:rsidRPr="00240507" w:rsidRDefault="001E1B3F" w:rsidP="001E1B3F"/>
    <w:p w14:paraId="1B97EE1A" w14:textId="77777777" w:rsidR="001E1B3F" w:rsidRPr="00240507" w:rsidRDefault="001E1B3F" w:rsidP="001E1B3F"/>
    <w:p w14:paraId="2E9614D7" w14:textId="77777777" w:rsidR="001E1B3F" w:rsidRPr="00240507" w:rsidRDefault="001E1B3F" w:rsidP="001E1B3F"/>
    <w:p w14:paraId="4EAA5B30" w14:textId="77777777" w:rsidR="001E1B3F" w:rsidRPr="00240507" w:rsidRDefault="001E1B3F" w:rsidP="001E1B3F"/>
    <w:p w14:paraId="19369AF9" w14:textId="349D8D5E" w:rsidR="001E1B3F" w:rsidRPr="00831C67" w:rsidRDefault="001E1B3F" w:rsidP="00567C60">
      <w:pPr>
        <w:tabs>
          <w:tab w:val="left" w:pos="11955"/>
        </w:tabs>
        <w:sectPr w:rsidR="001E1B3F" w:rsidRPr="00831C67" w:rsidSect="001E1B3F">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14:paraId="47F5FB64" w14:textId="77777777" w:rsidR="00661602" w:rsidRDefault="00661602" w:rsidP="008A2D03">
      <w:pPr>
        <w:ind w:right="-64"/>
        <w:rPr>
          <w:lang w:val="sr-Cyrl-CS"/>
        </w:rPr>
      </w:pPr>
    </w:p>
    <w:p w14:paraId="42BA016C" w14:textId="77777777" w:rsidR="008A2D03" w:rsidRDefault="008A2D03" w:rsidP="008A2D03">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74D55AC2" w14:textId="77777777" w:rsidR="008A2D03" w:rsidRPr="00877792" w:rsidRDefault="008A2D03" w:rsidP="008A2D03">
      <w:pPr>
        <w:ind w:right="-64"/>
        <w:rPr>
          <w:sz w:val="10"/>
          <w:szCs w:val="10"/>
          <w:lang w:val="sr-Cyrl-CS"/>
        </w:rPr>
      </w:pPr>
    </w:p>
    <w:p w14:paraId="3807AC1A" w14:textId="77777777" w:rsidR="008A2D03" w:rsidRPr="0002002A" w:rsidRDefault="008A2D03" w:rsidP="008A2D03">
      <w:pPr>
        <w:ind w:right="-64"/>
        <w:rPr>
          <w:sz w:val="16"/>
          <w:szCs w:val="16"/>
          <w:lang w:val="sr-Cyrl-CS"/>
        </w:rPr>
      </w:pPr>
    </w:p>
    <w:tbl>
      <w:tblPr>
        <w:tblW w:w="0" w:type="auto"/>
        <w:tblLook w:val="01E0" w:firstRow="1" w:lastRow="1" w:firstColumn="1" w:lastColumn="1" w:noHBand="0" w:noVBand="0"/>
      </w:tblPr>
      <w:tblGrid>
        <w:gridCol w:w="1471"/>
        <w:gridCol w:w="7771"/>
      </w:tblGrid>
      <w:tr w:rsidR="008A2D03" w:rsidRPr="002D35C8" w14:paraId="5C44330E" w14:textId="77777777" w:rsidTr="009F2683">
        <w:tc>
          <w:tcPr>
            <w:tcW w:w="1548" w:type="dxa"/>
            <w:shd w:val="clear" w:color="auto" w:fill="auto"/>
          </w:tcPr>
          <w:p w14:paraId="19624361" w14:textId="77777777"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14:paraId="69BFA339" w14:textId="77777777"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14:paraId="77E5AA61" w14:textId="77777777"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14:paraId="40C641ED" w14:textId="77777777"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14:paraId="10DBF026" w14:textId="77777777"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14:paraId="6098AD7B" w14:textId="77777777" w:rsidR="008A2D03" w:rsidRPr="002D35C8" w:rsidRDefault="008A2D03" w:rsidP="009F2683">
            <w:pPr>
              <w:ind w:right="-64"/>
              <w:rPr>
                <w:b/>
                <w:sz w:val="10"/>
                <w:szCs w:val="10"/>
                <w:lang w:val="sr-Cyrl-CS"/>
              </w:rPr>
            </w:pPr>
          </w:p>
        </w:tc>
      </w:tr>
      <w:tr w:rsidR="008A2D03" w:rsidRPr="002D35C8" w14:paraId="4AE5E2AA" w14:textId="77777777" w:rsidTr="009F2683">
        <w:tc>
          <w:tcPr>
            <w:tcW w:w="9648" w:type="dxa"/>
            <w:gridSpan w:val="2"/>
            <w:shd w:val="clear" w:color="auto" w:fill="auto"/>
          </w:tcPr>
          <w:p w14:paraId="3F678517" w14:textId="77777777" w:rsidR="008A2D03" w:rsidRPr="002D35C8" w:rsidRDefault="008A2D03" w:rsidP="009F2683">
            <w:pPr>
              <w:ind w:right="-64"/>
              <w:jc w:val="center"/>
              <w:rPr>
                <w:b/>
                <w:sz w:val="8"/>
                <w:szCs w:val="8"/>
                <w:lang w:val="sr-Cyrl-CS"/>
              </w:rPr>
            </w:pPr>
          </w:p>
          <w:p w14:paraId="01699781" w14:textId="77777777" w:rsidR="008A2D03" w:rsidRPr="002D35C8" w:rsidRDefault="008A2D03" w:rsidP="009F2683">
            <w:pPr>
              <w:ind w:right="-64"/>
              <w:jc w:val="center"/>
              <w:rPr>
                <w:b/>
                <w:lang w:val="sr-Cyrl-CS"/>
              </w:rPr>
            </w:pPr>
            <w:r w:rsidRPr="002D35C8">
              <w:rPr>
                <w:b/>
                <w:lang w:val="sr-Cyrl-CS"/>
              </w:rPr>
              <w:t>И з д а ј е</w:t>
            </w:r>
          </w:p>
        </w:tc>
      </w:tr>
    </w:tbl>
    <w:p w14:paraId="70357371" w14:textId="77777777" w:rsidR="008A2D03" w:rsidRDefault="008A2D03" w:rsidP="008A2D03">
      <w:pPr>
        <w:ind w:right="-64"/>
        <w:rPr>
          <w:b/>
          <w:sz w:val="16"/>
          <w:szCs w:val="16"/>
          <w:lang w:val="sr-Cyrl-CS"/>
        </w:rPr>
      </w:pPr>
    </w:p>
    <w:p w14:paraId="4D9A99A1" w14:textId="77777777" w:rsidR="008A2D03" w:rsidRPr="00877792" w:rsidRDefault="008A2D03" w:rsidP="008A2D03">
      <w:pPr>
        <w:ind w:right="-64"/>
        <w:rPr>
          <w:b/>
          <w:sz w:val="10"/>
          <w:szCs w:val="10"/>
          <w:lang w:val="sr-Cyrl-CS"/>
        </w:rPr>
      </w:pPr>
    </w:p>
    <w:p w14:paraId="3F049EC3" w14:textId="77777777"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14:paraId="2F4B808C" w14:textId="77777777"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14:paraId="7E8F4F4D" w14:textId="77777777" w:rsidR="008A2D03" w:rsidRPr="000E7C1B" w:rsidRDefault="008A2D03" w:rsidP="008A2D03">
      <w:pPr>
        <w:ind w:right="-64"/>
        <w:rPr>
          <w:b/>
          <w:sz w:val="22"/>
          <w:szCs w:val="22"/>
          <w:lang w:val="sr-Cyrl-CS"/>
        </w:rPr>
      </w:pPr>
    </w:p>
    <w:tbl>
      <w:tblPr>
        <w:tblW w:w="0" w:type="auto"/>
        <w:tblLook w:val="01E0" w:firstRow="1" w:lastRow="1" w:firstColumn="1" w:lastColumn="1" w:noHBand="0" w:noVBand="0"/>
      </w:tblPr>
      <w:tblGrid>
        <w:gridCol w:w="1539"/>
        <w:gridCol w:w="7703"/>
      </w:tblGrid>
      <w:tr w:rsidR="008A2D03" w:rsidRPr="002D35C8" w14:paraId="6FB94083" w14:textId="77777777" w:rsidTr="009F2683">
        <w:tc>
          <w:tcPr>
            <w:tcW w:w="1548" w:type="dxa"/>
            <w:shd w:val="clear" w:color="auto" w:fill="auto"/>
          </w:tcPr>
          <w:p w14:paraId="5AE23202" w14:textId="77777777" w:rsidR="008A2D03" w:rsidRPr="002D35C8" w:rsidRDefault="008A2D03" w:rsidP="009F2683">
            <w:pPr>
              <w:ind w:right="-64"/>
              <w:rPr>
                <w:b/>
                <w:sz w:val="20"/>
                <w:szCs w:val="20"/>
                <w:lang w:val="sr-Cyrl-CS"/>
              </w:rPr>
            </w:pPr>
            <w:r w:rsidRPr="002D35C8">
              <w:rPr>
                <w:b/>
                <w:sz w:val="20"/>
                <w:szCs w:val="20"/>
                <w:lang w:val="sr-Cyrl-CS"/>
              </w:rPr>
              <w:t>КОРИСНИК:</w:t>
            </w:r>
          </w:p>
          <w:p w14:paraId="32A56C71" w14:textId="77777777"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14:paraId="0F3DEC3E" w14:textId="77777777"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559CBB0C" w14:textId="77777777"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14:paraId="78C0A1DC" w14:textId="77777777"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14:paraId="110E6159" w14:textId="77777777"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14:paraId="07EA39BD" w14:textId="77777777" w:rsidR="008A2D03" w:rsidRDefault="008A2D03" w:rsidP="008A2D03">
      <w:pPr>
        <w:ind w:right="-64"/>
        <w:jc w:val="both"/>
        <w:rPr>
          <w:sz w:val="22"/>
          <w:szCs w:val="22"/>
          <w:lang w:val="sr-Cyrl-CS"/>
        </w:rPr>
      </w:pPr>
    </w:p>
    <w:p w14:paraId="3FB5C45A" w14:textId="27FD508F" w:rsidR="00C41923" w:rsidRPr="00BE1E88" w:rsidRDefault="008A2D03" w:rsidP="00A740DF">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sidR="00A740DF">
        <w:rPr>
          <w:b/>
          <w:lang w:val="sr-Cyrl-CS"/>
        </w:rPr>
        <w:t xml:space="preserve">сти оквирног споразума без </w:t>
      </w:r>
      <w:r w:rsidR="004847A4">
        <w:rPr>
          <w:b/>
          <w:lang w:val="sr-Cyrl-CS"/>
        </w:rPr>
        <w:t xml:space="preserve">урачунатог </w:t>
      </w:r>
      <w:r w:rsidR="00A740DF">
        <w:rPr>
          <w:b/>
          <w:lang w:val="sr-Cyrl-CS"/>
        </w:rPr>
        <w:t>ПДВ</w:t>
      </w:r>
      <w:r w:rsidR="00DB552C">
        <w:rPr>
          <w:b/>
          <w:lang w:val="sr-Latn-RS"/>
        </w:rPr>
        <w:t>-a</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уговору о јавној набавци број </w:t>
      </w:r>
      <w:r w:rsidR="00DB552C">
        <w:rPr>
          <w:b/>
          <w:noProof/>
          <w:lang w:val="sr-Latn-RS"/>
        </w:rPr>
        <w:t>01-20</w:t>
      </w:r>
      <w:r w:rsidRPr="00C41923">
        <w:rPr>
          <w:b/>
          <w:lang w:val="sr-Cyrl-CS"/>
        </w:rPr>
        <w:t>-О</w:t>
      </w:r>
      <w:r w:rsidR="005F23DF" w:rsidRPr="00C41923">
        <w:rPr>
          <w:b/>
          <w:lang w:val="sr-Cyrl-RS"/>
        </w:rPr>
        <w:t>С</w:t>
      </w:r>
      <w:r w:rsidRPr="00C41923">
        <w:rPr>
          <w:lang w:val="en-US"/>
        </w:rPr>
        <w:t xml:space="preserve"> - </w:t>
      </w:r>
      <w:r w:rsidR="00DB552C" w:rsidRPr="00EC4BAE">
        <w:rPr>
          <w:b/>
          <w:lang w:val="sr-Cyrl-RS"/>
        </w:rPr>
        <w:t>Набавка имплантата за потребе Клинике за ортопедску хирургију и трауматологију</w:t>
      </w:r>
      <w:r w:rsidR="00DB552C">
        <w:rPr>
          <w:b/>
          <w:lang w:val="sr-Latn-RS"/>
        </w:rPr>
        <w:t xml:space="preserve"> </w:t>
      </w:r>
      <w:r w:rsidR="00DB552C">
        <w:rPr>
          <w:b/>
          <w:lang w:val="sr-Cyrl-RS"/>
        </w:rPr>
        <w:t>Клиничког центра Војводине</w:t>
      </w:r>
      <w:r w:rsidRPr="000C4023">
        <w:t>,</w:t>
      </w:r>
      <w:r w:rsidRPr="00C41923">
        <w:rPr>
          <w:lang w:val="sr-Cyrl-CS"/>
        </w:rPr>
        <w:t xml:space="preserve"> </w:t>
      </w:r>
      <w:r w:rsidRPr="00C41923">
        <w:rPr>
          <w:b/>
        </w:rPr>
        <w:t xml:space="preserve">за партију број </w:t>
      </w:r>
      <w:r w:rsidRPr="00D439A2">
        <w:t>_</w:t>
      </w:r>
      <w:r w:rsidR="004847A4">
        <w:rPr>
          <w:lang w:val="sr-Cyrl-RS"/>
        </w:rPr>
        <w:t>_</w:t>
      </w:r>
      <w:r w:rsidRPr="00D439A2">
        <w:t>__</w:t>
      </w:r>
      <w:r w:rsidRPr="00BD61C3">
        <w:t xml:space="preserve"> (</w:t>
      </w:r>
      <w:r w:rsidRPr="00C41923">
        <w:rPr>
          <w:i/>
        </w:rPr>
        <w:t>уписати само број партије</w:t>
      </w:r>
      <w:r w:rsidRPr="00BD61C3">
        <w:t>)</w:t>
      </w:r>
      <w:r>
        <w:t xml:space="preserve">, </w:t>
      </w:r>
      <w:r w:rsidRPr="00C41923">
        <w:rPr>
          <w:lang w:val="sr-Cyrl-CS"/>
        </w:rPr>
        <w:t xml:space="preserve">заведен код </w:t>
      </w:r>
      <w:r>
        <w:t>продаваца (дужника)</w:t>
      </w:r>
      <w:r w:rsidRPr="00C41923">
        <w:rPr>
          <w:lang w:val="sr-Cyrl-CS"/>
        </w:rPr>
        <w:t xml:space="preserve"> под бројем ________</w:t>
      </w:r>
      <w:r w:rsidR="004847A4">
        <w:rPr>
          <w:lang w:val="sr-Cyrl-CS"/>
        </w:rPr>
        <w:t>_</w:t>
      </w:r>
      <w:r w:rsidRPr="00C41923">
        <w:rPr>
          <w:lang w:val="sr-Cyrl-CS"/>
        </w:rPr>
        <w:t>____ дана _____</w:t>
      </w:r>
      <w:r w:rsidR="004847A4">
        <w:rPr>
          <w:lang w:val="sr-Cyrl-CS"/>
        </w:rPr>
        <w:t>_</w:t>
      </w:r>
      <w:r w:rsidRPr="00C41923">
        <w:rPr>
          <w:lang w:val="sr-Cyrl-CS"/>
        </w:rPr>
        <w:t xml:space="preserve">____________, </w:t>
      </w:r>
      <w:r w:rsidR="00C41923" w:rsidRPr="00A34BD4">
        <w:rPr>
          <w:noProof/>
        </w:rPr>
        <w:t xml:space="preserve">у случају да </w:t>
      </w:r>
      <w:r w:rsidR="00C41923">
        <w:rPr>
          <w:noProof/>
        </w:rPr>
        <w:t>Добављач</w:t>
      </w:r>
      <w:r w:rsidR="00C41923" w:rsidRPr="008B1490">
        <w:rPr>
          <w:noProof/>
        </w:rPr>
        <w:t xml:space="preserve"> </w:t>
      </w:r>
      <w:r w:rsidR="00C41923" w:rsidRPr="004268C4">
        <w:t xml:space="preserve">одбије да достави понуду </w:t>
      </w:r>
      <w:r w:rsidR="004847A4">
        <w:rPr>
          <w:lang w:val="sr-Cyrl-RS"/>
        </w:rPr>
        <w:t xml:space="preserve">за појединачни уговор </w:t>
      </w:r>
      <w:r w:rsidR="00C41923" w:rsidRPr="004268C4">
        <w:t>или је не дост</w:t>
      </w:r>
      <w:r w:rsidR="00C41923">
        <w:t>а</w:t>
      </w:r>
      <w:r w:rsidR="00C41923" w:rsidRPr="004268C4">
        <w:t>ви у року</w:t>
      </w:r>
      <w:r w:rsidR="00C41923" w:rsidRPr="00C41923">
        <w:rPr>
          <w:lang w:val="sr-Cyrl-RS"/>
        </w:rPr>
        <w:t>,</w:t>
      </w:r>
      <w:r w:rsidR="00C41923" w:rsidRPr="004268C4">
        <w:t xml:space="preserve"> </w:t>
      </w:r>
      <w:r w:rsidR="00C41923" w:rsidRPr="008B1490">
        <w:t>не</w:t>
      </w:r>
      <w:r w:rsidR="00C41923" w:rsidRPr="00CC2F69">
        <w:t xml:space="preserve"> закључи </w:t>
      </w:r>
      <w:r w:rsidR="00C41923">
        <w:t>појединачни уговор у складу са</w:t>
      </w:r>
      <w:r w:rsidR="00C41923" w:rsidRPr="00CC2F69">
        <w:t xml:space="preserve"> оквирним споразумом или не</w:t>
      </w:r>
      <w:r w:rsidR="00C41923" w:rsidRPr="00C41923">
        <w:rPr>
          <w:lang w:val="sr-Cyrl-RS"/>
        </w:rPr>
        <w:t xml:space="preserve"> </w:t>
      </w:r>
      <w:r w:rsidR="00C41923" w:rsidRPr="008B1490">
        <w:rPr>
          <w:noProof/>
        </w:rPr>
        <w:t>испуњава своје обавезе из појединачних угов</w:t>
      </w:r>
      <w:r w:rsidR="00C41923">
        <w:rPr>
          <w:noProof/>
        </w:rPr>
        <w:t>ора</w:t>
      </w:r>
      <w:r w:rsidR="00C41923" w:rsidRPr="008B1490">
        <w:rPr>
          <w:noProof/>
        </w:rPr>
        <w:t xml:space="preserve"> који су закључени на основу оквирног споразума</w:t>
      </w:r>
      <w:r w:rsidR="00C41923" w:rsidRPr="00CC2F69">
        <w:t>.</w:t>
      </w:r>
    </w:p>
    <w:p w14:paraId="509F32E8" w14:textId="77777777" w:rsidR="00A740DF" w:rsidRDefault="008A2D03" w:rsidP="00A740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14:paraId="0670C43A" w14:textId="77777777"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F24A5A9" w14:textId="77777777"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BF40DE7" w14:textId="77777777" w:rsidR="008A2D03" w:rsidRPr="00E052EA" w:rsidRDefault="008A2D03" w:rsidP="008A2D03">
      <w:pPr>
        <w:ind w:right="-64"/>
        <w:jc w:val="both"/>
        <w:rPr>
          <w:color w:val="FF0000"/>
          <w:sz w:val="16"/>
          <w:szCs w:val="16"/>
          <w:lang w:val="sr-Cyrl-CS"/>
        </w:rPr>
      </w:pPr>
    </w:p>
    <w:p w14:paraId="4CC611A9" w14:textId="77777777"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14:paraId="65A069D1" w14:textId="77777777"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14:paraId="56086691" w14:textId="77777777"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14:paraId="1B53BB3E" w14:textId="77777777"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8A2D03" w:rsidRPr="007403E1" w14:paraId="13D7981B" w14:textId="77777777" w:rsidTr="00A740DF">
        <w:tc>
          <w:tcPr>
            <w:tcW w:w="4417" w:type="dxa"/>
            <w:shd w:val="clear" w:color="auto" w:fill="auto"/>
          </w:tcPr>
          <w:p w14:paraId="764308F2" w14:textId="77777777" w:rsidR="008A2D03" w:rsidRPr="007403E1" w:rsidRDefault="008A2D03" w:rsidP="009F2683">
            <w:pPr>
              <w:tabs>
                <w:tab w:val="left" w:pos="3465"/>
              </w:tabs>
              <w:ind w:right="-64"/>
              <w:jc w:val="both"/>
              <w:rPr>
                <w:b/>
                <w:sz w:val="22"/>
                <w:szCs w:val="22"/>
              </w:rPr>
            </w:pPr>
          </w:p>
        </w:tc>
        <w:tc>
          <w:tcPr>
            <w:tcW w:w="766" w:type="dxa"/>
            <w:shd w:val="clear" w:color="auto" w:fill="auto"/>
          </w:tcPr>
          <w:p w14:paraId="04BB1A70" w14:textId="77777777" w:rsidR="008A2D03" w:rsidRPr="007403E1" w:rsidRDefault="008A2D03" w:rsidP="009F2683">
            <w:pPr>
              <w:ind w:right="-64"/>
              <w:jc w:val="both"/>
              <w:rPr>
                <w:b/>
                <w:sz w:val="22"/>
                <w:szCs w:val="22"/>
                <w:lang w:val="sr-Cyrl-CS"/>
              </w:rPr>
            </w:pPr>
          </w:p>
        </w:tc>
        <w:tc>
          <w:tcPr>
            <w:tcW w:w="3870" w:type="dxa"/>
            <w:shd w:val="clear" w:color="auto" w:fill="auto"/>
          </w:tcPr>
          <w:p w14:paraId="18F1EB2B" w14:textId="77777777" w:rsidR="008A2D03" w:rsidRPr="007403E1" w:rsidRDefault="008A2D03" w:rsidP="009F2683">
            <w:pPr>
              <w:ind w:right="-64"/>
              <w:jc w:val="center"/>
              <w:rPr>
                <w:b/>
                <w:sz w:val="22"/>
                <w:szCs w:val="22"/>
                <w:lang w:val="sr-Cyrl-CS"/>
              </w:rPr>
            </w:pPr>
          </w:p>
        </w:tc>
      </w:tr>
      <w:tr w:rsidR="008A2D03" w:rsidRPr="007403E1" w14:paraId="5ACDD5A1" w14:textId="77777777" w:rsidTr="00A740DF">
        <w:trPr>
          <w:trHeight w:val="212"/>
        </w:trPr>
        <w:tc>
          <w:tcPr>
            <w:tcW w:w="4417" w:type="dxa"/>
            <w:shd w:val="clear" w:color="auto" w:fill="auto"/>
          </w:tcPr>
          <w:p w14:paraId="50F30239" w14:textId="77777777"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14:paraId="15A92A50" w14:textId="77777777" w:rsidR="008A2D03" w:rsidRPr="007403E1" w:rsidRDefault="008A2D03" w:rsidP="009F2683">
            <w:pPr>
              <w:ind w:right="-64"/>
              <w:jc w:val="both"/>
              <w:rPr>
                <w:b/>
                <w:sz w:val="22"/>
                <w:szCs w:val="22"/>
                <w:lang w:val="sr-Cyrl-CS"/>
              </w:rPr>
            </w:pPr>
          </w:p>
        </w:tc>
        <w:tc>
          <w:tcPr>
            <w:tcW w:w="3870" w:type="dxa"/>
            <w:shd w:val="clear" w:color="auto" w:fill="auto"/>
          </w:tcPr>
          <w:p w14:paraId="15C8FE3B" w14:textId="77777777" w:rsidR="008A2D03" w:rsidRPr="007403E1" w:rsidRDefault="008A2D03" w:rsidP="009F2683">
            <w:pPr>
              <w:ind w:left="-198" w:right="-64"/>
              <w:rPr>
                <w:b/>
                <w:sz w:val="22"/>
                <w:szCs w:val="22"/>
                <w:lang w:val="sr-Cyrl-CS"/>
              </w:rPr>
            </w:pPr>
          </w:p>
        </w:tc>
      </w:tr>
      <w:tr w:rsidR="008A2D03" w:rsidRPr="007403E1" w14:paraId="1C9E9C2B" w14:textId="77777777" w:rsidTr="00A740DF">
        <w:tc>
          <w:tcPr>
            <w:tcW w:w="4417" w:type="dxa"/>
            <w:tcBorders>
              <w:bottom w:val="single" w:sz="4" w:space="0" w:color="auto"/>
            </w:tcBorders>
            <w:shd w:val="clear" w:color="auto" w:fill="auto"/>
          </w:tcPr>
          <w:p w14:paraId="2589642C" w14:textId="77777777" w:rsidR="008A2D03" w:rsidRPr="007403E1" w:rsidRDefault="008A2D03" w:rsidP="009F2683">
            <w:pPr>
              <w:ind w:right="-64"/>
              <w:rPr>
                <w:sz w:val="22"/>
                <w:szCs w:val="22"/>
                <w:lang w:val="sr-Cyrl-CS"/>
              </w:rPr>
            </w:pPr>
          </w:p>
        </w:tc>
        <w:tc>
          <w:tcPr>
            <w:tcW w:w="766" w:type="dxa"/>
            <w:shd w:val="clear" w:color="auto" w:fill="auto"/>
          </w:tcPr>
          <w:p w14:paraId="22D4A7EE" w14:textId="77777777" w:rsidR="008A2D03" w:rsidRPr="007403E1" w:rsidRDefault="008A2D03" w:rsidP="009F2683">
            <w:pPr>
              <w:ind w:right="-64"/>
              <w:jc w:val="both"/>
              <w:rPr>
                <w:b/>
                <w:sz w:val="22"/>
                <w:szCs w:val="22"/>
                <w:lang w:val="sr-Cyrl-CS"/>
              </w:rPr>
            </w:pPr>
          </w:p>
        </w:tc>
        <w:tc>
          <w:tcPr>
            <w:tcW w:w="3870" w:type="dxa"/>
            <w:shd w:val="clear" w:color="auto" w:fill="auto"/>
          </w:tcPr>
          <w:p w14:paraId="533B14ED" w14:textId="77777777"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14:paraId="15820066" w14:textId="77777777" w:rsidTr="00A740DF">
        <w:tc>
          <w:tcPr>
            <w:tcW w:w="4417" w:type="dxa"/>
            <w:tcBorders>
              <w:top w:val="single" w:sz="4" w:space="0" w:color="auto"/>
            </w:tcBorders>
            <w:shd w:val="clear" w:color="auto" w:fill="auto"/>
          </w:tcPr>
          <w:p w14:paraId="0BD9EFD2" w14:textId="77777777" w:rsidR="008A2D03" w:rsidRPr="007403E1" w:rsidRDefault="008A2D03" w:rsidP="009F2683">
            <w:pPr>
              <w:ind w:right="-64"/>
              <w:jc w:val="both"/>
              <w:rPr>
                <w:b/>
                <w:sz w:val="22"/>
                <w:szCs w:val="22"/>
                <w:lang w:val="sr-Cyrl-CS"/>
              </w:rPr>
            </w:pPr>
          </w:p>
        </w:tc>
        <w:tc>
          <w:tcPr>
            <w:tcW w:w="766" w:type="dxa"/>
            <w:shd w:val="clear" w:color="auto" w:fill="auto"/>
          </w:tcPr>
          <w:p w14:paraId="42D208BB" w14:textId="77777777" w:rsidR="008A2D03" w:rsidRPr="007403E1" w:rsidRDefault="008A2D03" w:rsidP="009F2683">
            <w:pPr>
              <w:ind w:right="-64"/>
              <w:jc w:val="right"/>
              <w:rPr>
                <w:sz w:val="22"/>
                <w:szCs w:val="22"/>
                <w:lang w:val="sr-Cyrl-CS"/>
              </w:rPr>
            </w:pPr>
          </w:p>
          <w:p w14:paraId="0EA5C5AE" w14:textId="77777777"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14:paraId="089D4C3A" w14:textId="77777777" w:rsidR="008A2D03" w:rsidRPr="007403E1" w:rsidRDefault="008A2D03" w:rsidP="009F2683">
            <w:pPr>
              <w:ind w:left="-198" w:right="-64"/>
              <w:jc w:val="center"/>
              <w:rPr>
                <w:b/>
                <w:sz w:val="22"/>
                <w:szCs w:val="22"/>
                <w:lang w:val="sr-Cyrl-CS"/>
              </w:rPr>
            </w:pPr>
          </w:p>
        </w:tc>
      </w:tr>
      <w:tr w:rsidR="008A2D03" w:rsidRPr="007403E1" w14:paraId="67ED6668" w14:textId="77777777" w:rsidTr="00A740DF">
        <w:tc>
          <w:tcPr>
            <w:tcW w:w="4417" w:type="dxa"/>
            <w:shd w:val="clear" w:color="auto" w:fill="auto"/>
          </w:tcPr>
          <w:p w14:paraId="37560CCA" w14:textId="77777777" w:rsidR="008A2D03" w:rsidRPr="007403E1" w:rsidRDefault="008A2D03" w:rsidP="009F2683">
            <w:pPr>
              <w:ind w:right="-64"/>
              <w:jc w:val="both"/>
              <w:rPr>
                <w:b/>
                <w:sz w:val="22"/>
                <w:szCs w:val="22"/>
                <w:lang w:val="sr-Cyrl-CS"/>
              </w:rPr>
            </w:pPr>
          </w:p>
        </w:tc>
        <w:tc>
          <w:tcPr>
            <w:tcW w:w="766" w:type="dxa"/>
            <w:shd w:val="clear" w:color="auto" w:fill="auto"/>
          </w:tcPr>
          <w:p w14:paraId="7B358303" w14:textId="77777777"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14:paraId="4EEFFDEE" w14:textId="77777777"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14:paraId="75F46B59" w14:textId="265D1D53" w:rsidR="008A2D03" w:rsidRPr="00A04FAA" w:rsidRDefault="008A2D03" w:rsidP="00A04FAA">
      <w:pPr>
        <w:tabs>
          <w:tab w:val="left" w:pos="5384"/>
        </w:tabs>
        <w:rPr>
          <w:lang w:val="sr-Cyrl-RS"/>
        </w:rPr>
      </w:pPr>
    </w:p>
    <w:sectPr w:rsidR="008A2D03" w:rsidRPr="00A04FAA"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92F45" w14:textId="77777777" w:rsidR="00E2707D" w:rsidRDefault="00E2707D">
      <w:r>
        <w:separator/>
      </w:r>
    </w:p>
  </w:endnote>
  <w:endnote w:type="continuationSeparator" w:id="0">
    <w:p w14:paraId="37E5FA84" w14:textId="77777777" w:rsidR="00E2707D" w:rsidRDefault="00E2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91043"/>
      <w:docPartObj>
        <w:docPartGallery w:val="Page Numbers (Bottom of Page)"/>
        <w:docPartUnique/>
      </w:docPartObj>
    </w:sdtPr>
    <w:sdtEndPr>
      <w:rPr>
        <w:noProof/>
      </w:rPr>
    </w:sdtEndPr>
    <w:sdtContent>
      <w:p w14:paraId="0198FE37" w14:textId="794E9B56" w:rsidR="00E2707D" w:rsidRPr="002151AC" w:rsidRDefault="00E2707D" w:rsidP="002151AC">
        <w:pPr>
          <w:pStyle w:val="Footer"/>
          <w:jc w:val="right"/>
        </w:pPr>
        <w:r>
          <w:rPr>
            <w:lang w:val="sr-Cyrl-CS"/>
          </w:rPr>
          <w:t xml:space="preserve">Страна </w:t>
        </w:r>
        <w:r>
          <w:fldChar w:fldCharType="begin"/>
        </w:r>
        <w:r>
          <w:instrText xml:space="preserve"> PAGE   \* MERGEFORMAT </w:instrText>
        </w:r>
        <w:r>
          <w:fldChar w:fldCharType="separate"/>
        </w:r>
        <w:r w:rsidR="00595B01">
          <w:rPr>
            <w:noProof/>
          </w:rPr>
          <w:t>33</w:t>
        </w:r>
        <w:r>
          <w:rPr>
            <w:noProof/>
          </w:rPr>
          <w:fldChar w:fldCharType="end"/>
        </w:r>
        <w:r>
          <w:rPr>
            <w:noProof/>
            <w:lang w:val="sr-Cyrl-CS"/>
          </w:rPr>
          <w:t>/</w:t>
        </w:r>
        <w:r w:rsidR="00165954">
          <w:rPr>
            <w:noProof/>
            <w:lang w:val="sr-Latn-RS"/>
          </w:rPr>
          <w:t>57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AD64" w14:textId="77777777" w:rsidR="00E2707D" w:rsidRDefault="00E2707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DACD7" w14:textId="77777777" w:rsidR="00E2707D" w:rsidRDefault="00E2707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54295"/>
      <w:docPartObj>
        <w:docPartGallery w:val="Page Numbers (Bottom of Page)"/>
        <w:docPartUnique/>
      </w:docPartObj>
    </w:sdtPr>
    <w:sdtEndPr/>
    <w:sdtContent>
      <w:sdt>
        <w:sdtPr>
          <w:id w:val="-1769616900"/>
          <w:docPartObj>
            <w:docPartGallery w:val="Page Numbers (Top of Page)"/>
            <w:docPartUnique/>
          </w:docPartObj>
        </w:sdtPr>
        <w:sdtEndPr/>
        <w:sdtContent>
          <w:p w14:paraId="5D7801D2" w14:textId="5737EFFB" w:rsidR="00E2707D" w:rsidRDefault="00E2707D">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595B01">
              <w:rPr>
                <w:b/>
                <w:bCs/>
                <w:noProof/>
              </w:rPr>
              <w:t>43</w:t>
            </w:r>
            <w:r>
              <w:rPr>
                <w:b/>
                <w:bCs/>
              </w:rPr>
              <w:fldChar w:fldCharType="end"/>
            </w:r>
            <w:r>
              <w:t xml:space="preserve"> </w:t>
            </w:r>
            <w:r>
              <w:rPr>
                <w:lang w:val="sr-Cyrl-RS"/>
              </w:rPr>
              <w:t xml:space="preserve">/ </w:t>
            </w:r>
            <w:r>
              <w:rPr>
                <w:b/>
                <w:bCs/>
              </w:rPr>
              <w:fldChar w:fldCharType="begin"/>
            </w:r>
            <w:r>
              <w:rPr>
                <w:b/>
                <w:bCs/>
              </w:rPr>
              <w:instrText xml:space="preserve"> NUMPAGES  </w:instrText>
            </w:r>
            <w:r>
              <w:rPr>
                <w:b/>
                <w:bCs/>
              </w:rPr>
              <w:fldChar w:fldCharType="separate"/>
            </w:r>
            <w:r w:rsidR="00595B01">
              <w:rPr>
                <w:b/>
                <w:bCs/>
                <w:noProof/>
              </w:rPr>
              <w:t>57</w:t>
            </w:r>
            <w:r>
              <w:rPr>
                <w:b/>
                <w:bCs/>
              </w:rPr>
              <w:fldChar w:fldCharType="end"/>
            </w:r>
          </w:p>
        </w:sdtContent>
      </w:sdt>
    </w:sdtContent>
  </w:sdt>
  <w:p w14:paraId="2754021A" w14:textId="7638007F" w:rsidR="00E2707D" w:rsidRPr="00AB7FA3" w:rsidRDefault="00E2707D" w:rsidP="00AB7FA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F63A" w14:textId="77777777" w:rsidR="00E2707D" w:rsidRDefault="00E270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5EA2" w14:textId="77777777" w:rsidR="00E2707D" w:rsidRDefault="00E2707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33B74" w14:textId="77777777" w:rsidR="00E2707D" w:rsidRDefault="00E2707D"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AF3F" w14:textId="72B5EA3A" w:rsidR="00E2707D" w:rsidRPr="004847A4" w:rsidRDefault="00E2707D" w:rsidP="00A740DF">
    <w:pPr>
      <w:pStyle w:val="Footer"/>
      <w:jc w:val="right"/>
      <w:rPr>
        <w:lang w:val="sr-Cyrl-RS"/>
      </w:rPr>
    </w:pPr>
    <w:r>
      <w:t xml:space="preserve">Страна </w:t>
    </w:r>
    <w:sdt>
      <w:sdtPr>
        <w:id w:val="19147392"/>
        <w:docPartObj>
          <w:docPartGallery w:val="Page Numbers (Bottom of Page)"/>
          <w:docPartUnique/>
        </w:docPartObj>
      </w:sdtPr>
      <w:sdtEndPr/>
      <w:sdtContent>
        <w:r w:rsidR="00165954">
          <w:rPr>
            <w:lang w:val="sr-Latn-RS"/>
          </w:rPr>
          <w:t>57</w:t>
        </w:r>
        <w:r>
          <w:t>/</w:t>
        </w:r>
        <w:r w:rsidR="00165954">
          <w:rPr>
            <w:lang w:val="sr-Latn-RS"/>
          </w:rPr>
          <w:t>57</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285E" w14:textId="77777777" w:rsidR="00E2707D" w:rsidRDefault="00E2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667A0" w14:textId="77777777" w:rsidR="00E2707D" w:rsidRDefault="00E2707D">
      <w:r>
        <w:separator/>
      </w:r>
    </w:p>
  </w:footnote>
  <w:footnote w:type="continuationSeparator" w:id="0">
    <w:p w14:paraId="2FA80674" w14:textId="77777777" w:rsidR="00E2707D" w:rsidRDefault="00E27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E204D" w14:textId="77777777" w:rsidR="00E2707D" w:rsidRDefault="00E27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93A9" w14:textId="359A40E2" w:rsidR="00E2707D" w:rsidRPr="00884492" w:rsidRDefault="00E2707D" w:rsidP="00A04FAA">
    <w:pPr>
      <w:tabs>
        <w:tab w:val="left" w:pos="4170"/>
      </w:tabs>
      <w:jc w:val="both"/>
      <w:rPr>
        <w:bCs/>
        <w:noProof/>
      </w:rPr>
    </w:pPr>
    <w:r>
      <w:rPr>
        <w:bCs/>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D320" w14:textId="77777777" w:rsidR="00E2707D" w:rsidRDefault="00E270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65CB" w14:textId="77777777" w:rsidR="00E2707D" w:rsidRDefault="00E270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C002" w14:textId="77777777" w:rsidR="00E2707D" w:rsidRPr="00884492" w:rsidRDefault="00E2707D"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0ADB" w14:textId="77777777" w:rsidR="00E2707D" w:rsidRDefault="00E27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DA6A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0F85817"/>
    <w:multiLevelType w:val="hybridMultilevel"/>
    <w:tmpl w:val="9CF260FE"/>
    <w:lvl w:ilvl="0" w:tplc="398E544E">
      <w:start w:val="5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EBC74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22139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45FA4"/>
    <w:multiLevelType w:val="hybridMultilevel"/>
    <w:tmpl w:val="C680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52A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DA32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1EF546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F7428A"/>
    <w:multiLevelType w:val="hybridMultilevel"/>
    <w:tmpl w:val="B16629E8"/>
    <w:lvl w:ilvl="0" w:tplc="14AC5E94">
      <w:start w:val="22"/>
      <w:numFmt w:val="bullet"/>
      <w:lvlText w:val="-"/>
      <w:lvlJc w:val="left"/>
      <w:pPr>
        <w:ind w:left="1920" w:hanging="360"/>
      </w:pPr>
      <w:rPr>
        <w:rFonts w:ascii="Calibri" w:eastAsia="Times New Roman" w:hAnsi="Calibri" w:cs="Times New Roman"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1F96ADB"/>
    <w:multiLevelType w:val="hybridMultilevel"/>
    <w:tmpl w:val="58B2393E"/>
    <w:lvl w:ilvl="0" w:tplc="14AC5E94">
      <w:start w:val="22"/>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6FA54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88052FF"/>
    <w:multiLevelType w:val="hybridMultilevel"/>
    <w:tmpl w:val="7F76788C"/>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2049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9633B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A411D16"/>
    <w:multiLevelType w:val="hybridMultilevel"/>
    <w:tmpl w:val="F0AEE046"/>
    <w:lvl w:ilvl="0" w:tplc="9D84498E">
      <w:start w:val="1"/>
      <w:numFmt w:val="decimal"/>
      <w:lvlText w:val="%1."/>
      <w:lvlJc w:val="left"/>
      <w:pPr>
        <w:ind w:left="309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30">
    <w:nsid w:val="3B026979"/>
    <w:multiLevelType w:val="hybridMultilevel"/>
    <w:tmpl w:val="8D800326"/>
    <w:lvl w:ilvl="0" w:tplc="59DE1B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nsid w:val="43DF14B4"/>
    <w:multiLevelType w:val="hybridMultilevel"/>
    <w:tmpl w:val="A1BC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9C10B0"/>
    <w:multiLevelType w:val="hybridMultilevel"/>
    <w:tmpl w:val="E486951E"/>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7">
    <w:nsid w:val="576F169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96657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D5D00F9"/>
    <w:multiLevelType w:val="hybridMultilevel"/>
    <w:tmpl w:val="E398ED72"/>
    <w:lvl w:ilvl="0" w:tplc="14AC5E94">
      <w:start w:val="22"/>
      <w:numFmt w:val="bullet"/>
      <w:lvlText w:val="-"/>
      <w:lvlJc w:val="left"/>
      <w:pPr>
        <w:ind w:left="-348" w:hanging="360"/>
      </w:pPr>
      <w:rPr>
        <w:rFonts w:ascii="Calibri" w:eastAsia="Times New Roman" w:hAnsi="Calibri" w:cs="Times New Roman" w:hint="default"/>
      </w:rPr>
    </w:lvl>
    <w:lvl w:ilvl="1" w:tplc="241A0003" w:tentative="1">
      <w:start w:val="1"/>
      <w:numFmt w:val="bullet"/>
      <w:lvlText w:val="o"/>
      <w:lvlJc w:val="left"/>
      <w:pPr>
        <w:ind w:left="372" w:hanging="360"/>
      </w:pPr>
      <w:rPr>
        <w:rFonts w:ascii="Courier New" w:hAnsi="Courier New" w:cs="Courier New" w:hint="default"/>
      </w:rPr>
    </w:lvl>
    <w:lvl w:ilvl="2" w:tplc="241A0005" w:tentative="1">
      <w:start w:val="1"/>
      <w:numFmt w:val="bullet"/>
      <w:lvlText w:val=""/>
      <w:lvlJc w:val="left"/>
      <w:pPr>
        <w:ind w:left="1092" w:hanging="360"/>
      </w:pPr>
      <w:rPr>
        <w:rFonts w:ascii="Wingdings" w:hAnsi="Wingdings" w:hint="default"/>
      </w:rPr>
    </w:lvl>
    <w:lvl w:ilvl="3" w:tplc="241A0001" w:tentative="1">
      <w:start w:val="1"/>
      <w:numFmt w:val="bullet"/>
      <w:lvlText w:val=""/>
      <w:lvlJc w:val="left"/>
      <w:pPr>
        <w:ind w:left="1812" w:hanging="360"/>
      </w:pPr>
      <w:rPr>
        <w:rFonts w:ascii="Symbol" w:hAnsi="Symbol" w:hint="default"/>
      </w:rPr>
    </w:lvl>
    <w:lvl w:ilvl="4" w:tplc="241A0003" w:tentative="1">
      <w:start w:val="1"/>
      <w:numFmt w:val="bullet"/>
      <w:lvlText w:val="o"/>
      <w:lvlJc w:val="left"/>
      <w:pPr>
        <w:ind w:left="2532" w:hanging="360"/>
      </w:pPr>
      <w:rPr>
        <w:rFonts w:ascii="Courier New" w:hAnsi="Courier New" w:cs="Courier New" w:hint="default"/>
      </w:rPr>
    </w:lvl>
    <w:lvl w:ilvl="5" w:tplc="241A0005" w:tentative="1">
      <w:start w:val="1"/>
      <w:numFmt w:val="bullet"/>
      <w:lvlText w:val=""/>
      <w:lvlJc w:val="left"/>
      <w:pPr>
        <w:ind w:left="3252" w:hanging="360"/>
      </w:pPr>
      <w:rPr>
        <w:rFonts w:ascii="Wingdings" w:hAnsi="Wingdings" w:hint="default"/>
      </w:rPr>
    </w:lvl>
    <w:lvl w:ilvl="6" w:tplc="241A0001" w:tentative="1">
      <w:start w:val="1"/>
      <w:numFmt w:val="bullet"/>
      <w:lvlText w:val=""/>
      <w:lvlJc w:val="left"/>
      <w:pPr>
        <w:ind w:left="3972" w:hanging="360"/>
      </w:pPr>
      <w:rPr>
        <w:rFonts w:ascii="Symbol" w:hAnsi="Symbol" w:hint="default"/>
      </w:rPr>
    </w:lvl>
    <w:lvl w:ilvl="7" w:tplc="241A0003" w:tentative="1">
      <w:start w:val="1"/>
      <w:numFmt w:val="bullet"/>
      <w:lvlText w:val="o"/>
      <w:lvlJc w:val="left"/>
      <w:pPr>
        <w:ind w:left="4692" w:hanging="360"/>
      </w:pPr>
      <w:rPr>
        <w:rFonts w:ascii="Courier New" w:hAnsi="Courier New" w:cs="Courier New" w:hint="default"/>
      </w:rPr>
    </w:lvl>
    <w:lvl w:ilvl="8" w:tplc="241A0005" w:tentative="1">
      <w:start w:val="1"/>
      <w:numFmt w:val="bullet"/>
      <w:lvlText w:val=""/>
      <w:lvlJc w:val="left"/>
      <w:pPr>
        <w:ind w:left="5412" w:hanging="360"/>
      </w:pPr>
      <w:rPr>
        <w:rFonts w:ascii="Wingdings" w:hAnsi="Wingdings" w:hint="default"/>
      </w:rPr>
    </w:lvl>
  </w:abstractNum>
  <w:abstractNum w:abstractNumId="40">
    <w:nsid w:val="5F9B08B0"/>
    <w:multiLevelType w:val="hybridMultilevel"/>
    <w:tmpl w:val="C31468E6"/>
    <w:lvl w:ilvl="0" w:tplc="DD7EB45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1">
    <w:nsid w:val="65F70744"/>
    <w:multiLevelType w:val="hybridMultilevel"/>
    <w:tmpl w:val="B9F21BFE"/>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7185C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0147137"/>
    <w:multiLevelType w:val="hybridMultilevel"/>
    <w:tmpl w:val="4E8A8462"/>
    <w:lvl w:ilvl="0" w:tplc="14AC5E94">
      <w:start w:val="22"/>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530068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6FF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85771D0"/>
    <w:multiLevelType w:val="hybridMultilevel"/>
    <w:tmpl w:val="F7700D64"/>
    <w:lvl w:ilvl="0" w:tplc="14AC5E94">
      <w:start w:val="22"/>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9">
    <w:nsid w:val="7A1269FE"/>
    <w:multiLevelType w:val="hybridMultilevel"/>
    <w:tmpl w:val="E9FAC0B4"/>
    <w:lvl w:ilvl="0" w:tplc="241A000F">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F1D4DEC"/>
    <w:multiLevelType w:val="hybridMultilevel"/>
    <w:tmpl w:val="2F4CBCD0"/>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7"/>
  </w:num>
  <w:num w:numId="2">
    <w:abstractNumId w:val="45"/>
  </w:num>
  <w:num w:numId="3">
    <w:abstractNumId w:val="22"/>
  </w:num>
  <w:num w:numId="4">
    <w:abstractNumId w:val="20"/>
  </w:num>
  <w:num w:numId="5">
    <w:abstractNumId w:val="32"/>
  </w:num>
  <w:num w:numId="6">
    <w:abstractNumId w:val="18"/>
  </w:num>
  <w:num w:numId="7">
    <w:abstractNumId w:val="2"/>
  </w:num>
  <w:num w:numId="8">
    <w:abstractNumId w:val="13"/>
  </w:num>
  <w:num w:numId="9">
    <w:abstractNumId w:val="50"/>
  </w:num>
  <w:num w:numId="10">
    <w:abstractNumId w:val="36"/>
  </w:num>
  <w:num w:numId="11">
    <w:abstractNumId w:val="15"/>
  </w:num>
  <w:num w:numId="12">
    <w:abstractNumId w:val="24"/>
  </w:num>
  <w:num w:numId="13">
    <w:abstractNumId w:val="43"/>
  </w:num>
  <w:num w:numId="14">
    <w:abstractNumId w:val="30"/>
  </w:num>
  <w:num w:numId="15">
    <w:abstractNumId w:val="21"/>
  </w:num>
  <w:num w:numId="16">
    <w:abstractNumId w:val="51"/>
  </w:num>
  <w:num w:numId="17">
    <w:abstractNumId w:val="35"/>
  </w:num>
  <w:num w:numId="18">
    <w:abstractNumId w:val="6"/>
  </w:num>
  <w:num w:numId="19">
    <w:abstractNumId w:val="34"/>
  </w:num>
  <w:num w:numId="20">
    <w:abstractNumId w:val="49"/>
  </w:num>
  <w:num w:numId="21">
    <w:abstractNumId w:val="29"/>
  </w:num>
  <w:num w:numId="22">
    <w:abstractNumId w:val="28"/>
  </w:num>
  <w:num w:numId="23">
    <w:abstractNumId w:val="47"/>
  </w:num>
  <w:num w:numId="24">
    <w:abstractNumId w:val="46"/>
  </w:num>
  <w:num w:numId="25">
    <w:abstractNumId w:val="37"/>
  </w:num>
  <w:num w:numId="26">
    <w:abstractNumId w:val="8"/>
  </w:num>
  <w:num w:numId="27">
    <w:abstractNumId w:val="19"/>
  </w:num>
  <w:num w:numId="28">
    <w:abstractNumId w:val="25"/>
  </w:num>
  <w:num w:numId="29">
    <w:abstractNumId w:val="38"/>
  </w:num>
  <w:num w:numId="30">
    <w:abstractNumId w:val="17"/>
  </w:num>
  <w:num w:numId="31">
    <w:abstractNumId w:val="40"/>
  </w:num>
  <w:num w:numId="32">
    <w:abstractNumId w:val="0"/>
  </w:num>
  <w:num w:numId="33">
    <w:abstractNumId w:val="9"/>
  </w:num>
  <w:num w:numId="34">
    <w:abstractNumId w:val="31"/>
  </w:num>
  <w:num w:numId="35">
    <w:abstractNumId w:val="33"/>
  </w:num>
  <w:num w:numId="36">
    <w:abstractNumId w:val="16"/>
  </w:num>
  <w:num w:numId="37">
    <w:abstractNumId w:val="11"/>
  </w:num>
  <w:num w:numId="38">
    <w:abstractNumId w:val="14"/>
  </w:num>
  <w:num w:numId="39">
    <w:abstractNumId w:val="27"/>
  </w:num>
  <w:num w:numId="40">
    <w:abstractNumId w:val="41"/>
  </w:num>
  <w:num w:numId="41">
    <w:abstractNumId w:val="26"/>
  </w:num>
  <w:num w:numId="42">
    <w:abstractNumId w:val="12"/>
  </w:num>
  <w:num w:numId="43">
    <w:abstractNumId w:val="1"/>
  </w:num>
  <w:num w:numId="44">
    <w:abstractNumId w:val="10"/>
  </w:num>
  <w:num w:numId="45">
    <w:abstractNumId w:val="42"/>
  </w:num>
  <w:num w:numId="46">
    <w:abstractNumId w:val="5"/>
  </w:num>
  <w:num w:numId="47">
    <w:abstractNumId w:val="39"/>
  </w:num>
  <w:num w:numId="48">
    <w:abstractNumId w:val="23"/>
  </w:num>
  <w:num w:numId="49">
    <w:abstractNumId w:val="48"/>
  </w:num>
  <w:num w:numId="50">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1D0A"/>
    <w:rsid w:val="00043342"/>
    <w:rsid w:val="000459ED"/>
    <w:rsid w:val="00046E7E"/>
    <w:rsid w:val="00047CF4"/>
    <w:rsid w:val="00047DDD"/>
    <w:rsid w:val="00050E3E"/>
    <w:rsid w:val="000518CF"/>
    <w:rsid w:val="00051AE1"/>
    <w:rsid w:val="00051AF8"/>
    <w:rsid w:val="00052482"/>
    <w:rsid w:val="00052B0E"/>
    <w:rsid w:val="00052F68"/>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689"/>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3B3A"/>
    <w:rsid w:val="00105197"/>
    <w:rsid w:val="001056D2"/>
    <w:rsid w:val="001063AB"/>
    <w:rsid w:val="001110B0"/>
    <w:rsid w:val="001114FD"/>
    <w:rsid w:val="00111E23"/>
    <w:rsid w:val="0011312E"/>
    <w:rsid w:val="00113D4E"/>
    <w:rsid w:val="0011780B"/>
    <w:rsid w:val="00120CB5"/>
    <w:rsid w:val="00122CB3"/>
    <w:rsid w:val="001235FC"/>
    <w:rsid w:val="00123BC8"/>
    <w:rsid w:val="00126017"/>
    <w:rsid w:val="00127AFC"/>
    <w:rsid w:val="00130BBA"/>
    <w:rsid w:val="00130D9E"/>
    <w:rsid w:val="00134316"/>
    <w:rsid w:val="00134701"/>
    <w:rsid w:val="001351E0"/>
    <w:rsid w:val="00135592"/>
    <w:rsid w:val="001366BB"/>
    <w:rsid w:val="00136AE8"/>
    <w:rsid w:val="00141C00"/>
    <w:rsid w:val="0014389F"/>
    <w:rsid w:val="001439B7"/>
    <w:rsid w:val="00145944"/>
    <w:rsid w:val="0014662C"/>
    <w:rsid w:val="0014694F"/>
    <w:rsid w:val="00147B96"/>
    <w:rsid w:val="00150683"/>
    <w:rsid w:val="001533E2"/>
    <w:rsid w:val="00153C79"/>
    <w:rsid w:val="00154CEC"/>
    <w:rsid w:val="00155036"/>
    <w:rsid w:val="00156973"/>
    <w:rsid w:val="00157997"/>
    <w:rsid w:val="001605B2"/>
    <w:rsid w:val="001613C2"/>
    <w:rsid w:val="00161469"/>
    <w:rsid w:val="00161D95"/>
    <w:rsid w:val="00163A12"/>
    <w:rsid w:val="00164FEC"/>
    <w:rsid w:val="00165954"/>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5C77"/>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4BE7"/>
    <w:rsid w:val="002151AC"/>
    <w:rsid w:val="00215C91"/>
    <w:rsid w:val="00217D3C"/>
    <w:rsid w:val="002259B4"/>
    <w:rsid w:val="0022681C"/>
    <w:rsid w:val="0022784F"/>
    <w:rsid w:val="00233D1A"/>
    <w:rsid w:val="00233E3D"/>
    <w:rsid w:val="00235B03"/>
    <w:rsid w:val="00236A45"/>
    <w:rsid w:val="0024207A"/>
    <w:rsid w:val="00250139"/>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1238"/>
    <w:rsid w:val="00342563"/>
    <w:rsid w:val="00343F79"/>
    <w:rsid w:val="00344FFC"/>
    <w:rsid w:val="00345C1E"/>
    <w:rsid w:val="00345F39"/>
    <w:rsid w:val="00346AD8"/>
    <w:rsid w:val="00350943"/>
    <w:rsid w:val="00352D03"/>
    <w:rsid w:val="003530DE"/>
    <w:rsid w:val="00353808"/>
    <w:rsid w:val="00357581"/>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36C3"/>
    <w:rsid w:val="003C49DD"/>
    <w:rsid w:val="003C5169"/>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4F6C"/>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50CB5"/>
    <w:rsid w:val="0045110F"/>
    <w:rsid w:val="00454C6D"/>
    <w:rsid w:val="004562A0"/>
    <w:rsid w:val="00457FF5"/>
    <w:rsid w:val="004605A5"/>
    <w:rsid w:val="0046075B"/>
    <w:rsid w:val="004620C3"/>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7A4"/>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0988"/>
    <w:rsid w:val="004D15BB"/>
    <w:rsid w:val="004D57AB"/>
    <w:rsid w:val="004E6C40"/>
    <w:rsid w:val="004F1942"/>
    <w:rsid w:val="004F1DB0"/>
    <w:rsid w:val="0050040B"/>
    <w:rsid w:val="00507218"/>
    <w:rsid w:val="00510B05"/>
    <w:rsid w:val="00510B16"/>
    <w:rsid w:val="005124F2"/>
    <w:rsid w:val="00513460"/>
    <w:rsid w:val="00513D37"/>
    <w:rsid w:val="005145FA"/>
    <w:rsid w:val="00516496"/>
    <w:rsid w:val="00516542"/>
    <w:rsid w:val="005214AD"/>
    <w:rsid w:val="00524250"/>
    <w:rsid w:val="0053235B"/>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5694C"/>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95B01"/>
    <w:rsid w:val="005A009B"/>
    <w:rsid w:val="005A11A8"/>
    <w:rsid w:val="005A1FEE"/>
    <w:rsid w:val="005A42A8"/>
    <w:rsid w:val="005A4943"/>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52C2"/>
    <w:rsid w:val="005C7A74"/>
    <w:rsid w:val="005D20D9"/>
    <w:rsid w:val="005E0BE7"/>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6A08"/>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3BA"/>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0A7"/>
    <w:rsid w:val="00662891"/>
    <w:rsid w:val="00662999"/>
    <w:rsid w:val="00662C02"/>
    <w:rsid w:val="006700D2"/>
    <w:rsid w:val="00670E66"/>
    <w:rsid w:val="00671ED8"/>
    <w:rsid w:val="00672DE3"/>
    <w:rsid w:val="00673F4C"/>
    <w:rsid w:val="00674AB3"/>
    <w:rsid w:val="0068219F"/>
    <w:rsid w:val="00684C6E"/>
    <w:rsid w:val="00694E7F"/>
    <w:rsid w:val="00697793"/>
    <w:rsid w:val="00697FD8"/>
    <w:rsid w:val="006A3782"/>
    <w:rsid w:val="006A3E2A"/>
    <w:rsid w:val="006A6003"/>
    <w:rsid w:val="006A6C59"/>
    <w:rsid w:val="006A71FA"/>
    <w:rsid w:val="006A7A31"/>
    <w:rsid w:val="006A7A5A"/>
    <w:rsid w:val="006B2A19"/>
    <w:rsid w:val="006B3684"/>
    <w:rsid w:val="006B3953"/>
    <w:rsid w:val="006B3C53"/>
    <w:rsid w:val="006B3FBC"/>
    <w:rsid w:val="006B51AF"/>
    <w:rsid w:val="006B5618"/>
    <w:rsid w:val="006B64F3"/>
    <w:rsid w:val="006C28D6"/>
    <w:rsid w:val="006C4CA4"/>
    <w:rsid w:val="006C6C87"/>
    <w:rsid w:val="006D0697"/>
    <w:rsid w:val="006D0924"/>
    <w:rsid w:val="006D29F2"/>
    <w:rsid w:val="006D646F"/>
    <w:rsid w:val="006D68E2"/>
    <w:rsid w:val="006D7665"/>
    <w:rsid w:val="006E1D23"/>
    <w:rsid w:val="006E2CCA"/>
    <w:rsid w:val="006E4259"/>
    <w:rsid w:val="006E550A"/>
    <w:rsid w:val="006E621F"/>
    <w:rsid w:val="006E66E2"/>
    <w:rsid w:val="006E7456"/>
    <w:rsid w:val="006F0A14"/>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370"/>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1C3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3740"/>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8F7D81"/>
    <w:rsid w:val="009003A8"/>
    <w:rsid w:val="009003B1"/>
    <w:rsid w:val="0090154D"/>
    <w:rsid w:val="00902BCD"/>
    <w:rsid w:val="009032B9"/>
    <w:rsid w:val="00904C9B"/>
    <w:rsid w:val="00904DD1"/>
    <w:rsid w:val="0091077C"/>
    <w:rsid w:val="009114E3"/>
    <w:rsid w:val="0091282B"/>
    <w:rsid w:val="009150D1"/>
    <w:rsid w:val="009161DE"/>
    <w:rsid w:val="00916691"/>
    <w:rsid w:val="00916893"/>
    <w:rsid w:val="0092077B"/>
    <w:rsid w:val="00920823"/>
    <w:rsid w:val="00923F12"/>
    <w:rsid w:val="00924D5F"/>
    <w:rsid w:val="00925657"/>
    <w:rsid w:val="00925CBB"/>
    <w:rsid w:val="00926727"/>
    <w:rsid w:val="0092795E"/>
    <w:rsid w:val="00927A2A"/>
    <w:rsid w:val="0093552E"/>
    <w:rsid w:val="00935703"/>
    <w:rsid w:val="0093662C"/>
    <w:rsid w:val="00936A58"/>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903"/>
    <w:rsid w:val="00963EC7"/>
    <w:rsid w:val="009651F9"/>
    <w:rsid w:val="00966749"/>
    <w:rsid w:val="0097052F"/>
    <w:rsid w:val="009709CC"/>
    <w:rsid w:val="00971DEC"/>
    <w:rsid w:val="00973789"/>
    <w:rsid w:val="00977B14"/>
    <w:rsid w:val="00980389"/>
    <w:rsid w:val="009821B1"/>
    <w:rsid w:val="009834A1"/>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4FAA"/>
    <w:rsid w:val="00A0769E"/>
    <w:rsid w:val="00A164A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4444E"/>
    <w:rsid w:val="00A53C4C"/>
    <w:rsid w:val="00A55507"/>
    <w:rsid w:val="00A55F46"/>
    <w:rsid w:val="00A57148"/>
    <w:rsid w:val="00A60C3F"/>
    <w:rsid w:val="00A61BD4"/>
    <w:rsid w:val="00A64FE4"/>
    <w:rsid w:val="00A674BF"/>
    <w:rsid w:val="00A71AAE"/>
    <w:rsid w:val="00A740DF"/>
    <w:rsid w:val="00A74612"/>
    <w:rsid w:val="00A76C12"/>
    <w:rsid w:val="00A76C95"/>
    <w:rsid w:val="00A76D82"/>
    <w:rsid w:val="00A77559"/>
    <w:rsid w:val="00A80D66"/>
    <w:rsid w:val="00A83ACC"/>
    <w:rsid w:val="00A8427B"/>
    <w:rsid w:val="00A85243"/>
    <w:rsid w:val="00A878F3"/>
    <w:rsid w:val="00A90528"/>
    <w:rsid w:val="00A907B5"/>
    <w:rsid w:val="00A90835"/>
    <w:rsid w:val="00A91757"/>
    <w:rsid w:val="00A91A23"/>
    <w:rsid w:val="00A94958"/>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186"/>
    <w:rsid w:val="00AD48FD"/>
    <w:rsid w:val="00AD638C"/>
    <w:rsid w:val="00AD6D93"/>
    <w:rsid w:val="00AE12A3"/>
    <w:rsid w:val="00AE2C1D"/>
    <w:rsid w:val="00AE6E0A"/>
    <w:rsid w:val="00AE6EFF"/>
    <w:rsid w:val="00AF121F"/>
    <w:rsid w:val="00AF135E"/>
    <w:rsid w:val="00AF27EC"/>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2F3D"/>
    <w:rsid w:val="00B6387F"/>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6EA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109"/>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962"/>
    <w:rsid w:val="00C84CB5"/>
    <w:rsid w:val="00C859A5"/>
    <w:rsid w:val="00C861A6"/>
    <w:rsid w:val="00C863A4"/>
    <w:rsid w:val="00C86F7D"/>
    <w:rsid w:val="00C8773E"/>
    <w:rsid w:val="00C934EB"/>
    <w:rsid w:val="00CA13D4"/>
    <w:rsid w:val="00CA2CE8"/>
    <w:rsid w:val="00CA682E"/>
    <w:rsid w:val="00CA7002"/>
    <w:rsid w:val="00CB0A34"/>
    <w:rsid w:val="00CB103B"/>
    <w:rsid w:val="00CB141E"/>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03B"/>
    <w:rsid w:val="00D0292B"/>
    <w:rsid w:val="00D038A4"/>
    <w:rsid w:val="00D040E7"/>
    <w:rsid w:val="00D05D26"/>
    <w:rsid w:val="00D115C0"/>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574D"/>
    <w:rsid w:val="00D76DA2"/>
    <w:rsid w:val="00D81915"/>
    <w:rsid w:val="00D836BC"/>
    <w:rsid w:val="00D83B5B"/>
    <w:rsid w:val="00D85E0F"/>
    <w:rsid w:val="00D862AF"/>
    <w:rsid w:val="00D90618"/>
    <w:rsid w:val="00D92124"/>
    <w:rsid w:val="00D94B26"/>
    <w:rsid w:val="00D94F2C"/>
    <w:rsid w:val="00D979E7"/>
    <w:rsid w:val="00DA0767"/>
    <w:rsid w:val="00DA1157"/>
    <w:rsid w:val="00DA1A5F"/>
    <w:rsid w:val="00DA3F3C"/>
    <w:rsid w:val="00DA4BCC"/>
    <w:rsid w:val="00DA5FE9"/>
    <w:rsid w:val="00DA6DE2"/>
    <w:rsid w:val="00DA77C2"/>
    <w:rsid w:val="00DB0D79"/>
    <w:rsid w:val="00DB0E6E"/>
    <w:rsid w:val="00DB3439"/>
    <w:rsid w:val="00DB4412"/>
    <w:rsid w:val="00DB552C"/>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2707D"/>
    <w:rsid w:val="00E31C1C"/>
    <w:rsid w:val="00E32646"/>
    <w:rsid w:val="00E35BBC"/>
    <w:rsid w:val="00E41C94"/>
    <w:rsid w:val="00E4250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2517"/>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2A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2AC6"/>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6A2C"/>
    <w:rsid w:val="00F87167"/>
    <w:rsid w:val="00F9313D"/>
    <w:rsid w:val="00F9482B"/>
    <w:rsid w:val="00F96112"/>
    <w:rsid w:val="00F9665E"/>
    <w:rsid w:val="00F96EBF"/>
    <w:rsid w:val="00F973F4"/>
    <w:rsid w:val="00F97E65"/>
    <w:rsid w:val="00FA08AD"/>
    <w:rsid w:val="00FA3F5E"/>
    <w:rsid w:val="00FA4F9C"/>
    <w:rsid w:val="00FA5008"/>
    <w:rsid w:val="00FA71C9"/>
    <w:rsid w:val="00FB040D"/>
    <w:rsid w:val="00FB0BC7"/>
    <w:rsid w:val="00FB2CDF"/>
    <w:rsid w:val="00FB6755"/>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153"/>
    <w:rsid w:val="00FE2500"/>
    <w:rsid w:val="00FE3CF2"/>
    <w:rsid w:val="00FE3ED1"/>
    <w:rsid w:val="00FE4D05"/>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4:docId w14:val="15CC516E"/>
  <w15:docId w15:val="{7C9888FC-2DA3-4CDD-82A7-D9CE3116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 w:type="character" w:customStyle="1" w:styleId="CommentTextChar1">
    <w:name w:val="Comment Text Char1"/>
    <w:basedOn w:val="DefaultParagraphFont"/>
    <w:rsid w:val="006620A7"/>
    <w:rPr>
      <w:rFonts w:ascii="Times New Roman" w:eastAsia="Arial Unicode MS" w:hAnsi="Times New Roman" w:cs="Times New Roman"/>
      <w:color w:val="000000"/>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4E51-AAE2-4F5A-AD29-608C4713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57</Pages>
  <Words>15624</Words>
  <Characters>89061</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104477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184</cp:revision>
  <cp:lastPrinted>2018-03-13T12:08:00Z</cp:lastPrinted>
  <dcterms:created xsi:type="dcterms:W3CDTF">2013-12-27T14:39:00Z</dcterms:created>
  <dcterms:modified xsi:type="dcterms:W3CDTF">2020-01-30T13:01:00Z</dcterms:modified>
</cp:coreProperties>
</file>