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5DF0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0573CC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D5DF0">
        <w:rPr>
          <w:rFonts w:eastAsiaTheme="minorHAnsi"/>
          <w:lang w:val="sr-Cyrl-RS"/>
        </w:rPr>
        <w:t>6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D5DF0">
        <w:rPr>
          <w:sz w:val="22"/>
          <w:szCs w:val="22"/>
          <w:lang w:val="sr-Cyrl-RS"/>
        </w:rPr>
        <w:t>4.442.784,84</w:t>
      </w:r>
      <w:proofErr w:type="gramEnd"/>
      <w:r w:rsidR="005A325E" w:rsidRPr="005A325E">
        <w:rPr>
          <w:sz w:val="22"/>
          <w:szCs w:val="22"/>
          <w:lang w:val="sr-Cyrl-RS"/>
        </w:rPr>
        <w:t xml:space="preserve"> </w:t>
      </w:r>
      <w:r w:rsidR="005A325E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D5DF0">
        <w:rPr>
          <w:sz w:val="22"/>
          <w:szCs w:val="22"/>
          <w:lang w:val="sr-Cyrl-RS"/>
        </w:rPr>
        <w:t xml:space="preserve">5.331.341,81 </w:t>
      </w:r>
      <w:bookmarkStart w:id="0" w:name="_GoBack"/>
      <w:bookmarkEnd w:id="0"/>
      <w:r w:rsidR="005A325E" w:rsidRPr="005A325E">
        <w:rPr>
          <w:sz w:val="22"/>
          <w:szCs w:val="22"/>
          <w:lang w:val="sr-Cyrl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Pr="00761039">
        <w:rPr>
          <w:rFonts w:eastAsiaTheme="minorHAnsi"/>
          <w:b/>
          <w:sz w:val="22"/>
          <w:szCs w:val="22"/>
          <w:lang w:val="en-US"/>
        </w:rPr>
        <w:t>о</w:t>
      </w:r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61039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761039">
        <w:rPr>
          <w:rFonts w:eastAsiaTheme="minorHAnsi"/>
          <w:b/>
          <w:sz w:val="22"/>
          <w:szCs w:val="22"/>
          <w:lang w:val="en-US"/>
        </w:rPr>
        <w:t>:</w:t>
      </w:r>
      <w:r w:rsidR="00FA2360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761039" w:rsidRPr="00761039">
        <w:rPr>
          <w:rFonts w:eastAsiaTheme="minorHAnsi"/>
          <w:sz w:val="22"/>
          <w:szCs w:val="22"/>
          <w:lang w:val="sr-Latn-RS"/>
        </w:rPr>
        <w:t>16</w:t>
      </w:r>
      <w:r w:rsidR="0079075F" w:rsidRPr="00761039">
        <w:rPr>
          <w:rFonts w:eastAsiaTheme="minorHAnsi"/>
          <w:sz w:val="22"/>
          <w:szCs w:val="22"/>
          <w:lang w:val="en-US"/>
        </w:rPr>
        <w:t>.0</w:t>
      </w:r>
      <w:r w:rsidR="00BE2A65" w:rsidRPr="00761039">
        <w:rPr>
          <w:rFonts w:eastAsiaTheme="minorHAnsi"/>
          <w:sz w:val="22"/>
          <w:szCs w:val="22"/>
          <w:lang w:val="sr-Latn-RS"/>
        </w:rPr>
        <w:t>3</w:t>
      </w:r>
      <w:r w:rsidR="00BE2A65" w:rsidRPr="00761039">
        <w:rPr>
          <w:rFonts w:eastAsiaTheme="minorHAnsi"/>
          <w:sz w:val="22"/>
          <w:szCs w:val="22"/>
          <w:lang w:val="en-US"/>
        </w:rPr>
        <w:t>.2020</w:t>
      </w:r>
      <w:r w:rsidR="00FA2360" w:rsidRPr="00761039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D5DF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D5DF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D5DF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D5DF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FD5DF0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FD5DF0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FD5DF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FD5DF0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FD5DF0">
        <w:rPr>
          <w:rFonts w:eastAsiaTheme="minorHAnsi"/>
          <w:b/>
          <w:sz w:val="22"/>
          <w:szCs w:val="22"/>
          <w:lang w:val="en-US"/>
        </w:rPr>
        <w:t>:</w:t>
      </w:r>
      <w:r w:rsidR="007A3F47" w:rsidRPr="00FD5DF0">
        <w:rPr>
          <w:rFonts w:eastAsiaTheme="minorHAnsi"/>
          <w:b/>
          <w:sz w:val="22"/>
          <w:szCs w:val="22"/>
          <w:lang w:val="en-US"/>
        </w:rPr>
        <w:t xml:space="preserve"> </w:t>
      </w:r>
      <w:r w:rsidR="00FD5DF0" w:rsidRPr="00FD5DF0">
        <w:rPr>
          <w:rFonts w:eastAsiaTheme="minorHAnsi"/>
          <w:sz w:val="22"/>
          <w:szCs w:val="22"/>
          <w:lang w:val="sr-Cyrl-RS"/>
        </w:rPr>
        <w:t>01.</w:t>
      </w:r>
      <w:r w:rsidR="009F0760" w:rsidRPr="00FD5DF0">
        <w:rPr>
          <w:rFonts w:eastAsiaTheme="minorHAnsi"/>
          <w:sz w:val="22"/>
          <w:szCs w:val="22"/>
          <w:lang w:val="en-US"/>
        </w:rPr>
        <w:t>0</w:t>
      </w:r>
      <w:r w:rsidR="00FD5DF0" w:rsidRPr="00FD5DF0">
        <w:rPr>
          <w:rFonts w:eastAsiaTheme="minorHAnsi"/>
          <w:sz w:val="22"/>
          <w:szCs w:val="22"/>
          <w:lang w:val="sr-Cyrl-RS"/>
        </w:rPr>
        <w:t>4</w:t>
      </w:r>
      <w:r w:rsidR="00BE2A65" w:rsidRPr="00FD5DF0">
        <w:rPr>
          <w:rFonts w:eastAsiaTheme="minorHAnsi"/>
          <w:sz w:val="22"/>
          <w:szCs w:val="22"/>
          <w:lang w:val="en-US"/>
        </w:rPr>
        <w:t>.2020</w:t>
      </w:r>
      <w:r w:rsidR="00FA2360" w:rsidRPr="00FD5DF0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E2A65" w:rsidRDefault="00FD5DF0" w:rsidP="00F124F6">
      <w:pPr>
        <w:rPr>
          <w:sz w:val="22"/>
          <w:szCs w:val="22"/>
          <w:lang w:val="sr-Cyrl-RS"/>
        </w:rPr>
      </w:pPr>
      <w:r w:rsidRPr="00FD5DF0">
        <w:rPr>
          <w:sz w:val="22"/>
          <w:szCs w:val="22"/>
          <w:lang w:val="sr-Cyrl-RS"/>
        </w:rPr>
        <w:t xml:space="preserve">„Adoc“ д.о.о. </w:t>
      </w:r>
      <w:r w:rsidRPr="00FD5DF0">
        <w:rPr>
          <w:sz w:val="22"/>
          <w:szCs w:val="22"/>
          <w:lang w:val="sr-Cyrl-RS"/>
        </w:rPr>
        <w:tab/>
        <w:t>ул. Милорада Јовановића бр. 11, Београд</w:t>
      </w:r>
    </w:p>
    <w:p w:rsidR="00FD5DF0" w:rsidRPr="00BE2A65" w:rsidRDefault="00FD5DF0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73CC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61039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D5DF0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2019-03-22T08:24:00Z</dcterms:created>
  <dcterms:modified xsi:type="dcterms:W3CDTF">2020-04-02T11:47:00Z</dcterms:modified>
</cp:coreProperties>
</file>