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5522773"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55163B"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0FF3E03" w:rsidR="00E27C53" w:rsidRPr="005E6489" w:rsidRDefault="00E27C53" w:rsidP="00E27C53">
      <w:pPr>
        <w:pStyle w:val="Footer"/>
        <w:tabs>
          <w:tab w:val="left" w:pos="720"/>
        </w:tabs>
        <w:rPr>
          <w:b/>
          <w:noProof/>
          <w:lang w:val="sr-Cyrl-RS"/>
        </w:rPr>
      </w:pPr>
      <w:r w:rsidRPr="005E6489">
        <w:rPr>
          <w:b/>
          <w:noProof/>
          <w:lang w:val="sr-Cyrl-RS"/>
        </w:rPr>
        <w:t xml:space="preserve">Број: </w:t>
      </w:r>
      <w:r w:rsidR="00F74CF2" w:rsidRPr="005E6489">
        <w:rPr>
          <w:b/>
          <w:noProof/>
          <w:lang w:val="sr-Cyrl-RS"/>
        </w:rPr>
        <w:t>53</w:t>
      </w:r>
      <w:r w:rsidR="00594225" w:rsidRPr="005E6489">
        <w:rPr>
          <w:b/>
          <w:noProof/>
          <w:lang w:val="sr-Cyrl-RS"/>
        </w:rPr>
        <w:t>-20</w:t>
      </w:r>
      <w:r w:rsidR="002A1FB6" w:rsidRPr="005E6489">
        <w:rPr>
          <w:b/>
          <w:noProof/>
          <w:lang w:val="sr-Cyrl-RS"/>
        </w:rPr>
        <w:t>-</w:t>
      </w:r>
      <w:r w:rsidR="002A1FB6" w:rsidRPr="005E6489">
        <w:rPr>
          <w:b/>
          <w:noProof/>
          <w:lang w:val="sr-Latn-RS"/>
        </w:rPr>
        <w:t>M</w:t>
      </w:r>
      <w:r w:rsidRPr="005E6489">
        <w:rPr>
          <w:b/>
          <w:noProof/>
          <w:lang w:val="sr-Cyrl-RS"/>
        </w:rPr>
        <w:t>/1</w:t>
      </w:r>
    </w:p>
    <w:p w14:paraId="2B96A50E" w14:textId="261FA095" w:rsidR="00E27C53" w:rsidRPr="005E6489" w:rsidRDefault="00E27C53" w:rsidP="00E27C53">
      <w:pPr>
        <w:pStyle w:val="Footer"/>
        <w:tabs>
          <w:tab w:val="left" w:pos="720"/>
        </w:tabs>
        <w:rPr>
          <w:b/>
          <w:noProof/>
          <w:lang w:val="sr-Latn-RS"/>
        </w:rPr>
      </w:pPr>
      <w:r w:rsidRPr="005E6489">
        <w:rPr>
          <w:b/>
          <w:noProof/>
          <w:lang w:val="sr-Cyrl-RS"/>
        </w:rPr>
        <w:t xml:space="preserve">Дана: </w:t>
      </w:r>
      <w:r w:rsidR="005E6489" w:rsidRPr="005E6489">
        <w:rPr>
          <w:b/>
          <w:noProof/>
          <w:lang w:val="sr-Latn-RS"/>
        </w:rPr>
        <w:t>12.03.2020.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762717A1" w14:textId="12FE0B85" w:rsidR="00E27C53" w:rsidRDefault="00F74CF2" w:rsidP="00E27C53">
      <w:pPr>
        <w:pStyle w:val="Footer"/>
        <w:jc w:val="center"/>
        <w:rPr>
          <w:b/>
          <w:sz w:val="28"/>
          <w:szCs w:val="28"/>
          <w:lang w:val="sr-Cyrl-RS"/>
        </w:rPr>
      </w:pPr>
      <w:r w:rsidRPr="00F74CF2">
        <w:rPr>
          <w:b/>
          <w:sz w:val="28"/>
          <w:szCs w:val="28"/>
        </w:rPr>
        <w:t>Tекуће одржавање зеленила у кругу Клиничког центра Војводине</w:t>
      </w:r>
    </w:p>
    <w:p w14:paraId="77F267F1" w14:textId="77777777" w:rsidR="009D2537" w:rsidRPr="00A128A0" w:rsidRDefault="009D2537" w:rsidP="00E27C53">
      <w:pPr>
        <w:pStyle w:val="Footer"/>
        <w:jc w:val="center"/>
        <w:rPr>
          <w:b/>
          <w:noProof/>
          <w:sz w:val="28"/>
          <w:szCs w:val="28"/>
          <w:lang w:val="sr-Cyrl-RS"/>
        </w:rPr>
      </w:pPr>
    </w:p>
    <w:p w14:paraId="54C26822" w14:textId="30D7D522" w:rsidR="00E27C53" w:rsidRPr="00F74CF2" w:rsidRDefault="0055163B" w:rsidP="00E27C53">
      <w:pPr>
        <w:pStyle w:val="Footer"/>
        <w:tabs>
          <w:tab w:val="left" w:pos="720"/>
        </w:tabs>
        <w:jc w:val="center"/>
        <w:rPr>
          <w:b/>
          <w:noProof/>
          <w:sz w:val="28"/>
          <w:szCs w:val="28"/>
        </w:rPr>
      </w:pPr>
      <w:sdt>
        <w:sdtPr>
          <w:rPr>
            <w:b/>
            <w:sz w:val="28"/>
            <w:szCs w:val="28"/>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128A0" w:rsidRPr="00A128A0">
            <w:rPr>
              <w:b/>
              <w:sz w:val="28"/>
              <w:szCs w:val="28"/>
            </w:rPr>
            <w:t>Поступак јавне набавке мале вредности</w:t>
          </w:r>
        </w:sdtContent>
      </w:sdt>
      <w:r w:rsidR="00E27C53" w:rsidRPr="00F74CF2">
        <w:rPr>
          <w:b/>
          <w:noProof/>
          <w:sz w:val="28"/>
          <w:szCs w:val="28"/>
        </w:rPr>
        <w:t xml:space="preserve"> </w:t>
      </w:r>
    </w:p>
    <w:p w14:paraId="4121C8E0" w14:textId="77777777" w:rsidR="00E27C53" w:rsidRPr="00F74CF2" w:rsidRDefault="00E27C53" w:rsidP="00E27C53">
      <w:pPr>
        <w:pStyle w:val="Footer"/>
        <w:tabs>
          <w:tab w:val="left" w:pos="720"/>
        </w:tabs>
        <w:jc w:val="center"/>
        <w:rPr>
          <w:b/>
          <w:noProof/>
          <w:sz w:val="28"/>
          <w:szCs w:val="28"/>
        </w:rPr>
      </w:pPr>
    </w:p>
    <w:p w14:paraId="48242220" w14:textId="56863702" w:rsidR="00E27C53" w:rsidRPr="002A1FB6" w:rsidRDefault="002A1FB6" w:rsidP="00E27C53">
      <w:pPr>
        <w:pStyle w:val="Footer"/>
        <w:tabs>
          <w:tab w:val="left" w:pos="720"/>
        </w:tabs>
        <w:jc w:val="center"/>
        <w:rPr>
          <w:b/>
          <w:noProof/>
          <w:sz w:val="28"/>
          <w:szCs w:val="28"/>
          <w:lang w:val="sr-Latn-RS"/>
        </w:rPr>
      </w:pPr>
      <w:r>
        <w:rPr>
          <w:b/>
          <w:noProof/>
          <w:sz w:val="28"/>
          <w:szCs w:val="28"/>
          <w:lang w:val="sr-Cyrl-RS"/>
        </w:rPr>
        <w:t>53-20-</w:t>
      </w:r>
      <w:r>
        <w:rPr>
          <w:b/>
          <w:noProof/>
          <w:sz w:val="28"/>
          <w:szCs w:val="28"/>
          <w:lang w:val="sr-Latn-RS"/>
        </w:rPr>
        <w:t>M</w:t>
      </w:r>
    </w:p>
    <w:p w14:paraId="2D3DFCEB" w14:textId="77777777" w:rsidR="00E27C53" w:rsidRPr="00F74CF2" w:rsidRDefault="00E27C53" w:rsidP="00E27C53">
      <w:pPr>
        <w:pStyle w:val="Footer"/>
        <w:tabs>
          <w:tab w:val="left" w:pos="720"/>
        </w:tabs>
        <w:rPr>
          <w:b/>
          <w:noProof/>
          <w:sz w:val="28"/>
          <w:szCs w:val="28"/>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8F9EA81" w:rsidR="00E27C53" w:rsidRPr="00AE1407" w:rsidRDefault="00E27C53" w:rsidP="00E27C53">
      <w:pPr>
        <w:pStyle w:val="Footer"/>
        <w:tabs>
          <w:tab w:val="left" w:pos="720"/>
        </w:tabs>
        <w:jc w:val="center"/>
        <w:rPr>
          <w:b/>
          <w:noProof/>
          <w:lang w:val="sr-Cyrl-CS"/>
        </w:rPr>
      </w:pPr>
      <w:r w:rsidRPr="00594225">
        <w:rPr>
          <w:b/>
          <w:noProof/>
          <w:lang w:val="sr-Cyrl-CS"/>
        </w:rPr>
        <w:t>Нови Сад,</w:t>
      </w:r>
      <w:r w:rsidR="00F74CF2">
        <w:rPr>
          <w:b/>
          <w:noProof/>
          <w:lang w:val="sr-Cyrl-CS"/>
        </w:rPr>
        <w:t xml:space="preserve"> март</w:t>
      </w:r>
      <w:r w:rsidRPr="00594225">
        <w:rPr>
          <w:b/>
          <w:noProof/>
          <w:lang w:val="sr-Cyrl-CS"/>
        </w:rPr>
        <w:t xml:space="preserve">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4B46D2" w:rsidRDefault="00E27C53" w:rsidP="00E27C53">
      <w:pPr>
        <w:jc w:val="center"/>
        <w:rPr>
          <w:b/>
          <w:noProof/>
        </w:rPr>
      </w:pPr>
      <w:r w:rsidRPr="004B46D2">
        <w:rPr>
          <w:b/>
          <w:noProof/>
        </w:rPr>
        <w:t>КОНКУРСНА ДОКУМЕНТАЦИЈА</w:t>
      </w:r>
    </w:p>
    <w:p w14:paraId="0DB6F01C" w14:textId="77777777" w:rsidR="00E27C53" w:rsidRPr="004B46D2" w:rsidRDefault="00E27C53" w:rsidP="00E27C53">
      <w:pPr>
        <w:jc w:val="center"/>
        <w:rPr>
          <w:b/>
          <w:noProof/>
        </w:rPr>
      </w:pPr>
    </w:p>
    <w:p w14:paraId="3E261905" w14:textId="12C145B2" w:rsidR="00E27C53" w:rsidRPr="004B46D2" w:rsidRDefault="0055163B"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3669EA">
            <w:rPr>
              <w:b/>
              <w:noProof/>
            </w:rPr>
            <w:t>у поступку јавне набавке мале вредности</w:t>
          </w:r>
        </w:sdtContent>
      </w:sdt>
      <w:r w:rsidR="00E27C53" w:rsidRPr="004B46D2">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4B46D2" w:rsidRPr="004B46D2">
            <w:rPr>
              <w:b/>
              <w:noProof/>
            </w:rPr>
            <w:t>услуга</w:t>
          </w:r>
        </w:sdtContent>
      </w:sdt>
      <w:r w:rsidR="00E27C53" w:rsidRPr="004B46D2">
        <w:rPr>
          <w:b/>
          <w:noProof/>
        </w:rPr>
        <w:t xml:space="preserve"> </w:t>
      </w:r>
      <w:r w:rsidR="004B46D2" w:rsidRPr="004B46D2">
        <w:rPr>
          <w:b/>
          <w:noProof/>
        </w:rPr>
        <w:t xml:space="preserve">бр. </w:t>
      </w:r>
      <w:r w:rsidR="00EA6977">
        <w:rPr>
          <w:b/>
          <w:noProof/>
          <w:lang w:val="sr-Cyrl-RS"/>
        </w:rPr>
        <w:t>53-20-</w:t>
      </w:r>
      <w:r w:rsidR="00EA6977">
        <w:rPr>
          <w:b/>
          <w:noProof/>
          <w:lang w:val="sr-Latn-RS"/>
        </w:rPr>
        <w:t>M</w:t>
      </w:r>
      <w:r w:rsidR="004B46D2" w:rsidRPr="004B46D2">
        <w:rPr>
          <w:b/>
          <w:noProof/>
        </w:rPr>
        <w:t xml:space="preserve"> -</w:t>
      </w:r>
      <w:r w:rsidR="004B46D2" w:rsidRPr="004B46D2">
        <w:rPr>
          <w:b/>
          <w:noProof/>
          <w:lang w:val="sr-Cyrl-RS"/>
        </w:rPr>
        <w:t xml:space="preserve"> Tекуће одржавање зеленила у кругу Клиничког центра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3A142C62" w14:textId="77777777" w:rsidR="0055163B"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55163B">
        <w:t>1.</w:t>
      </w:r>
      <w:r w:rsidR="0055163B">
        <w:rPr>
          <w:rFonts w:asciiTheme="minorHAnsi" w:eastAsiaTheme="minorEastAsia" w:hAnsiTheme="minorHAnsi" w:cstheme="minorBidi"/>
          <w:sz w:val="22"/>
          <w:szCs w:val="22"/>
          <w:lang w:val="en-US"/>
        </w:rPr>
        <w:tab/>
      </w:r>
      <w:r w:rsidR="0055163B">
        <w:t>ОПШТИ ПОДАЦИ О НАБАВЦИ</w:t>
      </w:r>
      <w:r w:rsidR="0055163B">
        <w:tab/>
      </w:r>
      <w:r w:rsidR="0055163B">
        <w:fldChar w:fldCharType="begin"/>
      </w:r>
      <w:r w:rsidR="0055163B">
        <w:instrText xml:space="preserve"> PAGEREF _Toc34910026 \h </w:instrText>
      </w:r>
      <w:r w:rsidR="0055163B">
        <w:fldChar w:fldCharType="separate"/>
      </w:r>
      <w:r w:rsidR="0055163B">
        <w:t>3</w:t>
      </w:r>
      <w:r w:rsidR="0055163B">
        <w:fldChar w:fldCharType="end"/>
      </w:r>
    </w:p>
    <w:p w14:paraId="32F78E95" w14:textId="77777777" w:rsidR="0055163B" w:rsidRDefault="0055163B">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_Toc34910027 \h </w:instrText>
      </w:r>
      <w:r>
        <w:fldChar w:fldCharType="separate"/>
      </w:r>
      <w:r>
        <w:t>4</w:t>
      </w:r>
      <w:r>
        <w:fldChar w:fldCharType="end"/>
      </w:r>
    </w:p>
    <w:p w14:paraId="5E25C1F1" w14:textId="77777777" w:rsidR="0055163B" w:rsidRDefault="0055163B">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_Toc34910028 \h </w:instrText>
      </w:r>
      <w:r>
        <w:fldChar w:fldCharType="separate"/>
      </w:r>
      <w:r>
        <w:t>5</w:t>
      </w:r>
      <w:r>
        <w:fldChar w:fldCharType="end"/>
      </w:r>
    </w:p>
    <w:p w14:paraId="698E3641" w14:textId="77777777" w:rsidR="0055163B" w:rsidRDefault="0055163B">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_Toc34910029 \h </w:instrText>
      </w:r>
      <w:r>
        <w:fldChar w:fldCharType="separate"/>
      </w:r>
      <w:r>
        <w:t>9</w:t>
      </w:r>
      <w:r>
        <w:fldChar w:fldCharType="end"/>
      </w:r>
    </w:p>
    <w:p w14:paraId="68B88E75" w14:textId="24D80718" w:rsidR="0055163B" w:rsidRPr="0055163B" w:rsidRDefault="0055163B" w:rsidP="0055163B">
      <w:pPr>
        <w:pStyle w:val="TOC1"/>
        <w:tabs>
          <w:tab w:val="left" w:pos="480"/>
        </w:tabs>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_Toc34910030 \h </w:instrText>
      </w:r>
      <w:r>
        <w:fldChar w:fldCharType="separate"/>
      </w:r>
      <w:r>
        <w:t>19</w:t>
      </w:r>
      <w:r>
        <w:fldChar w:fldCharType="end"/>
      </w:r>
      <w:bookmarkStart w:id="18" w:name="_GoBack"/>
      <w:bookmarkEnd w:id="18"/>
    </w:p>
    <w:p w14:paraId="0B3E0396" w14:textId="77777777" w:rsidR="0055163B" w:rsidRDefault="0055163B">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_Toc34910051 \h </w:instrText>
      </w:r>
      <w:r>
        <w:fldChar w:fldCharType="separate"/>
      </w:r>
      <w:r>
        <w:t>25</w:t>
      </w:r>
      <w:r>
        <w:fldChar w:fldCharType="end"/>
      </w:r>
    </w:p>
    <w:p w14:paraId="651C463D" w14:textId="77777777" w:rsidR="0055163B" w:rsidRDefault="0055163B">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_Toc34910052 \h </w:instrText>
      </w:r>
      <w:r>
        <w:fldChar w:fldCharType="separate"/>
      </w:r>
      <w:r>
        <w:t>26</w:t>
      </w:r>
      <w:r>
        <w:fldChar w:fldCharType="end"/>
      </w:r>
    </w:p>
    <w:p w14:paraId="08BF8D92" w14:textId="77777777" w:rsidR="0055163B" w:rsidRDefault="0055163B">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_Toc34910053 \h </w:instrText>
      </w:r>
      <w:r>
        <w:fldChar w:fldCharType="separate"/>
      </w:r>
      <w:r>
        <w:t>27</w:t>
      </w:r>
      <w:r>
        <w:fldChar w:fldCharType="end"/>
      </w:r>
    </w:p>
    <w:p w14:paraId="37A6D3BC" w14:textId="77777777" w:rsidR="0055163B" w:rsidRDefault="0055163B">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_Toc34910054 \h </w:instrText>
      </w:r>
      <w:r>
        <w:fldChar w:fldCharType="separate"/>
      </w:r>
      <w:r>
        <w:t>28</w:t>
      </w:r>
      <w:r>
        <w:fldChar w:fldCharType="end"/>
      </w:r>
    </w:p>
    <w:p w14:paraId="1615A7E5" w14:textId="77777777" w:rsidR="0055163B" w:rsidRDefault="0055163B">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_Toc34910055 \h </w:instrText>
      </w:r>
      <w:r>
        <w:fldChar w:fldCharType="separate"/>
      </w:r>
      <w:r>
        <w:t>29</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34910026"/>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C90042" w14:paraId="02DDF303" w14:textId="77777777" w:rsidTr="005B3304">
        <w:tc>
          <w:tcPr>
            <w:tcW w:w="4643" w:type="dxa"/>
          </w:tcPr>
          <w:p w14:paraId="1EDCCEFF" w14:textId="77777777" w:rsidR="00E27C53" w:rsidRPr="00C90042" w:rsidRDefault="00E27C53" w:rsidP="005B3304">
            <w:pPr>
              <w:rPr>
                <w:b/>
                <w:noProof/>
              </w:rPr>
            </w:pPr>
            <w:r w:rsidRPr="00C90042">
              <w:rPr>
                <w:b/>
                <w:noProof/>
              </w:rPr>
              <w:t>Наручилац</w:t>
            </w:r>
          </w:p>
        </w:tc>
        <w:tc>
          <w:tcPr>
            <w:tcW w:w="4643" w:type="dxa"/>
          </w:tcPr>
          <w:p w14:paraId="17FDCAD4" w14:textId="77777777" w:rsidR="00E27C53" w:rsidRPr="00C90042" w:rsidRDefault="00E27C53" w:rsidP="005B3304">
            <w:pPr>
              <w:rPr>
                <w:noProof/>
              </w:rPr>
            </w:pPr>
            <w:r w:rsidRPr="00C90042">
              <w:rPr>
                <w:noProof/>
              </w:rPr>
              <w:t xml:space="preserve">КЛИНИЧКИ ЦЕНТАР ВОЈВОДИНЕ, </w:t>
            </w:r>
          </w:p>
          <w:p w14:paraId="7E5AF7B6" w14:textId="77777777" w:rsidR="00E27C53" w:rsidRPr="00C90042" w:rsidRDefault="00E27C53" w:rsidP="005B3304">
            <w:pPr>
              <w:rPr>
                <w:noProof/>
              </w:rPr>
            </w:pPr>
            <w:r w:rsidRPr="00C90042">
              <w:rPr>
                <w:noProof/>
              </w:rPr>
              <w:t>ул. Хајдук Вељкова бр.1, Нови Сад, (www.kcv.rs)</w:t>
            </w:r>
          </w:p>
        </w:tc>
      </w:tr>
      <w:tr w:rsidR="00E27C53" w:rsidRPr="00C90042" w14:paraId="4E31927A" w14:textId="77777777" w:rsidTr="005B3304">
        <w:tc>
          <w:tcPr>
            <w:tcW w:w="4643" w:type="dxa"/>
          </w:tcPr>
          <w:p w14:paraId="17C0712A" w14:textId="77777777" w:rsidR="00E27C53" w:rsidRPr="00C90042" w:rsidRDefault="00E27C53" w:rsidP="005B3304">
            <w:pPr>
              <w:rPr>
                <w:b/>
                <w:noProof/>
              </w:rPr>
            </w:pPr>
            <w:r w:rsidRPr="00C90042">
              <w:rPr>
                <w:b/>
                <w:noProof/>
              </w:rPr>
              <w:t>Предмет јавне набавке</w:t>
            </w:r>
          </w:p>
        </w:tc>
        <w:tc>
          <w:tcPr>
            <w:tcW w:w="4643" w:type="dxa"/>
          </w:tcPr>
          <w:p w14:paraId="4CC21F24" w14:textId="24926DE9" w:rsidR="00E27C53" w:rsidRPr="00C90042" w:rsidRDefault="0055163B"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4B46D2" w:rsidRPr="00C90042">
                  <w:rPr>
                    <w:noProof/>
                  </w:rPr>
                  <w:t>Услуге</w:t>
                </w:r>
              </w:sdtContent>
            </w:sdt>
            <w:r w:rsidR="00E27C53" w:rsidRPr="00C90042">
              <w:t xml:space="preserve"> </w:t>
            </w:r>
            <w:proofErr w:type="gramStart"/>
            <w:r w:rsidR="00E27C53" w:rsidRPr="00C90042">
              <w:t>бр</w:t>
            </w:r>
            <w:proofErr w:type="gramEnd"/>
            <w:r w:rsidR="00E27C53" w:rsidRPr="00C90042">
              <w:rPr>
                <w:lang w:val="ru-RU"/>
              </w:rPr>
              <w:t>.</w:t>
            </w:r>
            <w:r w:rsidR="00E27C53" w:rsidRPr="00C90042">
              <w:t xml:space="preserve"> </w:t>
            </w:r>
            <w:r w:rsidR="00EA6977">
              <w:t>53-20-M</w:t>
            </w:r>
            <w:r w:rsidR="004B46D2" w:rsidRPr="00C90042">
              <w:t xml:space="preserve"> - Tекуће одржавање зеленила у кругу Клиничког центра Војводине</w:t>
            </w:r>
          </w:p>
        </w:tc>
      </w:tr>
      <w:tr w:rsidR="00E27C53" w:rsidRPr="00C90042" w14:paraId="7C3699FF" w14:textId="77777777" w:rsidTr="005B3304">
        <w:tc>
          <w:tcPr>
            <w:tcW w:w="4643" w:type="dxa"/>
          </w:tcPr>
          <w:p w14:paraId="5ECD2976" w14:textId="77777777" w:rsidR="00E27C53" w:rsidRPr="00C90042" w:rsidRDefault="00E27C53" w:rsidP="005B3304">
            <w:pPr>
              <w:rPr>
                <w:b/>
                <w:noProof/>
              </w:rPr>
            </w:pPr>
            <w:r w:rsidRPr="00C90042">
              <w:rPr>
                <w:b/>
                <w:noProof/>
              </w:rPr>
              <w:t>Врста поступка</w:t>
            </w:r>
          </w:p>
        </w:tc>
        <w:tc>
          <w:tcPr>
            <w:tcW w:w="4643" w:type="dxa"/>
          </w:tcPr>
          <w:p w14:paraId="7FBC7738" w14:textId="7E9C7433" w:rsidR="00E27C53" w:rsidRPr="00C90042" w:rsidRDefault="0055163B"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540C61">
                  <w:t>Поступак јавне набавке мале вредности</w:t>
                </w:r>
              </w:sdtContent>
            </w:sdt>
            <w:r w:rsidR="00E27C53" w:rsidRPr="00C90042">
              <w:rPr>
                <w:noProof/>
              </w:rPr>
              <w:t xml:space="preserve"> </w:t>
            </w:r>
          </w:p>
        </w:tc>
      </w:tr>
      <w:tr w:rsidR="00E27C53" w:rsidRPr="00C90042" w14:paraId="7A81D416" w14:textId="77777777" w:rsidTr="005B3304">
        <w:tc>
          <w:tcPr>
            <w:tcW w:w="4643" w:type="dxa"/>
          </w:tcPr>
          <w:p w14:paraId="55BED92D" w14:textId="77777777" w:rsidR="00E27C53" w:rsidRPr="00C90042" w:rsidRDefault="00E27C53" w:rsidP="005B3304">
            <w:pPr>
              <w:rPr>
                <w:noProof/>
              </w:rPr>
            </w:pPr>
            <w:r w:rsidRPr="00C90042">
              <w:rPr>
                <w:b/>
                <w:bCs/>
                <w:lang w:val="sr-Cyrl-CS"/>
              </w:rPr>
              <w:t>Циљ поступка</w:t>
            </w:r>
          </w:p>
        </w:tc>
        <w:tc>
          <w:tcPr>
            <w:tcW w:w="4643" w:type="dxa"/>
          </w:tcPr>
          <w:p w14:paraId="159E71D6" w14:textId="77777777" w:rsidR="00E27C53" w:rsidRPr="00C90042" w:rsidRDefault="00E27C53" w:rsidP="005B3304">
            <w:pPr>
              <w:jc w:val="both"/>
              <w:rPr>
                <w:i/>
                <w:iCs/>
              </w:rPr>
            </w:pPr>
            <w:r w:rsidRPr="00C90042">
              <w:rPr>
                <w:lang w:val="sr-Cyrl-CS"/>
              </w:rPr>
              <w:t>Поступак јавне набавке се спроводи ради закључења</w:t>
            </w:r>
            <w:r w:rsidRPr="00C90042">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90042">
                  <w:t>уговора о јавној набавци</w:t>
                </w:r>
              </w:sdtContent>
            </w:sdt>
          </w:p>
        </w:tc>
      </w:tr>
      <w:tr w:rsidR="00E27C53" w:rsidRPr="00C90042" w14:paraId="7DA7A595" w14:textId="77777777" w:rsidTr="005B3304">
        <w:tc>
          <w:tcPr>
            <w:tcW w:w="4643" w:type="dxa"/>
          </w:tcPr>
          <w:p w14:paraId="665A1657" w14:textId="77777777" w:rsidR="00E27C53" w:rsidRPr="00C90042" w:rsidRDefault="00E27C53" w:rsidP="005B3304">
            <w:pPr>
              <w:rPr>
                <w:b/>
                <w:noProof/>
              </w:rPr>
            </w:pPr>
            <w:r w:rsidRPr="00C90042">
              <w:rPr>
                <w:b/>
                <w:noProof/>
              </w:rPr>
              <w:t>Контакт</w:t>
            </w:r>
          </w:p>
        </w:tc>
        <w:tc>
          <w:tcPr>
            <w:tcW w:w="4643" w:type="dxa"/>
          </w:tcPr>
          <w:p w14:paraId="2917E56B" w14:textId="5B533E44" w:rsidR="00E27C53" w:rsidRPr="00C90042" w:rsidRDefault="00B662A9" w:rsidP="005B3304">
            <w:pPr>
              <w:rPr>
                <w:noProof/>
              </w:rPr>
            </w:pPr>
            <w:r w:rsidRPr="00C90042">
              <w:rPr>
                <w:noProof/>
                <w:lang w:val="sr-Cyrl-RS"/>
              </w:rPr>
              <w:t>Одсек</w:t>
            </w:r>
            <w:r w:rsidR="00E27C53" w:rsidRPr="00C90042">
              <w:rPr>
                <w:noProof/>
              </w:rPr>
              <w:t xml:space="preserve"> за немедицинске јавне набавке, </w:t>
            </w:r>
          </w:p>
          <w:p w14:paraId="14C8FD3C" w14:textId="77777777" w:rsidR="00E27C53" w:rsidRPr="00C90042" w:rsidRDefault="00E27C53" w:rsidP="005B3304">
            <w:pPr>
              <w:rPr>
                <w:noProof/>
              </w:rPr>
            </w:pPr>
            <w:r w:rsidRPr="00C90042">
              <w:rPr>
                <w:noProof/>
              </w:rPr>
              <w:t>e-mail: nabavke@kcv.rs</w:t>
            </w:r>
          </w:p>
        </w:tc>
      </w:tr>
      <w:tr w:rsidR="00E27C53" w:rsidRPr="00C90042" w14:paraId="1CB21D75" w14:textId="77777777" w:rsidTr="005B3304">
        <w:tc>
          <w:tcPr>
            <w:tcW w:w="4643" w:type="dxa"/>
          </w:tcPr>
          <w:p w14:paraId="23884D93" w14:textId="77777777" w:rsidR="00E27C53" w:rsidRPr="00C90042" w:rsidRDefault="00E27C53" w:rsidP="005B3304">
            <w:pPr>
              <w:rPr>
                <w:b/>
                <w:noProof/>
              </w:rPr>
            </w:pPr>
            <w:r w:rsidRPr="00C90042">
              <w:rPr>
                <w:b/>
                <w:noProof/>
              </w:rPr>
              <w:t>Радно време наручиоца</w:t>
            </w:r>
          </w:p>
        </w:tc>
        <w:tc>
          <w:tcPr>
            <w:tcW w:w="4643" w:type="dxa"/>
          </w:tcPr>
          <w:p w14:paraId="3F14D166" w14:textId="77777777" w:rsidR="00E27C53" w:rsidRPr="00C90042" w:rsidRDefault="00E27C53" w:rsidP="005B3304">
            <w:pPr>
              <w:rPr>
                <w:noProof/>
              </w:rPr>
            </w:pPr>
            <w:r w:rsidRPr="00C90042">
              <w:rPr>
                <w:noProof/>
              </w:rPr>
              <w:t>понедељак-петак, 07–15 часова</w:t>
            </w:r>
          </w:p>
        </w:tc>
      </w:tr>
    </w:tbl>
    <w:p w14:paraId="7820DE74" w14:textId="77777777" w:rsidR="00E27C53" w:rsidRPr="00C90042" w:rsidRDefault="00E27C53" w:rsidP="00E27C53">
      <w:pPr>
        <w:rPr>
          <w:noProof/>
        </w:rPr>
      </w:pPr>
    </w:p>
    <w:p w14:paraId="2002F6E3" w14:textId="1BEC8344" w:rsidR="00E27C53" w:rsidRDefault="00E27C53" w:rsidP="00E27C53">
      <w:pPr>
        <w:rPr>
          <w:b/>
          <w:noProof/>
        </w:rPr>
      </w:pPr>
      <w:r w:rsidRPr="00C90042">
        <w:rPr>
          <w:b/>
          <w:noProof/>
        </w:rPr>
        <w:t xml:space="preserve">Предмет јавне набавке </w:t>
      </w:r>
      <w:r w:rsidR="00E075A8" w:rsidRPr="00C90042">
        <w:rPr>
          <w:b/>
          <w:noProof/>
          <w:lang w:val="sr-Cyrl-RS"/>
        </w:rPr>
        <w:t>ни</w:t>
      </w:r>
      <w:r w:rsidRPr="00C90042">
        <w:rPr>
          <w:b/>
          <w:noProof/>
        </w:rPr>
        <w:t>је обликован по партијама.</w:t>
      </w: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34910027"/>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5B8BB343" w14:textId="77777777" w:rsidR="00F36AF0" w:rsidRDefault="00F36AF0" w:rsidP="00F8369D">
      <w:pPr>
        <w:jc w:val="both"/>
        <w:rPr>
          <w:bCs/>
          <w:iCs/>
          <w:lang w:val="sr-Cyrl-RS"/>
        </w:rPr>
      </w:pPr>
      <w:r w:rsidRPr="00F23D67">
        <w:rPr>
          <w:bCs/>
          <w:iCs/>
          <w:lang w:val="sr-Cyrl-RS"/>
        </w:rPr>
        <w:t>Предмет ове набавке је текуће одржавање зеленила у кругу Клиничког центра Војводине, а у свему према захтевима наручиоца и спецификацијом услуге из ОБРАСЦА ПОНУДЕ.</w:t>
      </w:r>
    </w:p>
    <w:p w14:paraId="34EFFDAF" w14:textId="77777777" w:rsidR="000F0424" w:rsidRDefault="000F0424" w:rsidP="00F8369D">
      <w:pPr>
        <w:jc w:val="both"/>
        <w:rPr>
          <w:bCs/>
          <w:iCs/>
          <w:lang w:val="sr-Cyrl-RS"/>
        </w:rPr>
      </w:pPr>
    </w:p>
    <w:p w14:paraId="68BE48EB" w14:textId="5A83A2B5" w:rsidR="000F0424" w:rsidRDefault="000F0424" w:rsidP="000F0424">
      <w:pPr>
        <w:jc w:val="both"/>
        <w:rPr>
          <w:bCs/>
          <w:iCs/>
          <w:lang w:val="sr-Cyrl-RS"/>
        </w:rPr>
      </w:pPr>
      <w:r w:rsidRPr="000F0424">
        <w:rPr>
          <w:bCs/>
          <w:iCs/>
          <w:lang w:val="sr-Cyrl-RS"/>
        </w:rPr>
        <w:t>Наручилац захтева да понуђач пружа услуге својим средствима за рад, материјалом и обученим кадром који ће извршити услугу наведену у конкурсној документацији. Локација на којој ће понуђач врштити услугу је Клинички центар Војводине, Хајдук Вељкова бр. 1 Нови Сад.</w:t>
      </w:r>
    </w:p>
    <w:p w14:paraId="07312D45" w14:textId="77777777" w:rsidR="000F0424" w:rsidRPr="000F0424" w:rsidRDefault="000F0424" w:rsidP="000F0424">
      <w:pPr>
        <w:jc w:val="both"/>
        <w:rPr>
          <w:bCs/>
          <w:iCs/>
          <w:lang w:val="sr-Cyrl-RS"/>
        </w:rPr>
      </w:pPr>
    </w:p>
    <w:p w14:paraId="75E3FB83" w14:textId="0705DE63" w:rsidR="000F0424" w:rsidRPr="00F23D67" w:rsidRDefault="000F0424" w:rsidP="000F0424">
      <w:pPr>
        <w:jc w:val="both"/>
        <w:rPr>
          <w:bCs/>
          <w:iCs/>
          <w:lang w:val="sr-Cyrl-RS"/>
        </w:rPr>
      </w:pPr>
      <w:r w:rsidRPr="000F0424">
        <w:rPr>
          <w:bCs/>
          <w:iCs/>
          <w:lang w:val="sr-Cyrl-RS"/>
        </w:rPr>
        <w:t>Понуђач  је у обавези да услугу изврши стручно, савесно и квалитетно у складу са правилима струке за ову врсту услуге. Такође наручилац захтева од понуђача да одговора за безбедност својих запослених и дужан је да обезебеди сву неопходну заштитну опрему за наведену врсту посла. Наручилац захтева од понуђача да обезбеди сву неопходну механизацију која је неопходна за извршење услуге: косачице, тримере, фрезе, тестере, ручни алат, доставна возила и др.</w:t>
      </w:r>
    </w:p>
    <w:p w14:paraId="4C66CD45" w14:textId="77777777" w:rsidR="00E27C53" w:rsidRPr="00F23D67" w:rsidRDefault="00E27C53" w:rsidP="00F8369D">
      <w:pPr>
        <w:jc w:val="both"/>
        <w:rPr>
          <w:bCs/>
          <w:iCs/>
          <w:u w:val="single"/>
          <w:lang w:val="sr-Cyrl-RS"/>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23B98822" w14:textId="77777777" w:rsidR="00E27C53" w:rsidRDefault="00E27C53" w:rsidP="00E27C53">
      <w:pPr>
        <w:ind w:firstLine="360"/>
        <w:rPr>
          <w:noProof/>
          <w:color w:val="FF0000"/>
        </w:rPr>
      </w:pPr>
    </w:p>
    <w:p w14:paraId="1FA849C9" w14:textId="77777777" w:rsidR="00E27C53" w:rsidRDefault="00E27C53" w:rsidP="00E27C53">
      <w:pPr>
        <w:ind w:firstLine="360"/>
        <w:rPr>
          <w:noProof/>
          <w:color w:val="FF0000"/>
        </w:rPr>
      </w:pPr>
    </w:p>
    <w:p w14:paraId="162357CC" w14:textId="77777777" w:rsidR="00E27C53" w:rsidRDefault="00E27C53" w:rsidP="00E27C53">
      <w:pPr>
        <w:ind w:firstLine="360"/>
        <w:rPr>
          <w:noProof/>
          <w:color w:val="FF0000"/>
        </w:rPr>
      </w:pPr>
    </w:p>
    <w:p w14:paraId="64EBF44A" w14:textId="77777777" w:rsidR="00E27C53" w:rsidRDefault="00E27C53" w:rsidP="00E27C53">
      <w:pPr>
        <w:ind w:firstLine="360"/>
        <w:rPr>
          <w:noProof/>
          <w:color w:val="FF0000"/>
        </w:rPr>
      </w:pPr>
    </w:p>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rPr>
      </w:pPr>
    </w:p>
    <w:p w14:paraId="29404535" w14:textId="77777777" w:rsidR="00E27C53" w:rsidRDefault="00E27C53" w:rsidP="00E27C53">
      <w:pPr>
        <w:ind w:firstLine="360"/>
        <w:rPr>
          <w:noProof/>
          <w:color w:val="FF0000"/>
        </w:rPr>
      </w:pPr>
    </w:p>
    <w:p w14:paraId="21ABD1E8" w14:textId="77777777" w:rsidR="00E27C53" w:rsidRDefault="00E27C53" w:rsidP="00E27C53">
      <w:pPr>
        <w:ind w:firstLine="360"/>
        <w:rPr>
          <w:noProof/>
          <w:color w:val="FF0000"/>
        </w:rPr>
      </w:pPr>
    </w:p>
    <w:p w14:paraId="57A067FA" w14:textId="77777777" w:rsidR="00E27C53" w:rsidRDefault="00E27C53" w:rsidP="00E27C53">
      <w:pPr>
        <w:ind w:firstLine="360"/>
        <w:rPr>
          <w:noProof/>
          <w:color w:val="FF0000"/>
        </w:rPr>
      </w:pPr>
    </w:p>
    <w:p w14:paraId="3FC1D296" w14:textId="77777777" w:rsidR="00E27C53" w:rsidRDefault="00E27C53" w:rsidP="00E27C53">
      <w:pPr>
        <w:ind w:firstLine="360"/>
        <w:rPr>
          <w:noProof/>
          <w:color w:val="FF0000"/>
        </w:rPr>
      </w:pPr>
    </w:p>
    <w:p w14:paraId="09B8AC7F" w14:textId="77777777" w:rsidR="00E27C53" w:rsidRDefault="00E27C53" w:rsidP="00E27C53">
      <w:pPr>
        <w:ind w:firstLine="360"/>
        <w:rPr>
          <w:noProof/>
          <w:color w:val="FF0000"/>
        </w:rPr>
      </w:pPr>
    </w:p>
    <w:p w14:paraId="0CBE3C1D" w14:textId="77777777" w:rsidR="00E27C53" w:rsidRDefault="00E27C53" w:rsidP="00E27C53">
      <w:pPr>
        <w:ind w:firstLine="360"/>
        <w:rPr>
          <w:noProof/>
          <w:color w:val="FF0000"/>
        </w:rPr>
      </w:pPr>
    </w:p>
    <w:p w14:paraId="7914CBF2" w14:textId="77777777" w:rsidR="00E27C53" w:rsidRDefault="00E27C53" w:rsidP="00E27C53">
      <w:pPr>
        <w:ind w:firstLine="360"/>
        <w:rPr>
          <w:noProof/>
          <w:color w:val="FF0000"/>
        </w:rPr>
      </w:pPr>
    </w:p>
    <w:p w14:paraId="2DE0F196" w14:textId="77777777" w:rsidR="00E27C53" w:rsidRDefault="00E27C53" w:rsidP="00E27C53">
      <w:pPr>
        <w:ind w:firstLine="360"/>
        <w:rPr>
          <w:noProof/>
          <w:color w:val="FF0000"/>
        </w:rPr>
      </w:pPr>
    </w:p>
    <w:p w14:paraId="29A0C5E9" w14:textId="77777777" w:rsidR="00E27C53" w:rsidRDefault="00E27C53" w:rsidP="00E27C53">
      <w:pPr>
        <w:ind w:firstLine="360"/>
        <w:rPr>
          <w:noProof/>
          <w:color w:val="FF0000"/>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27922574" w14:textId="57ED8FE8" w:rsidR="00E27C53" w:rsidRPr="00C15D3D" w:rsidRDefault="00E27C53" w:rsidP="00E27C53">
      <w:pPr>
        <w:ind w:firstLine="360"/>
        <w:rPr>
          <w:noProof/>
        </w:rPr>
      </w:pP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34910028"/>
      <w:r w:rsidRPr="00CC366C">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7318C57B" w14:textId="075FB181" w:rsidR="00E27C53" w:rsidRPr="00F36AF0" w:rsidRDefault="00E27C53" w:rsidP="00F36AF0">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646"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6662"/>
      </w:tblGrid>
      <w:tr w:rsidR="00F36AF0" w:rsidRPr="00AE1407" w14:paraId="13EA95B3" w14:textId="77777777" w:rsidTr="00105796">
        <w:trPr>
          <w:trHeight w:val="972"/>
        </w:trPr>
        <w:tc>
          <w:tcPr>
            <w:tcW w:w="801" w:type="dxa"/>
            <w:vAlign w:val="center"/>
          </w:tcPr>
          <w:p w14:paraId="185CE42A" w14:textId="77777777" w:rsidR="00F36AF0" w:rsidRPr="00AE1407" w:rsidRDefault="00F36AF0" w:rsidP="005B3304">
            <w:pPr>
              <w:jc w:val="center"/>
              <w:rPr>
                <w:noProof/>
              </w:rPr>
            </w:pPr>
            <w:r w:rsidRPr="00AE1407">
              <w:rPr>
                <w:noProof/>
              </w:rPr>
              <w:t>Бр.</w:t>
            </w:r>
          </w:p>
        </w:tc>
        <w:tc>
          <w:tcPr>
            <w:tcW w:w="3183" w:type="dxa"/>
            <w:gridSpan w:val="2"/>
            <w:vAlign w:val="center"/>
          </w:tcPr>
          <w:p w14:paraId="3EA9E910" w14:textId="77777777" w:rsidR="00F36AF0" w:rsidRPr="00AE1407" w:rsidRDefault="00F36AF0" w:rsidP="005B3304">
            <w:pPr>
              <w:jc w:val="center"/>
              <w:rPr>
                <w:noProof/>
              </w:rPr>
            </w:pPr>
            <w:r w:rsidRPr="00AE1407">
              <w:rPr>
                <w:noProof/>
              </w:rPr>
              <w:t>УСЛОВИ</w:t>
            </w:r>
          </w:p>
        </w:tc>
        <w:tc>
          <w:tcPr>
            <w:tcW w:w="6662" w:type="dxa"/>
            <w:vAlign w:val="center"/>
          </w:tcPr>
          <w:p w14:paraId="175EE16F" w14:textId="77777777" w:rsidR="00F36AF0" w:rsidRPr="00AE1407" w:rsidRDefault="00F36AF0" w:rsidP="005B3304">
            <w:pPr>
              <w:jc w:val="center"/>
              <w:rPr>
                <w:noProof/>
              </w:rPr>
            </w:pPr>
            <w:r w:rsidRPr="00AE1407">
              <w:rPr>
                <w:noProof/>
              </w:rPr>
              <w:t>ДОКАЗИ</w:t>
            </w:r>
          </w:p>
        </w:tc>
      </w:tr>
      <w:tr w:rsidR="00F36AF0" w:rsidRPr="00AE1407" w14:paraId="57750AA2" w14:textId="77777777" w:rsidTr="00105796">
        <w:trPr>
          <w:trHeight w:val="505"/>
        </w:trPr>
        <w:tc>
          <w:tcPr>
            <w:tcW w:w="10646" w:type="dxa"/>
            <w:gridSpan w:val="4"/>
          </w:tcPr>
          <w:p w14:paraId="297DB225" w14:textId="77777777" w:rsidR="00F36AF0" w:rsidRPr="00AE1407" w:rsidRDefault="00F36AF0" w:rsidP="005B3304">
            <w:pPr>
              <w:jc w:val="center"/>
              <w:rPr>
                <w:b/>
                <w:noProof/>
              </w:rPr>
            </w:pPr>
            <w:r w:rsidRPr="00AE1407">
              <w:rPr>
                <w:b/>
                <w:noProof/>
              </w:rPr>
              <w:t>ОБАВЕЗНИ УСЛОВИ ЗА УЧЕШЋЕ У ПОСТУПКУ ЈАВНЕ НАБАВКЕ ИЗ ЧЛАНА 75. ЗАКОНА</w:t>
            </w:r>
          </w:p>
        </w:tc>
      </w:tr>
      <w:tr w:rsidR="00F36AF0" w:rsidRPr="00AE1407" w14:paraId="113FD09F" w14:textId="77777777" w:rsidTr="00105796">
        <w:trPr>
          <w:trHeight w:val="505"/>
        </w:trPr>
        <w:tc>
          <w:tcPr>
            <w:tcW w:w="801" w:type="dxa"/>
            <w:vAlign w:val="center"/>
          </w:tcPr>
          <w:p w14:paraId="4025C5EA" w14:textId="77777777" w:rsidR="00F36AF0" w:rsidRPr="00AE1407" w:rsidRDefault="00F36AF0" w:rsidP="002576AA">
            <w:pPr>
              <w:pStyle w:val="ListParagraph"/>
              <w:numPr>
                <w:ilvl w:val="0"/>
                <w:numId w:val="11"/>
              </w:numPr>
              <w:rPr>
                <w:noProof/>
              </w:rPr>
            </w:pPr>
          </w:p>
        </w:tc>
        <w:tc>
          <w:tcPr>
            <w:tcW w:w="3183" w:type="dxa"/>
            <w:gridSpan w:val="2"/>
          </w:tcPr>
          <w:p w14:paraId="04266C6A" w14:textId="77777777" w:rsidR="00F36AF0" w:rsidRPr="00AE1407" w:rsidRDefault="00F36AF0"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6662" w:type="dxa"/>
          </w:tcPr>
          <w:p w14:paraId="5119E025" w14:textId="77777777" w:rsidR="00F36AF0" w:rsidRDefault="00F36AF0"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F36AF0" w:rsidRPr="00B741B2" w:rsidRDefault="00F36AF0"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F36AF0" w:rsidRPr="009937B8" w:rsidRDefault="00F36AF0"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F36AF0" w:rsidRPr="00B741B2" w:rsidRDefault="00F36AF0"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36AF0" w:rsidRPr="00AE1407" w14:paraId="4FD9DAA7" w14:textId="77777777" w:rsidTr="00105796">
        <w:trPr>
          <w:trHeight w:val="458"/>
        </w:trPr>
        <w:tc>
          <w:tcPr>
            <w:tcW w:w="801" w:type="dxa"/>
            <w:vAlign w:val="center"/>
          </w:tcPr>
          <w:p w14:paraId="5833271F" w14:textId="77777777" w:rsidR="00F36AF0" w:rsidRPr="00AE1407" w:rsidRDefault="00F36AF0" w:rsidP="002576AA">
            <w:pPr>
              <w:pStyle w:val="ListParagraph"/>
              <w:numPr>
                <w:ilvl w:val="0"/>
                <w:numId w:val="11"/>
              </w:numPr>
              <w:rPr>
                <w:noProof/>
              </w:rPr>
            </w:pPr>
          </w:p>
        </w:tc>
        <w:tc>
          <w:tcPr>
            <w:tcW w:w="3183" w:type="dxa"/>
            <w:gridSpan w:val="2"/>
          </w:tcPr>
          <w:p w14:paraId="3D70B56A" w14:textId="77777777" w:rsidR="00F36AF0" w:rsidRPr="00AE1407" w:rsidRDefault="00F36AF0"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662" w:type="dxa"/>
          </w:tcPr>
          <w:p w14:paraId="27EC8597" w14:textId="77777777" w:rsidR="00F36AF0" w:rsidRPr="009937B8" w:rsidRDefault="00F36AF0"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F36AF0" w:rsidRPr="000738FF" w:rsidRDefault="00F36AF0"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F36AF0" w:rsidRPr="00AE1407" w:rsidRDefault="00F36AF0"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F36AF0" w:rsidRPr="005B07C0" w:rsidRDefault="00F36AF0"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 xml:space="preserve">Уколико понуђач има више законских заступника дужан је да </w:t>
            </w:r>
            <w:r w:rsidRPr="005B07C0">
              <w:rPr>
                <w:rFonts w:ascii="Times New Roman" w:hAnsi="Times New Roman" w:cs="Times New Roman"/>
                <w:color w:val="auto"/>
              </w:rPr>
              <w:lastRenderedPageBreak/>
              <w:t>достави доказ за сваког од њих.</w:t>
            </w:r>
          </w:p>
          <w:p w14:paraId="6791FE18" w14:textId="77777777" w:rsidR="00F36AF0" w:rsidRPr="009937B8" w:rsidRDefault="00F36AF0"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F36AF0" w:rsidRPr="0028014B" w:rsidRDefault="00F36AF0"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36AF0" w:rsidRPr="00AE1407" w14:paraId="6CF4DF9E" w14:textId="77777777" w:rsidTr="00105796">
        <w:trPr>
          <w:trHeight w:val="789"/>
        </w:trPr>
        <w:tc>
          <w:tcPr>
            <w:tcW w:w="801" w:type="dxa"/>
            <w:vAlign w:val="center"/>
          </w:tcPr>
          <w:p w14:paraId="73A61DE5" w14:textId="77777777" w:rsidR="00F36AF0" w:rsidRPr="00AE1407" w:rsidRDefault="00F36AF0" w:rsidP="002576AA">
            <w:pPr>
              <w:pStyle w:val="ListParagraph"/>
              <w:numPr>
                <w:ilvl w:val="0"/>
                <w:numId w:val="11"/>
              </w:numPr>
              <w:rPr>
                <w:noProof/>
              </w:rPr>
            </w:pPr>
          </w:p>
        </w:tc>
        <w:tc>
          <w:tcPr>
            <w:tcW w:w="3183" w:type="dxa"/>
            <w:gridSpan w:val="2"/>
          </w:tcPr>
          <w:p w14:paraId="46D5DA3E" w14:textId="77777777" w:rsidR="00F36AF0" w:rsidRPr="00AE1407" w:rsidRDefault="00F36AF0"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662" w:type="dxa"/>
          </w:tcPr>
          <w:p w14:paraId="152266B3" w14:textId="77777777" w:rsidR="00F36AF0" w:rsidRPr="00AE1407" w:rsidRDefault="00F36AF0"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F36AF0" w:rsidRPr="00753D5C" w:rsidRDefault="00F36AF0"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36AF0" w:rsidRPr="00AE1407" w14:paraId="239070FE" w14:textId="77777777" w:rsidTr="00105796">
        <w:trPr>
          <w:trHeight w:val="848"/>
        </w:trPr>
        <w:tc>
          <w:tcPr>
            <w:tcW w:w="10646" w:type="dxa"/>
            <w:gridSpan w:val="4"/>
            <w:vAlign w:val="center"/>
          </w:tcPr>
          <w:p w14:paraId="65B46B97" w14:textId="77777777" w:rsidR="00F36AF0" w:rsidRPr="001E45F1" w:rsidRDefault="00F36AF0" w:rsidP="005B3304">
            <w:pPr>
              <w:jc w:val="center"/>
              <w:rPr>
                <w:b/>
                <w:noProof/>
              </w:rPr>
            </w:pPr>
            <w:r w:rsidRPr="00320D9C">
              <w:rPr>
                <w:b/>
                <w:noProof/>
              </w:rPr>
              <w:t>ДОДАТНИ УСЛОВИ ЗА УЧЕШЋЕ У ПОСТУПКУ ЈАВНЕ НАБАВКЕ ИЗ ЧЛАНА 76. ЗАКОНА</w:t>
            </w:r>
          </w:p>
        </w:tc>
      </w:tr>
      <w:tr w:rsidR="00F36AF0" w:rsidRPr="00AE1407" w14:paraId="332B4CC3" w14:textId="77777777" w:rsidTr="00105796">
        <w:trPr>
          <w:trHeight w:val="3062"/>
        </w:trPr>
        <w:tc>
          <w:tcPr>
            <w:tcW w:w="801" w:type="dxa"/>
            <w:shd w:val="clear" w:color="auto" w:fill="auto"/>
            <w:vAlign w:val="center"/>
          </w:tcPr>
          <w:p w14:paraId="774B958A" w14:textId="77777777" w:rsidR="00F36AF0" w:rsidRPr="00F23D67" w:rsidRDefault="00F36AF0" w:rsidP="002576AA">
            <w:pPr>
              <w:pStyle w:val="ListParagraph"/>
              <w:numPr>
                <w:ilvl w:val="0"/>
                <w:numId w:val="13"/>
              </w:numPr>
              <w:rPr>
                <w:noProof/>
              </w:rPr>
            </w:pPr>
          </w:p>
        </w:tc>
        <w:tc>
          <w:tcPr>
            <w:tcW w:w="3041" w:type="dxa"/>
            <w:shd w:val="clear" w:color="auto" w:fill="auto"/>
          </w:tcPr>
          <w:p w14:paraId="29B4C419" w14:textId="70E06B01" w:rsidR="00F36AF0" w:rsidRPr="00C90810" w:rsidRDefault="00F36AF0" w:rsidP="006E6041">
            <w:pPr>
              <w:jc w:val="both"/>
              <w:rPr>
                <w:noProof/>
              </w:rPr>
            </w:pPr>
            <w:r w:rsidRPr="00C90810">
              <w:rPr>
                <w:noProof/>
                <w:lang w:val="sr-Cyrl-RS"/>
              </w:rPr>
              <w:t>П</w:t>
            </w:r>
            <w:r w:rsidRPr="00C90810">
              <w:rPr>
                <w:noProof/>
              </w:rPr>
              <w:t xml:space="preserve">онуђач нема ни један дан неликвидности у периоду од </w:t>
            </w:r>
            <w:r w:rsidR="00F23D67" w:rsidRPr="00C90810">
              <w:rPr>
                <w:noProof/>
                <w:lang w:val="sr-Cyrl-RS"/>
              </w:rPr>
              <w:t>годину дана</w:t>
            </w:r>
            <w:r w:rsidRPr="00C90810">
              <w:rPr>
                <w:noProof/>
              </w:rPr>
              <w:t xml:space="preserve"> пре објављивања позива, односно од дана </w:t>
            </w:r>
            <w:r w:rsidR="00C90810" w:rsidRPr="00C90810">
              <w:rPr>
                <w:noProof/>
                <w:lang w:val="sr-Latn-RS"/>
              </w:rPr>
              <w:t>12</w:t>
            </w:r>
            <w:r w:rsidR="00F23D67" w:rsidRPr="00C90810">
              <w:rPr>
                <w:noProof/>
                <w:lang w:val="sr-Latn-RS"/>
              </w:rPr>
              <w:t>.03.20</w:t>
            </w:r>
            <w:r w:rsidR="00F23D67" w:rsidRPr="00C90810">
              <w:rPr>
                <w:noProof/>
                <w:lang w:val="sr-Cyrl-RS"/>
              </w:rPr>
              <w:t>19</w:t>
            </w:r>
            <w:r w:rsidRPr="00C90810">
              <w:rPr>
                <w:noProof/>
                <w:lang w:val="sr-Cyrl-BA"/>
              </w:rPr>
              <w:t xml:space="preserve">. </w:t>
            </w:r>
            <w:r w:rsidRPr="00C90810">
              <w:rPr>
                <w:noProof/>
              </w:rPr>
              <w:t xml:space="preserve">до </w:t>
            </w:r>
            <w:r w:rsidR="00C90810" w:rsidRPr="00C90810">
              <w:rPr>
                <w:noProof/>
                <w:lang w:val="sr-Latn-RS"/>
              </w:rPr>
              <w:t>12</w:t>
            </w:r>
            <w:r w:rsidR="00F23D67" w:rsidRPr="00C90810">
              <w:rPr>
                <w:noProof/>
                <w:lang w:val="sr-Cyrl-BA"/>
              </w:rPr>
              <w:t>.0</w:t>
            </w:r>
            <w:r w:rsidR="006E6041" w:rsidRPr="00C90810">
              <w:rPr>
                <w:noProof/>
                <w:lang w:val="sr-Cyrl-BA"/>
              </w:rPr>
              <w:t>3</w:t>
            </w:r>
            <w:r w:rsidR="00F23D67" w:rsidRPr="00C90810">
              <w:rPr>
                <w:noProof/>
                <w:lang w:val="sr-Cyrl-BA"/>
              </w:rPr>
              <w:t>.2020</w:t>
            </w:r>
            <w:r w:rsidRPr="00C90810">
              <w:rPr>
                <w:noProof/>
              </w:rPr>
              <w:t>. године.</w:t>
            </w:r>
          </w:p>
        </w:tc>
        <w:tc>
          <w:tcPr>
            <w:tcW w:w="6804" w:type="dxa"/>
            <w:gridSpan w:val="2"/>
            <w:shd w:val="clear" w:color="auto" w:fill="auto"/>
          </w:tcPr>
          <w:p w14:paraId="16D3BB64" w14:textId="77777777" w:rsidR="00F36AF0" w:rsidRPr="00C90810" w:rsidRDefault="00F36AF0" w:rsidP="005B3304">
            <w:pPr>
              <w:pStyle w:val="Default"/>
              <w:jc w:val="both"/>
              <w:rPr>
                <w:rFonts w:ascii="Times New Roman" w:hAnsi="Times New Roman" w:cs="Times New Roman"/>
                <w:b/>
                <w:iCs/>
                <w:color w:val="auto"/>
              </w:rPr>
            </w:pPr>
            <w:r w:rsidRPr="00C90810">
              <w:rPr>
                <w:rFonts w:ascii="Times New Roman" w:hAnsi="Times New Roman" w:cs="Times New Roman"/>
                <w:iCs/>
                <w:color w:val="auto"/>
              </w:rPr>
              <w:t xml:space="preserve">Доказ за </w:t>
            </w:r>
            <w:r w:rsidRPr="00C90810">
              <w:rPr>
                <w:rFonts w:ascii="Times New Roman" w:hAnsi="Times New Roman" w:cs="Times New Roman"/>
                <w:b/>
                <w:iCs/>
                <w:color w:val="auto"/>
              </w:rPr>
              <w:t>правна лица / предузетнике / физичка лица:</w:t>
            </w:r>
          </w:p>
          <w:p w14:paraId="53C8A9AB" w14:textId="22427BD4" w:rsidR="00276F3E" w:rsidRPr="00F23D67" w:rsidRDefault="00F36AF0" w:rsidP="006E6041">
            <w:pPr>
              <w:pStyle w:val="Default"/>
              <w:jc w:val="both"/>
              <w:rPr>
                <w:rFonts w:ascii="Times New Roman" w:hAnsi="Times New Roman" w:cs="Times New Roman"/>
                <w:noProof/>
              </w:rPr>
            </w:pPr>
            <w:r w:rsidRPr="00C90810">
              <w:rPr>
                <w:rFonts w:ascii="Times New Roman" w:hAnsi="Times New Roman" w:cs="Times New Roman"/>
                <w:noProof/>
              </w:rPr>
              <w:t>Потврда НБС о броју дана нели</w:t>
            </w:r>
            <w:r w:rsidR="00F23D67" w:rsidRPr="00C90810">
              <w:rPr>
                <w:rFonts w:ascii="Times New Roman" w:hAnsi="Times New Roman" w:cs="Times New Roman"/>
                <w:noProof/>
              </w:rPr>
              <w:t>квидности за период од</w:t>
            </w:r>
            <w:r w:rsidR="00F23D67" w:rsidRPr="00C90810">
              <w:rPr>
                <w:rFonts w:ascii="Times New Roman" w:hAnsi="Times New Roman" w:cs="Times New Roman"/>
                <w:noProof/>
                <w:lang w:val="sr-Cyrl-RS"/>
              </w:rPr>
              <w:t xml:space="preserve"> </w:t>
            </w:r>
            <w:r w:rsidR="00C90810" w:rsidRPr="00C90810">
              <w:rPr>
                <w:rFonts w:ascii="Times New Roman" w:hAnsi="Times New Roman" w:cs="Times New Roman"/>
                <w:noProof/>
              </w:rPr>
              <w:t>12</w:t>
            </w:r>
            <w:r w:rsidR="00F23D67" w:rsidRPr="00C90810">
              <w:rPr>
                <w:rFonts w:ascii="Times New Roman" w:hAnsi="Times New Roman" w:cs="Times New Roman"/>
                <w:noProof/>
              </w:rPr>
              <w:t xml:space="preserve">.03.2019. </w:t>
            </w:r>
            <w:r w:rsidR="00C90810" w:rsidRPr="00C90810">
              <w:rPr>
                <w:rFonts w:ascii="Times New Roman" w:hAnsi="Times New Roman" w:cs="Times New Roman"/>
                <w:noProof/>
              </w:rPr>
              <w:t>до 12</w:t>
            </w:r>
            <w:r w:rsidR="00F23D67" w:rsidRPr="00C90810">
              <w:rPr>
                <w:rFonts w:ascii="Times New Roman" w:hAnsi="Times New Roman" w:cs="Times New Roman"/>
                <w:noProof/>
              </w:rPr>
              <w:t>.0</w:t>
            </w:r>
            <w:r w:rsidR="006E6041" w:rsidRPr="00C90810">
              <w:rPr>
                <w:rFonts w:ascii="Times New Roman" w:hAnsi="Times New Roman" w:cs="Times New Roman"/>
                <w:noProof/>
                <w:lang w:val="sr-Cyrl-RS"/>
              </w:rPr>
              <w:t>3</w:t>
            </w:r>
            <w:r w:rsidR="00F23D67" w:rsidRPr="00C90810">
              <w:rPr>
                <w:rFonts w:ascii="Times New Roman" w:hAnsi="Times New Roman" w:cs="Times New Roman"/>
                <w:noProof/>
              </w:rPr>
              <w:t>.2020. године</w:t>
            </w:r>
            <w:r w:rsidRPr="00C90810">
              <w:rPr>
                <w:rFonts w:ascii="Times New Roman" w:hAnsi="Times New Roman" w:cs="Times New Roman"/>
                <w:noProof/>
              </w:rPr>
              <w:t>.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F36AF0" w:rsidRPr="00AE1407" w14:paraId="53A9787E" w14:textId="77777777" w:rsidTr="00105796">
        <w:trPr>
          <w:trHeight w:val="132"/>
        </w:trPr>
        <w:tc>
          <w:tcPr>
            <w:tcW w:w="801" w:type="dxa"/>
            <w:shd w:val="clear" w:color="auto" w:fill="auto"/>
            <w:vAlign w:val="center"/>
          </w:tcPr>
          <w:p w14:paraId="1F2CB307" w14:textId="77777777" w:rsidR="00F36AF0" w:rsidRPr="00D12E57" w:rsidRDefault="00F36AF0" w:rsidP="002576AA">
            <w:pPr>
              <w:pStyle w:val="ListParagraph"/>
              <w:numPr>
                <w:ilvl w:val="0"/>
                <w:numId w:val="13"/>
              </w:numPr>
              <w:rPr>
                <w:noProof/>
              </w:rPr>
            </w:pPr>
          </w:p>
        </w:tc>
        <w:tc>
          <w:tcPr>
            <w:tcW w:w="3041" w:type="dxa"/>
            <w:shd w:val="clear" w:color="auto" w:fill="auto"/>
          </w:tcPr>
          <w:p w14:paraId="161D4589" w14:textId="77777777" w:rsidR="00C12160" w:rsidRPr="00D12E57" w:rsidRDefault="00C12160" w:rsidP="00C12160">
            <w:pPr>
              <w:jc w:val="both"/>
              <w:rPr>
                <w:noProof/>
                <w:lang w:val="sr-Cyrl-RS"/>
              </w:rPr>
            </w:pPr>
            <w:r w:rsidRPr="00D12E57">
              <w:rPr>
                <w:noProof/>
                <w:lang w:val="sr-Cyrl-RS"/>
              </w:rPr>
              <w:t>Понуђач мора да располаже неопходним кадровским капацитетом што подразумева да има минимално:</w:t>
            </w:r>
          </w:p>
          <w:p w14:paraId="41AEE3F7" w14:textId="77777777" w:rsidR="006E08A1" w:rsidRPr="00D12E57" w:rsidRDefault="006E08A1" w:rsidP="00C12160">
            <w:pPr>
              <w:jc w:val="both"/>
              <w:rPr>
                <w:noProof/>
                <w:lang w:val="sr-Cyrl-RS"/>
              </w:rPr>
            </w:pPr>
          </w:p>
          <w:p w14:paraId="7C0157C8" w14:textId="51C1C797" w:rsidR="00C12160" w:rsidRPr="00D12E57" w:rsidRDefault="00E21684" w:rsidP="00C12160">
            <w:pPr>
              <w:jc w:val="both"/>
              <w:rPr>
                <w:noProof/>
                <w:lang w:val="sr-Latn-RS"/>
              </w:rPr>
            </w:pPr>
            <w:r w:rsidRPr="00D12E57">
              <w:rPr>
                <w:noProof/>
                <w:lang w:val="sr-Cyrl-RS"/>
              </w:rPr>
              <w:t>-</w:t>
            </w:r>
            <w:r w:rsidRPr="00D12E57">
              <w:rPr>
                <w:noProof/>
                <w:lang w:val="sr-Latn-RS"/>
              </w:rPr>
              <w:t xml:space="preserve"> </w:t>
            </w:r>
            <w:r w:rsidR="00C12160" w:rsidRPr="00D12E57">
              <w:rPr>
                <w:noProof/>
                <w:lang w:val="sr-Cyrl-RS"/>
              </w:rPr>
              <w:t>15 радника-вртлара са завшеном средњом пољопривредном школом III или IV степен.</w:t>
            </w:r>
          </w:p>
          <w:p w14:paraId="0AF0B0D5" w14:textId="77777777" w:rsidR="00E21684" w:rsidRPr="00D12E57" w:rsidRDefault="00E21684" w:rsidP="00C12160">
            <w:pPr>
              <w:jc w:val="both"/>
              <w:rPr>
                <w:noProof/>
                <w:lang w:val="sr-Latn-RS"/>
              </w:rPr>
            </w:pPr>
          </w:p>
          <w:p w14:paraId="5A918AA4" w14:textId="06ECD295" w:rsidR="00C12160" w:rsidRPr="00D12E57" w:rsidRDefault="00E21684" w:rsidP="00C12160">
            <w:pPr>
              <w:jc w:val="both"/>
              <w:rPr>
                <w:noProof/>
                <w:lang w:val="sr-Latn-RS"/>
              </w:rPr>
            </w:pPr>
            <w:r w:rsidRPr="00D12E57">
              <w:rPr>
                <w:noProof/>
                <w:lang w:val="sr-Cyrl-RS"/>
              </w:rPr>
              <w:t>-</w:t>
            </w:r>
            <w:r w:rsidRPr="00D12E57">
              <w:rPr>
                <w:noProof/>
                <w:lang w:val="sr-Latn-RS"/>
              </w:rPr>
              <w:t xml:space="preserve"> </w:t>
            </w:r>
            <w:r w:rsidR="00C12160" w:rsidRPr="00D12E57">
              <w:rPr>
                <w:noProof/>
                <w:lang w:val="sr-Cyrl-RS"/>
              </w:rPr>
              <w:t>1 инжењер пејзажне архитектуре са лиценцом 373 или 474,</w:t>
            </w:r>
          </w:p>
          <w:p w14:paraId="4EBC9C6B" w14:textId="77777777" w:rsidR="00E21684" w:rsidRPr="00D12E57" w:rsidRDefault="00E21684" w:rsidP="00C12160">
            <w:pPr>
              <w:jc w:val="both"/>
              <w:rPr>
                <w:noProof/>
                <w:lang w:val="sr-Latn-RS"/>
              </w:rPr>
            </w:pPr>
          </w:p>
          <w:p w14:paraId="02A62727" w14:textId="5558A860" w:rsidR="00F36AF0" w:rsidRPr="00D12E57" w:rsidRDefault="00E21684" w:rsidP="00C12160">
            <w:pPr>
              <w:jc w:val="both"/>
              <w:rPr>
                <w:lang w:val="sr-Latn-CS"/>
              </w:rPr>
            </w:pPr>
            <w:r w:rsidRPr="00D12E57">
              <w:rPr>
                <w:noProof/>
                <w:lang w:val="sr-Cyrl-RS"/>
              </w:rPr>
              <w:t>-</w:t>
            </w:r>
            <w:r w:rsidRPr="00D12E57">
              <w:rPr>
                <w:noProof/>
                <w:lang w:val="sr-Latn-RS"/>
              </w:rPr>
              <w:t xml:space="preserve">  </w:t>
            </w:r>
            <w:r w:rsidR="00C12160" w:rsidRPr="00D12E57">
              <w:rPr>
                <w:noProof/>
                <w:lang w:val="sr-Cyrl-RS"/>
              </w:rPr>
              <w:t>1 инжењер са завршеним пољопривредним факултетом,</w:t>
            </w:r>
          </w:p>
        </w:tc>
        <w:tc>
          <w:tcPr>
            <w:tcW w:w="6804" w:type="dxa"/>
            <w:gridSpan w:val="2"/>
            <w:shd w:val="clear" w:color="auto" w:fill="auto"/>
            <w:vAlign w:val="center"/>
          </w:tcPr>
          <w:p w14:paraId="1BFB918B" w14:textId="77777777" w:rsidR="003A23A6" w:rsidRPr="00D12E57" w:rsidRDefault="003A23A6" w:rsidP="003A23A6">
            <w:pPr>
              <w:pStyle w:val="Default"/>
              <w:jc w:val="both"/>
              <w:rPr>
                <w:rFonts w:ascii="Times New Roman" w:hAnsi="Times New Roman" w:cs="Times New Roman"/>
                <w:b/>
                <w:iCs/>
                <w:color w:val="auto"/>
              </w:rPr>
            </w:pPr>
            <w:r w:rsidRPr="00D12E57">
              <w:rPr>
                <w:rFonts w:ascii="Times New Roman" w:hAnsi="Times New Roman" w:cs="Times New Roman"/>
                <w:iCs/>
                <w:color w:val="auto"/>
              </w:rPr>
              <w:t xml:space="preserve">Доказ </w:t>
            </w:r>
            <w:r w:rsidRPr="00D12E57">
              <w:rPr>
                <w:rFonts w:ascii="Times New Roman" w:hAnsi="Times New Roman" w:cs="Times New Roman"/>
                <w:b/>
                <w:iCs/>
                <w:color w:val="auto"/>
              </w:rPr>
              <w:t>за правна лица / предузетнике / физичка лица:</w:t>
            </w:r>
          </w:p>
          <w:p w14:paraId="1D0B550B" w14:textId="77777777" w:rsidR="003A23A6" w:rsidRPr="00D12E57" w:rsidRDefault="003A23A6" w:rsidP="003A23A6">
            <w:pPr>
              <w:pStyle w:val="Default"/>
              <w:jc w:val="both"/>
              <w:rPr>
                <w:rFonts w:ascii="Times New Roman" w:hAnsi="Times New Roman" w:cs="Times New Roman"/>
                <w:iCs/>
                <w:color w:val="auto"/>
              </w:rPr>
            </w:pPr>
            <w:r w:rsidRPr="00D12E57">
              <w:rPr>
                <w:rFonts w:ascii="Times New Roman" w:hAnsi="Times New Roman" w:cs="Times New Roman"/>
                <w:iCs/>
                <w:color w:val="auto"/>
              </w:rPr>
              <w:t>-М-А (стари М2) образац за запослене и уговор о раду (одређено или неодређено време).</w:t>
            </w:r>
          </w:p>
          <w:p w14:paraId="56CA4EC7" w14:textId="77777777" w:rsidR="003A23A6" w:rsidRPr="00D12E57" w:rsidRDefault="003A23A6" w:rsidP="003A23A6">
            <w:pPr>
              <w:pStyle w:val="Default"/>
              <w:jc w:val="both"/>
              <w:rPr>
                <w:rFonts w:ascii="Times New Roman" w:hAnsi="Times New Roman" w:cs="Times New Roman"/>
                <w:iCs/>
                <w:color w:val="auto"/>
              </w:rPr>
            </w:pPr>
            <w:r w:rsidRPr="00D12E57">
              <w:rPr>
                <w:rFonts w:ascii="Times New Roman" w:hAnsi="Times New Roman" w:cs="Times New Roman"/>
                <w:iCs/>
                <w:color w:val="auto"/>
              </w:rPr>
              <w:t>-диплому о завршеном средњем образовању-пољопривредне школе III или IV степен.</w:t>
            </w:r>
          </w:p>
          <w:p w14:paraId="257A5E74" w14:textId="77777777" w:rsidR="003A23A6" w:rsidRPr="00D12E57" w:rsidRDefault="003A23A6" w:rsidP="003A23A6">
            <w:pPr>
              <w:pStyle w:val="Default"/>
              <w:jc w:val="both"/>
              <w:rPr>
                <w:rFonts w:ascii="Times New Roman" w:hAnsi="Times New Roman" w:cs="Times New Roman"/>
                <w:iCs/>
                <w:color w:val="auto"/>
              </w:rPr>
            </w:pPr>
          </w:p>
          <w:p w14:paraId="62864967" w14:textId="77777777" w:rsidR="003A23A6" w:rsidRPr="00D12E57" w:rsidRDefault="003A23A6" w:rsidP="003A23A6">
            <w:pPr>
              <w:pStyle w:val="Default"/>
              <w:jc w:val="both"/>
              <w:rPr>
                <w:rFonts w:ascii="Times New Roman" w:hAnsi="Times New Roman" w:cs="Times New Roman"/>
                <w:iCs/>
                <w:color w:val="auto"/>
              </w:rPr>
            </w:pPr>
          </w:p>
          <w:p w14:paraId="2A3D0295" w14:textId="77777777" w:rsidR="003A23A6" w:rsidRPr="00D12E57" w:rsidRDefault="003A23A6" w:rsidP="003A23A6">
            <w:pPr>
              <w:pStyle w:val="Default"/>
              <w:jc w:val="both"/>
              <w:rPr>
                <w:rFonts w:ascii="Times New Roman" w:hAnsi="Times New Roman" w:cs="Times New Roman"/>
                <w:iCs/>
                <w:color w:val="auto"/>
              </w:rPr>
            </w:pPr>
            <w:r w:rsidRPr="00D12E57">
              <w:rPr>
                <w:rFonts w:ascii="Times New Roman" w:hAnsi="Times New Roman" w:cs="Times New Roman"/>
                <w:iCs/>
                <w:color w:val="auto"/>
              </w:rPr>
              <w:t>ЗА ИНЖЕЊЕРЕ поред наведеног доставити и :</w:t>
            </w:r>
          </w:p>
          <w:p w14:paraId="0198E340" w14:textId="77777777" w:rsidR="003A23A6" w:rsidRPr="00D12E57" w:rsidRDefault="003A23A6" w:rsidP="003A23A6">
            <w:pPr>
              <w:pStyle w:val="Default"/>
              <w:jc w:val="both"/>
              <w:rPr>
                <w:rFonts w:ascii="Times New Roman" w:hAnsi="Times New Roman" w:cs="Times New Roman"/>
                <w:iCs/>
                <w:color w:val="auto"/>
              </w:rPr>
            </w:pPr>
            <w:r w:rsidRPr="00D12E57">
              <w:rPr>
                <w:rFonts w:ascii="Times New Roman" w:hAnsi="Times New Roman" w:cs="Times New Roman"/>
                <w:iCs/>
                <w:color w:val="auto"/>
              </w:rPr>
              <w:t>-фотокопију  важеће лиценце,</w:t>
            </w:r>
          </w:p>
          <w:p w14:paraId="6152CEE9" w14:textId="77777777" w:rsidR="003A23A6" w:rsidRPr="00D12E57" w:rsidRDefault="003A23A6" w:rsidP="003A23A6">
            <w:pPr>
              <w:pStyle w:val="Default"/>
              <w:jc w:val="both"/>
              <w:rPr>
                <w:rFonts w:ascii="Times New Roman" w:hAnsi="Times New Roman" w:cs="Times New Roman"/>
                <w:iCs/>
                <w:color w:val="auto"/>
              </w:rPr>
            </w:pPr>
          </w:p>
          <w:p w14:paraId="40D8B77B" w14:textId="77777777" w:rsidR="003A23A6" w:rsidRPr="00D12E57" w:rsidRDefault="003A23A6" w:rsidP="003A23A6">
            <w:pPr>
              <w:pStyle w:val="Default"/>
              <w:jc w:val="both"/>
              <w:rPr>
                <w:rFonts w:ascii="Times New Roman" w:hAnsi="Times New Roman" w:cs="Times New Roman"/>
                <w:b/>
                <w:iCs/>
                <w:color w:val="auto"/>
              </w:rPr>
            </w:pPr>
            <w:r w:rsidRPr="00D12E57">
              <w:rPr>
                <w:rFonts w:ascii="Times New Roman" w:hAnsi="Times New Roman" w:cs="Times New Roman"/>
                <w:b/>
                <w:iCs/>
                <w:color w:val="auto"/>
              </w:rPr>
              <w:t>ЗА РАДНО АНГАЖОВАЊЕ</w:t>
            </w:r>
          </w:p>
          <w:p w14:paraId="5503D222" w14:textId="7F021D7F" w:rsidR="003A23A6" w:rsidRPr="00D12E57" w:rsidRDefault="003A23A6" w:rsidP="003A23A6">
            <w:pPr>
              <w:pStyle w:val="Default"/>
              <w:jc w:val="both"/>
              <w:rPr>
                <w:rFonts w:ascii="Times New Roman" w:hAnsi="Times New Roman" w:cs="Times New Roman"/>
                <w:iCs/>
                <w:color w:val="auto"/>
              </w:rPr>
            </w:pPr>
            <w:r w:rsidRPr="00D12E57">
              <w:rPr>
                <w:rFonts w:ascii="Times New Roman" w:hAnsi="Times New Roman" w:cs="Times New Roman"/>
                <w:iCs/>
                <w:color w:val="auto"/>
              </w:rPr>
              <w:t>-</w:t>
            </w:r>
            <w:r w:rsidRPr="00D12E57">
              <w:rPr>
                <w:rFonts w:ascii="Times New Roman" w:hAnsi="Times New Roman" w:cs="Times New Roman"/>
                <w:iCs/>
                <w:color w:val="FF0000"/>
              </w:rPr>
              <w:t xml:space="preserve"> </w:t>
            </w:r>
            <w:r w:rsidRPr="00D12E57">
              <w:rPr>
                <w:rFonts w:ascii="Times New Roman" w:hAnsi="Times New Roman" w:cs="Times New Roman"/>
                <w:iCs/>
                <w:color w:val="auto"/>
              </w:rPr>
              <w:t>Уговор о привременим и повременим пословима или уговор о допунском раду, или други уговор о радном ангажовању у вези са захтевом предметне јавне.</w:t>
            </w:r>
          </w:p>
          <w:p w14:paraId="0EA14423" w14:textId="77777777" w:rsidR="003A23A6" w:rsidRPr="00D12E57" w:rsidRDefault="003A23A6" w:rsidP="003A23A6">
            <w:pPr>
              <w:pStyle w:val="Default"/>
              <w:jc w:val="both"/>
              <w:rPr>
                <w:rFonts w:ascii="Times New Roman" w:hAnsi="Times New Roman" w:cs="Times New Roman"/>
                <w:iCs/>
                <w:color w:val="auto"/>
              </w:rPr>
            </w:pPr>
            <w:r w:rsidRPr="00D12E57">
              <w:rPr>
                <w:rFonts w:ascii="Times New Roman" w:hAnsi="Times New Roman" w:cs="Times New Roman"/>
                <w:iCs/>
                <w:color w:val="auto"/>
              </w:rPr>
              <w:t>-диплому о завршеном средњем образовању-пољопривредне школе III или IV степен</w:t>
            </w:r>
          </w:p>
          <w:p w14:paraId="666756D0" w14:textId="77777777" w:rsidR="003A23A6" w:rsidRPr="00D12E57" w:rsidRDefault="003A23A6" w:rsidP="003A23A6">
            <w:pPr>
              <w:pStyle w:val="Default"/>
              <w:jc w:val="both"/>
              <w:rPr>
                <w:rFonts w:ascii="Times New Roman" w:hAnsi="Times New Roman" w:cs="Times New Roman"/>
                <w:iCs/>
                <w:color w:val="auto"/>
              </w:rPr>
            </w:pPr>
          </w:p>
          <w:p w14:paraId="5BBFA7C3" w14:textId="77777777" w:rsidR="003A23A6" w:rsidRPr="00D12E57" w:rsidRDefault="003A23A6" w:rsidP="003A23A6">
            <w:pPr>
              <w:pStyle w:val="Default"/>
              <w:jc w:val="both"/>
              <w:rPr>
                <w:rFonts w:ascii="Times New Roman" w:hAnsi="Times New Roman" w:cs="Times New Roman"/>
                <w:iCs/>
                <w:color w:val="auto"/>
              </w:rPr>
            </w:pPr>
            <w:r w:rsidRPr="00D12E57">
              <w:rPr>
                <w:rFonts w:ascii="Times New Roman" w:hAnsi="Times New Roman" w:cs="Times New Roman"/>
                <w:iCs/>
                <w:color w:val="auto"/>
              </w:rPr>
              <w:t xml:space="preserve">ЗА РАДНО АНГАЖОВАНЕ ИНЖЕЊЕРЕ поред наведеног </w:t>
            </w:r>
            <w:r w:rsidRPr="00D12E57">
              <w:rPr>
                <w:rFonts w:ascii="Times New Roman" w:hAnsi="Times New Roman" w:cs="Times New Roman"/>
                <w:iCs/>
                <w:color w:val="auto"/>
              </w:rPr>
              <w:lastRenderedPageBreak/>
              <w:t>доставити и:</w:t>
            </w:r>
          </w:p>
          <w:p w14:paraId="0B47B829" w14:textId="5C55E60D" w:rsidR="00F36AF0" w:rsidRPr="00D12E57" w:rsidRDefault="003A23A6" w:rsidP="003A23A6">
            <w:pPr>
              <w:pStyle w:val="Default"/>
              <w:jc w:val="both"/>
              <w:rPr>
                <w:rFonts w:ascii="Times New Roman" w:hAnsi="Times New Roman" w:cs="Times New Roman"/>
                <w:iCs/>
                <w:color w:val="auto"/>
              </w:rPr>
            </w:pPr>
            <w:r w:rsidRPr="00D12E57">
              <w:rPr>
                <w:rFonts w:ascii="Times New Roman" w:hAnsi="Times New Roman" w:cs="Times New Roman"/>
                <w:iCs/>
                <w:color w:val="auto"/>
              </w:rPr>
              <w:t>-фотокопију  важеће лиценце</w:t>
            </w:r>
          </w:p>
        </w:tc>
      </w:tr>
      <w:tr w:rsidR="00F36AF0" w:rsidRPr="00AE1407" w14:paraId="5FDE1F1D" w14:textId="77777777" w:rsidTr="00105796">
        <w:trPr>
          <w:trHeight w:val="132"/>
        </w:trPr>
        <w:tc>
          <w:tcPr>
            <w:tcW w:w="801" w:type="dxa"/>
            <w:shd w:val="clear" w:color="auto" w:fill="auto"/>
            <w:vAlign w:val="center"/>
          </w:tcPr>
          <w:p w14:paraId="27805DA8" w14:textId="77777777" w:rsidR="00F36AF0" w:rsidRPr="00D12E57" w:rsidRDefault="00F36AF0" w:rsidP="002576AA">
            <w:pPr>
              <w:pStyle w:val="ListParagraph"/>
              <w:numPr>
                <w:ilvl w:val="0"/>
                <w:numId w:val="13"/>
              </w:numPr>
              <w:rPr>
                <w:noProof/>
              </w:rPr>
            </w:pPr>
          </w:p>
        </w:tc>
        <w:tc>
          <w:tcPr>
            <w:tcW w:w="3041" w:type="dxa"/>
            <w:shd w:val="clear" w:color="auto" w:fill="auto"/>
          </w:tcPr>
          <w:p w14:paraId="55E2B71B" w14:textId="77777777" w:rsidR="00C12160" w:rsidRPr="00D12E57" w:rsidRDefault="00C12160" w:rsidP="00C12160">
            <w:pPr>
              <w:jc w:val="both"/>
              <w:rPr>
                <w:lang w:val="sr-Latn-CS"/>
              </w:rPr>
            </w:pPr>
            <w:r w:rsidRPr="00D12E57">
              <w:rPr>
                <w:lang w:val="sr-Latn-CS"/>
              </w:rPr>
              <w:t>Понуђач мора да располаже неопходним техничким капацитетом што подразумева да има минимално:</w:t>
            </w:r>
          </w:p>
          <w:p w14:paraId="75976A9C" w14:textId="77777777" w:rsidR="00C12160" w:rsidRPr="00D12E57" w:rsidRDefault="00C12160" w:rsidP="00C12160">
            <w:pPr>
              <w:jc w:val="both"/>
              <w:rPr>
                <w:lang w:val="sr-Latn-CS"/>
              </w:rPr>
            </w:pPr>
          </w:p>
          <w:p w14:paraId="4CE1E0C7" w14:textId="444DE8F8" w:rsidR="00C12160" w:rsidRPr="00D12E57" w:rsidRDefault="00DE0365" w:rsidP="00C12160">
            <w:pPr>
              <w:jc w:val="both"/>
              <w:rPr>
                <w:lang w:val="sr-Latn-CS"/>
              </w:rPr>
            </w:pPr>
            <w:r w:rsidRPr="00D12E57">
              <w:rPr>
                <w:lang w:val="sr-Cyrl-RS"/>
              </w:rPr>
              <w:t xml:space="preserve">- </w:t>
            </w:r>
            <w:r w:rsidR="00C12160" w:rsidRPr="00D12E57">
              <w:rPr>
                <w:lang w:val="sr-Latn-CS"/>
              </w:rPr>
              <w:t>3</w:t>
            </w:r>
            <w:r w:rsidR="00AA77F0" w:rsidRPr="00D12E57">
              <w:rPr>
                <w:lang w:val="sr-Cyrl-RS"/>
              </w:rPr>
              <w:t xml:space="preserve"> (три) </w:t>
            </w:r>
            <w:r w:rsidRPr="00D12E57">
              <w:rPr>
                <w:lang w:val="sr-Latn-CS"/>
              </w:rPr>
              <w:t xml:space="preserve"> </w:t>
            </w:r>
            <w:r w:rsidR="00C12160" w:rsidRPr="00D12E57">
              <w:rPr>
                <w:lang w:val="sr-Latn-CS"/>
              </w:rPr>
              <w:t>камиона носивости минимално 2 тоне,</w:t>
            </w:r>
          </w:p>
          <w:p w14:paraId="107900BF" w14:textId="7BEF5BBD" w:rsidR="00C12160" w:rsidRPr="00D12E57" w:rsidRDefault="00DE0365" w:rsidP="00C12160">
            <w:pPr>
              <w:jc w:val="both"/>
              <w:rPr>
                <w:lang w:val="sr-Latn-CS"/>
              </w:rPr>
            </w:pPr>
            <w:r w:rsidRPr="00D12E57">
              <w:rPr>
                <w:lang w:val="sr-Cyrl-RS"/>
              </w:rPr>
              <w:t xml:space="preserve">-   </w:t>
            </w:r>
            <w:r w:rsidR="00C12160" w:rsidRPr="00D12E57">
              <w:rPr>
                <w:lang w:val="sr-Latn-CS"/>
              </w:rPr>
              <w:t xml:space="preserve">10 </w:t>
            </w:r>
            <w:r w:rsidR="00AA77F0" w:rsidRPr="00D12E57">
              <w:rPr>
                <w:lang w:val="sr-Cyrl-RS"/>
              </w:rPr>
              <w:t xml:space="preserve">(десет) </w:t>
            </w:r>
            <w:r w:rsidR="00C12160" w:rsidRPr="00D12E57">
              <w:rPr>
                <w:lang w:val="sr-Latn-CS"/>
              </w:rPr>
              <w:t>тримера,</w:t>
            </w:r>
          </w:p>
          <w:p w14:paraId="0D1E59AF" w14:textId="289F6636" w:rsidR="00C12160" w:rsidRPr="00D12E57" w:rsidRDefault="00AA77F0" w:rsidP="00C12160">
            <w:pPr>
              <w:jc w:val="both"/>
              <w:rPr>
                <w:lang w:val="sr-Latn-CS"/>
              </w:rPr>
            </w:pPr>
            <w:r w:rsidRPr="00D12E57">
              <w:rPr>
                <w:lang w:val="sr-Cyrl-RS"/>
              </w:rPr>
              <w:t xml:space="preserve">-  </w:t>
            </w:r>
            <w:r w:rsidR="00DE0365" w:rsidRPr="00D12E57">
              <w:rPr>
                <w:lang w:val="sr-Cyrl-RS"/>
              </w:rPr>
              <w:t xml:space="preserve"> 3</w:t>
            </w:r>
            <w:r w:rsidRPr="00D12E57">
              <w:rPr>
                <w:lang w:val="sr-Cyrl-RS"/>
              </w:rPr>
              <w:t>(три)</w:t>
            </w:r>
            <w:r w:rsidR="00DE0365" w:rsidRPr="00D12E57">
              <w:rPr>
                <w:lang w:val="sr-Cyrl-RS"/>
              </w:rPr>
              <w:t xml:space="preserve"> </w:t>
            </w:r>
            <w:r w:rsidR="00C12160" w:rsidRPr="00D12E57">
              <w:rPr>
                <w:lang w:val="sr-Latn-CS"/>
              </w:rPr>
              <w:t>машине за дување лишћа или траве.</w:t>
            </w:r>
          </w:p>
          <w:p w14:paraId="0295AE62" w14:textId="311A37FD" w:rsidR="00F36AF0" w:rsidRPr="00D12E57" w:rsidRDefault="00F36AF0" w:rsidP="005B3304">
            <w:pPr>
              <w:jc w:val="both"/>
            </w:pPr>
          </w:p>
        </w:tc>
        <w:tc>
          <w:tcPr>
            <w:tcW w:w="6804" w:type="dxa"/>
            <w:gridSpan w:val="2"/>
            <w:shd w:val="clear" w:color="auto" w:fill="auto"/>
            <w:vAlign w:val="center"/>
          </w:tcPr>
          <w:p w14:paraId="25C870C1" w14:textId="77777777" w:rsidR="00D93266" w:rsidRPr="00D12E57" w:rsidRDefault="00D93266" w:rsidP="00D93266">
            <w:pPr>
              <w:pStyle w:val="Default"/>
              <w:jc w:val="both"/>
              <w:rPr>
                <w:rFonts w:ascii="Times New Roman" w:hAnsi="Times New Roman" w:cs="Times New Roman"/>
                <w:iCs/>
                <w:color w:val="auto"/>
              </w:rPr>
            </w:pPr>
            <w:r w:rsidRPr="00D12E57">
              <w:rPr>
                <w:rFonts w:ascii="Times New Roman" w:hAnsi="Times New Roman" w:cs="Times New Roman"/>
                <w:iCs/>
                <w:color w:val="auto"/>
              </w:rPr>
              <w:t>Доказ за правна лица / предузетнике / физичка лица:</w:t>
            </w:r>
          </w:p>
          <w:p w14:paraId="159A69BE" w14:textId="0F32820F" w:rsidR="00D93266" w:rsidRPr="00D12E57" w:rsidRDefault="00AA77F0" w:rsidP="00D93266">
            <w:pPr>
              <w:pStyle w:val="Default"/>
              <w:jc w:val="both"/>
              <w:rPr>
                <w:rFonts w:ascii="Times New Roman" w:hAnsi="Times New Roman" w:cs="Times New Roman"/>
                <w:b/>
                <w:iCs/>
                <w:color w:val="auto"/>
                <w:u w:val="single"/>
                <w:lang w:val="sr-Cyrl-RS"/>
              </w:rPr>
            </w:pPr>
            <w:r w:rsidRPr="00D12E57">
              <w:rPr>
                <w:rFonts w:ascii="Times New Roman" w:hAnsi="Times New Roman" w:cs="Times New Roman"/>
                <w:b/>
                <w:iCs/>
                <w:color w:val="auto"/>
                <w:u w:val="single"/>
                <w:lang w:val="sr-Cyrl-RS"/>
              </w:rPr>
              <w:t>За камионе:</w:t>
            </w:r>
          </w:p>
          <w:p w14:paraId="5FD75864" w14:textId="77777777" w:rsidR="00D93266" w:rsidRPr="00D12E57" w:rsidRDefault="00D93266" w:rsidP="00D93266">
            <w:pPr>
              <w:pStyle w:val="Default"/>
              <w:jc w:val="both"/>
              <w:rPr>
                <w:rFonts w:ascii="Times New Roman" w:hAnsi="Times New Roman" w:cs="Times New Roman"/>
                <w:iCs/>
                <w:color w:val="auto"/>
              </w:rPr>
            </w:pPr>
            <w:r w:rsidRPr="00D12E57">
              <w:rPr>
                <w:rFonts w:ascii="Times New Roman" w:hAnsi="Times New Roman" w:cs="Times New Roman"/>
                <w:iCs/>
                <w:color w:val="auto"/>
              </w:rPr>
              <w:t>ЗА ВОЗИЛА КОЈА СУ У ВЛАСНИШТВУ ПОНУЂАЧА</w:t>
            </w:r>
          </w:p>
          <w:p w14:paraId="6366E146" w14:textId="77777777" w:rsidR="00D93266" w:rsidRPr="00D12E57" w:rsidRDefault="00D93266" w:rsidP="00D93266">
            <w:pPr>
              <w:pStyle w:val="Default"/>
              <w:jc w:val="both"/>
              <w:rPr>
                <w:rFonts w:ascii="Times New Roman" w:hAnsi="Times New Roman" w:cs="Times New Roman"/>
                <w:iCs/>
                <w:color w:val="auto"/>
              </w:rPr>
            </w:pPr>
            <w:r w:rsidRPr="00D12E57">
              <w:rPr>
                <w:rFonts w:ascii="Times New Roman" w:hAnsi="Times New Roman" w:cs="Times New Roman"/>
                <w:iCs/>
                <w:color w:val="auto"/>
              </w:rPr>
              <w:t>Очитана саобраћајна дозвола.</w:t>
            </w:r>
          </w:p>
          <w:p w14:paraId="7CDD1850" w14:textId="77777777" w:rsidR="00D93266" w:rsidRPr="00D12E57" w:rsidRDefault="00D93266" w:rsidP="00D93266">
            <w:pPr>
              <w:pStyle w:val="Default"/>
              <w:jc w:val="both"/>
              <w:rPr>
                <w:rFonts w:ascii="Times New Roman" w:hAnsi="Times New Roman" w:cs="Times New Roman"/>
                <w:iCs/>
                <w:color w:val="auto"/>
              </w:rPr>
            </w:pPr>
          </w:p>
          <w:p w14:paraId="48FAA5C1" w14:textId="77777777" w:rsidR="00D93266" w:rsidRPr="00D12E57" w:rsidRDefault="00D93266" w:rsidP="00D93266">
            <w:pPr>
              <w:pStyle w:val="Default"/>
              <w:jc w:val="both"/>
              <w:rPr>
                <w:rFonts w:ascii="Times New Roman" w:hAnsi="Times New Roman" w:cs="Times New Roman"/>
                <w:iCs/>
                <w:color w:val="auto"/>
              </w:rPr>
            </w:pPr>
            <w:r w:rsidRPr="00D12E57">
              <w:rPr>
                <w:rFonts w:ascii="Times New Roman" w:hAnsi="Times New Roman" w:cs="Times New Roman"/>
                <w:iCs/>
                <w:color w:val="auto"/>
              </w:rPr>
              <w:t>ЗА ВОЗИЛА КОЈА НИСУ У ВЛАСНИШТВУ ПОНУЂАЧА</w:t>
            </w:r>
          </w:p>
          <w:p w14:paraId="52B5BE25" w14:textId="77777777" w:rsidR="00D93266" w:rsidRPr="00D12E57" w:rsidRDefault="00D93266" w:rsidP="00D93266">
            <w:pPr>
              <w:pStyle w:val="Default"/>
              <w:jc w:val="both"/>
              <w:rPr>
                <w:rFonts w:ascii="Times New Roman" w:hAnsi="Times New Roman" w:cs="Times New Roman"/>
                <w:iCs/>
                <w:color w:val="auto"/>
              </w:rPr>
            </w:pPr>
            <w:r w:rsidRPr="00D12E57">
              <w:rPr>
                <w:rFonts w:ascii="Times New Roman" w:hAnsi="Times New Roman" w:cs="Times New Roman"/>
                <w:iCs/>
                <w:color w:val="auto"/>
              </w:rPr>
              <w:t>1.</w:t>
            </w:r>
            <w:r w:rsidRPr="00D12E57">
              <w:rPr>
                <w:rFonts w:ascii="Times New Roman" w:hAnsi="Times New Roman" w:cs="Times New Roman"/>
                <w:iCs/>
                <w:color w:val="auto"/>
              </w:rPr>
              <w:tab/>
              <w:t>Очитана саобраћајна дозвола.</w:t>
            </w:r>
          </w:p>
          <w:p w14:paraId="605A9BDC" w14:textId="214C73E6" w:rsidR="00C12160" w:rsidRPr="00D12E57" w:rsidRDefault="00D93266" w:rsidP="00D93266">
            <w:pPr>
              <w:pStyle w:val="Default"/>
              <w:jc w:val="both"/>
              <w:rPr>
                <w:rFonts w:ascii="Times New Roman" w:hAnsi="Times New Roman" w:cs="Times New Roman"/>
                <w:iCs/>
                <w:color w:val="auto"/>
              </w:rPr>
            </w:pPr>
            <w:r w:rsidRPr="00D12E57">
              <w:rPr>
                <w:rFonts w:ascii="Times New Roman" w:hAnsi="Times New Roman" w:cs="Times New Roman"/>
                <w:iCs/>
                <w:color w:val="auto"/>
              </w:rPr>
              <w:t>2.</w:t>
            </w:r>
            <w:r w:rsidRPr="00D12E57">
              <w:rPr>
                <w:rFonts w:ascii="Times New Roman" w:hAnsi="Times New Roman" w:cs="Times New Roman"/>
                <w:iCs/>
                <w:color w:val="auto"/>
              </w:rPr>
              <w:tab/>
              <w:t>Уговор о закупу или лизингу или други основ којим се доказује поседовање возила.</w:t>
            </w:r>
          </w:p>
          <w:p w14:paraId="1FB422BD" w14:textId="77777777" w:rsidR="00AA77F0" w:rsidRPr="00D12E57" w:rsidRDefault="00AA77F0" w:rsidP="00D93266">
            <w:pPr>
              <w:pStyle w:val="Default"/>
              <w:jc w:val="both"/>
              <w:rPr>
                <w:rFonts w:ascii="Times New Roman" w:hAnsi="Times New Roman" w:cs="Times New Roman"/>
                <w:iCs/>
                <w:color w:val="auto"/>
              </w:rPr>
            </w:pPr>
          </w:p>
          <w:p w14:paraId="4FE18AD3" w14:textId="0620E589" w:rsidR="00AA77F0" w:rsidRPr="00D12E57" w:rsidRDefault="00AA77F0" w:rsidP="00D93266">
            <w:pPr>
              <w:pStyle w:val="Default"/>
              <w:jc w:val="both"/>
              <w:rPr>
                <w:rFonts w:ascii="Times New Roman" w:hAnsi="Times New Roman" w:cs="Times New Roman"/>
                <w:iCs/>
                <w:color w:val="auto"/>
                <w:lang w:val="sr-Cyrl-RS"/>
              </w:rPr>
            </w:pPr>
            <w:r w:rsidRPr="00D12E57">
              <w:rPr>
                <w:rFonts w:ascii="Times New Roman" w:hAnsi="Times New Roman" w:cs="Times New Roman"/>
                <w:iCs/>
                <w:color w:val="auto"/>
                <w:lang w:val="sr-Cyrl-RS"/>
              </w:rPr>
              <w:t>З</w:t>
            </w:r>
            <w:r w:rsidRPr="00D12E57">
              <w:rPr>
                <w:rFonts w:ascii="Times New Roman" w:hAnsi="Times New Roman" w:cs="Times New Roman"/>
                <w:b/>
                <w:iCs/>
                <w:color w:val="auto"/>
                <w:u w:val="single"/>
                <w:lang w:val="sr-Cyrl-RS"/>
              </w:rPr>
              <w:t>а тримере и машине за дување лишћа или траве:</w:t>
            </w:r>
          </w:p>
          <w:p w14:paraId="2E57444D" w14:textId="77777777" w:rsidR="00D12E57" w:rsidRPr="00D12E57" w:rsidRDefault="00D12E57" w:rsidP="00D93266">
            <w:pPr>
              <w:pStyle w:val="Default"/>
              <w:jc w:val="both"/>
              <w:rPr>
                <w:rFonts w:ascii="Times New Roman" w:hAnsi="Times New Roman" w:cs="Times New Roman"/>
                <w:iCs/>
                <w:color w:val="auto"/>
                <w:lang w:val="sr-Cyrl-RS"/>
              </w:rPr>
            </w:pPr>
          </w:p>
          <w:p w14:paraId="4AFA0BBE" w14:textId="48024624" w:rsidR="00D12E57" w:rsidRPr="00D12E57" w:rsidRDefault="00D12E57" w:rsidP="00D12E57">
            <w:r w:rsidRPr="00D12E57">
              <w:rPr>
                <w:lang w:val="sr-Cyrl-RS"/>
              </w:rPr>
              <w:t>-</w:t>
            </w:r>
            <w:r w:rsidRPr="00D12E57">
              <w:t>Пописна листа понуђача у којој је наведена тражена опрема са типом и серијским бројем или</w:t>
            </w:r>
          </w:p>
          <w:p w14:paraId="5B314667" w14:textId="526177B8" w:rsidR="00F36AF0" w:rsidRPr="00105796" w:rsidRDefault="00D12E57" w:rsidP="00105796">
            <w:r w:rsidRPr="00D12E57">
              <w:t>Уговор или неки други документ о изнајмљивању или пословној сарадњи који доказује поседовање.</w:t>
            </w:r>
          </w:p>
        </w:tc>
      </w:tr>
    </w:tbl>
    <w:p w14:paraId="6640CEFC" w14:textId="77777777" w:rsidR="00E27C53" w:rsidRDefault="00E27C53" w:rsidP="00D93266">
      <w:pPr>
        <w:jc w:val="cente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70A5CF12" w:rsidR="00E27C53" w:rsidRPr="00426184"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w:t>
      </w:r>
      <w:r w:rsidRPr="00426184">
        <w:rPr>
          <w:noProof/>
        </w:rPr>
        <w:t xml:space="preserve">УЧЕШЋЕ У ПОСТУПКУ ЈАВНЕ НАБАВКЕ ИЗ ЧЛАНА 75. ЗАКОНА о ЈН: </w:t>
      </w:r>
      <w:r w:rsidRPr="00426184">
        <w:rPr>
          <w:noProof/>
          <w:lang w:val="sr-Cyrl-CS"/>
        </w:rPr>
        <w:t>И</w:t>
      </w:r>
      <w:r w:rsidRPr="00426184">
        <w:rPr>
          <w:noProof/>
        </w:rPr>
        <w:t xml:space="preserve">спуњеност услова из тачке </w:t>
      </w:r>
      <w:r w:rsidRPr="00426184">
        <w:rPr>
          <w:noProof/>
          <w:lang w:val="sr-Cyrl-CS"/>
        </w:rPr>
        <w:t>1, 2</w:t>
      </w:r>
      <w:r w:rsidR="00426184" w:rsidRPr="00426184">
        <w:rPr>
          <w:noProof/>
          <w:lang w:val="sr-Cyrl-CS"/>
        </w:rPr>
        <w:t xml:space="preserve"> и 3</w:t>
      </w:r>
      <w:r w:rsidRPr="00426184">
        <w:rPr>
          <w:noProof/>
        </w:rPr>
        <w:t xml:space="preserve"> понуђач доказује достављањем доказа наведених у табели.</w:t>
      </w:r>
    </w:p>
    <w:p w14:paraId="233E2283" w14:textId="77777777" w:rsidR="00E27C53" w:rsidRPr="00426184" w:rsidRDefault="00E27C53" w:rsidP="00426184">
      <w:pPr>
        <w:jc w:val="both"/>
        <w:rPr>
          <w:noProof/>
          <w:lang w:val="sr-Cyrl-CS"/>
        </w:rPr>
      </w:pPr>
    </w:p>
    <w:p w14:paraId="21BEC09A" w14:textId="4BCC19F9" w:rsidR="00E27C53" w:rsidRPr="00426184" w:rsidRDefault="00E27C53" w:rsidP="00E27C53">
      <w:pPr>
        <w:pStyle w:val="ListParagraph"/>
        <w:numPr>
          <w:ilvl w:val="0"/>
          <w:numId w:val="1"/>
        </w:numPr>
        <w:ind w:left="405"/>
        <w:jc w:val="both"/>
        <w:rPr>
          <w:noProof/>
        </w:rPr>
      </w:pPr>
      <w:r w:rsidRPr="00426184">
        <w:rPr>
          <w:noProof/>
        </w:rPr>
        <w:t xml:space="preserve">ДОДАТНИ УСЛОВИ ЗА УЧЕШЋЕ У ПОСТУПКУ ЈАВНЕ НАБАВКЕ ИЗ ЧЛАНА 76. ЗАКОНА о ЈН: </w:t>
      </w:r>
      <w:r w:rsidRPr="00426184">
        <w:rPr>
          <w:noProof/>
          <w:lang w:val="sr-Cyrl-CS"/>
        </w:rPr>
        <w:t>И</w:t>
      </w:r>
      <w:r w:rsidR="00E46C42">
        <w:rPr>
          <w:noProof/>
        </w:rPr>
        <w:t xml:space="preserve">спуњеност услова из тачке 1, 2  и </w:t>
      </w:r>
      <w:r w:rsidRPr="00426184">
        <w:rPr>
          <w:noProof/>
        </w:rPr>
        <w:t>3</w:t>
      </w:r>
      <w:r w:rsidR="00426184" w:rsidRPr="00426184">
        <w:rPr>
          <w:noProof/>
          <w:lang w:val="sr-Cyrl-RS"/>
        </w:rPr>
        <w:t xml:space="preserve"> </w:t>
      </w:r>
      <w:r w:rsidRPr="00426184">
        <w:rPr>
          <w:noProof/>
        </w:rPr>
        <w:t>понуђач доказује достављањем доказа наведених у табели.</w:t>
      </w:r>
    </w:p>
    <w:p w14:paraId="1F7BABDA" w14:textId="77777777" w:rsidR="00E27C53" w:rsidRPr="00426184" w:rsidRDefault="00E27C53" w:rsidP="00426184">
      <w:pPr>
        <w:jc w:val="both"/>
        <w:rPr>
          <w:noProof/>
          <w:lang w:val="sr-Cyrl-RS"/>
        </w:rPr>
      </w:pPr>
    </w:p>
    <w:p w14:paraId="667C950C" w14:textId="4B846A38" w:rsidR="00E27C53" w:rsidRDefault="00E27C53" w:rsidP="00E27C53">
      <w:pPr>
        <w:pStyle w:val="ListParagraph"/>
        <w:numPr>
          <w:ilvl w:val="0"/>
          <w:numId w:val="1"/>
        </w:numPr>
        <w:tabs>
          <w:tab w:val="left" w:pos="680"/>
        </w:tabs>
        <w:ind w:left="405"/>
        <w:jc w:val="both"/>
        <w:rPr>
          <w:rFonts w:eastAsia="TimesNewRomanPSMT"/>
          <w:bCs/>
        </w:rPr>
      </w:pPr>
      <w:r w:rsidRPr="00426184">
        <w:rPr>
          <w:rFonts w:eastAsia="TimesNewRomanPSMT"/>
          <w:bCs/>
        </w:rPr>
        <w:t xml:space="preserve">Понуђач, односно добављач је дужан да без одлагања писмено обавести наручиоца о било којој промени у вези са испуњеношћу </w:t>
      </w:r>
      <w:r w:rsidRPr="003D19C1">
        <w:rPr>
          <w:rFonts w:eastAsia="TimesNewRomanPSMT"/>
          <w:bCs/>
        </w:rPr>
        <w:t>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2DF578F1"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426184" w:rsidRDefault="00E27C53" w:rsidP="00E27C53">
      <w:pPr>
        <w:pStyle w:val="ListParagraph"/>
        <w:numPr>
          <w:ilvl w:val="0"/>
          <w:numId w:val="1"/>
        </w:numPr>
        <w:ind w:left="405"/>
        <w:jc w:val="both"/>
        <w:rPr>
          <w:rFonts w:eastAsia="TimesNewRomanPSMT"/>
          <w:b/>
          <w:bCs/>
        </w:rPr>
      </w:pPr>
      <w:r w:rsidRPr="00426184">
        <w:rPr>
          <w:lang w:val="en-US"/>
        </w:rPr>
        <w:t xml:space="preserve">Ако се у држави у којој понуђач има седиште не издају докази из члана 77. </w:t>
      </w:r>
      <w:proofErr w:type="gramStart"/>
      <w:r w:rsidRPr="00426184">
        <w:rPr>
          <w:lang w:val="en-US"/>
        </w:rPr>
        <w:t>овог</w:t>
      </w:r>
      <w:proofErr w:type="gramEnd"/>
      <w:r w:rsidRPr="00426184">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426184">
        <w:rPr>
          <w:rFonts w:eastAsia="TimesNewRomanPSMT"/>
          <w:bCs/>
        </w:rPr>
        <w:t>.</w:t>
      </w:r>
    </w:p>
    <w:p w14:paraId="05C8147C" w14:textId="77777777" w:rsidR="00E27C53" w:rsidRPr="00426184" w:rsidRDefault="00E27C53" w:rsidP="00E27C53">
      <w:pPr>
        <w:tabs>
          <w:tab w:val="left" w:pos="680"/>
        </w:tabs>
        <w:jc w:val="both"/>
        <w:rPr>
          <w:rFonts w:eastAsia="TimesNewRomanPSMT"/>
          <w:b/>
          <w:bCs/>
        </w:rPr>
      </w:pPr>
    </w:p>
    <w:p w14:paraId="4C0537FB" w14:textId="2C664067" w:rsidR="00E27C53" w:rsidRPr="00426184" w:rsidRDefault="00E27C53" w:rsidP="00426184">
      <w:pPr>
        <w:pStyle w:val="ListParagraph"/>
        <w:numPr>
          <w:ilvl w:val="0"/>
          <w:numId w:val="1"/>
        </w:numPr>
        <w:ind w:left="405"/>
        <w:jc w:val="both"/>
        <w:rPr>
          <w:bCs/>
          <w:iCs/>
          <w:color w:val="FF0000"/>
        </w:rPr>
      </w:pPr>
      <w:r w:rsidRPr="00426184">
        <w:rPr>
          <w:b/>
          <w:bCs/>
          <w:iCs/>
        </w:rPr>
        <w:t>Уколико п</w:t>
      </w:r>
      <w:r w:rsidRPr="00426184">
        <w:rPr>
          <w:b/>
          <w:bCs/>
          <w:iCs/>
          <w:lang w:val="sr-Cyrl-CS"/>
        </w:rPr>
        <w:t>онуду</w:t>
      </w:r>
      <w:r w:rsidRPr="00426184">
        <w:rPr>
          <w:b/>
          <w:bCs/>
          <w:iCs/>
        </w:rPr>
        <w:t xml:space="preserve"> подноси </w:t>
      </w:r>
      <w:r w:rsidRPr="00426184">
        <w:rPr>
          <w:b/>
          <w:bCs/>
          <w:iCs/>
          <w:lang w:val="sr-Cyrl-CS"/>
        </w:rPr>
        <w:t>група понуђача,</w:t>
      </w:r>
      <w:r w:rsidRPr="00426184">
        <w:rPr>
          <w:bCs/>
          <w:iCs/>
        </w:rPr>
        <w:t xml:space="preserve"> понуђач је дужан да </w:t>
      </w:r>
      <w:r w:rsidRPr="00426184">
        <w:rPr>
          <w:bCs/>
          <w:iCs/>
          <w:lang w:val="sr-Cyrl-CS"/>
        </w:rPr>
        <w:t xml:space="preserve">за сваког члана </w:t>
      </w:r>
      <w:r w:rsidRPr="009F696A">
        <w:rPr>
          <w:bCs/>
          <w:iCs/>
          <w:lang w:val="sr-Cyrl-CS"/>
        </w:rPr>
        <w:t>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426184">
        <w:rPr>
          <w:bCs/>
          <w:iCs/>
          <w:lang w:val="sr-Cyrl-CS"/>
        </w:rPr>
        <w:t>.</w:t>
      </w:r>
    </w:p>
    <w:p w14:paraId="4B08D1D2" w14:textId="77777777" w:rsidR="00426184" w:rsidRPr="009F696A" w:rsidRDefault="00426184" w:rsidP="00426184">
      <w:pPr>
        <w:pStyle w:val="ListParagraph"/>
        <w:ind w:left="405"/>
        <w:jc w:val="both"/>
        <w:rPr>
          <w:bCs/>
          <w:iCs/>
          <w:color w:val="FF0000"/>
        </w:rPr>
      </w:pPr>
    </w:p>
    <w:p w14:paraId="4736D688" w14:textId="6FD6B686" w:rsidR="00E27C53" w:rsidRPr="00AB0322" w:rsidRDefault="00E27C53" w:rsidP="00426184">
      <w:pPr>
        <w:pStyle w:val="ListParagraph"/>
        <w:numPr>
          <w:ilvl w:val="0"/>
          <w:numId w:val="1"/>
        </w:numPr>
        <w:ind w:left="405"/>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426184">
        <w:rPr>
          <w:bCs/>
          <w:iCs/>
          <w:lang w:val="sr-Cyrl-CS"/>
        </w:rPr>
        <w:t>.</w:t>
      </w:r>
    </w:p>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0" w:name="_Toc477327710"/>
      <w:bookmarkStart w:id="41" w:name="_Toc477327993"/>
      <w:bookmarkStart w:id="42" w:name="_Toc477328722"/>
      <w:bookmarkStart w:id="43" w:name="_Toc477329193"/>
      <w:bookmarkStart w:id="44" w:name="_Toc34910029"/>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4781D3C7" w:rsidR="00E27C53" w:rsidRPr="007F6F85" w:rsidRDefault="00E27C53" w:rsidP="00E30674">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144C972F" w:rsidR="00E27C53" w:rsidRPr="00AE1407" w:rsidRDefault="00E27C53" w:rsidP="00E27C53">
      <w:pPr>
        <w:rPr>
          <w:noProof/>
        </w:rPr>
      </w:pPr>
      <w:r w:rsidRPr="00AE1407">
        <w:rPr>
          <w:noProof/>
        </w:rPr>
        <w:t xml:space="preserve">Предмет јавне </w:t>
      </w:r>
      <w:r w:rsidRPr="00E30674">
        <w:rPr>
          <w:noProof/>
        </w:rPr>
        <w:t>набавке није обликован</w:t>
      </w:r>
      <w:r w:rsidRPr="00AE1407">
        <w:rPr>
          <w:noProof/>
        </w:rPr>
        <w:t xml:space="preserve">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E30674" w:rsidRDefault="00E27C53" w:rsidP="00E27C53">
      <w:pPr>
        <w:jc w:val="both"/>
        <w:rPr>
          <w:b/>
          <w:bCs/>
          <w:i/>
          <w:iCs/>
        </w:rPr>
      </w:pPr>
      <w:proofErr w:type="gramStart"/>
      <w:r w:rsidRPr="00E30674">
        <w:rPr>
          <w:bCs/>
          <w:iCs/>
        </w:rPr>
        <w:t xml:space="preserve">Подношење понуде са варијантама </w:t>
      </w:r>
      <w:r w:rsidRPr="00E30674">
        <w:rPr>
          <w:bCs/>
          <w:iCs/>
          <w:lang w:val="sr-Cyrl-RS"/>
        </w:rPr>
        <w:t>ни</w:t>
      </w:r>
      <w:r w:rsidRPr="00E30674">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53E470B9" w:rsidR="00E27C53" w:rsidRPr="00AE1407" w:rsidRDefault="00E27C53" w:rsidP="00E27C53">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w:t>
      </w:r>
      <w:r w:rsidR="00E30674">
        <w:rPr>
          <w:iCs/>
        </w:rPr>
        <w:t xml:space="preserve"> подизвођач ће бити наведен и </w:t>
      </w:r>
      <w:r w:rsidRPr="008713CF">
        <w:rPr>
          <w:iCs/>
        </w:rPr>
        <w:t>уговору о јавној набавци.</w:t>
      </w:r>
      <w:proofErr w:type="gramEnd"/>
      <w:r w:rsidRPr="00AE1407">
        <w:rPr>
          <w:bCs/>
          <w:iCs/>
        </w:rPr>
        <w:t xml:space="preserve"> </w:t>
      </w:r>
    </w:p>
    <w:p w14:paraId="326AEC3C" w14:textId="13ACEBE8" w:rsidR="00E27C53" w:rsidRPr="00E30674" w:rsidRDefault="00E27C53" w:rsidP="00E27C53">
      <w:pPr>
        <w:jc w:val="both"/>
        <w:rPr>
          <w:iCs/>
        </w:rPr>
      </w:pPr>
      <w:proofErr w:type="gramStart"/>
      <w:r w:rsidRPr="00651D05">
        <w:rPr>
          <w:bCs/>
          <w:iCs/>
        </w:rPr>
        <w:t xml:space="preserve">Понуђач је дужан </w:t>
      </w:r>
      <w:r w:rsidRPr="00E30674">
        <w:rPr>
          <w:bCs/>
          <w:iCs/>
        </w:rPr>
        <w:t xml:space="preserve">да за подизвођаче достави доказе о испуњености услова који су наведени у </w:t>
      </w:r>
      <w:r w:rsidRPr="00E30674">
        <w:rPr>
          <w:bCs/>
          <w:iCs/>
          <w:lang w:val="sr-Cyrl-CS"/>
        </w:rPr>
        <w:t>поглављу</w:t>
      </w:r>
      <w:r w:rsidRPr="00E30674">
        <w:rPr>
          <w:bCs/>
          <w:iCs/>
        </w:rPr>
        <w:t xml:space="preserve"> </w:t>
      </w:r>
      <w:r w:rsidR="00E30674" w:rsidRPr="00E30674">
        <w:rPr>
          <w:bCs/>
          <w:iCs/>
          <w:lang w:val="sr-Cyrl-RS"/>
        </w:rPr>
        <w:t>3</w:t>
      </w:r>
      <w:r w:rsidRPr="00E30674">
        <w:rPr>
          <w:bCs/>
          <w:iCs/>
        </w:rPr>
        <w:t>.</w:t>
      </w:r>
      <w:proofErr w:type="gramEnd"/>
      <w:r w:rsidRPr="00E30674">
        <w:rPr>
          <w:bCs/>
          <w:iCs/>
        </w:rPr>
        <w:t xml:space="preserve"> </w:t>
      </w:r>
      <w:proofErr w:type="gramStart"/>
      <w:r w:rsidRPr="00E30674">
        <w:rPr>
          <w:bCs/>
          <w:iCs/>
        </w:rPr>
        <w:t>конкурсне</w:t>
      </w:r>
      <w:proofErr w:type="gramEnd"/>
      <w:r w:rsidRPr="00E30674">
        <w:rPr>
          <w:bCs/>
          <w:iCs/>
        </w:rPr>
        <w:t xml:space="preserve"> документације, у складу са упутством како се доказује испуњеност услова.</w:t>
      </w:r>
    </w:p>
    <w:p w14:paraId="4AF5918A" w14:textId="77777777" w:rsidR="00E27C53" w:rsidRPr="00E30674" w:rsidRDefault="00E27C53" w:rsidP="00E27C53">
      <w:pPr>
        <w:jc w:val="both"/>
        <w:rPr>
          <w:iCs/>
        </w:rPr>
      </w:pPr>
      <w:proofErr w:type="gramStart"/>
      <w:r w:rsidRPr="00E3067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E30674" w:rsidRDefault="00E27C53" w:rsidP="00E27C53">
      <w:pPr>
        <w:jc w:val="both"/>
        <w:rPr>
          <w:iCs/>
        </w:rPr>
      </w:pPr>
      <w:proofErr w:type="gramStart"/>
      <w:r w:rsidRPr="00E30674">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E30674">
        <w:rPr>
          <w:iCs/>
        </w:rPr>
        <w:t xml:space="preserve"> </w:t>
      </w:r>
    </w:p>
    <w:p w14:paraId="448E39EA" w14:textId="77777777" w:rsidR="00E27C53" w:rsidRPr="00AE1407" w:rsidRDefault="00E27C53" w:rsidP="00E27C53">
      <w:pPr>
        <w:jc w:val="both"/>
        <w:rPr>
          <w:iCs/>
        </w:rPr>
      </w:pPr>
      <w:proofErr w:type="gramStart"/>
      <w:r w:rsidRPr="00E30674">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855007" w:rsidRDefault="00E27C53" w:rsidP="002576AA">
      <w:pPr>
        <w:numPr>
          <w:ilvl w:val="0"/>
          <w:numId w:val="3"/>
        </w:numPr>
        <w:suppressAutoHyphens/>
        <w:spacing w:line="100" w:lineRule="atLeast"/>
        <w:jc w:val="both"/>
      </w:pPr>
      <w:r w:rsidRPr="00855007">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855007" w:rsidRDefault="00E27C53" w:rsidP="002576AA">
      <w:pPr>
        <w:pStyle w:val="ListParagraph"/>
        <w:numPr>
          <w:ilvl w:val="0"/>
          <w:numId w:val="3"/>
        </w:numPr>
        <w:suppressAutoHyphens/>
        <w:spacing w:line="100" w:lineRule="atLeast"/>
        <w:contextualSpacing w:val="0"/>
        <w:jc w:val="both"/>
        <w:rPr>
          <w:rFonts w:eastAsia="TimesNewRomanPSMT"/>
          <w:bCs/>
        </w:rPr>
      </w:pPr>
      <w:r w:rsidRPr="00855007">
        <w:t>Опис послова сваког понуђача из групе понуђача у извршење уговора.</w:t>
      </w:r>
    </w:p>
    <w:p w14:paraId="2B3E9434" w14:textId="77777777" w:rsidR="00E27C53" w:rsidRPr="00855007" w:rsidRDefault="00E27C53" w:rsidP="00E27C53">
      <w:pPr>
        <w:pStyle w:val="ListParagraph"/>
        <w:jc w:val="both"/>
        <w:rPr>
          <w:rFonts w:eastAsia="TimesNewRomanPSMT"/>
          <w:bCs/>
        </w:rPr>
      </w:pPr>
    </w:p>
    <w:p w14:paraId="1AC85F24" w14:textId="6FAA492E" w:rsidR="00E27C53" w:rsidRPr="00855007" w:rsidRDefault="00E27C53" w:rsidP="00E27C53">
      <w:pPr>
        <w:jc w:val="both"/>
      </w:pPr>
      <w:proofErr w:type="gramStart"/>
      <w:r w:rsidRPr="00855007">
        <w:rPr>
          <w:rFonts w:eastAsia="TimesNewRomanPSMT"/>
          <w:bCs/>
        </w:rPr>
        <w:t xml:space="preserve">Група понуђача је дужна да достави све доказе о испуњености услова који су наведени у </w:t>
      </w:r>
      <w:r w:rsidRPr="00855007">
        <w:rPr>
          <w:rFonts w:eastAsia="TimesNewRomanPSMT"/>
          <w:bCs/>
          <w:lang w:val="sr-Cyrl-CS"/>
        </w:rPr>
        <w:t>поглављу</w:t>
      </w:r>
      <w:r w:rsidRPr="00855007">
        <w:rPr>
          <w:rFonts w:eastAsia="TimesNewRomanPSMT"/>
          <w:bCs/>
        </w:rPr>
        <w:t xml:space="preserve"> </w:t>
      </w:r>
      <w:r w:rsidR="00855007" w:rsidRPr="00855007">
        <w:rPr>
          <w:rFonts w:eastAsia="TimesNewRomanPSMT"/>
          <w:bCs/>
          <w:lang w:val="sr-Cyrl-RS"/>
        </w:rPr>
        <w:t>3</w:t>
      </w:r>
      <w:r w:rsidRPr="00855007">
        <w:rPr>
          <w:rFonts w:eastAsia="TimesNewRomanPSMT"/>
          <w:bCs/>
        </w:rPr>
        <w:t>.</w:t>
      </w:r>
      <w:proofErr w:type="gramEnd"/>
      <w:r w:rsidRPr="00855007">
        <w:rPr>
          <w:rFonts w:eastAsia="TimesNewRomanPSMT"/>
          <w:bCs/>
          <w:lang w:val="ru-RU"/>
        </w:rPr>
        <w:t xml:space="preserve"> </w:t>
      </w:r>
      <w:proofErr w:type="gramStart"/>
      <w:r w:rsidRPr="00855007">
        <w:rPr>
          <w:rFonts w:eastAsia="TimesNewRomanPSMT"/>
          <w:bCs/>
        </w:rPr>
        <w:t>конкурсне</w:t>
      </w:r>
      <w:proofErr w:type="gramEnd"/>
      <w:r w:rsidRPr="00855007">
        <w:rPr>
          <w:rFonts w:eastAsia="TimesNewRomanPSMT"/>
          <w:bCs/>
        </w:rPr>
        <w:t xml:space="preserve"> документације, у складу са Упутством како се доказује испуњеност услова.</w:t>
      </w:r>
    </w:p>
    <w:p w14:paraId="13F6B02A" w14:textId="77777777" w:rsidR="00E27C53" w:rsidRPr="00855007" w:rsidRDefault="00E27C53" w:rsidP="00E27C53">
      <w:pPr>
        <w:jc w:val="both"/>
      </w:pPr>
      <w:proofErr w:type="gramStart"/>
      <w:r w:rsidRPr="00855007">
        <w:t>Понуђачи из групе понуђача одговарају неограничено солидарно према наручиоцу.</w:t>
      </w:r>
      <w:proofErr w:type="gramEnd"/>
      <w:r w:rsidRPr="00855007">
        <w:t xml:space="preserve"> </w:t>
      </w:r>
    </w:p>
    <w:p w14:paraId="79D0E4B1" w14:textId="77777777" w:rsidR="00E27C53" w:rsidRPr="00855007" w:rsidRDefault="00E27C53" w:rsidP="00E27C53">
      <w:pPr>
        <w:jc w:val="both"/>
      </w:pPr>
      <w:proofErr w:type="gramStart"/>
      <w:r w:rsidRPr="00855007">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855007">
        <w:t xml:space="preserve">Ако </w:t>
      </w:r>
      <w:r w:rsidRPr="00642456">
        <w:t>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22301ED2" w14:textId="77777777" w:rsidR="0045650B" w:rsidRPr="00E63270" w:rsidRDefault="0045650B" w:rsidP="0045650B">
      <w:pPr>
        <w:pStyle w:val="ListParagraph"/>
        <w:numPr>
          <w:ilvl w:val="1"/>
          <w:numId w:val="9"/>
        </w:numPr>
        <w:rPr>
          <w:b/>
          <w:u w:val="single"/>
        </w:rPr>
      </w:pPr>
      <w:r w:rsidRPr="00E63270">
        <w:rPr>
          <w:b/>
          <w:u w:val="single"/>
        </w:rPr>
        <w:t>Захтеви у погледу начина, рока и услова плаћања</w:t>
      </w:r>
    </w:p>
    <w:p w14:paraId="2B1B14D7" w14:textId="77777777" w:rsidR="0045650B" w:rsidRPr="00E63270" w:rsidRDefault="0045650B" w:rsidP="0045650B">
      <w:pPr>
        <w:jc w:val="both"/>
        <w:rPr>
          <w:noProof/>
          <w:lang w:val="sr-Cyrl-CS"/>
        </w:rPr>
      </w:pPr>
      <w:r w:rsidRPr="00E63270">
        <w:rPr>
          <w:noProof/>
          <w:lang w:val="sr-Cyrl-CS"/>
        </w:rPr>
        <w:t>Наручилац захтева да рок плаћања буде у року од 90 дана, од дана доставе  исправног рачуна.</w:t>
      </w:r>
    </w:p>
    <w:p w14:paraId="48FB3893" w14:textId="77777777" w:rsidR="0045650B" w:rsidRPr="00E63270" w:rsidRDefault="0045650B" w:rsidP="0045650B">
      <w:pPr>
        <w:jc w:val="both"/>
        <w:rPr>
          <w:iCs/>
          <w:lang w:val="sr-Cyrl-RS"/>
        </w:rPr>
      </w:pPr>
      <w:r w:rsidRPr="00E63270">
        <w:rPr>
          <w:iCs/>
        </w:rPr>
        <w:t>Рачун</w:t>
      </w:r>
      <w:r w:rsidRPr="00E63270">
        <w:rPr>
          <w:iCs/>
          <w:lang w:val="sr-Cyrl-RS"/>
        </w:rPr>
        <w:t xml:space="preserve"> </w:t>
      </w:r>
      <w:proofErr w:type="gramStart"/>
      <w:r w:rsidRPr="00E63270">
        <w:rPr>
          <w:iCs/>
        </w:rPr>
        <w:t xml:space="preserve">се </w:t>
      </w:r>
      <w:r w:rsidRPr="00E63270">
        <w:rPr>
          <w:iCs/>
          <w:lang w:val="sr-Cyrl-RS"/>
        </w:rPr>
        <w:t xml:space="preserve"> </w:t>
      </w:r>
      <w:r w:rsidRPr="00E63270">
        <w:rPr>
          <w:iCs/>
        </w:rPr>
        <w:t>испоставља</w:t>
      </w:r>
      <w:proofErr w:type="gramEnd"/>
      <w:r w:rsidRPr="00E63270">
        <w:rPr>
          <w:iCs/>
        </w:rPr>
        <w:t xml:space="preserve"> овлашћеном лицу </w:t>
      </w:r>
      <w:r w:rsidRPr="00E63270">
        <w:rPr>
          <w:bCs/>
          <w:noProof/>
        </w:rPr>
        <w:t>за техничк</w:t>
      </w:r>
      <w:r w:rsidRPr="00E63270">
        <w:rPr>
          <w:bCs/>
          <w:noProof/>
          <w:lang w:val="sr-Cyrl-RS"/>
        </w:rPr>
        <w:t xml:space="preserve">у </w:t>
      </w:r>
      <w:r w:rsidRPr="00E63270">
        <w:rPr>
          <w:bCs/>
          <w:noProof/>
        </w:rPr>
        <w:t>реализациј</w:t>
      </w:r>
      <w:r w:rsidRPr="00E63270">
        <w:rPr>
          <w:bCs/>
          <w:noProof/>
          <w:lang w:val="sr-Cyrl-RS"/>
        </w:rPr>
        <w:t xml:space="preserve">у </w:t>
      </w:r>
      <w:r w:rsidRPr="00E63270">
        <w:rPr>
          <w:iCs/>
          <w:lang w:val="sr-Cyrl-RS"/>
        </w:rPr>
        <w:t>уговора</w:t>
      </w:r>
      <w:r w:rsidRPr="00E63270">
        <w:rPr>
          <w:iCs/>
        </w:rPr>
        <w:t xml:space="preserve"> на основу потписаног документа-радног налога</w:t>
      </w:r>
      <w:r w:rsidRPr="00E63270">
        <w:rPr>
          <w:iCs/>
          <w:lang w:val="sr-Cyrl-RS"/>
        </w:rPr>
        <w:t>,</w:t>
      </w:r>
      <w:r w:rsidRPr="00E63270">
        <w:rPr>
          <w:iCs/>
        </w:rPr>
        <w:t xml:space="preserve"> којим се верификује квалитет </w:t>
      </w:r>
      <w:r w:rsidRPr="00E63270">
        <w:rPr>
          <w:iCs/>
          <w:lang w:val="sr-Cyrl-RS"/>
        </w:rPr>
        <w:t>извршења услуга.</w:t>
      </w:r>
    </w:p>
    <w:p w14:paraId="68B62948" w14:textId="77777777" w:rsidR="0045650B" w:rsidRPr="00E63270" w:rsidRDefault="0045650B" w:rsidP="0045650B">
      <w:pPr>
        <w:jc w:val="both"/>
        <w:rPr>
          <w:iCs/>
        </w:rPr>
      </w:pPr>
      <w:proofErr w:type="gramStart"/>
      <w:r w:rsidRPr="00E63270">
        <w:rPr>
          <w:iCs/>
        </w:rPr>
        <w:t>Плаћање се врши уплатом на рачун понуђача.</w:t>
      </w:r>
      <w:proofErr w:type="gramEnd"/>
    </w:p>
    <w:p w14:paraId="2F5A8CBE" w14:textId="77777777" w:rsidR="0045650B" w:rsidRPr="00E63270" w:rsidRDefault="0045650B" w:rsidP="0045650B">
      <w:pPr>
        <w:jc w:val="both"/>
        <w:rPr>
          <w:iCs/>
          <w:lang w:val="sr-Cyrl-RS"/>
        </w:rPr>
      </w:pPr>
      <w:proofErr w:type="gramStart"/>
      <w:r w:rsidRPr="00E63270">
        <w:rPr>
          <w:iCs/>
        </w:rPr>
        <w:t>Понуђачу није дозвољено да захтева аванс.</w:t>
      </w:r>
      <w:proofErr w:type="gramEnd"/>
    </w:p>
    <w:p w14:paraId="3FD629D8" w14:textId="77777777" w:rsidR="0045650B" w:rsidRPr="00E63270" w:rsidRDefault="0045650B" w:rsidP="0045650B">
      <w:pPr>
        <w:jc w:val="both"/>
        <w:rPr>
          <w:iCs/>
          <w:lang w:val="sr-Cyrl-RS"/>
        </w:rPr>
      </w:pPr>
    </w:p>
    <w:p w14:paraId="16100EA0" w14:textId="77777777" w:rsidR="0045650B" w:rsidRPr="00E63270" w:rsidRDefault="0045650B" w:rsidP="0045650B">
      <w:pPr>
        <w:pStyle w:val="ListParagraph"/>
        <w:numPr>
          <w:ilvl w:val="1"/>
          <w:numId w:val="9"/>
        </w:numPr>
        <w:rPr>
          <w:b/>
          <w:u w:val="single"/>
        </w:rPr>
      </w:pPr>
      <w:r w:rsidRPr="00E63270">
        <w:rPr>
          <w:b/>
          <w:u w:val="single"/>
        </w:rPr>
        <w:t>Захтев у погледу рока извршења услуге</w:t>
      </w:r>
    </w:p>
    <w:p w14:paraId="010DCAB9" w14:textId="77777777" w:rsidR="0045650B" w:rsidRPr="00E63270" w:rsidRDefault="0045650B" w:rsidP="0045650B">
      <w:pPr>
        <w:jc w:val="both"/>
        <w:rPr>
          <w:lang w:val="sr-Cyrl-CS"/>
        </w:rPr>
      </w:pPr>
      <w:r w:rsidRPr="00E63270">
        <w:t>Услугa сe врши сукцeсивнo</w:t>
      </w:r>
      <w:r w:rsidRPr="00E63270">
        <w:rPr>
          <w:lang w:val="sr-Cyrl-CS"/>
        </w:rPr>
        <w:t>,</w:t>
      </w:r>
      <w:r w:rsidRPr="00E63270">
        <w:t xml:space="preserve"> </w:t>
      </w:r>
      <w:r w:rsidRPr="00E63270">
        <w:rPr>
          <w:lang w:val="sr-Cyrl-CS"/>
        </w:rPr>
        <w:t>на основу писаних</w:t>
      </w:r>
      <w:r w:rsidRPr="00E63270">
        <w:t xml:space="preserve"> зaхтeв</w:t>
      </w:r>
      <w:r w:rsidRPr="00E63270">
        <w:rPr>
          <w:lang w:val="sr-Cyrl-CS"/>
        </w:rPr>
        <w:t xml:space="preserve">а наручиоца на адресу електронске поште или број </w:t>
      </w:r>
      <w:r w:rsidRPr="0045769F">
        <w:rPr>
          <w:lang w:val="sr-Cyrl-CS"/>
        </w:rPr>
        <w:t xml:space="preserve">факса које понуђач наведе у својој понуди, </w:t>
      </w:r>
      <w:r w:rsidRPr="0045769F">
        <w:t>у тeрминимa</w:t>
      </w:r>
      <w:r w:rsidRPr="0045769F">
        <w:rPr>
          <w:lang w:val="sr-Cyrl-CS"/>
        </w:rPr>
        <w:t xml:space="preserve"> и динамици</w:t>
      </w:r>
      <w:r w:rsidRPr="0045769F">
        <w:t xml:space="preserve"> кoje oдрeди </w:t>
      </w:r>
      <w:r w:rsidRPr="0045769F">
        <w:rPr>
          <w:lang w:val="sr-Cyrl-CS"/>
        </w:rPr>
        <w:t xml:space="preserve">упутилац захтева (овлашћена </w:t>
      </w:r>
      <w:r w:rsidRPr="0045769F">
        <w:t>oсoбa зa прaћeњe рeaлизaциje угoвoрa</w:t>
      </w:r>
      <w:r w:rsidRPr="0045769F">
        <w:rPr>
          <w:lang w:val="sr-Cyrl-CS"/>
        </w:rPr>
        <w:t xml:space="preserve"> код наручиоца или на основу</w:t>
      </w:r>
      <w:r w:rsidRPr="0045769F">
        <w:rPr>
          <w:iCs/>
          <w:lang w:val="sr-Cyrl-RS"/>
        </w:rPr>
        <w:t xml:space="preserve"> захтева</w:t>
      </w:r>
      <w:r>
        <w:rPr>
          <w:iCs/>
          <w:lang w:val="sr-Cyrl-RS"/>
        </w:rPr>
        <w:t xml:space="preserve"> </w:t>
      </w:r>
      <w:r w:rsidRPr="00153D59">
        <w:rPr>
          <w:iCs/>
          <w:lang w:val="sr-Cyrl-RS"/>
        </w:rPr>
        <w:t>одговорног лиц</w:t>
      </w:r>
      <w:r>
        <w:rPr>
          <w:iCs/>
          <w:lang w:val="sr-Cyrl-RS"/>
        </w:rPr>
        <w:t>а</w:t>
      </w:r>
      <w:r w:rsidRPr="00153D59">
        <w:rPr>
          <w:iCs/>
          <w:lang w:val="sr-Cyrl-RS"/>
        </w:rPr>
        <w:t xml:space="preserve"> из организационе јединице које је </w:t>
      </w:r>
      <w:r>
        <w:rPr>
          <w:iCs/>
          <w:lang w:val="sr-Cyrl-RS"/>
        </w:rPr>
        <w:t>уочило</w:t>
      </w:r>
      <w:r w:rsidRPr="00153D59">
        <w:rPr>
          <w:iCs/>
          <w:lang w:val="sr-Cyrl-RS"/>
        </w:rPr>
        <w:t xml:space="preserve"> потребу извршења </w:t>
      </w:r>
      <w:proofErr w:type="gramStart"/>
      <w:r w:rsidRPr="00153D59">
        <w:rPr>
          <w:iCs/>
          <w:lang w:val="sr-Cyrl-RS"/>
        </w:rPr>
        <w:t>услуге</w:t>
      </w:r>
      <w:r>
        <w:rPr>
          <w:lang w:val="sr-Cyrl-CS"/>
        </w:rPr>
        <w:t xml:space="preserve"> </w:t>
      </w:r>
      <w:r w:rsidRPr="00E63270">
        <w:rPr>
          <w:lang w:val="sr-Cyrl-CS"/>
        </w:rPr>
        <w:t>)</w:t>
      </w:r>
      <w:proofErr w:type="gramEnd"/>
      <w:r w:rsidRPr="00E63270">
        <w:t>.</w:t>
      </w:r>
      <w:r w:rsidRPr="00E63270">
        <w:rPr>
          <w:lang w:val="sr-Cyrl-CS"/>
        </w:rPr>
        <w:t xml:space="preserve"> </w:t>
      </w:r>
    </w:p>
    <w:p w14:paraId="0926D056" w14:textId="2C01C983" w:rsidR="0045650B" w:rsidRPr="00731873" w:rsidRDefault="0045650B" w:rsidP="0045650B">
      <w:pPr>
        <w:jc w:val="both"/>
        <w:rPr>
          <w:lang w:val="sr-Cyrl-RS"/>
        </w:rPr>
      </w:pPr>
      <w:proofErr w:type="gramStart"/>
      <w:r w:rsidRPr="00E63270">
        <w:t>Рок одзива</w:t>
      </w:r>
      <w:r w:rsidRPr="00E63270">
        <w:rPr>
          <w:lang w:val="sr-Cyrl-CS"/>
        </w:rPr>
        <w:t xml:space="preserve"> </w:t>
      </w:r>
      <w:r w:rsidRPr="00E63270">
        <w:t>ради извршења</w:t>
      </w:r>
      <w:r w:rsidRPr="00E63270">
        <w:rPr>
          <w:lang w:val="sr-Cyrl-CS"/>
        </w:rPr>
        <w:t xml:space="preserve"> </w:t>
      </w:r>
      <w:r>
        <w:rPr>
          <w:lang w:val="sr-Cyrl-CS"/>
        </w:rPr>
        <w:t xml:space="preserve">услуге </w:t>
      </w:r>
      <w:r>
        <w:rPr>
          <w:lang w:val="sr-Cyrl-RS"/>
        </w:rPr>
        <w:t>је највише 24</w:t>
      </w:r>
      <w:r>
        <w:rPr>
          <w:lang w:val="sr-Cyrl-CS"/>
        </w:rPr>
        <w:t xml:space="preserve"> час</w:t>
      </w:r>
      <w:r w:rsidR="00DA5464">
        <w:rPr>
          <w:lang w:val="sr-Cyrl-CS"/>
        </w:rPr>
        <w:t>а, а</w:t>
      </w:r>
      <w:r>
        <w:rPr>
          <w:lang w:val="sr-Cyrl-RS"/>
        </w:rPr>
        <w:t xml:space="preserve"> рок извршења исте је највише 48</w:t>
      </w:r>
      <w:r w:rsidR="00DA5464">
        <w:rPr>
          <w:lang w:val="sr-Cyrl-RS"/>
        </w:rPr>
        <w:t xml:space="preserve"> </w:t>
      </w:r>
      <w:r>
        <w:rPr>
          <w:lang w:val="sr-Cyrl-RS"/>
        </w:rPr>
        <w:t>часова.</w:t>
      </w:r>
      <w:proofErr w:type="gramEnd"/>
    </w:p>
    <w:p w14:paraId="26173D3D" w14:textId="77777777" w:rsidR="00E27C53" w:rsidRPr="00C84078" w:rsidRDefault="00E27C53" w:rsidP="00E27C53">
      <w:pPr>
        <w:jc w:val="both"/>
        <w:rPr>
          <w:bCs/>
          <w:lang w:val="sr-Latn-CS"/>
        </w:rPr>
      </w:pPr>
      <w:r w:rsidRPr="00B86FEA">
        <w:rPr>
          <w:bCs/>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754D19" w:rsidRDefault="00E27C53" w:rsidP="002576AA">
      <w:pPr>
        <w:pStyle w:val="ListParagraph"/>
        <w:numPr>
          <w:ilvl w:val="1"/>
          <w:numId w:val="9"/>
        </w:numPr>
        <w:rPr>
          <w:b/>
          <w:u w:val="single"/>
        </w:rPr>
      </w:pPr>
      <w:r w:rsidRPr="00754D19">
        <w:rPr>
          <w:b/>
          <w:u w:val="single"/>
        </w:rPr>
        <w:t>Захтев у погледу рока важења понуде</w:t>
      </w:r>
    </w:p>
    <w:p w14:paraId="478869A7" w14:textId="77777777" w:rsidR="00E27C53" w:rsidRPr="00754D19" w:rsidRDefault="00E27C53" w:rsidP="00E27C53">
      <w:pPr>
        <w:jc w:val="both"/>
        <w:rPr>
          <w:iCs/>
        </w:rPr>
      </w:pPr>
      <w:proofErr w:type="gramStart"/>
      <w:r w:rsidRPr="00754D19">
        <w:rPr>
          <w:iCs/>
        </w:rPr>
        <w:t xml:space="preserve">Наручилац захтева </w:t>
      </w:r>
      <w:r w:rsidRPr="00754D19">
        <w:rPr>
          <w:iCs/>
          <w:lang w:val="sr-Cyrl-RS"/>
        </w:rPr>
        <w:t>да р</w:t>
      </w:r>
      <w:r w:rsidRPr="00754D19">
        <w:rPr>
          <w:iCs/>
        </w:rPr>
        <w:t xml:space="preserve">ок важења понуде </w:t>
      </w:r>
      <w:r w:rsidRPr="00754D19">
        <w:rPr>
          <w:iCs/>
          <w:lang w:val="sr-Cyrl-RS"/>
        </w:rPr>
        <w:t>буде најмање</w:t>
      </w:r>
      <w:r w:rsidRPr="00754D19">
        <w:rPr>
          <w:iCs/>
        </w:rPr>
        <w:t xml:space="preserve"> 60 дана од дана отварања понуда.</w:t>
      </w:r>
      <w:proofErr w:type="gramEnd"/>
    </w:p>
    <w:p w14:paraId="574A15FD" w14:textId="77777777" w:rsidR="00E27C53" w:rsidRPr="00754D19" w:rsidRDefault="00E27C53" w:rsidP="00E27C53">
      <w:pPr>
        <w:jc w:val="both"/>
        <w:rPr>
          <w:iCs/>
        </w:rPr>
      </w:pPr>
      <w:proofErr w:type="gramStart"/>
      <w:r w:rsidRPr="00754D19">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754D19">
        <w:rPr>
          <w:iCs/>
        </w:rPr>
        <w:t>Понуђач који прихвати захтев за продужење рока важења понуде на може мењати понуду.</w:t>
      </w:r>
      <w:proofErr w:type="gramEnd"/>
    </w:p>
    <w:p w14:paraId="6F84D9E3" w14:textId="77777777" w:rsidR="00E27C53" w:rsidRDefault="00E27C53" w:rsidP="00E27C53">
      <w:pPr>
        <w:jc w:val="both"/>
        <w:rPr>
          <w:iCs/>
          <w:lang w:val="sr-Cyrl-CS"/>
        </w:rPr>
      </w:pPr>
    </w:p>
    <w:p w14:paraId="13674BFC" w14:textId="77777777" w:rsidR="003669EA" w:rsidRDefault="003669EA" w:rsidP="00E27C53">
      <w:pPr>
        <w:jc w:val="both"/>
        <w:rPr>
          <w:iCs/>
          <w:lang w:val="sr-Cyrl-CS"/>
        </w:rPr>
      </w:pPr>
    </w:p>
    <w:p w14:paraId="7CDAC53B" w14:textId="77777777" w:rsidR="003669EA" w:rsidRDefault="003669EA" w:rsidP="00E27C53">
      <w:pPr>
        <w:jc w:val="both"/>
        <w:rPr>
          <w:iCs/>
          <w:lang w:val="sr-Cyrl-CS"/>
        </w:rPr>
      </w:pPr>
    </w:p>
    <w:p w14:paraId="6FCD5B99" w14:textId="77777777" w:rsidR="003669EA" w:rsidRDefault="003669EA" w:rsidP="00E27C53">
      <w:pPr>
        <w:jc w:val="both"/>
        <w:rPr>
          <w:iCs/>
          <w:lang w:val="sr-Cyrl-CS"/>
        </w:rPr>
      </w:pPr>
    </w:p>
    <w:p w14:paraId="343FDD77" w14:textId="77777777" w:rsidR="003669EA" w:rsidRPr="003669EA" w:rsidRDefault="003669EA" w:rsidP="00E27C53">
      <w:pPr>
        <w:jc w:val="both"/>
        <w:rPr>
          <w:iCs/>
          <w:lang w:val="sr-Cyrl-C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lastRenderedPageBreak/>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C1D98B9" w14:textId="77777777" w:rsidR="00E27C53" w:rsidRDefault="00E27C53" w:rsidP="00E27C53">
      <w:pPr>
        <w:ind w:left="87"/>
        <w:jc w:val="both"/>
        <w:rPr>
          <w:noProof/>
          <w:highlight w:val="yellow"/>
        </w:rPr>
      </w:pPr>
    </w:p>
    <w:p w14:paraId="7678E006" w14:textId="10C5A8BA" w:rsidR="00E27C53" w:rsidRPr="00120B72" w:rsidRDefault="00E27C53" w:rsidP="00E27C53">
      <w:pPr>
        <w:jc w:val="both"/>
        <w:rPr>
          <w:noProof/>
        </w:rPr>
      </w:pPr>
      <w:r w:rsidRPr="00120B72">
        <w:rPr>
          <w:noProof/>
        </w:rPr>
        <w:t>Понуђач који је изабран као најповољнији је дужан да, приликом потписивања уговора, достави:</w:t>
      </w:r>
    </w:p>
    <w:p w14:paraId="5F8BA6D4" w14:textId="77777777" w:rsidR="00E27C53" w:rsidRPr="00120B72" w:rsidRDefault="00E27C53" w:rsidP="002576AA">
      <w:pPr>
        <w:pStyle w:val="ListParagraph"/>
        <w:numPr>
          <w:ilvl w:val="0"/>
          <w:numId w:val="5"/>
        </w:numPr>
        <w:jc w:val="both"/>
        <w:rPr>
          <w:noProof/>
        </w:rPr>
      </w:pPr>
      <w:r w:rsidRPr="00120B72">
        <w:rPr>
          <w:b/>
        </w:rPr>
        <w:t>регистровану бланко меницу и менично овлашћење</w:t>
      </w:r>
      <w:r w:rsidRPr="00120B72">
        <w:rPr>
          <w:b/>
          <w:noProof/>
        </w:rPr>
        <w:t xml:space="preserve"> за извршење уговорне обавезе</w:t>
      </w:r>
      <w:r w:rsidRPr="00120B72">
        <w:rPr>
          <w:noProof/>
        </w:rPr>
        <w:t>, попуњено на износ од 10% од укупне вредности уговора</w:t>
      </w:r>
      <w:r w:rsidRPr="00120B72">
        <w:rPr>
          <w:noProof/>
          <w:lang w:val="sr-Cyrl-RS"/>
        </w:rPr>
        <w:t xml:space="preserve"> без ПДВ-а</w:t>
      </w:r>
      <w:r w:rsidRPr="00120B7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120B72" w:rsidRDefault="00E27C53" w:rsidP="00E27C53">
      <w:pPr>
        <w:jc w:val="both"/>
        <w:rPr>
          <w:noProof/>
        </w:rPr>
      </w:pPr>
    </w:p>
    <w:p w14:paraId="04E68D54" w14:textId="77777777" w:rsidR="00E27C53" w:rsidRPr="00120B72" w:rsidRDefault="00E27C53" w:rsidP="00E27C53">
      <w:pPr>
        <w:jc w:val="both"/>
        <w:rPr>
          <w:rFonts w:eastAsia="TimesNewRomanPSMT"/>
          <w:bCs/>
          <w:iCs/>
          <w:lang w:val="sr-Cyrl-CS"/>
        </w:rPr>
      </w:pPr>
      <w:r w:rsidRPr="00120B72">
        <w:rPr>
          <w:rFonts w:eastAsia="TimesNewRomanPSMT"/>
          <w:bCs/>
          <w:iCs/>
          <w:lang w:val="sr-Cyrl-CS"/>
        </w:rPr>
        <w:t xml:space="preserve">Меница мора бити </w:t>
      </w:r>
      <w:r w:rsidRPr="00120B72">
        <w:rPr>
          <w:rFonts w:eastAsia="TimesNewRomanPSMT"/>
          <w:b/>
          <w:bCs/>
          <w:iCs/>
          <w:lang w:val="sr-Cyrl-CS"/>
        </w:rPr>
        <w:t>оверена печатом и потписана</w:t>
      </w:r>
      <w:r w:rsidRPr="00120B72">
        <w:rPr>
          <w:rFonts w:eastAsia="TimesNewRomanPSMT"/>
          <w:bCs/>
          <w:iCs/>
          <w:lang w:val="sr-Cyrl-CS"/>
        </w:rPr>
        <w:t xml:space="preserve"> од стране лица овлашћеног за заступање, а уз исту мора бити достављено попуњено и оверено </w:t>
      </w:r>
      <w:r w:rsidRPr="00120B72">
        <w:rPr>
          <w:rFonts w:eastAsia="TimesNewRomanPSMT"/>
          <w:b/>
          <w:bCs/>
          <w:iCs/>
          <w:lang w:val="sr-Cyrl-CS"/>
        </w:rPr>
        <w:t>менично овлашћење – писмо</w:t>
      </w:r>
      <w:r w:rsidRPr="00120B72">
        <w:rPr>
          <w:rFonts w:eastAsia="TimesNewRomanPSMT"/>
          <w:bCs/>
          <w:iCs/>
          <w:lang w:val="sr-Cyrl-CS"/>
        </w:rPr>
        <w:t xml:space="preserve">, са назначеним износом, </w:t>
      </w:r>
      <w:r w:rsidRPr="00120B72">
        <w:rPr>
          <w:rFonts w:eastAsia="TimesNewRomanPSMT"/>
          <w:b/>
          <w:bCs/>
          <w:iCs/>
          <w:lang w:val="sr-Cyrl-CS"/>
        </w:rPr>
        <w:t>копија картона депонованих потписа</w:t>
      </w:r>
      <w:r w:rsidRPr="00120B72">
        <w:rPr>
          <w:rFonts w:eastAsia="TimesNewRomanPSMT"/>
          <w:bCs/>
          <w:iCs/>
          <w:lang w:val="sr-Cyrl-CS"/>
        </w:rPr>
        <w:t xml:space="preserve"> који је издат од стране пословне банке коју понуђач наводи у меничном овлашћењу – писму и </w:t>
      </w:r>
      <w:r w:rsidRPr="00120B72">
        <w:rPr>
          <w:rFonts w:eastAsia="TimesNewRomanPSMT"/>
          <w:b/>
          <w:bCs/>
          <w:iCs/>
          <w:lang w:val="sr-Cyrl-CS"/>
        </w:rPr>
        <w:t>образац овере потписа лица овлашћених за заступање  - ОП образац</w:t>
      </w:r>
      <w:r w:rsidRPr="00120B72">
        <w:rPr>
          <w:rFonts w:eastAsia="TimesNewRomanPSMT"/>
          <w:bCs/>
          <w:iCs/>
          <w:lang w:val="sr-Cyrl-CS"/>
        </w:rPr>
        <w:t>.</w:t>
      </w:r>
    </w:p>
    <w:p w14:paraId="1BC87668" w14:textId="6AFE6905" w:rsidR="00E27C53" w:rsidRDefault="00E27C53" w:rsidP="00E27C53">
      <w:pPr>
        <w:jc w:val="both"/>
        <w:rPr>
          <w:noProof/>
        </w:rPr>
      </w:pPr>
      <w:r w:rsidRPr="00120B72">
        <w:rPr>
          <w:noProof/>
        </w:rPr>
        <w:t xml:space="preserve">Понуђач је дужан да достави и </w:t>
      </w:r>
      <w:r w:rsidRPr="00120B72">
        <w:rPr>
          <w:b/>
          <w:noProof/>
        </w:rPr>
        <w:t xml:space="preserve">копију извода из Регистра </w:t>
      </w:r>
      <w:r w:rsidRPr="00120B72">
        <w:rPr>
          <w:noProof/>
        </w:rPr>
        <w:t xml:space="preserve"> </w:t>
      </w:r>
      <w:r w:rsidRPr="00120B72">
        <w:rPr>
          <w:b/>
          <w:noProof/>
        </w:rPr>
        <w:t>меница и овлашћења</w:t>
      </w:r>
      <w:r w:rsidRPr="00120B7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120B72">
        <w:rPr>
          <w:noProof/>
          <w:lang w:val="sr-Cyrl-RS"/>
        </w:rPr>
        <w:t>-др. закон,</w:t>
      </w:r>
      <w:r w:rsidRPr="00120B72">
        <w:rPr>
          <w:noProof/>
        </w:rPr>
        <w:t xml:space="preserve"> и 31/2011</w:t>
      </w:r>
      <w:r w:rsidR="00304350" w:rsidRPr="00120B72">
        <w:rPr>
          <w:noProof/>
          <w:lang w:val="sr-Cyrl-RS"/>
        </w:rPr>
        <w:t xml:space="preserve"> и 139/2014-др. закон</w:t>
      </w:r>
      <w:r w:rsidRPr="00120B72">
        <w:rPr>
          <w:noProof/>
        </w:rPr>
        <w:t>) и Одлуком о ближим условима, садржини и начину вођења регистра меница и овлашћења ( „Сл. гласник Републике Србије“, број 56/2011</w:t>
      </w:r>
      <w:r w:rsidR="00304350" w:rsidRPr="00120B72">
        <w:rPr>
          <w:noProof/>
          <w:lang w:val="sr-Cyrl-RS"/>
        </w:rPr>
        <w:t>, 80/2015, 76/2016 и 82/2017</w:t>
      </w:r>
      <w:r w:rsidRPr="00120B72">
        <w:rPr>
          <w:noProof/>
        </w:rPr>
        <w:t>).</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08E84E3D" w14:textId="475C6D9C" w:rsidR="006D04C9" w:rsidRPr="006D04C9" w:rsidRDefault="00E27C53" w:rsidP="008B7CD8">
      <w:pPr>
        <w:ind w:firstLine="720"/>
        <w:rPr>
          <w:sz w:val="22"/>
          <w:szCs w:val="22"/>
          <w:highlight w:val="yellow"/>
          <w:lang w:val="sr-Cyrl-CS"/>
        </w:rPr>
      </w:pPr>
      <w:r>
        <w:rPr>
          <w:lang w:val="sr-Cyrl-RS"/>
        </w:rPr>
        <w:br w:type="page"/>
      </w:r>
    </w:p>
    <w:p w14:paraId="530E2086" w14:textId="77777777" w:rsidR="006D04C9" w:rsidRPr="00702E57" w:rsidRDefault="006D04C9" w:rsidP="006D04C9">
      <w:pPr>
        <w:ind w:firstLine="720"/>
        <w:jc w:val="both"/>
        <w:rPr>
          <w:sz w:val="22"/>
          <w:szCs w:val="22"/>
          <w:lang w:val="sr-Cyrl-CS"/>
        </w:rPr>
      </w:pPr>
      <w:r w:rsidRPr="00702E5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702E57"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702E57" w14:paraId="26F8033C" w14:textId="77777777" w:rsidTr="00F36AF0">
        <w:tc>
          <w:tcPr>
            <w:tcW w:w="1548" w:type="dxa"/>
            <w:shd w:val="clear" w:color="auto" w:fill="auto"/>
          </w:tcPr>
          <w:p w14:paraId="5D2255FD" w14:textId="77777777" w:rsidR="006D04C9" w:rsidRPr="00702E57" w:rsidRDefault="006D04C9" w:rsidP="00F36AF0">
            <w:pPr>
              <w:rPr>
                <w:b/>
                <w:sz w:val="22"/>
                <w:szCs w:val="22"/>
                <w:lang w:val="sr-Cyrl-CS"/>
              </w:rPr>
            </w:pPr>
            <w:r w:rsidRPr="00702E57">
              <w:rPr>
                <w:b/>
                <w:sz w:val="22"/>
                <w:szCs w:val="22"/>
                <w:lang w:val="sr-Cyrl-CS"/>
              </w:rPr>
              <w:t>ДУЖНИК:</w:t>
            </w:r>
          </w:p>
        </w:tc>
        <w:tc>
          <w:tcPr>
            <w:tcW w:w="8100" w:type="dxa"/>
            <w:shd w:val="clear" w:color="auto" w:fill="auto"/>
          </w:tcPr>
          <w:p w14:paraId="0949A44E" w14:textId="77777777" w:rsidR="006D04C9" w:rsidRPr="00702E57" w:rsidRDefault="006D04C9" w:rsidP="00F36AF0">
            <w:pPr>
              <w:rPr>
                <w:b/>
                <w:sz w:val="22"/>
                <w:szCs w:val="22"/>
                <w:lang w:val="sr-Cyrl-CS"/>
              </w:rPr>
            </w:pPr>
            <w:r w:rsidRPr="00702E57">
              <w:rPr>
                <w:b/>
                <w:sz w:val="22"/>
                <w:szCs w:val="22"/>
                <w:lang w:val="sr-Cyrl-CS"/>
              </w:rPr>
              <w:t>Пун назив и седиште:______________________________________________</w:t>
            </w:r>
          </w:p>
          <w:p w14:paraId="6930EC32" w14:textId="77777777" w:rsidR="006D04C9" w:rsidRPr="00702E57" w:rsidRDefault="006D04C9" w:rsidP="00F36AF0">
            <w:pPr>
              <w:rPr>
                <w:b/>
                <w:sz w:val="22"/>
                <w:szCs w:val="22"/>
                <w:lang w:val="sr-Cyrl-CS"/>
              </w:rPr>
            </w:pPr>
            <w:r w:rsidRPr="00702E57">
              <w:rPr>
                <w:b/>
                <w:sz w:val="22"/>
                <w:szCs w:val="22"/>
                <w:lang w:val="sr-Cyrl-CS"/>
              </w:rPr>
              <w:t>ПИБ</w:t>
            </w:r>
            <w:r w:rsidRPr="00702E57">
              <w:rPr>
                <w:b/>
                <w:sz w:val="22"/>
                <w:szCs w:val="22"/>
                <w:lang w:val="sr-Latn-CS"/>
              </w:rPr>
              <w:t>:</w:t>
            </w:r>
            <w:r w:rsidRPr="00702E57">
              <w:rPr>
                <w:b/>
                <w:sz w:val="22"/>
                <w:szCs w:val="22"/>
                <w:lang w:val="sr-Cyrl-CS"/>
              </w:rPr>
              <w:t xml:space="preserve"> </w:t>
            </w:r>
            <w:r w:rsidRPr="00702E57">
              <w:rPr>
                <w:b/>
                <w:sz w:val="22"/>
                <w:szCs w:val="22"/>
                <w:lang w:val="sr-Latn-CS"/>
              </w:rPr>
              <w:t>________________</w:t>
            </w:r>
            <w:r w:rsidRPr="00702E57">
              <w:rPr>
                <w:b/>
                <w:sz w:val="22"/>
                <w:szCs w:val="22"/>
                <w:lang w:val="sr-Cyrl-CS"/>
              </w:rPr>
              <w:t>_____  Матични број:_________________________</w:t>
            </w:r>
          </w:p>
          <w:p w14:paraId="14E22C48" w14:textId="77777777" w:rsidR="006D04C9" w:rsidRPr="00702E57" w:rsidRDefault="006D04C9" w:rsidP="00F36AF0">
            <w:pPr>
              <w:rPr>
                <w:b/>
                <w:sz w:val="22"/>
                <w:szCs w:val="22"/>
                <w:lang w:val="sr-Cyrl-CS"/>
              </w:rPr>
            </w:pPr>
            <w:r w:rsidRPr="00702E57">
              <w:rPr>
                <w:b/>
                <w:sz w:val="22"/>
                <w:szCs w:val="22"/>
                <w:lang w:val="sr-Cyrl-CS"/>
              </w:rPr>
              <w:t>Текући рачун:___________________код: __________________(назив банке),</w:t>
            </w:r>
          </w:p>
          <w:p w14:paraId="43C99222" w14:textId="77777777" w:rsidR="006D04C9" w:rsidRPr="00702E57" w:rsidRDefault="006D04C9" w:rsidP="00F36AF0">
            <w:pPr>
              <w:rPr>
                <w:b/>
                <w:sz w:val="22"/>
                <w:szCs w:val="22"/>
                <w:lang w:val="sr-Cyrl-CS"/>
              </w:rPr>
            </w:pPr>
          </w:p>
        </w:tc>
      </w:tr>
      <w:tr w:rsidR="006D04C9" w:rsidRPr="00702E57" w14:paraId="1F239E12" w14:textId="77777777" w:rsidTr="00F36AF0">
        <w:tc>
          <w:tcPr>
            <w:tcW w:w="9648" w:type="dxa"/>
            <w:gridSpan w:val="2"/>
            <w:shd w:val="clear" w:color="auto" w:fill="auto"/>
          </w:tcPr>
          <w:p w14:paraId="13A0E952" w14:textId="77777777" w:rsidR="006D04C9" w:rsidRPr="00702E57" w:rsidRDefault="006D04C9" w:rsidP="00F36AF0">
            <w:pPr>
              <w:jc w:val="center"/>
              <w:rPr>
                <w:b/>
                <w:sz w:val="22"/>
                <w:szCs w:val="22"/>
                <w:lang w:val="sr-Cyrl-CS"/>
              </w:rPr>
            </w:pPr>
            <w:r w:rsidRPr="00702E57">
              <w:rPr>
                <w:b/>
                <w:sz w:val="22"/>
                <w:szCs w:val="22"/>
                <w:lang w:val="sr-Cyrl-CS"/>
              </w:rPr>
              <w:t>И з д а ј е</w:t>
            </w:r>
          </w:p>
        </w:tc>
      </w:tr>
    </w:tbl>
    <w:p w14:paraId="3473E39E" w14:textId="77777777" w:rsidR="006D04C9" w:rsidRPr="00702E57" w:rsidRDefault="006D04C9" w:rsidP="006D04C9">
      <w:pPr>
        <w:rPr>
          <w:b/>
          <w:sz w:val="22"/>
          <w:szCs w:val="22"/>
          <w:lang w:val="sr-Cyrl-CS"/>
        </w:rPr>
      </w:pPr>
    </w:p>
    <w:p w14:paraId="5CEFFE63" w14:textId="77777777" w:rsidR="006D04C9" w:rsidRPr="00702E57" w:rsidRDefault="006D04C9" w:rsidP="006D04C9">
      <w:pPr>
        <w:jc w:val="center"/>
        <w:rPr>
          <w:b/>
          <w:sz w:val="28"/>
          <w:szCs w:val="28"/>
          <w:lang w:val="sr-Cyrl-CS"/>
        </w:rPr>
      </w:pPr>
      <w:r w:rsidRPr="00702E57">
        <w:rPr>
          <w:b/>
          <w:sz w:val="28"/>
          <w:szCs w:val="28"/>
          <w:lang w:val="sr-Cyrl-CS"/>
        </w:rPr>
        <w:t>МЕНИЧНО ПИСМО – ОВЛАШЋЕЊЕ</w:t>
      </w:r>
    </w:p>
    <w:p w14:paraId="7DFEFB92" w14:textId="77777777" w:rsidR="006D04C9" w:rsidRPr="00702E57" w:rsidRDefault="006D04C9" w:rsidP="006D04C9">
      <w:pPr>
        <w:jc w:val="center"/>
        <w:rPr>
          <w:b/>
          <w:sz w:val="22"/>
          <w:szCs w:val="22"/>
          <w:lang w:val="sr-Cyrl-CS"/>
        </w:rPr>
      </w:pPr>
      <w:r w:rsidRPr="00702E57">
        <w:rPr>
          <w:b/>
          <w:sz w:val="22"/>
          <w:szCs w:val="22"/>
          <w:lang w:val="sr-Cyrl-CS"/>
        </w:rPr>
        <w:t>ЗА КОРИСНИКА БЛАНКО СОЛО МЕНИЦЕ</w:t>
      </w:r>
    </w:p>
    <w:p w14:paraId="3A06078D" w14:textId="77777777" w:rsidR="006D04C9" w:rsidRPr="00702E57"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702E57" w14:paraId="7214D7CA" w14:textId="77777777" w:rsidTr="00F36AF0">
        <w:tc>
          <w:tcPr>
            <w:tcW w:w="1587" w:type="dxa"/>
            <w:shd w:val="clear" w:color="auto" w:fill="auto"/>
          </w:tcPr>
          <w:p w14:paraId="145C7B46" w14:textId="77777777" w:rsidR="006D04C9" w:rsidRPr="00702E57" w:rsidRDefault="006D04C9" w:rsidP="00F36AF0">
            <w:pPr>
              <w:rPr>
                <w:b/>
                <w:sz w:val="22"/>
                <w:szCs w:val="22"/>
                <w:lang w:val="sr-Cyrl-CS"/>
              </w:rPr>
            </w:pPr>
            <w:r w:rsidRPr="00702E57">
              <w:rPr>
                <w:b/>
                <w:sz w:val="22"/>
                <w:szCs w:val="22"/>
                <w:lang w:val="sr-Cyrl-CS"/>
              </w:rPr>
              <w:t>КОРИСНИК:</w:t>
            </w:r>
          </w:p>
          <w:p w14:paraId="3AF1F81C" w14:textId="77777777" w:rsidR="006D04C9" w:rsidRPr="00702E57" w:rsidRDefault="006D04C9" w:rsidP="00F36AF0">
            <w:pPr>
              <w:rPr>
                <w:b/>
                <w:sz w:val="22"/>
                <w:szCs w:val="22"/>
                <w:lang w:val="sr-Cyrl-CS"/>
              </w:rPr>
            </w:pPr>
            <w:r w:rsidRPr="00702E57">
              <w:rPr>
                <w:b/>
                <w:sz w:val="22"/>
                <w:szCs w:val="22"/>
                <w:lang w:val="sr-Cyrl-CS"/>
              </w:rPr>
              <w:t>(поверилац)</w:t>
            </w:r>
          </w:p>
        </w:tc>
        <w:tc>
          <w:tcPr>
            <w:tcW w:w="7699" w:type="dxa"/>
            <w:shd w:val="clear" w:color="auto" w:fill="auto"/>
          </w:tcPr>
          <w:p w14:paraId="6FC80F2E" w14:textId="77777777" w:rsidR="006D04C9" w:rsidRPr="00702E57" w:rsidRDefault="006D04C9" w:rsidP="00F36AF0">
            <w:pPr>
              <w:jc w:val="both"/>
              <w:rPr>
                <w:sz w:val="22"/>
                <w:szCs w:val="22"/>
                <w:lang w:val="sr-Cyrl-CS"/>
              </w:rPr>
            </w:pPr>
            <w:r w:rsidRPr="00702E57">
              <w:rPr>
                <w:b/>
                <w:sz w:val="22"/>
                <w:szCs w:val="22"/>
                <w:lang w:val="sr-Cyrl-CS"/>
              </w:rPr>
              <w:t>Пун назив и седиште:</w:t>
            </w:r>
            <w:r w:rsidRPr="00702E57">
              <w:rPr>
                <w:sz w:val="22"/>
                <w:szCs w:val="22"/>
              </w:rPr>
              <w:t xml:space="preserve"> </w:t>
            </w:r>
            <w:r w:rsidRPr="00702E57">
              <w:rPr>
                <w:sz w:val="22"/>
                <w:szCs w:val="22"/>
                <w:lang w:val="sr-Cyrl-CS"/>
              </w:rPr>
              <w:t xml:space="preserve">КЛИНИЧКИ ЦЕНТАР ВОЈВОДИНЕ, </w:t>
            </w:r>
          </w:p>
          <w:p w14:paraId="68FB3CB6" w14:textId="77777777" w:rsidR="006D04C9" w:rsidRPr="00702E57" w:rsidRDefault="006D04C9" w:rsidP="00F36AF0">
            <w:pPr>
              <w:jc w:val="both"/>
              <w:rPr>
                <w:sz w:val="22"/>
                <w:szCs w:val="22"/>
                <w:lang w:val="sr-Cyrl-CS"/>
              </w:rPr>
            </w:pPr>
            <w:r w:rsidRPr="00702E57">
              <w:rPr>
                <w:sz w:val="22"/>
                <w:szCs w:val="22"/>
                <w:lang w:val="sr-Cyrl-CS"/>
              </w:rPr>
              <w:t>ул. Хајдук Вељкова бр. 1, Нови Сад</w:t>
            </w:r>
          </w:p>
          <w:p w14:paraId="09550CA1" w14:textId="77777777" w:rsidR="006D04C9" w:rsidRPr="00702E57" w:rsidRDefault="006D04C9" w:rsidP="00F36AF0">
            <w:pPr>
              <w:jc w:val="both"/>
              <w:rPr>
                <w:b/>
                <w:sz w:val="22"/>
                <w:szCs w:val="22"/>
                <w:lang w:val="sr-Cyrl-CS"/>
              </w:rPr>
            </w:pPr>
            <w:r w:rsidRPr="00702E57">
              <w:rPr>
                <w:b/>
                <w:sz w:val="22"/>
                <w:szCs w:val="22"/>
                <w:lang w:val="sr-Cyrl-CS"/>
              </w:rPr>
              <w:t>ПИБ</w:t>
            </w:r>
            <w:r w:rsidRPr="00702E57">
              <w:rPr>
                <w:b/>
                <w:sz w:val="22"/>
                <w:szCs w:val="22"/>
                <w:lang w:val="sr-Latn-CS"/>
              </w:rPr>
              <w:t>:</w:t>
            </w:r>
            <w:r w:rsidRPr="00702E57">
              <w:rPr>
                <w:b/>
                <w:sz w:val="22"/>
                <w:szCs w:val="22"/>
                <w:lang w:val="sr-Cyrl-CS"/>
              </w:rPr>
              <w:t xml:space="preserve"> </w:t>
            </w:r>
            <w:r w:rsidRPr="00702E57">
              <w:rPr>
                <w:sz w:val="22"/>
                <w:szCs w:val="22"/>
                <w:lang w:val="sr-Latn-CS"/>
              </w:rPr>
              <w:t>101696893</w:t>
            </w:r>
            <w:r w:rsidRPr="00702E57">
              <w:rPr>
                <w:b/>
                <w:sz w:val="22"/>
                <w:szCs w:val="22"/>
                <w:lang w:val="sr-Cyrl-CS"/>
              </w:rPr>
              <w:t xml:space="preserve">  Матични број:</w:t>
            </w:r>
            <w:r w:rsidRPr="00702E57">
              <w:rPr>
                <w:sz w:val="22"/>
                <w:szCs w:val="22"/>
              </w:rPr>
              <w:t xml:space="preserve"> </w:t>
            </w:r>
            <w:r w:rsidRPr="00702E57">
              <w:rPr>
                <w:sz w:val="22"/>
                <w:szCs w:val="22"/>
                <w:lang w:val="sr-Cyrl-CS"/>
              </w:rPr>
              <w:t>08664161</w:t>
            </w:r>
          </w:p>
          <w:p w14:paraId="1ED22F4B" w14:textId="77777777" w:rsidR="006D04C9" w:rsidRPr="00702E57" w:rsidRDefault="006D04C9" w:rsidP="00F36AF0">
            <w:pPr>
              <w:jc w:val="both"/>
              <w:rPr>
                <w:sz w:val="22"/>
                <w:szCs w:val="22"/>
                <w:lang w:val="sr-Cyrl-CS"/>
              </w:rPr>
            </w:pPr>
            <w:r w:rsidRPr="00702E57">
              <w:rPr>
                <w:b/>
                <w:sz w:val="22"/>
                <w:szCs w:val="22"/>
                <w:lang w:val="sr-Cyrl-CS"/>
              </w:rPr>
              <w:t xml:space="preserve">Текући рачун: </w:t>
            </w:r>
            <w:r w:rsidRPr="00702E57">
              <w:rPr>
                <w:sz w:val="22"/>
                <w:szCs w:val="22"/>
                <w:lang w:val="sr-Cyrl-CS"/>
              </w:rPr>
              <w:t>840-577661-50,</w:t>
            </w:r>
            <w:r w:rsidRPr="00702E57">
              <w:rPr>
                <w:b/>
                <w:sz w:val="22"/>
                <w:szCs w:val="22"/>
                <w:lang w:val="sr-Cyrl-CS"/>
              </w:rPr>
              <w:t xml:space="preserve"> код: </w:t>
            </w:r>
            <w:r w:rsidRPr="00702E57">
              <w:rPr>
                <w:sz w:val="22"/>
                <w:szCs w:val="22"/>
                <w:lang w:val="sr-Cyrl-CS"/>
              </w:rPr>
              <w:t>Управа за трезор РС, Мин. финансија.</w:t>
            </w:r>
          </w:p>
          <w:p w14:paraId="006D0992" w14:textId="77777777" w:rsidR="006D04C9" w:rsidRPr="00702E57" w:rsidRDefault="006D04C9" w:rsidP="00F36AF0">
            <w:pPr>
              <w:jc w:val="both"/>
              <w:rPr>
                <w:b/>
                <w:sz w:val="22"/>
                <w:szCs w:val="22"/>
                <w:lang w:val="sr-Cyrl-CS"/>
              </w:rPr>
            </w:pPr>
          </w:p>
        </w:tc>
      </w:tr>
    </w:tbl>
    <w:p w14:paraId="24A7519A" w14:textId="77777777" w:rsidR="006D04C9" w:rsidRPr="00702E57" w:rsidRDefault="006D04C9" w:rsidP="006D04C9">
      <w:pPr>
        <w:ind w:firstLine="720"/>
        <w:jc w:val="both"/>
        <w:rPr>
          <w:sz w:val="22"/>
          <w:szCs w:val="22"/>
          <w:lang w:val="sr-Cyrl-CS"/>
        </w:rPr>
      </w:pPr>
      <w:r w:rsidRPr="00702E5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02E57">
        <w:rPr>
          <w:b/>
          <w:noProof/>
          <w:sz w:val="22"/>
          <w:szCs w:val="22"/>
        </w:rPr>
        <w:t>за извршење уговорне обавезе</w:t>
      </w:r>
      <w:r w:rsidRPr="00702E57">
        <w:rPr>
          <w:b/>
          <w:noProof/>
          <w:sz w:val="22"/>
          <w:szCs w:val="22"/>
          <w:lang w:val="sr-Cyrl-RS"/>
        </w:rPr>
        <w:t>,</w:t>
      </w:r>
      <w:r w:rsidRPr="00702E57">
        <w:rPr>
          <w:sz w:val="22"/>
          <w:szCs w:val="22"/>
          <w:lang w:val="sr-Cyrl-CS"/>
        </w:rPr>
        <w:t xml:space="preserve"> и овлашћује меничног повериоца да предату меницу може попунити </w:t>
      </w:r>
      <w:r w:rsidRPr="00702E57">
        <w:rPr>
          <w:b/>
          <w:sz w:val="22"/>
          <w:szCs w:val="22"/>
          <w:lang w:val="sr-Cyrl-CS"/>
        </w:rPr>
        <w:t xml:space="preserve">на износ од 10% од уговорене вредности без ПДВ-а </w:t>
      </w:r>
      <w:r w:rsidRPr="00702E57">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702E57">
        <w:rPr>
          <w:sz w:val="22"/>
          <w:szCs w:val="22"/>
          <w:lang w:val="sr-Latn-RS"/>
        </w:rPr>
        <w:t xml:space="preserve">, </w:t>
      </w:r>
      <w:r w:rsidRPr="00702E57">
        <w:rPr>
          <w:sz w:val="22"/>
          <w:szCs w:val="22"/>
          <w:lang w:val="sr-Cyrl-CS"/>
        </w:rPr>
        <w:t>назив јавне набавке _____________________</w:t>
      </w:r>
      <w:r w:rsidRPr="00702E57">
        <w:rPr>
          <w:sz w:val="22"/>
          <w:szCs w:val="22"/>
          <w:lang w:val="sr-Cyrl-RS"/>
        </w:rPr>
        <w:t xml:space="preserve"> </w:t>
      </w:r>
      <w:r w:rsidRPr="00702E57">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702E57" w:rsidRDefault="006D04C9" w:rsidP="006D04C9">
      <w:pPr>
        <w:ind w:firstLine="720"/>
        <w:jc w:val="both"/>
        <w:rPr>
          <w:sz w:val="22"/>
          <w:szCs w:val="22"/>
          <w:lang w:val="sr-Cyrl-CS"/>
        </w:rPr>
      </w:pPr>
    </w:p>
    <w:p w14:paraId="082D32BB" w14:textId="77777777" w:rsidR="006D04C9" w:rsidRPr="00702E57" w:rsidRDefault="006D04C9" w:rsidP="006D04C9">
      <w:pPr>
        <w:ind w:firstLine="720"/>
        <w:jc w:val="both"/>
        <w:rPr>
          <w:sz w:val="22"/>
          <w:szCs w:val="22"/>
          <w:lang w:val="sr-Cyrl-CS"/>
        </w:rPr>
      </w:pPr>
      <w:r w:rsidRPr="00702E57">
        <w:rPr>
          <w:sz w:val="22"/>
          <w:szCs w:val="22"/>
          <w:lang w:val="sr-Cyrl-CS"/>
        </w:rPr>
        <w:t xml:space="preserve">Рок важности менице и меничног овлашћења ______________ (најмање </w:t>
      </w:r>
      <w:r w:rsidRPr="00702E57">
        <w:rPr>
          <w:sz w:val="22"/>
          <w:szCs w:val="22"/>
        </w:rPr>
        <w:t>3</w:t>
      </w:r>
      <w:r w:rsidRPr="00702E57">
        <w:rPr>
          <w:sz w:val="22"/>
          <w:szCs w:val="22"/>
          <w:lang w:val="sr-Latn-RS"/>
        </w:rPr>
        <w:t>0</w:t>
      </w:r>
      <w:r w:rsidRPr="00702E57">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702E57" w:rsidRDefault="006D04C9" w:rsidP="006D04C9">
      <w:pPr>
        <w:ind w:firstLine="720"/>
        <w:jc w:val="both"/>
        <w:rPr>
          <w:sz w:val="22"/>
          <w:szCs w:val="22"/>
          <w:lang w:val="sr-Cyrl-CS"/>
        </w:rPr>
      </w:pPr>
    </w:p>
    <w:p w14:paraId="1D8A3063" w14:textId="77777777" w:rsidR="006D04C9" w:rsidRPr="00702E57" w:rsidRDefault="006D04C9" w:rsidP="006D04C9">
      <w:pPr>
        <w:ind w:firstLine="720"/>
        <w:jc w:val="both"/>
        <w:rPr>
          <w:sz w:val="22"/>
          <w:szCs w:val="22"/>
          <w:lang w:val="sr-Cyrl-CS"/>
        </w:rPr>
      </w:pPr>
      <w:r w:rsidRPr="00702E5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702E57" w:rsidRDefault="006D04C9" w:rsidP="006D04C9">
      <w:pPr>
        <w:ind w:firstLine="720"/>
        <w:jc w:val="both"/>
        <w:rPr>
          <w:sz w:val="22"/>
          <w:szCs w:val="22"/>
          <w:lang w:val="ru-RU"/>
        </w:rPr>
      </w:pPr>
      <w:r w:rsidRPr="00702E5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702E57" w:rsidRDefault="006D04C9" w:rsidP="006D04C9">
      <w:pPr>
        <w:ind w:firstLine="720"/>
        <w:jc w:val="both"/>
        <w:rPr>
          <w:sz w:val="22"/>
          <w:szCs w:val="22"/>
          <w:lang w:val="ru-RU"/>
        </w:rPr>
      </w:pPr>
      <w:r w:rsidRPr="00702E57">
        <w:rPr>
          <w:sz w:val="22"/>
          <w:szCs w:val="22"/>
          <w:lang w:val="ru-RU"/>
        </w:rPr>
        <w:t>Ово менично писмо – овлашћење сачињено је у 2 (два) истоветна</w:t>
      </w:r>
      <w:r w:rsidRPr="00702E57">
        <w:rPr>
          <w:b/>
          <w:sz w:val="22"/>
          <w:szCs w:val="22"/>
          <w:lang w:val="ru-RU"/>
        </w:rPr>
        <w:t xml:space="preserve"> </w:t>
      </w:r>
      <w:r w:rsidRPr="00702E57">
        <w:rPr>
          <w:sz w:val="22"/>
          <w:szCs w:val="22"/>
          <w:lang w:val="ru-RU"/>
        </w:rPr>
        <w:t>примерка, од којих је 1 (један) примерак за Повериоца, а 1 (један) задржава Дужник.</w:t>
      </w:r>
    </w:p>
    <w:p w14:paraId="3EA122B9" w14:textId="77777777" w:rsidR="006D04C9" w:rsidRPr="00702E57" w:rsidRDefault="006D04C9" w:rsidP="006D04C9">
      <w:pPr>
        <w:jc w:val="both"/>
        <w:rPr>
          <w:sz w:val="22"/>
          <w:szCs w:val="22"/>
          <w:lang w:val="sr-Cyrl-CS"/>
        </w:rPr>
      </w:pPr>
    </w:p>
    <w:p w14:paraId="46BDE46E" w14:textId="77777777" w:rsidR="006D04C9" w:rsidRPr="00702E57" w:rsidRDefault="006D04C9" w:rsidP="006D04C9">
      <w:pPr>
        <w:jc w:val="both"/>
        <w:rPr>
          <w:sz w:val="22"/>
          <w:szCs w:val="22"/>
          <w:lang w:val="sr-Cyrl-CS"/>
        </w:rPr>
      </w:pPr>
      <w:r w:rsidRPr="00702E57">
        <w:rPr>
          <w:sz w:val="22"/>
          <w:szCs w:val="22"/>
          <w:lang w:val="ru-RU"/>
        </w:rPr>
        <w:t xml:space="preserve">Прилог: - Меница серијски број </w:t>
      </w:r>
      <w:r w:rsidRPr="00702E57">
        <w:rPr>
          <w:sz w:val="22"/>
          <w:szCs w:val="22"/>
          <w:lang w:val="sr-Cyrl-CS"/>
        </w:rPr>
        <w:t xml:space="preserve">_____________________  </w:t>
      </w:r>
    </w:p>
    <w:p w14:paraId="7DF125E6" w14:textId="77777777" w:rsidR="006D04C9" w:rsidRPr="00702E57" w:rsidRDefault="006D04C9" w:rsidP="006D04C9">
      <w:pPr>
        <w:jc w:val="both"/>
        <w:rPr>
          <w:sz w:val="22"/>
          <w:szCs w:val="22"/>
          <w:lang w:val="sr-Cyrl-CS"/>
        </w:rPr>
      </w:pPr>
      <w:r w:rsidRPr="00702E57">
        <w:rPr>
          <w:sz w:val="22"/>
          <w:szCs w:val="22"/>
          <w:lang w:val="sr-Cyrl-CS"/>
        </w:rPr>
        <w:t xml:space="preserve">               - Копија картона депонованих потписа</w:t>
      </w:r>
    </w:p>
    <w:p w14:paraId="2747F5DF" w14:textId="77777777" w:rsidR="006D04C9" w:rsidRPr="00702E57" w:rsidRDefault="006D04C9" w:rsidP="006D04C9">
      <w:pPr>
        <w:jc w:val="both"/>
        <w:rPr>
          <w:sz w:val="22"/>
          <w:szCs w:val="22"/>
          <w:lang w:val="sr-Cyrl-CS"/>
        </w:rPr>
      </w:pPr>
      <w:r w:rsidRPr="00702E57">
        <w:rPr>
          <w:sz w:val="22"/>
          <w:szCs w:val="22"/>
          <w:lang w:val="sr-Cyrl-CS"/>
        </w:rPr>
        <w:t xml:space="preserve">               - </w:t>
      </w:r>
      <w:r w:rsidRPr="00702E57">
        <w:rPr>
          <w:rFonts w:eastAsia="TimesNewRomanPSMT"/>
          <w:bCs/>
          <w:iCs/>
          <w:sz w:val="22"/>
          <w:szCs w:val="22"/>
          <w:lang w:val="sr-Cyrl-CS"/>
        </w:rPr>
        <w:t>ОП образац</w:t>
      </w:r>
    </w:p>
    <w:p w14:paraId="0EB03585" w14:textId="77777777" w:rsidR="006D04C9" w:rsidRPr="00702E57" w:rsidRDefault="006D04C9" w:rsidP="006D04C9">
      <w:pPr>
        <w:jc w:val="both"/>
        <w:rPr>
          <w:sz w:val="22"/>
          <w:szCs w:val="22"/>
          <w:lang w:val="sr-Cyrl-CS"/>
        </w:rPr>
      </w:pPr>
      <w:r w:rsidRPr="00702E57">
        <w:rPr>
          <w:sz w:val="22"/>
          <w:szCs w:val="22"/>
          <w:lang w:val="sr-Cyrl-CS"/>
        </w:rPr>
        <w:t xml:space="preserve">               - </w:t>
      </w:r>
      <w:r w:rsidRPr="00702E57">
        <w:rPr>
          <w:noProof/>
          <w:sz w:val="22"/>
          <w:szCs w:val="22"/>
        </w:rPr>
        <w:t>Копија извода из Регистра  меница и овлашћења</w:t>
      </w:r>
    </w:p>
    <w:p w14:paraId="1901EA10" w14:textId="77777777" w:rsidR="006D04C9" w:rsidRPr="00702E57" w:rsidRDefault="006D04C9" w:rsidP="006D04C9">
      <w:pPr>
        <w:ind w:firstLine="720"/>
        <w:jc w:val="both"/>
        <w:rPr>
          <w:sz w:val="22"/>
          <w:szCs w:val="22"/>
          <w:lang w:val="sr-Cyrl-CS"/>
        </w:rPr>
      </w:pPr>
      <w:r w:rsidRPr="00702E57">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702E57" w14:paraId="16EFBE39" w14:textId="77777777" w:rsidTr="00F36AF0">
        <w:tc>
          <w:tcPr>
            <w:tcW w:w="4428" w:type="dxa"/>
            <w:shd w:val="clear" w:color="auto" w:fill="auto"/>
          </w:tcPr>
          <w:p w14:paraId="797D2ADF" w14:textId="77777777" w:rsidR="006D04C9" w:rsidRPr="00702E57" w:rsidRDefault="006D04C9" w:rsidP="00F36AF0">
            <w:pPr>
              <w:jc w:val="both"/>
              <w:rPr>
                <w:b/>
                <w:sz w:val="22"/>
                <w:szCs w:val="22"/>
                <w:lang w:val="sr-Cyrl-CS"/>
              </w:rPr>
            </w:pPr>
          </w:p>
        </w:tc>
        <w:tc>
          <w:tcPr>
            <w:tcW w:w="1260" w:type="dxa"/>
            <w:shd w:val="clear" w:color="auto" w:fill="auto"/>
          </w:tcPr>
          <w:p w14:paraId="51E29CA7" w14:textId="77777777" w:rsidR="006D04C9" w:rsidRPr="00702E57" w:rsidRDefault="006D04C9" w:rsidP="00F36AF0">
            <w:pPr>
              <w:jc w:val="both"/>
              <w:rPr>
                <w:b/>
                <w:sz w:val="22"/>
                <w:szCs w:val="22"/>
                <w:lang w:val="sr-Cyrl-CS"/>
              </w:rPr>
            </w:pPr>
          </w:p>
        </w:tc>
        <w:tc>
          <w:tcPr>
            <w:tcW w:w="4140" w:type="dxa"/>
            <w:shd w:val="clear" w:color="auto" w:fill="auto"/>
          </w:tcPr>
          <w:p w14:paraId="7DA0A53B" w14:textId="77777777" w:rsidR="006D04C9" w:rsidRPr="00702E57" w:rsidRDefault="006D04C9" w:rsidP="00F36AF0">
            <w:pPr>
              <w:jc w:val="center"/>
              <w:rPr>
                <w:b/>
                <w:sz w:val="22"/>
                <w:szCs w:val="22"/>
                <w:lang w:val="sr-Cyrl-CS"/>
              </w:rPr>
            </w:pPr>
          </w:p>
        </w:tc>
      </w:tr>
      <w:tr w:rsidR="006D04C9" w:rsidRPr="00702E57" w14:paraId="22F413EA" w14:textId="77777777" w:rsidTr="00F36AF0">
        <w:trPr>
          <w:trHeight w:val="212"/>
        </w:trPr>
        <w:tc>
          <w:tcPr>
            <w:tcW w:w="4428" w:type="dxa"/>
            <w:shd w:val="clear" w:color="auto" w:fill="auto"/>
          </w:tcPr>
          <w:p w14:paraId="066158DE" w14:textId="77777777" w:rsidR="006D04C9" w:rsidRPr="00702E57" w:rsidRDefault="006D04C9" w:rsidP="00F36AF0">
            <w:pPr>
              <w:jc w:val="center"/>
              <w:rPr>
                <w:b/>
                <w:sz w:val="22"/>
                <w:szCs w:val="22"/>
                <w:lang w:val="sr-Cyrl-CS"/>
              </w:rPr>
            </w:pPr>
            <w:r w:rsidRPr="00702E57">
              <w:rPr>
                <w:b/>
                <w:sz w:val="22"/>
                <w:szCs w:val="22"/>
                <w:lang w:val="sr-Cyrl-CS"/>
              </w:rPr>
              <w:t>Место и датум издавања Овлашћења:</w:t>
            </w:r>
          </w:p>
        </w:tc>
        <w:tc>
          <w:tcPr>
            <w:tcW w:w="1260" w:type="dxa"/>
            <w:shd w:val="clear" w:color="auto" w:fill="auto"/>
          </w:tcPr>
          <w:p w14:paraId="5F9AED0D" w14:textId="77777777" w:rsidR="006D04C9" w:rsidRPr="00702E57" w:rsidRDefault="006D04C9" w:rsidP="00F36AF0">
            <w:pPr>
              <w:jc w:val="both"/>
              <w:rPr>
                <w:b/>
                <w:sz w:val="22"/>
                <w:szCs w:val="22"/>
                <w:lang w:val="sr-Cyrl-CS"/>
              </w:rPr>
            </w:pPr>
          </w:p>
        </w:tc>
        <w:tc>
          <w:tcPr>
            <w:tcW w:w="4140" w:type="dxa"/>
            <w:shd w:val="clear" w:color="auto" w:fill="auto"/>
          </w:tcPr>
          <w:p w14:paraId="5584F299" w14:textId="77777777" w:rsidR="006D04C9" w:rsidRPr="00702E57" w:rsidRDefault="006D04C9" w:rsidP="00F36AF0">
            <w:pPr>
              <w:rPr>
                <w:b/>
                <w:sz w:val="22"/>
                <w:szCs w:val="22"/>
                <w:lang w:val="sr-Cyrl-CS"/>
              </w:rPr>
            </w:pPr>
            <w:r w:rsidRPr="00702E57">
              <w:rPr>
                <w:b/>
                <w:sz w:val="22"/>
                <w:szCs w:val="22"/>
                <w:lang w:val="sr-Cyrl-CS"/>
              </w:rPr>
              <w:t>ДУЖНИК – ИЗДАВАЛАЦ МЕНИЦЕ</w:t>
            </w:r>
          </w:p>
          <w:p w14:paraId="685BC07B" w14:textId="77777777" w:rsidR="006D04C9" w:rsidRPr="00702E57" w:rsidRDefault="006D04C9" w:rsidP="00F36AF0">
            <w:pPr>
              <w:jc w:val="center"/>
              <w:rPr>
                <w:b/>
                <w:sz w:val="22"/>
                <w:szCs w:val="22"/>
                <w:lang w:val="sr-Cyrl-CS"/>
              </w:rPr>
            </w:pPr>
          </w:p>
        </w:tc>
      </w:tr>
      <w:tr w:rsidR="006D04C9" w:rsidRPr="00702E57" w14:paraId="2C3D0E2F" w14:textId="77777777" w:rsidTr="00F36AF0">
        <w:tc>
          <w:tcPr>
            <w:tcW w:w="4428" w:type="dxa"/>
            <w:tcBorders>
              <w:bottom w:val="single" w:sz="4" w:space="0" w:color="auto"/>
            </w:tcBorders>
            <w:shd w:val="clear" w:color="auto" w:fill="auto"/>
          </w:tcPr>
          <w:p w14:paraId="08ACBAB3" w14:textId="77777777" w:rsidR="006D04C9" w:rsidRPr="00702E57" w:rsidRDefault="006D04C9" w:rsidP="00F36AF0">
            <w:pPr>
              <w:rPr>
                <w:sz w:val="22"/>
                <w:szCs w:val="22"/>
                <w:lang w:val="sr-Cyrl-CS"/>
              </w:rPr>
            </w:pPr>
          </w:p>
        </w:tc>
        <w:tc>
          <w:tcPr>
            <w:tcW w:w="1260" w:type="dxa"/>
            <w:shd w:val="clear" w:color="auto" w:fill="auto"/>
          </w:tcPr>
          <w:p w14:paraId="65830B77" w14:textId="77777777" w:rsidR="006D04C9" w:rsidRPr="00702E57" w:rsidRDefault="006D04C9" w:rsidP="00F36AF0">
            <w:pPr>
              <w:jc w:val="center"/>
              <w:rPr>
                <w:b/>
                <w:sz w:val="22"/>
                <w:szCs w:val="22"/>
                <w:lang w:val="sr-Cyrl-CS"/>
              </w:rPr>
            </w:pPr>
            <w:r w:rsidRPr="00702E57">
              <w:rPr>
                <w:sz w:val="22"/>
                <w:szCs w:val="22"/>
                <w:lang w:val="sr-Cyrl-CS"/>
              </w:rPr>
              <w:t>МП</w:t>
            </w:r>
          </w:p>
        </w:tc>
        <w:tc>
          <w:tcPr>
            <w:tcW w:w="4140" w:type="dxa"/>
            <w:tcBorders>
              <w:bottom w:val="single" w:sz="4" w:space="0" w:color="auto"/>
            </w:tcBorders>
            <w:shd w:val="clear" w:color="auto" w:fill="auto"/>
          </w:tcPr>
          <w:p w14:paraId="6F5BB509" w14:textId="77777777" w:rsidR="006D04C9" w:rsidRPr="00702E57" w:rsidRDefault="006D04C9" w:rsidP="00F36AF0">
            <w:pPr>
              <w:rPr>
                <w:b/>
                <w:sz w:val="22"/>
                <w:szCs w:val="22"/>
                <w:lang w:val="sr-Cyrl-CS"/>
              </w:rPr>
            </w:pPr>
          </w:p>
        </w:tc>
      </w:tr>
      <w:tr w:rsidR="006D04C9" w:rsidRPr="00702E57" w14:paraId="0DBA4DBE" w14:textId="77777777" w:rsidTr="00F36AF0">
        <w:tc>
          <w:tcPr>
            <w:tcW w:w="4428" w:type="dxa"/>
            <w:tcBorders>
              <w:top w:val="single" w:sz="4" w:space="0" w:color="auto"/>
            </w:tcBorders>
            <w:shd w:val="clear" w:color="auto" w:fill="auto"/>
          </w:tcPr>
          <w:p w14:paraId="3D55FAEA" w14:textId="77777777" w:rsidR="006D04C9" w:rsidRPr="00702E57" w:rsidRDefault="006D04C9" w:rsidP="00F36AF0">
            <w:pPr>
              <w:jc w:val="both"/>
              <w:rPr>
                <w:b/>
                <w:sz w:val="22"/>
                <w:szCs w:val="22"/>
                <w:lang w:val="sr-Cyrl-CS"/>
              </w:rPr>
            </w:pPr>
          </w:p>
        </w:tc>
        <w:tc>
          <w:tcPr>
            <w:tcW w:w="1260" w:type="dxa"/>
            <w:shd w:val="clear" w:color="auto" w:fill="auto"/>
          </w:tcPr>
          <w:p w14:paraId="2687B4AE" w14:textId="77777777" w:rsidR="006D04C9" w:rsidRPr="00702E57" w:rsidRDefault="006D04C9" w:rsidP="00F36AF0">
            <w:pPr>
              <w:jc w:val="right"/>
              <w:rPr>
                <w:sz w:val="22"/>
                <w:szCs w:val="22"/>
                <w:lang w:val="sr-Cyrl-CS"/>
              </w:rPr>
            </w:pPr>
          </w:p>
          <w:p w14:paraId="3F2B509A" w14:textId="77777777" w:rsidR="006D04C9" w:rsidRPr="00702E57" w:rsidRDefault="006D04C9" w:rsidP="00F36AF0">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702E57" w:rsidRDefault="006D04C9" w:rsidP="00F36AF0">
            <w:pPr>
              <w:jc w:val="center"/>
              <w:rPr>
                <w:b/>
                <w:sz w:val="22"/>
                <w:szCs w:val="22"/>
                <w:lang w:val="sr-Cyrl-CS"/>
              </w:rPr>
            </w:pPr>
            <w:r w:rsidRPr="00702E57">
              <w:rPr>
                <w:sz w:val="22"/>
                <w:szCs w:val="22"/>
                <w:lang w:val="sr-Cyrl-CS"/>
              </w:rPr>
              <w:t>Потпис овлашћеног лица</w:t>
            </w:r>
          </w:p>
        </w:tc>
      </w:tr>
    </w:tbl>
    <w:p w14:paraId="3F4517B6" w14:textId="77777777" w:rsidR="006D04C9" w:rsidRPr="00702E57" w:rsidRDefault="006D04C9" w:rsidP="006D04C9"/>
    <w:p w14:paraId="58AB88F7" w14:textId="77777777" w:rsidR="006D04C9" w:rsidRPr="00702E57" w:rsidRDefault="006D04C9" w:rsidP="006D04C9"/>
    <w:p w14:paraId="47B2627E" w14:textId="77777777" w:rsidR="006D04C9" w:rsidRPr="00702E57" w:rsidRDefault="006D04C9" w:rsidP="006D04C9"/>
    <w:p w14:paraId="217951CB" w14:textId="77777777" w:rsidR="006D04C9" w:rsidRPr="00702E57" w:rsidRDefault="006D04C9" w:rsidP="006D04C9"/>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D24445">
        <w:t>набавка не садржи поверљиве информације које наручилац ставља на располагање.</w:t>
      </w:r>
      <w:proofErr w:type="gramEnd"/>
    </w:p>
    <w:p w14:paraId="2F7246B4" w14:textId="77777777" w:rsidR="00E27C53" w:rsidRPr="00D24445" w:rsidRDefault="00E27C53" w:rsidP="00D24445">
      <w:pPr>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0BDDF97C"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77777777" w:rsidR="00E27C53" w:rsidRPr="00B81414" w:rsidRDefault="00E27C53" w:rsidP="00E27C53">
      <w:pPr>
        <w:jc w:val="both"/>
        <w:rPr>
          <w:b/>
          <w:bCs/>
          <w:i/>
          <w:iCs/>
        </w:rPr>
      </w:pPr>
      <w:proofErr w:type="gramStart"/>
      <w:r w:rsidRPr="00B81414">
        <w:t>Избор најповољније понуде ће се извршити применом критеријума</w:t>
      </w:r>
      <w:r w:rsidRPr="00B81414">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B81414">
            <w:rPr>
              <w:b/>
            </w:rPr>
            <w:t>„најнижа понуђена цена“.</w:t>
          </w:r>
          <w:proofErr w:type="gramEnd"/>
          <w:r w:rsidRPr="00B81414">
            <w:rPr>
              <w:b/>
            </w:rPr>
            <w:t xml:space="preserve"> </w:t>
          </w:r>
        </w:sdtContent>
      </w:sdt>
      <w:r w:rsidRPr="00B81414">
        <w:rPr>
          <w:b/>
          <w:bCs/>
        </w:rPr>
        <w:t xml:space="preserve"> </w:t>
      </w:r>
    </w:p>
    <w:p w14:paraId="21C32D68" w14:textId="77777777" w:rsidR="00E27C53" w:rsidRPr="00B81414"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B81414">
        <w:rPr>
          <w:b/>
          <w:bCs/>
        </w:rPr>
        <w:t>ЕЛЕМЕНТИ КРИТЕРИЈУМА НА ОСНОВУ КОЈИХ ЋЕ НАРУЧИЛАЦ</w:t>
      </w:r>
      <w:r w:rsidRPr="00A43FB2">
        <w:rPr>
          <w:b/>
          <w:bCs/>
        </w:rPr>
        <w:t xml:space="preserve">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3192F01D" w14:textId="0E8544AC" w:rsidR="00E27C53" w:rsidRDefault="00735A01" w:rsidP="00E27C53">
      <w:pPr>
        <w:jc w:val="both"/>
        <w:rPr>
          <w:iCs/>
          <w:lang w:val="sr-Cyrl-RS"/>
        </w:rPr>
      </w:pPr>
      <w:r w:rsidRPr="00735A01">
        <w:rPr>
          <w:iCs/>
        </w:rPr>
        <w:t>Уколико две или више понуда имају исту најнижу понуђену цену, као најповољнија биће изабрана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29A829A7" w14:textId="77777777" w:rsidR="00735A01" w:rsidRPr="00735A01" w:rsidRDefault="00735A01" w:rsidP="00E27C53">
      <w:pPr>
        <w:jc w:val="both"/>
        <w:rPr>
          <w:b/>
          <w:bCs/>
          <w:highlight w:val="green"/>
          <w:lang w:val="sr-Cyrl-R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244BDC">
      <w:pPr>
        <w:jc w:val="both"/>
        <w:rPr>
          <w:lang w:val="sr-Cyrl-RS"/>
        </w:rPr>
      </w:pPr>
    </w:p>
    <w:p w14:paraId="38D5F3B3" w14:textId="77777777" w:rsidR="00B97B8F" w:rsidRPr="00244BDC" w:rsidRDefault="00B97B8F" w:rsidP="00B97B8F">
      <w:pPr>
        <w:pStyle w:val="ListParagraph"/>
        <w:numPr>
          <w:ilvl w:val="0"/>
          <w:numId w:val="10"/>
        </w:numPr>
        <w:jc w:val="both"/>
        <w:rPr>
          <w:b/>
          <w:lang w:val="sr-Cyrl-RS"/>
        </w:rPr>
      </w:pPr>
      <w:r w:rsidRPr="00244BDC">
        <w:rPr>
          <w:b/>
        </w:rPr>
        <w:t>КОРИШЋЕЊЕ ПЕЧАТА</w:t>
      </w:r>
    </w:p>
    <w:p w14:paraId="399A0A54" w14:textId="77777777" w:rsidR="00B97B8F" w:rsidRPr="00244BDC"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244BDC">
        <w:t xml:space="preserve"> </w:t>
      </w:r>
      <w:proofErr w:type="gramStart"/>
      <w:r w:rsidRPr="00244BDC">
        <w:t>Понуђач није у обавези да приликом сачињавања понуде употребљава печат.</w:t>
      </w:r>
      <w:proofErr w:type="gramEnd"/>
    </w:p>
    <w:p w14:paraId="658AFA3A" w14:textId="77777777" w:rsidR="00B97B8F" w:rsidRPr="00B97B8F" w:rsidRDefault="00B97B8F" w:rsidP="00B97B8F">
      <w:pPr>
        <w:pStyle w:val="ListParagraph"/>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5E3A42CC" w14:textId="77777777" w:rsidR="00E27C53" w:rsidRPr="00CC366C" w:rsidRDefault="00E27C53" w:rsidP="002576AA">
      <w:pPr>
        <w:pStyle w:val="Heading1"/>
        <w:numPr>
          <w:ilvl w:val="0"/>
          <w:numId w:val="15"/>
        </w:numPr>
        <w:jc w:val="center"/>
      </w:pPr>
      <w:bookmarkStart w:id="45" w:name="_Toc375826009"/>
      <w:bookmarkStart w:id="46" w:name="_Toc389030816"/>
      <w:bookmarkStart w:id="47" w:name="_Toc448222240"/>
      <w:bookmarkStart w:id="48" w:name="_Toc477327712"/>
      <w:bookmarkStart w:id="49" w:name="_Toc477327995"/>
      <w:bookmarkStart w:id="50" w:name="_Toc477328724"/>
      <w:bookmarkStart w:id="51" w:name="_Toc477329195"/>
      <w:bookmarkStart w:id="52" w:name="_Toc34910030"/>
      <w:r w:rsidRPr="00CC366C">
        <w:lastRenderedPageBreak/>
        <w:t>МОДЕЛ УГОВОРА</w:t>
      </w:r>
      <w:bookmarkEnd w:id="45"/>
      <w:bookmarkEnd w:id="46"/>
      <w:bookmarkEnd w:id="47"/>
      <w:bookmarkEnd w:id="48"/>
      <w:bookmarkEnd w:id="49"/>
      <w:bookmarkEnd w:id="50"/>
      <w:bookmarkEnd w:id="51"/>
      <w:bookmarkEnd w:id="52"/>
      <w:r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E27C53" w14:paraId="665FABE9" w14:textId="77777777" w:rsidTr="005B3304">
        <w:trPr>
          <w:trHeight w:val="359"/>
        </w:trPr>
        <w:tc>
          <w:tcPr>
            <w:tcW w:w="3168" w:type="dxa"/>
            <w:vAlign w:val="center"/>
          </w:tcPr>
          <w:p w14:paraId="48833FF2" w14:textId="77777777" w:rsidR="00E27C53" w:rsidRDefault="00E27C53" w:rsidP="00925FEE">
            <w:pPr>
              <w:rPr>
                <w:i/>
                <w:noProof/>
                <w:color w:val="000000" w:themeColor="text1"/>
              </w:rPr>
            </w:pPr>
            <w:bookmarkStart w:id="53" w:name="_Toc375826010"/>
            <w:bookmarkStart w:id="54" w:name="_Toc389030817"/>
          </w:p>
        </w:tc>
        <w:tc>
          <w:tcPr>
            <w:tcW w:w="1992" w:type="dxa"/>
          </w:tcPr>
          <w:p w14:paraId="6E390E2A" w14:textId="77777777" w:rsidR="00E27C53" w:rsidRDefault="00E27C53" w:rsidP="005B3304">
            <w:pPr>
              <w:rPr>
                <w:i/>
                <w:noProof/>
                <w:color w:val="000000" w:themeColor="text1"/>
              </w:rPr>
            </w:pPr>
          </w:p>
        </w:tc>
        <w:tc>
          <w:tcPr>
            <w:tcW w:w="3958" w:type="dxa"/>
            <w:vAlign w:val="center"/>
            <w:hideMark/>
          </w:tcPr>
          <w:p w14:paraId="1DE146A3" w14:textId="77777777" w:rsidR="00E27C53" w:rsidRDefault="00E27C53" w:rsidP="005B3304">
            <w:pPr>
              <w:rPr>
                <w:i/>
                <w:noProof/>
                <w:color w:val="000000" w:themeColor="text1"/>
              </w:rPr>
            </w:pPr>
            <w:r>
              <w:rPr>
                <w:i/>
                <w:noProof/>
                <w:color w:val="000000" w:themeColor="text1"/>
              </w:rPr>
              <w:t xml:space="preserve">      </w:t>
            </w:r>
          </w:p>
        </w:tc>
      </w:tr>
    </w:tbl>
    <w:p w14:paraId="7F52FB88" w14:textId="77777777" w:rsidR="00E27C53" w:rsidRPr="002050CA" w:rsidRDefault="00E27C53" w:rsidP="00E27C53">
      <w:pPr>
        <w:rPr>
          <w:noProof/>
        </w:rPr>
      </w:pPr>
    </w:p>
    <w:p w14:paraId="72ABC4A2" w14:textId="77777777" w:rsidR="00811467" w:rsidRPr="0051726B" w:rsidRDefault="00811467" w:rsidP="00811467">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42A37A61" w14:textId="77777777" w:rsidR="00811467" w:rsidRDefault="00811467" w:rsidP="00811467">
      <w:pPr>
        <w:jc w:val="center"/>
        <w:rPr>
          <w:noProof/>
        </w:rPr>
      </w:pPr>
    </w:p>
    <w:p w14:paraId="149ABAED" w14:textId="77777777" w:rsidR="00811467" w:rsidRPr="0051726B" w:rsidRDefault="00811467" w:rsidP="00811467">
      <w:pPr>
        <w:jc w:val="center"/>
        <w:rPr>
          <w:noProof/>
        </w:rPr>
      </w:pPr>
    </w:p>
    <w:p w14:paraId="0F01C7DA" w14:textId="77777777" w:rsidR="00811467" w:rsidRPr="0051726B" w:rsidRDefault="00811467" w:rsidP="00811467">
      <w:pPr>
        <w:jc w:val="center"/>
        <w:rPr>
          <w:b/>
          <w:noProof/>
        </w:rPr>
      </w:pPr>
      <w:r w:rsidRPr="0051726B">
        <w:rPr>
          <w:b/>
          <w:noProof/>
        </w:rPr>
        <w:t>УГОВОР</w:t>
      </w:r>
    </w:p>
    <w:p w14:paraId="525CC10C" w14:textId="77777777" w:rsidR="00811467" w:rsidRPr="00242F6D" w:rsidRDefault="00811467" w:rsidP="00811467">
      <w:pPr>
        <w:tabs>
          <w:tab w:val="left" w:pos="720"/>
          <w:tab w:val="center" w:pos="4320"/>
          <w:tab w:val="right" w:pos="8640"/>
        </w:tabs>
        <w:jc w:val="center"/>
        <w:rPr>
          <w:b/>
          <w:noProof/>
          <w:lang w:val="sr-Latn-RS"/>
        </w:rPr>
      </w:pPr>
      <w:r w:rsidRPr="0051726B">
        <w:rPr>
          <w:b/>
          <w:noProof/>
        </w:rPr>
        <w:t xml:space="preserve"> О ЈАВНОЈ НАБАВЦИ </w:t>
      </w:r>
      <w:r w:rsidRPr="000462E7">
        <w:rPr>
          <w:b/>
          <w:noProof/>
        </w:rPr>
        <w:t xml:space="preserve">БРОЈ </w:t>
      </w:r>
      <w:r>
        <w:rPr>
          <w:b/>
          <w:noProof/>
          <w:lang w:val="sr-Latn-RS"/>
        </w:rPr>
        <w:t>53-20-M</w:t>
      </w:r>
    </w:p>
    <w:p w14:paraId="4B66D4CE" w14:textId="77777777" w:rsidR="00811467" w:rsidRPr="0051726B" w:rsidRDefault="00811467" w:rsidP="00811467">
      <w:pPr>
        <w:rPr>
          <w:noProof/>
        </w:rPr>
      </w:pPr>
    </w:p>
    <w:p w14:paraId="42FECECF" w14:textId="77777777" w:rsidR="00811467" w:rsidRPr="0051726B" w:rsidRDefault="00811467" w:rsidP="00811467">
      <w:pPr>
        <w:rPr>
          <w:noProof/>
        </w:rPr>
      </w:pPr>
      <w:r w:rsidRPr="0051726B">
        <w:rPr>
          <w:noProof/>
        </w:rPr>
        <w:t xml:space="preserve">Уговорне стране: </w:t>
      </w:r>
    </w:p>
    <w:p w14:paraId="4450AB39" w14:textId="77777777" w:rsidR="00811467" w:rsidRPr="0051726B" w:rsidRDefault="00811467" w:rsidP="00811467">
      <w:pPr>
        <w:rPr>
          <w:noProof/>
        </w:rPr>
      </w:pPr>
    </w:p>
    <w:p w14:paraId="65C5833F" w14:textId="77777777" w:rsidR="00811467" w:rsidRPr="0051726B" w:rsidRDefault="00811467" w:rsidP="00811467">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6548E40C" w14:textId="77777777" w:rsidR="00811467" w:rsidRPr="0051726B" w:rsidRDefault="00811467" w:rsidP="00811467">
      <w:pPr>
        <w:ind w:left="720"/>
        <w:jc w:val="both"/>
        <w:rPr>
          <w:noProof/>
        </w:rPr>
      </w:pPr>
      <w:r w:rsidRPr="0051726B">
        <w:rPr>
          <w:noProof/>
        </w:rPr>
        <w:t>ПИБ: 101696893 Матични број: 08664161,</w:t>
      </w:r>
    </w:p>
    <w:p w14:paraId="38618A3C" w14:textId="77777777" w:rsidR="00811467" w:rsidRPr="0051726B" w:rsidRDefault="00811467" w:rsidP="00811467">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1100EC87" w14:textId="77777777" w:rsidR="00811467" w:rsidRPr="0051726B" w:rsidRDefault="00811467" w:rsidP="00811467">
      <w:pPr>
        <w:ind w:left="720"/>
        <w:jc w:val="both"/>
        <w:rPr>
          <w:noProof/>
        </w:rPr>
      </w:pPr>
      <w:r w:rsidRPr="0051726B">
        <w:rPr>
          <w:noProof/>
        </w:rPr>
        <w:t>(у даљем тексту: наручилац), кога заступа</w:t>
      </w:r>
      <w:r>
        <w:rPr>
          <w:noProof/>
          <w:lang w:val="sr-Cyrl-RS"/>
        </w:rPr>
        <w:t xml:space="preserve"> в.д.директор</w:t>
      </w:r>
      <w:r w:rsidRPr="0051726B">
        <w:rPr>
          <w:noProof/>
        </w:rPr>
        <w:t xml:space="preserve"> </w:t>
      </w:r>
      <w:r>
        <w:rPr>
          <w:noProof/>
          <w:lang w:val="sr-Cyrl-RS"/>
        </w:rPr>
        <w:t>проф. др Едита Стокић</w:t>
      </w:r>
      <w:r w:rsidRPr="0051726B">
        <w:rPr>
          <w:noProof/>
        </w:rPr>
        <w:t>.</w:t>
      </w:r>
    </w:p>
    <w:p w14:paraId="6B7EAA84" w14:textId="77777777" w:rsidR="00811467" w:rsidRPr="0051726B" w:rsidRDefault="00811467" w:rsidP="00811467">
      <w:pPr>
        <w:jc w:val="both"/>
        <w:rPr>
          <w:noProof/>
        </w:rPr>
      </w:pPr>
    </w:p>
    <w:p w14:paraId="756081FC" w14:textId="77777777" w:rsidR="00811467" w:rsidRPr="0051726B" w:rsidRDefault="00811467" w:rsidP="00811467">
      <w:pPr>
        <w:numPr>
          <w:ilvl w:val="0"/>
          <w:numId w:val="6"/>
        </w:numPr>
        <w:jc w:val="both"/>
        <w:rPr>
          <w:noProof/>
        </w:rPr>
      </w:pPr>
      <w:r w:rsidRPr="0051726B">
        <w:rPr>
          <w:noProof/>
        </w:rPr>
        <w:t>____________________________________________________________________,</w:t>
      </w:r>
    </w:p>
    <w:p w14:paraId="1267A04D" w14:textId="77777777" w:rsidR="00811467" w:rsidRPr="0051726B" w:rsidRDefault="00811467" w:rsidP="00811467">
      <w:pPr>
        <w:jc w:val="center"/>
      </w:pPr>
      <w:r w:rsidRPr="0051726B">
        <w:rPr>
          <w:noProof/>
        </w:rPr>
        <w:t>(</w:t>
      </w:r>
      <w:r w:rsidRPr="0051726B">
        <w:rPr>
          <w:i/>
          <w:noProof/>
        </w:rPr>
        <w:t>назив и адреса)</w:t>
      </w:r>
    </w:p>
    <w:p w14:paraId="2C7D7846" w14:textId="77777777" w:rsidR="00811467" w:rsidRPr="0051726B" w:rsidRDefault="00811467" w:rsidP="00811467">
      <w:pPr>
        <w:ind w:left="720"/>
        <w:jc w:val="both"/>
        <w:rPr>
          <w:noProof/>
        </w:rPr>
      </w:pPr>
      <w:r w:rsidRPr="0051726B">
        <w:rPr>
          <w:noProof/>
        </w:rPr>
        <w:t>ПИБ:.......................... Матични број: ........................................,</w:t>
      </w:r>
    </w:p>
    <w:p w14:paraId="647BE826" w14:textId="77777777" w:rsidR="00811467" w:rsidRPr="0051726B" w:rsidRDefault="00811467" w:rsidP="00811467">
      <w:pPr>
        <w:ind w:left="720"/>
        <w:jc w:val="both"/>
        <w:rPr>
          <w:noProof/>
        </w:rPr>
      </w:pPr>
      <w:r w:rsidRPr="0051726B">
        <w:rPr>
          <w:noProof/>
        </w:rPr>
        <w:t>Број рачуна: ............................................ Назив банке:......................................,</w:t>
      </w:r>
    </w:p>
    <w:p w14:paraId="0085E807" w14:textId="77777777" w:rsidR="00811467" w:rsidRPr="0051726B" w:rsidRDefault="00811467" w:rsidP="00811467">
      <w:pPr>
        <w:ind w:left="720"/>
        <w:jc w:val="both"/>
        <w:rPr>
          <w:noProof/>
        </w:rPr>
      </w:pPr>
      <w:r w:rsidRPr="0051726B">
        <w:rPr>
          <w:noProof/>
        </w:rPr>
        <w:t>Телефон:............................Телефакс:......................................</w:t>
      </w:r>
    </w:p>
    <w:p w14:paraId="2C230F70" w14:textId="77777777" w:rsidR="00811467" w:rsidRPr="0051726B" w:rsidRDefault="00811467" w:rsidP="00811467">
      <w:pPr>
        <w:ind w:left="720"/>
        <w:jc w:val="both"/>
        <w:rPr>
          <w:noProof/>
        </w:rPr>
      </w:pPr>
      <w:r w:rsidRPr="0051726B">
        <w:rPr>
          <w:noProof/>
        </w:rPr>
        <w:t>(у даљем тексту: добављач), кога заступа ________________________________ .</w:t>
      </w:r>
    </w:p>
    <w:p w14:paraId="58140CAF" w14:textId="77777777" w:rsidR="00811467" w:rsidRDefault="00811467" w:rsidP="00811467">
      <w:pPr>
        <w:jc w:val="both"/>
        <w:rPr>
          <w:noProof/>
          <w:lang w:val="sr-Latn-RS"/>
        </w:rPr>
      </w:pPr>
    </w:p>
    <w:p w14:paraId="1437887B" w14:textId="77777777" w:rsidR="00811467" w:rsidRDefault="00811467" w:rsidP="00811467">
      <w:pPr>
        <w:jc w:val="both"/>
        <w:rPr>
          <w:noProof/>
          <w:lang w:val="sr-Latn-RS"/>
        </w:rPr>
      </w:pPr>
    </w:p>
    <w:p w14:paraId="317B8BF5" w14:textId="77777777" w:rsidR="00811467" w:rsidRPr="00BE33B2" w:rsidRDefault="00811467" w:rsidP="00811467">
      <w:pPr>
        <w:ind w:left="1440" w:firstLine="720"/>
        <w:jc w:val="both"/>
        <w:rPr>
          <w:b/>
          <w:noProof/>
          <w:color w:val="000000"/>
        </w:rPr>
      </w:pPr>
      <w:r w:rsidRPr="00BE33B2">
        <w:rPr>
          <w:noProof/>
          <w:color w:val="000000"/>
        </w:rPr>
        <w:t xml:space="preserve">                    </w:t>
      </w:r>
      <w:r w:rsidRPr="00BE33B2">
        <w:rPr>
          <w:b/>
          <w:noProof/>
          <w:color w:val="000000"/>
        </w:rPr>
        <w:t>ПРЕДМЕТ УГОВОРА</w:t>
      </w:r>
    </w:p>
    <w:p w14:paraId="6BB51576" w14:textId="77777777" w:rsidR="00811467" w:rsidRPr="00BE33B2" w:rsidRDefault="00811467" w:rsidP="00811467">
      <w:pPr>
        <w:jc w:val="both"/>
        <w:rPr>
          <w:noProof/>
          <w:lang w:val="sr-Latn-RS"/>
        </w:rPr>
      </w:pPr>
    </w:p>
    <w:p w14:paraId="1D053972" w14:textId="77777777" w:rsidR="00811467" w:rsidRPr="0051726B" w:rsidRDefault="00811467" w:rsidP="00811467">
      <w:pPr>
        <w:jc w:val="center"/>
        <w:outlineLvl w:val="0"/>
        <w:rPr>
          <w:noProof/>
        </w:rPr>
      </w:pPr>
      <w:bookmarkStart w:id="55" w:name="_Toc34910031"/>
      <w:r w:rsidRPr="0051726B">
        <w:rPr>
          <w:b/>
          <w:noProof/>
        </w:rPr>
        <w:t>Члан 1.</w:t>
      </w:r>
      <w:bookmarkEnd w:id="55"/>
    </w:p>
    <w:p w14:paraId="6C797B57" w14:textId="77777777" w:rsidR="00811467" w:rsidRPr="0051726B" w:rsidRDefault="00811467" w:rsidP="00811467">
      <w:pPr>
        <w:jc w:val="both"/>
        <w:rPr>
          <w:b/>
          <w:noProof/>
          <w:lang w:val="sr-Cyrl-RS"/>
        </w:rPr>
      </w:pPr>
      <w:r w:rsidRPr="0051726B">
        <w:rPr>
          <w:noProof/>
          <w:lang w:val="sr-Latn-CS"/>
        </w:rPr>
        <w:tab/>
      </w:r>
      <w:r>
        <w:rPr>
          <w:noProof/>
          <w:lang w:val="sr-Latn-C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w:t>
      </w:r>
      <w:r>
        <w:rPr>
          <w:b/>
          <w:noProof/>
        </w:rPr>
        <w:t>-</w:t>
      </w:r>
      <w:r w:rsidRPr="002A4988">
        <w:t xml:space="preserve"> </w:t>
      </w:r>
      <w:r w:rsidRPr="00242F6D">
        <w:rPr>
          <w:b/>
          <w:noProof/>
          <w:lang w:val="sr-Cyrl-RS"/>
        </w:rPr>
        <w:t>Tекуће одржавање зеленила у кругу Клиничког центра Војводине</w:t>
      </w:r>
      <w:r w:rsidRPr="00B118CB">
        <w:rPr>
          <w:b/>
          <w:noProof/>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2A4988">
        <w:rPr>
          <w:lang w:val="sr-Latn-CS"/>
        </w:rPr>
        <w:t xml:space="preserve">број </w:t>
      </w:r>
      <w:r>
        <w:rPr>
          <w:b/>
          <w:noProof/>
          <w:lang w:val="sr-Latn-RS"/>
        </w:rPr>
        <w:t>53-20-M</w:t>
      </w:r>
      <w:r w:rsidRPr="002A4988">
        <w:t>,</w:t>
      </w:r>
      <w:r w:rsidRPr="0051726B">
        <w:t xml:space="preserve"> </w:t>
      </w:r>
      <w:r w:rsidRPr="0051726B">
        <w:rPr>
          <w:lang w:val="sr-Cyrl-RS"/>
        </w:rPr>
        <w:t>од дана ___________ године.</w:t>
      </w:r>
    </w:p>
    <w:p w14:paraId="0B7DA9E7" w14:textId="77777777" w:rsidR="00811467" w:rsidRDefault="00811467" w:rsidP="00811467">
      <w:pPr>
        <w:pStyle w:val="BodyTextIndent"/>
        <w:ind w:left="0" w:firstLine="0"/>
        <w:jc w:val="both"/>
        <w:rPr>
          <w:b w:val="0"/>
          <w:noProof/>
        </w:rPr>
      </w:pPr>
    </w:p>
    <w:p w14:paraId="6EEBA89B" w14:textId="77777777" w:rsidR="00811467" w:rsidRDefault="00811467" w:rsidP="00811467">
      <w:pPr>
        <w:jc w:val="center"/>
        <w:outlineLvl w:val="0"/>
        <w:rPr>
          <w:b/>
          <w:noProof/>
          <w:color w:val="000000"/>
        </w:rPr>
      </w:pPr>
      <w:bookmarkStart w:id="56" w:name="_Toc34910032"/>
      <w:r w:rsidRPr="00BE33B2">
        <w:rPr>
          <w:b/>
          <w:noProof/>
          <w:color w:val="000000"/>
        </w:rPr>
        <w:t>ЦЕНА</w:t>
      </w:r>
      <w:bookmarkEnd w:id="56"/>
    </w:p>
    <w:p w14:paraId="61B02A28" w14:textId="77777777" w:rsidR="00811467" w:rsidRPr="00BE33B2" w:rsidRDefault="00811467" w:rsidP="00811467">
      <w:pPr>
        <w:jc w:val="center"/>
        <w:outlineLvl w:val="0"/>
        <w:rPr>
          <w:b/>
          <w:noProof/>
          <w:color w:val="000000"/>
        </w:rPr>
      </w:pPr>
    </w:p>
    <w:p w14:paraId="3E4E374B" w14:textId="77777777" w:rsidR="00811467" w:rsidRPr="00BE33B2" w:rsidRDefault="00811467" w:rsidP="00811467">
      <w:pPr>
        <w:jc w:val="center"/>
        <w:outlineLvl w:val="0"/>
        <w:rPr>
          <w:b/>
          <w:noProof/>
          <w:color w:val="000000"/>
        </w:rPr>
      </w:pPr>
      <w:bookmarkStart w:id="57" w:name="_Toc34910033"/>
      <w:r w:rsidRPr="00BE33B2">
        <w:rPr>
          <w:b/>
          <w:noProof/>
          <w:color w:val="000000"/>
        </w:rPr>
        <w:t>Члан 2.</w:t>
      </w:r>
      <w:bookmarkEnd w:id="57"/>
    </w:p>
    <w:p w14:paraId="59AC0E43" w14:textId="77777777" w:rsidR="00811467" w:rsidRDefault="00811467" w:rsidP="00811467">
      <w:pPr>
        <w:pStyle w:val="BodyTextIndent"/>
        <w:ind w:left="0" w:firstLine="708"/>
        <w:jc w:val="both"/>
        <w:rPr>
          <w:bCs w:val="0"/>
          <w:lang w:val="sr-Latn-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38AC0E43" w14:textId="77777777" w:rsidR="00811467" w:rsidRDefault="00811467" w:rsidP="00811467">
      <w:pPr>
        <w:pStyle w:val="BodyTextIndent"/>
        <w:ind w:left="0" w:firstLine="0"/>
        <w:jc w:val="both"/>
        <w:rPr>
          <w:b w:val="0"/>
          <w:noProof/>
        </w:rPr>
      </w:pPr>
      <w:r>
        <w:rPr>
          <w:b w:val="0"/>
          <w:bCs w:val="0"/>
          <w:noProof/>
          <w:lang w:val="sr-Latn-RS"/>
        </w:rPr>
        <w:t xml:space="preserve">              </w:t>
      </w: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BABE5B9" w14:textId="77777777" w:rsidR="00811467" w:rsidRDefault="00811467" w:rsidP="00811467">
      <w:pPr>
        <w:ind w:firstLine="720"/>
        <w:jc w:val="both"/>
        <w:rPr>
          <w:lang w:val="sr-Cyrl-CS"/>
        </w:rPr>
      </w:pPr>
      <w:proofErr w:type="gramStart"/>
      <w:r w:rsidRPr="00BE33B2">
        <w:t>Цена из претходног става се сматра фиксном и неће се мењати за време трајања овог уговора.</w:t>
      </w:r>
      <w:proofErr w:type="gramEnd"/>
      <w:r w:rsidRPr="00BE33B2">
        <w:t xml:space="preserve"> </w:t>
      </w:r>
    </w:p>
    <w:p w14:paraId="51658010" w14:textId="77777777" w:rsidR="00811467" w:rsidRDefault="00811467" w:rsidP="00811467">
      <w:pPr>
        <w:ind w:firstLine="720"/>
        <w:jc w:val="both"/>
        <w:rPr>
          <w:lang w:val="sr-Cyrl-CS"/>
        </w:rPr>
      </w:pPr>
    </w:p>
    <w:p w14:paraId="3DEED84E" w14:textId="77777777" w:rsidR="00811467" w:rsidRDefault="00811467" w:rsidP="00811467">
      <w:pPr>
        <w:ind w:firstLine="720"/>
        <w:jc w:val="both"/>
        <w:rPr>
          <w:lang w:val="sr-Cyrl-CS"/>
        </w:rPr>
      </w:pPr>
    </w:p>
    <w:p w14:paraId="0EECF0CB" w14:textId="77777777" w:rsidR="00811467" w:rsidRDefault="00811467" w:rsidP="00811467">
      <w:pPr>
        <w:ind w:firstLine="720"/>
        <w:jc w:val="both"/>
        <w:rPr>
          <w:lang w:val="sr-Cyrl-CS"/>
        </w:rPr>
      </w:pPr>
    </w:p>
    <w:p w14:paraId="32DE6806" w14:textId="77777777" w:rsidR="00811467" w:rsidRPr="00811467" w:rsidRDefault="00811467" w:rsidP="00811467">
      <w:pPr>
        <w:ind w:firstLine="720"/>
        <w:jc w:val="both"/>
        <w:rPr>
          <w:bCs/>
          <w:noProof/>
          <w:lang w:val="sr-Cyrl-CS"/>
        </w:rPr>
      </w:pPr>
    </w:p>
    <w:p w14:paraId="4C98CBB0" w14:textId="77777777" w:rsidR="00811467" w:rsidRPr="00BE33B2" w:rsidRDefault="00811467" w:rsidP="00811467">
      <w:pPr>
        <w:tabs>
          <w:tab w:val="left" w:pos="720"/>
          <w:tab w:val="left" w:pos="1080"/>
          <w:tab w:val="left" w:pos="1567"/>
          <w:tab w:val="center" w:pos="4536"/>
        </w:tabs>
        <w:rPr>
          <w:b/>
          <w:lang w:val="sr-Cyrl-RS"/>
        </w:rPr>
      </w:pPr>
      <w:r w:rsidRPr="00662740">
        <w:rPr>
          <w:b/>
          <w:lang w:val="ru-RU"/>
        </w:rPr>
        <w:lastRenderedPageBreak/>
        <w:tab/>
      </w:r>
      <w:r w:rsidRPr="00662740">
        <w:rPr>
          <w:b/>
          <w:lang w:val="ru-RU"/>
        </w:rPr>
        <w:tab/>
      </w:r>
      <w:r w:rsidRPr="00662740">
        <w:rPr>
          <w:b/>
          <w:lang w:val="ru-RU"/>
        </w:rPr>
        <w:tab/>
      </w:r>
      <w:r w:rsidRPr="00662740">
        <w:rPr>
          <w:b/>
          <w:lang w:val="ru-RU"/>
        </w:rPr>
        <w:tab/>
      </w:r>
      <w:r w:rsidRPr="00BE33B2">
        <w:rPr>
          <w:b/>
          <w:lang w:val="ru-RU"/>
        </w:rPr>
        <w:t>МЕСТО И</w:t>
      </w:r>
      <w:r w:rsidRPr="00BE33B2">
        <w:rPr>
          <w:b/>
        </w:rPr>
        <w:t xml:space="preserve"> РОК </w:t>
      </w:r>
      <w:r w:rsidRPr="00662740">
        <w:rPr>
          <w:b/>
          <w:lang w:val="sr-Cyrl-RS"/>
        </w:rPr>
        <w:t>ИЗВРШЕЊА</w:t>
      </w:r>
      <w:r>
        <w:rPr>
          <w:b/>
          <w:lang w:val="sr-Cyrl-RS"/>
        </w:rPr>
        <w:t xml:space="preserve"> УСЛУГЕ</w:t>
      </w:r>
    </w:p>
    <w:p w14:paraId="1CCB04D8" w14:textId="77777777" w:rsidR="00811467" w:rsidRPr="0051726B" w:rsidRDefault="00811467" w:rsidP="00811467">
      <w:pPr>
        <w:rPr>
          <w:noProof/>
          <w:lang w:val="sr-Cyrl-RS"/>
        </w:rPr>
      </w:pPr>
    </w:p>
    <w:p w14:paraId="33858725" w14:textId="77777777" w:rsidR="00811467" w:rsidRPr="00420677" w:rsidRDefault="00811467" w:rsidP="00811467">
      <w:pPr>
        <w:jc w:val="center"/>
        <w:outlineLvl w:val="0"/>
        <w:rPr>
          <w:b/>
          <w:noProof/>
          <w:lang w:val="sr-Cyrl-RS"/>
        </w:rPr>
      </w:pPr>
      <w:bookmarkStart w:id="58" w:name="_Toc34910034"/>
      <w:r w:rsidRPr="00420677">
        <w:rPr>
          <w:b/>
          <w:noProof/>
        </w:rPr>
        <w:t>Члан 3.</w:t>
      </w:r>
      <w:bookmarkEnd w:id="58"/>
    </w:p>
    <w:p w14:paraId="249E6485" w14:textId="77777777" w:rsidR="00811467" w:rsidRDefault="00811467" w:rsidP="00811467">
      <w:pPr>
        <w:jc w:val="both"/>
        <w:rPr>
          <w:noProof/>
          <w:lang w:val="sr-Cyrl-RS"/>
        </w:rPr>
      </w:pPr>
      <w:r w:rsidRPr="00420677">
        <w:rPr>
          <w:noProof/>
          <w:lang w:val="sr-Cyrl-RS"/>
        </w:rPr>
        <w:t xml:space="preserve">          </w:t>
      </w:r>
      <w:r w:rsidRPr="00242F6D">
        <w:rPr>
          <w:noProof/>
          <w:lang w:val="sr-Cyrl-RS"/>
        </w:rPr>
        <w:t>Услуга</w:t>
      </w:r>
      <w:r w:rsidRPr="00242F6D">
        <w:rPr>
          <w:noProof/>
          <w:lang w:val="sr-Latn-RS"/>
        </w:rPr>
        <w:t xml:space="preserve"> </w:t>
      </w:r>
      <w:r w:rsidRPr="00242F6D">
        <w:rPr>
          <w:noProof/>
          <w:lang w:val="sr-Cyrl-RS"/>
        </w:rPr>
        <w:t>подразумева текуће одржавање зеленила у кругу Клиничког центра Војводине (у даљем тексту: услуга)</w:t>
      </w:r>
      <w:r w:rsidRPr="00242F6D">
        <w:rPr>
          <w:bCs/>
          <w:iCs/>
          <w:lang w:val="sr-Cyrl-RS"/>
        </w:rPr>
        <w:t>,</w:t>
      </w:r>
      <w:r w:rsidRPr="00242F6D">
        <w:rPr>
          <w:noProof/>
          <w:lang w:val="sr-Cyrl-RS"/>
        </w:rPr>
        <w:t xml:space="preserve"> </w:t>
      </w:r>
      <w:r w:rsidRPr="00242F6D">
        <w:rPr>
          <w:noProof/>
        </w:rPr>
        <w:t>у свему према захтевима наручиоца из конкурсне документације</w:t>
      </w:r>
      <w:r w:rsidRPr="00242F6D">
        <w:rPr>
          <w:noProof/>
          <w:lang w:val="en-US"/>
        </w:rPr>
        <w:t>.</w:t>
      </w:r>
    </w:p>
    <w:p w14:paraId="6B830021" w14:textId="77777777" w:rsidR="00811467" w:rsidRDefault="00811467" w:rsidP="00811467">
      <w:pPr>
        <w:jc w:val="both"/>
        <w:rPr>
          <w:noProof/>
          <w:lang w:val="en-US"/>
        </w:rPr>
      </w:pPr>
      <w:r>
        <w:rPr>
          <w:noProof/>
          <w:lang w:val="sr-Cyrl-RS"/>
        </w:rPr>
        <w:t xml:space="preserve">           Наручилац </w:t>
      </w:r>
      <w:r w:rsidRPr="00DD4BE0">
        <w:rPr>
          <w:noProof/>
          <w:lang w:val="sr-Cyrl-RS"/>
        </w:rPr>
        <w:t>захтева да понуђач пружа услуге својим средствима за рад, материјалом и обученим кадром који ће извршити услугу наведену у конкурсној документацији.</w:t>
      </w:r>
    </w:p>
    <w:p w14:paraId="1BA8EC93" w14:textId="77777777" w:rsidR="00811467" w:rsidRPr="00D75BC5" w:rsidRDefault="00811467" w:rsidP="00811467">
      <w:pPr>
        <w:jc w:val="both"/>
        <w:rPr>
          <w:noProof/>
          <w:lang w:val="sr-Latn-RS"/>
        </w:rPr>
      </w:pPr>
      <w:r>
        <w:rPr>
          <w:noProof/>
          <w:lang w:val="sr-Cyrl-RS"/>
        </w:rPr>
        <w:t xml:space="preserve">           Понуђач  је у обавези</w:t>
      </w:r>
      <w:r w:rsidRPr="00242F6D">
        <w:rPr>
          <w:noProof/>
          <w:lang w:val="sr-Cyrl-RS"/>
        </w:rPr>
        <w:t xml:space="preserve"> да услугу изврши </w:t>
      </w:r>
      <w:r>
        <w:rPr>
          <w:noProof/>
          <w:lang w:val="sr-Cyrl-RS"/>
        </w:rPr>
        <w:t xml:space="preserve">стручно, савесно и квалитетно </w:t>
      </w:r>
      <w:r w:rsidRPr="00242F6D">
        <w:rPr>
          <w:noProof/>
          <w:lang w:val="sr-Cyrl-RS"/>
        </w:rPr>
        <w:t xml:space="preserve">у складу са правилима струке за ову врсту услуге. Такође наручилац захтева од понуђача да одговора за безбедност својих запослених и дужан је да обезебеди сву </w:t>
      </w:r>
      <w:r>
        <w:rPr>
          <w:noProof/>
          <w:lang w:val="sr-Cyrl-RS"/>
        </w:rPr>
        <w:t>неопходну заштитну опрему за наведену</w:t>
      </w:r>
      <w:r w:rsidRPr="00242F6D">
        <w:rPr>
          <w:noProof/>
          <w:lang w:val="sr-Cyrl-RS"/>
        </w:rPr>
        <w:t xml:space="preserve"> врсту посла. Наручилац захтева од понуђача да обезбеди сву неопходну механизацију која је неопходна за извршење услуге: косачице, тримере, фрезе, тестере, ручни алат, доставна возила и др.</w:t>
      </w:r>
    </w:p>
    <w:p w14:paraId="3A887D2C" w14:textId="77777777" w:rsidR="00811467" w:rsidRPr="004F0C5D" w:rsidRDefault="00811467" w:rsidP="00811467">
      <w:pPr>
        <w:ind w:firstLine="720"/>
        <w:jc w:val="both"/>
        <w:rPr>
          <w:iCs/>
          <w:lang w:val="sr-Latn-RS"/>
        </w:rPr>
      </w:pPr>
      <w:r w:rsidRPr="006F11A7">
        <w:rPr>
          <w:iCs/>
          <w:lang w:val="sr-Cyrl-RS"/>
        </w:rPr>
        <w:t>Добављач се обавезује да предметну услугу изврши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136DC8D" w14:textId="77777777" w:rsidR="00811467" w:rsidRDefault="00811467" w:rsidP="00811467">
      <w:pPr>
        <w:ind w:firstLine="708"/>
        <w:jc w:val="both"/>
        <w:rPr>
          <w:bCs/>
          <w:lang w:val="sr-Latn-RS"/>
        </w:rPr>
      </w:pPr>
      <w:proofErr w:type="gramStart"/>
      <w:r w:rsidRPr="000462E7">
        <w:rPr>
          <w:noProof/>
        </w:rPr>
        <w:t>Добављач се обавезује да</w:t>
      </w:r>
      <w:r w:rsidRPr="000462E7">
        <w:rPr>
          <w:noProof/>
          <w:lang w:val="sr-Cyrl-RS"/>
        </w:rPr>
        <w:t xml:space="preserve"> се ради извршења предметне услуге одазове у року од______(</w:t>
      </w:r>
      <w:r w:rsidRPr="00057D49">
        <w:rPr>
          <w:i/>
          <w:noProof/>
          <w:lang w:val="sr-Cyrl-RS"/>
        </w:rPr>
        <w:t>највише</w:t>
      </w:r>
      <w:r>
        <w:rPr>
          <w:noProof/>
          <w:lang w:val="sr-Cyrl-RS"/>
        </w:rPr>
        <w:t xml:space="preserve"> </w:t>
      </w:r>
      <w:r>
        <w:rPr>
          <w:i/>
          <w:noProof/>
          <w:lang w:val="sr-Cyrl-RS"/>
        </w:rPr>
        <w:t xml:space="preserve">24 </w:t>
      </w:r>
      <w:r w:rsidRPr="00057D49">
        <w:rPr>
          <w:i/>
          <w:noProof/>
          <w:lang w:val="sr-Cyrl-RS"/>
        </w:rPr>
        <w:t>часа)</w:t>
      </w:r>
      <w:r w:rsidRPr="00057D49">
        <w:rPr>
          <w:noProof/>
          <w:lang w:val="sr-Cyrl-RS"/>
        </w:rPr>
        <w:t xml:space="preserve"> </w:t>
      </w:r>
      <w:r w:rsidRPr="00057D49">
        <w:rPr>
          <w:noProof/>
        </w:rPr>
        <w:t xml:space="preserve">од </w:t>
      </w:r>
      <w:r w:rsidRPr="00057D49">
        <w:rPr>
          <w:noProof/>
          <w:lang w:val="sr-Cyrl-RS"/>
        </w:rPr>
        <w:t xml:space="preserve">момента </w:t>
      </w:r>
      <w:r w:rsidRPr="00057D49">
        <w:rPr>
          <w:noProof/>
        </w:rPr>
        <w:t xml:space="preserve">пријема </w:t>
      </w:r>
      <w:r w:rsidRPr="00057D49">
        <w:rPr>
          <w:noProof/>
          <w:lang w:val="sr-Cyrl-RS"/>
        </w:rPr>
        <w:t xml:space="preserve">писаног захтева </w:t>
      </w:r>
      <w:r w:rsidRPr="00057D49">
        <w:rPr>
          <w:noProof/>
        </w:rPr>
        <w:t>наручиоц</w:t>
      </w:r>
      <w:r w:rsidRPr="00057D49">
        <w:rPr>
          <w:noProof/>
          <w:lang w:val="sr-Cyrl-RS"/>
        </w:rPr>
        <w:t>а и исту изврши у року од______(</w:t>
      </w:r>
      <w:r w:rsidRPr="00057D49">
        <w:rPr>
          <w:i/>
          <w:noProof/>
          <w:lang w:val="sr-Cyrl-RS"/>
        </w:rPr>
        <w:t xml:space="preserve">највише </w:t>
      </w:r>
      <w:r w:rsidRPr="00057D49">
        <w:rPr>
          <w:bCs/>
          <w:i/>
          <w:lang w:val="sr-Cyrl-RS"/>
        </w:rPr>
        <w:t>48 часова</w:t>
      </w:r>
      <w:r w:rsidRPr="00057D49">
        <w:rPr>
          <w:i/>
          <w:noProof/>
          <w:lang w:val="sr-Cyrl-RS"/>
        </w:rPr>
        <w:t xml:space="preserve">) </w:t>
      </w:r>
      <w:r w:rsidRPr="00057D49">
        <w:rPr>
          <w:noProof/>
          <w:lang w:val="sr-Cyrl-RS"/>
        </w:rPr>
        <w:t>од дана одзива</w:t>
      </w:r>
      <w:r w:rsidRPr="00057D49">
        <w:rPr>
          <w:bCs/>
          <w:lang w:val="sr-Cyrl-RS"/>
        </w:rPr>
        <w:t>.</w:t>
      </w:r>
      <w:proofErr w:type="gramEnd"/>
    </w:p>
    <w:p w14:paraId="50B7BF59" w14:textId="77777777" w:rsidR="00811467" w:rsidRDefault="00811467" w:rsidP="00811467">
      <w:pPr>
        <w:ind w:firstLine="708"/>
        <w:jc w:val="both"/>
        <w:rPr>
          <w:noProof/>
          <w:lang w:val="sr-Cyrl-RS"/>
        </w:rPr>
      </w:pPr>
      <w:r w:rsidRPr="006F11A7">
        <w:rPr>
          <w:iCs/>
          <w:lang w:val="sr-Cyrl-RS"/>
        </w:rPr>
        <w:t xml:space="preserve">Добављач се обавезује да предметну услугу изврши </w:t>
      </w:r>
      <w:r>
        <w:rPr>
          <w:iCs/>
          <w:lang w:val="en-US"/>
        </w:rPr>
        <w:t xml:space="preserve"> </w:t>
      </w:r>
      <w:r>
        <w:rPr>
          <w:iCs/>
          <w:lang w:val="sr-Cyrl-CS"/>
        </w:rPr>
        <w:t xml:space="preserve">на локацији </w:t>
      </w:r>
      <w:r>
        <w:rPr>
          <w:noProof/>
          <w:lang w:val="sr-Cyrl-RS"/>
        </w:rPr>
        <w:t>код наручиоца.</w:t>
      </w:r>
    </w:p>
    <w:p w14:paraId="3434A707" w14:textId="77777777" w:rsidR="00811467" w:rsidRPr="004F0C5D" w:rsidRDefault="00811467" w:rsidP="00811467">
      <w:pPr>
        <w:ind w:firstLine="708"/>
        <w:jc w:val="both"/>
        <w:rPr>
          <w:bCs/>
          <w:lang w:val="sr-Latn-RS"/>
        </w:rPr>
      </w:pPr>
    </w:p>
    <w:p w14:paraId="62F88E62" w14:textId="77777777" w:rsidR="00811467" w:rsidRDefault="00811467" w:rsidP="00811467">
      <w:pPr>
        <w:jc w:val="center"/>
        <w:rPr>
          <w:b/>
          <w:noProof/>
          <w:lang w:val="sr-Latn-RS"/>
        </w:rPr>
      </w:pPr>
      <w:r>
        <w:rPr>
          <w:b/>
          <w:noProof/>
          <w:lang w:val="sr-Cyrl-RS"/>
        </w:rPr>
        <w:t>КВАЛИТЕТ ИЗВРШЕЊА УСЛУГА</w:t>
      </w:r>
      <w:r w:rsidRPr="00BE33B2">
        <w:rPr>
          <w:b/>
          <w:noProof/>
          <w:lang w:val="sr-Cyrl-RS"/>
        </w:rPr>
        <w:t xml:space="preserve"> И ОТКЛАЊАЊЕ НЕДОСТАТАКА</w:t>
      </w:r>
    </w:p>
    <w:p w14:paraId="747B3372" w14:textId="77777777" w:rsidR="00811467" w:rsidRPr="00BE33B2" w:rsidRDefault="00811467" w:rsidP="00811467">
      <w:pPr>
        <w:jc w:val="center"/>
        <w:rPr>
          <w:b/>
          <w:noProof/>
          <w:lang w:val="sr-Latn-RS"/>
        </w:rPr>
      </w:pPr>
    </w:p>
    <w:p w14:paraId="35718132" w14:textId="77777777" w:rsidR="00811467" w:rsidRPr="0051726B" w:rsidRDefault="00811467" w:rsidP="00811467">
      <w:pPr>
        <w:tabs>
          <w:tab w:val="center" w:pos="4536"/>
          <w:tab w:val="left" w:pos="5644"/>
        </w:tabs>
        <w:outlineLvl w:val="0"/>
        <w:rPr>
          <w:b/>
          <w:noProof/>
        </w:rPr>
      </w:pPr>
      <w:r w:rsidRPr="0051726B">
        <w:rPr>
          <w:b/>
          <w:noProof/>
        </w:rPr>
        <w:tab/>
      </w:r>
      <w:bookmarkStart w:id="59" w:name="_Toc34910035"/>
      <w:r w:rsidRPr="009D41CC">
        <w:rPr>
          <w:b/>
          <w:noProof/>
        </w:rPr>
        <w:t>Члан 4.</w:t>
      </w:r>
      <w:bookmarkEnd w:id="59"/>
      <w:r w:rsidRPr="0051726B">
        <w:rPr>
          <w:b/>
          <w:noProof/>
        </w:rPr>
        <w:tab/>
      </w:r>
    </w:p>
    <w:p w14:paraId="5E761A7A" w14:textId="77777777" w:rsidR="00811467" w:rsidRPr="0051726B" w:rsidRDefault="00811467" w:rsidP="00811467">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73E2A6D0" w14:textId="77777777" w:rsidR="00811467" w:rsidRDefault="00811467" w:rsidP="00811467">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59267A5D" w14:textId="77777777" w:rsidR="00811467" w:rsidRPr="00BE33B2" w:rsidRDefault="00811467" w:rsidP="00811467">
      <w:pPr>
        <w:ind w:firstLine="720"/>
        <w:jc w:val="both"/>
        <w:rPr>
          <w:bCs/>
          <w:noProof/>
          <w:lang w:val="sr-Cyrl-RS"/>
        </w:rPr>
      </w:pPr>
    </w:p>
    <w:p w14:paraId="343124EB" w14:textId="77777777" w:rsidR="00811467" w:rsidRPr="00264E58" w:rsidRDefault="00811467" w:rsidP="00811467">
      <w:pPr>
        <w:autoSpaceDE w:val="0"/>
        <w:autoSpaceDN w:val="0"/>
        <w:adjustRightInd w:val="0"/>
        <w:jc w:val="center"/>
        <w:rPr>
          <w:b/>
        </w:rPr>
      </w:pPr>
      <w:r w:rsidRPr="00264E58">
        <w:rPr>
          <w:b/>
        </w:rPr>
        <w:t>НАЧИН И РОК ПЛАЋАЊА</w:t>
      </w:r>
    </w:p>
    <w:p w14:paraId="5C620AC2" w14:textId="77777777" w:rsidR="00811467" w:rsidRPr="00264E58" w:rsidRDefault="00811467" w:rsidP="00811467">
      <w:pPr>
        <w:jc w:val="both"/>
        <w:rPr>
          <w:bCs/>
          <w:noProof/>
          <w:lang w:val="sr-Cyrl-RS"/>
        </w:rPr>
      </w:pPr>
    </w:p>
    <w:p w14:paraId="3843A7F1" w14:textId="77777777" w:rsidR="00811467" w:rsidRPr="00264E58" w:rsidRDefault="00811467" w:rsidP="00811467">
      <w:pPr>
        <w:ind w:firstLine="708"/>
        <w:rPr>
          <w:b/>
          <w:noProof/>
          <w:lang w:val="sr-Cyrl-RS"/>
        </w:rPr>
      </w:pPr>
      <w:r w:rsidRPr="00264E58">
        <w:rPr>
          <w:b/>
          <w:noProof/>
          <w:lang w:val="sr-Cyrl-RS"/>
        </w:rPr>
        <w:t xml:space="preserve">                                                       </w:t>
      </w:r>
      <w:r w:rsidRPr="00264E58">
        <w:rPr>
          <w:b/>
          <w:noProof/>
        </w:rPr>
        <w:t>Члан 5.</w:t>
      </w:r>
    </w:p>
    <w:p w14:paraId="168E9EDF" w14:textId="77777777" w:rsidR="00811467" w:rsidRPr="00264E58" w:rsidRDefault="00811467" w:rsidP="00811467">
      <w:pPr>
        <w:ind w:firstLine="708"/>
        <w:jc w:val="both"/>
        <w:rPr>
          <w:iCs/>
        </w:rPr>
      </w:pPr>
      <w:proofErr w:type="gramStart"/>
      <w:r w:rsidRPr="00264E58">
        <w:rPr>
          <w:iCs/>
        </w:rPr>
        <w:t>Рачун за извршене услуге и испоставља се на основу потписаног документа-радног налога</w:t>
      </w:r>
      <w:r w:rsidRPr="00264E58">
        <w:rPr>
          <w:iCs/>
          <w:lang w:val="sr-Cyrl-RS"/>
        </w:rPr>
        <w:t>,</w:t>
      </w:r>
      <w:r w:rsidRPr="00264E58">
        <w:rPr>
          <w:iCs/>
        </w:rPr>
        <w:t xml:space="preserve"> од стране овлашћеног лица </w:t>
      </w:r>
      <w:r w:rsidRPr="00264E58">
        <w:rPr>
          <w:bCs/>
          <w:noProof/>
        </w:rPr>
        <w:t>за техничк</w:t>
      </w:r>
      <w:r w:rsidRPr="00264E58">
        <w:rPr>
          <w:bCs/>
          <w:noProof/>
          <w:lang w:val="sr-Cyrl-RS"/>
        </w:rPr>
        <w:t xml:space="preserve">у </w:t>
      </w:r>
      <w:r w:rsidRPr="00264E58">
        <w:rPr>
          <w:bCs/>
          <w:noProof/>
        </w:rPr>
        <w:t>реализациј</w:t>
      </w:r>
      <w:r w:rsidRPr="00264E58">
        <w:rPr>
          <w:bCs/>
          <w:noProof/>
          <w:lang w:val="sr-Cyrl-RS"/>
        </w:rPr>
        <w:t xml:space="preserve">у </w:t>
      </w:r>
      <w:r w:rsidRPr="00264E58">
        <w:rPr>
          <w:iCs/>
          <w:lang w:val="sr-Cyrl-RS"/>
        </w:rPr>
        <w:t>из члана 11.</w:t>
      </w:r>
      <w:proofErr w:type="gramEnd"/>
      <w:r w:rsidRPr="00264E58">
        <w:rPr>
          <w:iCs/>
          <w:lang w:val="sr-Cyrl-RS"/>
        </w:rPr>
        <w:t xml:space="preserve"> овог уговора</w:t>
      </w:r>
      <w:r w:rsidRPr="00264E58">
        <w:rPr>
          <w:iCs/>
        </w:rPr>
        <w:t xml:space="preserve"> којим се верификује квалитет извршених услуга</w:t>
      </w:r>
      <w:r w:rsidRPr="00264E58">
        <w:rPr>
          <w:iCs/>
          <w:lang w:val="sr-Cyrl-RS"/>
        </w:rPr>
        <w:t>.</w:t>
      </w:r>
      <w:r w:rsidRPr="00264E58">
        <w:rPr>
          <w:iCs/>
        </w:rPr>
        <w:t xml:space="preserve"> </w:t>
      </w:r>
    </w:p>
    <w:p w14:paraId="78718E13" w14:textId="77777777" w:rsidR="00811467" w:rsidRPr="00264E58" w:rsidRDefault="00811467" w:rsidP="00811467">
      <w:pPr>
        <w:ind w:firstLine="708"/>
        <w:jc w:val="both"/>
        <w:rPr>
          <w:bCs/>
          <w:noProof/>
          <w:lang w:val="sr-Cyrl-RS"/>
        </w:rPr>
      </w:pPr>
      <w:r w:rsidRPr="00264E58">
        <w:rPr>
          <w:noProof/>
          <w:lang w:val="sr-Cyrl-CS"/>
        </w:rPr>
        <w:t xml:space="preserve">Наручилац се обавезује да ће уговорену цену </w:t>
      </w:r>
      <w:r w:rsidRPr="00264E58">
        <w:rPr>
          <w:noProof/>
        </w:rPr>
        <w:t>добављачу испла</w:t>
      </w:r>
      <w:r w:rsidRPr="00264E58">
        <w:rPr>
          <w:noProof/>
          <w:lang w:val="sr-Cyrl-RS"/>
        </w:rPr>
        <w:t>тити у року од 90 дана</w:t>
      </w:r>
      <w:r w:rsidRPr="00264E58">
        <w:rPr>
          <w:noProof/>
          <w:lang w:val="sr-Cyrl-CS"/>
        </w:rPr>
        <w:t xml:space="preserve"> </w:t>
      </w:r>
      <w:r w:rsidRPr="00264E58">
        <w:rPr>
          <w:bCs/>
          <w:noProof/>
        </w:rPr>
        <w:t xml:space="preserve">од дана када му добављач достави </w:t>
      </w:r>
      <w:r w:rsidRPr="00264E58">
        <w:rPr>
          <w:noProof/>
          <w:lang w:val="sr-Cyrl-CS"/>
        </w:rPr>
        <w:t>исправан рачун, испостављен уз документ–радни налог</w:t>
      </w:r>
      <w:r w:rsidRPr="00264E58">
        <w:rPr>
          <w:iCs/>
          <w:lang w:val="sr-Cyrl-RS"/>
        </w:rPr>
        <w:t>,</w:t>
      </w:r>
      <w:r w:rsidRPr="00264E58">
        <w:rPr>
          <w:bCs/>
          <w:noProof/>
        </w:rPr>
        <w:t xml:space="preserve"> за услугe којe је извршио</w:t>
      </w:r>
      <w:r w:rsidRPr="00264E58">
        <w:rPr>
          <w:noProof/>
          <w:lang w:val="sr-Cyrl-CS"/>
        </w:rPr>
        <w:t>,</w:t>
      </w:r>
      <w:r w:rsidRPr="00264E58">
        <w:rPr>
          <w:bCs/>
          <w:noProof/>
          <w:lang w:val="sr-Latn-CS"/>
        </w:rPr>
        <w:t xml:space="preserve"> о чему потврду даје овлашћено лице</w:t>
      </w:r>
      <w:r w:rsidRPr="00264E58">
        <w:rPr>
          <w:bCs/>
          <w:noProof/>
        </w:rPr>
        <w:t xml:space="preserve"> за техничк</w:t>
      </w:r>
      <w:r w:rsidRPr="00264E58">
        <w:rPr>
          <w:bCs/>
          <w:noProof/>
          <w:lang w:val="sr-Cyrl-RS"/>
        </w:rPr>
        <w:t xml:space="preserve">у </w:t>
      </w:r>
      <w:r w:rsidRPr="00264E58">
        <w:rPr>
          <w:bCs/>
          <w:noProof/>
        </w:rPr>
        <w:t>реализациј</w:t>
      </w:r>
      <w:r w:rsidRPr="00264E58">
        <w:rPr>
          <w:bCs/>
          <w:noProof/>
          <w:lang w:val="sr-Cyrl-RS"/>
        </w:rPr>
        <w:t>у</w:t>
      </w:r>
      <w:r w:rsidRPr="00264E58">
        <w:rPr>
          <w:bCs/>
          <w:noProof/>
          <w:lang w:val="sr-Latn-CS"/>
        </w:rPr>
        <w:t xml:space="preserve"> из члана </w:t>
      </w:r>
      <w:r w:rsidRPr="00264E58">
        <w:rPr>
          <w:bCs/>
          <w:noProof/>
          <w:lang w:val="sr-Cyrl-RS"/>
        </w:rPr>
        <w:t>11</w:t>
      </w:r>
      <w:r w:rsidRPr="00264E58">
        <w:rPr>
          <w:bCs/>
          <w:noProof/>
          <w:lang w:val="sr-Latn-CS"/>
        </w:rPr>
        <w:t>. овог уговора.</w:t>
      </w:r>
    </w:p>
    <w:p w14:paraId="37647087" w14:textId="77777777" w:rsidR="00811467" w:rsidRPr="00264E58" w:rsidRDefault="00811467" w:rsidP="00811467">
      <w:pPr>
        <w:ind w:firstLine="708"/>
        <w:jc w:val="both"/>
        <w:outlineLvl w:val="0"/>
        <w:rPr>
          <w:noProof/>
          <w:lang w:val="sr-Cyrl-RS"/>
        </w:rPr>
      </w:pPr>
      <w:bookmarkStart w:id="60" w:name="_Toc34910036"/>
      <w:r w:rsidRPr="00264E58">
        <w:rPr>
          <w:noProof/>
          <w:lang w:val="sr-Cyrl-CS"/>
        </w:rPr>
        <w:t>Добављач се обавезује да рачун достави преко писарнице наручиоца, адресирано на седиште наручиоца.</w:t>
      </w:r>
      <w:bookmarkEnd w:id="60"/>
    </w:p>
    <w:p w14:paraId="233DCE06" w14:textId="77777777" w:rsidR="00811467" w:rsidRPr="0051726B" w:rsidRDefault="00811467" w:rsidP="00811467">
      <w:pPr>
        <w:framePr w:hSpace="180" w:wrap="around" w:vAnchor="text" w:hAnchor="margin" w:y="1"/>
        <w:ind w:firstLine="720"/>
        <w:jc w:val="both"/>
        <w:rPr>
          <w:lang w:val="sr-Cyrl-RS"/>
        </w:rPr>
      </w:pPr>
      <w:proofErr w:type="gramStart"/>
      <w:r w:rsidRPr="00264E58">
        <w:lastRenderedPageBreak/>
        <w:t>Плаћање по овом уговору вршиће се до нивоа средстава обезбеђених Финансијским планом за ове намене</w:t>
      </w:r>
      <w:r w:rsidRPr="00264E58">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w:t>
      </w:r>
      <w:r w:rsidRPr="0051726B">
        <w:rPr>
          <w:lang w:val="sr-Cyrl-RS"/>
        </w:rPr>
        <w:t xml:space="preserve"> години.</w:t>
      </w:r>
      <w:proofErr w:type="gramEnd"/>
      <w:r w:rsidRPr="0051726B">
        <w:rPr>
          <w:lang w:val="sr-Cyrl-RS"/>
        </w:rPr>
        <w:t xml:space="preserve"> </w:t>
      </w:r>
    </w:p>
    <w:p w14:paraId="15159400" w14:textId="77777777" w:rsidR="00811467" w:rsidRDefault="00811467" w:rsidP="00811467">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77DB72FA" w14:textId="77777777" w:rsidR="00811467" w:rsidRPr="00BE33B2" w:rsidRDefault="00811467" w:rsidP="00811467">
      <w:pPr>
        <w:framePr w:hSpace="180" w:wrap="around" w:vAnchor="text" w:hAnchor="margin" w:y="1"/>
        <w:ind w:firstLine="720"/>
        <w:jc w:val="both"/>
        <w:rPr>
          <w:lang w:val="sr-Cyrl-RS"/>
        </w:rPr>
      </w:pPr>
    </w:p>
    <w:p w14:paraId="38D6DCC1" w14:textId="77777777" w:rsidR="00811467" w:rsidRDefault="00811467" w:rsidP="00811467">
      <w:pPr>
        <w:jc w:val="center"/>
        <w:outlineLvl w:val="0"/>
        <w:rPr>
          <w:b/>
          <w:lang w:val="sr-Cyrl-RS"/>
        </w:rPr>
      </w:pPr>
      <w:bookmarkStart w:id="61" w:name="_Toc34910037"/>
      <w:r w:rsidRPr="00BE33B2">
        <w:rPr>
          <w:b/>
        </w:rPr>
        <w:t>СРЕДСТВА ОБЕЗБЕЂЕЊА</w:t>
      </w:r>
      <w:bookmarkEnd w:id="61"/>
    </w:p>
    <w:p w14:paraId="25DF9C3A" w14:textId="77777777" w:rsidR="00811467" w:rsidRPr="00BE33B2" w:rsidRDefault="00811467" w:rsidP="00811467">
      <w:pPr>
        <w:jc w:val="center"/>
        <w:outlineLvl w:val="0"/>
        <w:rPr>
          <w:b/>
          <w:noProof/>
          <w:lang w:val="sr-Cyrl-RS"/>
        </w:rPr>
      </w:pPr>
    </w:p>
    <w:p w14:paraId="0E7914D2" w14:textId="77777777" w:rsidR="00811467" w:rsidRPr="0024629E" w:rsidRDefault="00811467" w:rsidP="00811467">
      <w:pPr>
        <w:jc w:val="center"/>
        <w:outlineLvl w:val="0"/>
        <w:rPr>
          <w:noProof/>
          <w:lang w:val="sr-Cyrl-CS"/>
        </w:rPr>
      </w:pPr>
      <w:bookmarkStart w:id="62" w:name="_Toc34910038"/>
      <w:r w:rsidRPr="0024629E">
        <w:rPr>
          <w:b/>
          <w:noProof/>
          <w:lang w:val="en-US"/>
        </w:rPr>
        <w:t>Члан 6.</w:t>
      </w:r>
      <w:bookmarkEnd w:id="62"/>
    </w:p>
    <w:p w14:paraId="56207529" w14:textId="77777777" w:rsidR="00811467" w:rsidRPr="0024629E" w:rsidRDefault="00811467" w:rsidP="00811467">
      <w:pPr>
        <w:ind w:firstLine="720"/>
        <w:jc w:val="both"/>
        <w:rPr>
          <w:noProof/>
        </w:rPr>
      </w:pPr>
      <w:r w:rsidRPr="0024629E">
        <w:rPr>
          <w:noProof/>
        </w:rPr>
        <w:t>Уговорне стране констатују да је добављач доставио наручиоцу следећа средства обезбеђења са овлашћењима за наплату:</w:t>
      </w:r>
    </w:p>
    <w:p w14:paraId="363B7A90" w14:textId="77777777" w:rsidR="00811467" w:rsidRPr="00BE33B2" w:rsidRDefault="00811467" w:rsidP="00811467">
      <w:pPr>
        <w:pStyle w:val="ListParagraph"/>
        <w:numPr>
          <w:ilvl w:val="0"/>
          <w:numId w:val="21"/>
        </w:numPr>
        <w:jc w:val="both"/>
        <w:rPr>
          <w:noProof/>
        </w:rPr>
      </w:pPr>
      <w:r w:rsidRPr="0059075E">
        <w:rPr>
          <w:b/>
        </w:rPr>
        <w:t>регистровану бланко меницу и менично овлашћење</w:t>
      </w:r>
      <w:r w:rsidRPr="0059075E">
        <w:rPr>
          <w:b/>
          <w:noProof/>
        </w:rPr>
        <w:t xml:space="preserve"> за извршење уговорне обавезе</w:t>
      </w:r>
      <w:r w:rsidRPr="0059075E">
        <w:rPr>
          <w:noProof/>
        </w:rPr>
        <w:t>,</w:t>
      </w:r>
      <w:r w:rsidRPr="0024629E">
        <w:rPr>
          <w:noProof/>
        </w:rPr>
        <w:t xml:space="preserve"> попуњену на износ од 10% од укупне вредности уговора</w:t>
      </w:r>
      <w:r w:rsidRPr="0024629E">
        <w:rPr>
          <w:noProof/>
          <w:lang w:val="sr-Cyrl-RS"/>
        </w:rPr>
        <w:t xml:space="preserve"> без ПДВ-а</w:t>
      </w:r>
      <w:r w:rsidRPr="0024629E">
        <w:rPr>
          <w:noProof/>
        </w:rPr>
        <w:t xml:space="preserve">, која је наплатива у случајевима предвиђеним конкурсном документацијом, тј. у случају да </w:t>
      </w:r>
      <w:r w:rsidRPr="0024629E">
        <w:rPr>
          <w:noProof/>
          <w:lang w:val="sr-Cyrl-RS"/>
        </w:rPr>
        <w:t>добављач</w:t>
      </w:r>
      <w:r w:rsidRPr="0024629E">
        <w:rPr>
          <w:noProof/>
        </w:rPr>
        <w:t xml:space="preserve"> не испуњава своје обавезе из уговора. </w:t>
      </w:r>
    </w:p>
    <w:p w14:paraId="22D9C9E5" w14:textId="77777777" w:rsidR="00811467" w:rsidRPr="005E422B" w:rsidRDefault="00811467" w:rsidP="00811467">
      <w:pPr>
        <w:jc w:val="both"/>
        <w:rPr>
          <w:noProof/>
          <w:lang w:val="sr-Latn-RS"/>
        </w:rPr>
      </w:pPr>
      <w:r>
        <w:rPr>
          <w:noProof/>
          <w:lang w:val="sr-Cyrl-RS"/>
        </w:rPr>
        <w:t xml:space="preserve">      </w:t>
      </w:r>
    </w:p>
    <w:p w14:paraId="18231908" w14:textId="77777777" w:rsidR="00811467" w:rsidRPr="00F36D95" w:rsidRDefault="00811467" w:rsidP="00811467">
      <w:pPr>
        <w:autoSpaceDE w:val="0"/>
        <w:autoSpaceDN w:val="0"/>
        <w:adjustRightInd w:val="0"/>
        <w:jc w:val="center"/>
        <w:rPr>
          <w:b/>
        </w:rPr>
      </w:pPr>
      <w:r w:rsidRPr="00F36D95">
        <w:rPr>
          <w:b/>
        </w:rPr>
        <w:t>ВИША СИЛА</w:t>
      </w:r>
    </w:p>
    <w:p w14:paraId="1583FC49" w14:textId="77777777" w:rsidR="00811467" w:rsidRPr="0051726B" w:rsidRDefault="00811467" w:rsidP="00811467">
      <w:pPr>
        <w:jc w:val="both"/>
        <w:rPr>
          <w:b/>
          <w:noProof/>
          <w:lang w:val="sr-Cyrl-RS"/>
        </w:rPr>
      </w:pPr>
    </w:p>
    <w:p w14:paraId="03722EBA" w14:textId="77777777" w:rsidR="00811467" w:rsidRPr="0051726B" w:rsidRDefault="00811467" w:rsidP="00811467">
      <w:pPr>
        <w:pStyle w:val="BodyTextIndent"/>
        <w:ind w:left="0" w:firstLine="0"/>
        <w:jc w:val="center"/>
        <w:outlineLvl w:val="0"/>
        <w:rPr>
          <w:noProof/>
          <w:color w:val="000000" w:themeColor="text1"/>
        </w:rPr>
      </w:pPr>
      <w:bookmarkStart w:id="63" w:name="_Toc448141809"/>
      <w:bookmarkStart w:id="64" w:name="_Toc3491003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3"/>
      <w:bookmarkEnd w:id="64"/>
    </w:p>
    <w:p w14:paraId="4E773D82" w14:textId="77777777" w:rsidR="00811467" w:rsidRPr="000748CC" w:rsidRDefault="00811467" w:rsidP="00811467">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w:t>
      </w:r>
      <w:r w:rsidRPr="000748CC">
        <w:rPr>
          <w:noProof/>
        </w:rPr>
        <w:t xml:space="preserve">њу о истим писмено обавести </w:t>
      </w:r>
      <w:r w:rsidRPr="000748CC">
        <w:rPr>
          <w:noProof/>
          <w:lang w:val="sr-Cyrl-RS"/>
        </w:rPr>
        <w:t>другу уговорну страну</w:t>
      </w:r>
      <w:r w:rsidRPr="000748CC">
        <w:rPr>
          <w:noProof/>
        </w:rPr>
        <w:t>.</w:t>
      </w:r>
    </w:p>
    <w:p w14:paraId="4F7F76F2" w14:textId="77777777" w:rsidR="00811467" w:rsidRPr="000748CC" w:rsidRDefault="00811467" w:rsidP="00811467">
      <w:pPr>
        <w:ind w:firstLine="720"/>
        <w:jc w:val="both"/>
        <w:rPr>
          <w:noProof/>
        </w:rPr>
      </w:pPr>
      <w:r w:rsidRPr="000748CC">
        <w:rPr>
          <w:noProof/>
        </w:rPr>
        <w:t>Сва обавештења која нису дата у писаном облику неће производити правно дејство.</w:t>
      </w:r>
    </w:p>
    <w:p w14:paraId="68031022" w14:textId="77777777" w:rsidR="00811467" w:rsidRPr="000748CC" w:rsidRDefault="00811467" w:rsidP="00811467">
      <w:pPr>
        <w:ind w:firstLine="708"/>
        <w:jc w:val="both"/>
        <w:rPr>
          <w:lang w:val="sr-Cyrl-RS"/>
        </w:rPr>
      </w:pPr>
      <w:r w:rsidRPr="000748CC">
        <w:rPr>
          <w:noProof/>
          <w:lang w:val="sr-Cyrl-RS"/>
        </w:rPr>
        <w:t>Рокови  предвиђени овим уговором</w:t>
      </w:r>
      <w:r w:rsidRPr="000748CC">
        <w:rPr>
          <w:noProof/>
        </w:rPr>
        <w:t xml:space="preserve"> могу бити продужени услед настанка случаја више силе,</w:t>
      </w:r>
      <w:r w:rsidRPr="000748CC">
        <w:rPr>
          <w:shd w:val="clear" w:color="auto" w:fill="FFFFFF"/>
        </w:rPr>
        <w:t xml:space="preserve"> </w:t>
      </w:r>
      <w:r w:rsidRPr="000748CC">
        <w:rPr>
          <w:shd w:val="clear" w:color="auto" w:fill="FFFFFF"/>
          <w:lang w:val="sr-Cyrl-RS"/>
        </w:rPr>
        <w:t xml:space="preserve">односно наступања свих оних </w:t>
      </w:r>
      <w:r w:rsidRPr="000748CC">
        <w:rPr>
          <w:lang w:val="sr-Cyrl-RS"/>
        </w:rPr>
        <w:t xml:space="preserve"> догађаја који се нису могли предвидвети, </w:t>
      </w:r>
      <w:r w:rsidRPr="000748CC">
        <w:t>избећи или отклонити</w:t>
      </w:r>
      <w:r w:rsidRPr="000748CC">
        <w:rPr>
          <w:lang w:val="sr-Cyrl-RS"/>
        </w:rPr>
        <w:t>,</w:t>
      </w:r>
      <w:r w:rsidRPr="000748CC">
        <w:rPr>
          <w:shd w:val="clear" w:color="auto" w:fill="FFFFFF"/>
          <w:lang w:val="sr-Cyrl-RS"/>
        </w:rPr>
        <w:t xml:space="preserve"> </w:t>
      </w:r>
      <w:r w:rsidRPr="000748CC">
        <w:rPr>
          <w:shd w:val="clear" w:color="auto" w:fill="FFFFFF"/>
        </w:rPr>
        <w:t xml:space="preserve">у тренутку </w:t>
      </w:r>
      <w:r w:rsidRPr="000748CC">
        <w:rPr>
          <w:shd w:val="clear" w:color="auto" w:fill="FFFFFF"/>
          <w:lang w:val="sr-Cyrl-RS"/>
        </w:rPr>
        <w:t>закључења</w:t>
      </w:r>
      <w:r w:rsidRPr="000748CC">
        <w:rPr>
          <w:rStyle w:val="apple-converted-space"/>
          <w:shd w:val="clear" w:color="auto" w:fill="FFFFFF"/>
        </w:rPr>
        <w:t> </w:t>
      </w:r>
      <w:r w:rsidRPr="000748CC">
        <w:rPr>
          <w:shd w:val="clear" w:color="auto" w:fill="FFFFFF"/>
          <w:lang w:val="sr-Cyrl-RS"/>
        </w:rPr>
        <w:t>У</w:t>
      </w:r>
      <w:r w:rsidRPr="000748CC">
        <w:rPr>
          <w:shd w:val="clear" w:color="auto" w:fill="FFFFFF"/>
        </w:rPr>
        <w:t>говора</w:t>
      </w:r>
      <w:r w:rsidRPr="000748CC">
        <w:rPr>
          <w:rStyle w:val="apple-converted-space"/>
          <w:shd w:val="clear" w:color="auto" w:fill="FFFFFF"/>
          <w:lang w:val="sr-Cyrl-RS"/>
        </w:rPr>
        <w:t xml:space="preserve">, </w:t>
      </w:r>
      <w:r w:rsidRPr="000748CC">
        <w:rPr>
          <w:shd w:val="clear" w:color="auto" w:fill="FFFFFF"/>
        </w:rPr>
        <w:t xml:space="preserve">и на који уговорне стране објективно не могу и нису могле </w:t>
      </w:r>
      <w:r w:rsidRPr="000748CC">
        <w:rPr>
          <w:shd w:val="clear" w:color="auto" w:fill="FFFFFF"/>
          <w:lang w:val="sr-Cyrl-RS"/>
        </w:rPr>
        <w:t xml:space="preserve">да утичу </w:t>
      </w:r>
      <w:r w:rsidRPr="000748CC">
        <w:rPr>
          <w:shd w:val="clear" w:color="auto" w:fill="FFFFFF"/>
        </w:rPr>
        <w:t xml:space="preserve">(догађај мора бити за </w:t>
      </w:r>
      <w:r w:rsidRPr="000748CC">
        <w:rPr>
          <w:shd w:val="clear" w:color="auto" w:fill="FFFFFF"/>
          <w:lang w:val="sr-Cyrl-RS"/>
        </w:rPr>
        <w:t>уговорне стране</w:t>
      </w:r>
      <w:r w:rsidRPr="000748CC">
        <w:rPr>
          <w:shd w:val="clear" w:color="auto" w:fill="FFFFFF"/>
        </w:rPr>
        <w:t xml:space="preserve"> неочекиван, изванредан, непредвидив), нпр.</w:t>
      </w:r>
      <w:r w:rsidRPr="000748CC">
        <w:rPr>
          <w:rStyle w:val="apple-converted-space"/>
          <w:shd w:val="clear" w:color="auto" w:fill="FFFFFF"/>
        </w:rPr>
        <w:t> </w:t>
      </w:r>
      <w:r w:rsidRPr="000748CC">
        <w:rPr>
          <w:shd w:val="clear" w:color="auto" w:fill="FFFFFF"/>
        </w:rPr>
        <w:t>ратно</w:t>
      </w:r>
      <w:r w:rsidRPr="000748CC">
        <w:rPr>
          <w:rStyle w:val="apple-converted-space"/>
          <w:shd w:val="clear" w:color="auto" w:fill="FFFFFF"/>
        </w:rPr>
        <w:t> </w:t>
      </w:r>
      <w:r w:rsidRPr="000748CC">
        <w:rPr>
          <w:shd w:val="clear" w:color="auto" w:fill="FFFFFF"/>
        </w:rPr>
        <w:t>стање,</w:t>
      </w:r>
      <w:r w:rsidRPr="000748CC">
        <w:rPr>
          <w:rStyle w:val="apple-converted-space"/>
          <w:shd w:val="clear" w:color="auto" w:fill="FFFFFF"/>
        </w:rPr>
        <w:t> </w:t>
      </w:r>
      <w:r w:rsidRPr="000748CC">
        <w:rPr>
          <w:shd w:val="clear" w:color="auto" w:fill="FFFFFF"/>
        </w:rPr>
        <w:t>штрајк,</w:t>
      </w:r>
      <w:r w:rsidRPr="000748CC">
        <w:rPr>
          <w:shd w:val="clear" w:color="auto" w:fill="FFFFFF"/>
          <w:lang w:val="sr-Cyrl-RS"/>
        </w:rPr>
        <w:t xml:space="preserve"> </w:t>
      </w:r>
      <w:r w:rsidRPr="000748CC">
        <w:rPr>
          <w:shd w:val="clear" w:color="auto" w:fill="FFFFFF"/>
        </w:rPr>
        <w:t>елементарне непогоде</w:t>
      </w:r>
      <w:r w:rsidRPr="000748CC">
        <w:rPr>
          <w:shd w:val="clear" w:color="auto" w:fill="FFFFFF"/>
          <w:lang w:val="sr-Cyrl-RS"/>
        </w:rPr>
        <w:t xml:space="preserve">, природне катастрофе, </w:t>
      </w:r>
      <w:r w:rsidRPr="000748CC">
        <w:t>пожар, поплава, експлозија, транспортне несреће</w:t>
      </w:r>
      <w:r w:rsidRPr="000748CC">
        <w:rPr>
          <w:lang w:val="sr-Cyrl-RS"/>
        </w:rPr>
        <w:t xml:space="preserve"> изазване природним катастрофама</w:t>
      </w:r>
      <w:r w:rsidRPr="000748CC">
        <w:t>, одлуке органа власти</w:t>
      </w:r>
      <w:r w:rsidRPr="000748CC">
        <w:rPr>
          <w:lang w:val="sr-Cyrl-RS"/>
        </w:rPr>
        <w:t xml:space="preserve">, </w:t>
      </w:r>
      <w:r w:rsidRPr="000748CC">
        <w:t>забране увоза, извоза и други случајеви, који су законом утврђени као виша сила</w:t>
      </w:r>
      <w:r w:rsidRPr="000748CC">
        <w:rPr>
          <w:lang w:val="sr-Cyrl-RS"/>
        </w:rPr>
        <w:t xml:space="preserve">, те се у предвиђеним случајевима </w:t>
      </w:r>
      <w:r w:rsidRPr="000748CC">
        <w:rPr>
          <w:lang w:val="sr-Latn-RS"/>
        </w:rPr>
        <w:t xml:space="preserve"> </w:t>
      </w:r>
      <w:r w:rsidRPr="000748CC">
        <w:rPr>
          <w:lang w:val="sr-Cyrl-RS"/>
        </w:rPr>
        <w:t xml:space="preserve">уговорне стране </w:t>
      </w:r>
      <w:r w:rsidRPr="000748CC">
        <w:t>ослобођ</w:t>
      </w:r>
      <w:r w:rsidRPr="000748CC">
        <w:rPr>
          <w:lang w:val="sr-Cyrl-RS"/>
        </w:rPr>
        <w:t>ају су</w:t>
      </w:r>
      <w:r w:rsidRPr="000748CC">
        <w:t xml:space="preserve"> одговорности за штету</w:t>
      </w:r>
      <w:r w:rsidRPr="000748CC">
        <w:rPr>
          <w:lang w:val="sr-Cyrl-RS"/>
        </w:rPr>
        <w:t>.</w:t>
      </w:r>
    </w:p>
    <w:p w14:paraId="588EC99B" w14:textId="77777777" w:rsidR="00811467" w:rsidRPr="000748CC" w:rsidRDefault="00811467" w:rsidP="00811467">
      <w:pPr>
        <w:ind w:firstLine="708"/>
        <w:jc w:val="both"/>
        <w:rPr>
          <w:rStyle w:val="Hyperlink"/>
          <w:lang w:val="sr-Cyrl-RS"/>
        </w:rPr>
      </w:pPr>
      <w:r w:rsidRPr="000748CC">
        <w:rPr>
          <w:lang w:val="sr-Cyrl-RS"/>
        </w:rPr>
        <w:t xml:space="preserve">Уколико наступе случајеви одређени као виша сила, односно оних случајева </w:t>
      </w:r>
      <w:r w:rsidRPr="000748CC">
        <w:t>на које уговорне стране не могу утицати, а које чине испуњење уговора трајно или привремено немогућим</w:t>
      </w:r>
      <w:r w:rsidRPr="000748CC">
        <w:rPr>
          <w:lang w:val="sr-Cyrl-RS"/>
        </w:rPr>
        <w:t>, наручилац може да обустави испуњење уговорних обавеза до момента отклањања догађаја који је наступио</w:t>
      </w:r>
      <w:r w:rsidRPr="000748CC">
        <w:t xml:space="preserve"> или</w:t>
      </w:r>
      <w:r w:rsidRPr="000748CC">
        <w:rPr>
          <w:rStyle w:val="apple-converted-space"/>
        </w:rPr>
        <w:t> </w:t>
      </w:r>
      <w:r w:rsidRPr="000748CC">
        <w:rPr>
          <w:rStyle w:val="apple-converted-space"/>
          <w:lang w:val="sr-Cyrl-RS"/>
        </w:rPr>
        <w:t xml:space="preserve">да приступи </w:t>
      </w:r>
      <w:r w:rsidRPr="000748CC">
        <w:t>раскид</w:t>
      </w:r>
      <w:r w:rsidRPr="000748CC">
        <w:rPr>
          <w:lang w:val="sr-Cyrl-RS"/>
        </w:rPr>
        <w:t>у у</w:t>
      </w:r>
      <w:r w:rsidRPr="000748CC">
        <w:t>говора</w:t>
      </w:r>
      <w:r w:rsidRPr="000748CC">
        <w:rPr>
          <w:rStyle w:val="Hyperlink"/>
          <w:lang w:val="sr-Cyrl-RS"/>
        </w:rPr>
        <w:t xml:space="preserve">, </w:t>
      </w:r>
    </w:p>
    <w:p w14:paraId="78D936AB" w14:textId="77777777" w:rsidR="00811467" w:rsidRDefault="00811467" w:rsidP="00811467">
      <w:pPr>
        <w:ind w:firstLine="708"/>
        <w:jc w:val="both"/>
        <w:rPr>
          <w:lang w:val="sr-Cyrl-RS"/>
        </w:rPr>
      </w:pPr>
      <w:r w:rsidRPr="000748CC">
        <w:rPr>
          <w:lang w:val="sr-Cyrl-RS"/>
        </w:rPr>
        <w:t xml:space="preserve">У случају наступања чињеница из претходног става наручилац ће измене уговорних обавеза  регулисати  у складу са </w:t>
      </w:r>
      <w:r w:rsidRPr="00106A27">
        <w:rPr>
          <w:lang w:val="sr-Cyrl-RS"/>
        </w:rPr>
        <w:t>чланом 1</w:t>
      </w:r>
      <w:r w:rsidRPr="00106A27">
        <w:rPr>
          <w:lang w:val="sr-Latn-RS"/>
        </w:rPr>
        <w:t>4</w:t>
      </w:r>
      <w:r w:rsidRPr="00106A27">
        <w:rPr>
          <w:lang w:val="sr-Cyrl-RS"/>
        </w:rPr>
        <w:t>. овог уговора.</w:t>
      </w:r>
    </w:p>
    <w:p w14:paraId="40132586" w14:textId="77777777" w:rsidR="00811467" w:rsidRDefault="00811467" w:rsidP="00811467">
      <w:pPr>
        <w:jc w:val="both"/>
        <w:rPr>
          <w:lang w:val="sr-Cyrl-RS"/>
        </w:rPr>
      </w:pPr>
    </w:p>
    <w:p w14:paraId="399352A2" w14:textId="77777777" w:rsidR="00811467" w:rsidRPr="00F36D95" w:rsidRDefault="00811467" w:rsidP="00811467">
      <w:pPr>
        <w:jc w:val="center"/>
        <w:rPr>
          <w:b/>
          <w:noProof/>
          <w:color w:val="000000"/>
          <w:lang w:val="sr-Cyrl-RS"/>
        </w:rPr>
      </w:pPr>
      <w:r w:rsidRPr="00F36D95">
        <w:rPr>
          <w:b/>
          <w:noProof/>
          <w:color w:val="000000"/>
        </w:rPr>
        <w:t>ИЗМЕНЕ УГОВОРА</w:t>
      </w:r>
    </w:p>
    <w:p w14:paraId="63D5D93B" w14:textId="77777777" w:rsidR="00811467" w:rsidRPr="000748CC" w:rsidRDefault="00811467" w:rsidP="00811467">
      <w:pPr>
        <w:jc w:val="both"/>
        <w:rPr>
          <w:b/>
          <w:noProof/>
          <w:color w:val="000000" w:themeColor="text1"/>
          <w:lang w:val="sr-Cyrl-RS"/>
        </w:rPr>
      </w:pPr>
    </w:p>
    <w:p w14:paraId="1DFB981C" w14:textId="77777777" w:rsidR="00811467" w:rsidRPr="000748CC" w:rsidRDefault="00811467" w:rsidP="00811467">
      <w:pPr>
        <w:jc w:val="center"/>
        <w:outlineLvl w:val="0"/>
        <w:rPr>
          <w:b/>
          <w:noProof/>
          <w:color w:val="000000" w:themeColor="text1"/>
          <w:lang w:val="sr-Cyrl-RS"/>
        </w:rPr>
      </w:pPr>
      <w:bookmarkStart w:id="65" w:name="_Toc380740085"/>
      <w:bookmarkStart w:id="66" w:name="_Toc389742047"/>
      <w:bookmarkStart w:id="67" w:name="_Toc448141813"/>
      <w:bookmarkStart w:id="68" w:name="_Toc34910040"/>
      <w:r w:rsidRPr="000748CC">
        <w:rPr>
          <w:b/>
          <w:noProof/>
          <w:color w:val="000000" w:themeColor="text1"/>
        </w:rPr>
        <w:t xml:space="preserve">Члан </w:t>
      </w:r>
      <w:r w:rsidRPr="000748CC">
        <w:rPr>
          <w:b/>
          <w:noProof/>
          <w:color w:val="000000" w:themeColor="text1"/>
          <w:lang w:val="sr-Cyrl-RS"/>
        </w:rPr>
        <w:t>8</w:t>
      </w:r>
      <w:r w:rsidRPr="000748CC">
        <w:rPr>
          <w:b/>
          <w:noProof/>
          <w:color w:val="000000" w:themeColor="text1"/>
        </w:rPr>
        <w:t>.</w:t>
      </w:r>
      <w:bookmarkEnd w:id="65"/>
      <w:bookmarkEnd w:id="66"/>
      <w:bookmarkEnd w:id="67"/>
      <w:bookmarkEnd w:id="68"/>
    </w:p>
    <w:p w14:paraId="58071E52" w14:textId="77777777" w:rsidR="00811467" w:rsidRPr="000748CC" w:rsidRDefault="00811467" w:rsidP="00811467">
      <w:pPr>
        <w:ind w:firstLine="720"/>
        <w:jc w:val="both"/>
        <w:rPr>
          <w:noProof/>
          <w:color w:val="000000" w:themeColor="text1"/>
        </w:rPr>
      </w:pPr>
      <w:proofErr w:type="gramStart"/>
      <w:r w:rsidRPr="000748CC">
        <w:t>У складу са чланом 115.</w:t>
      </w:r>
      <w:proofErr w:type="gramEnd"/>
      <w:r w:rsidRPr="000748CC">
        <w:t xml:space="preserve"> </w:t>
      </w:r>
      <w:r w:rsidRPr="000748CC">
        <w:rPr>
          <w:noProof/>
          <w:color w:val="000000" w:themeColor="text1"/>
        </w:rPr>
        <w:t>Закона о јавним набавкама</w:t>
      </w:r>
      <w:r w:rsidRPr="000748CC">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0748CC">
        <w:rPr>
          <w:lang w:val="en-US"/>
        </w:rPr>
        <w:t xml:space="preserve"> </w:t>
      </w:r>
      <w:r w:rsidRPr="000748CC">
        <w:t xml:space="preserve">првобитно закљученог уговора, при чему укупна вредност повећања уговора не може да буде већа од вредности из члана 39. </w:t>
      </w:r>
      <w:proofErr w:type="gramStart"/>
      <w:r w:rsidRPr="000748CC">
        <w:t>став</w:t>
      </w:r>
      <w:proofErr w:type="gramEnd"/>
      <w:r w:rsidRPr="000748CC">
        <w:t xml:space="preserve"> 1. </w:t>
      </w:r>
      <w:r w:rsidRPr="000748CC">
        <w:rPr>
          <w:noProof/>
          <w:color w:val="000000" w:themeColor="text1"/>
        </w:rPr>
        <w:t>Закона о јавним набавкама.</w:t>
      </w:r>
    </w:p>
    <w:p w14:paraId="242319D1" w14:textId="77777777" w:rsidR="00811467" w:rsidRPr="000748CC" w:rsidRDefault="00811467" w:rsidP="00811467">
      <w:pPr>
        <w:ind w:firstLine="720"/>
        <w:jc w:val="both"/>
      </w:pPr>
      <w:proofErr w:type="gramStart"/>
      <w:r w:rsidRPr="000748CC">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0748CC">
        <w:rPr>
          <w:shd w:val="clear" w:color="auto" w:fill="FFFFFF"/>
        </w:rPr>
        <w:t xml:space="preserve"> </w:t>
      </w:r>
      <w:proofErr w:type="gramStart"/>
      <w:r w:rsidRPr="000748CC">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1A21B39" w14:textId="77777777" w:rsidR="00811467" w:rsidRPr="000748CC" w:rsidRDefault="00811467" w:rsidP="00811467">
      <w:pPr>
        <w:ind w:firstLine="720"/>
        <w:jc w:val="both"/>
      </w:pPr>
    </w:p>
    <w:p w14:paraId="72FB51AA" w14:textId="77777777" w:rsidR="00811467" w:rsidRPr="000748CC" w:rsidRDefault="00811467" w:rsidP="00811467">
      <w:pPr>
        <w:ind w:firstLine="720"/>
        <w:jc w:val="both"/>
      </w:pPr>
      <w:r w:rsidRPr="000748CC">
        <w:t>Наручилац ће дозволити измене уговора у следећим ситуацијама:</w:t>
      </w:r>
    </w:p>
    <w:p w14:paraId="2E78DF9E" w14:textId="77777777" w:rsidR="00811467" w:rsidRPr="000748CC" w:rsidRDefault="00811467" w:rsidP="00811467">
      <w:pPr>
        <w:ind w:firstLine="720"/>
        <w:jc w:val="both"/>
      </w:pPr>
    </w:p>
    <w:p w14:paraId="6E2789C9" w14:textId="77777777" w:rsidR="00811467" w:rsidRPr="000748CC" w:rsidRDefault="00811467" w:rsidP="00811467">
      <w:pPr>
        <w:pStyle w:val="ListParagraph"/>
        <w:numPr>
          <w:ilvl w:val="0"/>
          <w:numId w:val="1"/>
        </w:numPr>
        <w:ind w:left="405"/>
        <w:jc w:val="both"/>
      </w:pPr>
      <w:r w:rsidRPr="000748CC">
        <w:t>Уколико се повећа обим предмета јавне набавке због непредвиђених околности;</w:t>
      </w:r>
    </w:p>
    <w:p w14:paraId="7DDDD89B" w14:textId="77777777" w:rsidR="00811467" w:rsidRPr="000748CC" w:rsidRDefault="00811467" w:rsidP="00811467">
      <w:pPr>
        <w:pStyle w:val="ListParagraph"/>
        <w:numPr>
          <w:ilvl w:val="0"/>
          <w:numId w:val="1"/>
        </w:numPr>
        <w:ind w:left="405"/>
        <w:jc w:val="both"/>
      </w:pPr>
      <w:r w:rsidRPr="000748C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2CBA46D" w14:textId="77777777" w:rsidR="00811467" w:rsidRPr="000748CC" w:rsidRDefault="00811467" w:rsidP="00811467">
      <w:pPr>
        <w:pStyle w:val="ListParagraph"/>
        <w:numPr>
          <w:ilvl w:val="0"/>
          <w:numId w:val="1"/>
        </w:numPr>
        <w:ind w:left="405"/>
        <w:jc w:val="both"/>
      </w:pPr>
      <w:r w:rsidRPr="000748CC">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96FB5A7" w14:textId="77777777" w:rsidR="00811467" w:rsidRPr="000748CC" w:rsidRDefault="00811467" w:rsidP="00811467">
      <w:pPr>
        <w:pStyle w:val="ListParagraph"/>
        <w:numPr>
          <w:ilvl w:val="0"/>
          <w:numId w:val="1"/>
        </w:numPr>
        <w:ind w:left="405"/>
        <w:jc w:val="both"/>
      </w:pPr>
      <w:r w:rsidRPr="000748C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D988927" w14:textId="77777777" w:rsidR="00811467" w:rsidRDefault="00811467" w:rsidP="00811467">
      <w:pPr>
        <w:outlineLvl w:val="0"/>
        <w:rPr>
          <w:b/>
          <w:noProof/>
          <w:color w:val="000000" w:themeColor="text1"/>
          <w:lang w:val="sr-Cyrl-RS"/>
        </w:rPr>
      </w:pPr>
    </w:p>
    <w:p w14:paraId="0FD293EF" w14:textId="77777777" w:rsidR="00811467" w:rsidRDefault="00811467" w:rsidP="00811467">
      <w:pPr>
        <w:jc w:val="center"/>
        <w:outlineLvl w:val="0"/>
        <w:rPr>
          <w:b/>
          <w:noProof/>
          <w:color w:val="000000"/>
          <w:lang w:val="sr-Cyrl-RS"/>
        </w:rPr>
      </w:pPr>
      <w:bookmarkStart w:id="69" w:name="_Toc34910041"/>
      <w:r w:rsidRPr="00F36D95">
        <w:rPr>
          <w:b/>
          <w:noProof/>
          <w:color w:val="000000"/>
        </w:rPr>
        <w:t>РАСКИД УГОВОРА</w:t>
      </w:r>
      <w:bookmarkEnd w:id="69"/>
    </w:p>
    <w:p w14:paraId="1C81E78E" w14:textId="77777777" w:rsidR="00811467" w:rsidRPr="00F36D95" w:rsidRDefault="00811467" w:rsidP="00811467">
      <w:pPr>
        <w:jc w:val="center"/>
        <w:outlineLvl w:val="0"/>
        <w:rPr>
          <w:b/>
          <w:noProof/>
          <w:color w:val="000000" w:themeColor="text1"/>
          <w:lang w:val="sr-Cyrl-RS"/>
        </w:rPr>
      </w:pPr>
    </w:p>
    <w:p w14:paraId="3E9D011C" w14:textId="77777777" w:rsidR="00811467" w:rsidRPr="000748CC" w:rsidRDefault="00811467" w:rsidP="00811467">
      <w:pPr>
        <w:jc w:val="center"/>
        <w:outlineLvl w:val="0"/>
        <w:rPr>
          <w:b/>
          <w:noProof/>
          <w:color w:val="000000" w:themeColor="text1"/>
          <w:lang w:val="sr-Cyrl-RS"/>
        </w:rPr>
      </w:pPr>
      <w:bookmarkStart w:id="70" w:name="_Toc34910042"/>
      <w:r w:rsidRPr="000748CC">
        <w:rPr>
          <w:b/>
          <w:noProof/>
          <w:color w:val="000000" w:themeColor="text1"/>
        </w:rPr>
        <w:t xml:space="preserve">Члан </w:t>
      </w:r>
      <w:r w:rsidRPr="000748CC">
        <w:rPr>
          <w:b/>
          <w:noProof/>
          <w:color w:val="000000" w:themeColor="text1"/>
          <w:lang w:val="sr-Cyrl-RS"/>
        </w:rPr>
        <w:t>9</w:t>
      </w:r>
      <w:r w:rsidRPr="000748CC">
        <w:rPr>
          <w:b/>
          <w:noProof/>
          <w:color w:val="000000" w:themeColor="text1"/>
        </w:rPr>
        <w:t>.</w:t>
      </w:r>
      <w:bookmarkEnd w:id="70"/>
    </w:p>
    <w:p w14:paraId="284076CD" w14:textId="77777777" w:rsidR="00811467" w:rsidRPr="000748CC" w:rsidRDefault="00811467" w:rsidP="00811467">
      <w:pPr>
        <w:shd w:val="clear" w:color="auto" w:fill="FFFFFF"/>
        <w:ind w:firstLine="720"/>
        <w:jc w:val="both"/>
        <w:rPr>
          <w:color w:val="000000"/>
          <w:lang w:val="sr-Cyrl-RS"/>
        </w:rPr>
      </w:pPr>
      <w:r w:rsidRPr="000748CC">
        <w:rPr>
          <w:color w:val="000000"/>
          <w:lang w:val="sr-Cyrl-RS"/>
        </w:rPr>
        <w:t xml:space="preserve">Свака </w:t>
      </w:r>
      <w:r w:rsidRPr="000748CC">
        <w:rPr>
          <w:color w:val="000000"/>
        </w:rPr>
        <w:t>уговорна страна незадовољна испуњењем уговорних обавеза друге уговорне стране може захтевати раскид уговора</w:t>
      </w:r>
      <w:r w:rsidRPr="000748CC">
        <w:rPr>
          <w:color w:val="000000"/>
          <w:lang w:val="sr-Cyrl-RS"/>
        </w:rPr>
        <w:t>.</w:t>
      </w:r>
    </w:p>
    <w:p w14:paraId="4C1A51F7" w14:textId="77777777" w:rsidR="00811467" w:rsidRPr="000748CC" w:rsidRDefault="00811467" w:rsidP="00811467">
      <w:pPr>
        <w:ind w:firstLine="720"/>
        <w:jc w:val="both"/>
        <w:rPr>
          <w:noProof/>
          <w:color w:val="000000" w:themeColor="text1"/>
          <w:lang w:val="sr-Cyrl-RS"/>
        </w:rPr>
      </w:pPr>
      <w:r w:rsidRPr="000748CC">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0748CC">
        <w:rPr>
          <w:noProof/>
          <w:color w:val="000000" w:themeColor="text1"/>
          <w:lang w:val="sr-Cyrl-RS"/>
        </w:rPr>
        <w:t>, осим у случају неиспуњења незнатног дела обавезе.</w:t>
      </w:r>
    </w:p>
    <w:p w14:paraId="28C7531D" w14:textId="77777777" w:rsidR="00811467" w:rsidRPr="000748CC" w:rsidRDefault="00811467" w:rsidP="00811467">
      <w:pPr>
        <w:ind w:firstLine="720"/>
        <w:jc w:val="both"/>
        <w:rPr>
          <w:noProof/>
          <w:color w:val="000000" w:themeColor="text1"/>
          <w:lang w:val="sr-Cyrl-RS"/>
        </w:rPr>
      </w:pPr>
      <w:r w:rsidRPr="000748CC">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748CC">
        <w:rPr>
          <w:noProof/>
          <w:color w:val="000000" w:themeColor="text1"/>
          <w:lang w:val="sr-Cyrl-RS"/>
        </w:rPr>
        <w:t xml:space="preserve">ће поступити у складу са чланом 10. овог уговора. </w:t>
      </w:r>
    </w:p>
    <w:p w14:paraId="01CC45F9" w14:textId="77777777" w:rsidR="00811467" w:rsidRDefault="00811467" w:rsidP="00811467">
      <w:pPr>
        <w:ind w:firstLine="708"/>
        <w:jc w:val="both"/>
        <w:rPr>
          <w:szCs w:val="22"/>
          <w:lang w:val="sr-Cyrl-RS"/>
        </w:rPr>
      </w:pPr>
      <w:proofErr w:type="gramStart"/>
      <w:r w:rsidRPr="000748CC">
        <w:rPr>
          <w:szCs w:val="22"/>
        </w:rPr>
        <w:t>У случaју рaскидa уговорa, примењивaће се одредбе Зaконa о облигaционим односимa.</w:t>
      </w:r>
      <w:proofErr w:type="gramEnd"/>
    </w:p>
    <w:p w14:paraId="14A50B0C" w14:textId="77777777" w:rsidR="00811467" w:rsidRPr="000E6C67" w:rsidRDefault="00811467" w:rsidP="00811467">
      <w:pPr>
        <w:ind w:firstLine="708"/>
        <w:jc w:val="both"/>
        <w:rPr>
          <w:szCs w:val="22"/>
          <w:lang w:val="sr-Cyrl-RS"/>
        </w:rPr>
      </w:pPr>
    </w:p>
    <w:p w14:paraId="1AA57792" w14:textId="77777777" w:rsidR="00811467" w:rsidRDefault="00811467" w:rsidP="00811467">
      <w:pPr>
        <w:jc w:val="center"/>
        <w:outlineLvl w:val="0"/>
        <w:rPr>
          <w:b/>
          <w:noProof/>
          <w:color w:val="000000" w:themeColor="text1"/>
          <w:lang w:val="sr-Cyrl-RS"/>
        </w:rPr>
      </w:pPr>
      <w:bookmarkStart w:id="71" w:name="_Toc34910043"/>
      <w:r w:rsidRPr="000E6C67">
        <w:rPr>
          <w:b/>
          <w:noProof/>
          <w:color w:val="000000" w:themeColor="text1"/>
        </w:rPr>
        <w:t>УГОВОРНА КАЗНА</w:t>
      </w:r>
      <w:bookmarkEnd w:id="71"/>
    </w:p>
    <w:p w14:paraId="58E8ECF6" w14:textId="77777777" w:rsidR="00811467" w:rsidRPr="000E6C67" w:rsidRDefault="00811467" w:rsidP="00811467">
      <w:pPr>
        <w:jc w:val="center"/>
        <w:outlineLvl w:val="0"/>
        <w:rPr>
          <w:b/>
          <w:noProof/>
          <w:color w:val="000000" w:themeColor="text1"/>
          <w:lang w:val="sr-Cyrl-RS"/>
        </w:rPr>
      </w:pPr>
    </w:p>
    <w:p w14:paraId="7AD779CC" w14:textId="77777777" w:rsidR="00811467" w:rsidRPr="000748CC" w:rsidRDefault="00811467" w:rsidP="00811467">
      <w:pPr>
        <w:jc w:val="center"/>
        <w:outlineLvl w:val="0"/>
        <w:rPr>
          <w:b/>
          <w:noProof/>
          <w:color w:val="000000" w:themeColor="text1"/>
          <w:lang w:val="sr-Cyrl-RS"/>
        </w:rPr>
      </w:pPr>
      <w:bookmarkStart w:id="72" w:name="_Toc34910044"/>
      <w:r w:rsidRPr="000748CC">
        <w:rPr>
          <w:b/>
          <w:noProof/>
          <w:color w:val="000000" w:themeColor="text1"/>
          <w:lang w:val="sr-Cyrl-RS"/>
        </w:rPr>
        <w:t>Члан 10.</w:t>
      </w:r>
      <w:bookmarkEnd w:id="72"/>
    </w:p>
    <w:p w14:paraId="37687E8C" w14:textId="77777777" w:rsidR="00811467" w:rsidRPr="007E3993" w:rsidRDefault="00811467" w:rsidP="00811467">
      <w:pPr>
        <w:ind w:firstLine="708"/>
        <w:jc w:val="both"/>
      </w:pPr>
      <w:proofErr w:type="gramStart"/>
      <w:r w:rsidRPr="007E3993">
        <w:t>Наручилац ће добављачу наплатити уговорну казну или средство обезбеђења из члана 6.</w:t>
      </w:r>
      <w:proofErr w:type="gramEnd"/>
      <w:r w:rsidRPr="007E3993">
        <w:rPr>
          <w:lang w:val="sr-Cyrl-RS"/>
        </w:rPr>
        <w:t xml:space="preserve"> став 1. алинеја 1.</w:t>
      </w:r>
      <w:r w:rsidRPr="007E3993">
        <w:t xml:space="preserve"> </w:t>
      </w:r>
      <w:proofErr w:type="gramStart"/>
      <w:r w:rsidRPr="007E3993">
        <w:t>овог</w:t>
      </w:r>
      <w:proofErr w:type="gramEnd"/>
      <w:r w:rsidRPr="007E3993">
        <w:t xml:space="preserve"> уговора, уколико добављач задоцни или неиспуњава своје oбавезе из уговора.</w:t>
      </w:r>
    </w:p>
    <w:p w14:paraId="3ECB88DE" w14:textId="77777777" w:rsidR="00811467" w:rsidRPr="007E3993" w:rsidRDefault="00811467" w:rsidP="00811467">
      <w:pPr>
        <w:ind w:firstLine="708"/>
        <w:jc w:val="both"/>
        <w:rPr>
          <w:rFonts w:eastAsiaTheme="minorHAnsi"/>
          <w:noProof/>
          <w:lang w:val="en-US"/>
        </w:rPr>
      </w:pPr>
      <w:r w:rsidRPr="007E3993">
        <w:rPr>
          <w:rFonts w:eastAsiaTheme="minorHAnsi"/>
          <w:noProof/>
          <w:lang w:val="en-US"/>
        </w:rPr>
        <w:t xml:space="preserve">Уколико добављач не </w:t>
      </w:r>
      <w:r w:rsidRPr="007E3993">
        <w:rPr>
          <w:rFonts w:eastAsiaTheme="minorHAnsi"/>
          <w:noProof/>
          <w:lang w:val="sr-Cyrl-RS"/>
        </w:rPr>
        <w:t>изврши предметну услугу</w:t>
      </w:r>
      <w:r w:rsidRPr="007E3993">
        <w:rPr>
          <w:rFonts w:eastAsiaTheme="minorHAnsi"/>
          <w:noProof/>
          <w:lang w:val="en-US"/>
        </w:rPr>
        <w:t xml:space="preserve"> у роковима предвиђеним овим уговором,односно задоцни са испуњењем уговорне обавезе, наручилац има право да:</w:t>
      </w:r>
    </w:p>
    <w:p w14:paraId="214E757B" w14:textId="77777777" w:rsidR="00811467" w:rsidRPr="007E3993" w:rsidRDefault="00811467" w:rsidP="00811467">
      <w:pPr>
        <w:numPr>
          <w:ilvl w:val="0"/>
          <w:numId w:val="22"/>
        </w:numPr>
        <w:jc w:val="both"/>
        <w:rPr>
          <w:rFonts w:eastAsiaTheme="minorHAnsi"/>
          <w:noProof/>
          <w:lang w:val="en-US"/>
        </w:rPr>
      </w:pPr>
      <w:r>
        <w:rPr>
          <w:rFonts w:eastAsiaTheme="minorHAnsi"/>
          <w:noProof/>
          <w:lang w:val="en-US"/>
        </w:rPr>
        <w:t xml:space="preserve">наплати уговорну казну </w:t>
      </w:r>
      <w:r>
        <w:rPr>
          <w:rFonts w:eastAsiaTheme="minorHAnsi"/>
          <w:noProof/>
          <w:lang w:val="sr-Cyrl-RS"/>
        </w:rPr>
        <w:t>у</w:t>
      </w:r>
      <w:r w:rsidRPr="007E3993">
        <w:rPr>
          <w:rFonts w:eastAsiaTheme="minorHAnsi"/>
          <w:noProof/>
          <w:lang w:val="en-US"/>
        </w:rPr>
        <w:t xml:space="preserve"> укупном износу од највише до 10% од укупне уговорене вредности</w:t>
      </w:r>
      <w:r>
        <w:rPr>
          <w:rFonts w:eastAsiaTheme="minorHAnsi"/>
          <w:noProof/>
          <w:lang w:val="en-US"/>
        </w:rPr>
        <w:t xml:space="preserve"> </w:t>
      </w:r>
      <w:r>
        <w:rPr>
          <w:rFonts w:eastAsiaTheme="minorHAnsi"/>
          <w:noProof/>
          <w:lang w:val="sr-Cyrl-RS"/>
        </w:rPr>
        <w:t>без ПДВ-а</w:t>
      </w:r>
      <w:r w:rsidRPr="007E3993">
        <w:rPr>
          <w:rFonts w:eastAsiaTheme="minorHAns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9FDB870" w14:textId="77777777" w:rsidR="00811467" w:rsidRPr="007E3993" w:rsidRDefault="00811467" w:rsidP="00811467">
      <w:pPr>
        <w:shd w:val="clear" w:color="auto" w:fill="FFFFFF"/>
        <w:ind w:firstLine="706"/>
        <w:jc w:val="both"/>
        <w:rPr>
          <w:noProof/>
          <w:lang w:val="sr-Cyrl-RS"/>
        </w:rPr>
      </w:pPr>
      <w:r w:rsidRPr="007E3993">
        <w:rPr>
          <w:noProof/>
        </w:rPr>
        <w:t>Уколико наступи случај из става</w:t>
      </w:r>
      <w:r w:rsidRPr="007E3993">
        <w:rPr>
          <w:noProof/>
          <w:lang w:val="sr-Cyrl-RS"/>
        </w:rPr>
        <w:t xml:space="preserve"> 2 овог члана а добављач изврши услугу</w:t>
      </w:r>
      <w:r w:rsidRPr="007E3993">
        <w:rPr>
          <w:noProof/>
        </w:rPr>
        <w:t xml:space="preserve"> </w:t>
      </w:r>
      <w:r w:rsidRPr="007E3993">
        <w:rPr>
          <w:noProof/>
          <w:lang w:val="sr-Cyrl-RS"/>
        </w:rPr>
        <w:t>и</w:t>
      </w:r>
      <w:r w:rsidRPr="007E3993">
        <w:rPr>
          <w:noProof/>
        </w:rPr>
        <w:t xml:space="preserve"> наручилац</w:t>
      </w:r>
      <w:r w:rsidRPr="007E3993">
        <w:rPr>
          <w:noProof/>
          <w:lang w:val="sr-Cyrl-RS"/>
        </w:rPr>
        <w:t xml:space="preserve"> прими испуњење уговорне обавезе он</w:t>
      </w:r>
      <w:r w:rsidRPr="007E3993">
        <w:rPr>
          <w:noProof/>
        </w:rPr>
        <w:t xml:space="preserve"> ће без одлагања обавестити </w:t>
      </w:r>
      <w:r w:rsidRPr="007E3993">
        <w:rPr>
          <w:noProof/>
          <w:lang w:val="sr-Cyrl-RS"/>
        </w:rPr>
        <w:t>добављача</w:t>
      </w:r>
      <w:r w:rsidRPr="007E3993">
        <w:rPr>
          <w:noProof/>
        </w:rPr>
        <w:t xml:space="preserve"> да задржава своје право на уговорну казну из став</w:t>
      </w:r>
      <w:r w:rsidRPr="007E3993">
        <w:rPr>
          <w:noProof/>
          <w:lang w:val="sr-Cyrl-RS"/>
        </w:rPr>
        <w:t>а</w:t>
      </w:r>
      <w:r w:rsidRPr="007E3993">
        <w:rPr>
          <w:noProof/>
        </w:rPr>
        <w:t xml:space="preserve"> 2. алинeја 1. овог </w:t>
      </w:r>
      <w:r w:rsidRPr="007E3993">
        <w:rPr>
          <w:noProof/>
          <w:lang w:val="sr-Cyrl-RS"/>
        </w:rPr>
        <w:t>члана.</w:t>
      </w:r>
    </w:p>
    <w:p w14:paraId="759988D6" w14:textId="77777777" w:rsidR="00811467" w:rsidRPr="007E3993" w:rsidRDefault="00811467" w:rsidP="00811467">
      <w:pPr>
        <w:ind w:firstLine="708"/>
        <w:jc w:val="both"/>
        <w:rPr>
          <w:rFonts w:eastAsiaTheme="minorHAnsi"/>
          <w:noProof/>
          <w:lang w:val="en-US"/>
        </w:rPr>
      </w:pPr>
      <w:r w:rsidRPr="007E3993">
        <w:rPr>
          <w:rFonts w:eastAsiaTheme="minorHAnsi"/>
          <w:noProof/>
          <w:lang w:val="en-US"/>
        </w:rPr>
        <w:lastRenderedPageBreak/>
        <w:t xml:space="preserve">Уколико добављач не </w:t>
      </w:r>
      <w:r w:rsidRPr="007E3993">
        <w:rPr>
          <w:rFonts w:eastAsiaTheme="minorHAnsi"/>
          <w:noProof/>
          <w:lang w:val="sr-Cyrl-RS"/>
        </w:rPr>
        <w:t>изврши предметну услугу</w:t>
      </w:r>
      <w:r w:rsidRPr="007E3993">
        <w:rPr>
          <w:rFonts w:eastAsiaTheme="minorHAnsi"/>
          <w:noProof/>
          <w:lang w:val="en-US"/>
        </w:rPr>
        <w:t xml:space="preserve"> у роковима предвиђеним овим уговором,односно неиспуњава уговорне обавезе, наручилац има право да:</w:t>
      </w:r>
    </w:p>
    <w:p w14:paraId="1E236604" w14:textId="77777777" w:rsidR="00811467" w:rsidRPr="007E3993" w:rsidRDefault="00811467" w:rsidP="00811467">
      <w:pPr>
        <w:numPr>
          <w:ilvl w:val="0"/>
          <w:numId w:val="22"/>
        </w:numPr>
        <w:jc w:val="both"/>
        <w:rPr>
          <w:rFonts w:eastAsiaTheme="minorHAnsi"/>
          <w:noProof/>
          <w:lang w:val="en-US"/>
        </w:rPr>
      </w:pPr>
      <w:r w:rsidRPr="007E3993">
        <w:rPr>
          <w:rFonts w:eastAsiaTheme="minorHAnsi"/>
          <w:noProof/>
          <w:lang w:val="en-US"/>
        </w:rPr>
        <w:t xml:space="preserve">да једнострано раскине овај уговор и да наплати средства обезбеђења из члана </w:t>
      </w:r>
      <w:r w:rsidRPr="007E3993">
        <w:rPr>
          <w:rFonts w:eastAsiaTheme="minorHAnsi"/>
          <w:noProof/>
          <w:lang w:val="sr-Cyrl-RS"/>
        </w:rPr>
        <w:t>6</w:t>
      </w:r>
      <w:r w:rsidRPr="007E3993">
        <w:rPr>
          <w:rFonts w:eastAsiaTheme="minorHAnsi"/>
          <w:noProof/>
          <w:lang w:val="en-US"/>
        </w:rPr>
        <w:t xml:space="preserve">. </w:t>
      </w:r>
      <w:r w:rsidRPr="007E3993">
        <w:rPr>
          <w:rFonts w:eastAsiaTheme="minorHAnsi"/>
          <w:noProof/>
          <w:lang w:val="sr-Cyrl-RS"/>
        </w:rPr>
        <w:t>став 1. алинеја 1.</w:t>
      </w:r>
      <w:r w:rsidRPr="007E3993">
        <w:rPr>
          <w:rFonts w:eastAsiaTheme="minorHAnsi"/>
          <w:noProof/>
          <w:lang w:val="en-US"/>
        </w:rPr>
        <w:t>овог уговора.</w:t>
      </w:r>
    </w:p>
    <w:p w14:paraId="4F0D6D10" w14:textId="77777777" w:rsidR="00811467" w:rsidRPr="007E3993" w:rsidRDefault="00811467" w:rsidP="00811467">
      <w:pPr>
        <w:ind w:firstLine="708"/>
        <w:jc w:val="both"/>
        <w:rPr>
          <w:rFonts w:eastAsiaTheme="minorHAnsi"/>
          <w:noProof/>
          <w:lang w:val="en-US"/>
        </w:rPr>
      </w:pPr>
      <w:r w:rsidRPr="007E3993">
        <w:rPr>
          <w:rFonts w:eastAsiaTheme="minorHAnsi"/>
          <w:noProof/>
          <w:lang w:val="en-US"/>
        </w:rPr>
        <w:t xml:space="preserve">У случају наступања чињеница које могу утицати да предметна </w:t>
      </w:r>
      <w:r w:rsidRPr="007E3993">
        <w:rPr>
          <w:rFonts w:eastAsiaTheme="minorHAnsi"/>
          <w:noProof/>
          <w:lang w:val="sr-Cyrl-RS"/>
        </w:rPr>
        <w:t>услуга не буде</w:t>
      </w:r>
      <w:r w:rsidRPr="007E3993">
        <w:rPr>
          <w:rFonts w:eastAsiaTheme="minorHAnsi"/>
          <w:noProof/>
          <w:lang w:val="en-US"/>
        </w:rPr>
        <w:t xml:space="preserve"> </w:t>
      </w:r>
      <w:r w:rsidRPr="007E3993">
        <w:rPr>
          <w:rFonts w:eastAsiaTheme="minorHAnsi"/>
          <w:noProof/>
          <w:lang w:val="sr-Cyrl-RS"/>
        </w:rPr>
        <w:t>извршена</w:t>
      </w:r>
      <w:r w:rsidRPr="007E3993">
        <w:rPr>
          <w:rFonts w:eastAsiaTheme="minorHAnsi"/>
          <w:noProof/>
          <w:lang w:val="en-US"/>
        </w:rPr>
        <w:t xml:space="preserve"> у роковима из овог уговора, добављач је дужан да одмах по њиховом сазнању о истим писмено обавести наручиоца.</w:t>
      </w:r>
    </w:p>
    <w:p w14:paraId="511DCED6" w14:textId="77777777" w:rsidR="00811467" w:rsidRPr="007E3993" w:rsidRDefault="00811467" w:rsidP="00811467">
      <w:pPr>
        <w:ind w:firstLine="708"/>
        <w:jc w:val="both"/>
        <w:rPr>
          <w:rFonts w:eastAsiaTheme="minorHAnsi"/>
          <w:noProof/>
          <w:lang w:val="en-US"/>
        </w:rPr>
      </w:pPr>
      <w:r w:rsidRPr="007E3993">
        <w:rPr>
          <w:rFonts w:eastAsiaTheme="minorHAnsi"/>
          <w:noProof/>
          <w:lang w:val="en-US"/>
        </w:rPr>
        <w:t>Сва обавештења која нису дата у писаном облику сходно претходном ставу неће производити правно дејство.</w:t>
      </w:r>
    </w:p>
    <w:p w14:paraId="7F94C147" w14:textId="77777777" w:rsidR="00811467" w:rsidRDefault="00811467" w:rsidP="00811467">
      <w:pPr>
        <w:ind w:firstLine="708"/>
        <w:jc w:val="both"/>
        <w:rPr>
          <w:rFonts w:eastAsiaTheme="minorHAnsi"/>
          <w:noProof/>
          <w:lang w:val="sr-Cyrl-RS"/>
        </w:rPr>
      </w:pPr>
      <w:proofErr w:type="gramStart"/>
      <w:r w:rsidRPr="007E3993">
        <w:rPr>
          <w:rFonts w:eastAsiaTheme="minorHAnsi"/>
          <w:noProof/>
          <w:lang w:val="en-US"/>
        </w:rPr>
        <w:t xml:space="preserve">Наплатом уговорне казне </w:t>
      </w:r>
      <w:r w:rsidRPr="007E3993">
        <w:rPr>
          <w:rFonts w:eastAsiaTheme="minorHAnsi"/>
          <w:lang w:val="en-US"/>
        </w:rPr>
        <w:t xml:space="preserve">и средства обезбеђења из </w:t>
      </w:r>
      <w:r w:rsidRPr="007E3993">
        <w:rPr>
          <w:rFonts w:eastAsiaTheme="minorHAnsi"/>
          <w:noProof/>
          <w:lang w:val="en-US"/>
        </w:rPr>
        <w:t xml:space="preserve">члана </w:t>
      </w:r>
      <w:r w:rsidRPr="007E3993">
        <w:rPr>
          <w:rFonts w:eastAsiaTheme="minorHAnsi"/>
          <w:noProof/>
          <w:lang w:val="sr-Cyrl-RS"/>
        </w:rPr>
        <w:t>6</w:t>
      </w:r>
      <w:r w:rsidRPr="007E3993">
        <w:rPr>
          <w:rFonts w:eastAsiaTheme="minorHAnsi"/>
          <w:noProof/>
          <w:lang w:val="en-US"/>
        </w:rPr>
        <w:t>.</w:t>
      </w:r>
      <w:proofErr w:type="gramEnd"/>
      <w:r w:rsidRPr="007E3993">
        <w:rPr>
          <w:rFonts w:eastAsiaTheme="minorHAnsi"/>
          <w:noProof/>
          <w:lang w:val="en-US"/>
        </w:rPr>
        <w:t xml:space="preserve"> </w:t>
      </w:r>
      <w:r w:rsidRPr="007E3993">
        <w:rPr>
          <w:rFonts w:eastAsiaTheme="minorHAnsi"/>
          <w:noProof/>
          <w:lang w:val="sr-Cyrl-RS"/>
        </w:rPr>
        <w:t>став 1. алинеја 1.</w:t>
      </w:r>
      <w:r w:rsidRPr="007E3993">
        <w:rPr>
          <w:rFonts w:eastAsiaTheme="minorHAnsi"/>
          <w:noProof/>
          <w:lang w:val="en-US"/>
        </w:rPr>
        <w:t>овог уговора</w:t>
      </w:r>
      <w:r w:rsidRPr="007E3993">
        <w:rPr>
          <w:rFonts w:eastAsiaTheme="minorHAnsi"/>
          <w:lang w:val="en-US"/>
        </w:rPr>
        <w:t xml:space="preserve">, </w:t>
      </w:r>
      <w:r w:rsidRPr="007E3993">
        <w:rPr>
          <w:rFonts w:eastAsiaTheme="minorHAnsi"/>
          <w:noProof/>
          <w:lang w:val="en-US"/>
        </w:rPr>
        <w:t xml:space="preserve"> не утиче и не умањује право наручиоца на накнаду стварно претрпљене штете</w:t>
      </w:r>
      <w:r w:rsidRPr="007E3993">
        <w:rPr>
          <w:rFonts w:eastAsiaTheme="minorHAnsi"/>
          <w:noProof/>
          <w:lang w:val="sr-Cyrl-RS"/>
        </w:rPr>
        <w:t>.</w:t>
      </w:r>
    </w:p>
    <w:p w14:paraId="08C7C352" w14:textId="77777777" w:rsidR="00811467" w:rsidRPr="007E3993" w:rsidRDefault="00811467" w:rsidP="00811467">
      <w:pPr>
        <w:ind w:firstLine="708"/>
        <w:jc w:val="both"/>
        <w:rPr>
          <w:rFonts w:eastAsiaTheme="minorHAnsi"/>
          <w:noProof/>
          <w:lang w:val="sr-Cyrl-RS"/>
        </w:rPr>
      </w:pPr>
    </w:p>
    <w:p w14:paraId="729CE44C" w14:textId="77777777" w:rsidR="00811467" w:rsidRPr="000E6C67" w:rsidRDefault="00811467" w:rsidP="00811467">
      <w:pPr>
        <w:shd w:val="clear" w:color="auto" w:fill="FFFFFF"/>
        <w:jc w:val="center"/>
        <w:rPr>
          <w:b/>
          <w:noProof/>
        </w:rPr>
      </w:pPr>
      <w:r w:rsidRPr="000E6C67">
        <w:rPr>
          <w:b/>
          <w:noProof/>
        </w:rPr>
        <w:t>ПРАЋЕЊЕ РЕАЛИЗАЦИЈЕ УГОВОРНИХ ОБАВЕЗА</w:t>
      </w:r>
    </w:p>
    <w:p w14:paraId="07EF2AB4" w14:textId="77777777" w:rsidR="00811467" w:rsidRPr="000748CC" w:rsidRDefault="00811467" w:rsidP="00811467">
      <w:pPr>
        <w:jc w:val="both"/>
        <w:rPr>
          <w:noProof/>
          <w:lang w:val="sr-Cyrl-RS"/>
        </w:rPr>
      </w:pPr>
    </w:p>
    <w:p w14:paraId="7D45EEDD" w14:textId="77777777" w:rsidR="00811467" w:rsidRPr="000748CC" w:rsidRDefault="00811467" w:rsidP="00811467">
      <w:pPr>
        <w:jc w:val="center"/>
        <w:outlineLvl w:val="0"/>
        <w:rPr>
          <w:noProof/>
        </w:rPr>
      </w:pPr>
      <w:bookmarkStart w:id="73" w:name="_Toc34910045"/>
      <w:r w:rsidRPr="000748CC">
        <w:rPr>
          <w:b/>
          <w:noProof/>
        </w:rPr>
        <w:t xml:space="preserve">Члан </w:t>
      </w:r>
      <w:r w:rsidRPr="000748CC">
        <w:rPr>
          <w:b/>
          <w:noProof/>
          <w:lang w:val="sr-Cyrl-RS"/>
        </w:rPr>
        <w:t>11</w:t>
      </w:r>
      <w:r w:rsidRPr="000748CC">
        <w:rPr>
          <w:b/>
          <w:noProof/>
        </w:rPr>
        <w:t>.</w:t>
      </w:r>
      <w:bookmarkEnd w:id="73"/>
    </w:p>
    <w:p w14:paraId="7EE98C51" w14:textId="77777777" w:rsidR="00811467" w:rsidRPr="007C1EC0" w:rsidRDefault="00811467" w:rsidP="00811467">
      <w:pPr>
        <w:ind w:firstLine="720"/>
        <w:jc w:val="both"/>
        <w:rPr>
          <w:noProof/>
          <w:lang w:val="sr-Latn-RS"/>
        </w:rPr>
      </w:pPr>
      <w:r w:rsidRPr="000748CC">
        <w:rPr>
          <w:noProof/>
          <w:lang w:val="en-US"/>
        </w:rPr>
        <w:t xml:space="preserve">За праћење техничке реализације </w:t>
      </w:r>
      <w:r w:rsidRPr="000748CC">
        <w:rPr>
          <w:noProof/>
          <w:lang w:val="sr-Cyrl-RS"/>
        </w:rPr>
        <w:t xml:space="preserve">и </w:t>
      </w:r>
      <w:r w:rsidRPr="000748CC">
        <w:rPr>
          <w:noProof/>
          <w:lang w:val="en-US"/>
        </w:rPr>
        <w:t>извршења уговорних обавеза уговорних страна</w:t>
      </w:r>
      <w:r w:rsidRPr="000748CC">
        <w:rPr>
          <w:noProof/>
          <w:lang w:val="sr-Cyrl-RS"/>
        </w:rPr>
        <w:t xml:space="preserve"> </w:t>
      </w:r>
      <w:r w:rsidRPr="000748CC">
        <w:rPr>
          <w:noProof/>
          <w:lang w:val="en-US"/>
        </w:rPr>
        <w:t xml:space="preserve">у име </w:t>
      </w:r>
      <w:r w:rsidRPr="007C1EC0">
        <w:rPr>
          <w:noProof/>
          <w:lang w:val="en-US"/>
        </w:rPr>
        <w:t xml:space="preserve">наручиоца </w:t>
      </w:r>
      <w:r w:rsidRPr="007C1EC0">
        <w:rPr>
          <w:noProof/>
          <w:lang w:val="sr-Cyrl-RS"/>
        </w:rPr>
        <w:t>задужује</w:t>
      </w:r>
      <w:r w:rsidRPr="007C1EC0">
        <w:rPr>
          <w:noProof/>
          <w:lang w:val="en-US"/>
        </w:rPr>
        <w:t xml:space="preserve"> се </w:t>
      </w:r>
      <w:r w:rsidRPr="007C1EC0">
        <w:rPr>
          <w:noProof/>
          <w:lang w:val="sr-Latn-RS"/>
        </w:rPr>
        <w:t>______________________.</w:t>
      </w:r>
    </w:p>
    <w:p w14:paraId="60B8FF2D" w14:textId="77777777" w:rsidR="00811467" w:rsidRDefault="00811467" w:rsidP="00811467">
      <w:pPr>
        <w:ind w:firstLine="720"/>
        <w:jc w:val="both"/>
        <w:rPr>
          <w:noProof/>
          <w:lang w:val="sr-Cyrl-RS"/>
        </w:rPr>
      </w:pPr>
      <w:r w:rsidRPr="007C1EC0">
        <w:rPr>
          <w:noProof/>
          <w:lang w:val="en-US"/>
        </w:rPr>
        <w:t>За праћењ</w:t>
      </w:r>
      <w:r w:rsidRPr="007C1EC0">
        <w:rPr>
          <w:noProof/>
          <w:lang w:val="sr-Cyrl-RS"/>
        </w:rPr>
        <w:t>е</w:t>
      </w:r>
      <w:r w:rsidRPr="007C1EC0">
        <w:rPr>
          <w:noProof/>
          <w:lang w:val="en-US"/>
        </w:rPr>
        <w:t xml:space="preserve"> финансијске реализације овог уговора у име наручиоца </w:t>
      </w:r>
      <w:r w:rsidRPr="007C1EC0">
        <w:rPr>
          <w:noProof/>
          <w:lang w:val="sr-Cyrl-RS"/>
        </w:rPr>
        <w:t>задужује</w:t>
      </w:r>
      <w:r w:rsidRPr="007C1EC0">
        <w:rPr>
          <w:noProof/>
          <w:lang w:val="en-US"/>
        </w:rPr>
        <w:t xml:space="preserve"> се</w:t>
      </w:r>
      <w:r w:rsidRPr="000748CC">
        <w:rPr>
          <w:noProof/>
          <w:lang w:val="en-US"/>
        </w:rPr>
        <w:t xml:space="preserve"> </w:t>
      </w:r>
      <w:r w:rsidRPr="000748CC">
        <w:rPr>
          <w:noProof/>
          <w:lang w:val="sr-Latn-RS"/>
        </w:rPr>
        <w:t>___________________________.</w:t>
      </w:r>
    </w:p>
    <w:p w14:paraId="34225603" w14:textId="77777777" w:rsidR="00811467" w:rsidRDefault="00811467" w:rsidP="00811467">
      <w:pPr>
        <w:ind w:firstLine="720"/>
        <w:jc w:val="both"/>
        <w:rPr>
          <w:noProof/>
          <w:lang w:val="sr-Cyrl-RS"/>
        </w:rPr>
      </w:pPr>
    </w:p>
    <w:p w14:paraId="244A83D0" w14:textId="77777777" w:rsidR="00811467" w:rsidRPr="000E6C67" w:rsidRDefault="00811467" w:rsidP="00811467">
      <w:pPr>
        <w:jc w:val="center"/>
        <w:rPr>
          <w:b/>
          <w:noProof/>
          <w:lang w:val="sr-Cyrl-RS"/>
        </w:rPr>
      </w:pPr>
      <w:r w:rsidRPr="000E6C67">
        <w:rPr>
          <w:b/>
          <w:noProof/>
        </w:rPr>
        <w:t>ТРАЈАЊЕ УГОВОРА</w:t>
      </w:r>
    </w:p>
    <w:p w14:paraId="59AF8A6B" w14:textId="77777777" w:rsidR="00811467" w:rsidRPr="000748CC" w:rsidRDefault="00811467" w:rsidP="00811467">
      <w:pPr>
        <w:ind w:firstLine="720"/>
        <w:jc w:val="both"/>
        <w:rPr>
          <w:lang w:val="sr-Cyrl-RS"/>
        </w:rPr>
      </w:pPr>
    </w:p>
    <w:p w14:paraId="3E5E0C21" w14:textId="77777777" w:rsidR="00811467" w:rsidRDefault="00811467" w:rsidP="00811467">
      <w:pPr>
        <w:tabs>
          <w:tab w:val="center" w:pos="4536"/>
          <w:tab w:val="left" w:pos="5550"/>
        </w:tabs>
        <w:outlineLvl w:val="0"/>
        <w:rPr>
          <w:b/>
          <w:noProof/>
          <w:lang w:val="sr-Cyrl-RS"/>
        </w:rPr>
      </w:pPr>
      <w:r>
        <w:rPr>
          <w:b/>
          <w:noProof/>
        </w:rPr>
        <w:tab/>
      </w:r>
      <w:bookmarkStart w:id="74" w:name="_Toc34910046"/>
      <w:r w:rsidRPr="000748CC">
        <w:rPr>
          <w:b/>
          <w:noProof/>
        </w:rPr>
        <w:t xml:space="preserve">Члан </w:t>
      </w:r>
      <w:r w:rsidRPr="000748CC">
        <w:rPr>
          <w:b/>
          <w:noProof/>
          <w:lang w:val="sr-Cyrl-RS"/>
        </w:rPr>
        <w:t>1</w:t>
      </w:r>
      <w:r w:rsidRPr="000748CC">
        <w:rPr>
          <w:b/>
          <w:noProof/>
          <w:lang w:val="en-US"/>
        </w:rPr>
        <w:t>2</w:t>
      </w:r>
      <w:r w:rsidRPr="000748CC">
        <w:rPr>
          <w:b/>
          <w:noProof/>
        </w:rPr>
        <w:t>.</w:t>
      </w:r>
      <w:bookmarkEnd w:id="74"/>
      <w:r>
        <w:rPr>
          <w:b/>
          <w:noProof/>
        </w:rPr>
        <w:tab/>
      </w:r>
    </w:p>
    <w:p w14:paraId="39041EFD" w14:textId="77777777" w:rsidR="00811467" w:rsidRPr="000748CC" w:rsidRDefault="00811467" w:rsidP="00811467">
      <w:pPr>
        <w:ind w:firstLine="720"/>
        <w:jc w:val="both"/>
        <w:rPr>
          <w:noProof/>
        </w:rPr>
      </w:pPr>
      <w:r w:rsidRPr="000748CC">
        <w:rPr>
          <w:noProof/>
        </w:rPr>
        <w:t xml:space="preserve">Уговорне стране овај уговор закључују до дана док добављач за потребе наручиоца не изврши услуге које </w:t>
      </w:r>
      <w:r w:rsidRPr="001952AF">
        <w:rPr>
          <w:noProof/>
        </w:rPr>
        <w:t>су предмет овог уговора, a до максималног износа из члана 2. овог уговора, односно најдуже годину дана од дана закључења овог уговора.</w:t>
      </w:r>
    </w:p>
    <w:p w14:paraId="6E2590F2" w14:textId="77777777" w:rsidR="00811467" w:rsidRDefault="00811467" w:rsidP="00811467">
      <w:pPr>
        <w:tabs>
          <w:tab w:val="center" w:pos="4536"/>
          <w:tab w:val="left" w:pos="5550"/>
        </w:tabs>
        <w:outlineLvl w:val="0"/>
        <w:rPr>
          <w:b/>
          <w:noProof/>
          <w:lang w:val="sr-Cyrl-RS"/>
        </w:rPr>
      </w:pPr>
    </w:p>
    <w:p w14:paraId="3236873B" w14:textId="77777777" w:rsidR="00811467" w:rsidRDefault="00811467" w:rsidP="00811467">
      <w:pPr>
        <w:tabs>
          <w:tab w:val="center" w:pos="4536"/>
          <w:tab w:val="left" w:pos="5550"/>
        </w:tabs>
        <w:outlineLvl w:val="0"/>
        <w:rPr>
          <w:b/>
          <w:noProof/>
          <w:lang w:val="sr-Cyrl-RS"/>
        </w:rPr>
      </w:pPr>
    </w:p>
    <w:p w14:paraId="70EEAAE3" w14:textId="77777777" w:rsidR="00811467" w:rsidRDefault="00811467" w:rsidP="00811467">
      <w:pPr>
        <w:tabs>
          <w:tab w:val="center" w:pos="4536"/>
          <w:tab w:val="left" w:pos="5550"/>
        </w:tabs>
        <w:outlineLvl w:val="0"/>
        <w:rPr>
          <w:b/>
          <w:noProof/>
          <w:lang w:val="sr-Cyrl-RS"/>
        </w:rPr>
      </w:pPr>
    </w:p>
    <w:p w14:paraId="0F1EB91C" w14:textId="77777777" w:rsidR="00811467" w:rsidRPr="006535FD" w:rsidRDefault="00811467" w:rsidP="00811467">
      <w:pPr>
        <w:autoSpaceDE w:val="0"/>
        <w:autoSpaceDN w:val="0"/>
        <w:adjustRightInd w:val="0"/>
        <w:jc w:val="center"/>
        <w:rPr>
          <w:b/>
          <w:lang w:val="sr-Cyrl-RS"/>
        </w:rPr>
      </w:pPr>
      <w:r w:rsidRPr="006535FD">
        <w:rPr>
          <w:b/>
        </w:rPr>
        <w:t>ПОСЕБНЕ И ЗАВРШНЕ ОДРЕДБЕ</w:t>
      </w:r>
    </w:p>
    <w:p w14:paraId="28B01734" w14:textId="77777777" w:rsidR="00811467" w:rsidRDefault="00811467" w:rsidP="00811467">
      <w:pPr>
        <w:tabs>
          <w:tab w:val="center" w:pos="4536"/>
          <w:tab w:val="left" w:pos="5550"/>
        </w:tabs>
        <w:outlineLvl w:val="0"/>
        <w:rPr>
          <w:b/>
          <w:noProof/>
          <w:lang w:val="sr-Cyrl-RS"/>
        </w:rPr>
      </w:pPr>
    </w:p>
    <w:p w14:paraId="0676E9EE" w14:textId="77777777" w:rsidR="00811467" w:rsidRPr="001B11FA" w:rsidRDefault="00811467" w:rsidP="00811467">
      <w:pPr>
        <w:jc w:val="center"/>
        <w:outlineLvl w:val="0"/>
        <w:rPr>
          <w:noProof/>
          <w:lang w:val="sr-Cyrl-CS"/>
        </w:rPr>
      </w:pPr>
      <w:bookmarkStart w:id="75" w:name="_Toc34910047"/>
      <w:r w:rsidRPr="000748CC">
        <w:rPr>
          <w:b/>
          <w:noProof/>
        </w:rPr>
        <w:t xml:space="preserve">Члан </w:t>
      </w:r>
      <w:r w:rsidRPr="000748CC">
        <w:rPr>
          <w:b/>
          <w:noProof/>
          <w:lang w:val="sr-Cyrl-RS"/>
        </w:rPr>
        <w:t>1</w:t>
      </w:r>
      <w:r w:rsidRPr="000748CC">
        <w:rPr>
          <w:b/>
          <w:noProof/>
          <w:lang w:val="en-US"/>
        </w:rPr>
        <w:t>3</w:t>
      </w:r>
      <w:r w:rsidRPr="000748CC">
        <w:rPr>
          <w:b/>
          <w:noProof/>
        </w:rPr>
        <w:t>.</w:t>
      </w:r>
      <w:bookmarkEnd w:id="75"/>
    </w:p>
    <w:p w14:paraId="1AF9003E" w14:textId="77777777" w:rsidR="00811467" w:rsidRPr="000748CC" w:rsidRDefault="00811467" w:rsidP="00811467">
      <w:pPr>
        <w:ind w:firstLine="720"/>
        <w:jc w:val="both"/>
        <w:rPr>
          <w:lang w:val="en-US"/>
        </w:rPr>
      </w:pPr>
      <w:proofErr w:type="gramStart"/>
      <w:r w:rsidRPr="000748CC">
        <w:t xml:space="preserve">Добављач не може </w:t>
      </w:r>
      <w:r w:rsidRPr="000748CC">
        <w:rPr>
          <w:lang w:val="sr-Cyrl-RS"/>
        </w:rPr>
        <w:t xml:space="preserve">пренети </w:t>
      </w:r>
      <w:r w:rsidRPr="000748CC">
        <w:t xml:space="preserve">своје потраживање које има по овом уговору на </w:t>
      </w:r>
      <w:r w:rsidRPr="000748CC">
        <w:rPr>
          <w:lang w:val="sr-Cyrl-RS"/>
        </w:rPr>
        <w:t>другога</w:t>
      </w:r>
      <w:r w:rsidRPr="000748CC">
        <w:t xml:space="preserve">, </w:t>
      </w:r>
      <w:r w:rsidRPr="000748CC">
        <w:rPr>
          <w:lang w:val="sr-Cyrl-RS"/>
        </w:rPr>
        <w:t>те такав уговор о уступању неће имати правно дејство према наручиоцу.</w:t>
      </w:r>
      <w:proofErr w:type="gramEnd"/>
    </w:p>
    <w:p w14:paraId="5D8B0783" w14:textId="77777777" w:rsidR="00811467" w:rsidRDefault="00811467" w:rsidP="00811467">
      <w:pPr>
        <w:ind w:firstLine="720"/>
        <w:jc w:val="both"/>
        <w:rPr>
          <w:lang w:val="sr-Cyrl-RS"/>
        </w:rPr>
      </w:pPr>
      <w:r w:rsidRPr="000748CC">
        <w:rPr>
          <w:lang w:val="sr-Cyrl-RS"/>
        </w:rPr>
        <w:t>Предмет залоге не може бити право потраживања које добављач има према наручиоцу, односно д</w:t>
      </w:r>
      <w:r w:rsidRPr="000748CC">
        <w:t>обављач</w:t>
      </w:r>
      <w:r w:rsidRPr="000748CC">
        <w:rPr>
          <w:lang w:val="sr-Cyrl-RS"/>
        </w:rPr>
        <w:t xml:space="preserve"> </w:t>
      </w:r>
      <w:r w:rsidRPr="000748CC">
        <w:t>не може</w:t>
      </w:r>
      <w:r w:rsidRPr="000748CC">
        <w:rPr>
          <w:lang w:val="sr-Cyrl-RS"/>
        </w:rPr>
        <w:t xml:space="preserve"> залагати своје право потраживања </w:t>
      </w:r>
      <w:r w:rsidRPr="000748CC">
        <w:t>које има по овом уговору</w:t>
      </w:r>
      <w:r w:rsidRPr="000748CC">
        <w:rPr>
          <w:lang w:val="sr-Cyrl-RS"/>
        </w:rPr>
        <w:t>.</w:t>
      </w:r>
    </w:p>
    <w:p w14:paraId="39AC2740" w14:textId="77777777" w:rsidR="00811467" w:rsidRPr="006635FF" w:rsidRDefault="00811467" w:rsidP="00811467">
      <w:pPr>
        <w:jc w:val="both"/>
        <w:rPr>
          <w:lang w:val="sr-Latn-RS"/>
        </w:rPr>
      </w:pPr>
    </w:p>
    <w:p w14:paraId="1C6A82FE" w14:textId="77777777" w:rsidR="00811467" w:rsidRPr="000748CC" w:rsidRDefault="00811467" w:rsidP="00811467">
      <w:pPr>
        <w:jc w:val="center"/>
        <w:outlineLvl w:val="0"/>
        <w:rPr>
          <w:noProof/>
          <w:lang w:val="sr-Cyrl-CS"/>
        </w:rPr>
      </w:pPr>
      <w:bookmarkStart w:id="76" w:name="_Toc34910048"/>
      <w:r w:rsidRPr="000748CC">
        <w:rPr>
          <w:b/>
          <w:noProof/>
        </w:rPr>
        <w:t xml:space="preserve">Члан </w:t>
      </w:r>
      <w:r w:rsidRPr="000748CC">
        <w:rPr>
          <w:b/>
          <w:noProof/>
          <w:lang w:val="sr-Cyrl-RS"/>
        </w:rPr>
        <w:t>1</w:t>
      </w:r>
      <w:r>
        <w:rPr>
          <w:b/>
          <w:noProof/>
          <w:lang w:val="sr-Cyrl-RS"/>
        </w:rPr>
        <w:t>4</w:t>
      </w:r>
      <w:r w:rsidRPr="000748CC">
        <w:rPr>
          <w:b/>
          <w:noProof/>
        </w:rPr>
        <w:t>.</w:t>
      </w:r>
      <w:bookmarkEnd w:id="76"/>
    </w:p>
    <w:p w14:paraId="3D2FFB5A" w14:textId="77777777" w:rsidR="00811467" w:rsidRPr="000748CC" w:rsidRDefault="00811467" w:rsidP="00811467">
      <w:pPr>
        <w:ind w:firstLine="720"/>
        <w:jc w:val="both"/>
        <w:rPr>
          <w:noProof/>
        </w:rPr>
      </w:pPr>
      <w:r w:rsidRPr="000748CC">
        <w:rPr>
          <w:noProof/>
          <w:lang w:val="en-US"/>
        </w:rPr>
        <w:t>Уговорне стране су сагласне да се ближе одређење начина реализације овог уговора врш</w:t>
      </w:r>
      <w:r w:rsidRPr="000748CC">
        <w:rPr>
          <w:noProof/>
        </w:rPr>
        <w:t>и</w:t>
      </w:r>
      <w:r w:rsidRPr="000748CC">
        <w:rPr>
          <w:noProof/>
          <w:lang w:val="en-US"/>
        </w:rPr>
        <w:t xml:space="preserve"> путем протокола о спровођењу овог уговора закљученим између уговорних страна.</w:t>
      </w:r>
    </w:p>
    <w:p w14:paraId="74CA848F" w14:textId="77777777" w:rsidR="00811467" w:rsidRPr="001B11FA" w:rsidRDefault="00811467" w:rsidP="00811467">
      <w:pPr>
        <w:outlineLvl w:val="0"/>
        <w:rPr>
          <w:noProof/>
          <w:lang w:val="sr-Cyrl-RS"/>
        </w:rPr>
      </w:pPr>
    </w:p>
    <w:p w14:paraId="184C4C20" w14:textId="77777777" w:rsidR="00811467" w:rsidRPr="000748CC" w:rsidRDefault="00811467" w:rsidP="00811467">
      <w:pPr>
        <w:jc w:val="center"/>
        <w:outlineLvl w:val="0"/>
        <w:rPr>
          <w:noProof/>
        </w:rPr>
      </w:pPr>
      <w:bookmarkStart w:id="77" w:name="_Toc34910049"/>
      <w:r w:rsidRPr="000748CC">
        <w:rPr>
          <w:b/>
          <w:noProof/>
        </w:rPr>
        <w:t>Члан 1</w:t>
      </w:r>
      <w:r w:rsidRPr="000748CC">
        <w:rPr>
          <w:b/>
          <w:noProof/>
          <w:lang w:val="en-US"/>
        </w:rPr>
        <w:t>5</w:t>
      </w:r>
      <w:r w:rsidRPr="000748CC">
        <w:rPr>
          <w:b/>
          <w:noProof/>
        </w:rPr>
        <w:t>.</w:t>
      </w:r>
      <w:bookmarkEnd w:id="77"/>
    </w:p>
    <w:p w14:paraId="421129F0" w14:textId="77777777" w:rsidR="00811467" w:rsidRPr="000748CC" w:rsidRDefault="00811467" w:rsidP="00811467">
      <w:pPr>
        <w:ind w:firstLine="741"/>
        <w:jc w:val="both"/>
        <w:rPr>
          <w:noProof/>
        </w:rPr>
      </w:pPr>
      <w:r w:rsidRPr="000748CC">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782AC83" w14:textId="77777777" w:rsidR="00811467" w:rsidRPr="000748CC" w:rsidRDefault="00811467" w:rsidP="00811467">
      <w:pPr>
        <w:jc w:val="both"/>
        <w:rPr>
          <w:noProof/>
          <w:lang w:val="en-US"/>
        </w:rPr>
      </w:pPr>
    </w:p>
    <w:p w14:paraId="5B20ECA3" w14:textId="77777777" w:rsidR="00811467" w:rsidRPr="000748CC" w:rsidRDefault="00811467" w:rsidP="00811467">
      <w:pPr>
        <w:jc w:val="center"/>
        <w:outlineLvl w:val="0"/>
        <w:rPr>
          <w:noProof/>
        </w:rPr>
      </w:pPr>
      <w:bookmarkStart w:id="78" w:name="_Toc34910050"/>
      <w:r w:rsidRPr="000748CC">
        <w:rPr>
          <w:b/>
          <w:noProof/>
        </w:rPr>
        <w:t>Члан 1</w:t>
      </w:r>
      <w:r w:rsidRPr="000748CC">
        <w:rPr>
          <w:b/>
          <w:noProof/>
          <w:lang w:val="en-US"/>
        </w:rPr>
        <w:t>6</w:t>
      </w:r>
      <w:r w:rsidRPr="000748CC">
        <w:rPr>
          <w:b/>
          <w:noProof/>
        </w:rPr>
        <w:t>.</w:t>
      </w:r>
      <w:bookmarkEnd w:id="78"/>
    </w:p>
    <w:p w14:paraId="19231B42" w14:textId="77777777" w:rsidR="00811467" w:rsidRDefault="00811467" w:rsidP="00811467">
      <w:pPr>
        <w:ind w:firstLine="741"/>
        <w:jc w:val="both"/>
        <w:rPr>
          <w:noProof/>
        </w:rPr>
      </w:pPr>
      <w:r w:rsidRPr="000748CC">
        <w:rPr>
          <w:noProof/>
        </w:rPr>
        <w:t xml:space="preserve">Овај уговор је сачињен у </w:t>
      </w:r>
      <w:r>
        <w:rPr>
          <w:noProof/>
          <w:lang w:val="sr-Cyrl-RS"/>
        </w:rPr>
        <w:t>три</w:t>
      </w:r>
      <w:r w:rsidRPr="000748CC">
        <w:rPr>
          <w:noProof/>
          <w:lang w:val="sr-Cyrl-RS"/>
        </w:rPr>
        <w:t xml:space="preserve"> </w:t>
      </w:r>
      <w:r w:rsidRPr="000748CC">
        <w:rPr>
          <w:noProof/>
        </w:rPr>
        <w:t>истоветн</w:t>
      </w:r>
      <w:r w:rsidRPr="000748CC">
        <w:rPr>
          <w:noProof/>
          <w:lang w:val="sr-Cyrl-RS"/>
        </w:rPr>
        <w:t>а</w:t>
      </w:r>
      <w:r w:rsidRPr="000748CC">
        <w:rPr>
          <w:noProof/>
        </w:rPr>
        <w:t xml:space="preserve"> примерка од којих наручилац задржава </w:t>
      </w:r>
      <w:r>
        <w:rPr>
          <w:noProof/>
          <w:lang w:val="sr-Cyrl-RS"/>
        </w:rPr>
        <w:t>два</w:t>
      </w:r>
      <w:r w:rsidRPr="000748CC">
        <w:rPr>
          <w:noProof/>
        </w:rPr>
        <w:t xml:space="preserve">, а добављач </w:t>
      </w:r>
      <w:r w:rsidRPr="000748CC">
        <w:rPr>
          <w:noProof/>
          <w:lang w:val="sr-Cyrl-RS"/>
        </w:rPr>
        <w:t>један</w:t>
      </w:r>
      <w:r w:rsidRPr="000748CC">
        <w:rPr>
          <w:noProof/>
        </w:rPr>
        <w:t xml:space="preserve"> пример</w:t>
      </w:r>
      <w:r w:rsidRPr="000748CC">
        <w:rPr>
          <w:noProof/>
          <w:lang w:val="sr-Cyrl-RS"/>
        </w:rPr>
        <w:t>ак</w:t>
      </w:r>
      <w:r w:rsidRPr="000748CC">
        <w:rPr>
          <w:noProof/>
        </w:rPr>
        <w:t>.</w:t>
      </w:r>
    </w:p>
    <w:p w14:paraId="72D977FC" w14:textId="77777777" w:rsidR="00811467" w:rsidRPr="000748CC" w:rsidRDefault="00811467" w:rsidP="00811467">
      <w:pPr>
        <w:ind w:firstLine="741"/>
        <w:jc w:val="both"/>
        <w:rPr>
          <w:noProof/>
        </w:rPr>
      </w:pPr>
    </w:p>
    <w:p w14:paraId="1BDCE38E" w14:textId="77777777" w:rsidR="00811467" w:rsidRPr="006635FF" w:rsidRDefault="00811467" w:rsidP="00811467">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11467" w:rsidRPr="000748CC" w14:paraId="1C2E2681" w14:textId="77777777" w:rsidTr="005A72E7">
        <w:trPr>
          <w:trHeight w:val="347"/>
        </w:trPr>
        <w:tc>
          <w:tcPr>
            <w:tcW w:w="3216" w:type="dxa"/>
            <w:vAlign w:val="center"/>
          </w:tcPr>
          <w:p w14:paraId="04126C5F" w14:textId="77777777" w:rsidR="00811467" w:rsidRPr="000748CC" w:rsidRDefault="00811467" w:rsidP="005A72E7">
            <w:pPr>
              <w:jc w:val="center"/>
              <w:rPr>
                <w:noProof/>
              </w:rPr>
            </w:pPr>
            <w:r w:rsidRPr="000748CC">
              <w:rPr>
                <w:noProof/>
              </w:rPr>
              <w:t>ЗА ДОБАВЉАЧА:</w:t>
            </w:r>
          </w:p>
        </w:tc>
        <w:tc>
          <w:tcPr>
            <w:tcW w:w="2279" w:type="dxa"/>
          </w:tcPr>
          <w:p w14:paraId="51D42B50" w14:textId="77777777" w:rsidR="00811467" w:rsidRPr="000748CC" w:rsidRDefault="00811467" w:rsidP="005A72E7">
            <w:pPr>
              <w:jc w:val="center"/>
              <w:rPr>
                <w:noProof/>
              </w:rPr>
            </w:pPr>
          </w:p>
        </w:tc>
        <w:tc>
          <w:tcPr>
            <w:tcW w:w="3827" w:type="dxa"/>
            <w:vAlign w:val="center"/>
          </w:tcPr>
          <w:p w14:paraId="538E7BBF" w14:textId="77777777" w:rsidR="00811467" w:rsidRPr="000748CC" w:rsidRDefault="00811467" w:rsidP="005A72E7">
            <w:pPr>
              <w:jc w:val="center"/>
              <w:rPr>
                <w:noProof/>
              </w:rPr>
            </w:pPr>
            <w:r w:rsidRPr="000748CC">
              <w:rPr>
                <w:noProof/>
              </w:rPr>
              <w:t>ЗА НАРУЧИОЦА:</w:t>
            </w:r>
          </w:p>
        </w:tc>
      </w:tr>
      <w:tr w:rsidR="00811467" w:rsidRPr="000748CC" w14:paraId="2FFF2290" w14:textId="77777777" w:rsidTr="005A72E7">
        <w:trPr>
          <w:trHeight w:val="359"/>
        </w:trPr>
        <w:tc>
          <w:tcPr>
            <w:tcW w:w="3216" w:type="dxa"/>
            <w:vAlign w:val="center"/>
          </w:tcPr>
          <w:p w14:paraId="3187EDB8" w14:textId="77777777" w:rsidR="00811467" w:rsidRPr="000748CC" w:rsidRDefault="00811467" w:rsidP="005A72E7">
            <w:pPr>
              <w:jc w:val="center"/>
              <w:rPr>
                <w:noProof/>
              </w:rPr>
            </w:pPr>
            <w:r w:rsidRPr="000748CC">
              <w:rPr>
                <w:noProof/>
              </w:rPr>
              <w:t>ДИРЕКТОР</w:t>
            </w:r>
          </w:p>
        </w:tc>
        <w:tc>
          <w:tcPr>
            <w:tcW w:w="2279" w:type="dxa"/>
          </w:tcPr>
          <w:p w14:paraId="46B770ED" w14:textId="77777777" w:rsidR="00811467" w:rsidRPr="000748CC" w:rsidRDefault="00811467" w:rsidP="005A72E7">
            <w:pPr>
              <w:jc w:val="center"/>
              <w:rPr>
                <w:noProof/>
              </w:rPr>
            </w:pPr>
          </w:p>
        </w:tc>
        <w:tc>
          <w:tcPr>
            <w:tcW w:w="3827" w:type="dxa"/>
            <w:vAlign w:val="center"/>
          </w:tcPr>
          <w:p w14:paraId="06742013" w14:textId="77777777" w:rsidR="00811467" w:rsidRPr="000748CC" w:rsidRDefault="00811467" w:rsidP="005A72E7">
            <w:pPr>
              <w:jc w:val="center"/>
              <w:rPr>
                <w:noProof/>
              </w:rPr>
            </w:pPr>
            <w:r w:rsidRPr="000748CC">
              <w:rPr>
                <w:noProof/>
                <w:lang w:val="sr-Cyrl-RS"/>
              </w:rPr>
              <w:t xml:space="preserve">В. Д. </w:t>
            </w:r>
            <w:r w:rsidRPr="000748CC">
              <w:rPr>
                <w:noProof/>
              </w:rPr>
              <w:t>ДИРЕКТОР</w:t>
            </w:r>
          </w:p>
        </w:tc>
      </w:tr>
      <w:tr w:rsidR="00811467" w:rsidRPr="000748CC" w14:paraId="6FCBE9EE" w14:textId="77777777" w:rsidTr="005A72E7">
        <w:trPr>
          <w:trHeight w:val="347"/>
        </w:trPr>
        <w:tc>
          <w:tcPr>
            <w:tcW w:w="3216" w:type="dxa"/>
            <w:vAlign w:val="bottom"/>
          </w:tcPr>
          <w:p w14:paraId="69DDC7D9" w14:textId="77777777" w:rsidR="00811467" w:rsidRPr="000748CC" w:rsidRDefault="00811467" w:rsidP="005A72E7">
            <w:pPr>
              <w:jc w:val="center"/>
              <w:rPr>
                <w:noProof/>
              </w:rPr>
            </w:pPr>
          </w:p>
          <w:p w14:paraId="7C48D25B" w14:textId="77777777" w:rsidR="00811467" w:rsidRPr="000748CC" w:rsidRDefault="00811467" w:rsidP="005A72E7">
            <w:pPr>
              <w:jc w:val="center"/>
              <w:rPr>
                <w:noProof/>
              </w:rPr>
            </w:pPr>
            <w:r w:rsidRPr="000748CC">
              <w:rPr>
                <w:noProof/>
              </w:rPr>
              <w:t>_________________________</w:t>
            </w:r>
          </w:p>
        </w:tc>
        <w:tc>
          <w:tcPr>
            <w:tcW w:w="2279" w:type="dxa"/>
            <w:vAlign w:val="bottom"/>
          </w:tcPr>
          <w:p w14:paraId="10BAD6EF" w14:textId="77777777" w:rsidR="00811467" w:rsidRPr="000748CC" w:rsidRDefault="00811467" w:rsidP="005A72E7">
            <w:pPr>
              <w:jc w:val="both"/>
              <w:rPr>
                <w:noProof/>
              </w:rPr>
            </w:pPr>
          </w:p>
        </w:tc>
        <w:tc>
          <w:tcPr>
            <w:tcW w:w="3827" w:type="dxa"/>
            <w:vAlign w:val="bottom"/>
          </w:tcPr>
          <w:p w14:paraId="6AD45BA0" w14:textId="77777777" w:rsidR="00811467" w:rsidRPr="000748CC" w:rsidRDefault="00811467" w:rsidP="005A72E7">
            <w:pPr>
              <w:jc w:val="center"/>
              <w:rPr>
                <w:noProof/>
              </w:rPr>
            </w:pPr>
            <w:r w:rsidRPr="000748CC">
              <w:rPr>
                <w:noProof/>
              </w:rPr>
              <w:t>___________________________</w:t>
            </w:r>
          </w:p>
        </w:tc>
      </w:tr>
      <w:tr w:rsidR="00811467" w:rsidRPr="002D5B2C" w14:paraId="4731826E" w14:textId="77777777" w:rsidTr="005A72E7">
        <w:trPr>
          <w:trHeight w:val="359"/>
        </w:trPr>
        <w:tc>
          <w:tcPr>
            <w:tcW w:w="3216" w:type="dxa"/>
            <w:vAlign w:val="center"/>
          </w:tcPr>
          <w:p w14:paraId="7CDA435F" w14:textId="77777777" w:rsidR="00811467" w:rsidRPr="000748CC" w:rsidRDefault="00811467" w:rsidP="005A72E7">
            <w:pPr>
              <w:jc w:val="center"/>
              <w:rPr>
                <w:i/>
                <w:noProof/>
              </w:rPr>
            </w:pPr>
          </w:p>
        </w:tc>
        <w:tc>
          <w:tcPr>
            <w:tcW w:w="2279" w:type="dxa"/>
          </w:tcPr>
          <w:p w14:paraId="5C5793B6" w14:textId="77777777" w:rsidR="00811467" w:rsidRPr="000748CC" w:rsidRDefault="00811467" w:rsidP="005A72E7">
            <w:pPr>
              <w:jc w:val="both"/>
              <w:rPr>
                <w:i/>
                <w:noProof/>
              </w:rPr>
            </w:pPr>
          </w:p>
        </w:tc>
        <w:tc>
          <w:tcPr>
            <w:tcW w:w="3827" w:type="dxa"/>
            <w:vAlign w:val="center"/>
          </w:tcPr>
          <w:p w14:paraId="26CAA53B" w14:textId="77777777" w:rsidR="00811467" w:rsidRPr="00B11380" w:rsidRDefault="00811467" w:rsidP="005A72E7">
            <w:pPr>
              <w:jc w:val="center"/>
              <w:rPr>
                <w:i/>
                <w:noProof/>
              </w:rPr>
            </w:pPr>
            <w:r w:rsidRPr="00B11380">
              <w:rPr>
                <w:i/>
                <w:noProof/>
                <w:lang w:val="sr-Cyrl-RS"/>
              </w:rPr>
              <w:t>Проф. др Едита Стокић</w:t>
            </w:r>
          </w:p>
        </w:tc>
      </w:tr>
    </w:tbl>
    <w:p w14:paraId="2D889435" w14:textId="77777777" w:rsidR="00E27C53" w:rsidRDefault="00E27C53" w:rsidP="00E27C53">
      <w:pPr>
        <w:rPr>
          <w:noProof/>
          <w:lang w:val="sr-Cyrl-CS"/>
        </w:rPr>
      </w:pPr>
    </w:p>
    <w:p w14:paraId="19498493" w14:textId="77777777" w:rsidR="00811467" w:rsidRDefault="00811467" w:rsidP="00E27C53">
      <w:pPr>
        <w:rPr>
          <w:noProof/>
          <w:lang w:val="sr-Cyrl-CS"/>
        </w:rPr>
      </w:pPr>
    </w:p>
    <w:p w14:paraId="346FBF70" w14:textId="77777777" w:rsidR="00811467" w:rsidRDefault="00811467" w:rsidP="00E27C53">
      <w:pPr>
        <w:rPr>
          <w:noProof/>
          <w:lang w:val="sr-Cyrl-CS"/>
        </w:rPr>
      </w:pPr>
    </w:p>
    <w:p w14:paraId="3E1002D4" w14:textId="77777777" w:rsidR="00811467" w:rsidRDefault="00811467" w:rsidP="00E27C53">
      <w:pPr>
        <w:rPr>
          <w:noProof/>
          <w:lang w:val="sr-Cyrl-CS"/>
        </w:rPr>
      </w:pPr>
    </w:p>
    <w:p w14:paraId="07496260" w14:textId="77777777" w:rsidR="00811467" w:rsidRDefault="00811467" w:rsidP="00E27C53">
      <w:pPr>
        <w:rPr>
          <w:noProof/>
          <w:lang w:val="sr-Cyrl-CS"/>
        </w:rPr>
      </w:pPr>
    </w:p>
    <w:p w14:paraId="254FAACF" w14:textId="77777777" w:rsidR="00811467" w:rsidRDefault="00811467" w:rsidP="00E27C53">
      <w:pPr>
        <w:rPr>
          <w:noProof/>
          <w:lang w:val="sr-Cyrl-CS"/>
        </w:rPr>
      </w:pPr>
    </w:p>
    <w:p w14:paraId="7C5887EF" w14:textId="77777777" w:rsidR="00811467" w:rsidRDefault="00811467" w:rsidP="00E27C53">
      <w:pPr>
        <w:rPr>
          <w:noProof/>
          <w:lang w:val="sr-Cyrl-CS"/>
        </w:rPr>
      </w:pPr>
    </w:p>
    <w:p w14:paraId="6B63D9A0" w14:textId="77777777" w:rsidR="00811467" w:rsidRDefault="00811467" w:rsidP="00E27C53">
      <w:pPr>
        <w:rPr>
          <w:noProof/>
          <w:lang w:val="sr-Cyrl-CS"/>
        </w:rPr>
      </w:pPr>
    </w:p>
    <w:p w14:paraId="70A0CE6D" w14:textId="77777777" w:rsidR="00811467" w:rsidRDefault="00811467" w:rsidP="00E27C53">
      <w:pPr>
        <w:rPr>
          <w:noProof/>
          <w:lang w:val="sr-Cyrl-CS"/>
        </w:rPr>
      </w:pPr>
    </w:p>
    <w:p w14:paraId="641C1CD0" w14:textId="77777777" w:rsidR="00811467" w:rsidRDefault="00811467" w:rsidP="00E27C53">
      <w:pPr>
        <w:rPr>
          <w:noProof/>
          <w:lang w:val="sr-Cyrl-CS"/>
        </w:rPr>
      </w:pPr>
    </w:p>
    <w:p w14:paraId="258A4316" w14:textId="77777777" w:rsidR="00811467" w:rsidRDefault="00811467" w:rsidP="00E27C53">
      <w:pPr>
        <w:rPr>
          <w:noProof/>
          <w:lang w:val="sr-Cyrl-CS"/>
        </w:rPr>
      </w:pPr>
    </w:p>
    <w:p w14:paraId="443C6F92" w14:textId="77777777" w:rsidR="00811467" w:rsidRDefault="00811467" w:rsidP="00E27C53">
      <w:pPr>
        <w:rPr>
          <w:noProof/>
          <w:lang w:val="sr-Cyrl-CS"/>
        </w:rPr>
      </w:pPr>
    </w:p>
    <w:p w14:paraId="5D90FFF1" w14:textId="77777777" w:rsidR="00811467" w:rsidRDefault="00811467" w:rsidP="00E27C53">
      <w:pPr>
        <w:rPr>
          <w:noProof/>
          <w:lang w:val="sr-Cyrl-CS"/>
        </w:rPr>
      </w:pPr>
    </w:p>
    <w:p w14:paraId="1EB79A78" w14:textId="77777777" w:rsidR="00811467" w:rsidRDefault="00811467" w:rsidP="00E27C53">
      <w:pPr>
        <w:rPr>
          <w:noProof/>
          <w:lang w:val="sr-Cyrl-CS"/>
        </w:rPr>
      </w:pPr>
    </w:p>
    <w:p w14:paraId="04AD9FE0" w14:textId="77777777" w:rsidR="00811467" w:rsidRDefault="00811467" w:rsidP="00E27C53">
      <w:pPr>
        <w:rPr>
          <w:noProof/>
          <w:lang w:val="sr-Cyrl-CS"/>
        </w:rPr>
      </w:pPr>
    </w:p>
    <w:p w14:paraId="13DB0348" w14:textId="77777777" w:rsidR="00811467" w:rsidRDefault="00811467" w:rsidP="00E27C53">
      <w:pPr>
        <w:rPr>
          <w:noProof/>
          <w:lang w:val="sr-Cyrl-CS"/>
        </w:rPr>
      </w:pPr>
    </w:p>
    <w:p w14:paraId="5419AFC1" w14:textId="77777777" w:rsidR="00811467" w:rsidRDefault="00811467" w:rsidP="00E27C53">
      <w:pPr>
        <w:rPr>
          <w:noProof/>
          <w:lang w:val="sr-Cyrl-CS"/>
        </w:rPr>
      </w:pPr>
    </w:p>
    <w:p w14:paraId="78786DB4" w14:textId="77777777" w:rsidR="00811467" w:rsidRDefault="00811467" w:rsidP="00E27C53">
      <w:pPr>
        <w:rPr>
          <w:noProof/>
          <w:lang w:val="sr-Cyrl-CS"/>
        </w:rPr>
      </w:pPr>
    </w:p>
    <w:p w14:paraId="3F15967D" w14:textId="77777777" w:rsidR="00811467" w:rsidRDefault="00811467" w:rsidP="00E27C53">
      <w:pPr>
        <w:rPr>
          <w:noProof/>
          <w:lang w:val="sr-Cyrl-CS"/>
        </w:rPr>
      </w:pPr>
    </w:p>
    <w:p w14:paraId="3A3B1C3E" w14:textId="77777777" w:rsidR="00811467" w:rsidRDefault="00811467" w:rsidP="00E27C53">
      <w:pPr>
        <w:rPr>
          <w:noProof/>
          <w:lang w:val="sr-Cyrl-CS"/>
        </w:rPr>
      </w:pPr>
    </w:p>
    <w:p w14:paraId="08B74068" w14:textId="77777777" w:rsidR="00811467" w:rsidRDefault="00811467" w:rsidP="00E27C53">
      <w:pPr>
        <w:rPr>
          <w:noProof/>
          <w:lang w:val="sr-Cyrl-CS"/>
        </w:rPr>
      </w:pPr>
    </w:p>
    <w:p w14:paraId="792E8D00" w14:textId="77777777" w:rsidR="00811467" w:rsidRDefault="00811467" w:rsidP="00E27C53">
      <w:pPr>
        <w:rPr>
          <w:noProof/>
          <w:lang w:val="sr-Cyrl-CS"/>
        </w:rPr>
      </w:pPr>
    </w:p>
    <w:p w14:paraId="09E43430" w14:textId="77777777" w:rsidR="00811467" w:rsidRDefault="00811467" w:rsidP="00E27C53">
      <w:pPr>
        <w:rPr>
          <w:noProof/>
          <w:lang w:val="sr-Cyrl-CS"/>
        </w:rPr>
      </w:pPr>
    </w:p>
    <w:p w14:paraId="12B2BA3B" w14:textId="77777777" w:rsidR="00811467" w:rsidRDefault="00811467" w:rsidP="00E27C53">
      <w:pPr>
        <w:rPr>
          <w:noProof/>
          <w:lang w:val="sr-Cyrl-CS"/>
        </w:rPr>
      </w:pPr>
    </w:p>
    <w:p w14:paraId="6D9F2406" w14:textId="77777777" w:rsidR="00811467" w:rsidRDefault="00811467" w:rsidP="00E27C53">
      <w:pPr>
        <w:rPr>
          <w:noProof/>
          <w:lang w:val="sr-Cyrl-CS"/>
        </w:rPr>
      </w:pPr>
    </w:p>
    <w:p w14:paraId="0D35FC09" w14:textId="77777777" w:rsidR="00811467" w:rsidRDefault="00811467" w:rsidP="00E27C53">
      <w:pPr>
        <w:rPr>
          <w:noProof/>
          <w:lang w:val="sr-Cyrl-CS"/>
        </w:rPr>
      </w:pPr>
    </w:p>
    <w:p w14:paraId="6B129080" w14:textId="77777777" w:rsidR="00811467" w:rsidRDefault="00811467" w:rsidP="00E27C53">
      <w:pPr>
        <w:rPr>
          <w:noProof/>
          <w:lang w:val="sr-Cyrl-CS"/>
        </w:rPr>
      </w:pPr>
    </w:p>
    <w:p w14:paraId="423E7749" w14:textId="77777777" w:rsidR="00811467" w:rsidRDefault="00811467" w:rsidP="00E27C53">
      <w:pPr>
        <w:rPr>
          <w:noProof/>
          <w:lang w:val="sr-Cyrl-CS"/>
        </w:rPr>
      </w:pPr>
    </w:p>
    <w:p w14:paraId="7172FDDD" w14:textId="77777777" w:rsidR="00811467" w:rsidRDefault="00811467" w:rsidP="00E27C53">
      <w:pPr>
        <w:rPr>
          <w:noProof/>
          <w:lang w:val="sr-Cyrl-CS"/>
        </w:rPr>
      </w:pPr>
    </w:p>
    <w:p w14:paraId="6381F906" w14:textId="77777777" w:rsidR="00811467" w:rsidRDefault="00811467" w:rsidP="00E27C53">
      <w:pPr>
        <w:rPr>
          <w:noProof/>
          <w:lang w:val="sr-Cyrl-CS"/>
        </w:rPr>
      </w:pPr>
    </w:p>
    <w:p w14:paraId="0C3B510C" w14:textId="77777777" w:rsidR="00811467" w:rsidRDefault="00811467" w:rsidP="00E27C53">
      <w:pPr>
        <w:rPr>
          <w:noProof/>
          <w:lang w:val="sr-Cyrl-CS"/>
        </w:rPr>
      </w:pPr>
    </w:p>
    <w:p w14:paraId="5AA0E21E" w14:textId="77777777" w:rsidR="00811467" w:rsidRDefault="00811467" w:rsidP="00E27C53">
      <w:pPr>
        <w:rPr>
          <w:noProof/>
          <w:lang w:val="sr-Cyrl-CS"/>
        </w:rPr>
      </w:pPr>
    </w:p>
    <w:p w14:paraId="690F91E8" w14:textId="77777777" w:rsidR="00811467" w:rsidRDefault="00811467" w:rsidP="00E27C53">
      <w:pPr>
        <w:rPr>
          <w:noProof/>
          <w:lang w:val="sr-Cyrl-CS"/>
        </w:rPr>
      </w:pPr>
    </w:p>
    <w:p w14:paraId="155D5889" w14:textId="77777777" w:rsidR="00811467" w:rsidRDefault="00811467" w:rsidP="00E27C53">
      <w:pPr>
        <w:rPr>
          <w:noProof/>
          <w:lang w:val="sr-Cyrl-CS"/>
        </w:rPr>
      </w:pPr>
    </w:p>
    <w:p w14:paraId="391A3EC9" w14:textId="77777777" w:rsidR="00811467" w:rsidRDefault="00811467" w:rsidP="00E27C53">
      <w:pPr>
        <w:rPr>
          <w:noProof/>
          <w:lang w:val="sr-Cyrl-CS"/>
        </w:rPr>
      </w:pPr>
    </w:p>
    <w:p w14:paraId="3EE775A5" w14:textId="77777777" w:rsidR="00811467" w:rsidRDefault="00811467" w:rsidP="00E27C53">
      <w:pPr>
        <w:rPr>
          <w:noProof/>
          <w:lang w:val="sr-Cyrl-CS"/>
        </w:rPr>
      </w:pPr>
    </w:p>
    <w:p w14:paraId="5098FF80" w14:textId="77777777" w:rsidR="00811467" w:rsidRDefault="00811467" w:rsidP="00E27C53">
      <w:pPr>
        <w:rPr>
          <w:noProof/>
          <w:lang w:val="sr-Cyrl-CS"/>
        </w:rPr>
      </w:pPr>
    </w:p>
    <w:p w14:paraId="188EB30F" w14:textId="77777777" w:rsidR="00811467" w:rsidRDefault="00811467" w:rsidP="00E27C53">
      <w:pPr>
        <w:rPr>
          <w:noProof/>
          <w:lang w:val="sr-Cyrl-CS"/>
        </w:rPr>
      </w:pPr>
    </w:p>
    <w:p w14:paraId="35780CF5" w14:textId="77777777" w:rsidR="00811467" w:rsidRDefault="00811467" w:rsidP="00E27C53">
      <w:pPr>
        <w:rPr>
          <w:noProof/>
          <w:lang w:val="sr-Cyrl-CS"/>
        </w:rPr>
      </w:pPr>
    </w:p>
    <w:p w14:paraId="5995E9EB" w14:textId="77777777" w:rsidR="00811467" w:rsidRPr="00811467" w:rsidRDefault="00811467" w:rsidP="00E27C53">
      <w:pPr>
        <w:rPr>
          <w:noProof/>
          <w:lang w:val="sr-Cyrl-CS"/>
        </w:rPr>
      </w:pPr>
    </w:p>
    <w:p w14:paraId="6CDEF22B" w14:textId="77777777" w:rsidR="00321E53" w:rsidRPr="00811467" w:rsidRDefault="00321E53" w:rsidP="00E27C53">
      <w:pPr>
        <w:rPr>
          <w:noProof/>
          <w:lang w:val="sr-Cyrl-CS"/>
        </w:rPr>
      </w:pPr>
    </w:p>
    <w:p w14:paraId="749B08C3" w14:textId="77777777" w:rsidR="00E27C53" w:rsidRPr="00CC366C" w:rsidRDefault="00E27C53" w:rsidP="002576AA">
      <w:pPr>
        <w:pStyle w:val="Heading1"/>
        <w:numPr>
          <w:ilvl w:val="0"/>
          <w:numId w:val="15"/>
        </w:numPr>
        <w:jc w:val="center"/>
      </w:pPr>
      <w:bookmarkStart w:id="79" w:name="_Toc448222241"/>
      <w:bookmarkStart w:id="80" w:name="_Toc477327713"/>
      <w:bookmarkStart w:id="81" w:name="_Toc477327996"/>
      <w:bookmarkStart w:id="82" w:name="_Toc477328725"/>
      <w:bookmarkStart w:id="83" w:name="_Toc477329196"/>
      <w:bookmarkStart w:id="84" w:name="_Toc34910051"/>
      <w:r w:rsidRPr="00CC366C">
        <w:lastRenderedPageBreak/>
        <w:t>ИЗЈАВА О НЕЗАВИСНОЈ ПОНУДИ</w:t>
      </w:r>
      <w:bookmarkEnd w:id="53"/>
      <w:bookmarkEnd w:id="54"/>
      <w:bookmarkEnd w:id="79"/>
      <w:bookmarkEnd w:id="80"/>
      <w:bookmarkEnd w:id="81"/>
      <w:bookmarkEnd w:id="82"/>
      <w:bookmarkEnd w:id="83"/>
      <w:bookmarkEnd w:id="84"/>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5" w:name="_Toc375826011"/>
      <w:bookmarkStart w:id="86" w:name="_Toc389030818"/>
      <w:bookmarkStart w:id="87"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8" w:name="_Toc477327714"/>
      <w:bookmarkStart w:id="89" w:name="_Toc477327997"/>
      <w:bookmarkStart w:id="90" w:name="_Toc477328726"/>
      <w:bookmarkStart w:id="91" w:name="_Toc477329197"/>
      <w:bookmarkStart w:id="92" w:name="_Toc34910052"/>
      <w:r w:rsidRPr="00CC366C">
        <w:lastRenderedPageBreak/>
        <w:t>ОБРАЗАЦ ИЗЈАВЕ О ПОШТОВАЊУ ОБАВЕЗА</w:t>
      </w:r>
      <w:bookmarkEnd w:id="85"/>
      <w:bookmarkEnd w:id="86"/>
      <w:bookmarkEnd w:id="88"/>
      <w:bookmarkEnd w:id="89"/>
      <w:bookmarkEnd w:id="90"/>
      <w:bookmarkEnd w:id="91"/>
      <w:bookmarkEnd w:id="92"/>
    </w:p>
    <w:bookmarkEnd w:id="87"/>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93" w:name="_Toc375826012"/>
      <w:bookmarkStart w:id="94" w:name="_Toc389030819"/>
      <w:bookmarkStart w:id="95" w:name="_Toc448222243"/>
      <w:r>
        <w:rPr>
          <w:sz w:val="28"/>
          <w:szCs w:val="28"/>
          <w:highlight w:val="lightGray"/>
        </w:rPr>
        <w:br w:type="page"/>
      </w:r>
    </w:p>
    <w:p w14:paraId="3B84C3D8" w14:textId="77777777" w:rsidR="00E27C53" w:rsidRPr="003F453C" w:rsidRDefault="00E27C53" w:rsidP="002576AA">
      <w:pPr>
        <w:pStyle w:val="Heading1"/>
        <w:numPr>
          <w:ilvl w:val="0"/>
          <w:numId w:val="15"/>
        </w:numPr>
        <w:jc w:val="center"/>
      </w:pPr>
      <w:bookmarkStart w:id="96" w:name="_Toc477327715"/>
      <w:bookmarkStart w:id="97" w:name="_Toc477327998"/>
      <w:bookmarkStart w:id="98" w:name="_Toc477328727"/>
      <w:bookmarkStart w:id="99" w:name="_Toc477329198"/>
      <w:bookmarkStart w:id="100" w:name="_Toc34910053"/>
      <w:r w:rsidRPr="003F453C">
        <w:lastRenderedPageBreak/>
        <w:t>ОБРАЗАЦ СТРУКТУРЕ ПОНУЂЕНЕ ЦЕНЕ</w:t>
      </w:r>
      <w:bookmarkEnd w:id="93"/>
      <w:bookmarkEnd w:id="94"/>
      <w:bookmarkEnd w:id="95"/>
      <w:bookmarkEnd w:id="96"/>
      <w:bookmarkEnd w:id="97"/>
      <w:bookmarkEnd w:id="98"/>
      <w:bookmarkEnd w:id="99"/>
      <w:bookmarkEnd w:id="100"/>
    </w:p>
    <w:p w14:paraId="6F5A050A" w14:textId="77777777" w:rsidR="00E27C53" w:rsidRPr="003F453C" w:rsidRDefault="00E27C53" w:rsidP="00E27C53">
      <w:pPr>
        <w:jc w:val="center"/>
        <w:rPr>
          <w:b/>
          <w:noProof/>
        </w:rPr>
      </w:pPr>
      <w:r w:rsidRPr="003F453C">
        <w:rPr>
          <w:b/>
          <w:noProof/>
        </w:rPr>
        <w:t xml:space="preserve">(са упутством </w:t>
      </w:r>
      <w:r w:rsidRPr="003F453C">
        <w:rPr>
          <w:b/>
          <w:noProof/>
          <w:lang w:val="sr-Cyrl-CS"/>
        </w:rPr>
        <w:t>како да се понуди</w:t>
      </w:r>
      <w:r w:rsidRPr="003F453C">
        <w:rPr>
          <w:b/>
          <w:noProof/>
        </w:rPr>
        <w:t>)</w:t>
      </w:r>
    </w:p>
    <w:p w14:paraId="6B804D16" w14:textId="77777777" w:rsidR="00E27C53" w:rsidRPr="003F453C" w:rsidRDefault="00E27C53" w:rsidP="00E27C53">
      <w:pPr>
        <w:rPr>
          <w:b/>
          <w:noProof/>
        </w:rPr>
      </w:pPr>
    </w:p>
    <w:p w14:paraId="341A39F5" w14:textId="77777777" w:rsidR="00E27C53" w:rsidRPr="003F453C" w:rsidRDefault="00E27C53" w:rsidP="00E27C53">
      <w:pPr>
        <w:jc w:val="center"/>
        <w:rPr>
          <w:b/>
          <w:noProof/>
        </w:rPr>
      </w:pPr>
    </w:p>
    <w:p w14:paraId="6D2E344F" w14:textId="77777777" w:rsidR="00E27C53" w:rsidRPr="003F453C"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3F453C" w:rsidRDefault="00E27C53" w:rsidP="005B3304">
            <w:pPr>
              <w:jc w:val="center"/>
              <w:rPr>
                <w:b/>
                <w:noProof/>
                <w:sz w:val="22"/>
                <w:szCs w:val="22"/>
              </w:rPr>
            </w:pPr>
            <w:r w:rsidRPr="003F453C">
              <w:rPr>
                <w:b/>
                <w:noProof/>
                <w:sz w:val="22"/>
                <w:szCs w:val="22"/>
              </w:rPr>
              <w:t>РБ</w:t>
            </w:r>
          </w:p>
        </w:tc>
        <w:tc>
          <w:tcPr>
            <w:tcW w:w="2552" w:type="dxa"/>
            <w:vAlign w:val="center"/>
          </w:tcPr>
          <w:p w14:paraId="4085110D" w14:textId="77777777" w:rsidR="00E27C53" w:rsidRPr="003F453C" w:rsidRDefault="00E27C53" w:rsidP="005B3304">
            <w:pPr>
              <w:jc w:val="center"/>
              <w:rPr>
                <w:b/>
                <w:noProof/>
                <w:sz w:val="22"/>
                <w:szCs w:val="22"/>
              </w:rPr>
            </w:pPr>
            <w:r w:rsidRPr="003F453C">
              <w:rPr>
                <w:b/>
                <w:noProof/>
                <w:sz w:val="22"/>
                <w:szCs w:val="22"/>
              </w:rPr>
              <w:t>Јединична цена без ПДВ-а</w:t>
            </w:r>
          </w:p>
        </w:tc>
        <w:tc>
          <w:tcPr>
            <w:tcW w:w="2552" w:type="dxa"/>
            <w:vAlign w:val="center"/>
          </w:tcPr>
          <w:p w14:paraId="4BEC095F" w14:textId="77777777" w:rsidR="00E27C53" w:rsidRPr="003F453C" w:rsidRDefault="00E27C53" w:rsidP="005B3304">
            <w:pPr>
              <w:jc w:val="center"/>
              <w:rPr>
                <w:b/>
                <w:noProof/>
                <w:sz w:val="22"/>
                <w:szCs w:val="22"/>
              </w:rPr>
            </w:pPr>
            <w:r w:rsidRPr="003F453C">
              <w:rPr>
                <w:b/>
                <w:noProof/>
                <w:sz w:val="22"/>
                <w:szCs w:val="22"/>
              </w:rPr>
              <w:t>Јединична цена са ПДВ-ом</w:t>
            </w:r>
          </w:p>
        </w:tc>
        <w:tc>
          <w:tcPr>
            <w:tcW w:w="2552" w:type="dxa"/>
            <w:vAlign w:val="center"/>
          </w:tcPr>
          <w:p w14:paraId="39305FB3" w14:textId="77777777" w:rsidR="00E27C53" w:rsidRPr="003F453C" w:rsidRDefault="00E27C53" w:rsidP="005B3304">
            <w:pPr>
              <w:jc w:val="center"/>
              <w:rPr>
                <w:b/>
                <w:noProof/>
                <w:sz w:val="22"/>
                <w:szCs w:val="22"/>
              </w:rPr>
            </w:pPr>
            <w:r w:rsidRPr="003F453C">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3F453C">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44E6F138" w14:textId="77777777" w:rsidR="00E27C53" w:rsidRDefault="00E27C53" w:rsidP="005B3304">
            <w:pPr>
              <w:rPr>
                <w:bCs/>
                <w:iCs/>
                <w:noProof/>
                <w:lang w:val="hr-HR"/>
              </w:rPr>
            </w:pPr>
          </w:p>
          <w:p w14:paraId="6AC0B813" w14:textId="77777777" w:rsidR="003F453C" w:rsidRDefault="003F453C" w:rsidP="005B3304">
            <w:pPr>
              <w:rPr>
                <w:bCs/>
                <w:iCs/>
                <w:noProof/>
                <w:lang w:val="hr-HR"/>
              </w:rPr>
            </w:pPr>
          </w:p>
          <w:p w14:paraId="7E629CB8" w14:textId="77777777" w:rsidR="003F453C" w:rsidRDefault="003F453C" w:rsidP="005B3304">
            <w:pPr>
              <w:rPr>
                <w:bCs/>
                <w:iCs/>
                <w:noProof/>
                <w:lang w:val="hr-HR"/>
              </w:rPr>
            </w:pPr>
          </w:p>
          <w:p w14:paraId="28234DA9" w14:textId="77777777" w:rsidR="003F453C" w:rsidRDefault="003F453C" w:rsidP="005B3304">
            <w:pPr>
              <w:rPr>
                <w:bCs/>
                <w:iCs/>
                <w:noProof/>
                <w:lang w:val="hr-HR"/>
              </w:rPr>
            </w:pPr>
          </w:p>
          <w:p w14:paraId="6D6707CF" w14:textId="77777777" w:rsidR="003F453C" w:rsidRDefault="003F453C" w:rsidP="005B3304">
            <w:pPr>
              <w:rPr>
                <w:bCs/>
                <w:iCs/>
                <w:noProof/>
                <w:lang w:val="hr-HR"/>
              </w:rPr>
            </w:pPr>
          </w:p>
          <w:p w14:paraId="24A391FA" w14:textId="77777777" w:rsidR="003F453C" w:rsidRDefault="003F453C" w:rsidP="005B3304">
            <w:pPr>
              <w:rPr>
                <w:bCs/>
                <w:iCs/>
                <w:noProof/>
                <w:lang w:val="hr-HR"/>
              </w:rPr>
            </w:pPr>
          </w:p>
          <w:p w14:paraId="3223EE60" w14:textId="77777777" w:rsidR="003F453C" w:rsidRDefault="003F453C" w:rsidP="005B3304">
            <w:pPr>
              <w:rPr>
                <w:bCs/>
                <w:iCs/>
                <w:noProof/>
                <w:lang w:val="hr-HR"/>
              </w:rPr>
            </w:pPr>
          </w:p>
          <w:p w14:paraId="6A42C0F3" w14:textId="77777777" w:rsidR="003F453C" w:rsidRPr="00CF619E" w:rsidRDefault="003F453C"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01" w:name="_Toc375826013"/>
      <w:bookmarkStart w:id="102" w:name="_Toc389030820"/>
      <w:bookmarkStart w:id="103" w:name="_Toc448222244"/>
      <w:bookmarkStart w:id="104" w:name="_Toc477327716"/>
      <w:bookmarkStart w:id="105" w:name="_Toc477327999"/>
      <w:bookmarkStart w:id="106" w:name="_Toc477328728"/>
      <w:bookmarkStart w:id="107" w:name="_Toc477329199"/>
      <w:bookmarkStart w:id="108" w:name="_Toc34910054"/>
      <w:r w:rsidRPr="00CC366C">
        <w:lastRenderedPageBreak/>
        <w:t>ОБРАЗАЦ ТРОШКОВА ПРИПРЕМЕ ПОНУДЕ</w:t>
      </w:r>
      <w:bookmarkEnd w:id="101"/>
      <w:bookmarkEnd w:id="102"/>
      <w:bookmarkEnd w:id="103"/>
      <w:bookmarkEnd w:id="104"/>
      <w:bookmarkEnd w:id="105"/>
      <w:bookmarkEnd w:id="106"/>
      <w:bookmarkEnd w:id="107"/>
      <w:bookmarkEnd w:id="108"/>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9" w:name="_Toc375826014"/>
      <w:bookmarkStart w:id="110" w:name="_Toc389030821"/>
      <w:bookmarkStart w:id="111" w:name="_Toc448222245"/>
      <w:bookmarkStart w:id="112" w:name="_Toc477327717"/>
      <w:bookmarkStart w:id="113" w:name="_Toc477328000"/>
      <w:bookmarkStart w:id="114" w:name="_Toc477328729"/>
      <w:bookmarkStart w:id="115" w:name="_Toc477329200"/>
      <w:bookmarkStart w:id="116" w:name="_Toc34910055"/>
      <w:r w:rsidRPr="00BD205C">
        <w:lastRenderedPageBreak/>
        <w:t>ОБРАЗАЦ ПОНУДЕ</w:t>
      </w:r>
      <w:bookmarkEnd w:id="109"/>
      <w:bookmarkEnd w:id="110"/>
      <w:bookmarkEnd w:id="111"/>
      <w:bookmarkEnd w:id="112"/>
      <w:bookmarkEnd w:id="113"/>
      <w:bookmarkEnd w:id="114"/>
      <w:bookmarkEnd w:id="115"/>
      <w:bookmarkEnd w:id="116"/>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BAB1191" w:rsidR="00E27C53" w:rsidRPr="009A5F98" w:rsidRDefault="00987384" w:rsidP="005B3304">
            <w:pPr>
              <w:rPr>
                <w:noProof/>
                <w:lang w:val="sr-Cyrl-RS"/>
              </w:rPr>
            </w:pPr>
            <w:r>
              <w:rPr>
                <w:noProof/>
                <w:lang w:val="en-US"/>
              </w:rPr>
              <w:t>53-20-M</w:t>
            </w:r>
            <w:r w:rsidR="00B3272D">
              <w:rPr>
                <w:noProof/>
                <w:lang w:val="en-US"/>
              </w:rPr>
              <w:t xml:space="preserve"> </w:t>
            </w:r>
            <w:r w:rsidR="009A5F98">
              <w:rPr>
                <w:noProof/>
                <w:lang w:val="en-US"/>
              </w:rPr>
              <w:t>–</w:t>
            </w:r>
            <w:r w:rsidR="00B3272D">
              <w:rPr>
                <w:noProof/>
                <w:lang w:val="en-US"/>
              </w:rPr>
              <w:t xml:space="preserve"> </w:t>
            </w:r>
            <w:r w:rsidR="009A5F98">
              <w:rPr>
                <w:noProof/>
                <w:lang w:val="en-US"/>
              </w:rPr>
              <w:t>Te</w:t>
            </w:r>
            <w:r w:rsidR="009A5F98">
              <w:rPr>
                <w:noProof/>
                <w:lang w:val="sr-Cyrl-RS"/>
              </w:rPr>
              <w:t>куће одржавање зеленила у кругу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34DD8ECB" w:rsidR="00E27C53" w:rsidRPr="00AE1407" w:rsidRDefault="00E27C53" w:rsidP="005B3304">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9A5F98" w:rsidRDefault="00E27C53" w:rsidP="005B3304">
            <w:pPr>
              <w:rPr>
                <w:b/>
                <w:noProof/>
              </w:rPr>
            </w:pPr>
            <w:r w:rsidRPr="00AE1407">
              <w:rPr>
                <w:b/>
                <w:noProof/>
              </w:rPr>
              <w:br w:type="page"/>
            </w:r>
            <w:r w:rsidRPr="009A5F98">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9A5F98"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sidRPr="009A5F98">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09666222" w:rsidR="00E27C53" w:rsidRPr="00AE1407" w:rsidRDefault="00E27C53" w:rsidP="005B3304">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382A49" w:rsidRPr="009E1C54" w14:paraId="281FB03A" w14:textId="77777777" w:rsidTr="005B3304">
        <w:trPr>
          <w:trHeight w:val="283"/>
        </w:trPr>
        <w:tc>
          <w:tcPr>
            <w:tcW w:w="5245" w:type="dxa"/>
          </w:tcPr>
          <w:p w14:paraId="37BE7DA3" w14:textId="0D2C9292" w:rsidR="00382A49" w:rsidRPr="009A5F98" w:rsidRDefault="00382A49" w:rsidP="009A5F98">
            <w:r w:rsidRPr="00A26FEB">
              <w:t>Начин, рок и услови плаћања</w:t>
            </w:r>
          </w:p>
        </w:tc>
        <w:tc>
          <w:tcPr>
            <w:tcW w:w="10065" w:type="dxa"/>
            <w:gridSpan w:val="5"/>
          </w:tcPr>
          <w:p w14:paraId="21E6A39E" w14:textId="77777777" w:rsidR="00382A49" w:rsidRPr="009A5F98" w:rsidRDefault="00382A49" w:rsidP="005B3304">
            <w:pPr>
              <w:rPr>
                <w:b/>
                <w:noProof/>
              </w:rPr>
            </w:pPr>
          </w:p>
        </w:tc>
      </w:tr>
      <w:tr w:rsidR="00E27C53" w:rsidRPr="009E1C54" w14:paraId="73CBBC2E" w14:textId="77777777" w:rsidTr="005B3304">
        <w:trPr>
          <w:trHeight w:val="283"/>
        </w:trPr>
        <w:tc>
          <w:tcPr>
            <w:tcW w:w="5245" w:type="dxa"/>
          </w:tcPr>
          <w:p w14:paraId="036A0157" w14:textId="3FD01253" w:rsidR="00E27C53" w:rsidRPr="009A5F98" w:rsidRDefault="00E27C53" w:rsidP="009A5F98">
            <w:pPr>
              <w:rPr>
                <w:bCs/>
                <w:lang w:val="sr-Cyrl-RS"/>
              </w:rPr>
            </w:pPr>
            <w:r w:rsidRPr="009A5F98">
              <w:t xml:space="preserve">Рок </w:t>
            </w:r>
            <w:r w:rsidR="009A5F98" w:rsidRPr="009A5F98">
              <w:rPr>
                <w:lang w:val="sr-Cyrl-RS"/>
              </w:rPr>
              <w:t>извршења услуге</w:t>
            </w:r>
          </w:p>
        </w:tc>
        <w:tc>
          <w:tcPr>
            <w:tcW w:w="10065" w:type="dxa"/>
            <w:gridSpan w:val="5"/>
          </w:tcPr>
          <w:p w14:paraId="14C20F25" w14:textId="77777777" w:rsidR="00E27C53" w:rsidRPr="009A5F98" w:rsidRDefault="00E27C53" w:rsidP="005B3304">
            <w:pPr>
              <w:rPr>
                <w:b/>
                <w:noProof/>
              </w:rPr>
            </w:pPr>
          </w:p>
        </w:tc>
      </w:tr>
      <w:tr w:rsidR="00E27C53" w:rsidRPr="00AE1407" w14:paraId="28B218D7" w14:textId="77777777" w:rsidTr="005B3304">
        <w:trPr>
          <w:trHeight w:val="283"/>
        </w:trPr>
        <w:tc>
          <w:tcPr>
            <w:tcW w:w="5245" w:type="dxa"/>
          </w:tcPr>
          <w:p w14:paraId="69FF2453" w14:textId="2E1B763F" w:rsidR="00E27C53" w:rsidRPr="00DA76D5" w:rsidRDefault="009A5F98" w:rsidP="005B3304">
            <w:pPr>
              <w:jc w:val="both"/>
              <w:rPr>
                <w:bCs/>
                <w:noProof/>
                <w:lang w:val="sr-Cyrl-RS"/>
              </w:rPr>
            </w:pPr>
            <w:r>
              <w:rPr>
                <w:bCs/>
                <w:noProof/>
                <w:lang w:val="sr-Cyrl-RS"/>
              </w:rPr>
              <w:t>Рок одзива ради извршења</w:t>
            </w:r>
          </w:p>
        </w:tc>
        <w:tc>
          <w:tcPr>
            <w:tcW w:w="10065" w:type="dxa"/>
            <w:gridSpan w:val="5"/>
          </w:tcPr>
          <w:p w14:paraId="7C21687A" w14:textId="77777777" w:rsidR="00E27C53" w:rsidRPr="00AE1407" w:rsidRDefault="00E27C53" w:rsidP="005B3304">
            <w:pPr>
              <w:rPr>
                <w:b/>
                <w:noProof/>
              </w:rPr>
            </w:pPr>
          </w:p>
        </w:tc>
      </w:tr>
    </w:tbl>
    <w:p w14:paraId="536FC825" w14:textId="77777777" w:rsidR="00E27C53" w:rsidRDefault="00E27C53" w:rsidP="00E27C53">
      <w:pPr>
        <w:rPr>
          <w:noProof/>
          <w:lang w:val="sl-SI"/>
        </w:rPr>
      </w:pPr>
      <w:r>
        <w:rPr>
          <w:noProof/>
        </w:rPr>
        <w:br w:type="page"/>
      </w:r>
    </w:p>
    <w:p w14:paraId="0D22C79B" w14:textId="77777777" w:rsidR="00E27C53" w:rsidRDefault="00E27C53" w:rsidP="00E27C53"/>
    <w:tbl>
      <w:tblPr>
        <w:tblW w:w="1545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5083"/>
        <w:gridCol w:w="1134"/>
        <w:gridCol w:w="1417"/>
        <w:gridCol w:w="1843"/>
        <w:gridCol w:w="1417"/>
        <w:gridCol w:w="1843"/>
        <w:gridCol w:w="2144"/>
      </w:tblGrid>
      <w:tr w:rsidR="008F5544" w:rsidRPr="00435C91" w14:paraId="1AF0644E" w14:textId="77777777" w:rsidTr="0033627F">
        <w:trPr>
          <w:trHeight w:val="262"/>
        </w:trPr>
        <w:tc>
          <w:tcPr>
            <w:tcW w:w="569" w:type="dxa"/>
            <w:vAlign w:val="center"/>
          </w:tcPr>
          <w:p w14:paraId="709BF945" w14:textId="77777777" w:rsidR="008F5544" w:rsidRPr="00435C91" w:rsidRDefault="008F5544" w:rsidP="00E21684">
            <w:pPr>
              <w:autoSpaceDE w:val="0"/>
              <w:autoSpaceDN w:val="0"/>
              <w:adjustRightInd w:val="0"/>
              <w:jc w:val="center"/>
              <w:rPr>
                <w:noProof/>
                <w:sz w:val="22"/>
                <w:szCs w:val="22"/>
                <w:lang w:val="en-US"/>
              </w:rPr>
            </w:pPr>
            <w:r w:rsidRPr="00435C91">
              <w:rPr>
                <w:noProof/>
                <w:sz w:val="22"/>
                <w:szCs w:val="22"/>
              </w:rPr>
              <w:t>Р.БР</w:t>
            </w:r>
          </w:p>
        </w:tc>
        <w:tc>
          <w:tcPr>
            <w:tcW w:w="5083" w:type="dxa"/>
            <w:vAlign w:val="center"/>
          </w:tcPr>
          <w:p w14:paraId="2AB6BEB5" w14:textId="77777777" w:rsidR="008F5544" w:rsidRPr="00435C91" w:rsidRDefault="008F5544" w:rsidP="00E21684">
            <w:pPr>
              <w:autoSpaceDE w:val="0"/>
              <w:autoSpaceDN w:val="0"/>
              <w:adjustRightInd w:val="0"/>
              <w:jc w:val="center"/>
              <w:rPr>
                <w:noProof/>
                <w:sz w:val="22"/>
                <w:szCs w:val="22"/>
                <w:lang w:val="en-US"/>
              </w:rPr>
            </w:pPr>
            <w:r w:rsidRPr="00435C91">
              <w:rPr>
                <w:noProof/>
                <w:sz w:val="22"/>
                <w:szCs w:val="22"/>
                <w:lang w:val="en-US"/>
              </w:rPr>
              <w:t>Назив</w:t>
            </w:r>
          </w:p>
        </w:tc>
        <w:tc>
          <w:tcPr>
            <w:tcW w:w="1134" w:type="dxa"/>
            <w:vAlign w:val="center"/>
          </w:tcPr>
          <w:p w14:paraId="3FBEFC26" w14:textId="77777777" w:rsidR="008F5544" w:rsidRPr="00435C91" w:rsidRDefault="008F5544" w:rsidP="00E21684">
            <w:pPr>
              <w:autoSpaceDE w:val="0"/>
              <w:autoSpaceDN w:val="0"/>
              <w:adjustRightInd w:val="0"/>
              <w:jc w:val="center"/>
              <w:rPr>
                <w:noProof/>
                <w:sz w:val="22"/>
                <w:szCs w:val="22"/>
                <w:lang w:val="en-US"/>
              </w:rPr>
            </w:pPr>
            <w:r w:rsidRPr="00435C91">
              <w:rPr>
                <w:noProof/>
                <w:sz w:val="22"/>
                <w:szCs w:val="22"/>
                <w:lang w:val="en-US"/>
              </w:rPr>
              <w:t>Јединица мере</w:t>
            </w:r>
          </w:p>
        </w:tc>
        <w:tc>
          <w:tcPr>
            <w:tcW w:w="1417" w:type="dxa"/>
            <w:vAlign w:val="center"/>
          </w:tcPr>
          <w:p w14:paraId="1CDC01D8" w14:textId="77777777" w:rsidR="008F5544" w:rsidRPr="00435C91" w:rsidRDefault="008F5544" w:rsidP="00E21684">
            <w:pPr>
              <w:autoSpaceDE w:val="0"/>
              <w:autoSpaceDN w:val="0"/>
              <w:adjustRightInd w:val="0"/>
              <w:jc w:val="center"/>
              <w:rPr>
                <w:noProof/>
                <w:sz w:val="22"/>
                <w:szCs w:val="22"/>
                <w:lang w:val="en-US"/>
              </w:rPr>
            </w:pPr>
            <w:r w:rsidRPr="00435C91">
              <w:rPr>
                <w:noProof/>
                <w:sz w:val="22"/>
                <w:szCs w:val="22"/>
                <w:lang w:val="en-US"/>
              </w:rPr>
              <w:t>Количина</w:t>
            </w:r>
          </w:p>
        </w:tc>
        <w:tc>
          <w:tcPr>
            <w:tcW w:w="1843" w:type="dxa"/>
            <w:vAlign w:val="center"/>
          </w:tcPr>
          <w:p w14:paraId="3F3F6C3F" w14:textId="77777777" w:rsidR="008F5544" w:rsidRPr="00435C91" w:rsidRDefault="008F5544" w:rsidP="00E21684">
            <w:pPr>
              <w:autoSpaceDE w:val="0"/>
              <w:autoSpaceDN w:val="0"/>
              <w:adjustRightInd w:val="0"/>
              <w:jc w:val="center"/>
              <w:rPr>
                <w:noProof/>
                <w:sz w:val="22"/>
                <w:szCs w:val="22"/>
                <w:lang w:val="en-US"/>
              </w:rPr>
            </w:pPr>
            <w:r w:rsidRPr="00435C91">
              <w:rPr>
                <w:noProof/>
                <w:sz w:val="22"/>
                <w:szCs w:val="22"/>
                <w:lang w:val="en-US"/>
              </w:rPr>
              <w:t>Јединична цена без ПДВ-а</w:t>
            </w:r>
          </w:p>
        </w:tc>
        <w:tc>
          <w:tcPr>
            <w:tcW w:w="1417" w:type="dxa"/>
            <w:vAlign w:val="center"/>
          </w:tcPr>
          <w:p w14:paraId="7F28903D" w14:textId="77777777" w:rsidR="008F5544" w:rsidRPr="00435C91" w:rsidRDefault="008F5544" w:rsidP="00E21684">
            <w:pPr>
              <w:jc w:val="center"/>
              <w:rPr>
                <w:noProof/>
                <w:sz w:val="22"/>
                <w:szCs w:val="22"/>
                <w:lang w:val="sl-SI"/>
              </w:rPr>
            </w:pPr>
            <w:r w:rsidRPr="00435C91">
              <w:rPr>
                <w:noProof/>
                <w:sz w:val="22"/>
                <w:szCs w:val="22"/>
                <w:lang w:val="sl-SI"/>
              </w:rPr>
              <w:t>Стопа</w:t>
            </w:r>
          </w:p>
          <w:p w14:paraId="52326ED1" w14:textId="77777777" w:rsidR="008F5544" w:rsidRPr="00435C91" w:rsidRDefault="008F5544" w:rsidP="00E21684">
            <w:pPr>
              <w:autoSpaceDE w:val="0"/>
              <w:autoSpaceDN w:val="0"/>
              <w:adjustRightInd w:val="0"/>
              <w:jc w:val="center"/>
              <w:rPr>
                <w:noProof/>
                <w:sz w:val="22"/>
                <w:szCs w:val="22"/>
                <w:lang w:val="en-US"/>
              </w:rPr>
            </w:pPr>
            <w:r w:rsidRPr="00435C91">
              <w:rPr>
                <w:noProof/>
                <w:sz w:val="22"/>
                <w:szCs w:val="22"/>
              </w:rPr>
              <w:t>ПДВ-а</w:t>
            </w:r>
          </w:p>
        </w:tc>
        <w:tc>
          <w:tcPr>
            <w:tcW w:w="1843" w:type="dxa"/>
            <w:vAlign w:val="center"/>
          </w:tcPr>
          <w:p w14:paraId="73D22F19" w14:textId="77777777" w:rsidR="008F5544" w:rsidRPr="00435C91" w:rsidRDefault="008F5544" w:rsidP="00E21684">
            <w:pPr>
              <w:autoSpaceDE w:val="0"/>
              <w:autoSpaceDN w:val="0"/>
              <w:adjustRightInd w:val="0"/>
              <w:jc w:val="center"/>
              <w:rPr>
                <w:noProof/>
                <w:lang w:val="en-US"/>
              </w:rPr>
            </w:pPr>
            <w:r w:rsidRPr="00435C91">
              <w:rPr>
                <w:noProof/>
                <w:lang w:val="en-US"/>
              </w:rPr>
              <w:t>Укупна цена без ПДВ-а</w:t>
            </w:r>
          </w:p>
        </w:tc>
        <w:tc>
          <w:tcPr>
            <w:tcW w:w="2144" w:type="dxa"/>
            <w:vAlign w:val="center"/>
          </w:tcPr>
          <w:p w14:paraId="6165D6DA" w14:textId="77777777" w:rsidR="008F5544" w:rsidRPr="00435C91" w:rsidRDefault="008F5544" w:rsidP="00E21684">
            <w:pPr>
              <w:autoSpaceDE w:val="0"/>
              <w:autoSpaceDN w:val="0"/>
              <w:adjustRightInd w:val="0"/>
              <w:jc w:val="center"/>
              <w:rPr>
                <w:noProof/>
                <w:highlight w:val="green"/>
                <w:lang w:val="sr-Cyrl-RS"/>
              </w:rPr>
            </w:pPr>
            <w:r w:rsidRPr="00435C91">
              <w:rPr>
                <w:noProof/>
                <w:lang w:val="en-US"/>
              </w:rPr>
              <w:t xml:space="preserve">Укупна цена </w:t>
            </w:r>
            <w:r w:rsidRPr="00435C91">
              <w:rPr>
                <w:noProof/>
                <w:lang w:val="sr-Cyrl-RS"/>
              </w:rPr>
              <w:t xml:space="preserve">са </w:t>
            </w:r>
            <w:r w:rsidRPr="00435C91">
              <w:rPr>
                <w:noProof/>
                <w:lang w:val="en-US"/>
              </w:rPr>
              <w:t>ПДВ-</w:t>
            </w:r>
            <w:r w:rsidRPr="00435C91">
              <w:rPr>
                <w:noProof/>
                <w:lang w:val="sr-Cyrl-RS"/>
              </w:rPr>
              <w:t>ом</w:t>
            </w:r>
          </w:p>
        </w:tc>
      </w:tr>
      <w:tr w:rsidR="008F5544" w:rsidRPr="00435C91" w14:paraId="5E39C264" w14:textId="77777777" w:rsidTr="0033627F">
        <w:trPr>
          <w:trHeight w:val="288"/>
        </w:trPr>
        <w:tc>
          <w:tcPr>
            <w:tcW w:w="569" w:type="dxa"/>
          </w:tcPr>
          <w:p w14:paraId="1344C886" w14:textId="77777777" w:rsidR="008F5544" w:rsidRPr="00435C91" w:rsidRDefault="008F5544" w:rsidP="00E21684">
            <w:pPr>
              <w:autoSpaceDE w:val="0"/>
              <w:autoSpaceDN w:val="0"/>
              <w:adjustRightInd w:val="0"/>
              <w:jc w:val="center"/>
              <w:rPr>
                <w:noProof/>
              </w:rPr>
            </w:pPr>
            <w:r w:rsidRPr="00435C91">
              <w:rPr>
                <w:noProof/>
              </w:rPr>
              <w:t>1</w:t>
            </w:r>
          </w:p>
        </w:tc>
        <w:tc>
          <w:tcPr>
            <w:tcW w:w="5083" w:type="dxa"/>
          </w:tcPr>
          <w:p w14:paraId="50CD7B65" w14:textId="77777777" w:rsidR="008F5544" w:rsidRPr="00435C91" w:rsidRDefault="008F5544" w:rsidP="00E21684">
            <w:pPr>
              <w:autoSpaceDE w:val="0"/>
              <w:autoSpaceDN w:val="0"/>
              <w:adjustRightInd w:val="0"/>
              <w:jc w:val="center"/>
              <w:rPr>
                <w:noProof/>
                <w:lang w:val="en-US"/>
              </w:rPr>
            </w:pPr>
            <w:r w:rsidRPr="00435C91">
              <w:rPr>
                <w:noProof/>
                <w:lang w:val="en-US"/>
              </w:rPr>
              <w:t>2</w:t>
            </w:r>
          </w:p>
        </w:tc>
        <w:tc>
          <w:tcPr>
            <w:tcW w:w="1134" w:type="dxa"/>
          </w:tcPr>
          <w:p w14:paraId="7603ACCD" w14:textId="77777777" w:rsidR="008F5544" w:rsidRPr="00435C91" w:rsidRDefault="008F5544" w:rsidP="00E21684">
            <w:pPr>
              <w:autoSpaceDE w:val="0"/>
              <w:autoSpaceDN w:val="0"/>
              <w:adjustRightInd w:val="0"/>
              <w:jc w:val="center"/>
              <w:rPr>
                <w:noProof/>
                <w:lang w:val="en-US"/>
              </w:rPr>
            </w:pPr>
            <w:r w:rsidRPr="00435C91">
              <w:rPr>
                <w:noProof/>
                <w:lang w:val="en-US"/>
              </w:rPr>
              <w:t>3</w:t>
            </w:r>
          </w:p>
        </w:tc>
        <w:tc>
          <w:tcPr>
            <w:tcW w:w="1417" w:type="dxa"/>
          </w:tcPr>
          <w:p w14:paraId="06092FE2" w14:textId="77777777" w:rsidR="008F5544" w:rsidRPr="00435C91" w:rsidRDefault="008F5544" w:rsidP="00E21684">
            <w:pPr>
              <w:autoSpaceDE w:val="0"/>
              <w:autoSpaceDN w:val="0"/>
              <w:adjustRightInd w:val="0"/>
              <w:jc w:val="center"/>
              <w:rPr>
                <w:noProof/>
                <w:lang w:val="en-US"/>
              </w:rPr>
            </w:pPr>
            <w:r w:rsidRPr="00435C91">
              <w:rPr>
                <w:noProof/>
                <w:lang w:val="en-US"/>
              </w:rPr>
              <w:t>4</w:t>
            </w:r>
          </w:p>
        </w:tc>
        <w:tc>
          <w:tcPr>
            <w:tcW w:w="1843" w:type="dxa"/>
          </w:tcPr>
          <w:p w14:paraId="297EAADF" w14:textId="77777777" w:rsidR="008F5544" w:rsidRPr="00435C91" w:rsidRDefault="008F5544" w:rsidP="00E21684">
            <w:pPr>
              <w:autoSpaceDE w:val="0"/>
              <w:autoSpaceDN w:val="0"/>
              <w:adjustRightInd w:val="0"/>
              <w:jc w:val="center"/>
              <w:rPr>
                <w:noProof/>
                <w:lang w:val="en-US"/>
              </w:rPr>
            </w:pPr>
            <w:r w:rsidRPr="00435C91">
              <w:rPr>
                <w:noProof/>
                <w:lang w:val="en-US"/>
              </w:rPr>
              <w:t>5</w:t>
            </w:r>
          </w:p>
        </w:tc>
        <w:tc>
          <w:tcPr>
            <w:tcW w:w="1417" w:type="dxa"/>
          </w:tcPr>
          <w:p w14:paraId="7B6E0892" w14:textId="77777777" w:rsidR="008F5544" w:rsidRPr="00435C91" w:rsidRDefault="008F5544" w:rsidP="00E21684">
            <w:pPr>
              <w:autoSpaceDE w:val="0"/>
              <w:autoSpaceDN w:val="0"/>
              <w:adjustRightInd w:val="0"/>
              <w:jc w:val="center"/>
              <w:rPr>
                <w:noProof/>
                <w:lang w:val="en-US"/>
              </w:rPr>
            </w:pPr>
            <w:r w:rsidRPr="00435C91">
              <w:rPr>
                <w:noProof/>
                <w:lang w:val="en-US"/>
              </w:rPr>
              <w:t>6</w:t>
            </w:r>
          </w:p>
        </w:tc>
        <w:tc>
          <w:tcPr>
            <w:tcW w:w="1843" w:type="dxa"/>
          </w:tcPr>
          <w:p w14:paraId="474BC7E4" w14:textId="77777777" w:rsidR="008F5544" w:rsidRPr="00435C91" w:rsidRDefault="008F5544" w:rsidP="00E21684">
            <w:pPr>
              <w:autoSpaceDE w:val="0"/>
              <w:autoSpaceDN w:val="0"/>
              <w:adjustRightInd w:val="0"/>
              <w:jc w:val="center"/>
              <w:rPr>
                <w:noProof/>
                <w:lang w:val="en-US"/>
              </w:rPr>
            </w:pPr>
            <w:r w:rsidRPr="00435C91">
              <w:rPr>
                <w:noProof/>
                <w:lang w:val="en-US"/>
              </w:rPr>
              <w:t>7</w:t>
            </w:r>
          </w:p>
        </w:tc>
        <w:tc>
          <w:tcPr>
            <w:tcW w:w="2144" w:type="dxa"/>
          </w:tcPr>
          <w:p w14:paraId="41406399" w14:textId="77777777" w:rsidR="008F5544" w:rsidRPr="00435C91" w:rsidRDefault="008F5544" w:rsidP="00E21684">
            <w:pPr>
              <w:autoSpaceDE w:val="0"/>
              <w:autoSpaceDN w:val="0"/>
              <w:adjustRightInd w:val="0"/>
              <w:jc w:val="center"/>
              <w:rPr>
                <w:noProof/>
              </w:rPr>
            </w:pPr>
            <w:r w:rsidRPr="00435C91">
              <w:rPr>
                <w:noProof/>
              </w:rPr>
              <w:t>8</w:t>
            </w:r>
          </w:p>
        </w:tc>
      </w:tr>
      <w:tr w:rsidR="008F5544" w:rsidRPr="00435C91" w14:paraId="0E876C0B" w14:textId="77777777" w:rsidTr="0033627F">
        <w:trPr>
          <w:trHeight w:val="420"/>
        </w:trPr>
        <w:tc>
          <w:tcPr>
            <w:tcW w:w="569" w:type="dxa"/>
          </w:tcPr>
          <w:p w14:paraId="3BE71057" w14:textId="7A150C46" w:rsidR="008F5544" w:rsidRPr="001A1EBC" w:rsidRDefault="00B75D1B" w:rsidP="00E21684">
            <w:pPr>
              <w:autoSpaceDE w:val="0"/>
              <w:autoSpaceDN w:val="0"/>
              <w:adjustRightInd w:val="0"/>
              <w:jc w:val="center"/>
              <w:rPr>
                <w:noProof/>
                <w:lang w:val="sr-Cyrl-RS"/>
              </w:rPr>
            </w:pPr>
            <w:r>
              <w:rPr>
                <w:noProof/>
                <w:lang w:val="sr-Cyrl-RS"/>
              </w:rPr>
              <w:t>1</w:t>
            </w:r>
            <w:r w:rsidR="003961B0">
              <w:rPr>
                <w:noProof/>
                <w:lang w:val="sr-Cyrl-RS"/>
              </w:rPr>
              <w:t>.</w:t>
            </w:r>
          </w:p>
        </w:tc>
        <w:tc>
          <w:tcPr>
            <w:tcW w:w="5083" w:type="dxa"/>
          </w:tcPr>
          <w:p w14:paraId="2A6ABC36" w14:textId="77777777" w:rsidR="008F5544" w:rsidRPr="00435C91" w:rsidRDefault="008F5544" w:rsidP="009F3E49">
            <w:pPr>
              <w:rPr>
                <w:noProof/>
                <w:lang w:val="en-US"/>
              </w:rPr>
            </w:pPr>
            <w:r w:rsidRPr="001A1EBC">
              <w:rPr>
                <w:noProof/>
                <w:lang w:val="en-US"/>
              </w:rPr>
              <w:t>Санитарна сеча стабала отежани услови - сеча се изводи уз употребу дизалице, због близине објекта и инсталација. Гране се секу прикраћивањем из корпе, као и стабло. Обарање се врши конопцем. Прерада дрвне масе и грањевине преносом до 10 m са слагањем .Обрачун по ком.  Прсни пречник  стабла од 31 до 50 cm.</w:t>
            </w:r>
          </w:p>
        </w:tc>
        <w:tc>
          <w:tcPr>
            <w:tcW w:w="1134" w:type="dxa"/>
          </w:tcPr>
          <w:p w14:paraId="5BC33EF4" w14:textId="77777777" w:rsidR="008F5544" w:rsidRPr="00435C91" w:rsidRDefault="008F5544" w:rsidP="00E21684">
            <w:pPr>
              <w:autoSpaceDE w:val="0"/>
              <w:autoSpaceDN w:val="0"/>
              <w:adjustRightInd w:val="0"/>
              <w:jc w:val="center"/>
              <w:rPr>
                <w:noProof/>
                <w:lang w:val="sr-Cyrl-RS"/>
              </w:rPr>
            </w:pPr>
            <w:r w:rsidRPr="001A1EBC">
              <w:rPr>
                <w:noProof/>
                <w:lang w:val="sr-Cyrl-RS"/>
              </w:rPr>
              <w:t>ком</w:t>
            </w:r>
          </w:p>
        </w:tc>
        <w:tc>
          <w:tcPr>
            <w:tcW w:w="1417" w:type="dxa"/>
          </w:tcPr>
          <w:p w14:paraId="6C530096" w14:textId="0D75FB6E" w:rsidR="008F5544" w:rsidRPr="00435C91" w:rsidRDefault="00B75D1B" w:rsidP="00E21684">
            <w:pPr>
              <w:autoSpaceDE w:val="0"/>
              <w:autoSpaceDN w:val="0"/>
              <w:adjustRightInd w:val="0"/>
              <w:jc w:val="center"/>
              <w:rPr>
                <w:noProof/>
                <w:lang w:val="sr-Cyrl-RS"/>
              </w:rPr>
            </w:pPr>
            <w:r>
              <w:rPr>
                <w:noProof/>
                <w:lang w:val="sr-Cyrl-RS"/>
              </w:rPr>
              <w:t>3</w:t>
            </w:r>
          </w:p>
        </w:tc>
        <w:tc>
          <w:tcPr>
            <w:tcW w:w="1843" w:type="dxa"/>
          </w:tcPr>
          <w:p w14:paraId="474A748D" w14:textId="77777777" w:rsidR="008F5544" w:rsidRPr="00435C91" w:rsidRDefault="008F5544" w:rsidP="00E21684">
            <w:pPr>
              <w:autoSpaceDE w:val="0"/>
              <w:autoSpaceDN w:val="0"/>
              <w:adjustRightInd w:val="0"/>
              <w:jc w:val="center"/>
              <w:rPr>
                <w:noProof/>
                <w:lang w:val="en-US"/>
              </w:rPr>
            </w:pPr>
          </w:p>
        </w:tc>
        <w:tc>
          <w:tcPr>
            <w:tcW w:w="1417" w:type="dxa"/>
          </w:tcPr>
          <w:p w14:paraId="0E661B05" w14:textId="77777777" w:rsidR="008F5544" w:rsidRPr="00435C91" w:rsidRDefault="008F5544" w:rsidP="00E21684">
            <w:pPr>
              <w:autoSpaceDE w:val="0"/>
              <w:autoSpaceDN w:val="0"/>
              <w:adjustRightInd w:val="0"/>
              <w:jc w:val="right"/>
              <w:rPr>
                <w:noProof/>
                <w:lang w:val="en-US"/>
              </w:rPr>
            </w:pPr>
          </w:p>
        </w:tc>
        <w:tc>
          <w:tcPr>
            <w:tcW w:w="1843" w:type="dxa"/>
          </w:tcPr>
          <w:p w14:paraId="7E274177" w14:textId="77777777" w:rsidR="008F5544" w:rsidRPr="00435C91" w:rsidRDefault="008F5544" w:rsidP="00E21684">
            <w:pPr>
              <w:autoSpaceDE w:val="0"/>
              <w:autoSpaceDN w:val="0"/>
              <w:adjustRightInd w:val="0"/>
              <w:jc w:val="right"/>
              <w:rPr>
                <w:noProof/>
                <w:lang w:val="en-US"/>
              </w:rPr>
            </w:pPr>
          </w:p>
        </w:tc>
        <w:tc>
          <w:tcPr>
            <w:tcW w:w="2144" w:type="dxa"/>
          </w:tcPr>
          <w:p w14:paraId="43076A57" w14:textId="77777777" w:rsidR="008F5544" w:rsidRPr="00435C91" w:rsidRDefault="008F5544" w:rsidP="00E21684">
            <w:pPr>
              <w:autoSpaceDE w:val="0"/>
              <w:autoSpaceDN w:val="0"/>
              <w:adjustRightInd w:val="0"/>
              <w:jc w:val="right"/>
              <w:rPr>
                <w:noProof/>
                <w:lang w:val="en-US"/>
              </w:rPr>
            </w:pPr>
          </w:p>
        </w:tc>
      </w:tr>
      <w:tr w:rsidR="008F5544" w:rsidRPr="00435C91" w14:paraId="4C827733"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7C488CB4" w14:textId="1484D07E" w:rsidR="008F5544" w:rsidRPr="001A1EBC" w:rsidRDefault="00B75D1B" w:rsidP="00E21684">
            <w:pPr>
              <w:autoSpaceDE w:val="0"/>
              <w:autoSpaceDN w:val="0"/>
              <w:adjustRightInd w:val="0"/>
              <w:jc w:val="center"/>
              <w:rPr>
                <w:noProof/>
                <w:lang w:val="sr-Cyrl-RS"/>
              </w:rPr>
            </w:pPr>
            <w:r>
              <w:rPr>
                <w:noProof/>
                <w:lang w:val="sr-Cyrl-RS"/>
              </w:rPr>
              <w:t>2</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064AC3C4" w14:textId="5B30492A" w:rsidR="008F5544" w:rsidRPr="00435C91" w:rsidRDefault="008F5544" w:rsidP="009F3E49">
            <w:pPr>
              <w:rPr>
                <w:noProof/>
                <w:lang w:val="en-US"/>
              </w:rPr>
            </w:pPr>
            <w:r w:rsidRPr="001A1EBC">
              <w:rPr>
                <w:noProof/>
                <w:lang w:val="en-US"/>
              </w:rPr>
              <w:t>Орезивање дрвећа лишћара проређивањем круне, тако да се прво одрежу болесне, суве и оштећене гране, а затим оне које су прегусте или ударају у околне објекте, водећи рачуна да се битно не смањи лисна маса. По орезивању извршити пресецање грана и припремити за утовар. У раду се користе воћарске тестере, маказе, секира, моторна тестера и мердевине.Обр</w:t>
            </w:r>
            <w:r w:rsidR="00B75D1B">
              <w:rPr>
                <w:noProof/>
                <w:lang w:val="en-US"/>
              </w:rPr>
              <w:t xml:space="preserve">ачун по ком.  Пречник круне до </w:t>
            </w:r>
            <w:r w:rsidR="00B75D1B">
              <w:rPr>
                <w:noProof/>
                <w:lang w:val="sr-Cyrl-RS"/>
              </w:rPr>
              <w:t>8</w:t>
            </w:r>
            <w:r w:rsidRPr="001A1EBC">
              <w:rPr>
                <w:noProof/>
                <w:lang w:val="en-US"/>
              </w:rPr>
              <w:t xml:space="preserve"> m.</w:t>
            </w:r>
          </w:p>
        </w:tc>
        <w:tc>
          <w:tcPr>
            <w:tcW w:w="1134" w:type="dxa"/>
            <w:tcBorders>
              <w:top w:val="single" w:sz="8" w:space="0" w:color="auto"/>
              <w:left w:val="single" w:sz="8" w:space="0" w:color="auto"/>
              <w:bottom w:val="single" w:sz="8" w:space="0" w:color="auto"/>
              <w:right w:val="single" w:sz="8" w:space="0" w:color="auto"/>
            </w:tcBorders>
          </w:tcPr>
          <w:p w14:paraId="7D44D8BE" w14:textId="77777777" w:rsidR="008F5544" w:rsidRPr="00435C91" w:rsidRDefault="008F5544" w:rsidP="00E21684">
            <w:pPr>
              <w:autoSpaceDE w:val="0"/>
              <w:autoSpaceDN w:val="0"/>
              <w:adjustRightInd w:val="0"/>
              <w:jc w:val="center"/>
              <w:rPr>
                <w:noProof/>
                <w:lang w:val="sr-Cyrl-RS"/>
              </w:rPr>
            </w:pPr>
            <w:r w:rsidRPr="001A1EBC">
              <w:rPr>
                <w:noProof/>
                <w:lang w:val="sr-Cyrl-RS"/>
              </w:rPr>
              <w:t>ком</w:t>
            </w:r>
          </w:p>
        </w:tc>
        <w:tc>
          <w:tcPr>
            <w:tcW w:w="1417" w:type="dxa"/>
            <w:tcBorders>
              <w:top w:val="single" w:sz="8" w:space="0" w:color="auto"/>
              <w:left w:val="single" w:sz="8" w:space="0" w:color="auto"/>
              <w:bottom w:val="single" w:sz="8" w:space="0" w:color="auto"/>
              <w:right w:val="single" w:sz="8" w:space="0" w:color="auto"/>
            </w:tcBorders>
          </w:tcPr>
          <w:p w14:paraId="553BE71C" w14:textId="77777777" w:rsidR="008F5544" w:rsidRPr="00435C91" w:rsidRDefault="008F5544" w:rsidP="00E21684">
            <w:pPr>
              <w:autoSpaceDE w:val="0"/>
              <w:autoSpaceDN w:val="0"/>
              <w:adjustRightInd w:val="0"/>
              <w:jc w:val="center"/>
              <w:rPr>
                <w:noProof/>
                <w:lang w:val="sr-Cyrl-RS"/>
              </w:rPr>
            </w:pPr>
            <w:r>
              <w:rPr>
                <w:noProof/>
                <w:lang w:val="sr-Cyrl-RS"/>
              </w:rPr>
              <w:t>9</w:t>
            </w:r>
          </w:p>
        </w:tc>
        <w:tc>
          <w:tcPr>
            <w:tcW w:w="1843" w:type="dxa"/>
            <w:tcBorders>
              <w:top w:val="single" w:sz="8" w:space="0" w:color="auto"/>
              <w:left w:val="single" w:sz="8" w:space="0" w:color="auto"/>
              <w:bottom w:val="single" w:sz="8" w:space="0" w:color="auto"/>
              <w:right w:val="single" w:sz="8" w:space="0" w:color="auto"/>
            </w:tcBorders>
          </w:tcPr>
          <w:p w14:paraId="761E0133"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7820EE2C"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225DF65D"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09C10250" w14:textId="77777777" w:rsidR="008F5544" w:rsidRPr="00435C91" w:rsidRDefault="008F5544" w:rsidP="00E21684">
            <w:pPr>
              <w:autoSpaceDE w:val="0"/>
              <w:autoSpaceDN w:val="0"/>
              <w:adjustRightInd w:val="0"/>
              <w:jc w:val="right"/>
              <w:rPr>
                <w:noProof/>
                <w:lang w:val="en-US"/>
              </w:rPr>
            </w:pPr>
          </w:p>
        </w:tc>
      </w:tr>
      <w:tr w:rsidR="008F5544" w:rsidRPr="00435C91" w14:paraId="16612F82"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40CC0F82" w14:textId="463F3D60" w:rsidR="008F5544" w:rsidRPr="001A1EBC" w:rsidRDefault="00B75D1B" w:rsidP="00E21684">
            <w:pPr>
              <w:autoSpaceDE w:val="0"/>
              <w:autoSpaceDN w:val="0"/>
              <w:adjustRightInd w:val="0"/>
              <w:jc w:val="center"/>
              <w:rPr>
                <w:noProof/>
                <w:lang w:val="sr-Cyrl-RS"/>
              </w:rPr>
            </w:pPr>
            <w:r>
              <w:rPr>
                <w:noProof/>
                <w:lang w:val="sr-Cyrl-RS"/>
              </w:rPr>
              <w:t>3</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6F7BCD75" w14:textId="77777777" w:rsidR="008F5544" w:rsidRPr="00435C91" w:rsidRDefault="008F5544" w:rsidP="009F3E49">
            <w:pPr>
              <w:rPr>
                <w:noProof/>
                <w:lang w:val="en-US"/>
              </w:rPr>
            </w:pPr>
            <w:r w:rsidRPr="001A1EBC">
              <w:rPr>
                <w:noProof/>
                <w:lang w:val="en-US"/>
              </w:rPr>
              <w:t>Орезивање живе ограде моторним шишачем, ограда за живицу уз канап са сакупљањем орезаних делова на гомиле ради утовара, ширина живе ограде у зависности од висине Обрачун по m. Висина  од 50 до 100 cm.</w:t>
            </w:r>
          </w:p>
        </w:tc>
        <w:tc>
          <w:tcPr>
            <w:tcW w:w="1134" w:type="dxa"/>
            <w:tcBorders>
              <w:top w:val="single" w:sz="8" w:space="0" w:color="auto"/>
              <w:left w:val="single" w:sz="8" w:space="0" w:color="auto"/>
              <w:bottom w:val="single" w:sz="8" w:space="0" w:color="auto"/>
              <w:right w:val="single" w:sz="8" w:space="0" w:color="auto"/>
            </w:tcBorders>
          </w:tcPr>
          <w:p w14:paraId="7B85FC88" w14:textId="77777777" w:rsidR="008F5544" w:rsidRPr="00435C91" w:rsidRDefault="008F5544" w:rsidP="00E21684">
            <w:pPr>
              <w:autoSpaceDE w:val="0"/>
              <w:autoSpaceDN w:val="0"/>
              <w:adjustRightInd w:val="0"/>
              <w:jc w:val="center"/>
              <w:rPr>
                <w:noProof/>
                <w:lang w:val="sr-Cyrl-RS"/>
              </w:rPr>
            </w:pPr>
            <w:r w:rsidRPr="001A1EBC">
              <w:rPr>
                <w:noProof/>
                <w:lang w:val="sr-Cyrl-RS"/>
              </w:rPr>
              <w:t>m</w:t>
            </w:r>
          </w:p>
        </w:tc>
        <w:tc>
          <w:tcPr>
            <w:tcW w:w="1417" w:type="dxa"/>
            <w:tcBorders>
              <w:top w:val="single" w:sz="8" w:space="0" w:color="auto"/>
              <w:left w:val="single" w:sz="8" w:space="0" w:color="auto"/>
              <w:bottom w:val="single" w:sz="8" w:space="0" w:color="auto"/>
              <w:right w:val="single" w:sz="8" w:space="0" w:color="auto"/>
            </w:tcBorders>
          </w:tcPr>
          <w:p w14:paraId="5E35F759" w14:textId="21370533" w:rsidR="008F5544" w:rsidRPr="00435C91" w:rsidRDefault="00B75D1B" w:rsidP="00E21684">
            <w:pPr>
              <w:autoSpaceDE w:val="0"/>
              <w:autoSpaceDN w:val="0"/>
              <w:adjustRightInd w:val="0"/>
              <w:jc w:val="center"/>
              <w:rPr>
                <w:noProof/>
                <w:lang w:val="sr-Cyrl-RS"/>
              </w:rPr>
            </w:pPr>
            <w:r>
              <w:rPr>
                <w:noProof/>
                <w:lang w:val="sr-Cyrl-RS"/>
              </w:rPr>
              <w:t>239</w:t>
            </w:r>
          </w:p>
        </w:tc>
        <w:tc>
          <w:tcPr>
            <w:tcW w:w="1843" w:type="dxa"/>
            <w:tcBorders>
              <w:top w:val="single" w:sz="8" w:space="0" w:color="auto"/>
              <w:left w:val="single" w:sz="8" w:space="0" w:color="auto"/>
              <w:bottom w:val="single" w:sz="8" w:space="0" w:color="auto"/>
              <w:right w:val="single" w:sz="8" w:space="0" w:color="auto"/>
            </w:tcBorders>
          </w:tcPr>
          <w:p w14:paraId="575EFA9B"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71C0EE03"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1177E3E7"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3F6EBD4E" w14:textId="77777777" w:rsidR="008F5544" w:rsidRPr="00435C91" w:rsidRDefault="008F5544" w:rsidP="00E21684">
            <w:pPr>
              <w:autoSpaceDE w:val="0"/>
              <w:autoSpaceDN w:val="0"/>
              <w:adjustRightInd w:val="0"/>
              <w:jc w:val="right"/>
              <w:rPr>
                <w:noProof/>
                <w:lang w:val="en-US"/>
              </w:rPr>
            </w:pPr>
          </w:p>
        </w:tc>
      </w:tr>
      <w:tr w:rsidR="008F5544" w:rsidRPr="00435C91" w14:paraId="11E0368F"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29683D5C" w14:textId="03227048" w:rsidR="008F5544" w:rsidRPr="001A1EBC" w:rsidRDefault="00B75D1B" w:rsidP="00E21684">
            <w:pPr>
              <w:autoSpaceDE w:val="0"/>
              <w:autoSpaceDN w:val="0"/>
              <w:adjustRightInd w:val="0"/>
              <w:jc w:val="center"/>
              <w:rPr>
                <w:noProof/>
                <w:lang w:val="sr-Cyrl-RS"/>
              </w:rPr>
            </w:pPr>
            <w:r>
              <w:rPr>
                <w:noProof/>
                <w:lang w:val="sr-Cyrl-RS"/>
              </w:rPr>
              <w:t>4</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1F06AF91" w14:textId="77777777" w:rsidR="008F5544" w:rsidRPr="00435C91" w:rsidRDefault="008F5544" w:rsidP="009F3E49">
            <w:pPr>
              <w:rPr>
                <w:noProof/>
                <w:lang w:val="en-US"/>
              </w:rPr>
            </w:pPr>
            <w:r w:rsidRPr="001A1EBC">
              <w:rPr>
                <w:noProof/>
                <w:lang w:val="en-US"/>
              </w:rPr>
              <w:t>Орезивање живе ограде моторним шишачем, ограда за живицу уз канап са сакупљањем орезаних делова на гомиле ради утовара, ширина живе ограде у зависности од висине ;Обрачун по m. Висина  од 100 до 150 cm.</w:t>
            </w:r>
          </w:p>
        </w:tc>
        <w:tc>
          <w:tcPr>
            <w:tcW w:w="1134" w:type="dxa"/>
            <w:tcBorders>
              <w:top w:val="single" w:sz="8" w:space="0" w:color="auto"/>
              <w:left w:val="single" w:sz="8" w:space="0" w:color="auto"/>
              <w:bottom w:val="single" w:sz="8" w:space="0" w:color="auto"/>
              <w:right w:val="single" w:sz="8" w:space="0" w:color="auto"/>
            </w:tcBorders>
          </w:tcPr>
          <w:p w14:paraId="5E8A098B" w14:textId="77777777" w:rsidR="008F5544" w:rsidRPr="00435C91" w:rsidRDefault="008F5544" w:rsidP="00E21684">
            <w:pPr>
              <w:autoSpaceDE w:val="0"/>
              <w:autoSpaceDN w:val="0"/>
              <w:adjustRightInd w:val="0"/>
              <w:jc w:val="center"/>
              <w:rPr>
                <w:noProof/>
                <w:lang w:val="sr-Cyrl-RS"/>
              </w:rPr>
            </w:pPr>
            <w:r w:rsidRPr="001A1EBC">
              <w:rPr>
                <w:noProof/>
                <w:lang w:val="sr-Cyrl-RS"/>
              </w:rPr>
              <w:t>m</w:t>
            </w:r>
          </w:p>
        </w:tc>
        <w:tc>
          <w:tcPr>
            <w:tcW w:w="1417" w:type="dxa"/>
            <w:tcBorders>
              <w:top w:val="single" w:sz="8" w:space="0" w:color="auto"/>
              <w:left w:val="single" w:sz="8" w:space="0" w:color="auto"/>
              <w:bottom w:val="single" w:sz="8" w:space="0" w:color="auto"/>
              <w:right w:val="single" w:sz="8" w:space="0" w:color="auto"/>
            </w:tcBorders>
          </w:tcPr>
          <w:p w14:paraId="709CF85A" w14:textId="39198100" w:rsidR="008F5544" w:rsidRPr="00435C91" w:rsidRDefault="00B75D1B" w:rsidP="00E21684">
            <w:pPr>
              <w:autoSpaceDE w:val="0"/>
              <w:autoSpaceDN w:val="0"/>
              <w:adjustRightInd w:val="0"/>
              <w:jc w:val="center"/>
              <w:rPr>
                <w:noProof/>
                <w:lang w:val="sr-Cyrl-RS"/>
              </w:rPr>
            </w:pPr>
            <w:r>
              <w:rPr>
                <w:noProof/>
                <w:lang w:val="sr-Cyrl-RS"/>
              </w:rPr>
              <w:t>29</w:t>
            </w:r>
          </w:p>
        </w:tc>
        <w:tc>
          <w:tcPr>
            <w:tcW w:w="1843" w:type="dxa"/>
            <w:tcBorders>
              <w:top w:val="single" w:sz="8" w:space="0" w:color="auto"/>
              <w:left w:val="single" w:sz="8" w:space="0" w:color="auto"/>
              <w:bottom w:val="single" w:sz="8" w:space="0" w:color="auto"/>
              <w:right w:val="single" w:sz="8" w:space="0" w:color="auto"/>
            </w:tcBorders>
          </w:tcPr>
          <w:p w14:paraId="50F09340"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384DD026"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1C3709BD"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067D5987" w14:textId="77777777" w:rsidR="008F5544" w:rsidRPr="00435C91" w:rsidRDefault="008F5544" w:rsidP="00E21684">
            <w:pPr>
              <w:autoSpaceDE w:val="0"/>
              <w:autoSpaceDN w:val="0"/>
              <w:adjustRightInd w:val="0"/>
              <w:jc w:val="right"/>
              <w:rPr>
                <w:noProof/>
                <w:lang w:val="en-US"/>
              </w:rPr>
            </w:pPr>
          </w:p>
        </w:tc>
      </w:tr>
      <w:tr w:rsidR="008F5544" w:rsidRPr="00435C91" w14:paraId="7CA4165E"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6199CD5C" w14:textId="5B3A3CEB" w:rsidR="008F5544" w:rsidRPr="001A1EBC" w:rsidRDefault="00254D19" w:rsidP="00E21684">
            <w:pPr>
              <w:autoSpaceDE w:val="0"/>
              <w:autoSpaceDN w:val="0"/>
              <w:adjustRightInd w:val="0"/>
              <w:jc w:val="center"/>
              <w:rPr>
                <w:noProof/>
                <w:lang w:val="sr-Cyrl-RS"/>
              </w:rPr>
            </w:pPr>
            <w:r>
              <w:rPr>
                <w:noProof/>
                <w:lang w:val="sr-Cyrl-RS"/>
              </w:rPr>
              <w:lastRenderedPageBreak/>
              <w:t>5</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64683237" w14:textId="77777777" w:rsidR="008F5544" w:rsidRPr="00435C91" w:rsidRDefault="008F5544" w:rsidP="009F3E49">
            <w:pPr>
              <w:rPr>
                <w:noProof/>
                <w:lang w:val="en-US"/>
              </w:rPr>
            </w:pPr>
            <w:r w:rsidRPr="001A1EBC">
              <w:rPr>
                <w:noProof/>
                <w:lang w:val="en-US"/>
              </w:rPr>
              <w:t>Орезивање зимзелене живице маказама за живицу - мери се горња површина ;Обрачун по m².   Висине од 121 до 200 cm.</w:t>
            </w:r>
          </w:p>
        </w:tc>
        <w:tc>
          <w:tcPr>
            <w:tcW w:w="1134" w:type="dxa"/>
            <w:tcBorders>
              <w:top w:val="single" w:sz="8" w:space="0" w:color="auto"/>
              <w:left w:val="single" w:sz="8" w:space="0" w:color="auto"/>
              <w:bottom w:val="single" w:sz="8" w:space="0" w:color="auto"/>
              <w:right w:val="single" w:sz="8" w:space="0" w:color="auto"/>
            </w:tcBorders>
          </w:tcPr>
          <w:p w14:paraId="0C5B421F" w14:textId="77777777" w:rsidR="008F5544" w:rsidRPr="00435C91" w:rsidRDefault="008F5544" w:rsidP="00E21684">
            <w:pPr>
              <w:autoSpaceDE w:val="0"/>
              <w:autoSpaceDN w:val="0"/>
              <w:adjustRightInd w:val="0"/>
              <w:jc w:val="center"/>
              <w:rPr>
                <w:noProof/>
                <w:lang w:val="sr-Cyrl-RS"/>
              </w:rPr>
            </w:pPr>
            <w:r w:rsidRPr="001A1EBC">
              <w:rPr>
                <w:noProof/>
                <w:lang w:val="sr-Cyrl-RS"/>
              </w:rPr>
              <w:t>m²</w:t>
            </w:r>
          </w:p>
        </w:tc>
        <w:tc>
          <w:tcPr>
            <w:tcW w:w="1417" w:type="dxa"/>
            <w:tcBorders>
              <w:top w:val="single" w:sz="8" w:space="0" w:color="auto"/>
              <w:left w:val="single" w:sz="8" w:space="0" w:color="auto"/>
              <w:bottom w:val="single" w:sz="8" w:space="0" w:color="auto"/>
              <w:right w:val="single" w:sz="8" w:space="0" w:color="auto"/>
            </w:tcBorders>
          </w:tcPr>
          <w:p w14:paraId="24046672" w14:textId="28920FA8" w:rsidR="008F5544" w:rsidRPr="00435C91" w:rsidRDefault="00254D19" w:rsidP="00E21684">
            <w:pPr>
              <w:autoSpaceDE w:val="0"/>
              <w:autoSpaceDN w:val="0"/>
              <w:adjustRightInd w:val="0"/>
              <w:jc w:val="center"/>
              <w:rPr>
                <w:noProof/>
                <w:lang w:val="sr-Cyrl-RS"/>
              </w:rPr>
            </w:pPr>
            <w:r>
              <w:rPr>
                <w:noProof/>
                <w:lang w:val="sr-Cyrl-RS"/>
              </w:rPr>
              <w:t>120</w:t>
            </w:r>
          </w:p>
        </w:tc>
        <w:tc>
          <w:tcPr>
            <w:tcW w:w="1843" w:type="dxa"/>
            <w:tcBorders>
              <w:top w:val="single" w:sz="8" w:space="0" w:color="auto"/>
              <w:left w:val="single" w:sz="8" w:space="0" w:color="auto"/>
              <w:bottom w:val="single" w:sz="8" w:space="0" w:color="auto"/>
              <w:right w:val="single" w:sz="8" w:space="0" w:color="auto"/>
            </w:tcBorders>
          </w:tcPr>
          <w:p w14:paraId="57DAEC51"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04A8D584"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5C13E69E"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0283280C" w14:textId="77777777" w:rsidR="008F5544" w:rsidRPr="00435C91" w:rsidRDefault="008F5544" w:rsidP="00E21684">
            <w:pPr>
              <w:autoSpaceDE w:val="0"/>
              <w:autoSpaceDN w:val="0"/>
              <w:adjustRightInd w:val="0"/>
              <w:jc w:val="right"/>
              <w:rPr>
                <w:noProof/>
                <w:lang w:val="en-US"/>
              </w:rPr>
            </w:pPr>
          </w:p>
        </w:tc>
      </w:tr>
      <w:tr w:rsidR="008F5544" w:rsidRPr="00435C91" w14:paraId="6BEBA666"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6F3F2BB9" w14:textId="643FD724" w:rsidR="008F5544" w:rsidRPr="001A1EBC" w:rsidRDefault="008F5544" w:rsidP="00E21684">
            <w:pPr>
              <w:autoSpaceDE w:val="0"/>
              <w:autoSpaceDN w:val="0"/>
              <w:adjustRightInd w:val="0"/>
              <w:jc w:val="center"/>
              <w:rPr>
                <w:noProof/>
                <w:lang w:val="sr-Cyrl-RS"/>
              </w:rPr>
            </w:pPr>
            <w:r>
              <w:rPr>
                <w:noProof/>
                <w:lang w:val="sr-Cyrl-RS"/>
              </w:rPr>
              <w:t>6</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657D5350" w14:textId="77777777" w:rsidR="008F5544" w:rsidRPr="00435C91" w:rsidRDefault="008F5544" w:rsidP="009F3E49">
            <w:pPr>
              <w:rPr>
                <w:noProof/>
                <w:lang w:val="en-US"/>
              </w:rPr>
            </w:pPr>
            <w:r w:rsidRPr="001A1EBC">
              <w:rPr>
                <w:noProof/>
                <w:lang w:val="en-US"/>
              </w:rPr>
              <w:t>Орезивање ружа после одгртања, водећи рачуна о распореду пупова и грана . Обрачун по ком.</w:t>
            </w:r>
          </w:p>
        </w:tc>
        <w:tc>
          <w:tcPr>
            <w:tcW w:w="1134" w:type="dxa"/>
            <w:tcBorders>
              <w:top w:val="single" w:sz="8" w:space="0" w:color="auto"/>
              <w:left w:val="single" w:sz="8" w:space="0" w:color="auto"/>
              <w:bottom w:val="single" w:sz="8" w:space="0" w:color="auto"/>
              <w:right w:val="single" w:sz="8" w:space="0" w:color="auto"/>
            </w:tcBorders>
          </w:tcPr>
          <w:p w14:paraId="13F20EB0" w14:textId="77777777" w:rsidR="008F5544" w:rsidRPr="00435C91" w:rsidRDefault="008F5544" w:rsidP="00E21684">
            <w:pPr>
              <w:autoSpaceDE w:val="0"/>
              <w:autoSpaceDN w:val="0"/>
              <w:adjustRightInd w:val="0"/>
              <w:jc w:val="center"/>
              <w:rPr>
                <w:noProof/>
                <w:lang w:val="sr-Cyrl-RS"/>
              </w:rPr>
            </w:pPr>
            <w:r w:rsidRPr="00221848">
              <w:rPr>
                <w:noProof/>
                <w:lang w:val="sr-Cyrl-RS"/>
              </w:rPr>
              <w:t>ком</w:t>
            </w:r>
          </w:p>
        </w:tc>
        <w:tc>
          <w:tcPr>
            <w:tcW w:w="1417" w:type="dxa"/>
            <w:tcBorders>
              <w:top w:val="single" w:sz="8" w:space="0" w:color="auto"/>
              <w:left w:val="single" w:sz="8" w:space="0" w:color="auto"/>
              <w:bottom w:val="single" w:sz="8" w:space="0" w:color="auto"/>
              <w:right w:val="single" w:sz="8" w:space="0" w:color="auto"/>
            </w:tcBorders>
          </w:tcPr>
          <w:p w14:paraId="482A3B9F" w14:textId="77777777" w:rsidR="008F5544" w:rsidRPr="00435C91" w:rsidRDefault="008F5544" w:rsidP="00E21684">
            <w:pPr>
              <w:autoSpaceDE w:val="0"/>
              <w:autoSpaceDN w:val="0"/>
              <w:adjustRightInd w:val="0"/>
              <w:jc w:val="center"/>
              <w:rPr>
                <w:noProof/>
                <w:lang w:val="sr-Cyrl-RS"/>
              </w:rPr>
            </w:pPr>
            <w:r>
              <w:rPr>
                <w:noProof/>
                <w:lang w:val="sr-Cyrl-RS"/>
              </w:rPr>
              <w:t>217</w:t>
            </w:r>
          </w:p>
        </w:tc>
        <w:tc>
          <w:tcPr>
            <w:tcW w:w="1843" w:type="dxa"/>
            <w:tcBorders>
              <w:top w:val="single" w:sz="8" w:space="0" w:color="auto"/>
              <w:left w:val="single" w:sz="8" w:space="0" w:color="auto"/>
              <w:bottom w:val="single" w:sz="8" w:space="0" w:color="auto"/>
              <w:right w:val="single" w:sz="8" w:space="0" w:color="auto"/>
            </w:tcBorders>
          </w:tcPr>
          <w:p w14:paraId="173E19C2"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446ED688"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6B28FBF1"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1E5632E8" w14:textId="77777777" w:rsidR="008F5544" w:rsidRPr="00435C91" w:rsidRDefault="008F5544" w:rsidP="00E21684">
            <w:pPr>
              <w:autoSpaceDE w:val="0"/>
              <w:autoSpaceDN w:val="0"/>
              <w:adjustRightInd w:val="0"/>
              <w:jc w:val="right"/>
              <w:rPr>
                <w:noProof/>
                <w:lang w:val="en-US"/>
              </w:rPr>
            </w:pPr>
          </w:p>
        </w:tc>
      </w:tr>
      <w:tr w:rsidR="008F5544" w:rsidRPr="00435C91" w14:paraId="6E4905E0"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4A5B9921" w14:textId="002D73C6" w:rsidR="008F5544" w:rsidRPr="001A1EBC" w:rsidRDefault="008F5544" w:rsidP="00E21684">
            <w:pPr>
              <w:autoSpaceDE w:val="0"/>
              <w:autoSpaceDN w:val="0"/>
              <w:adjustRightInd w:val="0"/>
              <w:jc w:val="center"/>
              <w:rPr>
                <w:noProof/>
                <w:lang w:val="sr-Cyrl-RS"/>
              </w:rPr>
            </w:pPr>
            <w:r>
              <w:rPr>
                <w:noProof/>
                <w:lang w:val="sr-Cyrl-RS"/>
              </w:rPr>
              <w:t>7</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370E6D6B" w14:textId="77777777" w:rsidR="008F5544" w:rsidRPr="00435C91" w:rsidRDefault="008F5544" w:rsidP="009F3E49">
            <w:pPr>
              <w:rPr>
                <w:noProof/>
                <w:lang w:val="en-US"/>
              </w:rPr>
            </w:pPr>
            <w:r w:rsidRPr="001A1EBC">
              <w:rPr>
                <w:noProof/>
                <w:lang w:val="en-US"/>
              </w:rPr>
              <w:t>Окопавање цветних гредица са ружама са потребним грабљањем, сакупљањем траве и одношењем до места за утовар, засецање и чишћење терена . Обрачун по m².</w:t>
            </w:r>
          </w:p>
        </w:tc>
        <w:tc>
          <w:tcPr>
            <w:tcW w:w="1134" w:type="dxa"/>
            <w:tcBorders>
              <w:top w:val="single" w:sz="8" w:space="0" w:color="auto"/>
              <w:left w:val="single" w:sz="8" w:space="0" w:color="auto"/>
              <w:bottom w:val="single" w:sz="8" w:space="0" w:color="auto"/>
              <w:right w:val="single" w:sz="8" w:space="0" w:color="auto"/>
            </w:tcBorders>
          </w:tcPr>
          <w:p w14:paraId="3F8860F6" w14:textId="77777777" w:rsidR="008F5544" w:rsidRPr="00435C91" w:rsidRDefault="008F5544" w:rsidP="00E21684">
            <w:pPr>
              <w:autoSpaceDE w:val="0"/>
              <w:autoSpaceDN w:val="0"/>
              <w:adjustRightInd w:val="0"/>
              <w:jc w:val="center"/>
              <w:rPr>
                <w:noProof/>
                <w:lang w:val="sr-Cyrl-RS"/>
              </w:rPr>
            </w:pPr>
            <w:r w:rsidRPr="00221848">
              <w:rPr>
                <w:noProof/>
                <w:lang w:val="sr-Cyrl-RS"/>
              </w:rPr>
              <w:t>m²</w:t>
            </w:r>
          </w:p>
        </w:tc>
        <w:tc>
          <w:tcPr>
            <w:tcW w:w="1417" w:type="dxa"/>
            <w:tcBorders>
              <w:top w:val="single" w:sz="8" w:space="0" w:color="auto"/>
              <w:left w:val="single" w:sz="8" w:space="0" w:color="auto"/>
              <w:bottom w:val="single" w:sz="8" w:space="0" w:color="auto"/>
              <w:right w:val="single" w:sz="8" w:space="0" w:color="auto"/>
            </w:tcBorders>
          </w:tcPr>
          <w:p w14:paraId="6DFC94F5" w14:textId="08E5E955" w:rsidR="008F5544" w:rsidRPr="00435C91" w:rsidRDefault="00254D19" w:rsidP="00E21684">
            <w:pPr>
              <w:autoSpaceDE w:val="0"/>
              <w:autoSpaceDN w:val="0"/>
              <w:adjustRightInd w:val="0"/>
              <w:jc w:val="center"/>
              <w:rPr>
                <w:noProof/>
                <w:lang w:val="sr-Cyrl-RS"/>
              </w:rPr>
            </w:pPr>
            <w:r>
              <w:rPr>
                <w:noProof/>
                <w:lang w:val="sr-Cyrl-RS"/>
              </w:rPr>
              <w:t>414</w:t>
            </w:r>
          </w:p>
        </w:tc>
        <w:tc>
          <w:tcPr>
            <w:tcW w:w="1843" w:type="dxa"/>
            <w:tcBorders>
              <w:top w:val="single" w:sz="8" w:space="0" w:color="auto"/>
              <w:left w:val="single" w:sz="8" w:space="0" w:color="auto"/>
              <w:bottom w:val="single" w:sz="8" w:space="0" w:color="auto"/>
              <w:right w:val="single" w:sz="8" w:space="0" w:color="auto"/>
            </w:tcBorders>
          </w:tcPr>
          <w:p w14:paraId="0DEB61CF"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1A13FDC5"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0BFB318E"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3EA8D6E6" w14:textId="77777777" w:rsidR="008F5544" w:rsidRPr="00435C91" w:rsidRDefault="008F5544" w:rsidP="00E21684">
            <w:pPr>
              <w:autoSpaceDE w:val="0"/>
              <w:autoSpaceDN w:val="0"/>
              <w:adjustRightInd w:val="0"/>
              <w:jc w:val="right"/>
              <w:rPr>
                <w:noProof/>
                <w:lang w:val="en-US"/>
              </w:rPr>
            </w:pPr>
          </w:p>
        </w:tc>
      </w:tr>
      <w:tr w:rsidR="008F5544" w:rsidRPr="00435C91" w14:paraId="60B99E30"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15C9AA78" w14:textId="6ABF116C" w:rsidR="008F5544" w:rsidRPr="001A1EBC" w:rsidRDefault="00254D19" w:rsidP="00E21684">
            <w:pPr>
              <w:autoSpaceDE w:val="0"/>
              <w:autoSpaceDN w:val="0"/>
              <w:adjustRightInd w:val="0"/>
              <w:jc w:val="center"/>
              <w:rPr>
                <w:noProof/>
                <w:lang w:val="sr-Cyrl-RS"/>
              </w:rPr>
            </w:pPr>
            <w:r>
              <w:rPr>
                <w:noProof/>
                <w:lang w:val="sr-Cyrl-RS"/>
              </w:rPr>
              <w:t>8</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749D6AEC" w14:textId="77777777" w:rsidR="008F5544" w:rsidRPr="00435C91" w:rsidRDefault="008F5544" w:rsidP="009F3E49">
            <w:pPr>
              <w:rPr>
                <w:noProof/>
                <w:lang w:val="en-US"/>
              </w:rPr>
            </w:pPr>
            <w:r w:rsidRPr="001A1EBC">
              <w:rPr>
                <w:noProof/>
                <w:lang w:val="en-US"/>
              </w:rPr>
              <w:t>Машинско кошење траве - Моторна коса 545 RX Husqvarna, урачуната замена ножева и чишћење. Обрачун по m².</w:t>
            </w:r>
          </w:p>
        </w:tc>
        <w:tc>
          <w:tcPr>
            <w:tcW w:w="1134" w:type="dxa"/>
            <w:tcBorders>
              <w:top w:val="single" w:sz="8" w:space="0" w:color="auto"/>
              <w:left w:val="single" w:sz="8" w:space="0" w:color="auto"/>
              <w:bottom w:val="single" w:sz="8" w:space="0" w:color="auto"/>
              <w:right w:val="single" w:sz="8" w:space="0" w:color="auto"/>
            </w:tcBorders>
          </w:tcPr>
          <w:p w14:paraId="561BDBD1" w14:textId="77777777" w:rsidR="008F5544" w:rsidRPr="00435C91" w:rsidRDefault="008F5544" w:rsidP="00E21684">
            <w:pPr>
              <w:autoSpaceDE w:val="0"/>
              <w:autoSpaceDN w:val="0"/>
              <w:adjustRightInd w:val="0"/>
              <w:jc w:val="center"/>
              <w:rPr>
                <w:noProof/>
                <w:lang w:val="sr-Cyrl-RS"/>
              </w:rPr>
            </w:pPr>
            <w:r w:rsidRPr="00221848">
              <w:rPr>
                <w:noProof/>
                <w:lang w:val="sr-Cyrl-RS"/>
              </w:rPr>
              <w:t>m²</w:t>
            </w:r>
          </w:p>
        </w:tc>
        <w:tc>
          <w:tcPr>
            <w:tcW w:w="1417" w:type="dxa"/>
            <w:tcBorders>
              <w:top w:val="single" w:sz="8" w:space="0" w:color="auto"/>
              <w:left w:val="single" w:sz="8" w:space="0" w:color="auto"/>
              <w:bottom w:val="single" w:sz="8" w:space="0" w:color="auto"/>
              <w:right w:val="single" w:sz="8" w:space="0" w:color="auto"/>
            </w:tcBorders>
          </w:tcPr>
          <w:p w14:paraId="05CCB2FA" w14:textId="6A31FF92" w:rsidR="008F5544" w:rsidRPr="00435C91" w:rsidRDefault="00254D19" w:rsidP="00E21684">
            <w:pPr>
              <w:autoSpaceDE w:val="0"/>
              <w:autoSpaceDN w:val="0"/>
              <w:adjustRightInd w:val="0"/>
              <w:jc w:val="center"/>
              <w:rPr>
                <w:noProof/>
                <w:lang w:val="sr-Cyrl-RS"/>
              </w:rPr>
            </w:pPr>
            <w:r>
              <w:rPr>
                <w:noProof/>
                <w:lang w:val="sr-Cyrl-RS"/>
              </w:rPr>
              <w:t>242,694</w:t>
            </w:r>
          </w:p>
        </w:tc>
        <w:tc>
          <w:tcPr>
            <w:tcW w:w="1843" w:type="dxa"/>
            <w:tcBorders>
              <w:top w:val="single" w:sz="8" w:space="0" w:color="auto"/>
              <w:left w:val="single" w:sz="8" w:space="0" w:color="auto"/>
              <w:bottom w:val="single" w:sz="8" w:space="0" w:color="auto"/>
              <w:right w:val="single" w:sz="8" w:space="0" w:color="auto"/>
            </w:tcBorders>
          </w:tcPr>
          <w:p w14:paraId="18FAD054"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6916E022"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2DA16C58"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24C62657" w14:textId="77777777" w:rsidR="008F5544" w:rsidRPr="00435C91" w:rsidRDefault="008F5544" w:rsidP="00E21684">
            <w:pPr>
              <w:autoSpaceDE w:val="0"/>
              <w:autoSpaceDN w:val="0"/>
              <w:adjustRightInd w:val="0"/>
              <w:jc w:val="right"/>
              <w:rPr>
                <w:noProof/>
                <w:lang w:val="en-US"/>
              </w:rPr>
            </w:pPr>
          </w:p>
        </w:tc>
      </w:tr>
      <w:tr w:rsidR="008F5544" w:rsidRPr="00435C91" w14:paraId="41E64308"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4BF67552" w14:textId="3F0C59AB" w:rsidR="008F5544" w:rsidRPr="001A1EBC" w:rsidRDefault="00254D19" w:rsidP="00E21684">
            <w:pPr>
              <w:autoSpaceDE w:val="0"/>
              <w:autoSpaceDN w:val="0"/>
              <w:adjustRightInd w:val="0"/>
              <w:jc w:val="center"/>
              <w:rPr>
                <w:noProof/>
                <w:lang w:val="sr-Cyrl-RS"/>
              </w:rPr>
            </w:pPr>
            <w:r>
              <w:rPr>
                <w:noProof/>
                <w:lang w:val="sr-Cyrl-RS"/>
              </w:rPr>
              <w:t>9</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48FFBB7B" w14:textId="77777777" w:rsidR="008F5544" w:rsidRPr="00435C91" w:rsidRDefault="008F5544" w:rsidP="009F3E49">
            <w:pPr>
              <w:rPr>
                <w:noProof/>
                <w:lang w:val="en-US"/>
              </w:rPr>
            </w:pPr>
            <w:r w:rsidRPr="001A1EBC">
              <w:rPr>
                <w:noProof/>
                <w:lang w:val="en-US"/>
              </w:rPr>
              <w:t>Ручно сакупљање откоса траве после кошења , рад грабљама и вилама са потребним преношењем траве на веће гомиле ради утовара. Обрачун по m².</w:t>
            </w:r>
          </w:p>
        </w:tc>
        <w:tc>
          <w:tcPr>
            <w:tcW w:w="1134" w:type="dxa"/>
            <w:tcBorders>
              <w:top w:val="single" w:sz="8" w:space="0" w:color="auto"/>
              <w:left w:val="single" w:sz="8" w:space="0" w:color="auto"/>
              <w:bottom w:val="single" w:sz="8" w:space="0" w:color="auto"/>
              <w:right w:val="single" w:sz="8" w:space="0" w:color="auto"/>
            </w:tcBorders>
          </w:tcPr>
          <w:p w14:paraId="15C83EB8" w14:textId="77777777" w:rsidR="008F5544" w:rsidRPr="00435C91" w:rsidRDefault="008F5544" w:rsidP="00E21684">
            <w:pPr>
              <w:autoSpaceDE w:val="0"/>
              <w:autoSpaceDN w:val="0"/>
              <w:adjustRightInd w:val="0"/>
              <w:jc w:val="center"/>
              <w:rPr>
                <w:noProof/>
                <w:lang w:val="sr-Cyrl-RS"/>
              </w:rPr>
            </w:pPr>
            <w:r w:rsidRPr="00221848">
              <w:rPr>
                <w:noProof/>
                <w:lang w:val="sr-Cyrl-RS"/>
              </w:rPr>
              <w:t>m²</w:t>
            </w:r>
          </w:p>
        </w:tc>
        <w:tc>
          <w:tcPr>
            <w:tcW w:w="1417" w:type="dxa"/>
            <w:tcBorders>
              <w:top w:val="single" w:sz="8" w:space="0" w:color="auto"/>
              <w:left w:val="single" w:sz="8" w:space="0" w:color="auto"/>
              <w:bottom w:val="single" w:sz="8" w:space="0" w:color="auto"/>
              <w:right w:val="single" w:sz="8" w:space="0" w:color="auto"/>
            </w:tcBorders>
          </w:tcPr>
          <w:p w14:paraId="3E1AD4F0" w14:textId="7C2037C4" w:rsidR="008F5544" w:rsidRPr="00435C91" w:rsidRDefault="00254D19" w:rsidP="00323BBA">
            <w:pPr>
              <w:autoSpaceDE w:val="0"/>
              <w:autoSpaceDN w:val="0"/>
              <w:adjustRightInd w:val="0"/>
              <w:jc w:val="center"/>
              <w:rPr>
                <w:noProof/>
                <w:lang w:val="sr-Cyrl-RS"/>
              </w:rPr>
            </w:pPr>
            <w:r>
              <w:rPr>
                <w:noProof/>
                <w:lang w:val="sr-Cyrl-RS"/>
              </w:rPr>
              <w:t>80,898</w:t>
            </w:r>
          </w:p>
        </w:tc>
        <w:tc>
          <w:tcPr>
            <w:tcW w:w="1843" w:type="dxa"/>
            <w:tcBorders>
              <w:top w:val="single" w:sz="8" w:space="0" w:color="auto"/>
              <w:left w:val="single" w:sz="8" w:space="0" w:color="auto"/>
              <w:bottom w:val="single" w:sz="8" w:space="0" w:color="auto"/>
              <w:right w:val="single" w:sz="8" w:space="0" w:color="auto"/>
            </w:tcBorders>
          </w:tcPr>
          <w:p w14:paraId="2667C897"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768714AE"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37315085"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79EADB26" w14:textId="77777777" w:rsidR="008F5544" w:rsidRPr="00435C91" w:rsidRDefault="008F5544" w:rsidP="00E21684">
            <w:pPr>
              <w:autoSpaceDE w:val="0"/>
              <w:autoSpaceDN w:val="0"/>
              <w:adjustRightInd w:val="0"/>
              <w:jc w:val="right"/>
              <w:rPr>
                <w:noProof/>
                <w:lang w:val="en-US"/>
              </w:rPr>
            </w:pPr>
          </w:p>
        </w:tc>
      </w:tr>
      <w:tr w:rsidR="008F5544" w:rsidRPr="00435C91" w14:paraId="490AC8B6"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1D633DD3" w14:textId="57D8B988" w:rsidR="008F5544" w:rsidRPr="001A1EBC" w:rsidRDefault="00254D19" w:rsidP="00E21684">
            <w:pPr>
              <w:autoSpaceDE w:val="0"/>
              <w:autoSpaceDN w:val="0"/>
              <w:adjustRightInd w:val="0"/>
              <w:jc w:val="center"/>
              <w:rPr>
                <w:noProof/>
                <w:lang w:val="sr-Cyrl-RS"/>
              </w:rPr>
            </w:pPr>
            <w:r>
              <w:rPr>
                <w:noProof/>
                <w:lang w:val="sr-Cyrl-RS"/>
              </w:rPr>
              <w:t>10</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03479236" w14:textId="1CAC2B53" w:rsidR="008F5544" w:rsidRPr="00435C91" w:rsidRDefault="008F5544" w:rsidP="009F3E49">
            <w:pPr>
              <w:rPr>
                <w:noProof/>
                <w:lang w:val="en-US"/>
              </w:rPr>
            </w:pPr>
            <w:r w:rsidRPr="001A1EBC">
              <w:rPr>
                <w:noProof/>
                <w:lang w:val="en-US"/>
              </w:rPr>
              <w:t xml:space="preserve">Хемијско третирање </w:t>
            </w:r>
            <w:r w:rsidR="00254D19">
              <w:rPr>
                <w:noProof/>
                <w:lang w:val="en-US"/>
              </w:rPr>
              <w:t>корoва на стазама</w:t>
            </w:r>
            <w:r w:rsidRPr="001A1EBC">
              <w:rPr>
                <w:noProof/>
                <w:lang w:val="en-US"/>
              </w:rPr>
              <w:t>. Обрачун по m².</w:t>
            </w:r>
          </w:p>
        </w:tc>
        <w:tc>
          <w:tcPr>
            <w:tcW w:w="1134" w:type="dxa"/>
            <w:tcBorders>
              <w:top w:val="single" w:sz="8" w:space="0" w:color="auto"/>
              <w:left w:val="single" w:sz="8" w:space="0" w:color="auto"/>
              <w:bottom w:val="single" w:sz="8" w:space="0" w:color="auto"/>
              <w:right w:val="single" w:sz="8" w:space="0" w:color="auto"/>
            </w:tcBorders>
          </w:tcPr>
          <w:p w14:paraId="6BC0CAD3" w14:textId="77777777" w:rsidR="008F5544" w:rsidRPr="00435C91" w:rsidRDefault="008F5544" w:rsidP="00E21684">
            <w:pPr>
              <w:autoSpaceDE w:val="0"/>
              <w:autoSpaceDN w:val="0"/>
              <w:adjustRightInd w:val="0"/>
              <w:jc w:val="center"/>
              <w:rPr>
                <w:noProof/>
                <w:lang w:val="sr-Cyrl-RS"/>
              </w:rPr>
            </w:pPr>
            <w:r w:rsidRPr="00221848">
              <w:rPr>
                <w:noProof/>
                <w:lang w:val="sr-Cyrl-RS"/>
              </w:rPr>
              <w:t>m²</w:t>
            </w:r>
          </w:p>
        </w:tc>
        <w:tc>
          <w:tcPr>
            <w:tcW w:w="1417" w:type="dxa"/>
            <w:tcBorders>
              <w:top w:val="single" w:sz="8" w:space="0" w:color="auto"/>
              <w:left w:val="single" w:sz="8" w:space="0" w:color="auto"/>
              <w:bottom w:val="single" w:sz="8" w:space="0" w:color="auto"/>
              <w:right w:val="single" w:sz="8" w:space="0" w:color="auto"/>
            </w:tcBorders>
          </w:tcPr>
          <w:p w14:paraId="5E31FD1C" w14:textId="266436B8" w:rsidR="008F5544" w:rsidRPr="00435C91" w:rsidRDefault="00254D19" w:rsidP="00E21684">
            <w:pPr>
              <w:autoSpaceDE w:val="0"/>
              <w:autoSpaceDN w:val="0"/>
              <w:adjustRightInd w:val="0"/>
              <w:jc w:val="center"/>
              <w:rPr>
                <w:noProof/>
                <w:lang w:val="sr-Cyrl-RS"/>
              </w:rPr>
            </w:pPr>
            <w:r>
              <w:rPr>
                <w:noProof/>
                <w:lang w:val="sr-Cyrl-RS"/>
              </w:rPr>
              <w:t>500</w:t>
            </w:r>
          </w:p>
        </w:tc>
        <w:tc>
          <w:tcPr>
            <w:tcW w:w="1843" w:type="dxa"/>
            <w:tcBorders>
              <w:top w:val="single" w:sz="8" w:space="0" w:color="auto"/>
              <w:left w:val="single" w:sz="8" w:space="0" w:color="auto"/>
              <w:bottom w:val="single" w:sz="8" w:space="0" w:color="auto"/>
              <w:right w:val="single" w:sz="8" w:space="0" w:color="auto"/>
            </w:tcBorders>
          </w:tcPr>
          <w:p w14:paraId="3EC800B3"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19CFB197"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4FDCAA2C"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5F793C4A" w14:textId="77777777" w:rsidR="008F5544" w:rsidRPr="00435C91" w:rsidRDefault="008F5544" w:rsidP="00E21684">
            <w:pPr>
              <w:autoSpaceDE w:val="0"/>
              <w:autoSpaceDN w:val="0"/>
              <w:adjustRightInd w:val="0"/>
              <w:jc w:val="right"/>
              <w:rPr>
                <w:noProof/>
                <w:lang w:val="en-US"/>
              </w:rPr>
            </w:pPr>
          </w:p>
        </w:tc>
      </w:tr>
      <w:tr w:rsidR="008F5544" w:rsidRPr="00435C91" w14:paraId="0020D664" w14:textId="77777777" w:rsidTr="0033627F">
        <w:trPr>
          <w:trHeight w:val="420"/>
        </w:trPr>
        <w:tc>
          <w:tcPr>
            <w:tcW w:w="569" w:type="dxa"/>
            <w:tcBorders>
              <w:top w:val="single" w:sz="8" w:space="0" w:color="auto"/>
              <w:left w:val="single" w:sz="8" w:space="0" w:color="auto"/>
              <w:bottom w:val="single" w:sz="8" w:space="0" w:color="auto"/>
              <w:right w:val="single" w:sz="8" w:space="0" w:color="auto"/>
            </w:tcBorders>
          </w:tcPr>
          <w:p w14:paraId="3DC2C230" w14:textId="30526A07" w:rsidR="008F5544" w:rsidRPr="001A1EBC" w:rsidRDefault="00254D19" w:rsidP="00E21684">
            <w:pPr>
              <w:autoSpaceDE w:val="0"/>
              <w:autoSpaceDN w:val="0"/>
              <w:adjustRightInd w:val="0"/>
              <w:jc w:val="center"/>
              <w:rPr>
                <w:noProof/>
                <w:lang w:val="sr-Cyrl-RS"/>
              </w:rPr>
            </w:pPr>
            <w:r>
              <w:rPr>
                <w:noProof/>
                <w:lang w:val="sr-Cyrl-RS"/>
              </w:rPr>
              <w:t>11</w:t>
            </w:r>
            <w:r w:rsidR="003961B0">
              <w:rPr>
                <w:noProof/>
                <w:lang w:val="sr-Cyrl-RS"/>
              </w:rPr>
              <w:t>.</w:t>
            </w:r>
          </w:p>
        </w:tc>
        <w:tc>
          <w:tcPr>
            <w:tcW w:w="5083" w:type="dxa"/>
            <w:tcBorders>
              <w:top w:val="single" w:sz="8" w:space="0" w:color="auto"/>
              <w:left w:val="single" w:sz="8" w:space="0" w:color="auto"/>
              <w:bottom w:val="single" w:sz="8" w:space="0" w:color="auto"/>
              <w:right w:val="single" w:sz="8" w:space="0" w:color="auto"/>
            </w:tcBorders>
          </w:tcPr>
          <w:p w14:paraId="73A07DA2" w14:textId="77777777" w:rsidR="008F5544" w:rsidRPr="00435C91" w:rsidRDefault="008F5544" w:rsidP="009F3E49">
            <w:pPr>
              <w:rPr>
                <w:noProof/>
                <w:lang w:val="en-US"/>
              </w:rPr>
            </w:pPr>
            <w:r w:rsidRPr="001A1EBC">
              <w:rPr>
                <w:noProof/>
                <w:lang w:val="en-US"/>
              </w:rPr>
              <w:t>Ручни утовар листа,траве,смећа,грана са гомила у возило,одвоз камионом од 2,5 т до градске депоније.Обрачун по турама.</w:t>
            </w:r>
          </w:p>
        </w:tc>
        <w:tc>
          <w:tcPr>
            <w:tcW w:w="1134" w:type="dxa"/>
            <w:tcBorders>
              <w:top w:val="single" w:sz="8" w:space="0" w:color="auto"/>
              <w:left w:val="single" w:sz="8" w:space="0" w:color="auto"/>
              <w:bottom w:val="single" w:sz="8" w:space="0" w:color="auto"/>
              <w:right w:val="single" w:sz="8" w:space="0" w:color="auto"/>
            </w:tcBorders>
          </w:tcPr>
          <w:p w14:paraId="6F0093A7" w14:textId="77777777" w:rsidR="008F5544" w:rsidRPr="00435C91" w:rsidRDefault="008F5544" w:rsidP="00E21684">
            <w:pPr>
              <w:autoSpaceDE w:val="0"/>
              <w:autoSpaceDN w:val="0"/>
              <w:adjustRightInd w:val="0"/>
              <w:jc w:val="center"/>
              <w:rPr>
                <w:noProof/>
                <w:lang w:val="sr-Cyrl-RS"/>
              </w:rPr>
            </w:pPr>
            <w:r w:rsidRPr="001A1EBC">
              <w:rPr>
                <w:noProof/>
                <w:lang w:val="sr-Cyrl-RS"/>
              </w:rPr>
              <w:t>тура</w:t>
            </w:r>
          </w:p>
        </w:tc>
        <w:tc>
          <w:tcPr>
            <w:tcW w:w="1417" w:type="dxa"/>
            <w:tcBorders>
              <w:top w:val="single" w:sz="8" w:space="0" w:color="auto"/>
              <w:left w:val="single" w:sz="8" w:space="0" w:color="auto"/>
              <w:bottom w:val="single" w:sz="8" w:space="0" w:color="auto"/>
              <w:right w:val="single" w:sz="8" w:space="0" w:color="auto"/>
            </w:tcBorders>
          </w:tcPr>
          <w:p w14:paraId="042D6BC7" w14:textId="38A92A38" w:rsidR="008F5544" w:rsidRPr="00435C91" w:rsidRDefault="00BB75C2" w:rsidP="00E21684">
            <w:pPr>
              <w:autoSpaceDE w:val="0"/>
              <w:autoSpaceDN w:val="0"/>
              <w:adjustRightInd w:val="0"/>
              <w:jc w:val="center"/>
              <w:rPr>
                <w:noProof/>
                <w:lang w:val="sr-Cyrl-RS"/>
              </w:rPr>
            </w:pPr>
            <w:r>
              <w:rPr>
                <w:noProof/>
                <w:lang w:val="sr-Cyrl-RS"/>
              </w:rPr>
              <w:t>16</w:t>
            </w:r>
          </w:p>
        </w:tc>
        <w:tc>
          <w:tcPr>
            <w:tcW w:w="1843" w:type="dxa"/>
            <w:tcBorders>
              <w:top w:val="single" w:sz="8" w:space="0" w:color="auto"/>
              <w:left w:val="single" w:sz="8" w:space="0" w:color="auto"/>
              <w:bottom w:val="single" w:sz="8" w:space="0" w:color="auto"/>
              <w:right w:val="single" w:sz="8" w:space="0" w:color="auto"/>
            </w:tcBorders>
          </w:tcPr>
          <w:p w14:paraId="5D8C5961" w14:textId="77777777" w:rsidR="008F5544" w:rsidRPr="00435C91" w:rsidRDefault="008F5544" w:rsidP="00E21684">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14:paraId="6C4DBEE5" w14:textId="77777777" w:rsidR="008F5544" w:rsidRPr="00435C91" w:rsidRDefault="008F5544" w:rsidP="00E21684">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7DA13D2A" w14:textId="77777777" w:rsidR="008F5544" w:rsidRPr="00435C91" w:rsidRDefault="008F5544" w:rsidP="00E21684">
            <w:pPr>
              <w:autoSpaceDE w:val="0"/>
              <w:autoSpaceDN w:val="0"/>
              <w:adjustRightInd w:val="0"/>
              <w:jc w:val="right"/>
              <w:rPr>
                <w:noProof/>
                <w:lang w:val="en-US"/>
              </w:rPr>
            </w:pPr>
          </w:p>
        </w:tc>
        <w:tc>
          <w:tcPr>
            <w:tcW w:w="2144" w:type="dxa"/>
            <w:tcBorders>
              <w:top w:val="single" w:sz="8" w:space="0" w:color="auto"/>
              <w:left w:val="single" w:sz="8" w:space="0" w:color="auto"/>
              <w:bottom w:val="single" w:sz="8" w:space="0" w:color="auto"/>
              <w:right w:val="single" w:sz="8" w:space="0" w:color="auto"/>
            </w:tcBorders>
          </w:tcPr>
          <w:p w14:paraId="2DB47CB4" w14:textId="77777777" w:rsidR="008F5544" w:rsidRPr="00435C91" w:rsidRDefault="008F5544" w:rsidP="00E21684">
            <w:pPr>
              <w:autoSpaceDE w:val="0"/>
              <w:autoSpaceDN w:val="0"/>
              <w:adjustRightInd w:val="0"/>
              <w:jc w:val="right"/>
              <w:rPr>
                <w:noProof/>
                <w:lang w:val="en-US"/>
              </w:rPr>
            </w:pPr>
          </w:p>
        </w:tc>
      </w:tr>
    </w:tbl>
    <w:p w14:paraId="09432175" w14:textId="77777777" w:rsidR="00E27C53" w:rsidRPr="009F3E49" w:rsidRDefault="00E27C53" w:rsidP="00E27C53">
      <w:pPr>
        <w:rPr>
          <w:lang w:val="sr-Cyrl-RS"/>
        </w:rPr>
      </w:pPr>
    </w:p>
    <w:tbl>
      <w:tblPr>
        <w:tblW w:w="5494"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5"/>
        <w:gridCol w:w="10479"/>
        <w:gridCol w:w="4407"/>
      </w:tblGrid>
      <w:tr w:rsidR="00E27C53" w:rsidRPr="00AE1407" w14:paraId="08C44A34" w14:textId="77777777" w:rsidTr="00956041">
        <w:trPr>
          <w:trHeight w:val="274"/>
        </w:trPr>
        <w:tc>
          <w:tcPr>
            <w:tcW w:w="183" w:type="pct"/>
          </w:tcPr>
          <w:p w14:paraId="6F674291" w14:textId="77777777" w:rsidR="00E27C53" w:rsidRPr="00AE1407" w:rsidRDefault="00E27C53" w:rsidP="005B3304">
            <w:pPr>
              <w:autoSpaceDE w:val="0"/>
              <w:autoSpaceDN w:val="0"/>
              <w:adjustRightInd w:val="0"/>
              <w:jc w:val="center"/>
              <w:rPr>
                <w:b/>
                <w:bCs/>
                <w:noProof/>
              </w:rPr>
            </w:pPr>
            <w:r>
              <w:rPr>
                <w:b/>
                <w:bCs/>
                <w:noProof/>
              </w:rPr>
              <w:t>I</w:t>
            </w:r>
          </w:p>
        </w:tc>
        <w:tc>
          <w:tcPr>
            <w:tcW w:w="3390" w:type="pct"/>
          </w:tcPr>
          <w:p w14:paraId="6771B64D" w14:textId="77777777" w:rsidR="00E27C53" w:rsidRPr="00AE1407" w:rsidRDefault="00E27C53" w:rsidP="005B3304">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26" w:type="pct"/>
          </w:tcPr>
          <w:p w14:paraId="106B8B1B" w14:textId="77777777" w:rsidR="00E27C53" w:rsidRPr="00AE1407" w:rsidRDefault="00E27C53" w:rsidP="005B3304">
            <w:pPr>
              <w:autoSpaceDE w:val="0"/>
              <w:autoSpaceDN w:val="0"/>
              <w:adjustRightInd w:val="0"/>
              <w:jc w:val="right"/>
              <w:rPr>
                <w:b/>
                <w:bCs/>
                <w:noProof/>
                <w:lang w:val="en-US"/>
              </w:rPr>
            </w:pPr>
          </w:p>
        </w:tc>
      </w:tr>
      <w:tr w:rsidR="00E27C53" w:rsidRPr="00AE1407" w14:paraId="21204B0B" w14:textId="77777777" w:rsidTr="00956041">
        <w:trPr>
          <w:trHeight w:val="274"/>
        </w:trPr>
        <w:tc>
          <w:tcPr>
            <w:tcW w:w="183" w:type="pct"/>
          </w:tcPr>
          <w:p w14:paraId="6D5F53A0" w14:textId="77777777" w:rsidR="00E27C53" w:rsidRPr="00AE1407" w:rsidRDefault="00E27C53" w:rsidP="005B3304">
            <w:pPr>
              <w:autoSpaceDE w:val="0"/>
              <w:autoSpaceDN w:val="0"/>
              <w:adjustRightInd w:val="0"/>
              <w:jc w:val="center"/>
              <w:rPr>
                <w:b/>
                <w:bCs/>
                <w:noProof/>
                <w:lang w:val="en-US"/>
              </w:rPr>
            </w:pPr>
            <w:r>
              <w:rPr>
                <w:b/>
                <w:bCs/>
                <w:noProof/>
                <w:lang w:val="en-US"/>
              </w:rPr>
              <w:t>II</w:t>
            </w:r>
          </w:p>
        </w:tc>
        <w:tc>
          <w:tcPr>
            <w:tcW w:w="3390" w:type="pct"/>
          </w:tcPr>
          <w:p w14:paraId="7D181DCD" w14:textId="77777777" w:rsidR="00E27C53" w:rsidRPr="00AE1407" w:rsidRDefault="00E27C53" w:rsidP="005B3304">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26" w:type="pct"/>
          </w:tcPr>
          <w:p w14:paraId="213C4B45" w14:textId="77777777" w:rsidR="00E27C53" w:rsidRPr="00AE1407" w:rsidRDefault="00E27C53" w:rsidP="005B3304">
            <w:pPr>
              <w:autoSpaceDE w:val="0"/>
              <w:autoSpaceDN w:val="0"/>
              <w:adjustRightInd w:val="0"/>
              <w:jc w:val="right"/>
              <w:rPr>
                <w:b/>
                <w:bCs/>
                <w:noProof/>
                <w:lang w:val="en-US"/>
              </w:rPr>
            </w:pPr>
          </w:p>
        </w:tc>
      </w:tr>
      <w:tr w:rsidR="00E27C53" w:rsidRPr="00AE1407" w14:paraId="2CBAF96E" w14:textId="77777777" w:rsidTr="00956041">
        <w:trPr>
          <w:trHeight w:val="274"/>
        </w:trPr>
        <w:tc>
          <w:tcPr>
            <w:tcW w:w="183" w:type="pct"/>
          </w:tcPr>
          <w:p w14:paraId="6EEBA894" w14:textId="77777777" w:rsidR="00E27C53" w:rsidRPr="00AE1407" w:rsidRDefault="00E27C53" w:rsidP="005B3304">
            <w:pPr>
              <w:autoSpaceDE w:val="0"/>
              <w:autoSpaceDN w:val="0"/>
              <w:adjustRightInd w:val="0"/>
              <w:jc w:val="center"/>
              <w:rPr>
                <w:b/>
                <w:bCs/>
                <w:noProof/>
                <w:lang w:val="en-US"/>
              </w:rPr>
            </w:pPr>
            <w:r>
              <w:rPr>
                <w:b/>
                <w:bCs/>
                <w:noProof/>
                <w:lang w:val="en-US"/>
              </w:rPr>
              <w:t>III</w:t>
            </w:r>
          </w:p>
        </w:tc>
        <w:tc>
          <w:tcPr>
            <w:tcW w:w="3390" w:type="pct"/>
          </w:tcPr>
          <w:p w14:paraId="61AF2FD2" w14:textId="77777777" w:rsidR="00E27C53" w:rsidRPr="00AE1407" w:rsidRDefault="00E27C53" w:rsidP="005B3304">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26" w:type="pct"/>
          </w:tcPr>
          <w:p w14:paraId="18CA8773" w14:textId="77777777" w:rsidR="00E27C53" w:rsidRPr="00AE1407" w:rsidRDefault="00E27C53" w:rsidP="005B3304">
            <w:pPr>
              <w:autoSpaceDE w:val="0"/>
              <w:autoSpaceDN w:val="0"/>
              <w:adjustRightInd w:val="0"/>
              <w:jc w:val="right"/>
              <w:rPr>
                <w:b/>
                <w:bCs/>
                <w:noProof/>
                <w:lang w:val="en-US"/>
              </w:rPr>
            </w:pPr>
          </w:p>
        </w:tc>
      </w:tr>
    </w:tbl>
    <w:p w14:paraId="1BFFC2B6"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17" w:name="_Toc401143642"/>
    </w:p>
    <w:p w14:paraId="08545596" w14:textId="77777777" w:rsidR="00E27C53" w:rsidRPr="00360D95" w:rsidRDefault="00E27C53" w:rsidP="00E27C53">
      <w:pPr>
        <w:jc w:val="center"/>
        <w:rPr>
          <w:b/>
        </w:rPr>
      </w:pPr>
      <w:bookmarkStart w:id="118" w:name="_Toc440629954"/>
      <w:r w:rsidRPr="00360D95">
        <w:rPr>
          <w:b/>
        </w:rPr>
        <w:lastRenderedPageBreak/>
        <w:t>ОПШТИ ПОДАЦИ О ПОНУЂАЧУ ИЗ ГРУПЕ ПОНУЂАЧА</w:t>
      </w:r>
      <w:bookmarkEnd w:id="117"/>
      <w:bookmarkEnd w:id="118"/>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9" w:name="_Toc375826016"/>
      <w:bookmarkStart w:id="120" w:name="_Toc389030823"/>
      <w:bookmarkStart w:id="121" w:name="_Toc401143643"/>
      <w:bookmarkStart w:id="122" w:name="_Toc440629955"/>
      <w:r w:rsidRPr="00360D95">
        <w:rPr>
          <w:b/>
        </w:rPr>
        <w:lastRenderedPageBreak/>
        <w:t>ОПШТИ ПОДАЦИ О ПОДИЗВОЂАЧИМА</w:t>
      </w:r>
      <w:bookmarkEnd w:id="119"/>
      <w:bookmarkEnd w:id="120"/>
      <w:bookmarkEnd w:id="121"/>
      <w:bookmarkEnd w:id="122"/>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F8369D" w:rsidRDefault="00F8369D">
      <w:r>
        <w:separator/>
      </w:r>
    </w:p>
  </w:endnote>
  <w:endnote w:type="continuationSeparator" w:id="0">
    <w:p w14:paraId="4C0C0511" w14:textId="77777777" w:rsidR="00F8369D" w:rsidRDefault="00F8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F8369D" w:rsidRDefault="00F8369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F8369D" w:rsidRDefault="00F8369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F8369D" w:rsidRDefault="00F8369D">
            <w:pPr>
              <w:pStyle w:val="Footer"/>
              <w:jc w:val="center"/>
            </w:pPr>
            <w:r>
              <w:t xml:space="preserve">Страна </w:t>
            </w:r>
            <w:r>
              <w:rPr>
                <w:b/>
              </w:rPr>
              <w:fldChar w:fldCharType="begin"/>
            </w:r>
            <w:r>
              <w:rPr>
                <w:b/>
              </w:rPr>
              <w:instrText xml:space="preserve"> PAGE </w:instrText>
            </w:r>
            <w:r>
              <w:rPr>
                <w:b/>
              </w:rPr>
              <w:fldChar w:fldCharType="separate"/>
            </w:r>
            <w:r w:rsidR="0055163B">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55163B">
              <w:rPr>
                <w:b/>
                <w:noProof/>
              </w:rPr>
              <w:t>33</w:t>
            </w:r>
            <w:r>
              <w:rPr>
                <w:b/>
              </w:rPr>
              <w:fldChar w:fldCharType="end"/>
            </w:r>
          </w:p>
        </w:sdtContent>
      </w:sdt>
    </w:sdtContent>
  </w:sdt>
  <w:p w14:paraId="5C17A517" w14:textId="77777777" w:rsidR="00F8369D" w:rsidRPr="00CF2211" w:rsidRDefault="00F8369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F8369D" w:rsidRDefault="00F8369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F8369D" w:rsidRDefault="00F8369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F8369D" w:rsidRPr="00BC2911" w:rsidRDefault="00F8369D" w:rsidP="00BC2911">
            <w:pPr>
              <w:pStyle w:val="Footer"/>
              <w:jc w:val="right"/>
            </w:pPr>
            <w:r>
              <w:rPr>
                <w:b/>
                <w:bCs/>
              </w:rPr>
              <w:fldChar w:fldCharType="begin"/>
            </w:r>
            <w:r>
              <w:rPr>
                <w:b/>
                <w:bCs/>
              </w:rPr>
              <w:instrText xml:space="preserve"> PAGE </w:instrText>
            </w:r>
            <w:r>
              <w:rPr>
                <w:b/>
                <w:bCs/>
              </w:rPr>
              <w:fldChar w:fldCharType="separate"/>
            </w:r>
            <w:r w:rsidR="00811467">
              <w:rPr>
                <w:b/>
                <w:bCs/>
                <w:noProof/>
              </w:rPr>
              <w:t>33</w:t>
            </w:r>
            <w:r>
              <w:rPr>
                <w:b/>
                <w:bCs/>
              </w:rPr>
              <w:fldChar w:fldCharType="end"/>
            </w:r>
            <w:r>
              <w:t xml:space="preserve"> / </w:t>
            </w:r>
            <w:r>
              <w:rPr>
                <w:b/>
                <w:bCs/>
              </w:rPr>
              <w:fldChar w:fldCharType="begin"/>
            </w:r>
            <w:r>
              <w:rPr>
                <w:b/>
                <w:bCs/>
              </w:rPr>
              <w:instrText xml:space="preserve"> NUMPAGES  </w:instrText>
            </w:r>
            <w:r>
              <w:rPr>
                <w:b/>
                <w:bCs/>
              </w:rPr>
              <w:fldChar w:fldCharType="separate"/>
            </w:r>
            <w:r w:rsidR="00811467">
              <w:rPr>
                <w:b/>
                <w:bCs/>
                <w:noProof/>
              </w:rPr>
              <w:t>33</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F8369D" w:rsidRDefault="00F83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F8369D" w:rsidRDefault="00F8369D">
      <w:r>
        <w:separator/>
      </w:r>
    </w:p>
  </w:footnote>
  <w:footnote w:type="continuationSeparator" w:id="0">
    <w:p w14:paraId="484DE392" w14:textId="77777777" w:rsidR="00F8369D" w:rsidRDefault="00F83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F8369D" w:rsidRDefault="00F83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F8369D" w:rsidRPr="00884492" w:rsidRDefault="00F8369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F8369D" w:rsidRDefault="00F83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D3808006"/>
    <w:lvl w:ilvl="0" w:tplc="C3820104">
      <w:start w:val="5"/>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4"/>
  </w:num>
  <w:num w:numId="17">
    <w:abstractNumId w:val="9"/>
  </w:num>
  <w:num w:numId="18">
    <w:abstractNumId w:val="6"/>
  </w:num>
  <w:num w:numId="19">
    <w:abstractNumId w:val="22"/>
  </w:num>
  <w:num w:numId="20">
    <w:abstractNumId w:val="20"/>
  </w:num>
  <w:num w:numId="21">
    <w:abstractNumId w:val="16"/>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3002"/>
    <w:rsid w:val="00034280"/>
    <w:rsid w:val="00035680"/>
    <w:rsid w:val="000364F9"/>
    <w:rsid w:val="00037DD5"/>
    <w:rsid w:val="0004035E"/>
    <w:rsid w:val="00041C5A"/>
    <w:rsid w:val="000442CE"/>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14E5"/>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63D"/>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6B02"/>
    <w:rsid w:val="000D7B22"/>
    <w:rsid w:val="000E00C5"/>
    <w:rsid w:val="000E08A9"/>
    <w:rsid w:val="000E0BC4"/>
    <w:rsid w:val="000E0CD9"/>
    <w:rsid w:val="000E11D4"/>
    <w:rsid w:val="000E264B"/>
    <w:rsid w:val="000E3627"/>
    <w:rsid w:val="000E45EB"/>
    <w:rsid w:val="000E4C13"/>
    <w:rsid w:val="000E5367"/>
    <w:rsid w:val="000E727B"/>
    <w:rsid w:val="000F02BE"/>
    <w:rsid w:val="000F0424"/>
    <w:rsid w:val="000F0736"/>
    <w:rsid w:val="000F0E13"/>
    <w:rsid w:val="000F10D6"/>
    <w:rsid w:val="000F1172"/>
    <w:rsid w:val="000F306C"/>
    <w:rsid w:val="000F4A8D"/>
    <w:rsid w:val="000F51C7"/>
    <w:rsid w:val="000F68C7"/>
    <w:rsid w:val="000F6F0C"/>
    <w:rsid w:val="001007FF"/>
    <w:rsid w:val="00102920"/>
    <w:rsid w:val="00103301"/>
    <w:rsid w:val="00103B3A"/>
    <w:rsid w:val="00105796"/>
    <w:rsid w:val="001057D3"/>
    <w:rsid w:val="0010636A"/>
    <w:rsid w:val="00106431"/>
    <w:rsid w:val="00107CDD"/>
    <w:rsid w:val="00110B2E"/>
    <w:rsid w:val="00110CF7"/>
    <w:rsid w:val="001110B0"/>
    <w:rsid w:val="001114FD"/>
    <w:rsid w:val="0011312E"/>
    <w:rsid w:val="001151C7"/>
    <w:rsid w:val="001160DF"/>
    <w:rsid w:val="00120B72"/>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063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22A9"/>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016F"/>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4BDC"/>
    <w:rsid w:val="002461AB"/>
    <w:rsid w:val="0024663D"/>
    <w:rsid w:val="002471AA"/>
    <w:rsid w:val="002505F5"/>
    <w:rsid w:val="00250C7A"/>
    <w:rsid w:val="00251340"/>
    <w:rsid w:val="00251353"/>
    <w:rsid w:val="00251E01"/>
    <w:rsid w:val="0025301F"/>
    <w:rsid w:val="002539D4"/>
    <w:rsid w:val="0025482F"/>
    <w:rsid w:val="002548D3"/>
    <w:rsid w:val="00254D19"/>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6F3E"/>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1FB6"/>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0D9C"/>
    <w:rsid w:val="00321635"/>
    <w:rsid w:val="003217DD"/>
    <w:rsid w:val="00321999"/>
    <w:rsid w:val="00321B7E"/>
    <w:rsid w:val="00321E53"/>
    <w:rsid w:val="00322963"/>
    <w:rsid w:val="00322BD9"/>
    <w:rsid w:val="003232AD"/>
    <w:rsid w:val="00323375"/>
    <w:rsid w:val="003237D3"/>
    <w:rsid w:val="00323BBA"/>
    <w:rsid w:val="00324B39"/>
    <w:rsid w:val="00324C23"/>
    <w:rsid w:val="00325936"/>
    <w:rsid w:val="00325999"/>
    <w:rsid w:val="0032705B"/>
    <w:rsid w:val="0032724C"/>
    <w:rsid w:val="00330362"/>
    <w:rsid w:val="003310EE"/>
    <w:rsid w:val="0033133B"/>
    <w:rsid w:val="00332A93"/>
    <w:rsid w:val="00332D59"/>
    <w:rsid w:val="0033627F"/>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9EA"/>
    <w:rsid w:val="00366A9D"/>
    <w:rsid w:val="00370D3E"/>
    <w:rsid w:val="0037117C"/>
    <w:rsid w:val="00371CF2"/>
    <w:rsid w:val="00371E64"/>
    <w:rsid w:val="00372344"/>
    <w:rsid w:val="003743CE"/>
    <w:rsid w:val="00375076"/>
    <w:rsid w:val="00375484"/>
    <w:rsid w:val="00375C8C"/>
    <w:rsid w:val="00377AD4"/>
    <w:rsid w:val="003804E8"/>
    <w:rsid w:val="0038171D"/>
    <w:rsid w:val="00382A49"/>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1B0"/>
    <w:rsid w:val="00396DEA"/>
    <w:rsid w:val="0039771F"/>
    <w:rsid w:val="00397F27"/>
    <w:rsid w:val="003A0A9F"/>
    <w:rsid w:val="003A1C88"/>
    <w:rsid w:val="003A23A6"/>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53C"/>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3C8"/>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184"/>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650B"/>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5A13"/>
    <w:rsid w:val="0047723A"/>
    <w:rsid w:val="00477704"/>
    <w:rsid w:val="00477859"/>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6D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2CE0"/>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1792B"/>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C61"/>
    <w:rsid w:val="00540E37"/>
    <w:rsid w:val="00541692"/>
    <w:rsid w:val="005417E8"/>
    <w:rsid w:val="0054387A"/>
    <w:rsid w:val="00543F60"/>
    <w:rsid w:val="00545B4E"/>
    <w:rsid w:val="00547512"/>
    <w:rsid w:val="00550556"/>
    <w:rsid w:val="00551209"/>
    <w:rsid w:val="0055163B"/>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5FA7"/>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0803"/>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648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08A1"/>
    <w:rsid w:val="006E2CCA"/>
    <w:rsid w:val="006E3764"/>
    <w:rsid w:val="006E469E"/>
    <w:rsid w:val="006E550A"/>
    <w:rsid w:val="006E554D"/>
    <w:rsid w:val="006E6041"/>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2E57"/>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4A5C"/>
    <w:rsid w:val="0072542A"/>
    <w:rsid w:val="0072578E"/>
    <w:rsid w:val="007272E9"/>
    <w:rsid w:val="00727C66"/>
    <w:rsid w:val="007306B1"/>
    <w:rsid w:val="00730D19"/>
    <w:rsid w:val="00731775"/>
    <w:rsid w:val="00731FF0"/>
    <w:rsid w:val="00732D31"/>
    <w:rsid w:val="00733195"/>
    <w:rsid w:val="00734367"/>
    <w:rsid w:val="00734469"/>
    <w:rsid w:val="00734A18"/>
    <w:rsid w:val="00735A01"/>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4D19"/>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1288"/>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467"/>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948"/>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007"/>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CD8"/>
    <w:rsid w:val="008B7E0F"/>
    <w:rsid w:val="008C0B49"/>
    <w:rsid w:val="008C0D6D"/>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3AE4"/>
    <w:rsid w:val="008F4270"/>
    <w:rsid w:val="008F5396"/>
    <w:rsid w:val="008F5544"/>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5FEE"/>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41"/>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384"/>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5F98"/>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537"/>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3E49"/>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28A0"/>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4A64"/>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6829"/>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A77F0"/>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2A5"/>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6F47"/>
    <w:rsid w:val="00B27444"/>
    <w:rsid w:val="00B300FA"/>
    <w:rsid w:val="00B3272D"/>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5D1B"/>
    <w:rsid w:val="00B76BB3"/>
    <w:rsid w:val="00B76D71"/>
    <w:rsid w:val="00B77346"/>
    <w:rsid w:val="00B812E4"/>
    <w:rsid w:val="00B81414"/>
    <w:rsid w:val="00B81990"/>
    <w:rsid w:val="00B819C7"/>
    <w:rsid w:val="00B836B4"/>
    <w:rsid w:val="00B83DBB"/>
    <w:rsid w:val="00B84C11"/>
    <w:rsid w:val="00B852FD"/>
    <w:rsid w:val="00B85C57"/>
    <w:rsid w:val="00B86FEA"/>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5C2"/>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160"/>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57C12"/>
    <w:rsid w:val="00C608FF"/>
    <w:rsid w:val="00C60C9E"/>
    <w:rsid w:val="00C6187B"/>
    <w:rsid w:val="00C61E86"/>
    <w:rsid w:val="00C61F18"/>
    <w:rsid w:val="00C62411"/>
    <w:rsid w:val="00C62675"/>
    <w:rsid w:val="00C63544"/>
    <w:rsid w:val="00C64F1A"/>
    <w:rsid w:val="00C66B8A"/>
    <w:rsid w:val="00C66DFE"/>
    <w:rsid w:val="00C71082"/>
    <w:rsid w:val="00C7215F"/>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042"/>
    <w:rsid w:val="00C90810"/>
    <w:rsid w:val="00C9313A"/>
    <w:rsid w:val="00C934EB"/>
    <w:rsid w:val="00C95491"/>
    <w:rsid w:val="00C96438"/>
    <w:rsid w:val="00C971A9"/>
    <w:rsid w:val="00CA0B3D"/>
    <w:rsid w:val="00CA13D4"/>
    <w:rsid w:val="00CA1E39"/>
    <w:rsid w:val="00CA2A58"/>
    <w:rsid w:val="00CA2AF2"/>
    <w:rsid w:val="00CA30AB"/>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2E57"/>
    <w:rsid w:val="00D137B8"/>
    <w:rsid w:val="00D13883"/>
    <w:rsid w:val="00D1462D"/>
    <w:rsid w:val="00D151EB"/>
    <w:rsid w:val="00D1637C"/>
    <w:rsid w:val="00D16429"/>
    <w:rsid w:val="00D20342"/>
    <w:rsid w:val="00D21814"/>
    <w:rsid w:val="00D2186E"/>
    <w:rsid w:val="00D227E7"/>
    <w:rsid w:val="00D2336B"/>
    <w:rsid w:val="00D235D3"/>
    <w:rsid w:val="00D24445"/>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154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266"/>
    <w:rsid w:val="00D93918"/>
    <w:rsid w:val="00D94A50"/>
    <w:rsid w:val="00D94B26"/>
    <w:rsid w:val="00D94F2C"/>
    <w:rsid w:val="00D973DB"/>
    <w:rsid w:val="00D979E7"/>
    <w:rsid w:val="00DA0767"/>
    <w:rsid w:val="00DA1157"/>
    <w:rsid w:val="00DA1B9A"/>
    <w:rsid w:val="00DA3F3C"/>
    <w:rsid w:val="00DA4221"/>
    <w:rsid w:val="00DA5464"/>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1FB4"/>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0365"/>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0C8"/>
    <w:rsid w:val="00E075A8"/>
    <w:rsid w:val="00E0785D"/>
    <w:rsid w:val="00E10035"/>
    <w:rsid w:val="00E1229F"/>
    <w:rsid w:val="00E127E8"/>
    <w:rsid w:val="00E12D79"/>
    <w:rsid w:val="00E13123"/>
    <w:rsid w:val="00E14877"/>
    <w:rsid w:val="00E161CE"/>
    <w:rsid w:val="00E17EDD"/>
    <w:rsid w:val="00E20A76"/>
    <w:rsid w:val="00E20CCB"/>
    <w:rsid w:val="00E21684"/>
    <w:rsid w:val="00E22841"/>
    <w:rsid w:val="00E23684"/>
    <w:rsid w:val="00E238DD"/>
    <w:rsid w:val="00E23933"/>
    <w:rsid w:val="00E23F9F"/>
    <w:rsid w:val="00E2620F"/>
    <w:rsid w:val="00E27C53"/>
    <w:rsid w:val="00E27C89"/>
    <w:rsid w:val="00E30674"/>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6C42"/>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A6977"/>
    <w:rsid w:val="00EB03EC"/>
    <w:rsid w:val="00EB0E69"/>
    <w:rsid w:val="00EB1FD4"/>
    <w:rsid w:val="00EB23DB"/>
    <w:rsid w:val="00EB2929"/>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10"/>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67"/>
    <w:rsid w:val="00F23DA3"/>
    <w:rsid w:val="00F249CE"/>
    <w:rsid w:val="00F26BCB"/>
    <w:rsid w:val="00F27C3E"/>
    <w:rsid w:val="00F31421"/>
    <w:rsid w:val="00F32A7F"/>
    <w:rsid w:val="00F33B01"/>
    <w:rsid w:val="00F34D93"/>
    <w:rsid w:val="00F36AF0"/>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4CF2"/>
    <w:rsid w:val="00F753AB"/>
    <w:rsid w:val="00F77E8D"/>
    <w:rsid w:val="00F80EF4"/>
    <w:rsid w:val="00F81467"/>
    <w:rsid w:val="00F82F30"/>
    <w:rsid w:val="00F8369D"/>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1EF1"/>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3F4C6A"/>
    <w:rsid w:val="00594962"/>
    <w:rsid w:val="005E2B86"/>
    <w:rsid w:val="009628D2"/>
    <w:rsid w:val="00A93DB0"/>
    <w:rsid w:val="00B32D99"/>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56BE-DA64-49A0-8F7A-D6279E97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33</Pages>
  <Words>8256</Words>
  <Characters>48697</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56840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92</cp:revision>
  <cp:lastPrinted>2017-09-26T11:30:00Z</cp:lastPrinted>
  <dcterms:created xsi:type="dcterms:W3CDTF">2020-02-20T07:22:00Z</dcterms:created>
  <dcterms:modified xsi:type="dcterms:W3CDTF">2020-03-12T11:53:00Z</dcterms:modified>
</cp:coreProperties>
</file>