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622081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2427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962DE6A" w:rsidR="00E27C53" w:rsidRPr="00655460" w:rsidRDefault="00E27C53" w:rsidP="00E27C53">
      <w:pPr>
        <w:pStyle w:val="Footer"/>
        <w:tabs>
          <w:tab w:val="left" w:pos="720"/>
        </w:tabs>
        <w:rPr>
          <w:b/>
          <w:noProof/>
          <w:lang w:val="sr-Cyrl-RS"/>
        </w:rPr>
      </w:pPr>
      <w:r>
        <w:rPr>
          <w:b/>
          <w:noProof/>
          <w:lang w:val="sr-Cyrl-RS"/>
        </w:rPr>
        <w:t>Број</w:t>
      </w:r>
      <w:r w:rsidRPr="00655460">
        <w:rPr>
          <w:b/>
          <w:noProof/>
          <w:lang w:val="sr-Cyrl-RS"/>
        </w:rPr>
        <w:t xml:space="preserve">: </w:t>
      </w:r>
      <w:r w:rsidR="00655460" w:rsidRPr="00655460">
        <w:rPr>
          <w:b/>
          <w:noProof/>
          <w:lang w:val="en-US"/>
        </w:rPr>
        <w:t>86</w:t>
      </w:r>
      <w:r w:rsidR="00594225" w:rsidRPr="00655460">
        <w:rPr>
          <w:b/>
          <w:noProof/>
          <w:lang w:val="sr-Cyrl-RS"/>
        </w:rPr>
        <w:t>-20</w:t>
      </w:r>
      <w:r w:rsidRPr="00655460">
        <w:rPr>
          <w:b/>
          <w:noProof/>
          <w:lang w:val="sr-Cyrl-RS"/>
        </w:rPr>
        <w:t>-О/1</w:t>
      </w:r>
    </w:p>
    <w:p w14:paraId="2B96A50E" w14:textId="18D73F9A" w:rsidR="00E27C53" w:rsidRPr="00F723D5" w:rsidRDefault="00E27C53" w:rsidP="00E27C53">
      <w:pPr>
        <w:pStyle w:val="Footer"/>
        <w:tabs>
          <w:tab w:val="left" w:pos="720"/>
        </w:tabs>
        <w:rPr>
          <w:b/>
          <w:noProof/>
        </w:rPr>
      </w:pPr>
      <w:r w:rsidRPr="00655460">
        <w:rPr>
          <w:b/>
          <w:noProof/>
          <w:lang w:val="sr-Cyrl-RS"/>
        </w:rPr>
        <w:t xml:space="preserve">Дана: </w:t>
      </w:r>
      <w:r w:rsidR="00F723D5">
        <w:rPr>
          <w:b/>
          <w:noProof/>
        </w:rPr>
        <w:t>20.03.2020.</w:t>
      </w:r>
    </w:p>
    <w:p w14:paraId="4D46D550" w14:textId="77777777" w:rsidR="00E27C53" w:rsidRPr="00655460" w:rsidRDefault="00E27C53" w:rsidP="00E27C53">
      <w:pPr>
        <w:pStyle w:val="Footer"/>
        <w:tabs>
          <w:tab w:val="left" w:pos="720"/>
        </w:tabs>
        <w:rPr>
          <w:b/>
          <w:noProof/>
        </w:rPr>
      </w:pPr>
    </w:p>
    <w:p w14:paraId="317245FD" w14:textId="77777777" w:rsidR="00E27C53" w:rsidRPr="00655460" w:rsidRDefault="00E27C53" w:rsidP="00E27C53">
      <w:pPr>
        <w:pStyle w:val="Footer"/>
        <w:tabs>
          <w:tab w:val="clear" w:pos="4320"/>
          <w:tab w:val="clear" w:pos="8640"/>
          <w:tab w:val="left" w:pos="1526"/>
        </w:tabs>
        <w:rPr>
          <w:b/>
          <w:noProof/>
        </w:rPr>
      </w:pPr>
      <w:r w:rsidRPr="00655460">
        <w:rPr>
          <w:b/>
          <w:noProof/>
        </w:rPr>
        <w:tab/>
      </w:r>
    </w:p>
    <w:p w14:paraId="07F3D248" w14:textId="77777777" w:rsidR="00E27C53" w:rsidRPr="00655460" w:rsidRDefault="00E27C53" w:rsidP="00E27C53">
      <w:pPr>
        <w:pStyle w:val="Footer"/>
        <w:tabs>
          <w:tab w:val="left" w:pos="720"/>
        </w:tabs>
        <w:rPr>
          <w:b/>
          <w:noProof/>
        </w:rPr>
      </w:pPr>
    </w:p>
    <w:p w14:paraId="2FD6BFB1" w14:textId="77777777" w:rsidR="00E27C53" w:rsidRPr="00655460" w:rsidRDefault="00E27C53" w:rsidP="00E27C53">
      <w:pPr>
        <w:pStyle w:val="Footer"/>
        <w:tabs>
          <w:tab w:val="left" w:pos="720"/>
        </w:tabs>
        <w:rPr>
          <w:b/>
          <w:noProof/>
        </w:rPr>
      </w:pPr>
    </w:p>
    <w:p w14:paraId="5C84B13B" w14:textId="77777777" w:rsidR="00E27C53" w:rsidRPr="00655460" w:rsidRDefault="00E27C53" w:rsidP="00E27C53">
      <w:pPr>
        <w:pStyle w:val="Footer"/>
        <w:tabs>
          <w:tab w:val="left" w:pos="720"/>
        </w:tabs>
        <w:rPr>
          <w:b/>
          <w:noProof/>
        </w:rPr>
      </w:pPr>
    </w:p>
    <w:p w14:paraId="69900CA8" w14:textId="77777777" w:rsidR="00E27C53" w:rsidRPr="00655460" w:rsidRDefault="00E27C53" w:rsidP="00E27C53">
      <w:pPr>
        <w:pStyle w:val="Footer"/>
        <w:tabs>
          <w:tab w:val="left" w:pos="720"/>
        </w:tabs>
        <w:rPr>
          <w:b/>
          <w:noProof/>
        </w:rPr>
      </w:pPr>
    </w:p>
    <w:p w14:paraId="56427C45" w14:textId="77777777" w:rsidR="00E27C53" w:rsidRPr="00655460" w:rsidRDefault="00E27C53" w:rsidP="00E27C53">
      <w:pPr>
        <w:pStyle w:val="Footer"/>
        <w:tabs>
          <w:tab w:val="left" w:pos="720"/>
        </w:tabs>
        <w:rPr>
          <w:b/>
          <w:noProof/>
        </w:rPr>
      </w:pPr>
    </w:p>
    <w:p w14:paraId="4FA64AD7" w14:textId="77777777" w:rsidR="00E27C53" w:rsidRPr="00655460" w:rsidRDefault="00E27C53" w:rsidP="00E27C53">
      <w:pPr>
        <w:pStyle w:val="Footer"/>
        <w:tabs>
          <w:tab w:val="left" w:pos="720"/>
        </w:tabs>
        <w:rPr>
          <w:b/>
          <w:noProof/>
        </w:rPr>
      </w:pPr>
    </w:p>
    <w:p w14:paraId="399209E6" w14:textId="77777777" w:rsidR="00E27C53" w:rsidRPr="00655460" w:rsidRDefault="00E27C53" w:rsidP="00E27C53">
      <w:pPr>
        <w:pStyle w:val="Footer"/>
        <w:tabs>
          <w:tab w:val="left" w:pos="720"/>
        </w:tabs>
        <w:rPr>
          <w:b/>
          <w:noProof/>
        </w:rPr>
      </w:pPr>
    </w:p>
    <w:p w14:paraId="329296B2" w14:textId="77777777" w:rsidR="00E27C53" w:rsidRPr="00655460" w:rsidRDefault="00E27C53" w:rsidP="00E27C53">
      <w:pPr>
        <w:pStyle w:val="Footer"/>
        <w:tabs>
          <w:tab w:val="left" w:pos="720"/>
        </w:tabs>
        <w:jc w:val="center"/>
        <w:rPr>
          <w:b/>
          <w:noProof/>
        </w:rPr>
      </w:pPr>
    </w:p>
    <w:p w14:paraId="3CABF1D9" w14:textId="77777777" w:rsidR="00E27C53" w:rsidRPr="00655460" w:rsidRDefault="00E27C53" w:rsidP="00E27C53">
      <w:pPr>
        <w:pStyle w:val="Footer"/>
        <w:jc w:val="center"/>
        <w:rPr>
          <w:b/>
          <w:noProof/>
          <w:sz w:val="36"/>
          <w:szCs w:val="36"/>
        </w:rPr>
      </w:pPr>
      <w:r w:rsidRPr="00655460">
        <w:rPr>
          <w:b/>
          <w:noProof/>
          <w:sz w:val="36"/>
          <w:szCs w:val="36"/>
        </w:rPr>
        <w:t>КОНКУРСНА ДОКУМЕНТАЦИЈА</w:t>
      </w:r>
    </w:p>
    <w:p w14:paraId="2B69DABD" w14:textId="77777777" w:rsidR="00E27C53" w:rsidRPr="00655460" w:rsidRDefault="00E27C53" w:rsidP="00E27C53">
      <w:pPr>
        <w:pStyle w:val="Footer"/>
        <w:jc w:val="center"/>
        <w:rPr>
          <w:b/>
          <w:noProof/>
        </w:rPr>
      </w:pPr>
    </w:p>
    <w:p w14:paraId="762717A1" w14:textId="30FB2F9F" w:rsidR="00E27C53" w:rsidRPr="00655460" w:rsidRDefault="00655460" w:rsidP="00E27C53">
      <w:pPr>
        <w:pStyle w:val="Footer"/>
        <w:jc w:val="center"/>
        <w:rPr>
          <w:lang w:val="en-US"/>
        </w:rPr>
      </w:pPr>
      <w:r w:rsidRPr="00655460">
        <w:rPr>
          <w:lang w:val="sr-Cyrl-RS"/>
        </w:rPr>
        <w:t>Израда пројектно техничке документације за адаптацију и надоградњу Клинике за инфективне болести (објекат број 29 и 30)</w:t>
      </w:r>
    </w:p>
    <w:p w14:paraId="2F5EB98F" w14:textId="77777777" w:rsidR="00655460" w:rsidRPr="00655460" w:rsidRDefault="00655460" w:rsidP="00E27C53">
      <w:pPr>
        <w:pStyle w:val="Footer"/>
        <w:jc w:val="center"/>
        <w:rPr>
          <w:b/>
          <w:noProof/>
          <w:lang w:val="en-US"/>
        </w:rPr>
      </w:pPr>
    </w:p>
    <w:p w14:paraId="54C26822" w14:textId="77777777" w:rsidR="00E27C53" w:rsidRPr="00655460" w:rsidRDefault="0052427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55460">
            <w:rPr>
              <w:b/>
            </w:rPr>
            <w:t>Отворени поступак</w:t>
          </w:r>
        </w:sdtContent>
      </w:sdt>
      <w:r w:rsidR="00E27C53" w:rsidRPr="00655460">
        <w:rPr>
          <w:b/>
          <w:noProof/>
        </w:rPr>
        <w:t xml:space="preserve"> </w:t>
      </w:r>
    </w:p>
    <w:p w14:paraId="4121C8E0" w14:textId="77777777" w:rsidR="00E27C53" w:rsidRPr="00655460" w:rsidRDefault="00E27C53" w:rsidP="00E27C53">
      <w:pPr>
        <w:pStyle w:val="Footer"/>
        <w:tabs>
          <w:tab w:val="left" w:pos="720"/>
        </w:tabs>
        <w:jc w:val="center"/>
        <w:rPr>
          <w:b/>
          <w:noProof/>
        </w:rPr>
      </w:pPr>
    </w:p>
    <w:p w14:paraId="48242220" w14:textId="54917447" w:rsidR="00E27C53" w:rsidRPr="00C35CDB" w:rsidRDefault="00655460" w:rsidP="00E27C53">
      <w:pPr>
        <w:pStyle w:val="Footer"/>
        <w:tabs>
          <w:tab w:val="left" w:pos="720"/>
        </w:tabs>
        <w:jc w:val="center"/>
        <w:rPr>
          <w:b/>
          <w:noProof/>
        </w:rPr>
      </w:pPr>
      <w:r w:rsidRPr="00655460">
        <w:rPr>
          <w:b/>
          <w:noProof/>
        </w:rPr>
        <w:t>86-20-O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BC012AC"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524270">
        <w:rPr>
          <w:b/>
          <w:noProof/>
          <w:lang w:val="sr-Cyrl-CS"/>
        </w:rPr>
        <w:t xml:space="preserve">март </w:t>
      </w:r>
      <w:bookmarkStart w:id="4" w:name="_GoBack"/>
      <w:bookmarkEnd w:id="4"/>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D229E7" w:rsidRDefault="00E27C53" w:rsidP="00E27C53">
      <w:pPr>
        <w:jc w:val="center"/>
        <w:rPr>
          <w:b/>
          <w:noProof/>
        </w:rPr>
      </w:pPr>
      <w:r w:rsidRPr="00D229E7">
        <w:rPr>
          <w:b/>
          <w:noProof/>
        </w:rPr>
        <w:t>КОНКУРСНА ДОКУМЕНТАЦИЈА</w:t>
      </w:r>
    </w:p>
    <w:p w14:paraId="0DB6F01C" w14:textId="77777777" w:rsidR="00E27C53" w:rsidRPr="00D229E7" w:rsidRDefault="00E27C53" w:rsidP="00E27C53">
      <w:pPr>
        <w:jc w:val="center"/>
        <w:rPr>
          <w:b/>
          <w:noProof/>
        </w:rPr>
      </w:pPr>
    </w:p>
    <w:p w14:paraId="569AAD28" w14:textId="54C71E72" w:rsidR="00E27C53" w:rsidRDefault="00524270" w:rsidP="00E27C53">
      <w:pP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229E7">
            <w:rPr>
              <w:b/>
              <w:noProof/>
            </w:rPr>
            <w:t>у отвореном поступку јавне набавке</w:t>
          </w:r>
        </w:sdtContent>
      </w:sdt>
      <w:r w:rsidR="00E27C53" w:rsidRPr="00D229E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B6071" w:rsidRPr="00D229E7">
            <w:rPr>
              <w:b/>
              <w:noProof/>
            </w:rPr>
            <w:t>услуга</w:t>
          </w:r>
        </w:sdtContent>
      </w:sdt>
      <w:r w:rsidR="00E27C53" w:rsidRPr="00D229E7">
        <w:rPr>
          <w:b/>
          <w:noProof/>
        </w:rPr>
        <w:t xml:space="preserve"> бр. </w:t>
      </w:r>
      <w:r w:rsidR="003321E4">
        <w:rPr>
          <w:b/>
          <w:noProof/>
        </w:rPr>
        <w:t>86-20</w:t>
      </w:r>
      <w:r w:rsidR="00AB6071" w:rsidRPr="00D229E7">
        <w:rPr>
          <w:b/>
          <w:noProof/>
        </w:rPr>
        <w:t>-O-</w:t>
      </w:r>
      <w:r w:rsidR="00AB6071" w:rsidRPr="00D229E7">
        <w:rPr>
          <w:lang w:val="sr-Cyrl-RS"/>
        </w:rPr>
        <w:t>Израда пројектно техничке документације за адаптацију и надоградњу Клинике за инфективне болести (објекат број 29 и 30)</w:t>
      </w:r>
      <w:r w:rsidR="00E338E2">
        <w:rPr>
          <w:lang w:val="sr-Cyrl-RS"/>
        </w:rPr>
        <w:t>.</w:t>
      </w:r>
    </w:p>
    <w:p w14:paraId="64D8894B" w14:textId="77777777" w:rsidR="00E338E2" w:rsidRPr="00D229E7" w:rsidRDefault="00E338E2" w:rsidP="00E27C53">
      <w:pPr>
        <w:jc w:val="center"/>
      </w:pPr>
    </w:p>
    <w:bookmarkEnd w:id="5"/>
    <w:bookmarkEnd w:id="6"/>
    <w:bookmarkEnd w:id="7"/>
    <w:bookmarkEnd w:id="8"/>
    <w:p w14:paraId="06F1B74B" w14:textId="77777777" w:rsidR="00E27C53" w:rsidRPr="00D229E7" w:rsidRDefault="00E27C53" w:rsidP="00E27C53">
      <w:pPr>
        <w:jc w:val="both"/>
      </w:pPr>
      <w:r w:rsidRPr="00D229E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D229E7">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021170F9" w14:textId="77777777" w:rsidR="00E27C53" w:rsidRPr="00D229E7" w:rsidRDefault="00E27C53" w:rsidP="00E27C53">
      <w:pPr>
        <w:pStyle w:val="TOC1"/>
        <w:tabs>
          <w:tab w:val="clear" w:pos="9062"/>
          <w:tab w:val="left" w:pos="480"/>
          <w:tab w:val="right" w:leader="dot" w:pos="9060"/>
        </w:tabs>
        <w:rPr>
          <w:rFonts w:eastAsiaTheme="minorEastAsia"/>
          <w:b/>
          <w:bCs/>
          <w:caps/>
          <w:lang w:val="sr-Latn-RS" w:eastAsia="sr-Latn-RS"/>
        </w:rPr>
      </w:pPr>
      <w:r w:rsidRPr="00D229E7">
        <w:rPr>
          <w:b/>
          <w:bCs/>
          <w:caps/>
        </w:rPr>
        <w:fldChar w:fldCharType="begin"/>
      </w:r>
      <w:r w:rsidRPr="00D229E7">
        <w:instrText xml:space="preserve"> TOC \o "1-3" \u </w:instrText>
      </w:r>
      <w:r w:rsidRPr="00D229E7">
        <w:rPr>
          <w:b/>
          <w:bCs/>
          <w:caps/>
        </w:rPr>
        <w:fldChar w:fldCharType="separate"/>
      </w:r>
      <w:r w:rsidRPr="00D229E7">
        <w:t>1.</w:t>
      </w:r>
      <w:r w:rsidRPr="00D229E7">
        <w:rPr>
          <w:rFonts w:eastAsiaTheme="minorEastAsia"/>
          <w:lang w:val="sr-Latn-RS" w:eastAsia="sr-Latn-RS"/>
        </w:rPr>
        <w:tab/>
      </w:r>
      <w:r w:rsidRPr="00D229E7">
        <w:t>ОПШТИ ПОДАЦИ О НАБАВЦИ</w:t>
      </w:r>
      <w:r w:rsidRPr="00D229E7">
        <w:tab/>
      </w:r>
      <w:r w:rsidRPr="00D229E7">
        <w:rPr>
          <w:b/>
        </w:rPr>
        <w:fldChar w:fldCharType="begin"/>
      </w:r>
      <w:r w:rsidRPr="00D229E7">
        <w:instrText xml:space="preserve"> PAGEREF _Toc479747421 \h </w:instrText>
      </w:r>
      <w:r w:rsidRPr="00D229E7">
        <w:rPr>
          <w:b/>
        </w:rPr>
      </w:r>
      <w:r w:rsidRPr="00D229E7">
        <w:rPr>
          <w:b/>
        </w:rPr>
        <w:fldChar w:fldCharType="separate"/>
      </w:r>
      <w:r w:rsidR="008E1D23">
        <w:t>3</w:t>
      </w:r>
      <w:r w:rsidRPr="00D229E7">
        <w:rPr>
          <w:b/>
        </w:rPr>
        <w:fldChar w:fldCharType="end"/>
      </w:r>
    </w:p>
    <w:p w14:paraId="7227A0D3" w14:textId="77777777" w:rsidR="00E27C53" w:rsidRPr="00D229E7" w:rsidRDefault="00E27C53" w:rsidP="00E27C53">
      <w:pPr>
        <w:pStyle w:val="TOC1"/>
        <w:tabs>
          <w:tab w:val="clear" w:pos="9062"/>
          <w:tab w:val="left" w:pos="480"/>
          <w:tab w:val="right" w:leader="dot" w:pos="9060"/>
        </w:tabs>
        <w:rPr>
          <w:rFonts w:eastAsiaTheme="minorEastAsia"/>
          <w:b/>
          <w:bCs/>
          <w:caps/>
          <w:lang w:val="sr-Latn-RS" w:eastAsia="sr-Latn-RS"/>
        </w:rPr>
      </w:pPr>
      <w:r w:rsidRPr="00D229E7">
        <w:t>2.</w:t>
      </w:r>
      <w:r w:rsidRPr="00D229E7">
        <w:rPr>
          <w:rFonts w:eastAsiaTheme="minorEastAsia"/>
          <w:lang w:val="sr-Latn-RS" w:eastAsia="sr-Latn-RS"/>
        </w:rPr>
        <w:tab/>
      </w:r>
      <w:r w:rsidRPr="00D229E7">
        <w:t>ОПИС ПРЕДМЕТА ЈАВНЕ НАБАВКЕ</w:t>
      </w:r>
      <w:r w:rsidRPr="00D229E7">
        <w:tab/>
      </w:r>
      <w:r w:rsidRPr="00D229E7">
        <w:rPr>
          <w:b/>
        </w:rPr>
        <w:fldChar w:fldCharType="begin"/>
      </w:r>
      <w:r w:rsidRPr="00D229E7">
        <w:instrText xml:space="preserve"> PAGEREF _Toc479747422 \h </w:instrText>
      </w:r>
      <w:r w:rsidRPr="00D229E7">
        <w:rPr>
          <w:b/>
        </w:rPr>
      </w:r>
      <w:r w:rsidRPr="00D229E7">
        <w:rPr>
          <w:b/>
        </w:rPr>
        <w:fldChar w:fldCharType="separate"/>
      </w:r>
      <w:r w:rsidR="008E1D23">
        <w:t>4</w:t>
      </w:r>
      <w:r w:rsidRPr="00D229E7">
        <w:rPr>
          <w:b/>
        </w:rPr>
        <w:fldChar w:fldCharType="end"/>
      </w:r>
    </w:p>
    <w:p w14:paraId="7551AA79" w14:textId="77777777" w:rsidR="00E27C53" w:rsidRPr="00D229E7" w:rsidRDefault="00E27C53" w:rsidP="00E27C53">
      <w:pPr>
        <w:pStyle w:val="TOC1"/>
        <w:tabs>
          <w:tab w:val="clear" w:pos="9062"/>
          <w:tab w:val="left" w:pos="480"/>
          <w:tab w:val="right" w:leader="dot" w:pos="9060"/>
        </w:tabs>
        <w:rPr>
          <w:rFonts w:eastAsiaTheme="minorEastAsia"/>
          <w:b/>
          <w:bCs/>
          <w:caps/>
          <w:lang w:val="sr-Latn-RS" w:eastAsia="sr-Latn-RS"/>
        </w:rPr>
      </w:pPr>
      <w:r w:rsidRPr="00D229E7">
        <w:t>3.</w:t>
      </w:r>
      <w:r w:rsidRPr="00D229E7">
        <w:rPr>
          <w:rFonts w:eastAsiaTheme="minorEastAsia"/>
          <w:lang w:val="sr-Latn-RS" w:eastAsia="sr-Latn-RS"/>
        </w:rPr>
        <w:tab/>
      </w:r>
      <w:r w:rsidRPr="00D229E7">
        <w:t>ТЕХНИЧКА ДОКУМЕНТАЦИЈА ПРЕДМЕТА ЈАВНЕ НАБАВКЕ</w:t>
      </w:r>
      <w:r w:rsidRPr="00D229E7">
        <w:tab/>
      </w:r>
      <w:r w:rsidRPr="00D229E7">
        <w:rPr>
          <w:b/>
        </w:rPr>
        <w:fldChar w:fldCharType="begin"/>
      </w:r>
      <w:r w:rsidRPr="00D229E7">
        <w:instrText xml:space="preserve"> PAGEREF _Toc479747423 \h </w:instrText>
      </w:r>
      <w:r w:rsidRPr="00D229E7">
        <w:rPr>
          <w:b/>
        </w:rPr>
      </w:r>
      <w:r w:rsidRPr="00D229E7">
        <w:rPr>
          <w:b/>
        </w:rPr>
        <w:fldChar w:fldCharType="separate"/>
      </w:r>
      <w:r w:rsidR="008E1D23">
        <w:t>14</w:t>
      </w:r>
      <w:r w:rsidRPr="00D229E7">
        <w:rPr>
          <w:b/>
        </w:rPr>
        <w:fldChar w:fldCharType="end"/>
      </w:r>
    </w:p>
    <w:p w14:paraId="5905E369" w14:textId="77777777" w:rsidR="00E27C53" w:rsidRDefault="00E27C53" w:rsidP="00E27C53">
      <w:pPr>
        <w:pStyle w:val="TOC1"/>
        <w:tabs>
          <w:tab w:val="clear" w:pos="9062"/>
          <w:tab w:val="left" w:pos="480"/>
          <w:tab w:val="right" w:leader="dot" w:pos="9060"/>
        </w:tabs>
        <w:rPr>
          <w:b/>
        </w:rPr>
      </w:pPr>
      <w:r w:rsidRPr="00D229E7">
        <w:t>4.</w:t>
      </w:r>
      <w:r w:rsidRPr="00D229E7">
        <w:rPr>
          <w:rFonts w:eastAsiaTheme="minorEastAsia"/>
          <w:lang w:val="sr-Latn-RS" w:eastAsia="sr-Latn-RS"/>
        </w:rPr>
        <w:tab/>
      </w:r>
      <w:r w:rsidRPr="00D229E7">
        <w:t xml:space="preserve">УСЛОВИ ЗА УЧЕШЋЕ У ПОСТУПКУ ЈАВНЕ НАБАВКЕ ИЗ ЧЛ. 75. И 76. </w:t>
      </w:r>
      <w:r w:rsidRPr="00D229E7">
        <w:tab/>
        <w:t>ЗАКОНА И УПУТСТВО КАКО СЕ ДОКАЗУЈЕ ИСПУЊЕНОСТ ТИХ УСЛОВА</w:t>
      </w:r>
      <w:r w:rsidRPr="00D229E7">
        <w:tab/>
      </w:r>
      <w:r w:rsidRPr="00D229E7">
        <w:rPr>
          <w:b/>
        </w:rPr>
        <w:fldChar w:fldCharType="begin"/>
      </w:r>
      <w:r w:rsidRPr="00D229E7">
        <w:instrText xml:space="preserve"> PAGEREF _Toc479747424 \h </w:instrText>
      </w:r>
      <w:r w:rsidRPr="00D229E7">
        <w:rPr>
          <w:b/>
        </w:rPr>
      </w:r>
      <w:r w:rsidRPr="00D229E7">
        <w:rPr>
          <w:b/>
        </w:rPr>
        <w:fldChar w:fldCharType="separate"/>
      </w:r>
      <w:r w:rsidR="008E1D23">
        <w:t>15</w:t>
      </w:r>
      <w:r w:rsidRPr="00D229E7">
        <w:rPr>
          <w:b/>
        </w:rPr>
        <w:fldChar w:fldCharType="end"/>
      </w:r>
    </w:p>
    <w:p w14:paraId="5F3907A9" w14:textId="457DA46D" w:rsidR="008E1D23" w:rsidRDefault="008E1D23" w:rsidP="008E1D23">
      <w:pPr>
        <w:rPr>
          <w:rFonts w:eastAsiaTheme="minorEastAsia"/>
          <w:noProof/>
          <w:lang w:val="sr-Cyrl-RS"/>
        </w:rPr>
      </w:pPr>
      <w:r>
        <w:rPr>
          <w:rFonts w:eastAsiaTheme="minorEastAsia"/>
          <w:noProof/>
        </w:rPr>
        <w:t xml:space="preserve">5. </w:t>
      </w:r>
      <w:r>
        <w:rPr>
          <w:rFonts w:eastAsiaTheme="minorEastAsia"/>
          <w:noProof/>
          <w:lang w:val="sr-Cyrl-RS"/>
        </w:rPr>
        <w:t xml:space="preserve"> ПОТВРДА О ИЗВРЕНИМ УСЛУГАМА ............................................ ....................25 </w:t>
      </w:r>
    </w:p>
    <w:p w14:paraId="1D158F2F" w14:textId="53F07E24" w:rsidR="008E1D23" w:rsidRDefault="008E1D23" w:rsidP="008E1D23">
      <w:pPr>
        <w:rPr>
          <w:rFonts w:eastAsiaTheme="minorEastAsia"/>
          <w:noProof/>
          <w:lang w:val="sr-Cyrl-RS"/>
        </w:rPr>
      </w:pPr>
      <w:r>
        <w:rPr>
          <w:rFonts w:eastAsiaTheme="minorEastAsia"/>
          <w:noProof/>
          <w:lang w:val="sr-Cyrl-RS"/>
        </w:rPr>
        <w:t>6. ПОТВРДА О ОБИЛАСКУ ЛОКАЦИЈЕ .............................................................. 26</w:t>
      </w:r>
    </w:p>
    <w:p w14:paraId="4DC0B307" w14:textId="4C24030B" w:rsidR="00E27C53" w:rsidRPr="008E1D23" w:rsidRDefault="008E1D23" w:rsidP="008E1D23">
      <w:pPr>
        <w:rPr>
          <w:rFonts w:eastAsiaTheme="minorEastAsia"/>
          <w:noProof/>
          <w:lang w:val="sr-Cyrl-RS"/>
        </w:rPr>
      </w:pPr>
      <w:r>
        <w:rPr>
          <w:noProof/>
        </w:rPr>
        <w:t xml:space="preserve">7. </w:t>
      </w:r>
      <w:r w:rsidR="00E27C53" w:rsidRPr="00D229E7">
        <w:rPr>
          <w:rFonts w:eastAsiaTheme="minorEastAsia"/>
          <w:noProof/>
          <w:lang w:val="sr-Latn-RS" w:eastAsia="sr-Latn-RS"/>
        </w:rPr>
        <w:tab/>
      </w:r>
      <w:r w:rsidR="00E27C53" w:rsidRPr="00D229E7">
        <w:rPr>
          <w:noProof/>
        </w:rPr>
        <w:t>УПУТСТВО ПОНУЂАЧИМА КАКО ДА САЧИНЕ ПОНУДУ</w:t>
      </w:r>
      <w:r w:rsidR="00E27C53" w:rsidRPr="00D229E7">
        <w:rPr>
          <w:noProof/>
        </w:rPr>
        <w:tab/>
      </w:r>
      <w:r>
        <w:rPr>
          <w:noProof/>
          <w:lang w:val="sr-Cyrl-RS"/>
        </w:rPr>
        <w:t>.........................</w:t>
      </w:r>
      <w:r w:rsidR="00E27C53" w:rsidRPr="00D229E7">
        <w:rPr>
          <w:b/>
          <w:noProof/>
        </w:rPr>
        <w:fldChar w:fldCharType="begin"/>
      </w:r>
      <w:r w:rsidR="00E27C53" w:rsidRPr="00D229E7">
        <w:rPr>
          <w:noProof/>
        </w:rPr>
        <w:instrText xml:space="preserve"> PAGEREF _Toc479747425 \h </w:instrText>
      </w:r>
      <w:r w:rsidR="00E27C53" w:rsidRPr="00D229E7">
        <w:rPr>
          <w:b/>
          <w:noProof/>
        </w:rPr>
      </w:r>
      <w:r w:rsidR="00E27C53" w:rsidRPr="00D229E7">
        <w:rPr>
          <w:b/>
          <w:noProof/>
        </w:rPr>
        <w:fldChar w:fldCharType="separate"/>
      </w:r>
      <w:r>
        <w:rPr>
          <w:noProof/>
        </w:rPr>
        <w:t>27</w:t>
      </w:r>
      <w:r w:rsidR="00E27C53" w:rsidRPr="00D229E7">
        <w:rPr>
          <w:b/>
          <w:noProof/>
        </w:rPr>
        <w:fldChar w:fldCharType="end"/>
      </w:r>
    </w:p>
    <w:p w14:paraId="74A10043" w14:textId="3332911F" w:rsidR="00E27C53" w:rsidRPr="00D229E7" w:rsidRDefault="008E1D23" w:rsidP="00E27C53">
      <w:pPr>
        <w:pStyle w:val="TOC1"/>
        <w:tabs>
          <w:tab w:val="clear" w:pos="9062"/>
          <w:tab w:val="left" w:pos="480"/>
          <w:tab w:val="right" w:leader="dot" w:pos="9060"/>
        </w:tabs>
        <w:rPr>
          <w:rFonts w:eastAsiaTheme="minorEastAsia"/>
          <w:b/>
          <w:bCs/>
          <w:caps/>
          <w:lang w:val="sr-Latn-RS" w:eastAsia="sr-Latn-RS"/>
        </w:rPr>
      </w:pPr>
      <w:r>
        <w:t>8</w:t>
      </w:r>
      <w:r w:rsidR="00E27C53" w:rsidRPr="00D229E7">
        <w:t>.</w:t>
      </w:r>
      <w:r w:rsidR="00E27C53" w:rsidRPr="00D229E7">
        <w:rPr>
          <w:rFonts w:eastAsiaTheme="minorEastAsia"/>
          <w:lang w:val="sr-Latn-RS" w:eastAsia="sr-Latn-RS"/>
        </w:rPr>
        <w:tab/>
      </w:r>
      <w:r w:rsidR="00D229E7" w:rsidRPr="00D229E7">
        <w:t>МОДЕЛ УГОВОРА</w:t>
      </w:r>
      <w:r w:rsidR="00E27C53" w:rsidRPr="00D229E7">
        <w:t xml:space="preserve"> </w:t>
      </w:r>
      <w:r w:rsidR="00E27C53" w:rsidRPr="00D229E7">
        <w:tab/>
      </w:r>
      <w:r w:rsidR="00E27C53" w:rsidRPr="00D229E7">
        <w:rPr>
          <w:b/>
        </w:rPr>
        <w:fldChar w:fldCharType="begin"/>
      </w:r>
      <w:r w:rsidR="00E27C53" w:rsidRPr="00D229E7">
        <w:instrText xml:space="preserve"> PAGEREF _Toc479747427 \h </w:instrText>
      </w:r>
      <w:r w:rsidR="00E27C53" w:rsidRPr="00D229E7">
        <w:rPr>
          <w:b/>
        </w:rPr>
      </w:r>
      <w:r w:rsidR="00E27C53" w:rsidRPr="00D229E7">
        <w:rPr>
          <w:b/>
        </w:rPr>
        <w:fldChar w:fldCharType="separate"/>
      </w:r>
      <w:r>
        <w:t>39</w:t>
      </w:r>
      <w:r w:rsidR="00E27C53" w:rsidRPr="00D229E7">
        <w:rPr>
          <w:b/>
        </w:rPr>
        <w:fldChar w:fldCharType="end"/>
      </w:r>
    </w:p>
    <w:p w14:paraId="5F93F9AF" w14:textId="3CE1D754" w:rsidR="00E27C53" w:rsidRPr="00D229E7" w:rsidRDefault="008E1D23" w:rsidP="00E27C53">
      <w:pPr>
        <w:pStyle w:val="TOC1"/>
        <w:tabs>
          <w:tab w:val="clear" w:pos="9062"/>
          <w:tab w:val="left" w:pos="480"/>
          <w:tab w:val="right" w:leader="dot" w:pos="9060"/>
        </w:tabs>
        <w:rPr>
          <w:rFonts w:eastAsiaTheme="minorEastAsia"/>
          <w:b/>
          <w:bCs/>
          <w:caps/>
          <w:lang w:val="sr-Latn-RS" w:eastAsia="sr-Latn-RS"/>
        </w:rPr>
      </w:pPr>
      <w:r>
        <w:rPr>
          <w:lang w:val="sr-Cyrl-RS"/>
        </w:rPr>
        <w:t>9</w:t>
      </w:r>
      <w:r w:rsidR="00E27C53" w:rsidRPr="00D229E7">
        <w:t>.</w:t>
      </w:r>
      <w:r w:rsidR="00E27C53" w:rsidRPr="00D229E7">
        <w:rPr>
          <w:rFonts w:eastAsiaTheme="minorEastAsia"/>
          <w:lang w:val="sr-Latn-RS" w:eastAsia="sr-Latn-RS"/>
        </w:rPr>
        <w:tab/>
      </w:r>
      <w:r w:rsidR="00E27C53" w:rsidRPr="00D229E7">
        <w:t>ИЗЈАВА О НЕЗАВИСНОЈ ПОНУДИ</w:t>
      </w:r>
      <w:r w:rsidR="00E27C53" w:rsidRPr="00D229E7">
        <w:tab/>
      </w:r>
      <w:r w:rsidR="00E27C53" w:rsidRPr="00D229E7">
        <w:rPr>
          <w:b/>
        </w:rPr>
        <w:fldChar w:fldCharType="begin"/>
      </w:r>
      <w:r w:rsidR="00E27C53" w:rsidRPr="00D229E7">
        <w:instrText xml:space="preserve"> PAGEREF _Toc479747428 \h </w:instrText>
      </w:r>
      <w:r w:rsidR="00E27C53" w:rsidRPr="00D229E7">
        <w:rPr>
          <w:b/>
        </w:rPr>
      </w:r>
      <w:r w:rsidR="00E27C53" w:rsidRPr="00D229E7">
        <w:rPr>
          <w:b/>
        </w:rPr>
        <w:fldChar w:fldCharType="separate"/>
      </w:r>
      <w:r>
        <w:t>44</w:t>
      </w:r>
      <w:r w:rsidR="00E27C53" w:rsidRPr="00D229E7">
        <w:rPr>
          <w:b/>
        </w:rPr>
        <w:fldChar w:fldCharType="end"/>
      </w:r>
    </w:p>
    <w:p w14:paraId="4ADE856A" w14:textId="2C66AF56" w:rsidR="00E27C53" w:rsidRPr="00D229E7" w:rsidRDefault="008E1D23" w:rsidP="00E27C53">
      <w:pPr>
        <w:pStyle w:val="TOC1"/>
        <w:tabs>
          <w:tab w:val="clear" w:pos="9062"/>
          <w:tab w:val="left" w:pos="480"/>
          <w:tab w:val="right" w:leader="dot" w:pos="9060"/>
        </w:tabs>
        <w:rPr>
          <w:rFonts w:eastAsiaTheme="minorEastAsia"/>
          <w:b/>
          <w:bCs/>
          <w:caps/>
          <w:lang w:val="sr-Latn-RS" w:eastAsia="sr-Latn-RS"/>
        </w:rPr>
      </w:pPr>
      <w:r>
        <w:t>10</w:t>
      </w:r>
      <w:r w:rsidR="00E27C53" w:rsidRPr="00D229E7">
        <w:t>.</w:t>
      </w:r>
      <w:r w:rsidR="00E27C53" w:rsidRPr="00D229E7">
        <w:rPr>
          <w:rFonts w:eastAsiaTheme="minorEastAsia"/>
          <w:lang w:val="sr-Latn-RS" w:eastAsia="sr-Latn-RS"/>
        </w:rPr>
        <w:tab/>
      </w:r>
      <w:r w:rsidR="00E27C53" w:rsidRPr="00D229E7">
        <w:t>ОБРАЗАЦ ИЗЈАВЕ О ПОШТОВАЊУ ОБАВЕЗА</w:t>
      </w:r>
      <w:r w:rsidR="00E27C53" w:rsidRPr="00D229E7">
        <w:tab/>
      </w:r>
      <w:r w:rsidR="00E27C53" w:rsidRPr="00D229E7">
        <w:rPr>
          <w:b/>
        </w:rPr>
        <w:fldChar w:fldCharType="begin"/>
      </w:r>
      <w:r w:rsidR="00E27C53" w:rsidRPr="00D229E7">
        <w:instrText xml:space="preserve"> PAGEREF _Toc479747429 \h </w:instrText>
      </w:r>
      <w:r w:rsidR="00E27C53" w:rsidRPr="00D229E7">
        <w:rPr>
          <w:b/>
        </w:rPr>
      </w:r>
      <w:r w:rsidR="00E27C53" w:rsidRPr="00D229E7">
        <w:rPr>
          <w:b/>
        </w:rPr>
        <w:fldChar w:fldCharType="separate"/>
      </w:r>
      <w:r>
        <w:t>45</w:t>
      </w:r>
      <w:r w:rsidR="00E27C53" w:rsidRPr="00D229E7">
        <w:rPr>
          <w:b/>
        </w:rPr>
        <w:fldChar w:fldCharType="end"/>
      </w:r>
    </w:p>
    <w:p w14:paraId="55B1215A" w14:textId="7E78B345" w:rsidR="00E27C53" w:rsidRPr="00D229E7" w:rsidRDefault="00E27C53" w:rsidP="00E27C53">
      <w:pPr>
        <w:pStyle w:val="TOC1"/>
        <w:tabs>
          <w:tab w:val="clear" w:pos="9062"/>
          <w:tab w:val="left" w:pos="480"/>
          <w:tab w:val="right" w:leader="dot" w:pos="9060"/>
        </w:tabs>
        <w:rPr>
          <w:rFonts w:eastAsiaTheme="minorEastAsia"/>
          <w:b/>
          <w:bCs/>
          <w:caps/>
          <w:lang w:val="sr-Latn-RS" w:eastAsia="sr-Latn-RS"/>
        </w:rPr>
      </w:pPr>
      <w:r w:rsidRPr="00D229E7">
        <w:t>1</w:t>
      </w:r>
      <w:r w:rsidR="008E1D23">
        <w:rPr>
          <w:lang w:val="sr-Cyrl-RS"/>
        </w:rPr>
        <w:t>1</w:t>
      </w:r>
      <w:r w:rsidRPr="00D229E7">
        <w:t>.</w:t>
      </w:r>
      <w:r w:rsidRPr="00D229E7">
        <w:rPr>
          <w:rFonts w:eastAsiaTheme="minorEastAsia"/>
          <w:lang w:val="sr-Latn-RS" w:eastAsia="sr-Latn-RS"/>
        </w:rPr>
        <w:tab/>
      </w:r>
      <w:r w:rsidRPr="00D229E7">
        <w:t>ОБРАЗАЦ СТРУКТУРЕ ПОНУЂЕНЕ ЦЕНЕ</w:t>
      </w:r>
      <w:r w:rsidRPr="00D229E7">
        <w:tab/>
      </w:r>
      <w:r w:rsidRPr="00D229E7">
        <w:rPr>
          <w:b/>
        </w:rPr>
        <w:fldChar w:fldCharType="begin"/>
      </w:r>
      <w:r w:rsidRPr="00D229E7">
        <w:instrText xml:space="preserve"> PAGEREF _Toc479747430 \h </w:instrText>
      </w:r>
      <w:r w:rsidRPr="00D229E7">
        <w:rPr>
          <w:b/>
        </w:rPr>
      </w:r>
      <w:r w:rsidRPr="00D229E7">
        <w:rPr>
          <w:b/>
        </w:rPr>
        <w:fldChar w:fldCharType="separate"/>
      </w:r>
      <w:r w:rsidR="008E1D23">
        <w:t>46</w:t>
      </w:r>
      <w:r w:rsidRPr="00D229E7">
        <w:rPr>
          <w:b/>
        </w:rPr>
        <w:fldChar w:fldCharType="end"/>
      </w:r>
    </w:p>
    <w:p w14:paraId="07595E7A" w14:textId="5C9E6EE2" w:rsidR="00E27C53" w:rsidRPr="00D229E7" w:rsidRDefault="00E27C53" w:rsidP="00E27C53">
      <w:pPr>
        <w:pStyle w:val="TOC1"/>
        <w:tabs>
          <w:tab w:val="clear" w:pos="9062"/>
          <w:tab w:val="left" w:pos="480"/>
          <w:tab w:val="right" w:leader="dot" w:pos="9060"/>
        </w:tabs>
        <w:rPr>
          <w:rFonts w:eastAsiaTheme="minorEastAsia"/>
          <w:b/>
          <w:bCs/>
          <w:caps/>
          <w:lang w:val="sr-Latn-RS" w:eastAsia="sr-Latn-RS"/>
        </w:rPr>
      </w:pPr>
      <w:r w:rsidRPr="00D229E7">
        <w:t>1</w:t>
      </w:r>
      <w:r w:rsidR="008E1D23">
        <w:rPr>
          <w:lang w:val="sr-Cyrl-RS"/>
        </w:rPr>
        <w:t>2</w:t>
      </w:r>
      <w:r w:rsidRPr="00D229E7">
        <w:t>.</w:t>
      </w:r>
      <w:r w:rsidRPr="00D229E7">
        <w:rPr>
          <w:rFonts w:eastAsiaTheme="minorEastAsia"/>
          <w:lang w:val="sr-Latn-RS" w:eastAsia="sr-Latn-RS"/>
        </w:rPr>
        <w:tab/>
      </w:r>
      <w:r w:rsidRPr="00D229E7">
        <w:t>ОБРАЗАЦ ТРОШКОВА ПРИПРЕМЕ ПОНУДЕ</w:t>
      </w:r>
      <w:r w:rsidRPr="00D229E7">
        <w:tab/>
      </w:r>
      <w:r w:rsidRPr="00D229E7">
        <w:rPr>
          <w:b/>
        </w:rPr>
        <w:fldChar w:fldCharType="begin"/>
      </w:r>
      <w:r w:rsidRPr="00D229E7">
        <w:instrText xml:space="preserve"> PAGEREF _Toc479747431 \h </w:instrText>
      </w:r>
      <w:r w:rsidRPr="00D229E7">
        <w:rPr>
          <w:b/>
        </w:rPr>
      </w:r>
      <w:r w:rsidRPr="00D229E7">
        <w:rPr>
          <w:b/>
        </w:rPr>
        <w:fldChar w:fldCharType="separate"/>
      </w:r>
      <w:r w:rsidR="008E1D23">
        <w:t>47</w:t>
      </w:r>
      <w:r w:rsidRPr="00D229E7">
        <w:rPr>
          <w:b/>
        </w:rPr>
        <w:fldChar w:fldCharType="end"/>
      </w:r>
    </w:p>
    <w:p w14:paraId="0A8A2D90" w14:textId="3099926D" w:rsidR="00E27C53" w:rsidRPr="00D229E7" w:rsidRDefault="00E27C53" w:rsidP="00E27C53">
      <w:pPr>
        <w:pStyle w:val="TOC1"/>
        <w:tabs>
          <w:tab w:val="clear" w:pos="9062"/>
          <w:tab w:val="left" w:pos="480"/>
          <w:tab w:val="right" w:leader="dot" w:pos="9060"/>
        </w:tabs>
        <w:rPr>
          <w:rFonts w:eastAsiaTheme="minorEastAsia"/>
          <w:b/>
          <w:bCs/>
          <w:caps/>
          <w:lang w:val="sr-Latn-RS" w:eastAsia="sr-Latn-RS"/>
        </w:rPr>
      </w:pPr>
      <w:r w:rsidRPr="00D229E7">
        <w:t>1</w:t>
      </w:r>
      <w:r w:rsidR="008E1D23">
        <w:rPr>
          <w:lang w:val="sr-Cyrl-RS"/>
        </w:rPr>
        <w:t>3</w:t>
      </w:r>
      <w:r w:rsidRPr="00D229E7">
        <w:t>.</w:t>
      </w:r>
      <w:r w:rsidRPr="00D229E7">
        <w:rPr>
          <w:rFonts w:eastAsiaTheme="minorEastAsia"/>
          <w:lang w:val="sr-Latn-RS" w:eastAsia="sr-Latn-RS"/>
        </w:rPr>
        <w:tab/>
      </w:r>
      <w:r w:rsidRPr="00D229E7">
        <w:t>ОБРАЗАЦ ПОНУДЕ</w:t>
      </w:r>
      <w:r w:rsidRPr="00D229E7">
        <w:tab/>
      </w:r>
      <w:r w:rsidRPr="00D229E7">
        <w:rPr>
          <w:b/>
        </w:rPr>
        <w:fldChar w:fldCharType="begin"/>
      </w:r>
      <w:r w:rsidRPr="00D229E7">
        <w:instrText xml:space="preserve"> PAGEREF _Toc479747432 \h </w:instrText>
      </w:r>
      <w:r w:rsidRPr="00D229E7">
        <w:rPr>
          <w:b/>
        </w:rPr>
      </w:r>
      <w:r w:rsidRPr="00D229E7">
        <w:rPr>
          <w:b/>
        </w:rPr>
        <w:fldChar w:fldCharType="separate"/>
      </w:r>
      <w:r w:rsidR="008E1D23">
        <w:t>48</w:t>
      </w:r>
      <w:r w:rsidRPr="00D229E7">
        <w:rPr>
          <w:b/>
        </w:rPr>
        <w:fldChar w:fldCharType="end"/>
      </w:r>
    </w:p>
    <w:p w14:paraId="7202AC79" w14:textId="77777777" w:rsidR="00E27C53" w:rsidRDefault="00E27C53" w:rsidP="00E27C53">
      <w:pPr>
        <w:rPr>
          <w:b/>
          <w:bCs/>
          <w:sz w:val="28"/>
          <w:lang w:val="hr-HR"/>
        </w:rPr>
      </w:pPr>
      <w:r w:rsidRPr="00D229E7">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7974742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229E7" w14:paraId="02DDF303" w14:textId="77777777" w:rsidTr="005B3304">
        <w:tc>
          <w:tcPr>
            <w:tcW w:w="4643" w:type="dxa"/>
          </w:tcPr>
          <w:p w14:paraId="1EDCCEFF" w14:textId="77777777" w:rsidR="00E27C53" w:rsidRPr="00D229E7" w:rsidRDefault="00E27C53" w:rsidP="005B3304">
            <w:pPr>
              <w:rPr>
                <w:b/>
                <w:noProof/>
              </w:rPr>
            </w:pPr>
            <w:r w:rsidRPr="00D229E7">
              <w:rPr>
                <w:b/>
                <w:noProof/>
              </w:rPr>
              <w:t>Наручилац</w:t>
            </w:r>
          </w:p>
        </w:tc>
        <w:tc>
          <w:tcPr>
            <w:tcW w:w="4643" w:type="dxa"/>
          </w:tcPr>
          <w:p w14:paraId="17FDCAD4" w14:textId="77777777" w:rsidR="00E27C53" w:rsidRPr="00D229E7" w:rsidRDefault="00E27C53" w:rsidP="005B3304">
            <w:pPr>
              <w:rPr>
                <w:noProof/>
              </w:rPr>
            </w:pPr>
            <w:r w:rsidRPr="00D229E7">
              <w:rPr>
                <w:noProof/>
              </w:rPr>
              <w:t xml:space="preserve">КЛИНИЧКИ ЦЕНТАР ВОЈВОДИНЕ, </w:t>
            </w:r>
          </w:p>
          <w:p w14:paraId="7E5AF7B6" w14:textId="77777777" w:rsidR="00E27C53" w:rsidRPr="00D229E7" w:rsidRDefault="00E27C53" w:rsidP="005B3304">
            <w:pPr>
              <w:rPr>
                <w:noProof/>
              </w:rPr>
            </w:pPr>
            <w:r w:rsidRPr="00D229E7">
              <w:rPr>
                <w:noProof/>
              </w:rPr>
              <w:t>ул. Хајдук Вељкова бр.1, Нови Сад, (www.kcv.rs)</w:t>
            </w:r>
          </w:p>
        </w:tc>
      </w:tr>
      <w:tr w:rsidR="00E27C53" w:rsidRPr="00D229E7" w14:paraId="4E31927A" w14:textId="77777777" w:rsidTr="005B3304">
        <w:tc>
          <w:tcPr>
            <w:tcW w:w="4643" w:type="dxa"/>
          </w:tcPr>
          <w:p w14:paraId="17C0712A" w14:textId="77777777" w:rsidR="00E27C53" w:rsidRPr="00D229E7" w:rsidRDefault="00E27C53" w:rsidP="005B3304">
            <w:pPr>
              <w:rPr>
                <w:b/>
                <w:noProof/>
              </w:rPr>
            </w:pPr>
            <w:r w:rsidRPr="00D229E7">
              <w:rPr>
                <w:b/>
                <w:noProof/>
              </w:rPr>
              <w:t>Предмет јавне набавке</w:t>
            </w:r>
          </w:p>
        </w:tc>
        <w:tc>
          <w:tcPr>
            <w:tcW w:w="4643" w:type="dxa"/>
          </w:tcPr>
          <w:p w14:paraId="4CC21F24" w14:textId="6F1FFD92" w:rsidR="00E27C53" w:rsidRPr="00D229E7" w:rsidRDefault="00524270" w:rsidP="00AB6071">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B6071" w:rsidRPr="00D229E7">
                  <w:rPr>
                    <w:noProof/>
                  </w:rPr>
                  <w:t>Услуге</w:t>
                </w:r>
              </w:sdtContent>
            </w:sdt>
            <w:r w:rsidR="00E27C53" w:rsidRPr="00D229E7">
              <w:t xml:space="preserve"> бр</w:t>
            </w:r>
            <w:r w:rsidR="00E27C53" w:rsidRPr="00D229E7">
              <w:rPr>
                <w:lang w:val="ru-RU"/>
              </w:rPr>
              <w:t>.</w:t>
            </w:r>
            <w:r w:rsidR="00E27C53" w:rsidRPr="00D229E7">
              <w:t xml:space="preserve"> </w:t>
            </w:r>
            <w:r w:rsidR="00AB6071" w:rsidRPr="00D229E7">
              <w:t>86-20</w:t>
            </w:r>
            <w:r w:rsidR="00E27C53" w:rsidRPr="00D229E7">
              <w:t>-O</w:t>
            </w:r>
            <w:r w:rsidR="00E27C53" w:rsidRPr="00D229E7">
              <w:rPr>
                <w:i/>
                <w:iCs/>
              </w:rPr>
              <w:t xml:space="preserve"> </w:t>
            </w:r>
            <w:r w:rsidR="00E27C53" w:rsidRPr="00D229E7">
              <w:t xml:space="preserve">- </w:t>
            </w:r>
            <w:r w:rsidR="00AB6071" w:rsidRPr="00D229E7">
              <w:rPr>
                <w:lang w:val="sr-Cyrl-RS"/>
              </w:rPr>
              <w:t>Израда пројектно техничке документације за адаптацију и надоградњу Клинике за инфективне болести (објекат број 29 и 30)</w:t>
            </w:r>
          </w:p>
        </w:tc>
      </w:tr>
      <w:tr w:rsidR="00E27C53" w:rsidRPr="00D229E7" w14:paraId="7C3699FF" w14:textId="77777777" w:rsidTr="005B3304">
        <w:tc>
          <w:tcPr>
            <w:tcW w:w="4643" w:type="dxa"/>
          </w:tcPr>
          <w:p w14:paraId="5ECD2976" w14:textId="77777777" w:rsidR="00E27C53" w:rsidRPr="00D229E7" w:rsidRDefault="00E27C53" w:rsidP="005B3304">
            <w:pPr>
              <w:rPr>
                <w:b/>
                <w:noProof/>
              </w:rPr>
            </w:pPr>
            <w:r w:rsidRPr="00D229E7">
              <w:rPr>
                <w:b/>
                <w:noProof/>
              </w:rPr>
              <w:t>Врста поступка</w:t>
            </w:r>
          </w:p>
        </w:tc>
        <w:tc>
          <w:tcPr>
            <w:tcW w:w="4643" w:type="dxa"/>
          </w:tcPr>
          <w:p w14:paraId="7FBC7738" w14:textId="77777777" w:rsidR="00E27C53" w:rsidRPr="00D229E7" w:rsidRDefault="0052427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229E7">
                  <w:t>Отворени поступак</w:t>
                </w:r>
              </w:sdtContent>
            </w:sdt>
            <w:r w:rsidR="00E27C53" w:rsidRPr="00D229E7">
              <w:rPr>
                <w:noProof/>
              </w:rPr>
              <w:t xml:space="preserve"> </w:t>
            </w:r>
          </w:p>
        </w:tc>
      </w:tr>
      <w:tr w:rsidR="00E27C53" w:rsidRPr="00D229E7" w14:paraId="7A81D416" w14:textId="77777777" w:rsidTr="005B3304">
        <w:tc>
          <w:tcPr>
            <w:tcW w:w="4643" w:type="dxa"/>
          </w:tcPr>
          <w:p w14:paraId="55BED92D" w14:textId="77777777" w:rsidR="00E27C53" w:rsidRPr="00D229E7" w:rsidRDefault="00E27C53" w:rsidP="005B3304">
            <w:pPr>
              <w:rPr>
                <w:noProof/>
              </w:rPr>
            </w:pPr>
            <w:r w:rsidRPr="00D229E7">
              <w:rPr>
                <w:b/>
                <w:bCs/>
                <w:lang w:val="sr-Cyrl-CS"/>
              </w:rPr>
              <w:t>Циљ поступка</w:t>
            </w:r>
          </w:p>
        </w:tc>
        <w:tc>
          <w:tcPr>
            <w:tcW w:w="4643" w:type="dxa"/>
          </w:tcPr>
          <w:p w14:paraId="159E71D6" w14:textId="77777777" w:rsidR="00E27C53" w:rsidRPr="00D229E7" w:rsidRDefault="00E27C53" w:rsidP="005B3304">
            <w:pPr>
              <w:jc w:val="both"/>
              <w:rPr>
                <w:i/>
                <w:iCs/>
              </w:rPr>
            </w:pPr>
            <w:r w:rsidRPr="00D229E7">
              <w:rPr>
                <w:lang w:val="sr-Cyrl-CS"/>
              </w:rPr>
              <w:t>Поступак јавне набавке се спроводи ради закључења</w:t>
            </w:r>
            <w:r w:rsidRPr="00D229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229E7">
                  <w:t>уговора о јавној набавци</w:t>
                </w:r>
              </w:sdtContent>
            </w:sdt>
          </w:p>
        </w:tc>
      </w:tr>
      <w:tr w:rsidR="00E27C53" w:rsidRPr="00D229E7" w14:paraId="7DA7A595" w14:textId="77777777" w:rsidTr="005B3304">
        <w:tc>
          <w:tcPr>
            <w:tcW w:w="4643" w:type="dxa"/>
          </w:tcPr>
          <w:p w14:paraId="665A1657" w14:textId="77777777" w:rsidR="00E27C53" w:rsidRPr="00D229E7" w:rsidRDefault="00E27C53" w:rsidP="005B3304">
            <w:pPr>
              <w:rPr>
                <w:b/>
                <w:noProof/>
              </w:rPr>
            </w:pPr>
            <w:r w:rsidRPr="00D229E7">
              <w:rPr>
                <w:b/>
                <w:noProof/>
              </w:rPr>
              <w:t>Контакт</w:t>
            </w:r>
          </w:p>
        </w:tc>
        <w:tc>
          <w:tcPr>
            <w:tcW w:w="4643" w:type="dxa"/>
          </w:tcPr>
          <w:p w14:paraId="2917E56B" w14:textId="5B533E44" w:rsidR="00E27C53" w:rsidRPr="00D229E7" w:rsidRDefault="00B662A9" w:rsidP="005B3304">
            <w:pPr>
              <w:rPr>
                <w:noProof/>
              </w:rPr>
            </w:pPr>
            <w:r w:rsidRPr="00D229E7">
              <w:rPr>
                <w:noProof/>
                <w:lang w:val="sr-Cyrl-RS"/>
              </w:rPr>
              <w:t>Одсек</w:t>
            </w:r>
            <w:r w:rsidR="00E27C53" w:rsidRPr="00D229E7">
              <w:rPr>
                <w:noProof/>
              </w:rPr>
              <w:t xml:space="preserve"> за немедицинске јавне набавке, </w:t>
            </w:r>
          </w:p>
          <w:p w14:paraId="14C8FD3C" w14:textId="77777777" w:rsidR="00E27C53" w:rsidRPr="00D229E7" w:rsidRDefault="00E27C53" w:rsidP="005B3304">
            <w:pPr>
              <w:rPr>
                <w:noProof/>
              </w:rPr>
            </w:pPr>
            <w:r w:rsidRPr="00D229E7">
              <w:rPr>
                <w:noProof/>
              </w:rPr>
              <w:t>e-mail: nabavke@kcv.rs</w:t>
            </w:r>
          </w:p>
        </w:tc>
      </w:tr>
      <w:tr w:rsidR="00E27C53" w:rsidRPr="00D229E7" w14:paraId="1CB21D75" w14:textId="77777777" w:rsidTr="005B3304">
        <w:tc>
          <w:tcPr>
            <w:tcW w:w="4643" w:type="dxa"/>
          </w:tcPr>
          <w:p w14:paraId="23884D93" w14:textId="77777777" w:rsidR="00E27C53" w:rsidRPr="00D229E7" w:rsidRDefault="00E27C53" w:rsidP="005B3304">
            <w:pPr>
              <w:rPr>
                <w:b/>
                <w:noProof/>
              </w:rPr>
            </w:pPr>
            <w:r w:rsidRPr="00D229E7">
              <w:rPr>
                <w:b/>
                <w:noProof/>
              </w:rPr>
              <w:t>Радно време наручиоца</w:t>
            </w:r>
          </w:p>
        </w:tc>
        <w:tc>
          <w:tcPr>
            <w:tcW w:w="4643" w:type="dxa"/>
          </w:tcPr>
          <w:p w14:paraId="3F14D166" w14:textId="77777777" w:rsidR="00E27C53" w:rsidRPr="00D229E7" w:rsidRDefault="00E27C53" w:rsidP="005B3304">
            <w:pPr>
              <w:rPr>
                <w:noProof/>
              </w:rPr>
            </w:pPr>
            <w:r w:rsidRPr="00D229E7">
              <w:rPr>
                <w:noProof/>
              </w:rPr>
              <w:t>понедељак-петак, 07–15 часова</w:t>
            </w:r>
          </w:p>
        </w:tc>
      </w:tr>
    </w:tbl>
    <w:p w14:paraId="7820DE74" w14:textId="77777777" w:rsidR="00E27C53" w:rsidRPr="00D229E7" w:rsidRDefault="00E27C53" w:rsidP="00E27C53">
      <w:pPr>
        <w:rPr>
          <w:noProof/>
        </w:rPr>
      </w:pPr>
    </w:p>
    <w:p w14:paraId="2002F6E3" w14:textId="1BEC8344" w:rsidR="00E27C53" w:rsidRDefault="00E27C53" w:rsidP="00E27C53">
      <w:pPr>
        <w:rPr>
          <w:b/>
          <w:noProof/>
        </w:rPr>
      </w:pPr>
      <w:r w:rsidRPr="00D229E7">
        <w:rPr>
          <w:b/>
          <w:noProof/>
        </w:rPr>
        <w:t xml:space="preserve">Предмет јавне набавке </w:t>
      </w:r>
      <w:r w:rsidR="00E075A8" w:rsidRPr="00D229E7">
        <w:rPr>
          <w:b/>
          <w:noProof/>
          <w:lang w:val="sr-Cyrl-RS"/>
        </w:rPr>
        <w:t>ни</w:t>
      </w:r>
      <w:r w:rsidRPr="00D229E7">
        <w:rPr>
          <w:b/>
          <w:noProof/>
        </w:rPr>
        <w:t>је обликован по партијама.</w:t>
      </w:r>
    </w:p>
    <w:p w14:paraId="6676DCE6" w14:textId="77777777" w:rsidR="00AB6071" w:rsidRDefault="00AB6071" w:rsidP="00E27C53">
      <w:pPr>
        <w:rPr>
          <w:b/>
          <w:noProof/>
        </w:rPr>
      </w:pPr>
    </w:p>
    <w:p w14:paraId="79055DAF" w14:textId="77777777" w:rsidR="00AB6071" w:rsidRDefault="00AB6071" w:rsidP="00E27C53">
      <w:pPr>
        <w:rPr>
          <w:b/>
          <w:noProof/>
        </w:rPr>
      </w:pPr>
    </w:p>
    <w:p w14:paraId="5DE8059F" w14:textId="77777777" w:rsidR="00AB6071" w:rsidRDefault="00AB6071" w:rsidP="00E27C53">
      <w:pPr>
        <w:rPr>
          <w:b/>
          <w:noProof/>
        </w:rPr>
      </w:pPr>
    </w:p>
    <w:p w14:paraId="292C9921" w14:textId="77777777" w:rsidR="00AB6071" w:rsidRDefault="00AB6071" w:rsidP="00E27C53">
      <w:pPr>
        <w:rPr>
          <w:b/>
          <w:noProof/>
        </w:rPr>
      </w:pPr>
    </w:p>
    <w:p w14:paraId="2EFB3DD6" w14:textId="77777777" w:rsidR="00AB6071" w:rsidRDefault="00AB6071" w:rsidP="00E27C53">
      <w:pPr>
        <w:rPr>
          <w:b/>
          <w:noProof/>
        </w:rPr>
      </w:pPr>
    </w:p>
    <w:p w14:paraId="77801314" w14:textId="77777777" w:rsidR="00AB6071" w:rsidRDefault="00AB6071" w:rsidP="00E27C53">
      <w:pPr>
        <w:rPr>
          <w:b/>
          <w:noProof/>
        </w:rPr>
      </w:pPr>
    </w:p>
    <w:p w14:paraId="0768EC64" w14:textId="77777777" w:rsidR="00AB6071" w:rsidRDefault="00AB6071" w:rsidP="00E27C53">
      <w:pPr>
        <w:rPr>
          <w:b/>
          <w:noProof/>
        </w:rPr>
      </w:pPr>
    </w:p>
    <w:p w14:paraId="5F41710C" w14:textId="77777777" w:rsidR="00AB6071" w:rsidRDefault="00AB6071" w:rsidP="00E27C53">
      <w:pPr>
        <w:rPr>
          <w:b/>
          <w:noProof/>
        </w:rPr>
      </w:pPr>
    </w:p>
    <w:p w14:paraId="6C9AC674" w14:textId="77777777" w:rsidR="00AB6071" w:rsidRDefault="00AB6071" w:rsidP="00E27C53">
      <w:pPr>
        <w:rPr>
          <w:b/>
          <w:noProof/>
        </w:rPr>
      </w:pPr>
    </w:p>
    <w:p w14:paraId="08BC3BF7" w14:textId="77777777" w:rsidR="00AB6071" w:rsidRDefault="00AB6071" w:rsidP="00E27C53">
      <w:pPr>
        <w:rPr>
          <w:b/>
          <w:noProof/>
        </w:rPr>
      </w:pPr>
    </w:p>
    <w:p w14:paraId="385534E5" w14:textId="77777777" w:rsidR="00AB6071" w:rsidRDefault="00AB6071" w:rsidP="00E27C53">
      <w:pPr>
        <w:rPr>
          <w:b/>
          <w:noProof/>
        </w:rPr>
      </w:pPr>
    </w:p>
    <w:p w14:paraId="37DAF794" w14:textId="77777777" w:rsidR="00AB6071" w:rsidRDefault="00AB6071" w:rsidP="00E27C53">
      <w:pPr>
        <w:rPr>
          <w:b/>
          <w:noProof/>
        </w:rPr>
      </w:pPr>
    </w:p>
    <w:p w14:paraId="6658C00E" w14:textId="77777777" w:rsidR="00AB6071" w:rsidRDefault="00AB6071" w:rsidP="00E27C53">
      <w:pPr>
        <w:rPr>
          <w:b/>
          <w:noProof/>
        </w:rPr>
      </w:pPr>
    </w:p>
    <w:p w14:paraId="75CCCA60" w14:textId="77777777" w:rsidR="00AB6071" w:rsidRDefault="00AB6071" w:rsidP="00E27C53">
      <w:pPr>
        <w:rPr>
          <w:b/>
          <w:noProof/>
        </w:rPr>
      </w:pPr>
    </w:p>
    <w:p w14:paraId="4C7CB74A" w14:textId="77777777" w:rsidR="00AB6071" w:rsidRDefault="00AB6071" w:rsidP="00E27C53">
      <w:pPr>
        <w:rPr>
          <w:b/>
          <w:noProof/>
        </w:rPr>
      </w:pPr>
    </w:p>
    <w:p w14:paraId="679079CE" w14:textId="77777777" w:rsidR="00AB6071" w:rsidRDefault="00AB6071" w:rsidP="00E27C53">
      <w:pPr>
        <w:rPr>
          <w:b/>
          <w:noProof/>
        </w:rPr>
      </w:pPr>
    </w:p>
    <w:p w14:paraId="2C9DD191" w14:textId="77777777" w:rsidR="00AB6071" w:rsidRDefault="00AB6071" w:rsidP="00E27C53">
      <w:pPr>
        <w:rPr>
          <w:b/>
          <w:noProof/>
        </w:rPr>
      </w:pPr>
    </w:p>
    <w:p w14:paraId="3D7D7993" w14:textId="77777777" w:rsidR="00AB6071" w:rsidRDefault="00AB6071" w:rsidP="00E27C53">
      <w:pPr>
        <w:rPr>
          <w:b/>
          <w:noProof/>
        </w:rPr>
      </w:pPr>
    </w:p>
    <w:p w14:paraId="11ADC456" w14:textId="77777777" w:rsidR="00AB6071" w:rsidRDefault="00AB6071" w:rsidP="00E27C53">
      <w:pPr>
        <w:rPr>
          <w:b/>
          <w:noProof/>
        </w:rPr>
      </w:pPr>
    </w:p>
    <w:p w14:paraId="5251D91A" w14:textId="77777777" w:rsidR="00AB6071" w:rsidRDefault="00AB6071" w:rsidP="00E27C53">
      <w:pPr>
        <w:rPr>
          <w:b/>
          <w:noProof/>
        </w:rPr>
      </w:pPr>
    </w:p>
    <w:p w14:paraId="2902ADB0" w14:textId="77777777" w:rsidR="00AB6071" w:rsidRDefault="00AB6071" w:rsidP="00E27C53">
      <w:pPr>
        <w:rPr>
          <w:b/>
          <w:noProof/>
        </w:rPr>
      </w:pPr>
    </w:p>
    <w:p w14:paraId="66CDFA59" w14:textId="77777777" w:rsidR="00AB6071" w:rsidRDefault="00AB6071" w:rsidP="00E27C53">
      <w:pPr>
        <w:rPr>
          <w:b/>
          <w:noProof/>
        </w:rPr>
      </w:pPr>
    </w:p>
    <w:p w14:paraId="070A1821" w14:textId="77777777" w:rsidR="00AB6071" w:rsidRDefault="00AB6071" w:rsidP="00E27C53">
      <w:pPr>
        <w:rPr>
          <w:b/>
          <w:noProof/>
        </w:rPr>
      </w:pPr>
    </w:p>
    <w:p w14:paraId="294C5DC4" w14:textId="77777777" w:rsidR="00AB6071" w:rsidRDefault="00AB6071" w:rsidP="00E27C53">
      <w:pPr>
        <w:rPr>
          <w:b/>
          <w:noProof/>
        </w:rPr>
      </w:pPr>
    </w:p>
    <w:p w14:paraId="71B5EF62" w14:textId="77777777" w:rsidR="00AB6071" w:rsidRDefault="00AB6071" w:rsidP="00E27C53">
      <w:pPr>
        <w:rPr>
          <w:b/>
          <w:noProof/>
        </w:rPr>
      </w:pPr>
    </w:p>
    <w:p w14:paraId="6BAD71DE" w14:textId="77777777" w:rsidR="00AB6071" w:rsidRDefault="00AB6071" w:rsidP="00E27C53">
      <w:pPr>
        <w:rPr>
          <w:b/>
          <w:noProof/>
        </w:rPr>
      </w:pPr>
    </w:p>
    <w:p w14:paraId="77F647CF" w14:textId="77777777" w:rsidR="00AB6071" w:rsidRDefault="00AB6071" w:rsidP="00E27C53">
      <w:pPr>
        <w:rPr>
          <w:b/>
          <w:noProof/>
          <w:lang w:val="sr-Cyrl-RS"/>
        </w:rPr>
      </w:pPr>
    </w:p>
    <w:p w14:paraId="269ECCCD" w14:textId="77777777" w:rsidR="00E338E2" w:rsidRDefault="00E338E2" w:rsidP="00E27C53">
      <w:pPr>
        <w:rPr>
          <w:b/>
          <w:noProof/>
          <w:lang w:val="sr-Cyrl-RS"/>
        </w:rPr>
      </w:pPr>
    </w:p>
    <w:p w14:paraId="35238CAB" w14:textId="77777777" w:rsidR="00E338E2" w:rsidRPr="00E338E2" w:rsidRDefault="00E338E2" w:rsidP="00E27C53">
      <w:pPr>
        <w:rPr>
          <w:b/>
          <w:noProof/>
          <w:lang w:val="sr-Cyrl-RS"/>
        </w:rPr>
      </w:pPr>
    </w:p>
    <w:p w14:paraId="3E2DBB46" w14:textId="77777777" w:rsidR="00AB6071" w:rsidRDefault="00AB6071" w:rsidP="00E27C53">
      <w:pPr>
        <w:rPr>
          <w:b/>
          <w:noProof/>
        </w:rPr>
      </w:pPr>
    </w:p>
    <w:p w14:paraId="2CC627ED" w14:textId="77777777" w:rsidR="00E27C53" w:rsidRPr="00C15D3D" w:rsidRDefault="00E27C53" w:rsidP="00E27C53">
      <w:pPr>
        <w:rPr>
          <w:b/>
          <w:noProof/>
        </w:rPr>
      </w:pPr>
    </w:p>
    <w:p w14:paraId="4756407A" w14:textId="77777777" w:rsidR="00E27C53" w:rsidRPr="00CC366C" w:rsidRDefault="00E27C53" w:rsidP="002576AA">
      <w:pPr>
        <w:pStyle w:val="Heading1"/>
        <w:numPr>
          <w:ilvl w:val="0"/>
          <w:numId w:val="15"/>
        </w:numPr>
        <w:jc w:val="cente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bookmarkStart w:id="28" w:name="_Toc4797474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6E94718B" w14:textId="09B38CD3" w:rsidR="00E338E2" w:rsidRPr="00CF357A" w:rsidRDefault="00E338E2" w:rsidP="00E338E2">
      <w:pPr>
        <w:jc w:val="both"/>
        <w:rPr>
          <w:bCs/>
          <w:iCs/>
          <w:highlight w:val="yellow"/>
          <w:lang w:val="sr-Cyrl-RS"/>
        </w:rPr>
      </w:pPr>
      <w:r w:rsidRPr="00155ABA">
        <w:rPr>
          <w:noProof/>
          <w:lang w:val="sr-Cyrl-CS"/>
        </w:rPr>
        <w:t xml:space="preserve">Услуга подразумева </w:t>
      </w:r>
      <w:r>
        <w:rPr>
          <w:lang w:val="sr-Cyrl-RS"/>
        </w:rPr>
        <w:t>и</w:t>
      </w:r>
      <w:r w:rsidRPr="00D229E7">
        <w:rPr>
          <w:lang w:val="sr-Cyrl-RS"/>
        </w:rPr>
        <w:t>зрад</w:t>
      </w:r>
      <w:r>
        <w:rPr>
          <w:lang w:val="sr-Cyrl-RS"/>
        </w:rPr>
        <w:t>у</w:t>
      </w:r>
      <w:r w:rsidRPr="00D229E7">
        <w:rPr>
          <w:lang w:val="sr-Cyrl-RS"/>
        </w:rPr>
        <w:t xml:space="preserve"> пројектно техничке документације за адаптацију и надоградњу Клинике за инфективне болести (објекат број 29 и 30)</w:t>
      </w:r>
      <w:r w:rsidRPr="00764C8B">
        <w:rPr>
          <w:noProof/>
        </w:rPr>
        <w:t>.</w:t>
      </w:r>
    </w:p>
    <w:p w14:paraId="16CD9F5F" w14:textId="77777777" w:rsidR="00E27C53" w:rsidRDefault="00E27C53" w:rsidP="00E27C53">
      <w:pPr>
        <w:jc w:val="both"/>
        <w:rPr>
          <w:bCs/>
          <w:iCs/>
        </w:rPr>
      </w:pPr>
    </w:p>
    <w:p w14:paraId="515905ED" w14:textId="77777777" w:rsidR="00416767" w:rsidRDefault="00416767" w:rsidP="00416767">
      <w:pPr>
        <w:pStyle w:val="Heading1"/>
        <w:ind w:left="239" w:right="116"/>
        <w:jc w:val="both"/>
        <w:rPr>
          <w:lang w:val="ru-RU"/>
        </w:rPr>
      </w:pPr>
      <w:bookmarkStart w:id="29" w:name="_Toc389030812"/>
      <w:bookmarkStart w:id="30" w:name="_Toc375826005"/>
      <w:bookmarkStart w:id="31" w:name="_Toc448222236"/>
      <w:r w:rsidRPr="004E4F8E">
        <w:rPr>
          <w:lang w:val="ru-RU"/>
        </w:rPr>
        <w:t xml:space="preserve">ПРОЈЕКТНИ ЗАДАТАК ЗА ИЗРАДУ ПРОЈЕКТНО-ТЕХНИЧКЕ ДОКУМЕНТАЦИЈЕ ЗА </w:t>
      </w:r>
      <w:r>
        <w:rPr>
          <w:lang w:val="ru-RU"/>
        </w:rPr>
        <w:t>ИЗВОЂЕЊЕ РАДОВА НА ОБЈЕКТУ КЛИНИКЕ ЗА ИНФЕКТИВНЕ БОЛЕСТИ – ОБЈЕКАТ БР.29 И ОБЈЕКАТ БР. 30 КЛИНИЧКОГ ЦЕНТРА ВОЈВОДИНЕ</w:t>
      </w:r>
    </w:p>
    <w:p w14:paraId="5F452558" w14:textId="77777777" w:rsidR="00416767" w:rsidRPr="004E4F8E" w:rsidRDefault="00416767" w:rsidP="00416767">
      <w:pPr>
        <w:pStyle w:val="Heading1"/>
        <w:ind w:left="239" w:right="116"/>
        <w:jc w:val="both"/>
        <w:rPr>
          <w:lang w:val="ru-RU"/>
        </w:rPr>
      </w:pPr>
    </w:p>
    <w:p w14:paraId="7AB68F69" w14:textId="77777777" w:rsidR="00416767" w:rsidRDefault="00416767" w:rsidP="00416767">
      <w:pPr>
        <w:pStyle w:val="BodyText"/>
        <w:ind w:left="270"/>
        <w:rPr>
          <w:lang w:val="ru-RU"/>
        </w:rPr>
      </w:pPr>
      <w:r w:rsidRPr="004E4F8E">
        <w:rPr>
          <w:b/>
          <w:lang w:val="ru-RU"/>
        </w:rPr>
        <w:t xml:space="preserve">Објекат: </w:t>
      </w:r>
      <w:r>
        <w:rPr>
          <w:lang w:val="ru-RU"/>
        </w:rPr>
        <w:t>Клиника за инфективне болести- зграда 29 и зграда бр. 30</w:t>
      </w:r>
    </w:p>
    <w:p w14:paraId="48A8A54E" w14:textId="77777777" w:rsidR="00416767" w:rsidRPr="00930A28" w:rsidRDefault="00416767" w:rsidP="00416767">
      <w:pPr>
        <w:pStyle w:val="BodyText"/>
        <w:ind w:left="270"/>
        <w:rPr>
          <w:lang w:val="ru-RU"/>
        </w:rPr>
      </w:pPr>
      <w:r w:rsidRPr="00930A28">
        <w:rPr>
          <w:b/>
          <w:lang w:val="sr-Cyrl-RS"/>
        </w:rPr>
        <w:t>Адреса:</w:t>
      </w:r>
      <w:r>
        <w:rPr>
          <w:b/>
          <w:lang w:val="sr-Cyrl-RS"/>
        </w:rPr>
        <w:t xml:space="preserve"> </w:t>
      </w:r>
      <w:r w:rsidRPr="00930A28">
        <w:rPr>
          <w:lang w:val="sr-Cyrl-RS"/>
        </w:rPr>
        <w:t>Клинички центар Војводине, Нови Сад, Хајдук Вељкова 1</w:t>
      </w:r>
      <w:r>
        <w:rPr>
          <w:lang w:val="sr-Cyrl-RS"/>
        </w:rPr>
        <w:t>,</w:t>
      </w:r>
      <w:r w:rsidRPr="00930A28">
        <w:rPr>
          <w:lang w:val="ru-RU"/>
        </w:rPr>
        <w:t xml:space="preserve"> </w:t>
      </w:r>
      <w:r w:rsidRPr="004E4F8E">
        <w:rPr>
          <w:lang w:val="ru-RU"/>
        </w:rPr>
        <w:t xml:space="preserve">Кат. парцела </w:t>
      </w:r>
      <w:r>
        <w:rPr>
          <w:lang w:val="ru-RU"/>
        </w:rPr>
        <w:t>7569</w:t>
      </w:r>
      <w:r w:rsidRPr="004E4F8E">
        <w:rPr>
          <w:lang w:val="ru-RU"/>
        </w:rPr>
        <w:t>/</w:t>
      </w:r>
      <w:r>
        <w:rPr>
          <w:lang w:val="ru-RU"/>
        </w:rPr>
        <w:t>1</w:t>
      </w:r>
      <w:r w:rsidRPr="004E4F8E">
        <w:rPr>
          <w:lang w:val="ru-RU"/>
        </w:rPr>
        <w:t xml:space="preserve"> КО </w:t>
      </w:r>
      <w:r>
        <w:rPr>
          <w:lang w:val="ru-RU"/>
        </w:rPr>
        <w:t>Нови Сад</w:t>
      </w:r>
    </w:p>
    <w:p w14:paraId="08DA8C6A" w14:textId="77777777" w:rsidR="00416767" w:rsidRPr="00A07615" w:rsidRDefault="00416767" w:rsidP="00416767">
      <w:pPr>
        <w:ind w:left="270"/>
        <w:jc w:val="both"/>
        <w:rPr>
          <w:color w:val="FF0000"/>
          <w:lang w:val="ru-RU"/>
        </w:rPr>
      </w:pPr>
      <w:r w:rsidRPr="004E4F8E">
        <w:rPr>
          <w:b/>
          <w:lang w:val="ru-RU"/>
        </w:rPr>
        <w:t>Класа и категорија објекта:</w:t>
      </w:r>
      <w:r>
        <w:rPr>
          <w:rFonts w:ascii="ISOCPEUR" w:hAnsi="ISOCPEUR"/>
          <w:lang w:val="ru-RU"/>
        </w:rPr>
        <w:t xml:space="preserve"> </w:t>
      </w:r>
      <w:r w:rsidRPr="005E4F91">
        <w:rPr>
          <w:lang w:val="ru-RU"/>
        </w:rPr>
        <w:t>Зграде општих и специјалних болница и кл</w:t>
      </w:r>
      <w:r>
        <w:rPr>
          <w:lang w:val="sr-Cyrl-RS"/>
        </w:rPr>
        <w:t>и</w:t>
      </w:r>
      <w:r w:rsidRPr="005E4F91">
        <w:rPr>
          <w:lang w:val="ru-RU"/>
        </w:rPr>
        <w:t xml:space="preserve">ника у којима у којима се пружа медицинско и хирушко лечење и нега болесних и повређених особа - класификациона ознака - 126411,  категорија </w:t>
      </w:r>
      <w:r>
        <w:rPr>
          <w:lang w:val="ru-RU"/>
        </w:rPr>
        <w:t>В</w:t>
      </w:r>
    </w:p>
    <w:p w14:paraId="43496146" w14:textId="77777777" w:rsidR="00416767" w:rsidRPr="004E4F8E" w:rsidRDefault="00416767" w:rsidP="00416767">
      <w:pPr>
        <w:pStyle w:val="BodyText"/>
        <w:rPr>
          <w:b/>
          <w:sz w:val="26"/>
          <w:lang w:val="ru-RU"/>
        </w:rPr>
      </w:pPr>
    </w:p>
    <w:p w14:paraId="71259F0E" w14:textId="77777777" w:rsidR="00416767" w:rsidRPr="004E4F8E" w:rsidRDefault="00416767" w:rsidP="00416767">
      <w:pPr>
        <w:pStyle w:val="BodyText"/>
        <w:rPr>
          <w:b/>
          <w:sz w:val="22"/>
          <w:lang w:val="ru-RU"/>
        </w:rPr>
      </w:pPr>
    </w:p>
    <w:p w14:paraId="4B53DA1D" w14:textId="77777777" w:rsidR="00416767" w:rsidRDefault="00416767" w:rsidP="00416767">
      <w:pPr>
        <w:pStyle w:val="ListParagraph"/>
        <w:widowControl w:val="0"/>
        <w:numPr>
          <w:ilvl w:val="0"/>
          <w:numId w:val="22"/>
        </w:numPr>
        <w:tabs>
          <w:tab w:val="left" w:pos="960"/>
        </w:tabs>
        <w:autoSpaceDE w:val="0"/>
        <w:autoSpaceDN w:val="0"/>
        <w:spacing w:before="1"/>
        <w:contextualSpacing w:val="0"/>
        <w:jc w:val="left"/>
        <w:rPr>
          <w:b/>
        </w:rPr>
      </w:pPr>
      <w:r>
        <w:rPr>
          <w:b/>
        </w:rPr>
        <w:t>ЦИЉЕВИ И СВРХА</w:t>
      </w:r>
      <w:r>
        <w:rPr>
          <w:b/>
          <w:spacing w:val="-2"/>
        </w:rPr>
        <w:t xml:space="preserve"> </w:t>
      </w:r>
      <w:r>
        <w:rPr>
          <w:b/>
        </w:rPr>
        <w:t>ПРОЈЕКТА</w:t>
      </w:r>
    </w:p>
    <w:p w14:paraId="6AE3784E" w14:textId="77777777" w:rsidR="00416767" w:rsidRDefault="00416767" w:rsidP="00416767">
      <w:pPr>
        <w:pStyle w:val="BodyText"/>
        <w:spacing w:before="11"/>
        <w:rPr>
          <w:b/>
          <w:sz w:val="23"/>
        </w:rPr>
      </w:pPr>
    </w:p>
    <w:p w14:paraId="338B2626" w14:textId="77777777" w:rsidR="00416767" w:rsidRDefault="00416767" w:rsidP="00416767">
      <w:pPr>
        <w:pStyle w:val="BodyText"/>
        <w:ind w:left="239" w:right="118"/>
        <w:rPr>
          <w:spacing w:val="-1"/>
          <w:lang w:val="ru-RU"/>
        </w:rPr>
      </w:pPr>
      <w:r w:rsidRPr="00A07615">
        <w:rPr>
          <w:lang w:val="ru-RU"/>
        </w:rPr>
        <w:t xml:space="preserve">Пројекат </w:t>
      </w:r>
      <w:r>
        <w:rPr>
          <w:lang w:val="ru-RU"/>
        </w:rPr>
        <w:t>реконструкције, санације и доградње објеката Клинике за инфективне болести-објекат бр.29 и објекат бр. 30 Клиничког центра Војводине</w:t>
      </w:r>
      <w:r w:rsidRPr="00A07615">
        <w:rPr>
          <w:spacing w:val="-6"/>
          <w:lang w:val="ru-RU"/>
        </w:rPr>
        <w:t xml:space="preserve"> </w:t>
      </w:r>
      <w:r w:rsidRPr="00A07615">
        <w:rPr>
          <w:lang w:val="ru-RU"/>
        </w:rPr>
        <w:t>спроводи</w:t>
      </w:r>
      <w:r w:rsidRPr="00A07615">
        <w:rPr>
          <w:spacing w:val="-3"/>
          <w:lang w:val="ru-RU"/>
        </w:rPr>
        <w:t xml:space="preserve"> </w:t>
      </w:r>
      <w:r w:rsidRPr="00A07615">
        <w:rPr>
          <w:lang w:val="ru-RU"/>
        </w:rPr>
        <w:t>се</w:t>
      </w:r>
      <w:r w:rsidRPr="00A07615">
        <w:rPr>
          <w:spacing w:val="-5"/>
          <w:lang w:val="ru-RU"/>
        </w:rPr>
        <w:t xml:space="preserve"> </w:t>
      </w:r>
      <w:r w:rsidRPr="00A07615">
        <w:rPr>
          <w:lang w:val="ru-RU"/>
        </w:rPr>
        <w:t>према</w:t>
      </w:r>
      <w:r w:rsidRPr="00A07615">
        <w:rPr>
          <w:spacing w:val="-6"/>
          <w:lang w:val="ru-RU"/>
        </w:rPr>
        <w:t xml:space="preserve"> </w:t>
      </w:r>
      <w:r w:rsidRPr="00A07615">
        <w:rPr>
          <w:lang w:val="ru-RU"/>
        </w:rPr>
        <w:t>плану</w:t>
      </w:r>
      <w:r w:rsidRPr="00A07615">
        <w:rPr>
          <w:spacing w:val="-11"/>
          <w:lang w:val="ru-RU"/>
        </w:rPr>
        <w:t xml:space="preserve"> </w:t>
      </w:r>
      <w:r w:rsidRPr="00A07615">
        <w:rPr>
          <w:lang w:val="ru-RU"/>
        </w:rPr>
        <w:t>Канцеларије</w:t>
      </w:r>
      <w:r w:rsidRPr="00A07615">
        <w:rPr>
          <w:spacing w:val="-5"/>
          <w:lang w:val="ru-RU"/>
        </w:rPr>
        <w:t xml:space="preserve"> </w:t>
      </w:r>
      <w:r w:rsidRPr="00A07615">
        <w:rPr>
          <w:lang w:val="ru-RU"/>
        </w:rPr>
        <w:t>за</w:t>
      </w:r>
      <w:r w:rsidRPr="00A07615">
        <w:rPr>
          <w:spacing w:val="-3"/>
          <w:lang w:val="ru-RU"/>
        </w:rPr>
        <w:t xml:space="preserve"> </w:t>
      </w:r>
      <w:r w:rsidRPr="00A07615">
        <w:rPr>
          <w:lang w:val="ru-RU"/>
        </w:rPr>
        <w:t>управљање</w:t>
      </w:r>
      <w:r w:rsidRPr="00A07615">
        <w:rPr>
          <w:spacing w:val="-5"/>
          <w:lang w:val="ru-RU"/>
        </w:rPr>
        <w:t xml:space="preserve"> </w:t>
      </w:r>
      <w:r w:rsidRPr="00A07615">
        <w:rPr>
          <w:lang w:val="ru-RU"/>
        </w:rPr>
        <w:t>јавним</w:t>
      </w:r>
      <w:r w:rsidRPr="00A07615">
        <w:rPr>
          <w:spacing w:val="-3"/>
          <w:lang w:val="ru-RU"/>
        </w:rPr>
        <w:t xml:space="preserve"> </w:t>
      </w:r>
      <w:r w:rsidRPr="00A07615">
        <w:rPr>
          <w:lang w:val="ru-RU"/>
        </w:rPr>
        <w:t>улагањима Владе</w:t>
      </w:r>
      <w:r w:rsidRPr="00A07615">
        <w:rPr>
          <w:spacing w:val="-12"/>
          <w:lang w:val="ru-RU"/>
        </w:rPr>
        <w:t xml:space="preserve"> </w:t>
      </w:r>
      <w:r w:rsidRPr="00A07615">
        <w:rPr>
          <w:lang w:val="ru-RU"/>
        </w:rPr>
        <w:t>Републике</w:t>
      </w:r>
      <w:r w:rsidRPr="00A07615">
        <w:rPr>
          <w:spacing w:val="-12"/>
          <w:lang w:val="ru-RU"/>
        </w:rPr>
        <w:t xml:space="preserve"> </w:t>
      </w:r>
      <w:r w:rsidRPr="00A07615">
        <w:rPr>
          <w:lang w:val="ru-RU"/>
        </w:rPr>
        <w:t>Србије,</w:t>
      </w:r>
      <w:r w:rsidRPr="00A07615">
        <w:rPr>
          <w:spacing w:val="-9"/>
          <w:lang w:val="ru-RU"/>
        </w:rPr>
        <w:t xml:space="preserve"> </w:t>
      </w:r>
      <w:r w:rsidRPr="00A07615">
        <w:rPr>
          <w:lang w:val="ru-RU"/>
        </w:rPr>
        <w:t>у</w:t>
      </w:r>
      <w:r w:rsidRPr="00A07615">
        <w:rPr>
          <w:spacing w:val="-16"/>
          <w:lang w:val="ru-RU"/>
        </w:rPr>
        <w:t xml:space="preserve"> </w:t>
      </w:r>
      <w:r w:rsidRPr="00A07615">
        <w:rPr>
          <w:lang w:val="ru-RU"/>
        </w:rPr>
        <w:t>циљу</w:t>
      </w:r>
      <w:r w:rsidRPr="00A07615">
        <w:rPr>
          <w:spacing w:val="-15"/>
          <w:lang w:val="ru-RU"/>
        </w:rPr>
        <w:t xml:space="preserve"> </w:t>
      </w:r>
      <w:r w:rsidRPr="00A07615">
        <w:rPr>
          <w:lang w:val="ru-RU"/>
        </w:rPr>
        <w:t>побољшања</w:t>
      </w:r>
      <w:r w:rsidRPr="00A07615">
        <w:rPr>
          <w:spacing w:val="-10"/>
          <w:lang w:val="ru-RU"/>
        </w:rPr>
        <w:t xml:space="preserve"> </w:t>
      </w:r>
      <w:r w:rsidRPr="00A07615">
        <w:rPr>
          <w:lang w:val="ru-RU"/>
        </w:rPr>
        <w:t>квалитета</w:t>
      </w:r>
      <w:r w:rsidRPr="00A07615">
        <w:rPr>
          <w:spacing w:val="-12"/>
          <w:lang w:val="ru-RU"/>
        </w:rPr>
        <w:t xml:space="preserve"> </w:t>
      </w:r>
      <w:r w:rsidRPr="00A07615">
        <w:rPr>
          <w:lang w:val="ru-RU"/>
        </w:rPr>
        <w:t>пружања</w:t>
      </w:r>
      <w:r w:rsidRPr="00A07615">
        <w:rPr>
          <w:spacing w:val="-8"/>
          <w:lang w:val="ru-RU"/>
        </w:rPr>
        <w:t xml:space="preserve"> </w:t>
      </w:r>
      <w:r w:rsidRPr="00A07615">
        <w:rPr>
          <w:lang w:val="ru-RU"/>
        </w:rPr>
        <w:t>услуга</w:t>
      </w:r>
      <w:r w:rsidRPr="00A07615">
        <w:rPr>
          <w:spacing w:val="-11"/>
          <w:lang w:val="ru-RU"/>
        </w:rPr>
        <w:t xml:space="preserve"> </w:t>
      </w:r>
      <w:r>
        <w:rPr>
          <w:lang w:val="ru-RU"/>
        </w:rPr>
        <w:t>пацијентима и здравственој делатности Клиничког центра Војводине</w:t>
      </w:r>
      <w:r w:rsidRPr="00A07615">
        <w:rPr>
          <w:lang w:val="ru-RU"/>
        </w:rPr>
        <w:t xml:space="preserve"> и рационалнијег коришћења </w:t>
      </w:r>
      <w:r>
        <w:rPr>
          <w:lang w:val="ru-RU"/>
        </w:rPr>
        <w:t xml:space="preserve">комплетног простора, објеката и </w:t>
      </w:r>
      <w:r w:rsidRPr="00A07615">
        <w:rPr>
          <w:lang w:val="ru-RU"/>
        </w:rPr>
        <w:t>постојећих капацитета</w:t>
      </w:r>
      <w:r>
        <w:rPr>
          <w:spacing w:val="-1"/>
          <w:lang w:val="ru-RU"/>
        </w:rPr>
        <w:t>.</w:t>
      </w:r>
    </w:p>
    <w:p w14:paraId="7C434329" w14:textId="77777777" w:rsidR="00416767" w:rsidRPr="00A07615" w:rsidRDefault="00416767" w:rsidP="00416767">
      <w:pPr>
        <w:pStyle w:val="BodyText"/>
        <w:ind w:left="239" w:right="118"/>
        <w:rPr>
          <w:lang w:val="ru-RU"/>
        </w:rPr>
      </w:pPr>
    </w:p>
    <w:p w14:paraId="3B748769" w14:textId="77777777" w:rsidR="00416767" w:rsidRDefault="00416767" w:rsidP="00416767">
      <w:pPr>
        <w:pStyle w:val="BodyText"/>
        <w:ind w:left="239"/>
        <w:rPr>
          <w:lang w:val="ru-RU"/>
        </w:rPr>
      </w:pPr>
      <w:r w:rsidRPr="004E4F8E">
        <w:rPr>
          <w:lang w:val="ru-RU"/>
        </w:rPr>
        <w:t>Главни циљеви који ће одредити архитектуру пројекта су:</w:t>
      </w:r>
    </w:p>
    <w:p w14:paraId="007BA93B" w14:textId="77777777" w:rsidR="00416767" w:rsidRPr="004E4F8E" w:rsidRDefault="00416767" w:rsidP="00416767">
      <w:pPr>
        <w:pStyle w:val="BodyText"/>
        <w:ind w:left="239"/>
        <w:rPr>
          <w:lang w:val="ru-RU"/>
        </w:rPr>
      </w:pPr>
    </w:p>
    <w:p w14:paraId="2317E6FF" w14:textId="77777777" w:rsidR="00416767" w:rsidRPr="00D55350" w:rsidRDefault="00416767" w:rsidP="00416767">
      <w:pPr>
        <w:pStyle w:val="ListParagraph"/>
        <w:widowControl w:val="0"/>
        <w:numPr>
          <w:ilvl w:val="0"/>
          <w:numId w:val="21"/>
        </w:numPr>
        <w:tabs>
          <w:tab w:val="left" w:pos="960"/>
        </w:tabs>
        <w:autoSpaceDE w:val="0"/>
        <w:autoSpaceDN w:val="0"/>
        <w:spacing w:after="60"/>
        <w:ind w:left="965" w:right="115"/>
        <w:contextualSpacing w:val="0"/>
        <w:jc w:val="both"/>
        <w:rPr>
          <w:lang w:val="ru-RU"/>
        </w:rPr>
      </w:pPr>
      <w:r>
        <w:rPr>
          <w:lang w:val="ru-RU"/>
        </w:rPr>
        <w:t>Рушење постојеће етаже поткровља са корисном површином на објекту бр. 29.са доградњом једне етаже чиме се обезбеђује боља организација постојећих садржаја и боље пружање здравствених услуга;</w:t>
      </w:r>
    </w:p>
    <w:p w14:paraId="67057EB5" w14:textId="77777777" w:rsidR="00416767" w:rsidRPr="00D55350" w:rsidRDefault="00416767" w:rsidP="00416767">
      <w:pPr>
        <w:pStyle w:val="ListParagraph"/>
        <w:widowControl w:val="0"/>
        <w:numPr>
          <w:ilvl w:val="0"/>
          <w:numId w:val="21"/>
        </w:numPr>
        <w:tabs>
          <w:tab w:val="left" w:pos="960"/>
        </w:tabs>
        <w:autoSpaceDE w:val="0"/>
        <w:autoSpaceDN w:val="0"/>
        <w:spacing w:after="60"/>
        <w:ind w:left="965" w:right="115"/>
        <w:contextualSpacing w:val="0"/>
        <w:jc w:val="both"/>
        <w:rPr>
          <w:lang w:val="ru-RU"/>
        </w:rPr>
      </w:pPr>
      <w:r>
        <w:rPr>
          <w:lang w:val="ru-RU"/>
        </w:rPr>
        <w:t>Доградња једне етаже на објекту бр. 30 чиме се обезбеђује боља организација постојећих садржаја и боље пружање здравствених услуга;</w:t>
      </w:r>
    </w:p>
    <w:p w14:paraId="58DAC254" w14:textId="77777777" w:rsidR="00416767" w:rsidRDefault="00416767" w:rsidP="00416767">
      <w:pPr>
        <w:pStyle w:val="ListParagraph"/>
        <w:widowControl w:val="0"/>
        <w:numPr>
          <w:ilvl w:val="0"/>
          <w:numId w:val="21"/>
        </w:numPr>
        <w:tabs>
          <w:tab w:val="left" w:pos="960"/>
        </w:tabs>
        <w:autoSpaceDE w:val="0"/>
        <w:autoSpaceDN w:val="0"/>
        <w:spacing w:after="60"/>
        <w:ind w:left="965" w:right="115"/>
        <w:contextualSpacing w:val="0"/>
        <w:jc w:val="both"/>
        <w:rPr>
          <w:lang w:val="ru-RU"/>
        </w:rPr>
      </w:pPr>
      <w:r>
        <w:rPr>
          <w:lang w:val="ru-RU"/>
        </w:rPr>
        <w:t>Израда нових функционалних прилаза објекту у свему према захтевима рада објекта;</w:t>
      </w:r>
    </w:p>
    <w:p w14:paraId="5B5DE735" w14:textId="77777777" w:rsidR="00416767" w:rsidRDefault="00416767" w:rsidP="00416767">
      <w:pPr>
        <w:pStyle w:val="ListParagraph"/>
        <w:widowControl w:val="0"/>
        <w:numPr>
          <w:ilvl w:val="0"/>
          <w:numId w:val="21"/>
        </w:numPr>
        <w:tabs>
          <w:tab w:val="left" w:pos="960"/>
        </w:tabs>
        <w:autoSpaceDE w:val="0"/>
        <w:autoSpaceDN w:val="0"/>
        <w:spacing w:after="60"/>
        <w:ind w:left="965" w:right="115"/>
        <w:contextualSpacing w:val="0"/>
        <w:jc w:val="both"/>
        <w:rPr>
          <w:lang w:val="ru-RU"/>
        </w:rPr>
      </w:pPr>
      <w:r>
        <w:rPr>
          <w:lang w:val="ru-RU"/>
        </w:rPr>
        <w:t>Постављање лифта у оквиру клинике (у оба предметна објекта) се решава вишегодишњи проблем транспорта пацијената на Клиници;</w:t>
      </w:r>
    </w:p>
    <w:p w14:paraId="3C7BBC2A" w14:textId="77777777" w:rsidR="00416767" w:rsidRDefault="00416767" w:rsidP="00416767">
      <w:pPr>
        <w:pStyle w:val="ListParagraph"/>
        <w:widowControl w:val="0"/>
        <w:numPr>
          <w:ilvl w:val="0"/>
          <w:numId w:val="21"/>
        </w:numPr>
        <w:tabs>
          <w:tab w:val="left" w:pos="960"/>
        </w:tabs>
        <w:autoSpaceDE w:val="0"/>
        <w:autoSpaceDN w:val="0"/>
        <w:spacing w:after="60"/>
        <w:ind w:left="965" w:right="115"/>
        <w:contextualSpacing w:val="0"/>
        <w:jc w:val="both"/>
        <w:rPr>
          <w:lang w:val="ru-RU"/>
        </w:rPr>
      </w:pPr>
      <w:r>
        <w:rPr>
          <w:lang w:val="ru-RU"/>
        </w:rPr>
        <w:t>Заменом свих подних и зидних облога, заменом столарије и браварије те заменом типа кровног покривача и кровне конструкције се обезбеђује правилно функционисање објекта;</w:t>
      </w:r>
    </w:p>
    <w:p w14:paraId="71EE5DEA" w14:textId="77777777" w:rsidR="00416767" w:rsidRPr="004E4F8E" w:rsidRDefault="00416767" w:rsidP="00416767">
      <w:pPr>
        <w:pStyle w:val="ListParagraph"/>
        <w:widowControl w:val="0"/>
        <w:numPr>
          <w:ilvl w:val="0"/>
          <w:numId w:val="21"/>
        </w:numPr>
        <w:tabs>
          <w:tab w:val="left" w:pos="960"/>
        </w:tabs>
        <w:autoSpaceDE w:val="0"/>
        <w:autoSpaceDN w:val="0"/>
        <w:spacing w:after="60"/>
        <w:ind w:left="965" w:right="116"/>
        <w:contextualSpacing w:val="0"/>
        <w:jc w:val="both"/>
        <w:rPr>
          <w:lang w:val="ru-RU"/>
        </w:rPr>
      </w:pPr>
      <w:r>
        <w:rPr>
          <w:lang w:val="ru-RU"/>
        </w:rPr>
        <w:t>Квалитетном организацијом</w:t>
      </w:r>
      <w:r w:rsidRPr="004E4F8E">
        <w:rPr>
          <w:lang w:val="ru-RU"/>
        </w:rPr>
        <w:t xml:space="preserve"> унутрашњег простора се повећа</w:t>
      </w:r>
      <w:r>
        <w:rPr>
          <w:lang w:val="ru-RU"/>
        </w:rPr>
        <w:t>ва</w:t>
      </w:r>
      <w:r w:rsidRPr="004E4F8E">
        <w:rPr>
          <w:lang w:val="ru-RU"/>
        </w:rPr>
        <w:t xml:space="preserve"> капацитет Центра и </w:t>
      </w:r>
      <w:r>
        <w:rPr>
          <w:lang w:val="ru-RU"/>
        </w:rPr>
        <w:t xml:space="preserve">омогућава </w:t>
      </w:r>
      <w:r w:rsidRPr="004E4F8E">
        <w:rPr>
          <w:lang w:val="ru-RU"/>
        </w:rPr>
        <w:t>већи</w:t>
      </w:r>
      <w:r w:rsidRPr="004E4F8E">
        <w:rPr>
          <w:spacing w:val="-10"/>
          <w:lang w:val="ru-RU"/>
        </w:rPr>
        <w:t xml:space="preserve"> </w:t>
      </w:r>
      <w:r w:rsidRPr="004E4F8E">
        <w:rPr>
          <w:lang w:val="ru-RU"/>
        </w:rPr>
        <w:t>комфор</w:t>
      </w:r>
      <w:r w:rsidRPr="004E4F8E">
        <w:rPr>
          <w:spacing w:val="-12"/>
          <w:lang w:val="ru-RU"/>
        </w:rPr>
        <w:t xml:space="preserve"> </w:t>
      </w:r>
      <w:r w:rsidRPr="004E4F8E">
        <w:rPr>
          <w:lang w:val="ru-RU"/>
        </w:rPr>
        <w:t>корисницима,</w:t>
      </w:r>
      <w:r w:rsidRPr="004E4F8E">
        <w:rPr>
          <w:spacing w:val="-11"/>
          <w:lang w:val="ru-RU"/>
        </w:rPr>
        <w:t xml:space="preserve"> </w:t>
      </w:r>
      <w:r w:rsidRPr="004E4F8E">
        <w:rPr>
          <w:lang w:val="ru-RU"/>
        </w:rPr>
        <w:t>као</w:t>
      </w:r>
      <w:r w:rsidRPr="004E4F8E">
        <w:rPr>
          <w:spacing w:val="-12"/>
          <w:lang w:val="ru-RU"/>
        </w:rPr>
        <w:t xml:space="preserve"> </w:t>
      </w:r>
      <w:r w:rsidRPr="004E4F8E">
        <w:rPr>
          <w:lang w:val="ru-RU"/>
        </w:rPr>
        <w:t>и</w:t>
      </w:r>
      <w:r w:rsidRPr="004E4F8E">
        <w:rPr>
          <w:spacing w:val="-12"/>
          <w:lang w:val="ru-RU"/>
        </w:rPr>
        <w:t xml:space="preserve"> </w:t>
      </w:r>
      <w:r w:rsidRPr="004E4F8E">
        <w:rPr>
          <w:lang w:val="ru-RU"/>
        </w:rPr>
        <w:t>да</w:t>
      </w:r>
      <w:r w:rsidRPr="004E4F8E">
        <w:rPr>
          <w:spacing w:val="-14"/>
          <w:lang w:val="ru-RU"/>
        </w:rPr>
        <w:t xml:space="preserve"> </w:t>
      </w:r>
      <w:r w:rsidRPr="004E4F8E">
        <w:rPr>
          <w:lang w:val="ru-RU"/>
        </w:rPr>
        <w:t>се</w:t>
      </w:r>
      <w:r w:rsidRPr="004E4F8E">
        <w:rPr>
          <w:spacing w:val="-13"/>
          <w:lang w:val="ru-RU"/>
        </w:rPr>
        <w:t xml:space="preserve"> </w:t>
      </w:r>
      <w:r w:rsidRPr="004E4F8E">
        <w:rPr>
          <w:lang w:val="ru-RU"/>
        </w:rPr>
        <w:t>олакша рад</w:t>
      </w:r>
      <w:r w:rsidRPr="004E4F8E">
        <w:rPr>
          <w:spacing w:val="-1"/>
          <w:lang w:val="ru-RU"/>
        </w:rPr>
        <w:t xml:space="preserve"> </w:t>
      </w:r>
      <w:r w:rsidRPr="004E4F8E">
        <w:rPr>
          <w:lang w:val="ru-RU"/>
        </w:rPr>
        <w:t>запосленима;</w:t>
      </w:r>
    </w:p>
    <w:p w14:paraId="6095BEDC" w14:textId="77777777" w:rsidR="00416767" w:rsidRPr="004E4F8E" w:rsidRDefault="00416767" w:rsidP="00416767">
      <w:pPr>
        <w:pStyle w:val="ListParagraph"/>
        <w:widowControl w:val="0"/>
        <w:numPr>
          <w:ilvl w:val="0"/>
          <w:numId w:val="21"/>
        </w:numPr>
        <w:tabs>
          <w:tab w:val="left" w:pos="959"/>
          <w:tab w:val="left" w:pos="960"/>
        </w:tabs>
        <w:autoSpaceDE w:val="0"/>
        <w:autoSpaceDN w:val="0"/>
        <w:spacing w:after="60"/>
        <w:ind w:left="965"/>
        <w:contextualSpacing w:val="0"/>
        <w:jc w:val="both"/>
        <w:rPr>
          <w:lang w:val="ru-RU"/>
        </w:rPr>
      </w:pPr>
      <w:r w:rsidRPr="004E4F8E">
        <w:rPr>
          <w:lang w:val="ru-RU"/>
        </w:rPr>
        <w:t>Побољшање и проширење услуга које се тренутно пружају</w:t>
      </w:r>
      <w:r w:rsidRPr="004E4F8E">
        <w:rPr>
          <w:spacing w:val="-7"/>
          <w:lang w:val="ru-RU"/>
        </w:rPr>
        <w:t xml:space="preserve"> </w:t>
      </w:r>
      <w:r w:rsidRPr="004E4F8E">
        <w:rPr>
          <w:lang w:val="ru-RU"/>
        </w:rPr>
        <w:t>корисницима;</w:t>
      </w:r>
    </w:p>
    <w:p w14:paraId="6BC7EA7E" w14:textId="77777777" w:rsidR="00416767" w:rsidRPr="004E4F8E" w:rsidRDefault="00416767" w:rsidP="00416767">
      <w:pPr>
        <w:pStyle w:val="ListParagraph"/>
        <w:widowControl w:val="0"/>
        <w:numPr>
          <w:ilvl w:val="0"/>
          <w:numId w:val="21"/>
        </w:numPr>
        <w:tabs>
          <w:tab w:val="left" w:pos="959"/>
          <w:tab w:val="left" w:pos="960"/>
        </w:tabs>
        <w:autoSpaceDE w:val="0"/>
        <w:autoSpaceDN w:val="0"/>
        <w:spacing w:after="60"/>
        <w:ind w:left="965" w:right="114"/>
        <w:contextualSpacing w:val="0"/>
        <w:jc w:val="both"/>
        <w:rPr>
          <w:lang w:val="ru-RU"/>
        </w:rPr>
      </w:pPr>
      <w:r w:rsidRPr="004E4F8E">
        <w:rPr>
          <w:lang w:val="ru-RU"/>
        </w:rPr>
        <w:t>Повезивање целог објекта у сми</w:t>
      </w:r>
      <w:r>
        <w:rPr>
          <w:lang w:val="ru-RU"/>
        </w:rPr>
        <w:t>сл</w:t>
      </w:r>
      <w:r w:rsidRPr="004E4F8E">
        <w:rPr>
          <w:lang w:val="ru-RU"/>
        </w:rPr>
        <w:t xml:space="preserve">у лакше приступачности за особе са </w:t>
      </w:r>
      <w:r w:rsidRPr="004E4F8E">
        <w:rPr>
          <w:lang w:val="ru-RU"/>
        </w:rPr>
        <w:lastRenderedPageBreak/>
        <w:t>посебним потребама и за особе са</w:t>
      </w:r>
      <w:r w:rsidRPr="004E4F8E">
        <w:rPr>
          <w:spacing w:val="-2"/>
          <w:lang w:val="ru-RU"/>
        </w:rPr>
        <w:t xml:space="preserve"> </w:t>
      </w:r>
      <w:r w:rsidRPr="004E4F8E">
        <w:rPr>
          <w:lang w:val="ru-RU"/>
        </w:rPr>
        <w:t>инвалидитетом;</w:t>
      </w:r>
    </w:p>
    <w:p w14:paraId="6F7BC52D" w14:textId="77777777" w:rsidR="00416767" w:rsidRPr="004E4F8E" w:rsidRDefault="00416767" w:rsidP="00416767">
      <w:pPr>
        <w:pStyle w:val="ListParagraph"/>
        <w:widowControl w:val="0"/>
        <w:numPr>
          <w:ilvl w:val="0"/>
          <w:numId w:val="21"/>
        </w:numPr>
        <w:tabs>
          <w:tab w:val="left" w:pos="959"/>
          <w:tab w:val="left" w:pos="960"/>
        </w:tabs>
        <w:autoSpaceDE w:val="0"/>
        <w:autoSpaceDN w:val="0"/>
        <w:spacing w:after="60"/>
        <w:ind w:left="965"/>
        <w:contextualSpacing w:val="0"/>
        <w:jc w:val="both"/>
        <w:rPr>
          <w:lang w:val="ru-RU"/>
        </w:rPr>
      </w:pPr>
      <w:r w:rsidRPr="004E4F8E">
        <w:rPr>
          <w:lang w:val="ru-RU"/>
        </w:rPr>
        <w:t>Прилагођавање објекта у смислу заштите и контр</w:t>
      </w:r>
      <w:r>
        <w:rPr>
          <w:lang w:val="ru-RU"/>
        </w:rPr>
        <w:t>о</w:t>
      </w:r>
      <w:r w:rsidRPr="004E4F8E">
        <w:rPr>
          <w:lang w:val="ru-RU"/>
        </w:rPr>
        <w:t>ле кретања</w:t>
      </w:r>
      <w:r w:rsidRPr="004E4F8E">
        <w:rPr>
          <w:spacing w:val="-13"/>
          <w:lang w:val="ru-RU"/>
        </w:rPr>
        <w:t xml:space="preserve"> </w:t>
      </w:r>
      <w:r>
        <w:rPr>
          <w:lang w:val="ru-RU"/>
        </w:rPr>
        <w:t>корисника;</w:t>
      </w:r>
    </w:p>
    <w:p w14:paraId="7A4854A4" w14:textId="77777777" w:rsidR="00416767" w:rsidRDefault="00416767" w:rsidP="00416767">
      <w:pPr>
        <w:pStyle w:val="ListParagraph"/>
        <w:widowControl w:val="0"/>
        <w:numPr>
          <w:ilvl w:val="0"/>
          <w:numId w:val="21"/>
        </w:numPr>
        <w:tabs>
          <w:tab w:val="left" w:pos="959"/>
          <w:tab w:val="left" w:pos="960"/>
        </w:tabs>
        <w:autoSpaceDE w:val="0"/>
        <w:autoSpaceDN w:val="0"/>
        <w:spacing w:after="60"/>
        <w:ind w:left="965"/>
        <w:contextualSpacing w:val="0"/>
        <w:jc w:val="both"/>
        <w:rPr>
          <w:lang w:val="ru-RU"/>
        </w:rPr>
      </w:pPr>
      <w:r w:rsidRPr="004E4F8E">
        <w:rPr>
          <w:lang w:val="ru-RU"/>
        </w:rPr>
        <w:t>Повезивање функционално засебних целина ради олакшаног пружања</w:t>
      </w:r>
      <w:r w:rsidRPr="004E4F8E">
        <w:rPr>
          <w:spacing w:val="-6"/>
          <w:lang w:val="ru-RU"/>
        </w:rPr>
        <w:t xml:space="preserve"> </w:t>
      </w:r>
      <w:r>
        <w:rPr>
          <w:lang w:val="ru-RU"/>
        </w:rPr>
        <w:t>услуга;</w:t>
      </w:r>
    </w:p>
    <w:p w14:paraId="43E41D2D" w14:textId="77777777" w:rsidR="00416767" w:rsidRPr="00297655" w:rsidRDefault="00416767" w:rsidP="00416767">
      <w:pPr>
        <w:pStyle w:val="ListParagraph"/>
        <w:widowControl w:val="0"/>
        <w:numPr>
          <w:ilvl w:val="0"/>
          <w:numId w:val="21"/>
        </w:numPr>
        <w:tabs>
          <w:tab w:val="left" w:pos="959"/>
          <w:tab w:val="left" w:pos="960"/>
        </w:tabs>
        <w:autoSpaceDE w:val="0"/>
        <w:autoSpaceDN w:val="0"/>
        <w:spacing w:after="60"/>
        <w:ind w:left="965"/>
        <w:contextualSpacing w:val="0"/>
        <w:jc w:val="both"/>
        <w:rPr>
          <w:lang w:val="ru-RU"/>
        </w:rPr>
      </w:pPr>
      <w:r w:rsidRPr="00297655">
        <w:rPr>
          <w:lang w:val="ru-RU"/>
        </w:rPr>
        <w:t>На основу пројекта технологије одредити просторну организацију сваке просторије ради испуњења услова који се односе на квалитет и</w:t>
      </w:r>
      <w:r w:rsidRPr="00297655">
        <w:rPr>
          <w:spacing w:val="-5"/>
          <w:lang w:val="ru-RU"/>
        </w:rPr>
        <w:t xml:space="preserve"> </w:t>
      </w:r>
      <w:r w:rsidRPr="00297655">
        <w:rPr>
          <w:lang w:val="ru-RU"/>
        </w:rPr>
        <w:t>комфор;</w:t>
      </w:r>
    </w:p>
    <w:p w14:paraId="26E5FEB0" w14:textId="77777777" w:rsidR="00F529F4" w:rsidRPr="00F529F4" w:rsidRDefault="00416767" w:rsidP="00F529F4">
      <w:pPr>
        <w:pStyle w:val="ListParagraph"/>
        <w:widowControl w:val="0"/>
        <w:numPr>
          <w:ilvl w:val="0"/>
          <w:numId w:val="21"/>
        </w:numPr>
        <w:tabs>
          <w:tab w:val="left" w:pos="959"/>
          <w:tab w:val="left" w:pos="960"/>
        </w:tabs>
        <w:autoSpaceDE w:val="0"/>
        <w:autoSpaceDN w:val="0"/>
        <w:spacing w:after="60"/>
        <w:ind w:left="965" w:right="117"/>
        <w:contextualSpacing w:val="0"/>
        <w:jc w:val="both"/>
        <w:rPr>
          <w:lang w:val="ru-RU"/>
        </w:rPr>
      </w:pPr>
      <w:r w:rsidRPr="004E4F8E">
        <w:rPr>
          <w:lang w:val="ru-RU"/>
        </w:rPr>
        <w:t>Приступачност објекту и у самом објекту (односи се на савладавање физичких препрека, као и на тактилна, визуелна и аудио</w:t>
      </w:r>
      <w:r w:rsidRPr="004E4F8E">
        <w:rPr>
          <w:spacing w:val="-2"/>
          <w:lang w:val="ru-RU"/>
        </w:rPr>
        <w:t xml:space="preserve"> </w:t>
      </w:r>
      <w:r w:rsidRPr="004E4F8E">
        <w:rPr>
          <w:lang w:val="ru-RU"/>
        </w:rPr>
        <w:t>помагала</w:t>
      </w:r>
      <w:r>
        <w:rPr>
          <w:lang w:val="ru-RU"/>
        </w:rPr>
        <w:t>);</w:t>
      </w:r>
    </w:p>
    <w:p w14:paraId="41D88E9A" w14:textId="60685D02" w:rsidR="00416767" w:rsidRPr="00F529F4" w:rsidRDefault="00416767" w:rsidP="00F529F4">
      <w:pPr>
        <w:widowControl w:val="0"/>
        <w:tabs>
          <w:tab w:val="left" w:pos="959"/>
          <w:tab w:val="left" w:pos="960"/>
        </w:tabs>
        <w:autoSpaceDE w:val="0"/>
        <w:autoSpaceDN w:val="0"/>
        <w:spacing w:after="60"/>
        <w:ind w:right="117"/>
        <w:jc w:val="both"/>
        <w:rPr>
          <w:lang w:val="ru-RU"/>
        </w:rPr>
      </w:pPr>
      <w:r w:rsidRPr="00F529F4">
        <w:rPr>
          <w:lang w:val="ru-RU"/>
        </w:rPr>
        <w:t>У складу са програмским захтевима Наручиоца, све функционалне целине, хоризонталне и вертикалне комуникације, као и све пратеће садржаје организовати тако да се задовоље следећи критеријуми:</w:t>
      </w:r>
    </w:p>
    <w:p w14:paraId="2BE37134" w14:textId="77777777" w:rsidR="00416767" w:rsidRPr="004E4F8E" w:rsidRDefault="00416767" w:rsidP="00416767">
      <w:pPr>
        <w:pStyle w:val="BodyText"/>
        <w:tabs>
          <w:tab w:val="left" w:pos="1485"/>
          <w:tab w:val="left" w:pos="3067"/>
          <w:tab w:val="left" w:pos="3602"/>
          <w:tab w:val="left" w:pos="5181"/>
          <w:tab w:val="left" w:pos="6167"/>
          <w:tab w:val="left" w:pos="7778"/>
          <w:tab w:val="left" w:pos="8119"/>
        </w:tabs>
        <w:ind w:left="239" w:right="114"/>
        <w:rPr>
          <w:lang w:val="ru-RU"/>
        </w:rPr>
      </w:pPr>
    </w:p>
    <w:p w14:paraId="4F7AA7C3" w14:textId="77777777" w:rsidR="00416767" w:rsidRDefault="00416767" w:rsidP="00416767">
      <w:pPr>
        <w:pStyle w:val="ListParagraph"/>
        <w:widowControl w:val="0"/>
        <w:numPr>
          <w:ilvl w:val="0"/>
          <w:numId w:val="21"/>
        </w:numPr>
        <w:tabs>
          <w:tab w:val="left" w:pos="959"/>
          <w:tab w:val="left" w:pos="960"/>
        </w:tabs>
        <w:autoSpaceDE w:val="0"/>
        <w:autoSpaceDN w:val="0"/>
        <w:contextualSpacing w:val="0"/>
      </w:pPr>
      <w:r>
        <w:t>Технолошки;</w:t>
      </w:r>
    </w:p>
    <w:p w14:paraId="2F82D5CF" w14:textId="77777777" w:rsidR="00416767" w:rsidRPr="004E4F8E" w:rsidRDefault="00416767" w:rsidP="00416767">
      <w:pPr>
        <w:pStyle w:val="ListParagraph"/>
        <w:widowControl w:val="0"/>
        <w:numPr>
          <w:ilvl w:val="0"/>
          <w:numId w:val="21"/>
        </w:numPr>
        <w:tabs>
          <w:tab w:val="left" w:pos="959"/>
          <w:tab w:val="left" w:pos="960"/>
        </w:tabs>
        <w:autoSpaceDE w:val="0"/>
        <w:autoSpaceDN w:val="0"/>
        <w:contextualSpacing w:val="0"/>
        <w:rPr>
          <w:lang w:val="ru-RU"/>
        </w:rPr>
      </w:pPr>
      <w:r w:rsidRPr="004E4F8E">
        <w:rPr>
          <w:lang w:val="ru-RU"/>
        </w:rPr>
        <w:t>Архитектонско-грађевински (функционални и</w:t>
      </w:r>
      <w:r w:rsidRPr="004E4F8E">
        <w:rPr>
          <w:spacing w:val="-1"/>
          <w:lang w:val="ru-RU"/>
        </w:rPr>
        <w:t xml:space="preserve"> </w:t>
      </w:r>
      <w:r w:rsidRPr="004E4F8E">
        <w:rPr>
          <w:lang w:val="ru-RU"/>
        </w:rPr>
        <w:t>естетски);</w:t>
      </w:r>
    </w:p>
    <w:p w14:paraId="4951243D" w14:textId="77777777" w:rsidR="00416767" w:rsidRDefault="00416767" w:rsidP="00416767">
      <w:pPr>
        <w:pStyle w:val="ListParagraph"/>
        <w:widowControl w:val="0"/>
        <w:numPr>
          <w:ilvl w:val="0"/>
          <w:numId w:val="21"/>
        </w:numPr>
        <w:tabs>
          <w:tab w:val="left" w:pos="959"/>
          <w:tab w:val="left" w:pos="960"/>
        </w:tabs>
        <w:autoSpaceDE w:val="0"/>
        <w:autoSpaceDN w:val="0"/>
        <w:contextualSpacing w:val="0"/>
      </w:pPr>
      <w:r>
        <w:t>Приступачност;</w:t>
      </w:r>
    </w:p>
    <w:p w14:paraId="48E82149" w14:textId="77777777" w:rsidR="00416767" w:rsidRDefault="00416767" w:rsidP="00416767">
      <w:pPr>
        <w:pStyle w:val="ListParagraph"/>
        <w:widowControl w:val="0"/>
        <w:numPr>
          <w:ilvl w:val="0"/>
          <w:numId w:val="21"/>
        </w:numPr>
        <w:tabs>
          <w:tab w:val="left" w:pos="959"/>
          <w:tab w:val="left" w:pos="960"/>
        </w:tabs>
        <w:autoSpaceDE w:val="0"/>
        <w:autoSpaceDN w:val="0"/>
        <w:contextualSpacing w:val="0"/>
      </w:pPr>
      <w:r>
        <w:t>Медицински;</w:t>
      </w:r>
    </w:p>
    <w:p w14:paraId="0C51C14B" w14:textId="77777777" w:rsidR="00416767" w:rsidRDefault="00416767" w:rsidP="00416767">
      <w:pPr>
        <w:pStyle w:val="ListParagraph"/>
        <w:widowControl w:val="0"/>
        <w:numPr>
          <w:ilvl w:val="0"/>
          <w:numId w:val="21"/>
        </w:numPr>
        <w:tabs>
          <w:tab w:val="left" w:pos="959"/>
          <w:tab w:val="left" w:pos="960"/>
        </w:tabs>
        <w:autoSpaceDE w:val="0"/>
        <w:autoSpaceDN w:val="0"/>
        <w:contextualSpacing w:val="0"/>
      </w:pPr>
      <w:r>
        <w:t>Санитарно-хигијенски;</w:t>
      </w:r>
    </w:p>
    <w:p w14:paraId="37711092" w14:textId="77777777" w:rsidR="00416767" w:rsidRDefault="00416767" w:rsidP="00416767">
      <w:pPr>
        <w:pStyle w:val="ListParagraph"/>
        <w:widowControl w:val="0"/>
        <w:numPr>
          <w:ilvl w:val="0"/>
          <w:numId w:val="21"/>
        </w:numPr>
        <w:tabs>
          <w:tab w:val="left" w:pos="959"/>
          <w:tab w:val="left" w:pos="960"/>
        </w:tabs>
        <w:autoSpaceDE w:val="0"/>
        <w:autoSpaceDN w:val="0"/>
        <w:contextualSpacing w:val="0"/>
      </w:pPr>
      <w:r>
        <w:t>Логистички;</w:t>
      </w:r>
    </w:p>
    <w:p w14:paraId="07957EF8" w14:textId="77777777" w:rsidR="00416767" w:rsidRDefault="00416767" w:rsidP="00416767">
      <w:pPr>
        <w:pStyle w:val="ListParagraph"/>
        <w:widowControl w:val="0"/>
        <w:numPr>
          <w:ilvl w:val="0"/>
          <w:numId w:val="21"/>
        </w:numPr>
        <w:tabs>
          <w:tab w:val="left" w:pos="959"/>
          <w:tab w:val="left" w:pos="960"/>
        </w:tabs>
        <w:autoSpaceDE w:val="0"/>
        <w:autoSpaceDN w:val="0"/>
        <w:contextualSpacing w:val="0"/>
      </w:pPr>
      <w:r>
        <w:t>Заштита од</w:t>
      </w:r>
      <w:r>
        <w:rPr>
          <w:spacing w:val="-2"/>
        </w:rPr>
        <w:t xml:space="preserve"> </w:t>
      </w:r>
      <w:r>
        <w:t>пожара;</w:t>
      </w:r>
    </w:p>
    <w:p w14:paraId="0D349FFA" w14:textId="77777777" w:rsidR="00416767" w:rsidRDefault="00416767" w:rsidP="00416767">
      <w:pPr>
        <w:pStyle w:val="ListParagraph"/>
        <w:widowControl w:val="0"/>
        <w:numPr>
          <w:ilvl w:val="0"/>
          <w:numId w:val="21"/>
        </w:numPr>
        <w:tabs>
          <w:tab w:val="left" w:pos="959"/>
          <w:tab w:val="left" w:pos="960"/>
        </w:tabs>
        <w:autoSpaceDE w:val="0"/>
        <w:autoSpaceDN w:val="0"/>
        <w:contextualSpacing w:val="0"/>
      </w:pPr>
      <w:r>
        <w:t>Безбедносно –</w:t>
      </w:r>
      <w:r>
        <w:rPr>
          <w:spacing w:val="-2"/>
        </w:rPr>
        <w:t xml:space="preserve"> </w:t>
      </w:r>
      <w:r>
        <w:t>сигурносни;</w:t>
      </w:r>
    </w:p>
    <w:p w14:paraId="36E9EFEB" w14:textId="77777777" w:rsidR="00416767" w:rsidRDefault="00416767" w:rsidP="00416767">
      <w:pPr>
        <w:pStyle w:val="BodyText"/>
        <w:rPr>
          <w:sz w:val="26"/>
        </w:rPr>
      </w:pPr>
    </w:p>
    <w:p w14:paraId="47A5E9C1" w14:textId="77777777" w:rsidR="00416767" w:rsidRDefault="00416767" w:rsidP="00416767">
      <w:pPr>
        <w:pStyle w:val="BodyText"/>
        <w:spacing w:before="9"/>
        <w:rPr>
          <w:sz w:val="20"/>
        </w:rPr>
      </w:pPr>
    </w:p>
    <w:p w14:paraId="430573B8" w14:textId="77777777" w:rsidR="00416767" w:rsidRDefault="00416767" w:rsidP="00416767">
      <w:pPr>
        <w:pStyle w:val="Heading1"/>
        <w:keepNext w:val="0"/>
        <w:widowControl w:val="0"/>
        <w:numPr>
          <w:ilvl w:val="0"/>
          <w:numId w:val="22"/>
        </w:numPr>
        <w:tabs>
          <w:tab w:val="left" w:pos="480"/>
        </w:tabs>
        <w:autoSpaceDE w:val="0"/>
        <w:autoSpaceDN w:val="0"/>
        <w:ind w:left="480" w:hanging="240"/>
        <w:jc w:val="left"/>
      </w:pPr>
      <w:r>
        <w:t>ОПШТЕ</w:t>
      </w:r>
      <w:r>
        <w:rPr>
          <w:spacing w:val="-1"/>
        </w:rPr>
        <w:t xml:space="preserve"> </w:t>
      </w:r>
      <w:r>
        <w:t>ОДРЕДБЕ</w:t>
      </w:r>
    </w:p>
    <w:p w14:paraId="4335352E" w14:textId="77777777" w:rsidR="00416767" w:rsidRDefault="00416767" w:rsidP="00416767">
      <w:pPr>
        <w:pStyle w:val="BodyText"/>
        <w:rPr>
          <w:b/>
        </w:rPr>
      </w:pPr>
    </w:p>
    <w:p w14:paraId="6B460FA8" w14:textId="77777777" w:rsidR="00416767" w:rsidRPr="004E4F8E" w:rsidRDefault="00416767" w:rsidP="00416767">
      <w:pPr>
        <w:pStyle w:val="BodyText"/>
        <w:ind w:left="240"/>
        <w:rPr>
          <w:lang w:val="ru-RU"/>
        </w:rPr>
      </w:pPr>
      <w:r w:rsidRPr="004E4F8E">
        <w:rPr>
          <w:lang w:val="ru-RU"/>
        </w:rPr>
        <w:t>У склопу овог пројектног задатка потребно је урадити следеће:</w:t>
      </w:r>
    </w:p>
    <w:p w14:paraId="79D39A16" w14:textId="77777777" w:rsidR="00416767" w:rsidRPr="004E4F8E" w:rsidRDefault="00416767" w:rsidP="00416767">
      <w:pPr>
        <w:pStyle w:val="BodyText"/>
        <w:rPr>
          <w:lang w:val="ru-RU"/>
        </w:rPr>
      </w:pPr>
    </w:p>
    <w:p w14:paraId="45CB3A26" w14:textId="77777777" w:rsidR="00416767" w:rsidRPr="0099249C" w:rsidRDefault="00416767" w:rsidP="00416767">
      <w:pPr>
        <w:pStyle w:val="ListParagraph"/>
        <w:widowControl w:val="0"/>
        <w:numPr>
          <w:ilvl w:val="1"/>
          <w:numId w:val="22"/>
        </w:numPr>
        <w:tabs>
          <w:tab w:val="left" w:pos="960"/>
        </w:tabs>
        <w:autoSpaceDE w:val="0"/>
        <w:autoSpaceDN w:val="0"/>
        <w:spacing w:after="160"/>
        <w:ind w:left="965"/>
        <w:contextualSpacing w:val="0"/>
        <w:rPr>
          <w:lang w:val="ru-RU"/>
        </w:rPr>
      </w:pPr>
      <w:r w:rsidRPr="00F55B84">
        <w:rPr>
          <w:lang w:val="ru-RU"/>
        </w:rPr>
        <w:t>Извршити снимање постојећег стања</w:t>
      </w:r>
      <w:r w:rsidRPr="00F55B84">
        <w:rPr>
          <w:spacing w:val="-2"/>
          <w:lang w:val="ru-RU"/>
        </w:rPr>
        <w:t xml:space="preserve"> </w:t>
      </w:r>
      <w:r w:rsidRPr="00F55B84">
        <w:rPr>
          <w:lang w:val="ru-RU"/>
        </w:rPr>
        <w:t>објеката</w:t>
      </w:r>
      <w:r>
        <w:rPr>
          <w:lang w:val="sr-Cyrl-RS"/>
        </w:rPr>
        <w:t>, подземне и надземне инфраструктуре и свих простора и садржаја.</w:t>
      </w:r>
    </w:p>
    <w:p w14:paraId="20829CE6" w14:textId="77777777" w:rsidR="00416767" w:rsidRPr="00F55B84" w:rsidRDefault="00416767" w:rsidP="00416767">
      <w:pPr>
        <w:pStyle w:val="ListParagraph"/>
        <w:widowControl w:val="0"/>
        <w:numPr>
          <w:ilvl w:val="1"/>
          <w:numId w:val="22"/>
        </w:numPr>
        <w:tabs>
          <w:tab w:val="left" w:pos="960"/>
        </w:tabs>
        <w:autoSpaceDE w:val="0"/>
        <w:autoSpaceDN w:val="0"/>
        <w:spacing w:after="160"/>
        <w:ind w:left="965"/>
        <w:contextualSpacing w:val="0"/>
        <w:rPr>
          <w:lang w:val="ru-RU"/>
        </w:rPr>
      </w:pPr>
      <w:r>
        <w:rPr>
          <w:lang w:val="sr-Cyrl-RS"/>
        </w:rPr>
        <w:t xml:space="preserve">Израдити 3Д </w:t>
      </w:r>
      <w:r w:rsidRPr="004E4F8E">
        <w:rPr>
          <w:lang w:val="ru-RU"/>
        </w:rPr>
        <w:t>катастарско топографски снимак у одговарајућем облику</w:t>
      </w:r>
      <w:r>
        <w:rPr>
          <w:lang w:val="ru-RU"/>
        </w:rPr>
        <w:t>.</w:t>
      </w:r>
    </w:p>
    <w:p w14:paraId="4DC9D5E8" w14:textId="77777777" w:rsidR="00416767" w:rsidRPr="004E4F8E" w:rsidRDefault="00416767" w:rsidP="00416767">
      <w:pPr>
        <w:pStyle w:val="ListParagraph"/>
        <w:widowControl w:val="0"/>
        <w:numPr>
          <w:ilvl w:val="1"/>
          <w:numId w:val="22"/>
        </w:numPr>
        <w:tabs>
          <w:tab w:val="left" w:pos="960"/>
        </w:tabs>
        <w:autoSpaceDE w:val="0"/>
        <w:autoSpaceDN w:val="0"/>
        <w:spacing w:after="160"/>
        <w:ind w:left="965" w:right="114"/>
        <w:contextualSpacing w:val="0"/>
        <w:jc w:val="both"/>
        <w:rPr>
          <w:lang w:val="ru-RU"/>
        </w:rPr>
      </w:pPr>
      <w:r w:rsidRPr="004E4F8E">
        <w:rPr>
          <w:lang w:val="ru-RU"/>
        </w:rPr>
        <w:t xml:space="preserve">Израдити технолошки пројекат функционисања </w:t>
      </w:r>
      <w:r>
        <w:rPr>
          <w:lang w:val="ru-RU"/>
        </w:rPr>
        <w:t>Клинике,</w:t>
      </w:r>
      <w:r w:rsidRPr="004E4F8E">
        <w:rPr>
          <w:lang w:val="ru-RU"/>
        </w:rPr>
        <w:t xml:space="preserve"> и тек након потписаног технолошког пројекта од стране овлашћеног лица Наручиоца наставити са даљом израдом пројектне</w:t>
      </w:r>
      <w:r w:rsidRPr="004E4F8E">
        <w:rPr>
          <w:spacing w:val="-6"/>
          <w:lang w:val="ru-RU"/>
        </w:rPr>
        <w:t xml:space="preserve"> </w:t>
      </w:r>
      <w:r w:rsidRPr="004E4F8E">
        <w:rPr>
          <w:lang w:val="ru-RU"/>
        </w:rPr>
        <w:t>документације.</w:t>
      </w:r>
    </w:p>
    <w:p w14:paraId="53200184" w14:textId="77777777" w:rsidR="00416767" w:rsidRPr="0068078A" w:rsidRDefault="00416767" w:rsidP="00416767">
      <w:pPr>
        <w:pStyle w:val="ListParagraph"/>
        <w:widowControl w:val="0"/>
        <w:numPr>
          <w:ilvl w:val="1"/>
          <w:numId w:val="22"/>
        </w:numPr>
        <w:tabs>
          <w:tab w:val="left" w:pos="960"/>
        </w:tabs>
        <w:autoSpaceDE w:val="0"/>
        <w:autoSpaceDN w:val="0"/>
        <w:spacing w:after="160"/>
        <w:ind w:left="965" w:right="118"/>
        <w:contextualSpacing w:val="0"/>
        <w:rPr>
          <w:lang w:val="ru-RU"/>
        </w:rPr>
      </w:pPr>
      <w:r w:rsidRPr="004E4F8E">
        <w:rPr>
          <w:lang w:val="ru-RU"/>
        </w:rPr>
        <w:t>Израдити</w:t>
      </w:r>
      <w:r w:rsidRPr="004E4F8E">
        <w:rPr>
          <w:spacing w:val="-6"/>
          <w:lang w:val="ru-RU"/>
        </w:rPr>
        <w:t xml:space="preserve"> </w:t>
      </w:r>
      <w:r w:rsidRPr="004E4F8E">
        <w:rPr>
          <w:lang w:val="ru-RU"/>
        </w:rPr>
        <w:t>Идејно</w:t>
      </w:r>
      <w:r w:rsidRPr="004E4F8E">
        <w:rPr>
          <w:spacing w:val="-5"/>
          <w:lang w:val="ru-RU"/>
        </w:rPr>
        <w:t xml:space="preserve"> </w:t>
      </w:r>
      <w:r w:rsidRPr="004E4F8E">
        <w:rPr>
          <w:lang w:val="ru-RU"/>
        </w:rPr>
        <w:t>решење</w:t>
      </w:r>
      <w:r w:rsidRPr="004E4F8E">
        <w:rPr>
          <w:spacing w:val="-6"/>
          <w:lang w:val="ru-RU"/>
        </w:rPr>
        <w:t xml:space="preserve"> </w:t>
      </w:r>
      <w:r>
        <w:rPr>
          <w:spacing w:val="-6"/>
          <w:lang w:val="ru-RU"/>
        </w:rPr>
        <w:t xml:space="preserve">(ИДР) </w:t>
      </w:r>
      <w:r w:rsidRPr="004E4F8E">
        <w:rPr>
          <w:lang w:val="ru-RU"/>
        </w:rPr>
        <w:t>за</w:t>
      </w:r>
      <w:r w:rsidRPr="004E4F8E">
        <w:rPr>
          <w:spacing w:val="-6"/>
          <w:lang w:val="ru-RU"/>
        </w:rPr>
        <w:t xml:space="preserve"> </w:t>
      </w:r>
      <w:r w:rsidRPr="004E4F8E">
        <w:rPr>
          <w:lang w:val="ru-RU"/>
        </w:rPr>
        <w:t>прибављање</w:t>
      </w:r>
      <w:r w:rsidRPr="004E4F8E">
        <w:rPr>
          <w:spacing w:val="-6"/>
          <w:lang w:val="ru-RU"/>
        </w:rPr>
        <w:t xml:space="preserve"> </w:t>
      </w:r>
      <w:r w:rsidRPr="004E4F8E">
        <w:rPr>
          <w:lang w:val="ru-RU"/>
        </w:rPr>
        <w:t>локацијских услова,</w:t>
      </w:r>
      <w:r w:rsidRPr="004E4F8E">
        <w:rPr>
          <w:spacing w:val="-5"/>
          <w:lang w:val="ru-RU"/>
        </w:rPr>
        <w:t xml:space="preserve"> </w:t>
      </w:r>
      <w:r>
        <w:rPr>
          <w:spacing w:val="-5"/>
          <w:lang w:val="ru-RU"/>
        </w:rPr>
        <w:t>Пројекат за грађевинску дозволу (</w:t>
      </w:r>
      <w:r w:rsidRPr="004E4F8E">
        <w:rPr>
          <w:lang w:val="ru-RU"/>
        </w:rPr>
        <w:t>ПГД</w:t>
      </w:r>
      <w:r>
        <w:rPr>
          <w:lang w:val="ru-RU"/>
        </w:rPr>
        <w:t>)</w:t>
      </w:r>
      <w:r w:rsidRPr="004E4F8E">
        <w:rPr>
          <w:spacing w:val="-5"/>
          <w:lang w:val="ru-RU"/>
        </w:rPr>
        <w:t xml:space="preserve"> </w:t>
      </w:r>
      <w:r w:rsidRPr="004E4F8E">
        <w:rPr>
          <w:lang w:val="ru-RU"/>
        </w:rPr>
        <w:t>и</w:t>
      </w:r>
      <w:r w:rsidRPr="004E4F8E">
        <w:rPr>
          <w:spacing w:val="-4"/>
          <w:lang w:val="ru-RU"/>
        </w:rPr>
        <w:t xml:space="preserve"> </w:t>
      </w:r>
      <w:r>
        <w:rPr>
          <w:spacing w:val="-4"/>
          <w:lang w:val="ru-RU"/>
        </w:rPr>
        <w:t>Пројекат за извођење (</w:t>
      </w:r>
      <w:r w:rsidRPr="004E4F8E">
        <w:rPr>
          <w:lang w:val="ru-RU"/>
        </w:rPr>
        <w:t>ПЗИ</w:t>
      </w:r>
      <w:r>
        <w:rPr>
          <w:spacing w:val="-5"/>
          <w:lang w:val="ru-RU"/>
        </w:rPr>
        <w:t>).</w:t>
      </w:r>
    </w:p>
    <w:p w14:paraId="0DE715CC" w14:textId="77777777" w:rsidR="00416767" w:rsidRPr="004E4F8E" w:rsidRDefault="00416767" w:rsidP="00416767">
      <w:pPr>
        <w:pStyle w:val="ListParagraph"/>
        <w:tabs>
          <w:tab w:val="left" w:pos="960"/>
        </w:tabs>
        <w:ind w:left="960" w:right="118"/>
        <w:jc w:val="right"/>
        <w:rPr>
          <w:lang w:val="ru-RU"/>
        </w:rPr>
      </w:pPr>
    </w:p>
    <w:p w14:paraId="753BFBB6" w14:textId="77777777" w:rsidR="00416767" w:rsidRPr="004E4F8E" w:rsidRDefault="00416767" w:rsidP="00416767">
      <w:pPr>
        <w:pStyle w:val="BodyText"/>
        <w:rPr>
          <w:lang w:val="ru-RU"/>
        </w:rPr>
      </w:pPr>
    </w:p>
    <w:p w14:paraId="193475B2" w14:textId="77777777" w:rsidR="00416767" w:rsidRPr="0068078A" w:rsidRDefault="00416767" w:rsidP="00416767">
      <w:pPr>
        <w:pStyle w:val="BodyText"/>
        <w:ind w:left="240" w:right="114"/>
        <w:rPr>
          <w:lang w:val="ru-RU"/>
        </w:rPr>
      </w:pPr>
      <w:r w:rsidRPr="004E4F8E">
        <w:rPr>
          <w:lang w:val="ru-RU"/>
        </w:rPr>
        <w:t>Потребно је израдити пројектно- техничку документацију на</w:t>
      </w:r>
      <w:r w:rsidRPr="004E4F8E">
        <w:rPr>
          <w:spacing w:val="-12"/>
          <w:lang w:val="ru-RU"/>
        </w:rPr>
        <w:t xml:space="preserve"> </w:t>
      </w:r>
      <w:r w:rsidRPr="004E4F8E">
        <w:rPr>
          <w:lang w:val="ru-RU"/>
        </w:rPr>
        <w:t>нивоу:</w:t>
      </w:r>
    </w:p>
    <w:p w14:paraId="0C93FBD1" w14:textId="77777777" w:rsidR="00416767" w:rsidRPr="004E4F8E" w:rsidRDefault="00416767" w:rsidP="00416767">
      <w:pPr>
        <w:pStyle w:val="BodyText"/>
        <w:spacing w:before="161"/>
        <w:ind w:left="240"/>
        <w:rPr>
          <w:lang w:val="ru-RU"/>
        </w:rPr>
      </w:pPr>
      <w:r>
        <w:rPr>
          <w:u w:val="single"/>
          <w:lang w:val="ru-RU"/>
        </w:rPr>
        <w:t>Пројекат за грађевинску дозволу</w:t>
      </w:r>
      <w:r w:rsidRPr="004E4F8E">
        <w:rPr>
          <w:u w:val="single"/>
          <w:lang w:val="ru-RU"/>
        </w:rPr>
        <w:t xml:space="preserve"> (</w:t>
      </w:r>
      <w:r>
        <w:rPr>
          <w:u w:val="single"/>
          <w:lang w:val="ru-RU"/>
        </w:rPr>
        <w:t>ПГД</w:t>
      </w:r>
      <w:r w:rsidRPr="004E4F8E">
        <w:rPr>
          <w:u w:val="single"/>
          <w:lang w:val="ru-RU"/>
        </w:rPr>
        <w:t>)</w:t>
      </w:r>
    </w:p>
    <w:p w14:paraId="243045B6" w14:textId="77777777" w:rsidR="00416767" w:rsidRPr="005F07F0" w:rsidRDefault="00416767" w:rsidP="00416767">
      <w:pPr>
        <w:rPr>
          <w:lang w:val="sr-Latn-RS"/>
        </w:rPr>
      </w:pPr>
    </w:p>
    <w:p w14:paraId="6AEF2737" w14:textId="77777777" w:rsidR="00416767" w:rsidRPr="004E4F8E" w:rsidRDefault="00416767" w:rsidP="00416767">
      <w:pPr>
        <w:pStyle w:val="BodyText"/>
        <w:spacing w:before="161"/>
        <w:rPr>
          <w:lang w:val="ru-RU"/>
        </w:rPr>
      </w:pPr>
      <w:r>
        <w:rPr>
          <w:sz w:val="22"/>
          <w:szCs w:val="22"/>
          <w:lang w:val="sr-Latn-RS"/>
        </w:rPr>
        <w:t xml:space="preserve">           </w:t>
      </w:r>
      <w:r w:rsidRPr="004E4F8E">
        <w:rPr>
          <w:lang w:val="ru-RU"/>
        </w:rPr>
        <w:t>број 0-Главна свеска</w:t>
      </w:r>
    </w:p>
    <w:p w14:paraId="73C0497C" w14:textId="77777777" w:rsidR="00416767" w:rsidRPr="004E4F8E" w:rsidRDefault="00416767" w:rsidP="00416767">
      <w:pPr>
        <w:pStyle w:val="BodyText"/>
        <w:spacing w:before="159"/>
        <w:ind w:left="599"/>
        <w:rPr>
          <w:lang w:val="ru-RU"/>
        </w:rPr>
      </w:pPr>
      <w:r w:rsidRPr="004E4F8E">
        <w:rPr>
          <w:lang w:val="ru-RU"/>
        </w:rPr>
        <w:t xml:space="preserve">број 1-Архитектура </w:t>
      </w:r>
    </w:p>
    <w:p w14:paraId="32D01874" w14:textId="77777777" w:rsidR="00416767" w:rsidRPr="004E4F8E" w:rsidRDefault="00416767" w:rsidP="00416767">
      <w:pPr>
        <w:pStyle w:val="BodyText"/>
        <w:spacing w:before="161" w:line="379" w:lineRule="auto"/>
        <w:ind w:left="599" w:right="1831"/>
        <w:rPr>
          <w:lang w:val="ru-RU"/>
        </w:rPr>
      </w:pPr>
      <w:r w:rsidRPr="004E4F8E">
        <w:rPr>
          <w:lang w:val="ru-RU"/>
        </w:rPr>
        <w:t>број 2-Конструкција и други грађевински пројекти</w:t>
      </w:r>
    </w:p>
    <w:p w14:paraId="7446DE19" w14:textId="77777777" w:rsidR="00416767" w:rsidRPr="004E4F8E" w:rsidRDefault="00416767" w:rsidP="00416767">
      <w:pPr>
        <w:pStyle w:val="BodyText"/>
        <w:spacing w:line="275" w:lineRule="exact"/>
        <w:ind w:left="599"/>
        <w:rPr>
          <w:lang w:val="ru-RU"/>
        </w:rPr>
      </w:pPr>
      <w:r w:rsidRPr="004E4F8E">
        <w:rPr>
          <w:lang w:val="ru-RU"/>
        </w:rPr>
        <w:t>број 3-Хидротехничке инсталације</w:t>
      </w:r>
    </w:p>
    <w:p w14:paraId="5DC35B9E" w14:textId="77777777" w:rsidR="00416767" w:rsidRPr="004E4F8E" w:rsidRDefault="00416767" w:rsidP="00416767">
      <w:pPr>
        <w:pStyle w:val="BodyText"/>
        <w:spacing w:before="160"/>
        <w:ind w:left="599"/>
        <w:rPr>
          <w:lang w:val="ru-RU"/>
        </w:rPr>
      </w:pPr>
      <w:r w:rsidRPr="004E4F8E">
        <w:rPr>
          <w:lang w:val="ru-RU"/>
        </w:rPr>
        <w:t>број 4.1-Електроенергетске инсталације</w:t>
      </w:r>
    </w:p>
    <w:p w14:paraId="2A9EA3E0" w14:textId="77777777" w:rsidR="00416767" w:rsidRPr="004E4F8E" w:rsidRDefault="00416767" w:rsidP="00416767">
      <w:pPr>
        <w:pStyle w:val="BodyText"/>
        <w:spacing w:before="159"/>
        <w:ind w:left="599"/>
        <w:rPr>
          <w:lang w:val="ru-RU"/>
        </w:rPr>
      </w:pPr>
      <w:r w:rsidRPr="004E4F8E">
        <w:rPr>
          <w:lang w:val="ru-RU"/>
        </w:rPr>
        <w:lastRenderedPageBreak/>
        <w:t>број 5.1-Телекомуникационе и сигналне инсталације</w:t>
      </w:r>
    </w:p>
    <w:p w14:paraId="23019C4C" w14:textId="77777777" w:rsidR="00416767" w:rsidRPr="004E4F8E" w:rsidRDefault="00416767" w:rsidP="00416767">
      <w:pPr>
        <w:pStyle w:val="BodyText"/>
        <w:spacing w:before="160"/>
        <w:ind w:left="600" w:right="96"/>
        <w:rPr>
          <w:lang w:val="ru-RU"/>
        </w:rPr>
      </w:pPr>
      <w:r w:rsidRPr="004E4F8E">
        <w:rPr>
          <w:lang w:val="ru-RU"/>
        </w:rPr>
        <w:t>број 5.2-Телекомуникационе и сигналне инсталације</w:t>
      </w:r>
      <w:r>
        <w:rPr>
          <w:lang w:val="ru-RU"/>
        </w:rPr>
        <w:t>:</w:t>
      </w:r>
      <w:r w:rsidRPr="004E4F8E">
        <w:rPr>
          <w:lang w:val="ru-RU"/>
        </w:rPr>
        <w:t>Пројекат стабилног система за аутоматску детекцију и дојаву пожара</w:t>
      </w:r>
    </w:p>
    <w:p w14:paraId="0FD5D3DF" w14:textId="77777777" w:rsidR="00416767" w:rsidRPr="004E4F8E" w:rsidRDefault="00416767" w:rsidP="00416767">
      <w:pPr>
        <w:pStyle w:val="BodyText"/>
        <w:spacing w:before="161"/>
        <w:ind w:left="600"/>
        <w:rPr>
          <w:lang w:val="ru-RU"/>
        </w:rPr>
      </w:pPr>
      <w:r w:rsidRPr="004E4F8E">
        <w:rPr>
          <w:lang w:val="ru-RU"/>
        </w:rPr>
        <w:t>број 6.1- Пројекат машинских инсталација (грејање, хлађење, вентилација, климатизација)</w:t>
      </w:r>
    </w:p>
    <w:p w14:paraId="192DD7B3" w14:textId="77777777" w:rsidR="00416767" w:rsidRPr="004E4F8E" w:rsidRDefault="00416767" w:rsidP="00416767">
      <w:pPr>
        <w:pStyle w:val="BodyText"/>
        <w:spacing w:before="159"/>
        <w:ind w:left="600"/>
        <w:rPr>
          <w:lang w:val="ru-RU"/>
        </w:rPr>
      </w:pPr>
      <w:r w:rsidRPr="004E4F8E">
        <w:rPr>
          <w:lang w:val="ru-RU"/>
        </w:rPr>
        <w:t>број 6.2-Машинске инсталације</w:t>
      </w:r>
      <w:r>
        <w:rPr>
          <w:lang w:val="ru-RU"/>
        </w:rPr>
        <w:t>:</w:t>
      </w:r>
      <w:r w:rsidRPr="004E4F8E">
        <w:rPr>
          <w:lang w:val="ru-RU"/>
        </w:rPr>
        <w:t>Пројекат лифта</w:t>
      </w:r>
    </w:p>
    <w:p w14:paraId="0EB89EA9" w14:textId="77777777" w:rsidR="00416767" w:rsidRPr="004E4F8E" w:rsidRDefault="00416767" w:rsidP="00416767">
      <w:pPr>
        <w:pStyle w:val="BodyText"/>
        <w:spacing w:before="161"/>
        <w:ind w:left="599"/>
        <w:rPr>
          <w:lang w:val="ru-RU"/>
        </w:rPr>
      </w:pPr>
      <w:r w:rsidRPr="004E4F8E">
        <w:rPr>
          <w:lang w:val="ru-RU"/>
        </w:rPr>
        <w:t>број 6.3-Машинске инсталације</w:t>
      </w:r>
      <w:r>
        <w:rPr>
          <w:lang w:val="ru-RU"/>
        </w:rPr>
        <w:t xml:space="preserve">: </w:t>
      </w:r>
      <w:r w:rsidRPr="004E4F8E">
        <w:rPr>
          <w:lang w:val="ru-RU"/>
        </w:rPr>
        <w:t>Пројекат стабилних система за гашење пожара –</w:t>
      </w:r>
    </w:p>
    <w:p w14:paraId="5BAB6873" w14:textId="77777777" w:rsidR="00416767" w:rsidRPr="004E4F8E" w:rsidRDefault="00416767" w:rsidP="00416767">
      <w:pPr>
        <w:pStyle w:val="BodyText"/>
        <w:ind w:left="600"/>
        <w:rPr>
          <w:lang w:val="ru-RU"/>
        </w:rPr>
      </w:pPr>
      <w:r w:rsidRPr="004E4F8E">
        <w:rPr>
          <w:lang w:val="ru-RU"/>
        </w:rPr>
        <w:t>мокри систем и систем гашења гасовима</w:t>
      </w:r>
    </w:p>
    <w:p w14:paraId="59D2E050" w14:textId="77777777" w:rsidR="00416767" w:rsidRDefault="00416767" w:rsidP="00416767">
      <w:pPr>
        <w:pStyle w:val="BodyText"/>
        <w:spacing w:before="160" w:line="376" w:lineRule="auto"/>
        <w:ind w:left="600" w:right="1324"/>
        <w:rPr>
          <w:lang w:val="ru-RU"/>
        </w:rPr>
      </w:pPr>
      <w:r w:rsidRPr="004E4F8E">
        <w:rPr>
          <w:lang w:val="ru-RU"/>
        </w:rPr>
        <w:t>број 6.</w:t>
      </w:r>
      <w:r>
        <w:rPr>
          <w:lang w:val="ru-RU"/>
        </w:rPr>
        <w:t>4</w:t>
      </w:r>
      <w:r w:rsidRPr="004E4F8E">
        <w:rPr>
          <w:lang w:val="ru-RU"/>
        </w:rPr>
        <w:t>-Машинске инсталације</w:t>
      </w:r>
      <w:r>
        <w:rPr>
          <w:lang w:val="ru-RU"/>
        </w:rPr>
        <w:t>:</w:t>
      </w:r>
      <w:r w:rsidRPr="004E4F8E">
        <w:rPr>
          <w:lang w:val="ru-RU"/>
        </w:rPr>
        <w:t xml:space="preserve"> Пројекат инсталација за одвођење дима број 6.</w:t>
      </w:r>
      <w:r>
        <w:rPr>
          <w:lang w:val="ru-RU"/>
        </w:rPr>
        <w:t>5</w:t>
      </w:r>
      <w:r w:rsidRPr="004E4F8E">
        <w:rPr>
          <w:lang w:val="ru-RU"/>
        </w:rPr>
        <w:t>-Машинске инсталације</w:t>
      </w:r>
      <w:r>
        <w:rPr>
          <w:lang w:val="ru-RU"/>
        </w:rPr>
        <w:t>:</w:t>
      </w:r>
      <w:r w:rsidRPr="004E4F8E">
        <w:rPr>
          <w:lang w:val="ru-RU"/>
        </w:rPr>
        <w:t xml:space="preserve"> Пројекат </w:t>
      </w:r>
      <w:r>
        <w:rPr>
          <w:lang w:val="ru-RU"/>
        </w:rPr>
        <w:t>развода медицинских гасова</w:t>
      </w:r>
      <w:r w:rsidRPr="004E4F8E">
        <w:rPr>
          <w:lang w:val="ru-RU"/>
        </w:rPr>
        <w:t xml:space="preserve"> број 7-Технологија</w:t>
      </w:r>
      <w:r w:rsidRPr="005C269D">
        <w:rPr>
          <w:lang w:val="ru-RU"/>
        </w:rPr>
        <w:t xml:space="preserve"> </w:t>
      </w:r>
    </w:p>
    <w:p w14:paraId="09F4436B" w14:textId="77777777" w:rsidR="00416767" w:rsidRPr="00BE7B55" w:rsidRDefault="00416767" w:rsidP="00416767">
      <w:pPr>
        <w:pStyle w:val="BodyText"/>
        <w:spacing w:before="160" w:line="376" w:lineRule="auto"/>
        <w:ind w:left="600" w:right="1324"/>
        <w:rPr>
          <w:lang w:val="ru-RU"/>
        </w:rPr>
      </w:pPr>
      <w:r w:rsidRPr="004E4F8E">
        <w:rPr>
          <w:lang w:val="ru-RU"/>
        </w:rPr>
        <w:t>Елаборат енергетске ефикасности</w:t>
      </w:r>
    </w:p>
    <w:p w14:paraId="7ACB17FD" w14:textId="77777777" w:rsidR="00416767" w:rsidRDefault="00416767" w:rsidP="00416767">
      <w:pPr>
        <w:pStyle w:val="BodyText"/>
        <w:spacing w:before="5" w:line="379" w:lineRule="auto"/>
        <w:ind w:left="600" w:right="1620"/>
        <w:rPr>
          <w:lang w:val="ru-RU"/>
        </w:rPr>
      </w:pPr>
      <w:r w:rsidRPr="004E4F8E">
        <w:rPr>
          <w:lang w:val="ru-RU"/>
        </w:rPr>
        <w:t>Елаборат заштите од пожара</w:t>
      </w:r>
      <w:r>
        <w:rPr>
          <w:lang w:val="ru-RU"/>
        </w:rPr>
        <w:t xml:space="preserve"> </w:t>
      </w:r>
    </w:p>
    <w:p w14:paraId="5C6446FC" w14:textId="77777777" w:rsidR="00416767" w:rsidRDefault="00416767" w:rsidP="00416767">
      <w:pPr>
        <w:pStyle w:val="BodyText"/>
        <w:spacing w:before="5" w:line="379" w:lineRule="auto"/>
        <w:ind w:right="1620"/>
        <w:rPr>
          <w:lang w:val="ru-RU"/>
        </w:rPr>
      </w:pPr>
    </w:p>
    <w:p w14:paraId="0E0417FA" w14:textId="77777777" w:rsidR="00416767" w:rsidRPr="00D62228" w:rsidRDefault="00416767" w:rsidP="00416767">
      <w:pPr>
        <w:pStyle w:val="BodyText"/>
        <w:spacing w:before="5" w:line="379" w:lineRule="auto"/>
        <w:ind w:left="600" w:right="1620"/>
        <w:rPr>
          <w:u w:val="single"/>
          <w:lang w:val="ru-RU"/>
        </w:rPr>
      </w:pPr>
      <w:r w:rsidRPr="00D62228">
        <w:rPr>
          <w:u w:val="single"/>
          <w:lang w:val="ru-RU"/>
        </w:rPr>
        <w:t>Пројекта за извођење (П</w:t>
      </w:r>
      <w:r>
        <w:rPr>
          <w:u w:val="single"/>
          <w:lang w:val="ru-RU"/>
        </w:rPr>
        <w:t>ЗИ</w:t>
      </w:r>
      <w:r w:rsidRPr="00D62228">
        <w:rPr>
          <w:u w:val="single"/>
          <w:lang w:val="ru-RU"/>
        </w:rPr>
        <w:t>)</w:t>
      </w:r>
    </w:p>
    <w:p w14:paraId="4E1890E9" w14:textId="77777777" w:rsidR="00416767" w:rsidRPr="004E4F8E" w:rsidRDefault="00416767" w:rsidP="00416767">
      <w:pPr>
        <w:pStyle w:val="BodyText"/>
        <w:spacing w:before="160"/>
        <w:ind w:left="240" w:right="114"/>
        <w:rPr>
          <w:lang w:val="ru-RU"/>
        </w:rPr>
      </w:pPr>
      <w:r w:rsidRPr="004E4F8E">
        <w:rPr>
          <w:lang w:val="ru-RU"/>
        </w:rPr>
        <w:t>Пројектна</w:t>
      </w:r>
      <w:r w:rsidRPr="004E4F8E">
        <w:rPr>
          <w:spacing w:val="-15"/>
          <w:lang w:val="ru-RU"/>
        </w:rPr>
        <w:t xml:space="preserve"> </w:t>
      </w:r>
      <w:r w:rsidRPr="004E4F8E">
        <w:rPr>
          <w:lang w:val="ru-RU"/>
        </w:rPr>
        <w:t>документација</w:t>
      </w:r>
      <w:r w:rsidRPr="004E4F8E">
        <w:rPr>
          <w:spacing w:val="-14"/>
          <w:lang w:val="ru-RU"/>
        </w:rPr>
        <w:t xml:space="preserve"> </w:t>
      </w:r>
      <w:r w:rsidRPr="004E4F8E">
        <w:rPr>
          <w:lang w:val="ru-RU"/>
        </w:rPr>
        <w:t>треба</w:t>
      </w:r>
      <w:r w:rsidRPr="004E4F8E">
        <w:rPr>
          <w:spacing w:val="-14"/>
          <w:lang w:val="ru-RU"/>
        </w:rPr>
        <w:t xml:space="preserve"> </w:t>
      </w:r>
      <w:r w:rsidRPr="004E4F8E">
        <w:rPr>
          <w:lang w:val="ru-RU"/>
        </w:rPr>
        <w:t>да</w:t>
      </w:r>
      <w:r w:rsidRPr="004E4F8E">
        <w:rPr>
          <w:spacing w:val="-15"/>
          <w:lang w:val="ru-RU"/>
        </w:rPr>
        <w:t xml:space="preserve"> </w:t>
      </w:r>
      <w:r w:rsidRPr="004E4F8E">
        <w:rPr>
          <w:lang w:val="ru-RU"/>
        </w:rPr>
        <w:t>садржи</w:t>
      </w:r>
      <w:r w:rsidRPr="004E4F8E">
        <w:rPr>
          <w:spacing w:val="-12"/>
          <w:lang w:val="ru-RU"/>
        </w:rPr>
        <w:t xml:space="preserve"> </w:t>
      </w:r>
      <w:r w:rsidRPr="004E4F8E">
        <w:rPr>
          <w:lang w:val="ru-RU"/>
        </w:rPr>
        <w:t>следеће</w:t>
      </w:r>
      <w:r w:rsidRPr="004E4F8E">
        <w:rPr>
          <w:spacing w:val="-14"/>
          <w:lang w:val="ru-RU"/>
        </w:rPr>
        <w:t xml:space="preserve"> </w:t>
      </w:r>
      <w:r w:rsidRPr="004E4F8E">
        <w:rPr>
          <w:lang w:val="ru-RU"/>
        </w:rPr>
        <w:t>пројекте,</w:t>
      </w:r>
      <w:r w:rsidRPr="004E4F8E">
        <w:rPr>
          <w:spacing w:val="-14"/>
          <w:lang w:val="ru-RU"/>
        </w:rPr>
        <w:t xml:space="preserve"> </w:t>
      </w:r>
      <w:r w:rsidRPr="004E4F8E">
        <w:rPr>
          <w:lang w:val="ru-RU"/>
        </w:rPr>
        <w:t>обележене</w:t>
      </w:r>
      <w:r w:rsidRPr="004E4F8E">
        <w:rPr>
          <w:spacing w:val="-12"/>
          <w:lang w:val="ru-RU"/>
        </w:rPr>
        <w:t xml:space="preserve"> </w:t>
      </w:r>
      <w:r w:rsidRPr="004E4F8E">
        <w:rPr>
          <w:lang w:val="ru-RU"/>
        </w:rPr>
        <w:t>на</w:t>
      </w:r>
      <w:r w:rsidRPr="004E4F8E">
        <w:rPr>
          <w:spacing w:val="-14"/>
          <w:lang w:val="ru-RU"/>
        </w:rPr>
        <w:t xml:space="preserve"> </w:t>
      </w:r>
      <w:r w:rsidRPr="004E4F8E">
        <w:rPr>
          <w:lang w:val="ru-RU"/>
        </w:rPr>
        <w:t>следећи</w:t>
      </w:r>
      <w:r w:rsidRPr="004E4F8E">
        <w:rPr>
          <w:spacing w:val="-13"/>
          <w:lang w:val="ru-RU"/>
        </w:rPr>
        <w:t xml:space="preserve"> </w:t>
      </w:r>
      <w:r w:rsidRPr="004E4F8E">
        <w:rPr>
          <w:lang w:val="ru-RU"/>
        </w:rPr>
        <w:t>начин и обавезно сложене у</w:t>
      </w:r>
      <w:r w:rsidRPr="004E4F8E">
        <w:rPr>
          <w:spacing w:val="-2"/>
          <w:lang w:val="ru-RU"/>
        </w:rPr>
        <w:t xml:space="preserve"> </w:t>
      </w:r>
      <w:r w:rsidRPr="004E4F8E">
        <w:rPr>
          <w:lang w:val="ru-RU"/>
        </w:rPr>
        <w:t>свеске:</w:t>
      </w:r>
    </w:p>
    <w:p w14:paraId="1F7C123D" w14:textId="77777777" w:rsidR="00416767" w:rsidRPr="004E4F8E" w:rsidRDefault="00416767" w:rsidP="00416767">
      <w:pPr>
        <w:pStyle w:val="BodyText"/>
        <w:spacing w:before="161"/>
        <w:ind w:left="600"/>
        <w:rPr>
          <w:lang w:val="ru-RU"/>
        </w:rPr>
      </w:pPr>
      <w:r w:rsidRPr="004E4F8E">
        <w:rPr>
          <w:lang w:val="ru-RU"/>
        </w:rPr>
        <w:t>број 0-Главна свеска</w:t>
      </w:r>
    </w:p>
    <w:p w14:paraId="75D46E98" w14:textId="77777777" w:rsidR="00416767" w:rsidRPr="004E4F8E" w:rsidRDefault="00416767" w:rsidP="00416767">
      <w:pPr>
        <w:pStyle w:val="BodyText"/>
        <w:spacing w:before="159"/>
        <w:ind w:left="599"/>
        <w:rPr>
          <w:lang w:val="ru-RU"/>
        </w:rPr>
      </w:pPr>
      <w:r w:rsidRPr="004E4F8E">
        <w:rPr>
          <w:lang w:val="ru-RU"/>
        </w:rPr>
        <w:t xml:space="preserve">број 1-Архитектура </w:t>
      </w:r>
    </w:p>
    <w:p w14:paraId="71A3C583" w14:textId="77777777" w:rsidR="00416767" w:rsidRPr="004E4F8E" w:rsidRDefault="00416767" w:rsidP="00416767">
      <w:pPr>
        <w:pStyle w:val="BodyText"/>
        <w:spacing w:before="161" w:line="379" w:lineRule="auto"/>
        <w:ind w:left="599" w:right="1831"/>
        <w:rPr>
          <w:lang w:val="ru-RU"/>
        </w:rPr>
      </w:pPr>
      <w:r w:rsidRPr="004E4F8E">
        <w:rPr>
          <w:lang w:val="ru-RU"/>
        </w:rPr>
        <w:t>број 2-Конструкција и други грађевински пројекти</w:t>
      </w:r>
    </w:p>
    <w:p w14:paraId="32DD1C04" w14:textId="77777777" w:rsidR="00416767" w:rsidRPr="004E4F8E" w:rsidRDefault="00416767" w:rsidP="00416767">
      <w:pPr>
        <w:pStyle w:val="BodyText"/>
        <w:spacing w:line="275" w:lineRule="exact"/>
        <w:ind w:left="599"/>
        <w:rPr>
          <w:lang w:val="ru-RU"/>
        </w:rPr>
      </w:pPr>
      <w:r w:rsidRPr="004E4F8E">
        <w:rPr>
          <w:lang w:val="ru-RU"/>
        </w:rPr>
        <w:t>број 3-Хидротехничке инсталације</w:t>
      </w:r>
    </w:p>
    <w:p w14:paraId="67888ECE" w14:textId="77777777" w:rsidR="00416767" w:rsidRPr="004E4F8E" w:rsidRDefault="00416767" w:rsidP="00416767">
      <w:pPr>
        <w:pStyle w:val="BodyText"/>
        <w:spacing w:before="160"/>
        <w:ind w:left="599"/>
        <w:rPr>
          <w:lang w:val="ru-RU"/>
        </w:rPr>
      </w:pPr>
      <w:r w:rsidRPr="004E4F8E">
        <w:rPr>
          <w:lang w:val="ru-RU"/>
        </w:rPr>
        <w:t>број 4.1-Електроенергетске инсталације</w:t>
      </w:r>
    </w:p>
    <w:p w14:paraId="7CDB6E5E" w14:textId="77777777" w:rsidR="00416767" w:rsidRPr="004E4F8E" w:rsidRDefault="00416767" w:rsidP="00416767">
      <w:pPr>
        <w:pStyle w:val="BodyText"/>
        <w:spacing w:before="159"/>
        <w:ind w:left="599"/>
        <w:rPr>
          <w:lang w:val="ru-RU"/>
        </w:rPr>
      </w:pPr>
      <w:r w:rsidRPr="004E4F8E">
        <w:rPr>
          <w:lang w:val="ru-RU"/>
        </w:rPr>
        <w:t>број 5.1-Телекомуникационе и сигналне инсталације</w:t>
      </w:r>
    </w:p>
    <w:p w14:paraId="0925FDD1" w14:textId="77777777" w:rsidR="00416767" w:rsidRPr="004E4F8E" w:rsidRDefault="00416767" w:rsidP="00416767">
      <w:pPr>
        <w:pStyle w:val="BodyText"/>
        <w:spacing w:before="160"/>
        <w:ind w:left="600" w:right="96"/>
        <w:rPr>
          <w:lang w:val="ru-RU"/>
        </w:rPr>
      </w:pPr>
      <w:r w:rsidRPr="004E4F8E">
        <w:rPr>
          <w:lang w:val="ru-RU"/>
        </w:rPr>
        <w:t>број 5.2-Телекомуникационе и сигналне инсталације</w:t>
      </w:r>
      <w:r>
        <w:rPr>
          <w:lang w:val="ru-RU"/>
        </w:rPr>
        <w:t>:</w:t>
      </w:r>
      <w:r w:rsidRPr="004E4F8E">
        <w:rPr>
          <w:lang w:val="ru-RU"/>
        </w:rPr>
        <w:t>Пројекат стабилног система за аутоматску детекцију и дојаву пожара</w:t>
      </w:r>
    </w:p>
    <w:p w14:paraId="11870389" w14:textId="77777777" w:rsidR="00416767" w:rsidRPr="004E4F8E" w:rsidRDefault="00416767" w:rsidP="00416767">
      <w:pPr>
        <w:pStyle w:val="BodyText"/>
        <w:spacing w:before="161"/>
        <w:ind w:left="600"/>
        <w:rPr>
          <w:lang w:val="ru-RU"/>
        </w:rPr>
      </w:pPr>
      <w:r w:rsidRPr="004E4F8E">
        <w:rPr>
          <w:lang w:val="ru-RU"/>
        </w:rPr>
        <w:t>број 6.1- Пројекат машинских инсталација (грејање, хлађење, вентилација, климатизација)</w:t>
      </w:r>
    </w:p>
    <w:p w14:paraId="039F52A0" w14:textId="77777777" w:rsidR="00416767" w:rsidRPr="004E4F8E" w:rsidRDefault="00416767" w:rsidP="00416767">
      <w:pPr>
        <w:pStyle w:val="BodyText"/>
        <w:spacing w:before="159"/>
        <w:ind w:left="600"/>
        <w:rPr>
          <w:lang w:val="ru-RU"/>
        </w:rPr>
      </w:pPr>
      <w:r w:rsidRPr="004E4F8E">
        <w:rPr>
          <w:lang w:val="ru-RU"/>
        </w:rPr>
        <w:t>број 6.2-Машинске инсталације</w:t>
      </w:r>
      <w:r>
        <w:rPr>
          <w:lang w:val="ru-RU"/>
        </w:rPr>
        <w:t xml:space="preserve">: </w:t>
      </w:r>
      <w:r w:rsidRPr="004E4F8E">
        <w:rPr>
          <w:lang w:val="ru-RU"/>
        </w:rPr>
        <w:t>Пројекат лифта</w:t>
      </w:r>
    </w:p>
    <w:p w14:paraId="12316BEA" w14:textId="77777777" w:rsidR="00416767" w:rsidRPr="004E4F8E" w:rsidRDefault="00416767" w:rsidP="00416767">
      <w:pPr>
        <w:pStyle w:val="BodyText"/>
        <w:spacing w:before="161"/>
        <w:ind w:left="599"/>
        <w:rPr>
          <w:lang w:val="ru-RU"/>
        </w:rPr>
      </w:pPr>
      <w:r w:rsidRPr="004E4F8E">
        <w:rPr>
          <w:lang w:val="ru-RU"/>
        </w:rPr>
        <w:t>број 6.3-Машинске инсталације</w:t>
      </w:r>
      <w:r>
        <w:rPr>
          <w:lang w:val="ru-RU"/>
        </w:rPr>
        <w:t>:</w:t>
      </w:r>
      <w:r w:rsidRPr="004E4F8E">
        <w:rPr>
          <w:lang w:val="ru-RU"/>
        </w:rPr>
        <w:t xml:space="preserve"> Пројекат стабилних система за гашење пожара –</w:t>
      </w:r>
    </w:p>
    <w:p w14:paraId="0D05B4CC" w14:textId="77777777" w:rsidR="00416767" w:rsidRPr="004E4F8E" w:rsidRDefault="00416767" w:rsidP="00416767">
      <w:pPr>
        <w:pStyle w:val="BodyText"/>
        <w:ind w:left="600"/>
        <w:rPr>
          <w:lang w:val="ru-RU"/>
        </w:rPr>
      </w:pPr>
      <w:r w:rsidRPr="004E4F8E">
        <w:rPr>
          <w:lang w:val="ru-RU"/>
        </w:rPr>
        <w:t>мокри систем и систем гашења гасовима</w:t>
      </w:r>
    </w:p>
    <w:p w14:paraId="2EF59FD9" w14:textId="77777777" w:rsidR="00416767" w:rsidRDefault="00416767" w:rsidP="00416767">
      <w:pPr>
        <w:pStyle w:val="BodyText"/>
        <w:spacing w:before="160" w:line="376" w:lineRule="auto"/>
        <w:ind w:left="600" w:right="1324"/>
        <w:rPr>
          <w:lang w:val="ru-RU"/>
        </w:rPr>
      </w:pPr>
      <w:r>
        <w:rPr>
          <w:lang w:val="ru-RU"/>
        </w:rPr>
        <w:t>број 6.4-Машинске инсталације:</w:t>
      </w:r>
      <w:r w:rsidRPr="004E4F8E">
        <w:rPr>
          <w:lang w:val="ru-RU"/>
        </w:rPr>
        <w:t xml:space="preserve"> Пројекат инсталација за одвођење дима</w:t>
      </w:r>
      <w:r w:rsidRPr="00483958">
        <w:rPr>
          <w:lang w:val="ru-RU"/>
        </w:rPr>
        <w:t xml:space="preserve"> </w:t>
      </w:r>
      <w:r w:rsidRPr="004E4F8E">
        <w:rPr>
          <w:lang w:val="ru-RU"/>
        </w:rPr>
        <w:t>број 6.</w:t>
      </w:r>
      <w:r>
        <w:rPr>
          <w:lang w:val="ru-RU"/>
        </w:rPr>
        <w:t>5</w:t>
      </w:r>
      <w:r w:rsidRPr="004E4F8E">
        <w:rPr>
          <w:lang w:val="ru-RU"/>
        </w:rPr>
        <w:t>-Машинске инсталације</w:t>
      </w:r>
      <w:r>
        <w:rPr>
          <w:lang w:val="ru-RU"/>
        </w:rPr>
        <w:t>:</w:t>
      </w:r>
      <w:r w:rsidRPr="004E4F8E">
        <w:rPr>
          <w:lang w:val="ru-RU"/>
        </w:rPr>
        <w:t xml:space="preserve"> Пројекат </w:t>
      </w:r>
      <w:r>
        <w:rPr>
          <w:lang w:val="ru-RU"/>
        </w:rPr>
        <w:t>развода медицинских гасова</w:t>
      </w:r>
      <w:r w:rsidRPr="004E4F8E">
        <w:rPr>
          <w:lang w:val="ru-RU"/>
        </w:rPr>
        <w:t xml:space="preserve"> број 7-Технологија</w:t>
      </w:r>
    </w:p>
    <w:p w14:paraId="200201FB" w14:textId="77777777" w:rsidR="00416767" w:rsidRPr="00C2763F" w:rsidRDefault="00416767" w:rsidP="00416767">
      <w:pPr>
        <w:pStyle w:val="BodyText"/>
        <w:spacing w:before="5" w:line="379" w:lineRule="auto"/>
        <w:ind w:left="600" w:right="1620"/>
        <w:rPr>
          <w:lang w:val="ru-RU"/>
        </w:rPr>
      </w:pPr>
      <w:r w:rsidRPr="00C2763F">
        <w:rPr>
          <w:lang w:val="ru-RU"/>
        </w:rPr>
        <w:t>Елаборат заштите животне</w:t>
      </w:r>
      <w:r w:rsidRPr="00C2763F">
        <w:rPr>
          <w:spacing w:val="-3"/>
          <w:lang w:val="ru-RU"/>
        </w:rPr>
        <w:t xml:space="preserve"> </w:t>
      </w:r>
      <w:r w:rsidRPr="00C2763F">
        <w:rPr>
          <w:lang w:val="ru-RU"/>
        </w:rPr>
        <w:t>средине</w:t>
      </w:r>
    </w:p>
    <w:p w14:paraId="66D821AE" w14:textId="77777777" w:rsidR="00000D0F" w:rsidRDefault="00416767" w:rsidP="00000D0F">
      <w:pPr>
        <w:pStyle w:val="BodyText"/>
        <w:spacing w:before="5" w:line="379" w:lineRule="auto"/>
        <w:ind w:left="600" w:right="1620"/>
        <w:rPr>
          <w:lang w:val="ru-RU"/>
        </w:rPr>
      </w:pPr>
      <w:r w:rsidRPr="00C2763F">
        <w:rPr>
          <w:lang w:val="sr-Cyrl-RS"/>
        </w:rPr>
        <w:lastRenderedPageBreak/>
        <w:t>План управљања отпадом</w:t>
      </w:r>
    </w:p>
    <w:p w14:paraId="7E31BE30" w14:textId="31D99F15" w:rsidR="00416767" w:rsidRPr="004E4F8E" w:rsidRDefault="00416767" w:rsidP="00000D0F">
      <w:pPr>
        <w:pStyle w:val="BodyText"/>
        <w:spacing w:before="5" w:line="379" w:lineRule="auto"/>
        <w:ind w:left="600" w:right="1620"/>
        <w:rPr>
          <w:lang w:val="ru-RU"/>
        </w:rPr>
      </w:pPr>
      <w:r>
        <w:rPr>
          <w:lang w:val="ru-RU"/>
        </w:rPr>
        <w:t xml:space="preserve">  </w:t>
      </w:r>
      <w:r w:rsidRPr="004E4F8E">
        <w:rPr>
          <w:lang w:val="ru-RU"/>
        </w:rPr>
        <w:t>Главни пројекат заштите од</w:t>
      </w:r>
      <w:r w:rsidRPr="004E4F8E">
        <w:rPr>
          <w:spacing w:val="-5"/>
          <w:lang w:val="ru-RU"/>
        </w:rPr>
        <w:t xml:space="preserve"> </w:t>
      </w:r>
      <w:r w:rsidRPr="004E4F8E">
        <w:rPr>
          <w:lang w:val="ru-RU"/>
        </w:rPr>
        <w:t>пожара</w:t>
      </w:r>
    </w:p>
    <w:p w14:paraId="555A2309" w14:textId="77777777" w:rsidR="00416767" w:rsidRPr="004E4F8E" w:rsidRDefault="00416767" w:rsidP="00416767">
      <w:pPr>
        <w:pStyle w:val="BodyText"/>
        <w:ind w:left="240" w:right="114"/>
        <w:rPr>
          <w:lang w:val="ru-RU"/>
        </w:rPr>
      </w:pPr>
      <w:r w:rsidRPr="004E4F8E">
        <w:rPr>
          <w:lang w:val="ru-RU"/>
        </w:rPr>
        <w:t>Наручилац ће приступити прибављању свих потребних услова, сагласности и дозвола користећи ЦЕОП процедуру, а на основу достављене пројектне документације.</w:t>
      </w:r>
    </w:p>
    <w:p w14:paraId="7DFEE3D0" w14:textId="77777777" w:rsidR="00416767" w:rsidRPr="004E4F8E" w:rsidRDefault="00416767" w:rsidP="00416767">
      <w:pPr>
        <w:pStyle w:val="BodyText"/>
        <w:rPr>
          <w:lang w:val="ru-RU"/>
        </w:rPr>
      </w:pPr>
    </w:p>
    <w:p w14:paraId="367690B5" w14:textId="77777777" w:rsidR="00416767" w:rsidRDefault="00416767" w:rsidP="00416767">
      <w:pPr>
        <w:pStyle w:val="BodyText"/>
        <w:ind w:left="240" w:right="114"/>
        <w:rPr>
          <w:lang w:val="ru-RU"/>
        </w:rPr>
      </w:pPr>
      <w:r w:rsidRPr="004E4F8E">
        <w:rPr>
          <w:lang w:val="ru-RU"/>
        </w:rPr>
        <w:t>Техничку документацију пројекта израдити у складу са технол</w:t>
      </w:r>
      <w:r>
        <w:rPr>
          <w:lang w:val="ru-RU"/>
        </w:rPr>
        <w:t>о</w:t>
      </w:r>
      <w:r w:rsidRPr="004E4F8E">
        <w:rPr>
          <w:lang w:val="ru-RU"/>
        </w:rPr>
        <w:t>шким захтевима објекта, законском регулативом, нормативима и стандардима Републике Србије</w:t>
      </w:r>
      <w:r w:rsidRPr="004E4F8E">
        <w:rPr>
          <w:spacing w:val="-11"/>
          <w:lang w:val="ru-RU"/>
        </w:rPr>
        <w:t xml:space="preserve"> </w:t>
      </w:r>
      <w:r w:rsidRPr="004E4F8E">
        <w:rPr>
          <w:lang w:val="ru-RU"/>
        </w:rPr>
        <w:t>као</w:t>
      </w:r>
      <w:r w:rsidRPr="004E4F8E">
        <w:rPr>
          <w:spacing w:val="-10"/>
          <w:lang w:val="ru-RU"/>
        </w:rPr>
        <w:t xml:space="preserve"> </w:t>
      </w:r>
      <w:r w:rsidRPr="004E4F8E">
        <w:rPr>
          <w:lang w:val="ru-RU"/>
        </w:rPr>
        <w:t>и</w:t>
      </w:r>
      <w:r w:rsidRPr="004E4F8E">
        <w:rPr>
          <w:spacing w:val="-6"/>
          <w:lang w:val="ru-RU"/>
        </w:rPr>
        <w:t xml:space="preserve"> </w:t>
      </w:r>
      <w:r w:rsidRPr="004E4F8E">
        <w:rPr>
          <w:lang w:val="ru-RU"/>
        </w:rPr>
        <w:t>условима</w:t>
      </w:r>
      <w:r w:rsidRPr="004E4F8E">
        <w:rPr>
          <w:spacing w:val="-7"/>
          <w:lang w:val="ru-RU"/>
        </w:rPr>
        <w:t xml:space="preserve"> </w:t>
      </w:r>
      <w:r w:rsidRPr="004E4F8E">
        <w:rPr>
          <w:lang w:val="ru-RU"/>
        </w:rPr>
        <w:t>свих</w:t>
      </w:r>
      <w:r w:rsidRPr="004E4F8E">
        <w:rPr>
          <w:spacing w:val="-7"/>
          <w:lang w:val="ru-RU"/>
        </w:rPr>
        <w:t xml:space="preserve"> </w:t>
      </w:r>
      <w:r w:rsidRPr="004E4F8E">
        <w:rPr>
          <w:lang w:val="ru-RU"/>
        </w:rPr>
        <w:t>надлежних</w:t>
      </w:r>
      <w:r w:rsidRPr="004E4F8E">
        <w:rPr>
          <w:spacing w:val="-7"/>
          <w:lang w:val="ru-RU"/>
        </w:rPr>
        <w:t xml:space="preserve"> </w:t>
      </w:r>
      <w:r w:rsidRPr="004E4F8E">
        <w:rPr>
          <w:lang w:val="ru-RU"/>
        </w:rPr>
        <w:t>органа</w:t>
      </w:r>
      <w:r w:rsidRPr="004E4F8E">
        <w:rPr>
          <w:spacing w:val="-10"/>
          <w:lang w:val="ru-RU"/>
        </w:rPr>
        <w:t xml:space="preserve"> </w:t>
      </w:r>
      <w:r w:rsidRPr="004E4F8E">
        <w:rPr>
          <w:lang w:val="ru-RU"/>
        </w:rPr>
        <w:t>и</w:t>
      </w:r>
      <w:r w:rsidRPr="004E4F8E">
        <w:rPr>
          <w:spacing w:val="-9"/>
          <w:lang w:val="ru-RU"/>
        </w:rPr>
        <w:t xml:space="preserve"> </w:t>
      </w:r>
      <w:r w:rsidRPr="004E4F8E">
        <w:rPr>
          <w:lang w:val="ru-RU"/>
        </w:rPr>
        <w:t>служби</w:t>
      </w:r>
      <w:r w:rsidRPr="004E4F8E">
        <w:rPr>
          <w:spacing w:val="-9"/>
          <w:lang w:val="ru-RU"/>
        </w:rPr>
        <w:t xml:space="preserve"> </w:t>
      </w:r>
      <w:r w:rsidRPr="004E4F8E">
        <w:rPr>
          <w:lang w:val="ru-RU"/>
        </w:rPr>
        <w:t>тако</w:t>
      </w:r>
      <w:r w:rsidRPr="004E4F8E">
        <w:rPr>
          <w:spacing w:val="-9"/>
          <w:lang w:val="ru-RU"/>
        </w:rPr>
        <w:t xml:space="preserve"> </w:t>
      </w:r>
      <w:r w:rsidRPr="004E4F8E">
        <w:rPr>
          <w:lang w:val="ru-RU"/>
        </w:rPr>
        <w:t>да</w:t>
      </w:r>
      <w:r w:rsidRPr="004E4F8E">
        <w:rPr>
          <w:spacing w:val="-11"/>
          <w:lang w:val="ru-RU"/>
        </w:rPr>
        <w:t xml:space="preserve"> </w:t>
      </w:r>
      <w:r w:rsidRPr="004E4F8E">
        <w:rPr>
          <w:lang w:val="ru-RU"/>
        </w:rPr>
        <w:t>се</w:t>
      </w:r>
      <w:r w:rsidRPr="004E4F8E">
        <w:rPr>
          <w:spacing w:val="-11"/>
          <w:lang w:val="ru-RU"/>
        </w:rPr>
        <w:t xml:space="preserve"> </w:t>
      </w:r>
      <w:r w:rsidRPr="004E4F8E">
        <w:rPr>
          <w:lang w:val="ru-RU"/>
        </w:rPr>
        <w:t>омогући</w:t>
      </w:r>
      <w:r w:rsidRPr="004E4F8E">
        <w:rPr>
          <w:spacing w:val="-8"/>
          <w:lang w:val="ru-RU"/>
        </w:rPr>
        <w:t xml:space="preserve"> </w:t>
      </w:r>
      <w:r w:rsidRPr="004E4F8E">
        <w:rPr>
          <w:lang w:val="ru-RU"/>
        </w:rPr>
        <w:t>прибављање свих неопходних сагласности у поступку добијања грађевинске</w:t>
      </w:r>
      <w:r w:rsidRPr="004E4F8E">
        <w:rPr>
          <w:spacing w:val="-11"/>
          <w:lang w:val="ru-RU"/>
        </w:rPr>
        <w:t xml:space="preserve"> </w:t>
      </w:r>
      <w:r w:rsidRPr="004E4F8E">
        <w:rPr>
          <w:lang w:val="ru-RU"/>
        </w:rPr>
        <w:t>дозволе.</w:t>
      </w:r>
    </w:p>
    <w:p w14:paraId="7D9A4A0A" w14:textId="77777777" w:rsidR="00416767" w:rsidRPr="004E4F8E" w:rsidRDefault="00416767" w:rsidP="00416767">
      <w:pPr>
        <w:pStyle w:val="BodyText"/>
        <w:ind w:left="240" w:right="114"/>
        <w:rPr>
          <w:lang w:val="ru-RU"/>
        </w:rPr>
      </w:pPr>
    </w:p>
    <w:p w14:paraId="23175D1E" w14:textId="77777777" w:rsidR="00416767" w:rsidRDefault="00416767" w:rsidP="00416767">
      <w:pPr>
        <w:pStyle w:val="Heading1"/>
        <w:keepNext w:val="0"/>
        <w:widowControl w:val="0"/>
        <w:numPr>
          <w:ilvl w:val="0"/>
          <w:numId w:val="22"/>
        </w:numPr>
        <w:tabs>
          <w:tab w:val="left" w:pos="540"/>
        </w:tabs>
        <w:autoSpaceDE w:val="0"/>
        <w:autoSpaceDN w:val="0"/>
        <w:spacing w:before="171"/>
        <w:ind w:left="540" w:hanging="300"/>
        <w:jc w:val="left"/>
      </w:pPr>
      <w:r>
        <w:t>ОПШТЕ ИНФОРМАЦИЈЕ О</w:t>
      </w:r>
      <w:r w:rsidRPr="008D57DF">
        <w:rPr>
          <w:spacing w:val="-1"/>
        </w:rPr>
        <w:t xml:space="preserve"> </w:t>
      </w:r>
      <w:r>
        <w:t>ОБЈЕКТ</w:t>
      </w:r>
      <w:r w:rsidRPr="008D57DF">
        <w:rPr>
          <w:lang w:val="sr-Cyrl-RS"/>
        </w:rPr>
        <w:t>У</w:t>
      </w:r>
    </w:p>
    <w:p w14:paraId="525C0890" w14:textId="77777777" w:rsidR="00416767" w:rsidRPr="00C1127E" w:rsidRDefault="00416767" w:rsidP="00416767">
      <w:pPr>
        <w:pStyle w:val="BodyText"/>
        <w:spacing w:before="11"/>
        <w:rPr>
          <w:b/>
          <w:sz w:val="37"/>
          <w:lang w:val="sr-Cyrl-RS"/>
        </w:rPr>
      </w:pPr>
    </w:p>
    <w:p w14:paraId="2FC14CC9" w14:textId="77777777" w:rsidR="00416767" w:rsidRDefault="00416767" w:rsidP="00416767">
      <w:pPr>
        <w:pStyle w:val="BodyText"/>
        <w:ind w:left="240" w:right="116"/>
        <w:rPr>
          <w:lang w:val="ru-RU"/>
        </w:rPr>
      </w:pPr>
      <w:r>
        <w:rPr>
          <w:noProof/>
          <w:lang w:val="sr-Latn-RS" w:eastAsia="sr-Latn-RS"/>
        </w:rPr>
        <w:drawing>
          <wp:anchor distT="0" distB="0" distL="0" distR="0" simplePos="0" relativeHeight="251659264" behindDoc="1" locked="0" layoutInCell="1" allowOverlap="1" wp14:anchorId="6A463736" wp14:editId="22C0F021">
            <wp:simplePos x="0" y="0"/>
            <wp:positionH relativeFrom="page">
              <wp:posOffset>1246742</wp:posOffset>
            </wp:positionH>
            <wp:positionV relativeFrom="paragraph">
              <wp:posOffset>810459</wp:posOffset>
            </wp:positionV>
            <wp:extent cx="5159375" cy="3143885"/>
            <wp:effectExtent l="0" t="0" r="3175"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159375" cy="3143885"/>
                    </a:xfrm>
                    <a:prstGeom prst="rect">
                      <a:avLst/>
                    </a:prstGeom>
                  </pic:spPr>
                </pic:pic>
              </a:graphicData>
            </a:graphic>
            <wp14:sizeRelH relativeFrom="margin">
              <wp14:pctWidth>0</wp14:pctWidth>
            </wp14:sizeRelH>
            <wp14:sizeRelV relativeFrom="margin">
              <wp14:pctHeight>0</wp14:pctHeight>
            </wp14:sizeRelV>
          </wp:anchor>
        </w:drawing>
      </w:r>
      <w:r>
        <w:rPr>
          <w:lang w:val="ru-RU"/>
        </w:rPr>
        <w:t xml:space="preserve">Клинику за инфективне болести чине три објекта међусобно повезана топлом везом у проземљу. Предмет пројектног задатка су  зграде бр. 29 </w:t>
      </w:r>
      <w:r w:rsidRPr="00965A3B">
        <w:rPr>
          <w:lang w:val="ru-RU"/>
        </w:rPr>
        <w:t>(Су+П+2+Пк)</w:t>
      </w:r>
      <w:r>
        <w:rPr>
          <w:lang w:val="ru-RU"/>
        </w:rPr>
        <w:t xml:space="preserve"> и бр. 30 </w:t>
      </w:r>
      <w:r w:rsidRPr="00965A3B">
        <w:rPr>
          <w:lang w:val="ru-RU"/>
        </w:rPr>
        <w:t>(Су+П+2)</w:t>
      </w:r>
      <w:r>
        <w:rPr>
          <w:lang w:val="ru-RU"/>
        </w:rPr>
        <w:t xml:space="preserve">  </w:t>
      </w:r>
      <w:r w:rsidRPr="00BB77C9">
        <w:rPr>
          <w:lang w:val="ru-RU"/>
        </w:rPr>
        <w:t>лоциран</w:t>
      </w:r>
      <w:r>
        <w:rPr>
          <w:lang w:val="ru-RU"/>
        </w:rPr>
        <w:t>е</w:t>
      </w:r>
      <w:r w:rsidRPr="00BB77C9">
        <w:rPr>
          <w:lang w:val="ru-RU"/>
        </w:rPr>
        <w:t xml:space="preserve"> у централном делу парцеле КЦВ бр. 7569/1, К.О. Нови Сад 1.</w:t>
      </w:r>
      <w:r>
        <w:rPr>
          <w:lang w:val="ru-RU"/>
        </w:rPr>
        <w:t xml:space="preserve"> Објекат бр. 50 није предмет пројекта.</w:t>
      </w:r>
      <w:r w:rsidRPr="00BB77C9">
        <w:rPr>
          <w:lang w:val="ru-RU"/>
        </w:rPr>
        <w:t xml:space="preserve"> </w:t>
      </w:r>
    </w:p>
    <w:p w14:paraId="25AB9802" w14:textId="77777777" w:rsidR="00416767" w:rsidRDefault="00416767" w:rsidP="00416767">
      <w:pPr>
        <w:pStyle w:val="BodyText"/>
        <w:ind w:left="240" w:right="116"/>
        <w:rPr>
          <w:lang w:val="ru-RU"/>
        </w:rPr>
      </w:pPr>
    </w:p>
    <w:p w14:paraId="42F3482A" w14:textId="77777777" w:rsidR="00416767" w:rsidRPr="00CC154A" w:rsidRDefault="00416767" w:rsidP="00416767">
      <w:pPr>
        <w:jc w:val="center"/>
        <w:rPr>
          <w:lang w:val="ru-RU"/>
        </w:rPr>
      </w:pPr>
      <w:r w:rsidRPr="00CC154A">
        <w:rPr>
          <w:lang w:val="ru-RU"/>
        </w:rPr>
        <w:t>Клиник</w:t>
      </w:r>
      <w:r w:rsidRPr="00CC154A">
        <w:rPr>
          <w:lang w:val="sr-Latn-RS"/>
        </w:rPr>
        <w:t>a</w:t>
      </w:r>
      <w:r w:rsidRPr="00CC154A">
        <w:rPr>
          <w:lang w:val="ru-RU"/>
        </w:rPr>
        <w:t xml:space="preserve"> за инфективне болести КЦВ- зграда бр. 30</w:t>
      </w:r>
    </w:p>
    <w:p w14:paraId="0A243905" w14:textId="77777777" w:rsidR="00416767" w:rsidRPr="00BB77C9" w:rsidRDefault="00416767" w:rsidP="00416767">
      <w:pPr>
        <w:pStyle w:val="BodyText"/>
        <w:ind w:right="116"/>
        <w:rPr>
          <w:lang w:val="ru-RU"/>
        </w:rPr>
      </w:pPr>
    </w:p>
    <w:p w14:paraId="2AAC2C6A" w14:textId="77777777" w:rsidR="00416767" w:rsidRPr="00BB77C9" w:rsidRDefault="00416767" w:rsidP="00416767">
      <w:pPr>
        <w:pStyle w:val="BodyText"/>
        <w:ind w:left="240" w:right="116"/>
        <w:rPr>
          <w:lang w:val="ru-RU"/>
        </w:rPr>
      </w:pPr>
      <w:r w:rsidRPr="00BB77C9">
        <w:rPr>
          <w:lang w:val="ru-RU"/>
        </w:rPr>
        <w:t>Основна делатност запослених на Клиници је усмерена на клиничко-лабораторијску дијагностику заразних болести, хоспитализацију и лечење оболелих и постхоспитално праћење болесника у субспецијалистичким амбулантама у Поликлиничкој служби при одељењима Клинике за инфективне болести.</w:t>
      </w:r>
    </w:p>
    <w:p w14:paraId="2A30AFCF" w14:textId="77777777" w:rsidR="00416767" w:rsidRPr="00BB77C9" w:rsidRDefault="00416767" w:rsidP="00416767">
      <w:pPr>
        <w:pStyle w:val="BodyText"/>
        <w:ind w:left="240" w:right="116"/>
        <w:rPr>
          <w:lang w:val="ru-RU"/>
        </w:rPr>
      </w:pPr>
    </w:p>
    <w:p w14:paraId="28D54EC0" w14:textId="77777777" w:rsidR="00416767" w:rsidRPr="00BB77C9" w:rsidRDefault="00416767" w:rsidP="00416767">
      <w:pPr>
        <w:pStyle w:val="BodyText"/>
        <w:ind w:left="240" w:right="116"/>
        <w:rPr>
          <w:lang w:val="ru-RU"/>
        </w:rPr>
      </w:pPr>
      <w:r w:rsidRPr="00BB77C9">
        <w:rPr>
          <w:lang w:val="ru-RU"/>
        </w:rPr>
        <w:t>Стационарни део - клиника располаже са 100 болесничких постеља, чија је искоришћеност око 70 %, а просеч</w:t>
      </w:r>
      <w:r>
        <w:rPr>
          <w:lang w:val="ru-RU"/>
        </w:rPr>
        <w:t>н</w:t>
      </w:r>
      <w:r w:rsidRPr="00BB77C9">
        <w:rPr>
          <w:lang w:val="ru-RU"/>
        </w:rPr>
        <w:t>а дужина болничког лечења је 8,6 дана.</w:t>
      </w:r>
    </w:p>
    <w:p w14:paraId="1A3AD838" w14:textId="77777777" w:rsidR="00416767" w:rsidRPr="00BB77C9" w:rsidRDefault="00416767" w:rsidP="00416767">
      <w:pPr>
        <w:pStyle w:val="BodyText"/>
        <w:ind w:left="240" w:right="116"/>
        <w:rPr>
          <w:lang w:val="ru-RU"/>
        </w:rPr>
      </w:pPr>
    </w:p>
    <w:p w14:paraId="5E85A639" w14:textId="77777777" w:rsidR="00416767" w:rsidRPr="00BB77C9" w:rsidRDefault="00416767" w:rsidP="00416767">
      <w:pPr>
        <w:pStyle w:val="BodyText"/>
        <w:ind w:left="240" w:right="116"/>
        <w:rPr>
          <w:lang w:val="ru-RU"/>
        </w:rPr>
      </w:pPr>
      <w:r w:rsidRPr="00BB77C9">
        <w:rPr>
          <w:lang w:val="ru-RU"/>
        </w:rPr>
        <w:t xml:space="preserve">Рад са болесницима се одвија на 6 одељења специјализованих према патологији инфективних болести и субспецијалистичким амбулантама за амбулантно лечење и </w:t>
      </w:r>
      <w:r w:rsidRPr="00BB77C9">
        <w:rPr>
          <w:lang w:val="ru-RU"/>
        </w:rPr>
        <w:lastRenderedPageBreak/>
        <w:t>постхоспитално праћење болесника као и два специјализована центра основаних при Клиници за инфективне болести. Одељења Клинике су:</w:t>
      </w:r>
    </w:p>
    <w:p w14:paraId="4846B64B" w14:textId="77777777" w:rsidR="00416767" w:rsidRPr="00BB77C9" w:rsidRDefault="00416767" w:rsidP="00416767">
      <w:pPr>
        <w:pStyle w:val="BodyText"/>
        <w:ind w:left="240" w:right="116"/>
        <w:rPr>
          <w:lang w:val="ru-RU"/>
        </w:rPr>
      </w:pPr>
    </w:p>
    <w:p w14:paraId="5BCC3010" w14:textId="77777777" w:rsidR="00416767" w:rsidRPr="00BB77C9" w:rsidRDefault="00416767" w:rsidP="00416767">
      <w:pPr>
        <w:pStyle w:val="BodyText"/>
        <w:ind w:left="240" w:right="116"/>
        <w:rPr>
          <w:lang w:val="ru-RU"/>
        </w:rPr>
      </w:pPr>
      <w:r w:rsidRPr="00BB77C9">
        <w:rPr>
          <w:lang w:val="ru-RU"/>
        </w:rPr>
        <w:t></w:t>
      </w:r>
      <w:r w:rsidRPr="00BB77C9">
        <w:rPr>
          <w:lang w:val="ru-RU"/>
        </w:rPr>
        <w:tab/>
        <w:t>Одељење за вирусне болести јетре са одсецима:</w:t>
      </w:r>
    </w:p>
    <w:p w14:paraId="435CC754"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акутна вирусна обољења јетре</w:t>
      </w:r>
    </w:p>
    <w:p w14:paraId="5957C279"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диференцирање иктеруса</w:t>
      </w:r>
    </w:p>
    <w:p w14:paraId="16CC7773" w14:textId="77777777" w:rsidR="00416767" w:rsidRPr="00BB77C9" w:rsidRDefault="00416767" w:rsidP="00416767">
      <w:pPr>
        <w:pStyle w:val="BodyText"/>
        <w:ind w:left="240" w:right="116"/>
        <w:rPr>
          <w:lang w:val="ru-RU"/>
        </w:rPr>
      </w:pPr>
    </w:p>
    <w:p w14:paraId="3D0F21F0" w14:textId="77777777" w:rsidR="00416767" w:rsidRPr="00BB77C9" w:rsidRDefault="00416767" w:rsidP="00416767">
      <w:pPr>
        <w:pStyle w:val="BodyText"/>
        <w:ind w:left="240" w:right="116"/>
        <w:rPr>
          <w:lang w:val="ru-RU"/>
        </w:rPr>
      </w:pPr>
      <w:r w:rsidRPr="00BB77C9">
        <w:rPr>
          <w:lang w:val="ru-RU"/>
        </w:rPr>
        <w:t></w:t>
      </w:r>
      <w:r w:rsidRPr="00BB77C9">
        <w:rPr>
          <w:lang w:val="ru-RU"/>
        </w:rPr>
        <w:tab/>
        <w:t>Одељење за обољења гастроинтестиналног тракта са одсецима:</w:t>
      </w:r>
    </w:p>
    <w:p w14:paraId="0895BFA5"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акутне инфекције гастроинтестиналног тракта</w:t>
      </w:r>
    </w:p>
    <w:p w14:paraId="73E5CD0B"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хроничне инфекције и диференцирање обољења гастроинтестиналног тракта;</w:t>
      </w:r>
    </w:p>
    <w:p w14:paraId="51F8105D" w14:textId="77777777" w:rsidR="00416767" w:rsidRPr="00BB77C9" w:rsidRDefault="00416767" w:rsidP="00416767">
      <w:pPr>
        <w:pStyle w:val="BodyText"/>
        <w:ind w:left="240" w:right="116"/>
        <w:rPr>
          <w:lang w:val="ru-RU"/>
        </w:rPr>
      </w:pPr>
    </w:p>
    <w:p w14:paraId="349892E2" w14:textId="77777777" w:rsidR="00416767" w:rsidRPr="00BB77C9" w:rsidRDefault="00416767" w:rsidP="00416767">
      <w:pPr>
        <w:pStyle w:val="BodyText"/>
        <w:ind w:left="240" w:right="116"/>
        <w:rPr>
          <w:lang w:val="ru-RU"/>
        </w:rPr>
      </w:pPr>
      <w:r w:rsidRPr="00BB77C9">
        <w:rPr>
          <w:lang w:val="ru-RU"/>
        </w:rPr>
        <w:t></w:t>
      </w:r>
      <w:r w:rsidRPr="00BB77C9">
        <w:rPr>
          <w:lang w:val="ru-RU"/>
        </w:rPr>
        <w:tab/>
        <w:t>Одељење за обољења ЦНС-а са одсецима:</w:t>
      </w:r>
    </w:p>
    <w:p w14:paraId="5C47AC6F"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акутне инфекције ЦНС-а</w:t>
      </w:r>
    </w:p>
    <w:p w14:paraId="44AF1157"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диференцијалну дијагнозу обољења ЦНС-а;</w:t>
      </w:r>
    </w:p>
    <w:p w14:paraId="0B39097B" w14:textId="77777777" w:rsidR="00416767" w:rsidRPr="00BB77C9" w:rsidRDefault="00416767" w:rsidP="00416767">
      <w:pPr>
        <w:pStyle w:val="BodyText"/>
        <w:ind w:left="240" w:right="116"/>
        <w:rPr>
          <w:lang w:val="ru-RU"/>
        </w:rPr>
      </w:pPr>
    </w:p>
    <w:p w14:paraId="262D631D" w14:textId="77777777" w:rsidR="00416767" w:rsidRPr="00BB77C9" w:rsidRDefault="00416767" w:rsidP="00416767">
      <w:pPr>
        <w:pStyle w:val="BodyText"/>
        <w:ind w:left="240" w:right="116"/>
        <w:rPr>
          <w:lang w:val="ru-RU"/>
        </w:rPr>
      </w:pPr>
      <w:r w:rsidRPr="00BB77C9">
        <w:rPr>
          <w:lang w:val="ru-RU"/>
        </w:rPr>
        <w:t></w:t>
      </w:r>
      <w:r w:rsidRPr="00BB77C9">
        <w:rPr>
          <w:lang w:val="ru-RU"/>
        </w:rPr>
        <w:tab/>
        <w:t>Одељење за интензивну негу</w:t>
      </w:r>
    </w:p>
    <w:p w14:paraId="3640288D" w14:textId="77777777" w:rsidR="00416767" w:rsidRPr="00BB77C9" w:rsidRDefault="00416767" w:rsidP="00416767">
      <w:pPr>
        <w:pStyle w:val="BodyText"/>
        <w:ind w:left="240" w:right="116"/>
        <w:rPr>
          <w:lang w:val="ru-RU"/>
        </w:rPr>
      </w:pPr>
    </w:p>
    <w:p w14:paraId="56607AF8" w14:textId="77777777" w:rsidR="00416767" w:rsidRPr="00BB77C9" w:rsidRDefault="00416767" w:rsidP="00416767">
      <w:pPr>
        <w:pStyle w:val="BodyText"/>
        <w:ind w:left="240" w:right="116"/>
        <w:rPr>
          <w:lang w:val="ru-RU"/>
        </w:rPr>
      </w:pPr>
      <w:r w:rsidRPr="00BB77C9">
        <w:rPr>
          <w:lang w:val="ru-RU"/>
        </w:rPr>
        <w:t></w:t>
      </w:r>
      <w:r w:rsidRPr="00BB77C9">
        <w:rPr>
          <w:lang w:val="ru-RU"/>
        </w:rPr>
        <w:tab/>
        <w:t>Одељење за респираторне инфекције и нејасна фебрилна стања са одсецима:</w:t>
      </w:r>
    </w:p>
    <w:p w14:paraId="4E5A5C73"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респираторне инфекције и</w:t>
      </w:r>
    </w:p>
    <w:p w14:paraId="7B99983E"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за нејасна фебрилна стања;</w:t>
      </w:r>
    </w:p>
    <w:p w14:paraId="4E727503" w14:textId="77777777" w:rsidR="00416767" w:rsidRPr="00BB77C9" w:rsidRDefault="00416767" w:rsidP="00416767">
      <w:pPr>
        <w:pStyle w:val="BodyText"/>
        <w:ind w:left="240" w:right="116"/>
        <w:rPr>
          <w:lang w:val="ru-RU"/>
        </w:rPr>
      </w:pPr>
    </w:p>
    <w:p w14:paraId="17FFE2E9" w14:textId="77777777" w:rsidR="00416767" w:rsidRPr="00BB77C9" w:rsidRDefault="00416767" w:rsidP="00416767">
      <w:pPr>
        <w:pStyle w:val="BodyText"/>
        <w:ind w:left="240" w:right="116"/>
        <w:rPr>
          <w:lang w:val="ru-RU"/>
        </w:rPr>
      </w:pPr>
      <w:r w:rsidRPr="00BB77C9">
        <w:rPr>
          <w:lang w:val="ru-RU"/>
        </w:rPr>
        <w:t></w:t>
      </w:r>
      <w:r w:rsidRPr="00BB77C9">
        <w:rPr>
          <w:lang w:val="ru-RU"/>
        </w:rPr>
        <w:tab/>
        <w:t>Поликлиничко-пријемно одељење са одсецима:</w:t>
      </w:r>
    </w:p>
    <w:p w14:paraId="4EB0D0EC" w14:textId="77777777" w:rsidR="00416767" w:rsidRPr="00BB77C9" w:rsidRDefault="00416767" w:rsidP="00416767">
      <w:pPr>
        <w:pStyle w:val="BodyText"/>
        <w:ind w:left="240" w:right="116"/>
        <w:rPr>
          <w:lang w:val="ru-RU"/>
        </w:rPr>
      </w:pPr>
      <w:r w:rsidRPr="00BB77C9">
        <w:rPr>
          <w:lang w:val="ru-RU"/>
        </w:rPr>
        <w:t>-</w:t>
      </w:r>
      <w:r w:rsidRPr="00BB77C9">
        <w:rPr>
          <w:lang w:val="ru-RU"/>
        </w:rPr>
        <w:tab/>
        <w:t>Одсек поликлиничких служби са субспецијалистичким амбулантама и</w:t>
      </w:r>
    </w:p>
    <w:p w14:paraId="704BC420" w14:textId="77777777" w:rsidR="00416767" w:rsidRPr="00BB77C9" w:rsidRDefault="00416767" w:rsidP="00416767">
      <w:pPr>
        <w:pStyle w:val="BodyText"/>
        <w:ind w:left="240" w:right="116"/>
        <w:rPr>
          <w:lang w:val="ru-RU"/>
        </w:rPr>
      </w:pPr>
      <w:r w:rsidRPr="00BB77C9">
        <w:rPr>
          <w:lang w:val="ru-RU"/>
        </w:rPr>
        <w:t>-</w:t>
      </w:r>
      <w:r w:rsidRPr="00BB77C9">
        <w:rPr>
          <w:lang w:val="ru-RU"/>
        </w:rPr>
        <w:tab/>
        <w:t>Пријемно-административни одсек</w:t>
      </w:r>
    </w:p>
    <w:p w14:paraId="25AFEA06" w14:textId="77777777" w:rsidR="00416767" w:rsidRPr="00BB77C9" w:rsidRDefault="00416767" w:rsidP="00416767">
      <w:pPr>
        <w:pStyle w:val="BodyText"/>
        <w:ind w:left="240" w:right="116"/>
        <w:rPr>
          <w:lang w:val="ru-RU"/>
        </w:rPr>
      </w:pPr>
    </w:p>
    <w:p w14:paraId="68B1BF52" w14:textId="77777777" w:rsidR="00416767" w:rsidRPr="00BB77C9" w:rsidRDefault="00416767" w:rsidP="00416767">
      <w:pPr>
        <w:pStyle w:val="BodyText"/>
        <w:ind w:left="240" w:right="116"/>
        <w:rPr>
          <w:lang w:val="ru-RU"/>
        </w:rPr>
      </w:pPr>
      <w:r w:rsidRPr="00BB77C9">
        <w:rPr>
          <w:lang w:val="ru-RU"/>
        </w:rPr>
        <w:t></w:t>
      </w:r>
      <w:r w:rsidRPr="00BB77C9">
        <w:rPr>
          <w:lang w:val="ru-RU"/>
        </w:rPr>
        <w:tab/>
        <w:t>Центар за антимикробну резистенцију</w:t>
      </w:r>
    </w:p>
    <w:p w14:paraId="06059026" w14:textId="77777777" w:rsidR="00416767" w:rsidRPr="00BB77C9" w:rsidRDefault="00416767" w:rsidP="00416767">
      <w:pPr>
        <w:pStyle w:val="BodyText"/>
        <w:ind w:left="240" w:right="116"/>
        <w:rPr>
          <w:lang w:val="ru-RU"/>
        </w:rPr>
      </w:pPr>
      <w:r w:rsidRPr="00BB77C9">
        <w:rPr>
          <w:lang w:val="ru-RU"/>
        </w:rPr>
        <w:t xml:space="preserve"> </w:t>
      </w:r>
    </w:p>
    <w:p w14:paraId="1E77AFBD" w14:textId="77777777" w:rsidR="00416767" w:rsidRPr="00BB77C9" w:rsidRDefault="00416767" w:rsidP="00416767">
      <w:pPr>
        <w:pStyle w:val="BodyText"/>
        <w:ind w:left="240" w:right="116"/>
        <w:rPr>
          <w:lang w:val="ru-RU"/>
        </w:rPr>
      </w:pPr>
      <w:r w:rsidRPr="00BB77C9">
        <w:rPr>
          <w:lang w:val="ru-RU"/>
        </w:rPr>
        <w:t></w:t>
      </w:r>
      <w:r w:rsidRPr="00BB77C9">
        <w:rPr>
          <w:lang w:val="ru-RU"/>
        </w:rPr>
        <w:tab/>
        <w:t>Центар за ХИВ-АИДС</w:t>
      </w:r>
    </w:p>
    <w:p w14:paraId="709DA665" w14:textId="77777777" w:rsidR="00416767" w:rsidRPr="00BB77C9" w:rsidRDefault="00416767" w:rsidP="00416767">
      <w:pPr>
        <w:pStyle w:val="BodyText"/>
        <w:ind w:left="240" w:right="116"/>
        <w:rPr>
          <w:lang w:val="ru-RU"/>
        </w:rPr>
      </w:pPr>
    </w:p>
    <w:p w14:paraId="6B056E7E" w14:textId="77777777" w:rsidR="00416767" w:rsidRPr="00BB77C9" w:rsidRDefault="00416767" w:rsidP="00416767">
      <w:pPr>
        <w:pStyle w:val="BodyText"/>
        <w:ind w:left="240" w:right="116"/>
        <w:rPr>
          <w:lang w:val="ru-RU"/>
        </w:rPr>
      </w:pPr>
      <w:r w:rsidRPr="00BB77C9">
        <w:rPr>
          <w:lang w:val="ru-RU"/>
        </w:rPr>
        <w:t>У просторно-организационом смислу, унутар зград</w:t>
      </w:r>
      <w:r>
        <w:rPr>
          <w:lang w:val="ru-RU"/>
        </w:rPr>
        <w:t>а</w:t>
      </w:r>
      <w:r w:rsidRPr="00BB77C9">
        <w:rPr>
          <w:lang w:val="ru-RU"/>
        </w:rPr>
        <w:t xml:space="preserve"> на </w:t>
      </w:r>
      <w:r>
        <w:rPr>
          <w:lang w:val="ru-RU"/>
        </w:rPr>
        <w:t>1.</w:t>
      </w:r>
      <w:r w:rsidRPr="00BB77C9">
        <w:rPr>
          <w:lang w:val="ru-RU"/>
        </w:rPr>
        <w:t xml:space="preserve"> и </w:t>
      </w:r>
      <w:r>
        <w:rPr>
          <w:lang w:val="ru-RU"/>
        </w:rPr>
        <w:t>2.</w:t>
      </w:r>
      <w:r w:rsidRPr="00BB77C9">
        <w:rPr>
          <w:lang w:val="ru-RU"/>
        </w:rPr>
        <w:t xml:space="preserve"> спрату </w:t>
      </w:r>
      <w:r>
        <w:rPr>
          <w:lang w:val="ru-RU"/>
        </w:rPr>
        <w:t>се налази</w:t>
      </w:r>
      <w:r w:rsidRPr="00BB77C9">
        <w:rPr>
          <w:lang w:val="ru-RU"/>
        </w:rPr>
        <w:t xml:space="preserve"> стационар, </w:t>
      </w:r>
      <w:r>
        <w:rPr>
          <w:lang w:val="ru-RU"/>
        </w:rPr>
        <w:t>О</w:t>
      </w:r>
      <w:r w:rsidRPr="00BB77C9">
        <w:rPr>
          <w:lang w:val="ru-RU"/>
        </w:rPr>
        <w:t>дељења интензивне неге, као и Одељење за респираторне инфекције и нејасна фебрилна стања, а у приземљу је Одељење за обољења гастроинтестиналног тракта, стационар и изолација (соба са негативним притиском).</w:t>
      </w:r>
    </w:p>
    <w:p w14:paraId="4A6CD714" w14:textId="77777777" w:rsidR="00416767" w:rsidRPr="00BB77C9" w:rsidRDefault="00416767" w:rsidP="00416767">
      <w:pPr>
        <w:pStyle w:val="BodyText"/>
        <w:ind w:left="240" w:right="116"/>
        <w:rPr>
          <w:lang w:val="ru-RU"/>
        </w:rPr>
      </w:pPr>
    </w:p>
    <w:p w14:paraId="4C83E51E" w14:textId="77777777" w:rsidR="00416767" w:rsidRPr="00BB77C9" w:rsidRDefault="00416767" w:rsidP="00416767">
      <w:pPr>
        <w:pStyle w:val="BodyText"/>
        <w:ind w:left="240" w:right="116"/>
        <w:rPr>
          <w:lang w:val="ru-RU"/>
        </w:rPr>
      </w:pPr>
      <w:r w:rsidRPr="00BB77C9">
        <w:rPr>
          <w:lang w:val="ru-RU"/>
        </w:rPr>
        <w:t>Развојни програм установе предвиђа:</w:t>
      </w:r>
    </w:p>
    <w:p w14:paraId="7AF99B58" w14:textId="77777777" w:rsidR="00416767" w:rsidRPr="00BB77C9" w:rsidRDefault="00416767" w:rsidP="00416767">
      <w:pPr>
        <w:pStyle w:val="BodyText"/>
        <w:ind w:left="240" w:right="116"/>
        <w:rPr>
          <w:lang w:val="ru-RU"/>
        </w:rPr>
      </w:pPr>
      <w:r w:rsidRPr="00BB77C9">
        <w:rPr>
          <w:lang w:val="ru-RU"/>
        </w:rPr>
        <w:t>-</w:t>
      </w:r>
      <w:r w:rsidRPr="00BB77C9">
        <w:rPr>
          <w:lang w:val="ru-RU"/>
        </w:rPr>
        <w:tab/>
        <w:t>привођење намени Одељења за интензивну терапију болесника према принципима савременог лечења ових категорија болесника,</w:t>
      </w:r>
    </w:p>
    <w:p w14:paraId="4E186FA6" w14:textId="04B8A8D9" w:rsidR="00416767" w:rsidRDefault="00416767" w:rsidP="00000D0F">
      <w:pPr>
        <w:pStyle w:val="BodyText"/>
        <w:ind w:left="240" w:right="116"/>
        <w:rPr>
          <w:lang w:val="ru-RU"/>
        </w:rPr>
      </w:pPr>
      <w:r w:rsidRPr="00BB77C9">
        <w:rPr>
          <w:lang w:val="ru-RU"/>
        </w:rPr>
        <w:t>-</w:t>
      </w:r>
      <w:r w:rsidRPr="00BB77C9">
        <w:rPr>
          <w:lang w:val="ru-RU"/>
        </w:rPr>
        <w:tab/>
        <w:t>оснивање гастроентеролошког кабинета при Одељењу за гастроинтестиналне инфекције који ће допринети бољем дијагностичком и терапијском приступу инфективним болестима и рационализацији времена потребног за спровођење дијагностичких процедура патологије гастроинтестиналног тракта.</w:t>
      </w:r>
    </w:p>
    <w:p w14:paraId="1A8013D1" w14:textId="77777777" w:rsidR="00416767" w:rsidRPr="00D55350" w:rsidRDefault="00416767" w:rsidP="00416767">
      <w:pPr>
        <w:pStyle w:val="BodyText"/>
        <w:ind w:left="240" w:right="116"/>
        <w:rPr>
          <w:b/>
          <w:lang w:val="ru-RU"/>
        </w:rPr>
      </w:pPr>
    </w:p>
    <w:p w14:paraId="3E84EA9B" w14:textId="77777777" w:rsidR="00416767" w:rsidRPr="00D55350" w:rsidRDefault="00416767" w:rsidP="00416767">
      <w:pPr>
        <w:pStyle w:val="BodyText"/>
        <w:ind w:left="240" w:right="116"/>
        <w:rPr>
          <w:b/>
          <w:lang w:val="ru-RU"/>
        </w:rPr>
      </w:pPr>
      <w:r w:rsidRPr="00D55350">
        <w:rPr>
          <w:b/>
          <w:lang w:val="ru-RU"/>
        </w:rPr>
        <w:t>ПОСТОЈЕЋЕ СТАЊЕ:</w:t>
      </w:r>
    </w:p>
    <w:p w14:paraId="0C290032" w14:textId="77777777" w:rsidR="00416767" w:rsidRPr="00D55350" w:rsidRDefault="00416767" w:rsidP="00416767">
      <w:pPr>
        <w:pStyle w:val="BodyText"/>
        <w:ind w:left="240" w:right="116"/>
        <w:rPr>
          <w:b/>
          <w:lang w:val="ru-RU"/>
        </w:rPr>
      </w:pPr>
    </w:p>
    <w:p w14:paraId="1BF9475F" w14:textId="77777777" w:rsidR="00416767" w:rsidRPr="00D55350" w:rsidRDefault="00416767" w:rsidP="00416767">
      <w:pPr>
        <w:pStyle w:val="BodyText"/>
        <w:ind w:left="240" w:right="116"/>
        <w:rPr>
          <w:u w:val="single"/>
          <w:lang w:val="ru-RU"/>
        </w:rPr>
      </w:pPr>
      <w:r w:rsidRPr="00D55350">
        <w:rPr>
          <w:u w:val="single"/>
          <w:lang w:val="ru-RU"/>
        </w:rPr>
        <w:t>ОБЈЕКАТ БР. 29  (Су+П+2+Пк)</w:t>
      </w:r>
    </w:p>
    <w:p w14:paraId="4533CCBF" w14:textId="77777777" w:rsidR="00416767" w:rsidRPr="00D55350" w:rsidRDefault="00416767" w:rsidP="00416767">
      <w:pPr>
        <w:pStyle w:val="BodyText"/>
        <w:ind w:right="116"/>
        <w:rPr>
          <w:lang w:val="ru-RU"/>
        </w:rPr>
      </w:pPr>
    </w:p>
    <w:p w14:paraId="6F428EEE" w14:textId="77777777" w:rsidR="00416767" w:rsidRPr="00D55350" w:rsidRDefault="00416767" w:rsidP="00416767">
      <w:pPr>
        <w:ind w:left="270"/>
        <w:jc w:val="both"/>
        <w:rPr>
          <w:rFonts w:eastAsia="Calibri-Bold"/>
          <w:bCs/>
        </w:rPr>
      </w:pPr>
      <w:r>
        <w:rPr>
          <w:lang w:val="sr-Cyrl-RS" w:eastAsia="hr-HR"/>
        </w:rPr>
        <w:t xml:space="preserve">Укупна бруто површина објекта: </w:t>
      </w:r>
      <w:r w:rsidRPr="00D55350">
        <w:rPr>
          <w:rFonts w:eastAsia="Calibri-Bold"/>
          <w:bCs/>
        </w:rPr>
        <w:t>1,344.98</w:t>
      </w:r>
      <w:r w:rsidRPr="00D55350">
        <w:rPr>
          <w:rFonts w:eastAsia="Calibri-Bold"/>
          <w:bCs/>
          <w:lang w:val="sr-Cyrl-RS"/>
        </w:rPr>
        <w:t xml:space="preserve"> м</w:t>
      </w:r>
      <w:r w:rsidRPr="00D55350">
        <w:rPr>
          <w:rFonts w:eastAsia="Calibri-Bold"/>
          <w:bCs/>
        </w:rPr>
        <w:t>²</w:t>
      </w:r>
    </w:p>
    <w:p w14:paraId="67722E9A" w14:textId="77777777" w:rsidR="00416767" w:rsidRPr="00D55350" w:rsidRDefault="00416767" w:rsidP="00416767">
      <w:pPr>
        <w:ind w:left="270"/>
        <w:jc w:val="both"/>
        <w:rPr>
          <w:u w:val="single"/>
          <w:lang w:val="sr-Cyrl-RS" w:eastAsia="hr-HR"/>
        </w:rPr>
      </w:pPr>
    </w:p>
    <w:p w14:paraId="2272CA99" w14:textId="77777777" w:rsidR="00416767" w:rsidRPr="00D55350" w:rsidRDefault="00416767" w:rsidP="00416767">
      <w:pPr>
        <w:pStyle w:val="BodyText"/>
        <w:ind w:left="240" w:right="116"/>
        <w:rPr>
          <w:u w:val="single"/>
          <w:lang w:val="ru-RU"/>
        </w:rPr>
      </w:pPr>
      <w:r w:rsidRPr="00D55350">
        <w:rPr>
          <w:u w:val="single"/>
          <w:lang w:val="ru-RU"/>
        </w:rPr>
        <w:t>ОБЈЕКАТ БР. 30  (Су+П+2)</w:t>
      </w:r>
    </w:p>
    <w:p w14:paraId="28D324B4" w14:textId="77777777" w:rsidR="00416767" w:rsidRPr="00D55350" w:rsidRDefault="00416767" w:rsidP="00416767">
      <w:pPr>
        <w:ind w:left="270"/>
        <w:jc w:val="both"/>
        <w:rPr>
          <w:lang w:val="sr-Cyrl-RS" w:eastAsia="hr-HR"/>
        </w:rPr>
      </w:pPr>
    </w:p>
    <w:p w14:paraId="4733CE0E" w14:textId="77777777" w:rsidR="00416767" w:rsidRPr="00965A3B" w:rsidRDefault="00416767" w:rsidP="00416767">
      <w:pPr>
        <w:ind w:left="270"/>
        <w:jc w:val="both"/>
        <w:rPr>
          <w:rFonts w:eastAsia="Calibri-Bold"/>
          <w:bCs/>
        </w:rPr>
      </w:pPr>
      <w:r w:rsidRPr="00965A3B">
        <w:rPr>
          <w:lang w:val="sr-Cyrl-RS" w:eastAsia="hr-HR"/>
        </w:rPr>
        <w:lastRenderedPageBreak/>
        <w:t xml:space="preserve">Укупна бруто површина објекта: </w:t>
      </w:r>
      <w:r w:rsidRPr="00965A3B">
        <w:rPr>
          <w:rFonts w:eastAsia="Calibri-Bold"/>
          <w:bCs/>
        </w:rPr>
        <w:t>1,</w:t>
      </w:r>
      <w:r w:rsidRPr="00965A3B">
        <w:rPr>
          <w:rFonts w:eastAsia="Calibri-Bold"/>
          <w:bCs/>
          <w:lang w:val="sr-Cyrl-RS"/>
        </w:rPr>
        <w:t>228</w:t>
      </w:r>
      <w:r w:rsidRPr="00965A3B">
        <w:rPr>
          <w:rFonts w:eastAsia="Calibri-Bold"/>
          <w:bCs/>
        </w:rPr>
        <w:t>.</w:t>
      </w:r>
      <w:r w:rsidRPr="00965A3B">
        <w:rPr>
          <w:rFonts w:eastAsia="Calibri-Bold"/>
          <w:bCs/>
          <w:lang w:val="sr-Cyrl-RS"/>
        </w:rPr>
        <w:t>72</w:t>
      </w:r>
      <w:r w:rsidRPr="00965A3B">
        <w:rPr>
          <w:rFonts w:eastAsia="Calibri-Bold"/>
          <w:bCs/>
        </w:rPr>
        <w:t xml:space="preserve"> </w:t>
      </w:r>
      <w:r w:rsidRPr="00965A3B">
        <w:rPr>
          <w:rFonts w:eastAsia="Calibri-Bold"/>
          <w:bCs/>
          <w:lang w:val="sr-Cyrl-RS"/>
        </w:rPr>
        <w:t>м</w:t>
      </w:r>
      <w:r w:rsidRPr="00965A3B">
        <w:rPr>
          <w:rFonts w:eastAsia="Calibri-Bold"/>
          <w:bCs/>
        </w:rPr>
        <w:t>²</w:t>
      </w:r>
    </w:p>
    <w:p w14:paraId="2974BF90" w14:textId="77777777" w:rsidR="00416767" w:rsidRPr="00D55350" w:rsidRDefault="00416767" w:rsidP="00416767">
      <w:pPr>
        <w:pStyle w:val="BodyText"/>
        <w:ind w:left="240" w:right="116"/>
        <w:rPr>
          <w:lang w:val="ru-RU"/>
        </w:rPr>
      </w:pPr>
    </w:p>
    <w:p w14:paraId="7EE5ADEF" w14:textId="77777777" w:rsidR="00416767" w:rsidRPr="00D55350" w:rsidRDefault="00416767" w:rsidP="00416767">
      <w:pPr>
        <w:pStyle w:val="BodyText"/>
        <w:ind w:left="240" w:right="116"/>
        <w:rPr>
          <w:b/>
          <w:lang w:val="ru-RU"/>
        </w:rPr>
      </w:pPr>
      <w:r w:rsidRPr="00D55350">
        <w:rPr>
          <w:b/>
          <w:lang w:val="ru-RU"/>
        </w:rPr>
        <w:t>ПЛАНИРАНО СТАЊЕ:</w:t>
      </w:r>
    </w:p>
    <w:p w14:paraId="4C4E939F" w14:textId="77777777" w:rsidR="00416767" w:rsidRPr="00D55350" w:rsidRDefault="00416767" w:rsidP="00416767">
      <w:pPr>
        <w:pStyle w:val="BodyText"/>
        <w:ind w:left="240" w:right="116"/>
        <w:rPr>
          <w:lang w:val="ru-RU"/>
        </w:rPr>
      </w:pPr>
    </w:p>
    <w:p w14:paraId="7D8226E1" w14:textId="77777777" w:rsidR="00416767" w:rsidRPr="00D55350" w:rsidRDefault="00416767" w:rsidP="00416767">
      <w:pPr>
        <w:pStyle w:val="BodyText"/>
        <w:ind w:left="240" w:right="116"/>
        <w:rPr>
          <w:u w:val="single"/>
          <w:lang w:val="ru-RU"/>
        </w:rPr>
      </w:pPr>
      <w:r w:rsidRPr="00D55350">
        <w:rPr>
          <w:u w:val="single"/>
          <w:lang w:val="ru-RU"/>
        </w:rPr>
        <w:t>ОБЈЕКАТ БР. 29  (Су+П+3)</w:t>
      </w:r>
    </w:p>
    <w:p w14:paraId="051A8A11" w14:textId="77777777" w:rsidR="00416767" w:rsidRPr="00D55350" w:rsidRDefault="00416767" w:rsidP="00416767">
      <w:pPr>
        <w:pStyle w:val="BodyText"/>
        <w:ind w:right="116"/>
        <w:rPr>
          <w:lang w:val="ru-RU"/>
        </w:rPr>
      </w:pPr>
    </w:p>
    <w:p w14:paraId="662F591C" w14:textId="77777777" w:rsidR="00416767" w:rsidRPr="00D55350" w:rsidRDefault="00416767" w:rsidP="00416767">
      <w:pPr>
        <w:ind w:left="270"/>
        <w:jc w:val="both"/>
        <w:rPr>
          <w:rFonts w:eastAsia="Calibri-Bold"/>
          <w:bCs/>
        </w:rPr>
      </w:pPr>
      <w:r w:rsidRPr="00D55350">
        <w:rPr>
          <w:lang w:val="sr-Cyrl-RS" w:eastAsia="hr-HR"/>
        </w:rPr>
        <w:t>Укупна бруто површина објекта</w:t>
      </w:r>
      <w:r>
        <w:rPr>
          <w:lang w:val="sr-Cyrl-RS" w:eastAsia="hr-HR"/>
        </w:rPr>
        <w:t xml:space="preserve">: </w:t>
      </w:r>
      <w:r w:rsidRPr="00965A3B">
        <w:rPr>
          <w:rFonts w:ascii="Century Gothic" w:hAnsi="Century Gothic"/>
          <w:lang w:val="sr-Cyrl-RS" w:eastAsia="hr-HR"/>
        </w:rPr>
        <w:t>≈</w:t>
      </w:r>
      <w:r>
        <w:rPr>
          <w:rFonts w:eastAsia="Calibri-Bold"/>
          <w:bCs/>
        </w:rPr>
        <w:t>1,437</w:t>
      </w:r>
      <w:r>
        <w:rPr>
          <w:rFonts w:eastAsia="Calibri-Bold"/>
          <w:bCs/>
          <w:lang w:val="sr-Cyrl-RS"/>
        </w:rPr>
        <w:t xml:space="preserve"> </w:t>
      </w:r>
      <w:r w:rsidRPr="00D55350">
        <w:rPr>
          <w:rFonts w:eastAsia="Calibri-Bold"/>
          <w:bCs/>
          <w:lang w:val="sr-Cyrl-RS"/>
        </w:rPr>
        <w:t>м</w:t>
      </w:r>
      <w:r w:rsidRPr="00D55350">
        <w:rPr>
          <w:rFonts w:eastAsia="Calibri-Bold"/>
          <w:bCs/>
        </w:rPr>
        <w:t>²</w:t>
      </w:r>
    </w:p>
    <w:p w14:paraId="417A6415" w14:textId="77777777" w:rsidR="00416767" w:rsidRPr="00D55350" w:rsidRDefault="00416767" w:rsidP="00416767">
      <w:pPr>
        <w:ind w:left="270"/>
        <w:jc w:val="both"/>
        <w:rPr>
          <w:lang w:val="sr-Cyrl-RS" w:eastAsia="hr-HR"/>
        </w:rPr>
      </w:pPr>
      <w:r w:rsidRPr="00D55350">
        <w:rPr>
          <w:lang w:val="sr-Cyrl-RS" w:eastAsia="hr-HR"/>
        </w:rPr>
        <w:t xml:space="preserve">Укупна бруто површина етаже </w:t>
      </w:r>
      <w:r>
        <w:rPr>
          <w:lang w:val="sr-Cyrl-RS" w:eastAsia="hr-HR"/>
        </w:rPr>
        <w:t xml:space="preserve">поткровља </w:t>
      </w:r>
      <w:r w:rsidRPr="00D55350">
        <w:rPr>
          <w:lang w:val="sr-Cyrl-RS" w:eastAsia="hr-HR"/>
        </w:rPr>
        <w:t xml:space="preserve">која се </w:t>
      </w:r>
      <w:r>
        <w:rPr>
          <w:lang w:val="sr-Cyrl-RS" w:eastAsia="hr-HR"/>
        </w:rPr>
        <w:t>руши</w:t>
      </w:r>
      <w:r w:rsidRPr="00D55350">
        <w:rPr>
          <w:lang w:val="sr-Cyrl-RS" w:eastAsia="hr-HR"/>
        </w:rPr>
        <w:t xml:space="preserve">: </w:t>
      </w:r>
      <w:r w:rsidRPr="00D55350">
        <w:rPr>
          <w:rFonts w:ascii="Century Gothic" w:hAnsi="Century Gothic"/>
          <w:lang w:val="sr-Cyrl-RS" w:eastAsia="hr-HR"/>
        </w:rPr>
        <w:t>≈</w:t>
      </w:r>
      <w:r w:rsidRPr="00D55350">
        <w:rPr>
          <w:rFonts w:eastAsia="Calibri-Bold"/>
          <w:bCs/>
          <w:lang w:val="sr-Cyrl-RS"/>
        </w:rPr>
        <w:t xml:space="preserve"> </w:t>
      </w:r>
      <w:r w:rsidRPr="00F23130">
        <w:rPr>
          <w:rFonts w:eastAsiaTheme="minorHAnsi"/>
        </w:rPr>
        <w:t>242</w:t>
      </w:r>
      <w:r>
        <w:rPr>
          <w:rFonts w:ascii="Calibri" w:eastAsiaTheme="minorHAnsi" w:hAnsi="Calibri" w:cs="Calibri"/>
        </w:rPr>
        <w:t xml:space="preserve"> </w:t>
      </w:r>
      <w:r w:rsidRPr="00D55350">
        <w:rPr>
          <w:rFonts w:eastAsia="Calibri-Bold"/>
          <w:bCs/>
          <w:lang w:val="sr-Cyrl-RS"/>
        </w:rPr>
        <w:t>м</w:t>
      </w:r>
      <w:r w:rsidRPr="00D55350">
        <w:rPr>
          <w:rFonts w:eastAsia="Calibri-Bold"/>
          <w:bCs/>
        </w:rPr>
        <w:t>²</w:t>
      </w:r>
      <w:r w:rsidRPr="00D55350">
        <w:rPr>
          <w:lang w:val="sr-Cyrl-RS" w:eastAsia="hr-HR"/>
        </w:rPr>
        <w:t xml:space="preserve"> </w:t>
      </w:r>
    </w:p>
    <w:p w14:paraId="0F5E5C76" w14:textId="77777777" w:rsidR="00416767" w:rsidRPr="00D55350" w:rsidRDefault="00416767" w:rsidP="00416767">
      <w:pPr>
        <w:jc w:val="both"/>
        <w:rPr>
          <w:lang w:val="sr-Cyrl-RS" w:eastAsia="hr-HR"/>
        </w:rPr>
      </w:pPr>
      <w:r>
        <w:rPr>
          <w:lang w:val="sr-Cyrl-RS" w:eastAsia="hr-HR"/>
        </w:rPr>
        <w:t xml:space="preserve">     </w:t>
      </w:r>
      <w:r w:rsidRPr="00D55350">
        <w:rPr>
          <w:lang w:val="sr-Cyrl-RS" w:eastAsia="hr-HR"/>
        </w:rPr>
        <w:t xml:space="preserve">Укупна бруто површина етаже која се дограђује: </w:t>
      </w:r>
      <w:r w:rsidRPr="00D55350">
        <w:rPr>
          <w:rFonts w:ascii="Century Gothic" w:hAnsi="Century Gothic"/>
          <w:lang w:val="sr-Cyrl-RS" w:eastAsia="hr-HR"/>
        </w:rPr>
        <w:t>≈</w:t>
      </w:r>
      <w:r w:rsidRPr="00D55350">
        <w:rPr>
          <w:lang w:val="sr-Cyrl-RS" w:eastAsia="hr-HR"/>
        </w:rPr>
        <w:t>310</w:t>
      </w:r>
      <w:r w:rsidRPr="00D55350">
        <w:rPr>
          <w:rFonts w:eastAsia="Calibri-Bold"/>
          <w:bCs/>
          <w:lang w:val="sr-Cyrl-RS"/>
        </w:rPr>
        <w:t xml:space="preserve"> м</w:t>
      </w:r>
      <w:r w:rsidRPr="00D55350">
        <w:rPr>
          <w:rFonts w:eastAsia="Calibri-Bold"/>
          <w:bCs/>
        </w:rPr>
        <w:t>²</w:t>
      </w:r>
      <w:r w:rsidRPr="00D55350">
        <w:rPr>
          <w:lang w:val="sr-Cyrl-RS" w:eastAsia="hr-HR"/>
        </w:rPr>
        <w:t xml:space="preserve"> </w:t>
      </w:r>
    </w:p>
    <w:p w14:paraId="320DE4BF" w14:textId="77777777" w:rsidR="00416767" w:rsidRPr="00D55350" w:rsidRDefault="00416767" w:rsidP="00416767">
      <w:pPr>
        <w:ind w:left="270"/>
        <w:jc w:val="both"/>
        <w:rPr>
          <w:lang w:val="sr-Cyrl-RS" w:eastAsia="hr-HR"/>
        </w:rPr>
      </w:pPr>
    </w:p>
    <w:p w14:paraId="5A0D50F9" w14:textId="77777777" w:rsidR="00416767" w:rsidRPr="00D55350" w:rsidRDefault="00416767" w:rsidP="00416767">
      <w:pPr>
        <w:pStyle w:val="BodyText"/>
        <w:ind w:left="240" w:right="116"/>
        <w:rPr>
          <w:u w:val="single"/>
          <w:lang w:val="ru-RU"/>
        </w:rPr>
      </w:pPr>
      <w:r w:rsidRPr="00D55350">
        <w:rPr>
          <w:u w:val="single"/>
          <w:lang w:val="ru-RU"/>
        </w:rPr>
        <w:t>ОБЈЕКАТ БР. 30  (Су+П+3)</w:t>
      </w:r>
    </w:p>
    <w:p w14:paraId="4BE83547" w14:textId="77777777" w:rsidR="00416767" w:rsidRPr="00D55350" w:rsidRDefault="00416767" w:rsidP="00416767">
      <w:pPr>
        <w:ind w:left="270"/>
        <w:jc w:val="both"/>
        <w:rPr>
          <w:lang w:val="sr-Cyrl-RS" w:eastAsia="hr-HR"/>
        </w:rPr>
      </w:pPr>
    </w:p>
    <w:p w14:paraId="2650AFF3" w14:textId="77777777" w:rsidR="00416767" w:rsidRPr="00965A3B" w:rsidRDefault="00416767" w:rsidP="00416767">
      <w:pPr>
        <w:ind w:left="270"/>
        <w:jc w:val="both"/>
        <w:rPr>
          <w:rFonts w:eastAsia="Calibri-Bold"/>
          <w:bCs/>
        </w:rPr>
      </w:pPr>
      <w:r w:rsidRPr="00965A3B">
        <w:rPr>
          <w:lang w:val="sr-Cyrl-RS" w:eastAsia="hr-HR"/>
        </w:rPr>
        <w:t>Укупна бруто површина објекта</w:t>
      </w:r>
      <w:r>
        <w:rPr>
          <w:lang w:val="sr-Cyrl-RS" w:eastAsia="hr-HR"/>
        </w:rPr>
        <w:t>:</w:t>
      </w:r>
      <w:r w:rsidRPr="00FF00EC">
        <w:rPr>
          <w:rFonts w:ascii="Century Gothic" w:hAnsi="Century Gothic"/>
          <w:lang w:val="sr-Cyrl-RS" w:eastAsia="hr-HR"/>
        </w:rPr>
        <w:t xml:space="preserve"> </w:t>
      </w:r>
      <w:r w:rsidRPr="00965A3B">
        <w:rPr>
          <w:rFonts w:ascii="Century Gothic" w:hAnsi="Century Gothic"/>
          <w:lang w:val="sr-Cyrl-RS" w:eastAsia="hr-HR"/>
        </w:rPr>
        <w:t>≈</w:t>
      </w:r>
      <w:r w:rsidRPr="00965A3B">
        <w:rPr>
          <w:rFonts w:eastAsia="Calibri-Bold"/>
          <w:bCs/>
        </w:rPr>
        <w:t>1,</w:t>
      </w:r>
      <w:r>
        <w:rPr>
          <w:rFonts w:eastAsia="Calibri-Bold"/>
          <w:bCs/>
          <w:lang w:val="sr-Cyrl-RS"/>
        </w:rPr>
        <w:t>533</w:t>
      </w:r>
      <w:r w:rsidRPr="00965A3B">
        <w:rPr>
          <w:rFonts w:eastAsia="Calibri-Bold"/>
          <w:bCs/>
          <w:lang w:val="sr-Cyrl-RS"/>
        </w:rPr>
        <w:t>м</w:t>
      </w:r>
      <w:r w:rsidRPr="00965A3B">
        <w:rPr>
          <w:rFonts w:eastAsia="Calibri-Bold"/>
          <w:bCs/>
        </w:rPr>
        <w:t>²</w:t>
      </w:r>
    </w:p>
    <w:p w14:paraId="5BC81D06" w14:textId="3B32337F" w:rsidR="00416767" w:rsidRPr="00000D0F" w:rsidRDefault="00416767" w:rsidP="00000D0F">
      <w:pPr>
        <w:ind w:left="270"/>
        <w:jc w:val="both"/>
        <w:rPr>
          <w:lang w:val="sr-Cyrl-RS" w:eastAsia="hr-HR"/>
        </w:rPr>
      </w:pPr>
      <w:r w:rsidRPr="00965A3B">
        <w:rPr>
          <w:lang w:val="sr-Cyrl-RS" w:eastAsia="hr-HR"/>
        </w:rPr>
        <w:t xml:space="preserve">Укупна бруто површина етаже која се дограђује: </w:t>
      </w:r>
      <w:r w:rsidRPr="00965A3B">
        <w:rPr>
          <w:rFonts w:ascii="Century Gothic" w:hAnsi="Century Gothic"/>
          <w:lang w:val="sr-Cyrl-RS" w:eastAsia="hr-HR"/>
        </w:rPr>
        <w:t>≈</w:t>
      </w:r>
      <w:r w:rsidRPr="00965A3B">
        <w:rPr>
          <w:lang w:val="sr-Cyrl-RS" w:eastAsia="hr-HR"/>
        </w:rPr>
        <w:t>305</w:t>
      </w:r>
      <w:r w:rsidRPr="00965A3B">
        <w:rPr>
          <w:rFonts w:eastAsia="Calibri-Bold"/>
          <w:bCs/>
          <w:lang w:val="sr-Cyrl-RS"/>
        </w:rPr>
        <w:t xml:space="preserve"> м</w:t>
      </w:r>
      <w:r w:rsidRPr="00965A3B">
        <w:rPr>
          <w:rFonts w:eastAsia="Calibri-Bold"/>
          <w:bCs/>
        </w:rPr>
        <w:t>²</w:t>
      </w:r>
      <w:r w:rsidRPr="00965A3B">
        <w:rPr>
          <w:lang w:val="sr-Cyrl-RS" w:eastAsia="hr-HR"/>
        </w:rPr>
        <w:t xml:space="preserve"> </w:t>
      </w:r>
    </w:p>
    <w:p w14:paraId="270E462C" w14:textId="77777777" w:rsidR="00416767" w:rsidRPr="00465B06" w:rsidRDefault="00416767" w:rsidP="00416767">
      <w:pPr>
        <w:rPr>
          <w:lang w:val="ru-RU"/>
        </w:rPr>
      </w:pPr>
    </w:p>
    <w:p w14:paraId="69A6DB67" w14:textId="77777777" w:rsidR="00416767" w:rsidRDefault="00416767" w:rsidP="00416767">
      <w:pPr>
        <w:pStyle w:val="ListParagraph"/>
        <w:widowControl w:val="0"/>
        <w:numPr>
          <w:ilvl w:val="0"/>
          <w:numId w:val="22"/>
        </w:numPr>
        <w:tabs>
          <w:tab w:val="left" w:pos="659"/>
          <w:tab w:val="left" w:pos="660"/>
        </w:tabs>
        <w:autoSpaceDE w:val="0"/>
        <w:autoSpaceDN w:val="0"/>
        <w:ind w:left="660" w:hanging="420"/>
        <w:contextualSpacing w:val="0"/>
        <w:jc w:val="left"/>
        <w:rPr>
          <w:b/>
        </w:rPr>
      </w:pPr>
      <w:r>
        <w:rPr>
          <w:b/>
        </w:rPr>
        <w:t>ОСНОВНИ ЗАХТЕВИ ЗА ДЕЛОВЕ</w:t>
      </w:r>
      <w:r>
        <w:rPr>
          <w:b/>
          <w:spacing w:val="-2"/>
        </w:rPr>
        <w:t xml:space="preserve"> </w:t>
      </w:r>
      <w:r>
        <w:rPr>
          <w:b/>
        </w:rPr>
        <w:t>ПРОЈЕКТА</w:t>
      </w:r>
    </w:p>
    <w:p w14:paraId="304BA8FE" w14:textId="77777777" w:rsidR="00416767" w:rsidRPr="00000D0F" w:rsidRDefault="00416767" w:rsidP="00416767">
      <w:pPr>
        <w:pStyle w:val="BodyText"/>
        <w:rPr>
          <w:b/>
          <w:lang w:val="sr-Cyrl-RS"/>
        </w:rPr>
      </w:pPr>
    </w:p>
    <w:p w14:paraId="619EF6C2" w14:textId="77777777" w:rsidR="00416767" w:rsidRDefault="00416767" w:rsidP="00416767">
      <w:pPr>
        <w:ind w:left="239"/>
        <w:rPr>
          <w:b/>
        </w:rPr>
      </w:pPr>
      <w:r>
        <w:rPr>
          <w:b/>
          <w:lang w:val="sr-Cyrl-RS"/>
        </w:rPr>
        <w:t>4</w:t>
      </w:r>
      <w:r>
        <w:rPr>
          <w:b/>
        </w:rPr>
        <w:t>.1 ПРОЈЕКАТ АРХИТЕКТУРЕ</w:t>
      </w:r>
    </w:p>
    <w:p w14:paraId="2A6D4C31" w14:textId="77777777" w:rsidR="00416767" w:rsidRDefault="00416767" w:rsidP="00416767">
      <w:pPr>
        <w:pStyle w:val="BodyText"/>
        <w:spacing w:before="7" w:line="247" w:lineRule="auto"/>
        <w:ind w:left="240" w:right="5242"/>
        <w:rPr>
          <w:lang w:val="ru-RU"/>
        </w:rPr>
      </w:pPr>
    </w:p>
    <w:p w14:paraId="3E10B3DD" w14:textId="77777777" w:rsidR="00416767" w:rsidRDefault="00416767" w:rsidP="00416767">
      <w:pPr>
        <w:spacing w:after="120"/>
        <w:jc w:val="both"/>
        <w:rPr>
          <w:lang w:val="sr-Cyrl-RS" w:eastAsia="hr-HR"/>
        </w:rPr>
      </w:pPr>
      <w:r>
        <w:rPr>
          <w:lang w:val="sr-Cyrl-RS" w:eastAsia="hr-HR"/>
        </w:rPr>
        <w:t xml:space="preserve">Пројектом је предвиђена доградња једне етаже на објекту са претходним уклањањем постојеће етаже поткровља са корисном површином. </w:t>
      </w:r>
    </w:p>
    <w:p w14:paraId="21D10ABD" w14:textId="77777777" w:rsidR="00416767" w:rsidRDefault="00416767" w:rsidP="00416767">
      <w:pPr>
        <w:spacing w:after="120"/>
        <w:jc w:val="both"/>
        <w:rPr>
          <w:lang w:val="sr-Cyrl-RS" w:eastAsia="hr-HR"/>
        </w:rPr>
      </w:pPr>
      <w:r>
        <w:rPr>
          <w:lang w:val="sr-Cyrl-RS" w:eastAsia="hr-HR"/>
        </w:rPr>
        <w:t xml:space="preserve">Предвидети комплетну уградњу нове кровне конструкције и кровног покривача са </w:t>
      </w:r>
      <w:r w:rsidRPr="00777E34">
        <w:rPr>
          <w:lang w:val="sr-Cyrl-RS" w:eastAsia="hr-HR"/>
        </w:rPr>
        <w:t>уградњ</w:t>
      </w:r>
      <w:r>
        <w:rPr>
          <w:lang w:val="sr-Cyrl-RS" w:eastAsia="hr-HR"/>
        </w:rPr>
        <w:t>ом</w:t>
      </w:r>
      <w:r w:rsidRPr="00777E34">
        <w:rPr>
          <w:lang w:val="sr-Cyrl-RS" w:eastAsia="hr-HR"/>
        </w:rPr>
        <w:t xml:space="preserve"> снегобрана.</w:t>
      </w:r>
    </w:p>
    <w:p w14:paraId="6B95CC40" w14:textId="77777777" w:rsidR="00416767" w:rsidRPr="00777E34" w:rsidRDefault="00416767" w:rsidP="00416767">
      <w:pPr>
        <w:tabs>
          <w:tab w:val="left" w:pos="960"/>
        </w:tabs>
        <w:spacing w:after="120"/>
        <w:ind w:right="115"/>
        <w:jc w:val="both"/>
        <w:rPr>
          <w:lang w:val="ru-RU"/>
        </w:rPr>
      </w:pPr>
      <w:r w:rsidRPr="00C2136C">
        <w:rPr>
          <w:lang w:val="ru-RU"/>
        </w:rPr>
        <w:t>П</w:t>
      </w:r>
      <w:r>
        <w:rPr>
          <w:lang w:val="ru-RU"/>
        </w:rPr>
        <w:t>ројектовати</w:t>
      </w:r>
      <w:r w:rsidRPr="00C2136C">
        <w:rPr>
          <w:lang w:val="ru-RU"/>
        </w:rPr>
        <w:t xml:space="preserve"> лифт</w:t>
      </w:r>
      <w:r>
        <w:rPr>
          <w:lang w:val="ru-RU"/>
        </w:rPr>
        <w:t xml:space="preserve"> </w:t>
      </w:r>
      <w:r w:rsidRPr="00C2136C">
        <w:rPr>
          <w:lang w:val="ru-RU"/>
        </w:rPr>
        <w:t xml:space="preserve"> у оквиру клинике </w:t>
      </w:r>
      <w:r>
        <w:rPr>
          <w:lang w:val="ru-RU"/>
        </w:rPr>
        <w:t>чиме се</w:t>
      </w:r>
      <w:r w:rsidRPr="00C2136C">
        <w:rPr>
          <w:lang w:val="ru-RU"/>
        </w:rPr>
        <w:t xml:space="preserve"> решава вишегодишњи проблем транспорта пацијената на Клиници.</w:t>
      </w:r>
    </w:p>
    <w:p w14:paraId="6CC99A0D" w14:textId="77777777" w:rsidR="00416767" w:rsidRDefault="00416767" w:rsidP="00416767">
      <w:pPr>
        <w:spacing w:after="120"/>
        <w:jc w:val="both"/>
        <w:rPr>
          <w:lang w:val="sr-Cyrl-RS" w:eastAsia="hr-HR"/>
        </w:rPr>
      </w:pPr>
      <w:r w:rsidRPr="007B581F">
        <w:rPr>
          <w:lang w:val="sr-Cyrl-RS" w:eastAsia="hr-HR"/>
        </w:rPr>
        <w:t>Спољн</w:t>
      </w:r>
      <w:r w:rsidRPr="007B581F">
        <w:rPr>
          <w:lang w:val="sr-Latn-RS" w:eastAsia="hr-HR"/>
        </w:rPr>
        <w:t>e</w:t>
      </w:r>
      <w:r w:rsidRPr="007B581F">
        <w:rPr>
          <w:lang w:val="sr-Cyrl-RS" w:eastAsia="hr-HR"/>
        </w:rPr>
        <w:t xml:space="preserve"> зидове и унутрашње носеће зидове хидроизоловати системом пресецања или слично с обзиром да је објекат старије градње, како би се спречио продор капиларне влаге и даље пропадање објекта.</w:t>
      </w:r>
      <w:r w:rsidRPr="00777E34">
        <w:rPr>
          <w:lang w:val="sr-Cyrl-RS" w:eastAsia="hr-HR"/>
        </w:rPr>
        <w:t xml:space="preserve"> </w:t>
      </w:r>
    </w:p>
    <w:p w14:paraId="0D27C6A8" w14:textId="77777777" w:rsidR="00416767" w:rsidRPr="00777E34" w:rsidRDefault="00416767" w:rsidP="00416767">
      <w:pPr>
        <w:spacing w:after="120"/>
        <w:jc w:val="both"/>
        <w:rPr>
          <w:lang w:val="sr-Cyrl-RS" w:eastAsia="hr-HR"/>
        </w:rPr>
      </w:pPr>
      <w:r w:rsidRPr="00777E34">
        <w:rPr>
          <w:lang w:val="sr-Cyrl-RS" w:eastAsia="hr-HR"/>
        </w:rPr>
        <w:t>Фасадни зидови биће обрађени контактном фасадом са испуном од камене вуне и бојени фасадном силикатно-силиконском бојом. Размотрити могућност израде вентилисане фасаде са вид</w:t>
      </w:r>
      <w:r>
        <w:rPr>
          <w:lang w:val="sr-Cyrl-RS" w:eastAsia="hr-HR"/>
        </w:rPr>
        <w:t>љив</w:t>
      </w:r>
      <w:r w:rsidRPr="00777E34">
        <w:rPr>
          <w:lang w:val="sr-Cyrl-RS" w:eastAsia="hr-HR"/>
        </w:rPr>
        <w:t>их страна објекта. Соклу, такође обрадити (камен, вештачки камен, кулир, штампани бетон...). Водити рачуна да се предвиди обрада шпалетни споља као и унутра као посебне позиције са одговарајућом дебљином камене вуне, односно стиродура. Приликом узимања мера столарије и уградње водити рачуна да спољни профили столарије не буду покривени изолацијом (бар не више него што је то заиста потребно).</w:t>
      </w:r>
    </w:p>
    <w:p w14:paraId="49FCDE17" w14:textId="77777777" w:rsidR="00416767" w:rsidRPr="00777E34" w:rsidRDefault="00416767" w:rsidP="00416767">
      <w:pPr>
        <w:spacing w:after="120"/>
        <w:jc w:val="both"/>
        <w:rPr>
          <w:lang w:val="sr-Cyrl-RS" w:eastAsia="hr-HR"/>
        </w:rPr>
      </w:pPr>
      <w:r w:rsidRPr="00777E34">
        <w:rPr>
          <w:lang w:val="sr-Cyrl-RS" w:eastAsia="hr-HR"/>
        </w:rPr>
        <w:t>Предвидети прилазне рампе којима се осигурава несметано кретање и приступ особама са инвалидитетом, деци и старим особама.</w:t>
      </w:r>
    </w:p>
    <w:p w14:paraId="04E10801" w14:textId="77777777" w:rsidR="00416767" w:rsidRPr="00777E34" w:rsidRDefault="00416767" w:rsidP="00416767">
      <w:pPr>
        <w:spacing w:after="120"/>
        <w:jc w:val="both"/>
        <w:rPr>
          <w:lang w:val="sr-Cyrl-RS" w:eastAsia="hr-HR"/>
        </w:rPr>
      </w:pPr>
      <w:r w:rsidRPr="00777E34">
        <w:rPr>
          <w:lang w:val="sr-Cyrl-RS" w:eastAsia="hr-HR"/>
        </w:rPr>
        <w:t>Хоризонталне олуке и олучне вертикале демонтирати и извести нове од одговарајућег материјала, а у складу са материјалом и бојом кровног покривача.</w:t>
      </w:r>
    </w:p>
    <w:p w14:paraId="47FCB434" w14:textId="77777777" w:rsidR="00416767" w:rsidRPr="00777E34" w:rsidRDefault="00416767" w:rsidP="00416767">
      <w:pPr>
        <w:spacing w:after="120"/>
        <w:jc w:val="both"/>
        <w:rPr>
          <w:lang w:val="sr-Cyrl-RS" w:eastAsia="hr-HR"/>
        </w:rPr>
      </w:pPr>
      <w:r w:rsidRPr="00777E34">
        <w:rPr>
          <w:lang w:val="sr-Cyrl-RS" w:eastAsia="hr-HR"/>
        </w:rPr>
        <w:t>Све опшивке око вентилационих канала, грбина и увала, као и слемена опшити алуминијумским лимом у складу са осталим лименим деловима. Такође, заменити вентиалционе главе и све остале потребне елементе.</w:t>
      </w:r>
    </w:p>
    <w:p w14:paraId="4499FE51" w14:textId="77777777" w:rsidR="00416767" w:rsidRPr="00777E34" w:rsidRDefault="00416767" w:rsidP="00416767">
      <w:pPr>
        <w:spacing w:after="120"/>
        <w:jc w:val="both"/>
        <w:rPr>
          <w:lang w:val="sr-Cyrl-RS" w:eastAsia="hr-HR"/>
        </w:rPr>
      </w:pPr>
      <w:r w:rsidRPr="00777E34">
        <w:rPr>
          <w:lang w:val="sr-Cyrl-RS" w:eastAsia="hr-HR"/>
        </w:rPr>
        <w:t>Предвидети комплетну замену спољне столарије и окапница и солбанака новом алуминијумском односно мдф. Тип и боју ускладити са лимаријом и будућим изгледом објекта. На јужним странама објеката предвидети уградњу механичких брисолеја, као додатну заштиту од велике инсолације у летњем периоду.</w:t>
      </w:r>
    </w:p>
    <w:p w14:paraId="62BE3194" w14:textId="77777777" w:rsidR="00416767" w:rsidRPr="00777E34" w:rsidRDefault="00416767" w:rsidP="00416767">
      <w:pPr>
        <w:spacing w:after="120"/>
        <w:jc w:val="both"/>
        <w:rPr>
          <w:lang w:val="sr-Cyrl-RS" w:eastAsia="hr-HR"/>
        </w:rPr>
      </w:pPr>
      <w:r w:rsidRPr="00777E34">
        <w:rPr>
          <w:lang w:val="sr-Cyrl-RS" w:eastAsia="hr-HR"/>
        </w:rPr>
        <w:lastRenderedPageBreak/>
        <w:t>Подпрозорске даске израдити од квалитетних материјала у складу са столаријом или зидном, тј.подном облогом (не уграђивати готове ПВЦ даске).</w:t>
      </w:r>
    </w:p>
    <w:p w14:paraId="3580F7E6" w14:textId="77777777" w:rsidR="00416767" w:rsidRPr="00777E34" w:rsidRDefault="00416767" w:rsidP="00416767">
      <w:pPr>
        <w:spacing w:after="120"/>
        <w:jc w:val="both"/>
        <w:rPr>
          <w:lang w:val="sr-Cyrl-RS" w:eastAsia="hr-HR"/>
        </w:rPr>
      </w:pPr>
      <w:r w:rsidRPr="00777E34">
        <w:rPr>
          <w:lang w:val="sr-Cyrl-RS" w:eastAsia="hr-HR"/>
        </w:rPr>
        <w:t>Пројектом се предвиђа замена унтрашње столарије, новом од квалитетног дрвета или другог дуготрајног материјала лаког за одржавање. Том приликом водити рачуна да се не уграђују прагови и избегава уградња прелазних лајсни.</w:t>
      </w:r>
    </w:p>
    <w:p w14:paraId="2FB2F312" w14:textId="77777777" w:rsidR="00416767" w:rsidRPr="00777E34" w:rsidRDefault="00416767" w:rsidP="00416767">
      <w:pPr>
        <w:spacing w:after="120"/>
        <w:jc w:val="both"/>
        <w:rPr>
          <w:lang w:val="sr-Cyrl-RS" w:eastAsia="hr-HR"/>
        </w:rPr>
      </w:pPr>
      <w:r w:rsidRPr="00777E34">
        <w:rPr>
          <w:lang w:val="sr-Cyrl-RS" w:eastAsia="hr-HR"/>
        </w:rPr>
        <w:t>Постојеће зидове првенствено санирати, проверити ниво влажности, по потреби исушити и предвидети заштиту од влаге. Обити дотрајали малтер, малтерисати, глетовати и бојити на крају квалитетним и за одржавање погодним материјалама. На местима где се израђују нови преградни зидови предвидети гипс картон са потребном подконструкцијом и испуном од минералне вуне. Такође, нанети све потребне слојеве, обрадити их на одговарајући начин и на крају нанети боју. На овај склоп мора постојати атест на противпожарну заштиту.</w:t>
      </w:r>
    </w:p>
    <w:p w14:paraId="7F23BC12" w14:textId="77777777" w:rsidR="00416767" w:rsidRPr="00777E34" w:rsidRDefault="00416767" w:rsidP="00416767">
      <w:pPr>
        <w:spacing w:after="120"/>
        <w:jc w:val="both"/>
        <w:rPr>
          <w:lang w:val="sr-Cyrl-RS" w:eastAsia="hr-HR"/>
        </w:rPr>
      </w:pPr>
      <w:r w:rsidRPr="00777E34">
        <w:rPr>
          <w:lang w:val="sr-Cyrl-RS" w:eastAsia="hr-HR"/>
        </w:rPr>
        <w:t>Заједно са подном облогом треба предвидети и обијање пода до здраве конструкције ради наношења нових потребних и одговарајућих слојева. На подовима на тлу уградити све потребне изолације, док на међуспратне таванице предвидети уградњу звучне изолације. У односу на намену просторија одредити и врсту подне облоге (Камен, гранитна керамика, паркет, винил облога за комерцијалну употребу, епокси под...).</w:t>
      </w:r>
    </w:p>
    <w:p w14:paraId="18F30A22" w14:textId="77777777" w:rsidR="00416767" w:rsidRPr="00777E34" w:rsidRDefault="00416767" w:rsidP="00416767">
      <w:pPr>
        <w:spacing w:after="120"/>
        <w:jc w:val="both"/>
        <w:rPr>
          <w:lang w:val="sr-Cyrl-RS" w:eastAsia="hr-HR"/>
        </w:rPr>
      </w:pPr>
      <w:r w:rsidRPr="00777E34">
        <w:rPr>
          <w:lang w:val="sr-Cyrl-RS" w:eastAsia="hr-HR"/>
        </w:rPr>
        <w:t>Приликом израде подова водити рачуна да кота једне етаже буде свуда иста (без „зубаца“ и степеника). Изливање цементне кошуљице предвидети са ојачањем - одговарајућом мрежном арматуром.</w:t>
      </w:r>
    </w:p>
    <w:p w14:paraId="3ED87D1D" w14:textId="77777777" w:rsidR="00416767" w:rsidRPr="00777E34" w:rsidRDefault="00416767" w:rsidP="00416767">
      <w:pPr>
        <w:spacing w:after="120"/>
        <w:jc w:val="both"/>
        <w:rPr>
          <w:lang w:val="sr-Cyrl-RS" w:eastAsia="hr-HR"/>
        </w:rPr>
      </w:pPr>
      <w:r w:rsidRPr="00777E34">
        <w:rPr>
          <w:lang w:val="sr-Cyrl-RS" w:eastAsia="hr-HR"/>
        </w:rPr>
        <w:t>Степениште у објекту санирати и том приликом водити рачуна да се подови „спуштају и „дижу“ тако да се не утиче на промену висине степеника-да не дође до урањања првог степеника или повећања висине.</w:t>
      </w:r>
    </w:p>
    <w:p w14:paraId="1244954F" w14:textId="77777777" w:rsidR="00416767" w:rsidRPr="00777E34" w:rsidRDefault="00416767" w:rsidP="00416767">
      <w:pPr>
        <w:spacing w:after="120"/>
        <w:jc w:val="both"/>
        <w:rPr>
          <w:lang w:val="sr-Cyrl-RS" w:eastAsia="hr-HR"/>
        </w:rPr>
      </w:pPr>
      <w:r w:rsidRPr="00777E34">
        <w:rPr>
          <w:lang w:val="sr-Cyrl-RS" w:eastAsia="hr-HR"/>
        </w:rPr>
        <w:t>У објекту обезбедити сва потребна помагала за олакшано кретање лица са посебним потребама (аудио, визуелна, тактилна, механичка...)</w:t>
      </w:r>
    </w:p>
    <w:p w14:paraId="6C20AE05" w14:textId="77777777" w:rsidR="00416767" w:rsidRDefault="00416767" w:rsidP="00416767">
      <w:pPr>
        <w:spacing w:after="120"/>
        <w:jc w:val="both"/>
        <w:rPr>
          <w:lang w:val="sr-Cyrl-RS" w:eastAsia="hr-HR"/>
        </w:rPr>
      </w:pPr>
      <w:r w:rsidRPr="00777E34">
        <w:rPr>
          <w:lang w:val="sr-Cyrl-RS" w:eastAsia="hr-HR"/>
        </w:rPr>
        <w:t>Пажљиво утврдити постојеће стање објекта и предвидети све радове који ће утицати на побољшање његовог квалитета.</w:t>
      </w:r>
    </w:p>
    <w:p w14:paraId="3CC0EA1B" w14:textId="77777777" w:rsidR="00416767" w:rsidRDefault="00416767" w:rsidP="00416767">
      <w:pPr>
        <w:spacing w:after="120"/>
        <w:jc w:val="both"/>
        <w:rPr>
          <w:lang w:val="sr-Cyrl-RS" w:eastAsia="hr-HR"/>
        </w:rPr>
      </w:pPr>
    </w:p>
    <w:p w14:paraId="4FE1E40D" w14:textId="77777777" w:rsidR="00416767" w:rsidRDefault="00416767" w:rsidP="00416767">
      <w:pPr>
        <w:jc w:val="both"/>
        <w:rPr>
          <w:b/>
          <w:lang w:val="sr-Cyrl-RS" w:eastAsia="hr-HR"/>
        </w:rPr>
      </w:pPr>
      <w:r>
        <w:rPr>
          <w:b/>
          <w:lang w:val="sr-Cyrl-RS" w:eastAsia="hr-HR"/>
        </w:rPr>
        <w:t>4</w:t>
      </w:r>
      <w:r>
        <w:rPr>
          <w:b/>
          <w:lang w:val="sr-Latn-RS" w:eastAsia="hr-HR"/>
        </w:rPr>
        <w:t xml:space="preserve">.2 </w:t>
      </w:r>
      <w:r w:rsidRPr="00564345">
        <w:rPr>
          <w:b/>
          <w:lang w:val="sr-Cyrl-RS" w:eastAsia="hr-HR"/>
        </w:rPr>
        <w:t>ПРОЈЕКАТ КОНСТРУКЦИЈЕ</w:t>
      </w:r>
    </w:p>
    <w:p w14:paraId="27F6A330" w14:textId="77777777" w:rsidR="00416767" w:rsidRPr="00564345" w:rsidRDefault="00416767" w:rsidP="00416767">
      <w:pPr>
        <w:jc w:val="both"/>
        <w:rPr>
          <w:b/>
          <w:lang w:val="sr-Cyrl-RS" w:eastAsia="hr-HR"/>
        </w:rPr>
      </w:pPr>
    </w:p>
    <w:p w14:paraId="3BDF2175" w14:textId="77777777" w:rsidR="00416767" w:rsidRDefault="00416767" w:rsidP="00416767">
      <w:pPr>
        <w:jc w:val="both"/>
        <w:rPr>
          <w:lang w:val="sr-Cyrl-RS" w:eastAsia="hr-HR"/>
        </w:rPr>
      </w:pPr>
      <w:r>
        <w:rPr>
          <w:lang w:val="sr-Cyrl-RS" w:eastAsia="hr-HR"/>
        </w:rPr>
        <w:t>Пројектом п</w:t>
      </w:r>
      <w:r w:rsidRPr="00564345">
        <w:rPr>
          <w:lang w:val="sr-Cyrl-RS" w:eastAsia="hr-HR"/>
        </w:rPr>
        <w:t xml:space="preserve">редвидети </w:t>
      </w:r>
      <w:r>
        <w:rPr>
          <w:lang w:val="sr-Cyrl-RS" w:eastAsia="hr-HR"/>
        </w:rPr>
        <w:t xml:space="preserve">све </w:t>
      </w:r>
      <w:r w:rsidRPr="00564345">
        <w:rPr>
          <w:lang w:val="sr-Cyrl-RS" w:eastAsia="hr-HR"/>
        </w:rPr>
        <w:t xml:space="preserve">мере </w:t>
      </w:r>
      <w:r>
        <w:rPr>
          <w:lang w:val="sr-Cyrl-RS" w:eastAsia="hr-HR"/>
        </w:rPr>
        <w:t xml:space="preserve">реконструкције, </w:t>
      </w:r>
      <w:r w:rsidRPr="00564345">
        <w:rPr>
          <w:lang w:val="sr-Cyrl-RS" w:eastAsia="hr-HR"/>
        </w:rPr>
        <w:t>санације</w:t>
      </w:r>
      <w:r>
        <w:rPr>
          <w:lang w:val="sr-Cyrl-RS" w:eastAsia="hr-HR"/>
        </w:rPr>
        <w:t xml:space="preserve"> и изградње</w:t>
      </w:r>
      <w:r w:rsidRPr="00564345">
        <w:rPr>
          <w:lang w:val="sr-Cyrl-RS" w:eastAsia="hr-HR"/>
        </w:rPr>
        <w:t xml:space="preserve"> </w:t>
      </w:r>
      <w:r>
        <w:rPr>
          <w:lang w:val="sr-Cyrl-RS" w:eastAsia="hr-HR"/>
        </w:rPr>
        <w:t>свих конструктивних елемената објекта.</w:t>
      </w:r>
    </w:p>
    <w:p w14:paraId="7A13681B" w14:textId="77777777" w:rsidR="00416767" w:rsidRDefault="00416767" w:rsidP="00416767">
      <w:pPr>
        <w:jc w:val="both"/>
        <w:rPr>
          <w:lang w:val="sr-Cyrl-RS" w:eastAsia="hr-HR"/>
        </w:rPr>
      </w:pPr>
    </w:p>
    <w:p w14:paraId="558DD582" w14:textId="77777777" w:rsidR="00416767" w:rsidRDefault="00416767" w:rsidP="00416767">
      <w:pPr>
        <w:jc w:val="both"/>
        <w:rPr>
          <w:lang w:val="sr-Cyrl-RS" w:eastAsia="hr-HR"/>
        </w:rPr>
      </w:pPr>
    </w:p>
    <w:p w14:paraId="3D44C640" w14:textId="77777777" w:rsidR="00416767" w:rsidRDefault="00416767" w:rsidP="00416767">
      <w:pPr>
        <w:jc w:val="both"/>
        <w:rPr>
          <w:b/>
          <w:lang w:val="sr-Cyrl-RS" w:eastAsia="hr-HR"/>
        </w:rPr>
      </w:pPr>
      <w:r>
        <w:rPr>
          <w:b/>
          <w:lang w:val="sr-Cyrl-RS" w:eastAsia="hr-HR"/>
        </w:rPr>
        <w:t xml:space="preserve">4.3 </w:t>
      </w:r>
      <w:r w:rsidRPr="00564345">
        <w:rPr>
          <w:b/>
          <w:lang w:val="sr-Cyrl-RS" w:eastAsia="hr-HR"/>
        </w:rPr>
        <w:t xml:space="preserve">ПРОЈЕКАТ ХИДРО-ТЕХНИЧКИХ ИНСТАЛАЦИЈА </w:t>
      </w:r>
    </w:p>
    <w:p w14:paraId="12765FEB" w14:textId="77777777" w:rsidR="00416767" w:rsidRPr="00564345" w:rsidRDefault="00416767" w:rsidP="00416767">
      <w:pPr>
        <w:jc w:val="both"/>
        <w:rPr>
          <w:b/>
          <w:lang w:val="sr-Cyrl-RS" w:eastAsia="hr-HR"/>
        </w:rPr>
      </w:pPr>
    </w:p>
    <w:p w14:paraId="624A659A" w14:textId="77777777" w:rsidR="00416767" w:rsidRPr="00564345" w:rsidRDefault="00416767" w:rsidP="00416767">
      <w:pPr>
        <w:spacing w:after="120"/>
        <w:jc w:val="both"/>
        <w:rPr>
          <w:lang w:val="sr-Cyrl-RS" w:eastAsia="hr-HR"/>
        </w:rPr>
      </w:pPr>
      <w:r w:rsidRPr="00564345">
        <w:rPr>
          <w:lang w:val="sr-Cyrl-RS" w:eastAsia="hr-HR"/>
        </w:rPr>
        <w:t xml:space="preserve">Пројекат обухвата реконструкцију постојећих инсталација унутрашњег развода и хидрантске мреже (унутра) и развода до водомерног шахта, спољне хидрантске мрежа, одводњавање. Предвидети комплетну замену цевовода санитарне воде на парцели и у објекту са повећањем капацитета. Планирати припрему топле воде за снабдевање умиваоника и тушева у тоалетима, судопере у кухињи. Предвидети уградњу ППР цевног материјала за унутрашње инсталације санитарне воде. Решити начин грејања санитарне воде, уколико је могуће прикључењем на централно грејање, у супротном бојлерски; Предвидети нову санитарију и сву потребну галантерију. Предвидети комплетну замену фекалне канализације (цевног материјала фекалне канализације у дворишту, шахтова, поклопаца). Предвидети тоалете за све кориснике објекта, као и за хедникепирана и инвалидна лица, потребне санитарије у котларници и др. Текстом </w:t>
      </w:r>
      <w:r w:rsidRPr="00564345">
        <w:rPr>
          <w:lang w:val="sr-Cyrl-RS" w:eastAsia="hr-HR"/>
        </w:rPr>
        <w:lastRenderedPageBreak/>
        <w:t>јасно раздвојити постојеће и новопројектовано стање инсталација, детаљно описати радове који се планирају реконструкцијом и дефинисати место везе постојећих и новопројектованих цевовода; Уколико није прикључен на уличну канализацију потребно је проверити да ли постојећа септичка јама има адекватну запремину, да ли је функционална и водонепропусна. Ако је потребно планирати изградњу нове септичке јаме или тражити прикључак на канализациону мрежу.</w:t>
      </w:r>
    </w:p>
    <w:p w14:paraId="5B28BDBA" w14:textId="77777777" w:rsidR="00416767" w:rsidRPr="00564345" w:rsidRDefault="00416767" w:rsidP="00416767">
      <w:pPr>
        <w:spacing w:after="120"/>
        <w:jc w:val="both"/>
        <w:rPr>
          <w:lang w:val="sr-Cyrl-RS" w:eastAsia="hr-HR"/>
        </w:rPr>
      </w:pPr>
      <w:r w:rsidRPr="00564345">
        <w:rPr>
          <w:lang w:val="sr-Cyrl-RS" w:eastAsia="hr-HR"/>
        </w:rPr>
        <w:t>Пројектном документацијом, предвидети унутрашњу и спољашњу хидрантску мрежу у складу са Правилником о техничким нормативима за инсталације хидрантске мреже за гашење пожара “Сл. гл. РС” бр. 3/18). Квалитет, положај елемената и траса хидрантске мреже мора бити у складу са Главним пројектом заштите од пожара и важећом законском регулативом, а на основу елабората противпожарне заштите.</w:t>
      </w:r>
    </w:p>
    <w:p w14:paraId="45038148" w14:textId="77777777" w:rsidR="00416767" w:rsidRDefault="00416767" w:rsidP="00416767">
      <w:pPr>
        <w:spacing w:after="120"/>
        <w:jc w:val="both"/>
        <w:rPr>
          <w:lang w:val="sr-Cyrl-RS" w:eastAsia="hr-HR"/>
        </w:rPr>
      </w:pPr>
      <w:r w:rsidRPr="00564345">
        <w:rPr>
          <w:lang w:val="sr-Cyrl-RS" w:eastAsia="hr-HR"/>
        </w:rPr>
        <w:t>Услове за прикључење на уличну водоводну мрежу даје надлежно јавно предузеће у поступку издавања локацијских услова. Пројектном докуменацијом предвидети дренажни систем којим се прикупља вишак површинске воде из терена. Размотрити најоптималније решење за прикупљање и одвођење дренажних вода. Потребно је предвидети и мрежу кишне канализације (хоризонталне и вертикалне). На овај начин ће се заштитити објекат од продора влаге.</w:t>
      </w:r>
    </w:p>
    <w:p w14:paraId="32837289" w14:textId="77777777" w:rsidR="00416767" w:rsidRDefault="00416767" w:rsidP="00416767">
      <w:pPr>
        <w:jc w:val="both"/>
        <w:rPr>
          <w:lang w:val="sr-Cyrl-RS" w:eastAsia="hr-HR"/>
        </w:rPr>
      </w:pPr>
    </w:p>
    <w:p w14:paraId="77CDC144" w14:textId="77777777" w:rsidR="00416767" w:rsidRDefault="00416767" w:rsidP="00416767">
      <w:pPr>
        <w:jc w:val="both"/>
        <w:rPr>
          <w:b/>
          <w:lang w:val="sr-Cyrl-RS" w:eastAsia="hr-HR"/>
        </w:rPr>
      </w:pPr>
      <w:r>
        <w:rPr>
          <w:b/>
          <w:lang w:val="sr-Cyrl-RS" w:eastAsia="hr-HR"/>
        </w:rPr>
        <w:t xml:space="preserve">4.4 </w:t>
      </w:r>
      <w:r w:rsidRPr="00564345">
        <w:rPr>
          <w:b/>
          <w:lang w:val="sr-Cyrl-RS" w:eastAsia="hr-HR"/>
        </w:rPr>
        <w:t xml:space="preserve">ПРОЈЕКАТ ЕЛЕКТРОЕНЕРГЕТСКИХ ИНСТАЛАЦИЈА </w:t>
      </w:r>
    </w:p>
    <w:p w14:paraId="2B7C4331" w14:textId="77777777" w:rsidR="00416767" w:rsidRPr="00564345" w:rsidRDefault="00416767" w:rsidP="00416767">
      <w:pPr>
        <w:jc w:val="both"/>
        <w:rPr>
          <w:b/>
          <w:lang w:val="sr-Cyrl-RS" w:eastAsia="hr-HR"/>
        </w:rPr>
      </w:pPr>
    </w:p>
    <w:p w14:paraId="592A8172" w14:textId="77777777" w:rsidR="00416767" w:rsidRPr="00564345" w:rsidRDefault="00416767" w:rsidP="00416767">
      <w:pPr>
        <w:adjustRightInd w:val="0"/>
        <w:spacing w:after="120"/>
        <w:jc w:val="both"/>
        <w:rPr>
          <w:rFonts w:ascii="TimesNewRomanPSMT" w:hAnsi="TimesNewRomanPSMT" w:cs="TimesNewRomanPSMT"/>
          <w:lang w:val="sr-Cyrl-RS"/>
        </w:rPr>
      </w:pPr>
      <w:r w:rsidRPr="00564345">
        <w:rPr>
          <w:lang w:val="sr-Cyrl-RS" w:eastAsia="hr-HR"/>
        </w:rPr>
        <w:t>Испитати постојеће електро енергетске инсталације и предвидети замену старе новом у постојећем капацитету. Уколико је неопходно повећање постојећег капацитета, прибавити локацијске услове од стране надлежног органа што је предмет посебне понуде и обавеза</w:t>
      </w:r>
      <w:r>
        <w:rPr>
          <w:lang w:val="sr-Cyrl-RS" w:eastAsia="hr-HR"/>
        </w:rPr>
        <w:t xml:space="preserve"> Наручиоца</w:t>
      </w:r>
      <w:r w:rsidRPr="00564345">
        <w:rPr>
          <w:lang w:val="sr-Cyrl-RS" w:eastAsia="hr-HR"/>
        </w:rPr>
        <w:t>.</w:t>
      </w:r>
      <w:r w:rsidRPr="00564345">
        <w:rPr>
          <w:rFonts w:ascii="TimesNewRomanPSMT" w:hAnsi="TimesNewRomanPSMT" w:cs="TimesNewRomanPSMT"/>
        </w:rPr>
        <w:t xml:space="preserve"> </w:t>
      </w:r>
    </w:p>
    <w:p w14:paraId="4EB4D9AA" w14:textId="77777777" w:rsidR="00416767" w:rsidRPr="00564345" w:rsidRDefault="00416767" w:rsidP="00416767">
      <w:pPr>
        <w:adjustRightInd w:val="0"/>
        <w:spacing w:after="120"/>
        <w:jc w:val="both"/>
        <w:rPr>
          <w:rFonts w:ascii="TimesNewRomanPSMT" w:hAnsi="TimesNewRomanPSMT" w:cs="TimesNewRomanPSMT"/>
        </w:rPr>
      </w:pPr>
      <w:r w:rsidRPr="00564345">
        <w:rPr>
          <w:rFonts w:ascii="TimesNewRomanPSMT" w:hAnsi="TimesNewRomanPSMT" w:cs="TimesNewRomanPSMT"/>
          <w:lang w:val="sr-Cyrl-RS"/>
        </w:rPr>
        <w:t>Т</w:t>
      </w:r>
      <w:r w:rsidRPr="00564345">
        <w:rPr>
          <w:rFonts w:ascii="TimesNewRomanPSMT" w:hAnsi="TimesNewRomanPSMT" w:cs="TimesNewRomanPSMT"/>
        </w:rPr>
        <w:t>реба да обухвати следеће инсталације објеката:</w:t>
      </w:r>
      <w:r w:rsidRPr="00564345">
        <w:rPr>
          <w:rFonts w:ascii="TimesNewRomanPSMT" w:hAnsi="TimesNewRomanPSMT" w:cs="TimesNewRomanPSMT"/>
          <w:lang w:val="sr-Cyrl-RS"/>
        </w:rPr>
        <w:t xml:space="preserve"> </w:t>
      </w:r>
      <w:r w:rsidRPr="00564345">
        <w:rPr>
          <w:rFonts w:ascii="TimesNewRomanPSMT" w:hAnsi="TimesNewRomanPSMT" w:cs="TimesNewRomanPSMT"/>
        </w:rPr>
        <w:t>напајање објеката из ТС, резервно напајање објеката из ДЕА, инсталација општег и декоративног</w:t>
      </w:r>
      <w:r w:rsidRPr="00564345">
        <w:rPr>
          <w:rFonts w:ascii="TimesNewRomanPSMT" w:hAnsi="TimesNewRomanPSMT" w:cs="TimesNewRomanPSMT"/>
          <w:lang w:val="sr-Cyrl-RS"/>
        </w:rPr>
        <w:t xml:space="preserve"> </w:t>
      </w:r>
      <w:r w:rsidRPr="00564345">
        <w:rPr>
          <w:rFonts w:ascii="TimesNewRomanPSMT" w:hAnsi="TimesNewRomanPSMT" w:cs="TimesNewRomanPSMT"/>
        </w:rPr>
        <w:t>осветљења, противпаничног осветљења, прикључница и прикључака опште намене, прикључака</w:t>
      </w:r>
    </w:p>
    <w:p w14:paraId="0B0F3424" w14:textId="77777777" w:rsidR="00416767" w:rsidRPr="00564345" w:rsidRDefault="00416767" w:rsidP="00416767">
      <w:pPr>
        <w:adjustRightInd w:val="0"/>
        <w:spacing w:after="120"/>
        <w:jc w:val="both"/>
        <w:rPr>
          <w:lang w:val="sr-Cyrl-RS" w:eastAsia="hr-HR"/>
        </w:rPr>
      </w:pPr>
      <w:r w:rsidRPr="00564345">
        <w:rPr>
          <w:rFonts w:ascii="TimesNewRomanPSMT" w:hAnsi="TimesNewRomanPSMT" w:cs="TimesNewRomanPSMT"/>
        </w:rPr>
        <w:t>за технолошку опрему (болнички развод,...), прикључака термомашинску-КГХ-опрему, лифта,</w:t>
      </w:r>
      <w:r w:rsidRPr="00564345">
        <w:rPr>
          <w:rFonts w:ascii="TimesNewRomanPSMT" w:hAnsi="TimesNewRomanPSMT" w:cs="TimesNewRomanPSMT"/>
          <w:lang w:val="sr-Cyrl-RS"/>
        </w:rPr>
        <w:t xml:space="preserve"> </w:t>
      </w:r>
      <w:r w:rsidRPr="00564345">
        <w:rPr>
          <w:rFonts w:ascii="TimesNewRomanPSMT" w:hAnsi="TimesNewRomanPSMT" w:cs="TimesNewRomanPSMT"/>
        </w:rPr>
        <w:t>темељног уземљивача, изједначења потенцијала, инсталчације громобрана и остале потребеелектроенергетске инсталације. У оквиру комплекса израдити пројекат спољног и општег и</w:t>
      </w:r>
      <w:r w:rsidRPr="00564345">
        <w:rPr>
          <w:rFonts w:ascii="TimesNewRomanPSMT" w:hAnsi="TimesNewRomanPSMT" w:cs="TimesNewRomanPSMT"/>
          <w:lang w:val="sr-Cyrl-RS"/>
        </w:rPr>
        <w:t xml:space="preserve"> </w:t>
      </w:r>
      <w:r w:rsidRPr="00564345">
        <w:rPr>
          <w:rFonts w:ascii="TimesNewRomanPSMT" w:hAnsi="TimesNewRomanPSMT" w:cs="TimesNewRomanPSMT"/>
        </w:rPr>
        <w:t>декоративног осветљења</w:t>
      </w:r>
      <w:r w:rsidRPr="00564345">
        <w:rPr>
          <w:rFonts w:ascii="TimesNewRomanPSMT" w:hAnsi="TimesNewRomanPSMT" w:cs="TimesNewRomanPSMT"/>
          <w:lang w:val="sr-Cyrl-RS"/>
        </w:rPr>
        <w:t xml:space="preserve"> са </w:t>
      </w:r>
      <w:r w:rsidRPr="00564345">
        <w:rPr>
          <w:lang w:val="sr-Cyrl-RS" w:eastAsia="hr-HR"/>
        </w:rPr>
        <w:t xml:space="preserve">заменом постојећих расветних тела савременом раветом на бази ЛЕД. </w:t>
      </w:r>
    </w:p>
    <w:p w14:paraId="614FF356" w14:textId="77777777" w:rsidR="00416767" w:rsidRDefault="00416767" w:rsidP="00416767">
      <w:pPr>
        <w:adjustRightInd w:val="0"/>
        <w:spacing w:after="120"/>
        <w:jc w:val="both"/>
        <w:rPr>
          <w:rFonts w:ascii="TimesNewRomanPSMT" w:hAnsi="TimesNewRomanPSMT" w:cs="TimesNewRomanPSMT"/>
          <w:lang w:val="sr-Cyrl-RS"/>
        </w:rPr>
      </w:pPr>
      <w:r w:rsidRPr="00564345">
        <w:rPr>
          <w:rFonts w:ascii="TimesNewRomanPSMT" w:hAnsi="TimesNewRomanPSMT" w:cs="TimesNewRomanPSMT"/>
          <w:lang w:val="sr-Cyrl-RS"/>
        </w:rPr>
        <w:t>Пројекти електроенергетских инсталација морају бити урађени у свему према захтеву</w:t>
      </w:r>
      <w:r>
        <w:rPr>
          <w:rFonts w:ascii="TimesNewRomanPSMT" w:hAnsi="TimesNewRomanPSMT" w:cs="TimesNewRomanPSMT"/>
          <w:lang w:val="sr-Cyrl-RS"/>
        </w:rPr>
        <w:t xml:space="preserve"> Наручиоца</w:t>
      </w:r>
      <w:r w:rsidRPr="00564345">
        <w:rPr>
          <w:rFonts w:ascii="TimesNewRomanPSMT" w:hAnsi="TimesNewRomanPSMT" w:cs="TimesNewRomanPSMT"/>
          <w:lang w:val="sr-Cyrl-RS"/>
        </w:rPr>
        <w:t>, важећим стандардима и техничким прописима и препорукама за овакве врсте објеката и инсталација, добијених услова комуналних кућа, као и на основу архитектонско-грађевинског пројекта,</w:t>
      </w:r>
      <w:r>
        <w:rPr>
          <w:rFonts w:ascii="TimesNewRomanPSMT" w:hAnsi="TimesNewRomanPSMT" w:cs="TimesNewRomanPSMT"/>
          <w:lang w:val="sr-Cyrl-RS"/>
        </w:rPr>
        <w:t xml:space="preserve"> </w:t>
      </w:r>
      <w:r w:rsidRPr="00564345">
        <w:rPr>
          <w:rFonts w:ascii="TimesNewRomanPSMT" w:hAnsi="TimesNewRomanPSMT" w:cs="TimesNewRomanPSMT"/>
          <w:lang w:val="sr-Cyrl-RS"/>
        </w:rPr>
        <w:t>технолошког пројекта медицинске и немедицинске опреме и пројекта термотехничких инсталација.</w:t>
      </w:r>
    </w:p>
    <w:p w14:paraId="5337152A" w14:textId="77777777" w:rsidR="00416767" w:rsidRPr="00564345" w:rsidRDefault="00416767" w:rsidP="00416767">
      <w:pPr>
        <w:jc w:val="both"/>
        <w:rPr>
          <w:lang w:val="sr-Cyrl-RS" w:eastAsia="hr-HR"/>
        </w:rPr>
      </w:pPr>
    </w:p>
    <w:p w14:paraId="0333CDD2" w14:textId="77777777" w:rsidR="00416767" w:rsidRPr="008D57DF" w:rsidRDefault="00416767" w:rsidP="00416767">
      <w:pPr>
        <w:pStyle w:val="ListParagraph"/>
        <w:numPr>
          <w:ilvl w:val="1"/>
          <w:numId w:val="23"/>
        </w:numPr>
        <w:contextualSpacing w:val="0"/>
        <w:jc w:val="both"/>
        <w:rPr>
          <w:b/>
          <w:lang w:val="sr-Cyrl-RS" w:eastAsia="hr-HR"/>
        </w:rPr>
      </w:pPr>
      <w:r w:rsidRPr="008D57DF">
        <w:rPr>
          <w:b/>
          <w:lang w:val="sr-Cyrl-RS" w:eastAsia="hr-HR"/>
        </w:rPr>
        <w:t>ПРОЈЕКАТ ТЕЛЕКОМУНИКАЦИОНИХ И СИГНАЛНИХ ИНСТАЛАЦИЈА</w:t>
      </w:r>
    </w:p>
    <w:p w14:paraId="756B916E" w14:textId="77777777" w:rsidR="00416767" w:rsidRDefault="00416767" w:rsidP="00416767">
      <w:pPr>
        <w:pStyle w:val="ListParagraph"/>
        <w:ind w:left="360"/>
        <w:jc w:val="both"/>
        <w:rPr>
          <w:b/>
          <w:lang w:val="sr-Cyrl-RS" w:eastAsia="hr-HR"/>
        </w:rPr>
      </w:pPr>
    </w:p>
    <w:p w14:paraId="3AB7263E" w14:textId="77777777" w:rsidR="00416767" w:rsidRPr="00564345" w:rsidRDefault="00416767" w:rsidP="00416767">
      <w:pPr>
        <w:jc w:val="both"/>
        <w:rPr>
          <w:lang w:val="sr-Cyrl-RS" w:eastAsia="hr-HR"/>
        </w:rPr>
      </w:pPr>
      <w:r w:rsidRPr="00564345">
        <w:rPr>
          <w:lang w:val="sr-Cyrl-RS" w:eastAsia="hr-HR"/>
        </w:rPr>
        <w:t>Треба да обухвати следеће инсталације: инсталације структурне мреже (телефонска и рачунарска ИП мрежа), инсталација за дистрибуцију РТВ сигнала, инсталација SOS позива из болесничких соба, инсталација унутрашњег и спољашњег видео надзора, инсталација видео интерфона, инсталација аларма (СТЗ) и противпровалног система, контролу приступа и инсталација сатова, дојаве пожара и гаса, озвучење као и све остале инсталације, а све у складу са потребама технологије, важећим стандардима, техничким прописима и препорукама за овакве врсте објеката и инсталација, мерама заштите од</w:t>
      </w:r>
    </w:p>
    <w:p w14:paraId="1F42FDE7" w14:textId="77777777" w:rsidR="00416767" w:rsidRPr="00564345" w:rsidRDefault="00416767" w:rsidP="00416767">
      <w:pPr>
        <w:jc w:val="both"/>
        <w:rPr>
          <w:lang w:val="sr-Cyrl-RS" w:eastAsia="hr-HR"/>
        </w:rPr>
      </w:pPr>
      <w:r>
        <w:rPr>
          <w:lang w:val="sr-Cyrl-RS" w:eastAsia="hr-HR"/>
        </w:rPr>
        <w:lastRenderedPageBreak/>
        <w:t>пожара</w:t>
      </w:r>
      <w:r w:rsidRPr="00564345">
        <w:rPr>
          <w:lang w:val="sr-Cyrl-RS" w:eastAsia="hr-HR"/>
        </w:rPr>
        <w:t>,</w:t>
      </w:r>
      <w:r>
        <w:rPr>
          <w:lang w:val="sr-Cyrl-RS" w:eastAsia="hr-HR"/>
        </w:rPr>
        <w:t xml:space="preserve"> </w:t>
      </w:r>
      <w:r w:rsidRPr="00564345">
        <w:rPr>
          <w:lang w:val="sr-Cyrl-RS" w:eastAsia="hr-HR"/>
        </w:rPr>
        <w:t>као и добијеним условима комуналних кућа.</w:t>
      </w:r>
    </w:p>
    <w:p w14:paraId="6813578A" w14:textId="77777777" w:rsidR="00416767" w:rsidRPr="00564345" w:rsidRDefault="00416767" w:rsidP="00416767">
      <w:pPr>
        <w:jc w:val="both"/>
        <w:rPr>
          <w:lang w:val="sr-Cyrl-RS" w:eastAsia="hr-HR"/>
        </w:rPr>
      </w:pPr>
    </w:p>
    <w:p w14:paraId="4912340E" w14:textId="77777777" w:rsidR="00416767" w:rsidRPr="008D57DF" w:rsidRDefault="00416767" w:rsidP="00416767">
      <w:pPr>
        <w:pStyle w:val="ListParagraph"/>
        <w:numPr>
          <w:ilvl w:val="1"/>
          <w:numId w:val="23"/>
        </w:numPr>
        <w:contextualSpacing w:val="0"/>
        <w:jc w:val="both"/>
        <w:rPr>
          <w:b/>
          <w:u w:val="single"/>
          <w:lang w:val="sr-Cyrl-RS" w:eastAsia="hr-HR"/>
        </w:rPr>
      </w:pPr>
      <w:r w:rsidRPr="008D57DF">
        <w:rPr>
          <w:b/>
          <w:lang w:val="sr-Cyrl-RS" w:eastAsia="hr-HR"/>
        </w:rPr>
        <w:t>ПРОЈЕКАТ ДОЈАВЕ ПОЖАРА</w:t>
      </w:r>
    </w:p>
    <w:p w14:paraId="5A63DEA4" w14:textId="77777777" w:rsidR="00416767" w:rsidRPr="00564345" w:rsidRDefault="00416767" w:rsidP="00416767">
      <w:pPr>
        <w:pStyle w:val="ListParagraph"/>
        <w:ind w:left="360"/>
        <w:jc w:val="both"/>
        <w:rPr>
          <w:u w:val="single"/>
          <w:lang w:val="sr-Cyrl-RS" w:eastAsia="hr-HR"/>
        </w:rPr>
      </w:pPr>
    </w:p>
    <w:p w14:paraId="44612673" w14:textId="77777777" w:rsidR="00416767" w:rsidRPr="00802850" w:rsidRDefault="00416767" w:rsidP="00416767">
      <w:pPr>
        <w:jc w:val="both"/>
        <w:rPr>
          <w:lang w:val="sr-Cyrl-RS" w:eastAsia="hr-HR"/>
        </w:rPr>
      </w:pPr>
      <w:r w:rsidRPr="00564345">
        <w:rPr>
          <w:lang w:val="sr-Cyrl-RS" w:eastAsia="hr-HR"/>
        </w:rPr>
        <w:t>Пројекат обухвата израду нове инсталације за дојаву пожара, са овером од стране лица и фирме са одговарајућом лиценцом.</w:t>
      </w:r>
    </w:p>
    <w:p w14:paraId="5E0CE0B1" w14:textId="77777777" w:rsidR="00416767" w:rsidRPr="00490B2B" w:rsidRDefault="00416767" w:rsidP="00416767">
      <w:pPr>
        <w:pStyle w:val="BodyText"/>
        <w:spacing w:before="7" w:line="247" w:lineRule="auto"/>
        <w:ind w:left="240" w:right="5242"/>
        <w:rPr>
          <w:color w:val="FF0000"/>
          <w:lang w:val="ru-RU"/>
        </w:rPr>
      </w:pPr>
    </w:p>
    <w:p w14:paraId="2F14DB1E" w14:textId="77777777" w:rsidR="00416767" w:rsidRDefault="00416767" w:rsidP="00416767">
      <w:pPr>
        <w:pStyle w:val="Heading1"/>
        <w:keepNext w:val="0"/>
        <w:widowControl w:val="0"/>
        <w:numPr>
          <w:ilvl w:val="1"/>
          <w:numId w:val="23"/>
        </w:numPr>
        <w:tabs>
          <w:tab w:val="left" w:pos="1078"/>
        </w:tabs>
        <w:autoSpaceDE w:val="0"/>
        <w:autoSpaceDN w:val="0"/>
        <w:spacing w:line="242" w:lineRule="auto"/>
        <w:ind w:right="173"/>
        <w:jc w:val="both"/>
        <w:rPr>
          <w:lang w:val="ru-RU"/>
        </w:rPr>
      </w:pPr>
      <w:r>
        <w:rPr>
          <w:lang w:val="ru-RU"/>
        </w:rPr>
        <w:t xml:space="preserve">ПРОЈЕКАТ МАШИНСКИХ ИНСТАЛАЦИЈА (ГРЕЈАЊА, </w:t>
      </w:r>
      <w:r w:rsidRPr="004E4F8E">
        <w:rPr>
          <w:lang w:val="ru-RU"/>
        </w:rPr>
        <w:t>ВЕНТИЛАЦИЈЕ И КЛИМАТИЗАЦИЈЕ</w:t>
      </w:r>
      <w:r>
        <w:rPr>
          <w:lang w:val="ru-RU"/>
        </w:rPr>
        <w:t>)</w:t>
      </w:r>
    </w:p>
    <w:p w14:paraId="4E26C831" w14:textId="77777777" w:rsidR="00416767" w:rsidRPr="004E4F8E" w:rsidRDefault="00416767" w:rsidP="00416767">
      <w:pPr>
        <w:pStyle w:val="Heading1"/>
        <w:tabs>
          <w:tab w:val="left" w:pos="1078"/>
        </w:tabs>
        <w:spacing w:line="242" w:lineRule="auto"/>
        <w:ind w:right="173"/>
        <w:jc w:val="both"/>
        <w:rPr>
          <w:lang w:val="ru-RU"/>
        </w:rPr>
      </w:pPr>
    </w:p>
    <w:p w14:paraId="40DAE5C7" w14:textId="77777777" w:rsidR="00416767" w:rsidRPr="006F2B6B" w:rsidRDefault="00416767" w:rsidP="00416767">
      <w:pPr>
        <w:spacing w:after="120"/>
        <w:jc w:val="both"/>
        <w:rPr>
          <w:lang w:val="sr-Cyrl-CS"/>
        </w:rPr>
      </w:pPr>
      <w:r w:rsidRPr="006F2B6B">
        <w:rPr>
          <w:lang w:val="sr-Cyrl-CS"/>
        </w:rPr>
        <w:t>Грејање објектата ће се вршити преко подстанице ЈП „Новосадска топлана“ а за грејање у прелазним периодима  и  у случају хаварија користиће се топлотна пумпа.</w:t>
      </w:r>
    </w:p>
    <w:p w14:paraId="28ADE54D" w14:textId="77777777" w:rsidR="00416767" w:rsidRDefault="00416767" w:rsidP="00416767">
      <w:pPr>
        <w:spacing w:after="120"/>
        <w:jc w:val="both"/>
        <w:rPr>
          <w:lang w:val="sr-Cyrl-CS"/>
        </w:rPr>
      </w:pPr>
      <w:r w:rsidRPr="006F2B6B">
        <w:rPr>
          <w:lang w:val="sr-Cyrl-CS"/>
        </w:rPr>
        <w:t>За грејање објекта предвидети фан цоил уређаје који ће се у летњем периоду користити и за хлађење објекта.</w:t>
      </w:r>
      <w:r>
        <w:rPr>
          <w:lang w:val="sr-Cyrl-CS"/>
        </w:rPr>
        <w:t xml:space="preserve"> </w:t>
      </w:r>
    </w:p>
    <w:p w14:paraId="324284EE" w14:textId="77777777" w:rsidR="00416767" w:rsidRDefault="00416767" w:rsidP="00416767">
      <w:pPr>
        <w:spacing w:after="120"/>
        <w:jc w:val="both"/>
        <w:rPr>
          <w:lang w:val="sr-Cyrl-CS"/>
        </w:rPr>
      </w:pPr>
      <w:r w:rsidRPr="006F2B6B">
        <w:rPr>
          <w:lang w:val="sr-Cyrl-CS"/>
        </w:rPr>
        <w:t>Хоризонтални развод цевне мреже који се води кроз ходник и негр</w:t>
      </w:r>
      <w:r>
        <w:rPr>
          <w:lang w:val="sr-Cyrl-CS"/>
        </w:rPr>
        <w:t xml:space="preserve">ејан простор обавезно изоловатти. </w:t>
      </w:r>
      <w:r w:rsidRPr="006F2B6B">
        <w:rPr>
          <w:lang w:val="sr-Cyrl-CS"/>
        </w:rPr>
        <w:t>Хоризонтални развод цевне мреже пројектовати да постоји могућност искључења вертикала или хоризонтала због евентуалних хаварија. На сваку вертикалу уградити баланси вентил на поврату и равни вентил на потису  ради ефикасније регулације система и евентуалних интервенција.</w:t>
      </w:r>
    </w:p>
    <w:p w14:paraId="3CF25CA7" w14:textId="77777777" w:rsidR="00416767" w:rsidRPr="006F2B6B" w:rsidRDefault="00416767" w:rsidP="00416767">
      <w:pPr>
        <w:spacing w:after="120"/>
        <w:jc w:val="both"/>
        <w:rPr>
          <w:lang w:val="sr-Cyrl-CS"/>
        </w:rPr>
      </w:pPr>
      <w:r w:rsidRPr="006F2B6B">
        <w:rPr>
          <w:lang w:val="sr-Cyrl-CS"/>
        </w:rPr>
        <w:t>Топлотну подстаницу обавезно изоловати стакленом вуном у Ал лиму према ставци из предмера.</w:t>
      </w:r>
    </w:p>
    <w:p w14:paraId="38D9435E" w14:textId="77777777" w:rsidR="00416767" w:rsidRDefault="00416767" w:rsidP="00416767">
      <w:pPr>
        <w:pStyle w:val="BodyText"/>
        <w:ind w:right="114"/>
        <w:rPr>
          <w:lang w:val="ru-RU"/>
        </w:rPr>
      </w:pPr>
      <w:r w:rsidRPr="004E4F8E">
        <w:rPr>
          <w:lang w:val="ru-RU"/>
        </w:rPr>
        <w:t>Израдом пројекта и прорачунима потребно је предвидети централну вентилацију и климатизацију целог објекта, у свему према важећим прописима и правилима за пројектовање и функционисање ове врсте објеката. Пројектом предвидети горе поменуте инсталације у деловима објекта (или у целом објекту), уколико је могуће. Анализирати и у складу са тим пројектовати системе климатизације и вентилације водећи рачуна о ограничењима у сми</w:t>
      </w:r>
      <w:r>
        <w:rPr>
          <w:lang w:val="ru-RU"/>
        </w:rPr>
        <w:t>слу</w:t>
      </w:r>
      <w:r w:rsidRPr="004E4F8E">
        <w:rPr>
          <w:lang w:val="ru-RU"/>
        </w:rPr>
        <w:t xml:space="preserve"> висина просторија, физичким препракама у оквиру габарита објекта и ограничењима постојећих и новопројектованих конструктивних и преградних зидова.</w:t>
      </w:r>
    </w:p>
    <w:p w14:paraId="01FA38AE" w14:textId="77777777" w:rsidR="00416767" w:rsidRDefault="00416767" w:rsidP="00416767">
      <w:pPr>
        <w:pStyle w:val="BodyText"/>
        <w:ind w:right="114"/>
        <w:rPr>
          <w:lang w:val="ru-RU"/>
        </w:rPr>
      </w:pPr>
    </w:p>
    <w:p w14:paraId="775D2248" w14:textId="77777777" w:rsidR="00416767" w:rsidRDefault="00416767" w:rsidP="00416767">
      <w:pPr>
        <w:pStyle w:val="Heading1"/>
        <w:tabs>
          <w:tab w:val="left" w:pos="660"/>
        </w:tabs>
        <w:spacing w:before="171" w:after="160"/>
        <w:rPr>
          <w:lang w:val="sr-Cyrl-RS"/>
        </w:rPr>
      </w:pPr>
      <w:r>
        <w:rPr>
          <w:lang w:val="sr-Cyrl-RS"/>
        </w:rPr>
        <w:t xml:space="preserve">4.8  </w:t>
      </w:r>
      <w:r>
        <w:t>ПРОЈЕКАТ</w:t>
      </w:r>
      <w:r>
        <w:rPr>
          <w:spacing w:val="-1"/>
        </w:rPr>
        <w:t xml:space="preserve"> </w:t>
      </w:r>
      <w:r>
        <w:rPr>
          <w:lang w:val="sr-Cyrl-RS"/>
        </w:rPr>
        <w:t>ЛИФТА</w:t>
      </w:r>
    </w:p>
    <w:p w14:paraId="501D86BE" w14:textId="0FEE5E7D" w:rsidR="00416767" w:rsidRPr="00000D0F" w:rsidRDefault="00416767" w:rsidP="00000D0F">
      <w:pPr>
        <w:tabs>
          <w:tab w:val="left" w:pos="284"/>
        </w:tabs>
        <w:spacing w:after="160"/>
        <w:ind w:right="-1" w:firstLine="14"/>
        <w:jc w:val="both"/>
        <w:rPr>
          <w:rStyle w:val="Emphasis"/>
          <w:i w:val="0"/>
          <w:iCs w:val="0"/>
          <w:lang w:val="sr-Cyrl-RS"/>
        </w:rPr>
      </w:pPr>
      <w:r w:rsidRPr="002A5CDC">
        <w:rPr>
          <w:lang w:val="ru-RU"/>
        </w:rPr>
        <w:t>За потребе корисника урадити Пројекат</w:t>
      </w:r>
      <w:r w:rsidRPr="002A5CDC">
        <w:rPr>
          <w:lang w:val="sr-Cyrl-RS"/>
        </w:rPr>
        <w:t xml:space="preserve"> уградње</w:t>
      </w:r>
      <w:r w:rsidRPr="002A5CDC">
        <w:rPr>
          <w:lang w:val="ru-RU"/>
        </w:rPr>
        <w:t xml:space="preserve"> </w:t>
      </w:r>
      <w:r w:rsidRPr="002A5CDC">
        <w:rPr>
          <w:lang w:val="sr-Cyrl-RS"/>
        </w:rPr>
        <w:t>лифта</w:t>
      </w:r>
      <w:r w:rsidRPr="002A5CDC">
        <w:rPr>
          <w:lang w:val="ru-RU"/>
        </w:rPr>
        <w:t xml:space="preserve">. </w:t>
      </w:r>
      <w:r w:rsidRPr="002A5CDC">
        <w:rPr>
          <w:lang w:val="sr-Cyrl-RS"/>
        </w:rPr>
        <w:t>Погон, управљање и кабински део лифтова  изабрати према важећим стандардима, прописима и техничким правилима која важе за овакав тип објеката.</w:t>
      </w:r>
    </w:p>
    <w:p w14:paraId="17C6F733" w14:textId="77777777" w:rsidR="00416767" w:rsidRDefault="00416767" w:rsidP="00416767">
      <w:pPr>
        <w:pStyle w:val="Heading1"/>
        <w:spacing w:before="171"/>
      </w:pPr>
      <w:r>
        <w:rPr>
          <w:lang w:val="sr-Cyrl-RS"/>
        </w:rPr>
        <w:t xml:space="preserve">4.9  </w:t>
      </w:r>
      <w:r>
        <w:t>ПРОЈЕКАТ</w:t>
      </w:r>
      <w:r>
        <w:rPr>
          <w:spacing w:val="-1"/>
        </w:rPr>
        <w:t xml:space="preserve"> </w:t>
      </w:r>
      <w:r>
        <w:t>ТЕХНОЛОГИЈЕ</w:t>
      </w:r>
    </w:p>
    <w:p w14:paraId="470620A4" w14:textId="77777777" w:rsidR="00416767" w:rsidRDefault="00416767" w:rsidP="00416767">
      <w:pPr>
        <w:pStyle w:val="BodyText"/>
        <w:spacing w:before="11"/>
        <w:rPr>
          <w:b/>
          <w:sz w:val="23"/>
        </w:rPr>
      </w:pPr>
    </w:p>
    <w:p w14:paraId="511F077F" w14:textId="77777777" w:rsidR="00416767" w:rsidRPr="00CD1339" w:rsidRDefault="00416767" w:rsidP="00416767">
      <w:pPr>
        <w:jc w:val="both"/>
        <w:rPr>
          <w:lang w:val="sr-Cyrl-RS" w:eastAsia="hr-HR"/>
        </w:rPr>
      </w:pPr>
      <w:r w:rsidRPr="00CD1339">
        <w:rPr>
          <w:lang w:val="sr-Cyrl-RS" w:eastAsia="hr-HR"/>
        </w:rPr>
        <w:t xml:space="preserve">Технолошки пројекат израдити прво у фази израде Идејног архитектонског решења објеката са уређајем терена (ускладити податке потребних комуналних капацитета), а затим га разрадити у складу са нивоом разраде остале техничке документације потребне за </w:t>
      </w:r>
      <w:r>
        <w:rPr>
          <w:lang w:val="sr-Cyrl-RS" w:eastAsia="hr-HR"/>
        </w:rPr>
        <w:t>до</w:t>
      </w:r>
      <w:r w:rsidRPr="00CD1339">
        <w:rPr>
          <w:lang w:val="sr-Cyrl-RS" w:eastAsia="hr-HR"/>
        </w:rPr>
        <w:t>градњу, тј. реконструкцију, адаптацију и санацију предметних објеката, у свему у складу са важећим Законом о планирању и изградњи, важећим Правилником о садржини, начину и поступку израде и начину вршења контроле техничке документације према класи и намени објеката и осталим важећим правилницима и прописима.</w:t>
      </w:r>
    </w:p>
    <w:p w14:paraId="2E6F7DC3" w14:textId="77777777" w:rsidR="00416767" w:rsidRDefault="00416767" w:rsidP="00416767">
      <w:pPr>
        <w:pStyle w:val="BodyText"/>
        <w:spacing w:after="120"/>
        <w:rPr>
          <w:lang w:val="ru-RU"/>
        </w:rPr>
      </w:pPr>
    </w:p>
    <w:p w14:paraId="46ABA299" w14:textId="77777777" w:rsidR="00000D0F" w:rsidRDefault="00000D0F" w:rsidP="00416767">
      <w:pPr>
        <w:pStyle w:val="BodyText"/>
        <w:spacing w:after="120"/>
        <w:rPr>
          <w:lang w:val="ru-RU"/>
        </w:rPr>
      </w:pPr>
    </w:p>
    <w:p w14:paraId="06386787" w14:textId="77777777" w:rsidR="00416767" w:rsidRDefault="00416767" w:rsidP="00416767">
      <w:pPr>
        <w:jc w:val="both"/>
        <w:rPr>
          <w:b/>
          <w:lang w:val="sr-Cyrl-RS" w:eastAsia="hr-HR"/>
        </w:rPr>
      </w:pPr>
      <w:r>
        <w:rPr>
          <w:b/>
          <w:lang w:val="sr-Cyrl-RS" w:eastAsia="hr-HR"/>
        </w:rPr>
        <w:lastRenderedPageBreak/>
        <w:t xml:space="preserve">4.11 </w:t>
      </w:r>
      <w:r w:rsidRPr="00203396">
        <w:rPr>
          <w:b/>
          <w:lang w:val="sr-Cyrl-RS" w:eastAsia="hr-HR"/>
        </w:rPr>
        <w:t>ЕЛАБОРАТ ЕНЕРГЕТСКЕ ЕФИКАСНОСТИ</w:t>
      </w:r>
    </w:p>
    <w:p w14:paraId="3CE856AC" w14:textId="77777777" w:rsidR="00416767" w:rsidRPr="00203396" w:rsidRDefault="00416767" w:rsidP="00416767">
      <w:pPr>
        <w:jc w:val="both"/>
        <w:rPr>
          <w:b/>
          <w:lang w:val="sr-Cyrl-RS" w:eastAsia="hr-HR"/>
        </w:rPr>
      </w:pPr>
    </w:p>
    <w:p w14:paraId="3851D9E7" w14:textId="77777777" w:rsidR="00416767" w:rsidRDefault="00416767" w:rsidP="00416767">
      <w:pPr>
        <w:jc w:val="both"/>
        <w:rPr>
          <w:lang w:val="sr-Cyrl-RS" w:eastAsia="hr-HR"/>
        </w:rPr>
      </w:pPr>
      <w:r w:rsidRPr="00203396">
        <w:rPr>
          <w:lang w:val="sr-Cyrl-RS" w:eastAsia="hr-HR"/>
        </w:rPr>
        <w:t xml:space="preserve">У циљу побољшања енергетске ефикасности објеката јавне намене потребно је израдити Елаборат енергетске ефикасности </w:t>
      </w:r>
      <w:r>
        <w:rPr>
          <w:lang w:val="sr-Cyrl-RS" w:eastAsia="hr-HR"/>
        </w:rPr>
        <w:t xml:space="preserve">у три варијантна решења </w:t>
      </w:r>
      <w:r w:rsidRPr="00203396">
        <w:rPr>
          <w:lang w:val="sr-Cyrl-RS" w:eastAsia="hr-HR"/>
        </w:rPr>
        <w:t>према Правилнику о енергетској ефикасности зграда („Сл Гласник РС“, бр. 61/11) и то Елаборат по</w:t>
      </w:r>
      <w:r>
        <w:rPr>
          <w:lang w:val="sr-Cyrl-RS" w:eastAsia="hr-HR"/>
        </w:rPr>
        <w:t>с</w:t>
      </w:r>
      <w:r w:rsidRPr="00203396">
        <w:rPr>
          <w:lang w:val="sr-Cyrl-RS" w:eastAsia="hr-HR"/>
        </w:rPr>
        <w:t>тојећег стања и Елаборат новопланираног стања.</w:t>
      </w:r>
    </w:p>
    <w:p w14:paraId="37214F75" w14:textId="77777777" w:rsidR="00416767" w:rsidRPr="00203396" w:rsidRDefault="00416767" w:rsidP="00416767">
      <w:pPr>
        <w:jc w:val="both"/>
        <w:rPr>
          <w:lang w:val="sr-Cyrl-RS" w:eastAsia="hr-HR"/>
        </w:rPr>
      </w:pPr>
    </w:p>
    <w:p w14:paraId="13F1FB7F" w14:textId="77777777" w:rsidR="00416767" w:rsidRPr="00FD7B89" w:rsidRDefault="00416767" w:rsidP="00416767">
      <w:pPr>
        <w:pStyle w:val="BodyText"/>
        <w:rPr>
          <w:b/>
          <w:lang w:val="ru-RU"/>
        </w:rPr>
      </w:pPr>
    </w:p>
    <w:p w14:paraId="4549EF42" w14:textId="77777777" w:rsidR="00416767" w:rsidRPr="00B61406" w:rsidRDefault="00416767" w:rsidP="00416767">
      <w:pPr>
        <w:tabs>
          <w:tab w:val="left" w:pos="90"/>
        </w:tabs>
        <w:jc w:val="both"/>
        <w:rPr>
          <w:b/>
          <w:lang w:val="sr-Cyrl-RS" w:eastAsia="hr-HR"/>
        </w:rPr>
      </w:pPr>
      <w:r>
        <w:rPr>
          <w:b/>
          <w:lang w:val="sr-Cyrl-RS" w:eastAsia="hr-HR"/>
        </w:rPr>
        <w:t>4</w:t>
      </w:r>
      <w:r w:rsidRPr="00B61406">
        <w:rPr>
          <w:b/>
          <w:lang w:val="sr-Cyrl-RS" w:eastAsia="hr-HR"/>
        </w:rPr>
        <w:t>.1</w:t>
      </w:r>
      <w:r>
        <w:rPr>
          <w:b/>
          <w:lang w:val="sr-Cyrl-RS" w:eastAsia="hr-HR"/>
        </w:rPr>
        <w:t xml:space="preserve">2 </w:t>
      </w:r>
      <w:r w:rsidRPr="00B61406">
        <w:rPr>
          <w:b/>
          <w:lang w:val="sr-Cyrl-RS" w:eastAsia="hr-HR"/>
        </w:rPr>
        <w:t>ПРОЈЕКАТ ЗАШТИТЕ ОД ПОЖАРА</w:t>
      </w:r>
    </w:p>
    <w:p w14:paraId="406C92B0" w14:textId="77777777" w:rsidR="00416767" w:rsidRPr="00FD7B89" w:rsidRDefault="00416767" w:rsidP="00416767">
      <w:pPr>
        <w:pStyle w:val="ListParagraph"/>
        <w:tabs>
          <w:tab w:val="left" w:pos="90"/>
        </w:tabs>
        <w:ind w:left="0"/>
        <w:jc w:val="both"/>
        <w:rPr>
          <w:b/>
          <w:lang w:val="sr-Cyrl-RS" w:eastAsia="hr-HR"/>
        </w:rPr>
      </w:pPr>
    </w:p>
    <w:p w14:paraId="2044505E" w14:textId="77777777" w:rsidR="00416767" w:rsidRDefault="00416767" w:rsidP="00416767">
      <w:pPr>
        <w:tabs>
          <w:tab w:val="left" w:pos="90"/>
        </w:tabs>
        <w:spacing w:after="120"/>
        <w:jc w:val="both"/>
        <w:rPr>
          <w:lang w:val="sr-Cyrl-RS" w:eastAsia="hr-HR"/>
        </w:rPr>
      </w:pPr>
      <w:r w:rsidRPr="00FD7B89">
        <w:rPr>
          <w:lang w:val="sr-Cyrl-RS" w:eastAsia="hr-HR"/>
        </w:rPr>
        <w:t xml:space="preserve">Законом о заштити од пожара прописана је обавеза да објекти јавне намене морају обезбедити све неопходне мере заштите од пожара према наведеном закону,те је обавезна израда Елабората заштите од пожара </w:t>
      </w:r>
      <w:r>
        <w:rPr>
          <w:lang w:val="sr-Cyrl-RS" w:eastAsia="hr-HR"/>
        </w:rPr>
        <w:t>којим се</w:t>
      </w:r>
      <w:r w:rsidRPr="00FD7B89">
        <w:rPr>
          <w:lang w:val="sr-Cyrl-RS" w:eastAsia="hr-HR"/>
        </w:rPr>
        <w:t xml:space="preserve"> дефини</w:t>
      </w:r>
      <w:r>
        <w:rPr>
          <w:lang w:val="sr-Cyrl-RS" w:eastAsia="hr-HR"/>
        </w:rPr>
        <w:t>шу</w:t>
      </w:r>
      <w:r w:rsidRPr="00FD7B89">
        <w:rPr>
          <w:lang w:val="sr-Cyrl-RS" w:eastAsia="hr-HR"/>
        </w:rPr>
        <w:t xml:space="preserve"> неопходне мере побољшања заштите од пожара.</w:t>
      </w:r>
      <w:r>
        <w:rPr>
          <w:lang w:val="sr-Cyrl-RS" w:eastAsia="hr-HR"/>
        </w:rPr>
        <w:t xml:space="preserve"> Урадити </w:t>
      </w:r>
      <w:r w:rsidRPr="00FD7B89">
        <w:rPr>
          <w:lang w:val="sr-Cyrl-RS" w:eastAsia="hr-HR"/>
        </w:rPr>
        <w:t xml:space="preserve"> Главни пројекат заштите од пожара за који је потребно исходовати сагласност од противпожарне полиције.</w:t>
      </w:r>
    </w:p>
    <w:p w14:paraId="64262CC0" w14:textId="77777777" w:rsidR="00416767" w:rsidRDefault="00416767" w:rsidP="00416767">
      <w:pPr>
        <w:tabs>
          <w:tab w:val="left" w:pos="90"/>
        </w:tabs>
        <w:spacing w:after="120"/>
        <w:jc w:val="both"/>
        <w:rPr>
          <w:lang w:val="sr-Cyrl-RS" w:eastAsia="hr-HR"/>
        </w:rPr>
      </w:pPr>
    </w:p>
    <w:p w14:paraId="278FA8A1" w14:textId="77777777" w:rsidR="00416767" w:rsidRPr="00E574A1" w:rsidRDefault="00416767" w:rsidP="00416767">
      <w:pPr>
        <w:pStyle w:val="BodyText"/>
        <w:spacing w:before="161" w:after="120" w:line="259" w:lineRule="auto"/>
        <w:ind w:right="114"/>
        <w:rPr>
          <w:b/>
          <w:lang w:val="ru-RU"/>
        </w:rPr>
      </w:pPr>
      <w:r w:rsidRPr="00E574A1">
        <w:rPr>
          <w:b/>
          <w:lang w:val="ru-RU"/>
        </w:rPr>
        <w:t>Пројектант је у обавези да уради све делове пројекта који нису предвиђени пројектним задатком, а неопходни су за детаљно приказивање мера реконструкције и доградње објекта.</w:t>
      </w:r>
    </w:p>
    <w:p w14:paraId="4D44EB06" w14:textId="77777777" w:rsidR="00416767" w:rsidRPr="00E574A1" w:rsidRDefault="00416767" w:rsidP="00000D0F">
      <w:pPr>
        <w:pStyle w:val="Heading1"/>
        <w:spacing w:after="120"/>
        <w:jc w:val="both"/>
        <w:rPr>
          <w:lang w:val="ru-RU"/>
        </w:rPr>
      </w:pPr>
      <w:r w:rsidRPr="00E574A1">
        <w:rPr>
          <w:lang w:val="ru-RU"/>
        </w:rPr>
        <w:t xml:space="preserve">Пројектанту се оставља могућност да Наручиоцу </w:t>
      </w:r>
      <w:r>
        <w:rPr>
          <w:lang w:val="ru-RU"/>
        </w:rPr>
        <w:t>изнесе</w:t>
      </w:r>
      <w:r w:rsidRPr="00E574A1">
        <w:rPr>
          <w:lang w:val="ru-RU"/>
        </w:rPr>
        <w:t xml:space="preserve"> сугестије односно евентуалне нове смернице у пројектовању.</w:t>
      </w:r>
    </w:p>
    <w:p w14:paraId="67F92A68" w14:textId="77777777" w:rsidR="00416767" w:rsidRPr="00E574A1" w:rsidRDefault="00416767" w:rsidP="00000D0F">
      <w:pPr>
        <w:pStyle w:val="Heading1"/>
        <w:tabs>
          <w:tab w:val="left" w:pos="1588"/>
          <w:tab w:val="left" w:pos="2807"/>
          <w:tab w:val="left" w:pos="4638"/>
          <w:tab w:val="left" w:pos="5030"/>
          <w:tab w:val="left" w:pos="6232"/>
          <w:tab w:val="left" w:pos="7441"/>
          <w:tab w:val="left" w:pos="7768"/>
          <w:tab w:val="left" w:pos="8598"/>
        </w:tabs>
        <w:spacing w:after="120"/>
        <w:ind w:right="120"/>
        <w:jc w:val="both"/>
      </w:pPr>
      <w:r w:rsidRPr="00E574A1">
        <w:rPr>
          <w:lang w:val="ru-RU"/>
        </w:rPr>
        <w:t>Пројектно</w:t>
      </w:r>
      <w:r w:rsidRPr="00E574A1">
        <w:rPr>
          <w:lang w:val="ru-RU"/>
        </w:rPr>
        <w:tab/>
        <w:t>техничку</w:t>
      </w:r>
      <w:r w:rsidRPr="00E574A1">
        <w:rPr>
          <w:lang w:val="ru-RU"/>
        </w:rPr>
        <w:tab/>
        <w:t>документацију</w:t>
      </w:r>
      <w:r w:rsidRPr="00E574A1">
        <w:rPr>
          <w:lang w:val="ru-RU"/>
        </w:rPr>
        <w:tab/>
        <w:t>је</w:t>
      </w:r>
      <w:r w:rsidRPr="00E574A1">
        <w:rPr>
          <w:lang w:val="ru-RU"/>
        </w:rPr>
        <w:tab/>
        <w:t>потребно</w:t>
      </w:r>
      <w:r w:rsidRPr="00E574A1">
        <w:rPr>
          <w:lang w:val="ru-RU"/>
        </w:rPr>
        <w:tab/>
        <w:t>израдити</w:t>
      </w:r>
      <w:r w:rsidRPr="00E574A1">
        <w:rPr>
          <w:lang w:val="ru-RU"/>
        </w:rPr>
        <w:tab/>
        <w:t>у</w:t>
      </w:r>
      <w:r w:rsidRPr="00E574A1">
        <w:rPr>
          <w:lang w:val="ru-RU"/>
        </w:rPr>
        <w:tab/>
        <w:t>свему</w:t>
      </w:r>
      <w:r w:rsidRPr="00E574A1">
        <w:rPr>
          <w:lang w:val="ru-RU"/>
        </w:rPr>
        <w:tab/>
        <w:t xml:space="preserve">према смерницама канцеларије за Управљање Јавним Улагањима. </w:t>
      </w:r>
      <w:r w:rsidRPr="00E574A1">
        <w:t>(ПОМ</w:t>
      </w:r>
      <w:r w:rsidRPr="00E574A1">
        <w:rPr>
          <w:spacing w:val="-14"/>
        </w:rPr>
        <w:t xml:space="preserve"> </w:t>
      </w:r>
      <w:r w:rsidRPr="00E574A1">
        <w:t>смернцие)</w:t>
      </w:r>
    </w:p>
    <w:p w14:paraId="1BDE782F" w14:textId="77777777" w:rsidR="00416767" w:rsidRPr="00416767" w:rsidRDefault="00416767" w:rsidP="00000D0F">
      <w:pPr>
        <w:pStyle w:val="BodyText"/>
        <w:spacing w:line="259" w:lineRule="auto"/>
        <w:ind w:left="239" w:right="114"/>
        <w:rPr>
          <w:lang w:val="en-US"/>
        </w:rPr>
      </w:pPr>
    </w:p>
    <w:p w14:paraId="40B55D85" w14:textId="77777777" w:rsidR="00416767" w:rsidRPr="00767405" w:rsidRDefault="00416767" w:rsidP="00000D0F">
      <w:pPr>
        <w:jc w:val="both"/>
        <w:rPr>
          <w:b/>
          <w:lang w:val="sr-Cyrl-RS" w:eastAsia="hr-HR"/>
        </w:rPr>
      </w:pPr>
      <w:r w:rsidRPr="00767405">
        <w:rPr>
          <w:b/>
          <w:lang w:val="sr-Cyrl-RS" w:eastAsia="hr-HR"/>
        </w:rPr>
        <w:t>Сву тражену документацију доставити у одговарајућој аналогној и електронској форми у</w:t>
      </w:r>
      <w:r>
        <w:rPr>
          <w:b/>
          <w:lang w:val="sr-Cyrl-RS" w:eastAsia="hr-HR"/>
        </w:rPr>
        <w:t xml:space="preserve"> </w:t>
      </w:r>
      <w:r w:rsidRPr="00767405">
        <w:rPr>
          <w:b/>
          <w:lang w:val="sr-Cyrl-RS" w:eastAsia="hr-HR"/>
        </w:rPr>
        <w:t>отвореном формату и то у два примерка за Идејна решења, Пројекте за</w:t>
      </w:r>
    </w:p>
    <w:p w14:paraId="08D184DF" w14:textId="77777777" w:rsidR="00416767" w:rsidRDefault="00416767" w:rsidP="00000D0F">
      <w:pPr>
        <w:jc w:val="both"/>
        <w:rPr>
          <w:b/>
          <w:lang w:val="en-US"/>
        </w:rPr>
      </w:pPr>
      <w:r w:rsidRPr="00767405">
        <w:rPr>
          <w:b/>
          <w:lang w:val="sr-Cyrl-RS" w:eastAsia="hr-HR"/>
        </w:rPr>
        <w:t>грађевинску дозволу, и три примерка Пројеката за извођење, а електронску верзију пројеката електронски оверену и потписану од стране свих одговорних пројектаната и заступника у једном примерку на CD–у.</w:t>
      </w:r>
      <w:r w:rsidRPr="00767405">
        <w:rPr>
          <w:b/>
          <w:lang w:val="ru-RU"/>
        </w:rPr>
        <w:t xml:space="preserve"> </w:t>
      </w:r>
    </w:p>
    <w:p w14:paraId="5EC8EFD6" w14:textId="77777777" w:rsidR="00416767" w:rsidRDefault="00416767" w:rsidP="00000D0F">
      <w:pPr>
        <w:jc w:val="both"/>
        <w:rPr>
          <w:b/>
          <w:lang w:val="en-US"/>
        </w:rPr>
      </w:pPr>
    </w:p>
    <w:p w14:paraId="5DA5DA61" w14:textId="77777777" w:rsidR="00416767" w:rsidRDefault="00416767" w:rsidP="00000D0F">
      <w:pPr>
        <w:jc w:val="both"/>
        <w:rPr>
          <w:b/>
          <w:lang w:val="en-US"/>
        </w:rPr>
      </w:pPr>
    </w:p>
    <w:p w14:paraId="3EB79BD2" w14:textId="77777777" w:rsidR="00416767" w:rsidRDefault="00416767" w:rsidP="00416767">
      <w:pPr>
        <w:jc w:val="both"/>
        <w:rPr>
          <w:b/>
          <w:lang w:val="en-US"/>
        </w:rPr>
      </w:pPr>
    </w:p>
    <w:p w14:paraId="24E1A64D" w14:textId="77777777" w:rsidR="00416767" w:rsidRDefault="00416767" w:rsidP="00416767">
      <w:pPr>
        <w:jc w:val="both"/>
        <w:rPr>
          <w:b/>
          <w:lang w:val="en-US"/>
        </w:rPr>
      </w:pPr>
    </w:p>
    <w:p w14:paraId="7FB597BC" w14:textId="77777777" w:rsidR="00416767" w:rsidRDefault="00416767" w:rsidP="00416767">
      <w:pPr>
        <w:jc w:val="both"/>
        <w:rPr>
          <w:b/>
          <w:lang w:val="en-US"/>
        </w:rPr>
      </w:pPr>
    </w:p>
    <w:p w14:paraId="748AF73D" w14:textId="77777777" w:rsidR="00416767" w:rsidRDefault="00416767" w:rsidP="00416767">
      <w:pPr>
        <w:jc w:val="both"/>
        <w:rPr>
          <w:b/>
          <w:lang w:val="en-US"/>
        </w:rPr>
      </w:pPr>
    </w:p>
    <w:p w14:paraId="123BC73D" w14:textId="77777777" w:rsidR="00416767" w:rsidRDefault="00416767" w:rsidP="00416767">
      <w:pPr>
        <w:jc w:val="both"/>
        <w:rPr>
          <w:b/>
          <w:lang w:val="en-US"/>
        </w:rPr>
      </w:pPr>
    </w:p>
    <w:p w14:paraId="1A572E2D" w14:textId="77777777" w:rsidR="00416767" w:rsidRDefault="00416767" w:rsidP="00416767">
      <w:pPr>
        <w:jc w:val="both"/>
        <w:rPr>
          <w:b/>
          <w:lang w:val="en-US"/>
        </w:rPr>
      </w:pPr>
    </w:p>
    <w:p w14:paraId="68E31269" w14:textId="77777777" w:rsidR="00416767" w:rsidRDefault="00416767" w:rsidP="00416767">
      <w:pPr>
        <w:jc w:val="both"/>
        <w:rPr>
          <w:b/>
          <w:lang w:val="sr-Cyrl-RS"/>
        </w:rPr>
      </w:pPr>
    </w:p>
    <w:p w14:paraId="50B94AB8" w14:textId="77777777" w:rsidR="00AC3E2C" w:rsidRDefault="00AC3E2C" w:rsidP="00416767">
      <w:pPr>
        <w:jc w:val="both"/>
        <w:rPr>
          <w:b/>
          <w:lang w:val="sr-Cyrl-RS"/>
        </w:rPr>
      </w:pPr>
    </w:p>
    <w:p w14:paraId="6F744C6F" w14:textId="77777777" w:rsidR="00AC3E2C" w:rsidRDefault="00AC3E2C" w:rsidP="00416767">
      <w:pPr>
        <w:jc w:val="both"/>
        <w:rPr>
          <w:b/>
          <w:lang w:val="sr-Cyrl-RS"/>
        </w:rPr>
      </w:pPr>
    </w:p>
    <w:p w14:paraId="5BA52520" w14:textId="77777777" w:rsidR="00AC3E2C" w:rsidRDefault="00AC3E2C" w:rsidP="00416767">
      <w:pPr>
        <w:jc w:val="both"/>
        <w:rPr>
          <w:b/>
          <w:lang w:val="sr-Cyrl-RS"/>
        </w:rPr>
      </w:pPr>
    </w:p>
    <w:p w14:paraId="698E1E8E" w14:textId="77777777" w:rsidR="00AC3E2C" w:rsidRDefault="00AC3E2C" w:rsidP="00416767">
      <w:pPr>
        <w:jc w:val="both"/>
        <w:rPr>
          <w:b/>
          <w:lang w:val="sr-Cyrl-RS"/>
        </w:rPr>
      </w:pPr>
    </w:p>
    <w:p w14:paraId="0C3716F0" w14:textId="77777777" w:rsidR="00AC3E2C" w:rsidRDefault="00AC3E2C" w:rsidP="00416767">
      <w:pPr>
        <w:jc w:val="both"/>
        <w:rPr>
          <w:b/>
          <w:lang w:val="sr-Cyrl-RS"/>
        </w:rPr>
      </w:pPr>
    </w:p>
    <w:p w14:paraId="3877B780" w14:textId="77777777" w:rsidR="00AC3E2C" w:rsidRDefault="00AC3E2C" w:rsidP="00416767">
      <w:pPr>
        <w:jc w:val="both"/>
        <w:rPr>
          <w:b/>
          <w:lang w:val="sr-Cyrl-RS"/>
        </w:rPr>
      </w:pPr>
    </w:p>
    <w:p w14:paraId="63C779D2" w14:textId="77777777" w:rsidR="00AC3E2C" w:rsidRPr="00F529F4" w:rsidRDefault="00AC3E2C" w:rsidP="00416767">
      <w:pPr>
        <w:jc w:val="both"/>
        <w:rPr>
          <w:b/>
          <w:lang w:val="sr-Cyrl-RS"/>
        </w:rPr>
      </w:pPr>
    </w:p>
    <w:p w14:paraId="42824873" w14:textId="42D865F6" w:rsidR="00E27C53" w:rsidRPr="00B84472" w:rsidRDefault="00E27C53" w:rsidP="00E27C53">
      <w:pPr>
        <w:jc w:val="both"/>
      </w:pP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479747423"/>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5E9FEB02" w14:textId="77777777" w:rsidR="00F529F4" w:rsidRPr="00884756" w:rsidRDefault="00F529F4" w:rsidP="00F529F4">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F529F4" w:rsidRPr="00884756" w14:paraId="73DFBC8C" w14:textId="77777777" w:rsidTr="003321E4">
        <w:tc>
          <w:tcPr>
            <w:tcW w:w="0" w:type="auto"/>
            <w:shd w:val="clear" w:color="auto" w:fill="auto"/>
          </w:tcPr>
          <w:p w14:paraId="3807A56A" w14:textId="77777777" w:rsidR="00F529F4" w:rsidRPr="00884756" w:rsidRDefault="00F529F4" w:rsidP="003321E4">
            <w:pPr>
              <w:jc w:val="both"/>
              <w:rPr>
                <w:lang w:val="sr-Cyrl-RS"/>
              </w:rPr>
            </w:pPr>
          </w:p>
          <w:p w14:paraId="029FD2D0" w14:textId="77777777" w:rsidR="00F529F4" w:rsidRDefault="00F529F4" w:rsidP="003321E4">
            <w:pPr>
              <w:ind w:firstLine="720"/>
              <w:jc w:val="both"/>
              <w:rPr>
                <w:noProof/>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p w14:paraId="18619D64" w14:textId="77777777" w:rsidR="00257A45" w:rsidRPr="00257A45" w:rsidRDefault="00257A45" w:rsidP="003321E4">
            <w:pPr>
              <w:ind w:firstLine="720"/>
              <w:jc w:val="both"/>
              <w:rPr>
                <w:lang w:val="sr-Cyrl-RS"/>
              </w:rPr>
            </w:pPr>
          </w:p>
        </w:tc>
      </w:tr>
    </w:tbl>
    <w:p w14:paraId="5D2C29F2" w14:textId="77777777" w:rsidR="00E27C53" w:rsidRPr="00186D83" w:rsidRDefault="00E27C53" w:rsidP="00186D83">
      <w:pPr>
        <w:rPr>
          <w:noProof/>
          <w:color w:val="FF0000"/>
          <w:lang w:val="sr-Cyrl-RS"/>
        </w:rPr>
      </w:pPr>
    </w:p>
    <w:p w14:paraId="19CFCAF5" w14:textId="2F2463FA" w:rsidR="003321E4" w:rsidRDefault="003321E4" w:rsidP="003321E4">
      <w:pPr>
        <w:autoSpaceDE w:val="0"/>
        <w:autoSpaceDN w:val="0"/>
        <w:adjustRightInd w:val="0"/>
        <w:ind w:firstLine="708"/>
        <w:jc w:val="both"/>
        <w:rPr>
          <w:rFonts w:eastAsia="Calibri-Bold"/>
          <w:lang w:val="sr-Cyrl-RS" w:eastAsia="sr-Cyrl-RS"/>
        </w:rPr>
      </w:pPr>
      <w:r>
        <w:rPr>
          <w:rFonts w:eastAsia="Calibri-Bold"/>
          <w:lang w:val="sr-Cyrl-RS" w:eastAsia="sr-Cyrl-RS"/>
        </w:rPr>
        <w:t>Ради обезбеђивања услова за припрему прихватљивих понуда, Наручилац ће омогућити о</w:t>
      </w:r>
      <w:r w:rsidRPr="00F44431">
        <w:rPr>
          <w:rFonts w:eastAsia="Calibri-Bold"/>
          <w:lang w:val="sr-Cyrl-RS" w:eastAsia="sr-Cyrl-RS"/>
        </w:rPr>
        <w:t xml:space="preserve">билазак </w:t>
      </w:r>
      <w:r>
        <w:rPr>
          <w:rFonts w:eastAsia="Calibri-Bold"/>
          <w:lang w:val="sr-Cyrl-RS" w:eastAsia="sr-Cyrl-RS"/>
        </w:rPr>
        <w:t>локације</w:t>
      </w:r>
      <w:r w:rsidR="00C82208">
        <w:rPr>
          <w:rFonts w:eastAsia="Calibri-Bold"/>
          <w:lang w:val="sr-Cyrl-RS" w:eastAsia="sr-Cyrl-RS"/>
        </w:rPr>
        <w:t>/објекта</w:t>
      </w:r>
      <w:r>
        <w:rPr>
          <w:rFonts w:eastAsia="Calibri-Bold"/>
          <w:lang w:val="sr-Cyrl-RS" w:eastAsia="sr-Cyrl-RS"/>
        </w:rPr>
        <w:t xml:space="preserve"> ради увида у стање објекта </w:t>
      </w:r>
      <w:r w:rsidR="00C82208">
        <w:rPr>
          <w:rFonts w:eastAsia="Calibri-Bold"/>
          <w:lang w:val="sr-Cyrl-RS" w:eastAsia="sr-Cyrl-RS"/>
        </w:rPr>
        <w:t xml:space="preserve">који је предмет </w:t>
      </w:r>
      <w:r>
        <w:rPr>
          <w:rFonts w:eastAsia="Calibri-Bold"/>
          <w:lang w:val="sr-Cyrl-RS" w:eastAsia="sr-Cyrl-RS"/>
        </w:rPr>
        <w:t xml:space="preserve"> </w:t>
      </w:r>
      <w:r w:rsidR="00C82208">
        <w:rPr>
          <w:rFonts w:eastAsia="Calibri-Bold"/>
          <w:lang w:val="sr-Cyrl-RS" w:eastAsia="sr-Cyrl-RS"/>
        </w:rPr>
        <w:t>израде пројектне  документације</w:t>
      </w:r>
      <w:r w:rsidRPr="00F44431">
        <w:rPr>
          <w:rFonts w:eastAsia="Calibri-Bold"/>
          <w:lang w:val="sr-Cyrl-RS" w:eastAsia="sr-Cyrl-RS"/>
        </w:rPr>
        <w:t>, али само уз претходну пријаву</w:t>
      </w:r>
      <w:r>
        <w:rPr>
          <w:rFonts w:eastAsia="Calibri-Bold"/>
          <w:lang w:val="sr-Cyrl-RS" w:eastAsia="sr-Cyrl-RS"/>
        </w:rPr>
        <w:t xml:space="preserve">, која се подноси </w:t>
      </w:r>
      <w:r w:rsidRPr="00F44431">
        <w:rPr>
          <w:rFonts w:eastAsia="Calibri-Bold"/>
          <w:lang w:val="sr-Cyrl-RS" w:eastAsia="sr-Cyrl-RS"/>
        </w:rPr>
        <w:t xml:space="preserve"> </w:t>
      </w:r>
      <w:r>
        <w:rPr>
          <w:rFonts w:eastAsia="Calibri-Bold"/>
          <w:lang w:val="sr-Cyrl-RS" w:eastAsia="sr-Cyrl-RS"/>
        </w:rPr>
        <w:t xml:space="preserve">дан пре намераваног обиласка локације,  </w:t>
      </w:r>
      <w:r w:rsidRPr="00F44431">
        <w:rPr>
          <w:rFonts w:eastAsia="Calibri-Bold"/>
          <w:lang w:val="sr-Cyrl-RS" w:eastAsia="sr-Cyrl-RS"/>
        </w:rPr>
        <w:t>на меморандуму</w:t>
      </w:r>
      <w:r>
        <w:rPr>
          <w:rFonts w:eastAsia="Calibri-Bold"/>
          <w:lang w:val="sr-Cyrl-RS" w:eastAsia="sr-Cyrl-RS"/>
        </w:rPr>
        <w:t xml:space="preserve"> заинтересованог лица </w:t>
      </w:r>
      <w:r w:rsidRPr="003A3DDD">
        <w:rPr>
          <w:rFonts w:eastAsia="Calibri-Bold"/>
          <w:color w:val="FF0000"/>
          <w:lang w:val="sr-Cyrl-RS" w:eastAsia="sr-Cyrl-RS"/>
        </w:rPr>
        <w:t xml:space="preserve"> </w:t>
      </w:r>
      <w:r>
        <w:rPr>
          <w:rFonts w:eastAsia="Calibri-Bold"/>
          <w:lang w:val="sr-Cyrl-RS" w:eastAsia="sr-Cyrl-RS"/>
        </w:rPr>
        <w:t>и која садржи податке о лицима овлашћеним за обилазак локације.</w:t>
      </w:r>
      <w:r w:rsidRPr="00F44431">
        <w:rPr>
          <w:rFonts w:eastAsia="Calibri-Bold"/>
          <w:lang w:val="sr-Cyrl-RS" w:eastAsia="sr-Cyrl-RS"/>
        </w:rPr>
        <w:t xml:space="preserve"> </w:t>
      </w:r>
    </w:p>
    <w:p w14:paraId="53A9CEA7" w14:textId="221C4184" w:rsidR="003321E4" w:rsidRPr="00F44431" w:rsidRDefault="003321E4" w:rsidP="003321E4">
      <w:pPr>
        <w:autoSpaceDE w:val="0"/>
        <w:autoSpaceDN w:val="0"/>
        <w:adjustRightInd w:val="0"/>
        <w:ind w:firstLine="708"/>
        <w:jc w:val="both"/>
        <w:rPr>
          <w:rFonts w:eastAsia="Calibri-Bold"/>
          <w:lang w:val="sr-Cyrl-RS" w:eastAsia="sr-Cyrl-RS"/>
        </w:rPr>
      </w:pPr>
      <w:r>
        <w:rPr>
          <w:rFonts w:eastAsia="Calibri-Bold"/>
          <w:lang w:val="sr-Cyrl-RS" w:eastAsia="sr-Cyrl-RS"/>
        </w:rPr>
        <w:t xml:space="preserve">Заинтересована лица </w:t>
      </w:r>
      <w:r w:rsidRPr="00F44431">
        <w:rPr>
          <w:rFonts w:eastAsia="Calibri-Bold"/>
          <w:lang w:val="sr-Cyrl-RS" w:eastAsia="sr-Cyrl-RS"/>
        </w:rPr>
        <w:t xml:space="preserve"> достављају</w:t>
      </w:r>
      <w:r>
        <w:rPr>
          <w:rFonts w:eastAsia="Calibri-Bold"/>
          <w:lang w:val="sr-Cyrl-RS" w:eastAsia="sr-Cyrl-RS"/>
        </w:rPr>
        <w:t xml:space="preserve"> п</w:t>
      </w:r>
      <w:r w:rsidRPr="00F44431">
        <w:rPr>
          <w:rFonts w:eastAsia="Calibri-Bold"/>
          <w:lang w:val="sr-Cyrl-RS" w:eastAsia="sr-Cyrl-RS"/>
        </w:rPr>
        <w:t xml:space="preserve">ријаве на </w:t>
      </w:r>
      <w:r>
        <w:rPr>
          <w:rFonts w:eastAsia="Calibri-Bold"/>
          <w:lang w:eastAsia="sr-Cyrl-RS"/>
        </w:rPr>
        <w:t xml:space="preserve">e-mail </w:t>
      </w:r>
      <w:r>
        <w:rPr>
          <w:rFonts w:eastAsia="Calibri-Bold"/>
          <w:lang w:val="sr-Cyrl-RS" w:eastAsia="sr-Cyrl-RS"/>
        </w:rPr>
        <w:t>адресу Наручиоца</w:t>
      </w:r>
      <w:bookmarkStart w:id="37" w:name="Text21"/>
      <w:r>
        <w:rPr>
          <w:rFonts w:eastAsia="Calibri-Bold"/>
          <w:lang w:val="sr-Cyrl-RS" w:eastAsia="sr-Cyrl-RS"/>
        </w:rPr>
        <w:t xml:space="preserve"> </w:t>
      </w:r>
      <w:r>
        <w:rPr>
          <w:color w:val="000000"/>
          <w:lang w:val="sr-Cyrl-RS"/>
        </w:rPr>
        <w:t xml:space="preserve"> Е-пошта </w:t>
      </w:r>
      <w:bookmarkEnd w:id="37"/>
      <w:r>
        <w:rPr>
          <w:rFonts w:eastAsia="Calibri-Bold"/>
          <w:lang w:val="sr-Cyrl-RS" w:eastAsia="sr-Cyrl-RS"/>
        </w:rPr>
        <w:t xml:space="preserve">, које  морају бити примљене од  Наручиоца  најкасније </w:t>
      </w:r>
      <w:r w:rsidRPr="00F44431">
        <w:rPr>
          <w:rFonts w:eastAsia="Calibri-Bold"/>
          <w:lang w:val="sr-Cyrl-RS" w:eastAsia="sr-Cyrl-RS"/>
        </w:rPr>
        <w:t xml:space="preserve"> </w:t>
      </w:r>
      <w:r>
        <w:rPr>
          <w:rFonts w:eastAsia="Calibri-Bold"/>
          <w:lang w:val="sr-Cyrl-RS" w:eastAsia="sr-Cyrl-RS"/>
        </w:rPr>
        <w:t>два</w:t>
      </w:r>
      <w:r w:rsidRPr="00F44431">
        <w:rPr>
          <w:rFonts w:eastAsia="Calibri-Bold"/>
          <w:lang w:val="sr-Cyrl-RS" w:eastAsia="sr-Cyrl-RS"/>
        </w:rPr>
        <w:t xml:space="preserve"> дан</w:t>
      </w:r>
      <w:r>
        <w:rPr>
          <w:rFonts w:eastAsia="Calibri-Bold"/>
          <w:lang w:val="sr-Cyrl-RS" w:eastAsia="sr-Cyrl-RS"/>
        </w:rPr>
        <w:t>а</w:t>
      </w:r>
      <w:r w:rsidRPr="00F44431">
        <w:rPr>
          <w:rFonts w:eastAsia="Calibri-Bold"/>
          <w:lang w:val="sr-Cyrl-RS" w:eastAsia="sr-Cyrl-RS"/>
        </w:rPr>
        <w:t xml:space="preserve"> пре </w:t>
      </w:r>
      <w:r w:rsidRPr="00DC72CB">
        <w:rPr>
          <w:rFonts w:eastAsia="Calibri-Bold"/>
          <w:lang w:val="sr-Cyrl-RS" w:eastAsia="sr-Cyrl-RS"/>
        </w:rPr>
        <w:t xml:space="preserve">истека </w:t>
      </w:r>
      <w:r w:rsidRPr="00F44431">
        <w:rPr>
          <w:rFonts w:eastAsia="Calibri-Bold"/>
          <w:lang w:val="sr-Cyrl-RS" w:eastAsia="sr-Cyrl-RS"/>
        </w:rPr>
        <w:t xml:space="preserve">рока </w:t>
      </w:r>
      <w:r>
        <w:rPr>
          <w:rFonts w:eastAsia="Calibri-Bold"/>
          <w:lang w:val="sr-Cyrl-RS" w:eastAsia="sr-Cyrl-RS"/>
        </w:rPr>
        <w:t>за пријем понуда.</w:t>
      </w:r>
      <w:r w:rsidRPr="00995C50">
        <w:rPr>
          <w:rFonts w:eastAsia="Calibri-Bold"/>
          <w:lang w:val="sr-Cyrl-RS" w:eastAsia="sr-Cyrl-RS"/>
        </w:rPr>
        <w:t xml:space="preserve"> </w:t>
      </w:r>
      <w:r>
        <w:rPr>
          <w:rFonts w:eastAsia="Calibri-Bold"/>
          <w:lang w:val="sr-Cyrl-RS" w:eastAsia="sr-Cyrl-RS"/>
        </w:rPr>
        <w:t>Обилазак локације</w:t>
      </w:r>
      <w:r w:rsidR="00C82208">
        <w:rPr>
          <w:rFonts w:eastAsia="Calibri-Bold"/>
          <w:lang w:val="sr-Cyrl-RS" w:eastAsia="sr-Cyrl-RS"/>
        </w:rPr>
        <w:t>/објекта</w:t>
      </w:r>
      <w:r>
        <w:rPr>
          <w:rFonts w:eastAsia="Calibri-Bold"/>
          <w:lang w:val="sr-Cyrl-RS" w:eastAsia="sr-Cyrl-RS"/>
        </w:rPr>
        <w:t xml:space="preserve"> није могућ </w:t>
      </w:r>
      <w:r w:rsidRPr="00DC72CB">
        <w:rPr>
          <w:rFonts w:eastAsia="Calibri-Bold"/>
          <w:lang w:val="sr-Cyrl-RS" w:eastAsia="sr-Cyrl-RS"/>
        </w:rPr>
        <w:t>на дан истека рока за пријем понуда</w:t>
      </w:r>
      <w:r>
        <w:rPr>
          <w:rFonts w:eastAsia="Calibri-Bold"/>
          <w:lang w:val="sr-Cyrl-RS" w:eastAsia="sr-Cyrl-RS"/>
        </w:rPr>
        <w:t xml:space="preserve">. </w:t>
      </w:r>
      <w:r w:rsidRPr="00625107">
        <w:rPr>
          <w:rFonts w:eastAsia="Calibri-Bold"/>
          <w:color w:val="FF0000"/>
          <w:lang w:val="sr-Cyrl-RS" w:eastAsia="sr-Cyrl-RS"/>
        </w:rPr>
        <w:t xml:space="preserve"> </w:t>
      </w:r>
    </w:p>
    <w:p w14:paraId="56DBE747" w14:textId="36EB9D8C" w:rsidR="003321E4" w:rsidRDefault="003321E4" w:rsidP="003321E4">
      <w:pPr>
        <w:autoSpaceDE w:val="0"/>
        <w:autoSpaceDN w:val="0"/>
        <w:adjustRightInd w:val="0"/>
        <w:ind w:firstLine="708"/>
        <w:jc w:val="both"/>
        <w:rPr>
          <w:rFonts w:eastAsia="Calibri-Bold"/>
          <w:lang w:val="sr-Cyrl-RS" w:eastAsia="sr-Cyrl-RS"/>
        </w:rPr>
      </w:pPr>
      <w:r>
        <w:rPr>
          <w:rFonts w:eastAsia="Calibri-Bold"/>
          <w:lang w:val="sr-Cyrl-RS" w:eastAsia="sr-Cyrl-RS"/>
        </w:rPr>
        <w:t>Сва заинтересована лица</w:t>
      </w:r>
      <w:r w:rsidRPr="00F44431">
        <w:rPr>
          <w:rFonts w:eastAsia="Calibri-Bold"/>
          <w:lang w:val="sr-Cyrl-RS" w:eastAsia="sr-Cyrl-RS"/>
        </w:rPr>
        <w:t xml:space="preserve"> </w:t>
      </w:r>
      <w:r>
        <w:rPr>
          <w:rFonts w:eastAsia="Calibri-Bold"/>
          <w:lang w:val="sr-Cyrl-RS" w:eastAsia="sr-Cyrl-RS"/>
        </w:rPr>
        <w:t xml:space="preserve">која намеравају да поднесу понуду морају </w:t>
      </w:r>
      <w:r w:rsidRPr="00F44431">
        <w:rPr>
          <w:rFonts w:eastAsia="Calibri-Bold"/>
          <w:lang w:val="sr-Cyrl-RS" w:eastAsia="sr-Cyrl-RS"/>
        </w:rPr>
        <w:t>да изврше обилазак</w:t>
      </w:r>
      <w:r>
        <w:rPr>
          <w:rFonts w:eastAsia="Calibri-Bold"/>
          <w:lang w:val="sr-Cyrl-RS" w:eastAsia="sr-Cyrl-RS"/>
        </w:rPr>
        <w:t xml:space="preserve"> локације за услугу израде пројкетне документације,</w:t>
      </w:r>
      <w:r w:rsidRPr="00F44431">
        <w:rPr>
          <w:rFonts w:eastAsia="Calibri-Bold"/>
          <w:lang w:val="sr-Cyrl-RS" w:eastAsia="sr-Cyrl-RS"/>
        </w:rPr>
        <w:t xml:space="preserve"> што ће се евидентирати од стране </w:t>
      </w:r>
      <w:r>
        <w:rPr>
          <w:rFonts w:eastAsia="Calibri-Bold"/>
          <w:lang w:val="sr-Cyrl-RS" w:eastAsia="sr-Cyrl-RS"/>
        </w:rPr>
        <w:t>Наручиоца.</w:t>
      </w:r>
    </w:p>
    <w:p w14:paraId="4B93224D" w14:textId="12954119" w:rsidR="00C82208" w:rsidRDefault="003321E4" w:rsidP="00C82208">
      <w:pPr>
        <w:autoSpaceDE w:val="0"/>
        <w:autoSpaceDN w:val="0"/>
        <w:adjustRightInd w:val="0"/>
        <w:ind w:firstLine="708"/>
        <w:jc w:val="both"/>
        <w:rPr>
          <w:rFonts w:eastAsia="Calibri-Bold"/>
          <w:lang w:val="sr-Cyrl-RS" w:eastAsia="sr-Cyrl-RS"/>
        </w:rPr>
      </w:pPr>
      <w:r>
        <w:rPr>
          <w:rFonts w:eastAsia="Calibri-Bold"/>
          <w:lang w:val="sr-Cyrl-RS" w:eastAsia="sr-Cyrl-RS"/>
        </w:rPr>
        <w:t>О извршеном обиласку локације</w:t>
      </w:r>
      <w:r w:rsidR="00C82208">
        <w:rPr>
          <w:rFonts w:eastAsia="Calibri-Bold"/>
          <w:lang w:val="sr-Cyrl-RS" w:eastAsia="sr-Cyrl-RS"/>
        </w:rPr>
        <w:t>/објекта</w:t>
      </w:r>
      <w:r>
        <w:rPr>
          <w:rFonts w:eastAsia="Calibri-Bold"/>
          <w:lang w:val="sr-Cyrl-RS" w:eastAsia="sr-Cyrl-RS"/>
        </w:rPr>
        <w:t xml:space="preserve"> која је предмет израде пројектне документације, наручилац да</w:t>
      </w:r>
      <w:r w:rsidR="00C82208">
        <w:rPr>
          <w:rFonts w:eastAsia="Calibri-Bold"/>
          <w:lang w:val="sr-Cyrl-RS" w:eastAsia="sr-Cyrl-RS"/>
        </w:rPr>
        <w:t>је изјаву  о обиласку локације.(</w:t>
      </w:r>
      <w:r w:rsidR="00C82208" w:rsidRPr="00C82208">
        <w:rPr>
          <w:rFonts w:eastAsia="Calibri-Bold"/>
          <w:lang w:val="sr-Cyrl-RS" w:eastAsia="sr-Cyrl-RS"/>
        </w:rPr>
        <w:t xml:space="preserve"> </w:t>
      </w:r>
      <w:r w:rsidR="00C82208">
        <w:rPr>
          <w:rFonts w:eastAsia="Calibri-Bold"/>
          <w:lang w:val="sr-Cyrl-RS" w:eastAsia="sr-Cyrl-RS"/>
        </w:rPr>
        <w:t>Поглавље 6</w:t>
      </w:r>
      <w:r w:rsidR="00C82208">
        <w:rPr>
          <w:bCs/>
          <w:iCs/>
          <w:lang w:val="sr-Cyrl-RS"/>
        </w:rPr>
        <w:t>. Конкурсне документације</w:t>
      </w:r>
      <w:r w:rsidR="00C82208" w:rsidRPr="0087576C">
        <w:rPr>
          <w:bCs/>
          <w:iCs/>
          <w:lang w:val="sr-Cyrl-RS"/>
        </w:rPr>
        <w:t>)</w:t>
      </w:r>
      <w:r w:rsidR="00C82208">
        <w:rPr>
          <w:bCs/>
          <w:iCs/>
          <w:lang w:val="sr-Cyrl-RS"/>
        </w:rPr>
        <w:t>.</w:t>
      </w:r>
    </w:p>
    <w:p w14:paraId="4D4467E2" w14:textId="7CF7DAD5" w:rsidR="003321E4" w:rsidRDefault="003321E4" w:rsidP="003321E4">
      <w:pPr>
        <w:autoSpaceDE w:val="0"/>
        <w:autoSpaceDN w:val="0"/>
        <w:adjustRightInd w:val="0"/>
        <w:ind w:firstLine="708"/>
        <w:jc w:val="both"/>
        <w:rPr>
          <w:rFonts w:eastAsia="Calibri-Bold"/>
          <w:lang w:val="sr-Cyrl-RS" w:eastAsia="sr-Cyrl-RS"/>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38" w:name="_Toc389030813"/>
      <w:bookmarkStart w:id="39" w:name="_Toc448222237"/>
      <w:bookmarkStart w:id="40" w:name="_Toc375826006"/>
      <w:bookmarkStart w:id="41" w:name="_Toc477327709"/>
      <w:bookmarkStart w:id="42" w:name="_Toc477327992"/>
      <w:bookmarkStart w:id="43" w:name="_Toc477328721"/>
      <w:bookmarkStart w:id="44" w:name="_Toc477329192"/>
      <w:bookmarkStart w:id="45" w:name="_Toc479747424"/>
      <w:r w:rsidRPr="00CC366C">
        <w:lastRenderedPageBreak/>
        <w:t>УСЛОВИ ЗА УЧЕШЋЕ У ПОСТУПКУ ЈАВНЕ НАБАВКЕ</w:t>
      </w:r>
      <w:bookmarkEnd w:id="38"/>
      <w:bookmarkEnd w:id="39"/>
      <w:r w:rsidRPr="00CC366C">
        <w:t xml:space="preserve"> </w:t>
      </w:r>
      <w:r>
        <w:t xml:space="preserve">ИЗ ЧЛ. 75. И 76. ЗАКОНА И УПУТСТВО КАКО СЕ ДОКАЗУЈЕ </w:t>
      </w:r>
      <w:r w:rsidRPr="00CC366C">
        <w:t>ИСПУЊЕНОСТ ТИХ УСЛОВА</w:t>
      </w:r>
      <w:bookmarkEnd w:id="40"/>
      <w:bookmarkEnd w:id="41"/>
      <w:bookmarkEnd w:id="42"/>
      <w:bookmarkEnd w:id="43"/>
      <w:bookmarkEnd w:id="44"/>
      <w:bookmarkEnd w:id="45"/>
    </w:p>
    <w:p w14:paraId="7318C57B" w14:textId="00F47374" w:rsidR="00E27C53" w:rsidRPr="00AB6071" w:rsidRDefault="00E27C53" w:rsidP="00AB607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AB6071" w:rsidRPr="00AE1407" w14:paraId="13EA95B3" w14:textId="77777777" w:rsidTr="00AB6071">
        <w:trPr>
          <w:trHeight w:val="972"/>
        </w:trPr>
        <w:tc>
          <w:tcPr>
            <w:tcW w:w="801" w:type="dxa"/>
            <w:vAlign w:val="center"/>
          </w:tcPr>
          <w:p w14:paraId="185CE42A" w14:textId="77777777" w:rsidR="00AB6071" w:rsidRPr="00AE1407" w:rsidRDefault="00AB6071" w:rsidP="005B3304">
            <w:pPr>
              <w:jc w:val="center"/>
              <w:rPr>
                <w:noProof/>
              </w:rPr>
            </w:pPr>
            <w:r w:rsidRPr="00AE1407">
              <w:rPr>
                <w:noProof/>
              </w:rPr>
              <w:t>Бр.</w:t>
            </w:r>
          </w:p>
        </w:tc>
        <w:tc>
          <w:tcPr>
            <w:tcW w:w="3183" w:type="dxa"/>
            <w:gridSpan w:val="2"/>
            <w:vAlign w:val="center"/>
          </w:tcPr>
          <w:p w14:paraId="3EA9E910" w14:textId="77777777" w:rsidR="00AB6071" w:rsidRPr="00AE1407" w:rsidRDefault="00AB6071" w:rsidP="005B3304">
            <w:pPr>
              <w:jc w:val="center"/>
              <w:rPr>
                <w:noProof/>
              </w:rPr>
            </w:pPr>
            <w:r w:rsidRPr="00AE1407">
              <w:rPr>
                <w:noProof/>
              </w:rPr>
              <w:t>УСЛОВИ</w:t>
            </w:r>
          </w:p>
        </w:tc>
        <w:tc>
          <w:tcPr>
            <w:tcW w:w="5456" w:type="dxa"/>
            <w:vAlign w:val="center"/>
          </w:tcPr>
          <w:p w14:paraId="175EE16F" w14:textId="77777777" w:rsidR="00AB6071" w:rsidRPr="00AE1407" w:rsidRDefault="00AB6071" w:rsidP="005B3304">
            <w:pPr>
              <w:jc w:val="center"/>
              <w:rPr>
                <w:noProof/>
              </w:rPr>
            </w:pPr>
            <w:r w:rsidRPr="00AE1407">
              <w:rPr>
                <w:noProof/>
              </w:rPr>
              <w:t>ДОКАЗИ</w:t>
            </w:r>
          </w:p>
        </w:tc>
      </w:tr>
      <w:tr w:rsidR="00AB6071" w:rsidRPr="00AE1407" w14:paraId="57750AA2" w14:textId="77777777" w:rsidTr="00AB6071">
        <w:trPr>
          <w:trHeight w:val="505"/>
        </w:trPr>
        <w:tc>
          <w:tcPr>
            <w:tcW w:w="9440" w:type="dxa"/>
            <w:gridSpan w:val="4"/>
          </w:tcPr>
          <w:p w14:paraId="297DB225" w14:textId="77777777" w:rsidR="00AB6071" w:rsidRPr="00AE1407" w:rsidRDefault="00AB6071" w:rsidP="005B3304">
            <w:pPr>
              <w:jc w:val="center"/>
              <w:rPr>
                <w:b/>
                <w:noProof/>
              </w:rPr>
            </w:pPr>
            <w:r w:rsidRPr="00AE1407">
              <w:rPr>
                <w:b/>
                <w:noProof/>
              </w:rPr>
              <w:t>ОБАВЕЗНИ УСЛОВИ ЗА УЧЕШЋЕ У ПОСТУПКУ ЈАВНЕ НАБАВКЕ ИЗ ЧЛАНА 75. ЗАКОНА</w:t>
            </w:r>
          </w:p>
        </w:tc>
      </w:tr>
      <w:tr w:rsidR="00AB6071" w:rsidRPr="00AE1407" w14:paraId="113FD09F" w14:textId="77777777" w:rsidTr="00AB6071">
        <w:trPr>
          <w:trHeight w:val="505"/>
        </w:trPr>
        <w:tc>
          <w:tcPr>
            <w:tcW w:w="801" w:type="dxa"/>
            <w:vAlign w:val="center"/>
          </w:tcPr>
          <w:p w14:paraId="4025C5EA" w14:textId="77777777" w:rsidR="00AB6071" w:rsidRPr="00AE1407" w:rsidRDefault="00AB6071" w:rsidP="002576AA">
            <w:pPr>
              <w:pStyle w:val="ListParagraph"/>
              <w:numPr>
                <w:ilvl w:val="0"/>
                <w:numId w:val="11"/>
              </w:numPr>
              <w:rPr>
                <w:noProof/>
              </w:rPr>
            </w:pPr>
          </w:p>
        </w:tc>
        <w:tc>
          <w:tcPr>
            <w:tcW w:w="3183" w:type="dxa"/>
            <w:gridSpan w:val="2"/>
          </w:tcPr>
          <w:p w14:paraId="04266C6A" w14:textId="77777777" w:rsidR="00AB6071" w:rsidRPr="00AE1407" w:rsidRDefault="00AB607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AB6071" w:rsidRDefault="00AB607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B6071" w:rsidRPr="00B741B2" w:rsidRDefault="00AB607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B6071" w:rsidRPr="009937B8" w:rsidRDefault="00AB607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B6071" w:rsidRPr="00B741B2" w:rsidRDefault="00AB607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B6071" w:rsidRPr="00AE1407" w14:paraId="4FD9DAA7" w14:textId="77777777" w:rsidTr="00AB6071">
        <w:trPr>
          <w:trHeight w:val="458"/>
        </w:trPr>
        <w:tc>
          <w:tcPr>
            <w:tcW w:w="801" w:type="dxa"/>
            <w:vAlign w:val="center"/>
          </w:tcPr>
          <w:p w14:paraId="5833271F" w14:textId="77777777" w:rsidR="00AB6071" w:rsidRPr="00AE1407" w:rsidRDefault="00AB6071" w:rsidP="002576AA">
            <w:pPr>
              <w:pStyle w:val="ListParagraph"/>
              <w:numPr>
                <w:ilvl w:val="0"/>
                <w:numId w:val="11"/>
              </w:numPr>
              <w:rPr>
                <w:noProof/>
              </w:rPr>
            </w:pPr>
          </w:p>
        </w:tc>
        <w:tc>
          <w:tcPr>
            <w:tcW w:w="3183" w:type="dxa"/>
            <w:gridSpan w:val="2"/>
          </w:tcPr>
          <w:p w14:paraId="3D70B56A" w14:textId="77777777" w:rsidR="00AB6071" w:rsidRPr="00AE1407" w:rsidRDefault="00AB607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AB6071" w:rsidRPr="009937B8" w:rsidRDefault="00AB607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B6071" w:rsidRPr="000738FF" w:rsidRDefault="00AB607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B6071" w:rsidRPr="00AE1407" w:rsidRDefault="00AB607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AB6071" w:rsidRPr="005B07C0" w:rsidRDefault="00AB607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B6071" w:rsidRPr="009937B8" w:rsidRDefault="00AB607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B6071" w:rsidRPr="0028014B" w:rsidRDefault="00AB607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B6071" w:rsidRPr="00AE1407" w14:paraId="6CF4DF9E" w14:textId="77777777" w:rsidTr="00AB6071">
        <w:trPr>
          <w:trHeight w:val="789"/>
        </w:trPr>
        <w:tc>
          <w:tcPr>
            <w:tcW w:w="801" w:type="dxa"/>
            <w:vAlign w:val="center"/>
          </w:tcPr>
          <w:p w14:paraId="73A61DE5" w14:textId="77777777" w:rsidR="00AB6071" w:rsidRPr="00AE1407" w:rsidRDefault="00AB6071" w:rsidP="002576AA">
            <w:pPr>
              <w:pStyle w:val="ListParagraph"/>
              <w:numPr>
                <w:ilvl w:val="0"/>
                <w:numId w:val="11"/>
              </w:numPr>
              <w:rPr>
                <w:noProof/>
              </w:rPr>
            </w:pPr>
          </w:p>
        </w:tc>
        <w:tc>
          <w:tcPr>
            <w:tcW w:w="3183" w:type="dxa"/>
            <w:gridSpan w:val="2"/>
          </w:tcPr>
          <w:p w14:paraId="46D5DA3E" w14:textId="77777777" w:rsidR="00AB6071" w:rsidRPr="00AE1407" w:rsidRDefault="00AB607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AB6071" w:rsidRPr="00AE1407" w:rsidRDefault="00AB607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B6071" w:rsidRPr="00624AAA" w:rsidRDefault="00AB6071" w:rsidP="005B3304">
            <w:pPr>
              <w:pStyle w:val="Default"/>
              <w:jc w:val="both"/>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B6071" w:rsidRPr="00AE1407" w14:paraId="64D8A164" w14:textId="77777777" w:rsidTr="00624AAA">
        <w:trPr>
          <w:trHeight w:val="4402"/>
        </w:trPr>
        <w:tc>
          <w:tcPr>
            <w:tcW w:w="801" w:type="dxa"/>
            <w:vAlign w:val="center"/>
          </w:tcPr>
          <w:p w14:paraId="0933A238" w14:textId="77777777" w:rsidR="00AB6071" w:rsidRPr="00AE1407" w:rsidRDefault="00AB6071" w:rsidP="002576AA">
            <w:pPr>
              <w:pStyle w:val="ListParagraph"/>
              <w:numPr>
                <w:ilvl w:val="0"/>
                <w:numId w:val="11"/>
              </w:numPr>
              <w:rPr>
                <w:noProof/>
              </w:rPr>
            </w:pPr>
          </w:p>
        </w:tc>
        <w:tc>
          <w:tcPr>
            <w:tcW w:w="3183" w:type="dxa"/>
            <w:gridSpan w:val="2"/>
          </w:tcPr>
          <w:p w14:paraId="395E2F8F" w14:textId="6C4C22D3" w:rsidR="00624AAA" w:rsidRPr="005C3094" w:rsidRDefault="00624AAA" w:rsidP="005B3304">
            <w:pPr>
              <w:jc w:val="both"/>
              <w:rPr>
                <w:b/>
                <w:noProof/>
                <w:lang w:val="sr-Cyrl-RS"/>
              </w:rPr>
            </w:pPr>
            <w:r w:rsidRPr="005C3094">
              <w:rPr>
                <w:b/>
                <w:noProof/>
                <w:lang w:val="sr-Cyrl-RS"/>
              </w:rPr>
              <w:t xml:space="preserve">ТАЧКА </w:t>
            </w:r>
            <w:r w:rsidR="00E636EE">
              <w:rPr>
                <w:b/>
                <w:noProof/>
                <w:lang w:val="sr-Cyrl-RS"/>
              </w:rPr>
              <w:t>А</w:t>
            </w:r>
            <w:r w:rsidRPr="005C3094">
              <w:rPr>
                <w:b/>
                <w:noProof/>
                <w:lang w:val="sr-Cyrl-RS"/>
              </w:rPr>
              <w:t>:</w:t>
            </w:r>
          </w:p>
          <w:p w14:paraId="48E55CA7" w14:textId="6D536427" w:rsidR="00AB6071" w:rsidRPr="005C3094" w:rsidRDefault="00AB6071" w:rsidP="005B3304">
            <w:pPr>
              <w:jc w:val="both"/>
              <w:rPr>
                <w:noProof/>
                <w:color w:val="FF0000"/>
                <w:lang w:val="sr-Cyrl-CS"/>
              </w:rPr>
            </w:pPr>
            <w:r w:rsidRPr="005C3094">
              <w:rPr>
                <w:noProof/>
              </w:rPr>
              <w:t xml:space="preserve">Понуђач има важећу дозволу надлежног органа </w:t>
            </w:r>
          </w:p>
          <w:p w14:paraId="53ED64A5" w14:textId="77777777" w:rsidR="00454BDB" w:rsidRPr="005C3094" w:rsidRDefault="00454BDB" w:rsidP="00454BDB">
            <w:pPr>
              <w:autoSpaceDE w:val="0"/>
              <w:autoSpaceDN w:val="0"/>
              <w:spacing w:line="245" w:lineRule="auto"/>
              <w:ind w:right="70"/>
              <w:jc w:val="both"/>
              <w:rPr>
                <w:lang w:val="sr-Cyrl-RS"/>
              </w:rPr>
            </w:pPr>
            <w:r w:rsidRPr="005C3094">
              <w:rPr>
                <w:lang w:val="sr-Cyrl-RS"/>
              </w:rPr>
              <w:t xml:space="preserve">за обављање послова пројектовања посебних система и мера заштите од пожара и то: </w:t>
            </w:r>
          </w:p>
          <w:p w14:paraId="553AFD35" w14:textId="77777777" w:rsidR="00454BDB" w:rsidRPr="005C3094" w:rsidRDefault="00454BDB" w:rsidP="00454BDB">
            <w:pPr>
              <w:autoSpaceDE w:val="0"/>
              <w:autoSpaceDN w:val="0"/>
              <w:spacing w:line="245" w:lineRule="auto"/>
              <w:ind w:right="70"/>
              <w:jc w:val="both"/>
              <w:rPr>
                <w:b/>
                <w:lang w:val="sr-Cyrl-RS"/>
              </w:rPr>
            </w:pPr>
            <w:r w:rsidRPr="005C3094">
              <w:rPr>
                <w:lang w:val="sr-Cyrl-RS"/>
              </w:rPr>
              <w:t xml:space="preserve">1) </w:t>
            </w:r>
            <w:r w:rsidRPr="005C3094">
              <w:rPr>
                <w:b/>
                <w:lang w:val="sr-Cyrl-RS"/>
              </w:rPr>
              <w:t>Израде пројеката стабилних система за гашење пожара,</w:t>
            </w:r>
          </w:p>
          <w:p w14:paraId="5310D057" w14:textId="77777777" w:rsidR="00454BDB" w:rsidRPr="005C3094" w:rsidRDefault="00454BDB" w:rsidP="00454BDB">
            <w:pPr>
              <w:autoSpaceDE w:val="0"/>
              <w:autoSpaceDN w:val="0"/>
              <w:spacing w:line="245" w:lineRule="auto"/>
              <w:ind w:right="70"/>
              <w:jc w:val="both"/>
              <w:rPr>
                <w:b/>
                <w:lang w:val="sr-Cyrl-RS"/>
              </w:rPr>
            </w:pPr>
            <w:r w:rsidRPr="005C3094">
              <w:rPr>
                <w:b/>
                <w:lang w:val="sr-Cyrl-RS"/>
              </w:rPr>
              <w:t xml:space="preserve">2) Израде пројеката стабилних система за дојаву пожара и </w:t>
            </w:r>
          </w:p>
          <w:p w14:paraId="47157DA2" w14:textId="77777777" w:rsidR="00454BDB" w:rsidRPr="005C3094" w:rsidRDefault="00454BDB" w:rsidP="00454BDB">
            <w:pPr>
              <w:autoSpaceDE w:val="0"/>
              <w:autoSpaceDN w:val="0"/>
              <w:spacing w:line="245" w:lineRule="auto"/>
              <w:ind w:right="70"/>
              <w:jc w:val="both"/>
              <w:rPr>
                <w:b/>
                <w:lang w:val="sr-Cyrl-RS"/>
              </w:rPr>
            </w:pPr>
            <w:r w:rsidRPr="005C3094">
              <w:rPr>
                <w:b/>
                <w:lang w:val="sr-Cyrl-RS"/>
              </w:rPr>
              <w:t xml:space="preserve">3) Пројектовање система за одвођење дима и топлоте </w:t>
            </w:r>
          </w:p>
          <w:p w14:paraId="1E819C80" w14:textId="77777777" w:rsidR="00454BDB" w:rsidRPr="005C3094" w:rsidRDefault="00454BDB" w:rsidP="00454BDB">
            <w:pPr>
              <w:autoSpaceDE w:val="0"/>
              <w:autoSpaceDN w:val="0"/>
              <w:spacing w:line="245" w:lineRule="auto"/>
              <w:ind w:right="70"/>
              <w:jc w:val="both"/>
              <w:rPr>
                <w:lang w:val="sr-Cyrl-RS"/>
              </w:rPr>
            </w:pPr>
            <w:r w:rsidRPr="005C3094">
              <w:rPr>
                <w:lang w:val="sr-Cyrl-RS"/>
              </w:rPr>
              <w:t>предвиђену Законом о заштити од пожара („Сл. Гласник РС“ бр. 111/2009 и 20/2015)</w:t>
            </w:r>
          </w:p>
          <w:p w14:paraId="5B84AEAC" w14:textId="77777777" w:rsidR="00624AAA" w:rsidRDefault="00624AAA" w:rsidP="00454BDB">
            <w:pPr>
              <w:autoSpaceDE w:val="0"/>
              <w:autoSpaceDN w:val="0"/>
              <w:spacing w:line="245" w:lineRule="auto"/>
              <w:ind w:right="70"/>
              <w:jc w:val="both"/>
              <w:rPr>
                <w:lang w:val="sr-Cyrl-RS"/>
              </w:rPr>
            </w:pPr>
          </w:p>
          <w:p w14:paraId="537D0D13" w14:textId="77777777" w:rsidR="00E636EE" w:rsidRPr="005C3094" w:rsidRDefault="00E636EE" w:rsidP="00454BDB">
            <w:pPr>
              <w:autoSpaceDE w:val="0"/>
              <w:autoSpaceDN w:val="0"/>
              <w:spacing w:line="245" w:lineRule="auto"/>
              <w:ind w:right="70"/>
              <w:jc w:val="both"/>
              <w:rPr>
                <w:lang w:val="sr-Cyrl-RS"/>
              </w:rPr>
            </w:pPr>
          </w:p>
          <w:p w14:paraId="4B499942" w14:textId="78C36F97" w:rsidR="00624AAA" w:rsidRPr="005C3094" w:rsidRDefault="00624AAA" w:rsidP="00624AAA">
            <w:pPr>
              <w:jc w:val="both"/>
              <w:rPr>
                <w:b/>
                <w:noProof/>
                <w:lang w:val="sr-Cyrl-RS"/>
              </w:rPr>
            </w:pPr>
            <w:r w:rsidRPr="005C3094">
              <w:rPr>
                <w:b/>
                <w:noProof/>
                <w:lang w:val="sr-Cyrl-RS"/>
              </w:rPr>
              <w:lastRenderedPageBreak/>
              <w:t xml:space="preserve">ТАЧКА </w:t>
            </w:r>
            <w:r w:rsidR="00E636EE">
              <w:rPr>
                <w:b/>
                <w:noProof/>
                <w:lang w:val="sr-Cyrl-RS"/>
              </w:rPr>
              <w:t>Б</w:t>
            </w:r>
            <w:r w:rsidRPr="005C3094">
              <w:rPr>
                <w:b/>
                <w:noProof/>
                <w:lang w:val="sr-Cyrl-RS"/>
              </w:rPr>
              <w:t>:</w:t>
            </w:r>
          </w:p>
          <w:p w14:paraId="053A8881" w14:textId="77777777" w:rsidR="00624AAA" w:rsidRPr="005C3094" w:rsidRDefault="00624AAA" w:rsidP="00624AAA">
            <w:pPr>
              <w:jc w:val="both"/>
              <w:rPr>
                <w:noProof/>
                <w:color w:val="FF0000"/>
                <w:lang w:val="sr-Cyrl-CS"/>
              </w:rPr>
            </w:pPr>
            <w:r w:rsidRPr="005C3094">
              <w:rPr>
                <w:noProof/>
              </w:rPr>
              <w:t xml:space="preserve">Понуђач има важећу дозволу надлежног органа </w:t>
            </w:r>
          </w:p>
          <w:p w14:paraId="66B92DF5" w14:textId="2B69110D" w:rsidR="00624AAA" w:rsidRDefault="00624AAA" w:rsidP="005B3304">
            <w:pPr>
              <w:pBdr>
                <w:bottom w:val="single" w:sz="12" w:space="1" w:color="auto"/>
              </w:pBdr>
              <w:jc w:val="both"/>
              <w:rPr>
                <w:noProof/>
                <w:lang w:val="sr-Cyrl-RS"/>
              </w:rPr>
            </w:pPr>
            <w:r w:rsidRPr="005C3094">
              <w:rPr>
                <w:lang w:val="ru-RU"/>
              </w:rPr>
              <w:t>за израду главног пројекта заштите од пожара</w:t>
            </w:r>
            <w:r w:rsidRPr="005C3094">
              <w:rPr>
                <w:noProof/>
                <w:lang w:val="sr-Cyrl-RS"/>
              </w:rPr>
              <w:t>.</w:t>
            </w:r>
          </w:p>
          <w:p w14:paraId="781DB36A" w14:textId="77777777" w:rsidR="00E636EE" w:rsidRPr="005C3094" w:rsidRDefault="00E636EE" w:rsidP="005B3304">
            <w:pPr>
              <w:pBdr>
                <w:bottom w:val="single" w:sz="12" w:space="1" w:color="auto"/>
              </w:pBdr>
              <w:jc w:val="both"/>
              <w:rPr>
                <w:noProof/>
                <w:lang w:val="sr-Cyrl-RS"/>
              </w:rPr>
            </w:pPr>
          </w:p>
          <w:p w14:paraId="55864EBD" w14:textId="77777777" w:rsidR="00624AAA" w:rsidRPr="005C3094" w:rsidRDefault="00624AAA" w:rsidP="005B3304">
            <w:pPr>
              <w:jc w:val="both"/>
              <w:rPr>
                <w:b/>
                <w:noProof/>
                <w:lang w:val="sr-Cyrl-RS"/>
              </w:rPr>
            </w:pPr>
          </w:p>
          <w:p w14:paraId="78BFDFA2" w14:textId="3EDC1A97" w:rsidR="00624AAA" w:rsidRPr="005C3094" w:rsidRDefault="00624AAA" w:rsidP="005B3304">
            <w:pPr>
              <w:jc w:val="both"/>
              <w:rPr>
                <w:b/>
                <w:noProof/>
                <w:lang w:val="sr-Cyrl-RS"/>
              </w:rPr>
            </w:pPr>
            <w:r w:rsidRPr="005C3094">
              <w:rPr>
                <w:b/>
                <w:noProof/>
                <w:lang w:val="sr-Cyrl-RS"/>
              </w:rPr>
              <w:t xml:space="preserve">ТАЧКА </w:t>
            </w:r>
            <w:r w:rsidR="00E636EE">
              <w:rPr>
                <w:b/>
                <w:noProof/>
                <w:lang w:val="sr-Cyrl-RS"/>
              </w:rPr>
              <w:t>В</w:t>
            </w:r>
            <w:r w:rsidRPr="005C3094">
              <w:rPr>
                <w:b/>
                <w:noProof/>
                <w:lang w:val="sr-Cyrl-RS"/>
              </w:rPr>
              <w:t>:</w:t>
            </w:r>
          </w:p>
          <w:p w14:paraId="1369FF5E" w14:textId="7025537B" w:rsidR="00624AAA" w:rsidRPr="005C3094" w:rsidRDefault="00624AAA" w:rsidP="00624AAA">
            <w:pPr>
              <w:jc w:val="both"/>
              <w:rPr>
                <w:noProof/>
                <w:color w:val="FF0000"/>
                <w:lang w:val="sr-Cyrl-CS"/>
              </w:rPr>
            </w:pPr>
            <w:r w:rsidRPr="005C3094">
              <w:rPr>
                <w:noProof/>
              </w:rPr>
              <w:t xml:space="preserve">Понуђач има важећу дозволу надлежног органа </w:t>
            </w:r>
            <w:r w:rsidRPr="005C3094">
              <w:rPr>
                <w:b/>
                <w:bCs/>
                <w:lang w:val="en-US"/>
              </w:rPr>
              <w:t>лиценцу за</w:t>
            </w:r>
            <w:r w:rsidRPr="005C3094">
              <w:rPr>
                <w:lang w:val="ru-RU"/>
              </w:rPr>
              <w:t xml:space="preserve"> </w:t>
            </w:r>
            <w:r w:rsidRPr="005C3094">
              <w:rPr>
                <w:b/>
                <w:bCs/>
                <w:lang w:val="en-US"/>
              </w:rPr>
              <w:t>рад геодетске организације</w:t>
            </w:r>
            <w:r w:rsidRPr="005C3094">
              <w:rPr>
                <w:lang w:val="en-US"/>
              </w:rPr>
              <w:t>,</w:t>
            </w:r>
            <w:r w:rsidRPr="005C3094">
              <w:rPr>
                <w:lang w:val="ru-RU"/>
              </w:rPr>
              <w:t xml:space="preserve"> </w:t>
            </w:r>
            <w:r w:rsidRPr="005C3094">
              <w:rPr>
                <w:lang w:val="en-US"/>
              </w:rPr>
              <w:t>предвиђену Законом о</w:t>
            </w:r>
            <w:r w:rsidRPr="005C3094">
              <w:rPr>
                <w:lang w:val="ru-RU"/>
              </w:rPr>
              <w:t xml:space="preserve"> </w:t>
            </w:r>
            <w:r w:rsidRPr="005C3094">
              <w:rPr>
                <w:lang w:val="en-US"/>
              </w:rPr>
              <w:t xml:space="preserve">државном премеру и </w:t>
            </w:r>
            <w:r w:rsidRPr="005C3094">
              <w:rPr>
                <w:lang w:val="sr-Cyrl-RS"/>
              </w:rPr>
              <w:t>к</w:t>
            </w:r>
            <w:r w:rsidRPr="005C3094">
              <w:rPr>
                <w:lang w:val="en-US"/>
              </w:rPr>
              <w:t>атастру</w:t>
            </w:r>
            <w:r w:rsidRPr="005C3094">
              <w:rPr>
                <w:lang w:val="ru-RU"/>
              </w:rPr>
              <w:t xml:space="preserve"> </w:t>
            </w:r>
            <w:r w:rsidRPr="005C3094">
              <w:rPr>
                <w:lang w:val="en-US"/>
              </w:rPr>
              <w:t>(„Сл.гласник РС“ бр.</w:t>
            </w:r>
            <w:r w:rsidRPr="005C3094">
              <w:rPr>
                <w:lang w:val="ru-RU"/>
              </w:rPr>
              <w:t xml:space="preserve"> </w:t>
            </w:r>
            <w:r w:rsidRPr="005C3094">
              <w:rPr>
                <w:lang w:val="en-US"/>
              </w:rPr>
              <w:t>72/2009,18/2010, 65/2013 и</w:t>
            </w:r>
            <w:r w:rsidRPr="005C3094">
              <w:rPr>
                <w:lang w:val="ru-RU"/>
              </w:rPr>
              <w:t xml:space="preserve"> </w:t>
            </w:r>
            <w:r w:rsidRPr="005C3094">
              <w:rPr>
                <w:lang w:val="en-US"/>
              </w:rPr>
              <w:t>15/2015 - Одлука УСРС) и то за:</w:t>
            </w:r>
          </w:p>
          <w:p w14:paraId="70DBBBBE" w14:textId="77777777" w:rsidR="00624AAA" w:rsidRPr="005C3094" w:rsidRDefault="00624AAA" w:rsidP="00624AAA">
            <w:pPr>
              <w:autoSpaceDE w:val="0"/>
              <w:autoSpaceDN w:val="0"/>
              <w:spacing w:line="245" w:lineRule="auto"/>
              <w:ind w:right="70"/>
              <w:jc w:val="both"/>
              <w:rPr>
                <w:b/>
                <w:lang w:val="sr-Cyrl-RS"/>
              </w:rPr>
            </w:pPr>
            <w:r w:rsidRPr="005C3094">
              <w:rPr>
                <w:b/>
                <w:lang w:val="sr-Cyrl-RS"/>
              </w:rPr>
              <w:t>1)</w:t>
            </w:r>
            <w:r w:rsidRPr="005C3094">
              <w:rPr>
                <w:b/>
                <w:lang w:val="en-US"/>
              </w:rPr>
              <w:t>Извођење геодетских радова</w:t>
            </w:r>
            <w:r w:rsidRPr="005C3094">
              <w:rPr>
                <w:b/>
                <w:lang w:val="sr-Cyrl-RS"/>
              </w:rPr>
              <w:t xml:space="preserve"> </w:t>
            </w:r>
            <w:r w:rsidRPr="005C3094">
              <w:rPr>
                <w:b/>
                <w:lang w:val="en-US"/>
              </w:rPr>
              <w:t>у поступку одржавања</w:t>
            </w:r>
            <w:r w:rsidRPr="005C3094">
              <w:rPr>
                <w:b/>
                <w:lang w:val="sr-Cyrl-RS"/>
              </w:rPr>
              <w:t xml:space="preserve"> </w:t>
            </w:r>
            <w:r w:rsidRPr="005C3094">
              <w:rPr>
                <w:b/>
                <w:lang w:val="en-US"/>
              </w:rPr>
              <w:t>катастра непокретности и</w:t>
            </w:r>
            <w:r w:rsidRPr="005C3094">
              <w:rPr>
                <w:b/>
                <w:lang w:val="sr-Cyrl-RS"/>
              </w:rPr>
              <w:t xml:space="preserve"> </w:t>
            </w:r>
            <w:r w:rsidRPr="005C3094">
              <w:rPr>
                <w:b/>
                <w:lang w:val="en-US"/>
              </w:rPr>
              <w:t>одржавања катастра водова;</w:t>
            </w:r>
          </w:p>
          <w:p w14:paraId="6E22D918" w14:textId="51524DFE" w:rsidR="00624AAA" w:rsidRPr="005C3094" w:rsidRDefault="00624AAA" w:rsidP="00624AAA">
            <w:pPr>
              <w:autoSpaceDE w:val="0"/>
              <w:autoSpaceDN w:val="0"/>
              <w:spacing w:line="245" w:lineRule="auto"/>
              <w:ind w:right="70"/>
              <w:jc w:val="both"/>
              <w:rPr>
                <w:b/>
                <w:lang w:val="sr-Cyrl-RS"/>
              </w:rPr>
            </w:pPr>
            <w:r w:rsidRPr="005C3094">
              <w:rPr>
                <w:b/>
                <w:lang w:val="en-US"/>
              </w:rPr>
              <w:t xml:space="preserve"> 2)Израду геодетских подлога у</w:t>
            </w:r>
            <w:r w:rsidRPr="005C3094">
              <w:rPr>
                <w:b/>
                <w:lang w:val="sr-Cyrl-RS"/>
              </w:rPr>
              <w:t xml:space="preserve"> </w:t>
            </w:r>
            <w:r w:rsidRPr="005C3094">
              <w:rPr>
                <w:b/>
                <w:lang w:val="en-US"/>
              </w:rPr>
              <w:t>инжењерско-техничким</w:t>
            </w:r>
            <w:r w:rsidRPr="005C3094">
              <w:rPr>
                <w:b/>
                <w:lang w:val="sr-Cyrl-RS"/>
              </w:rPr>
              <w:t xml:space="preserve"> </w:t>
            </w:r>
            <w:r w:rsidRPr="005C3094">
              <w:rPr>
                <w:b/>
                <w:lang w:val="en-US"/>
              </w:rPr>
              <w:t>областима за које се не</w:t>
            </w:r>
            <w:r w:rsidRPr="005C3094">
              <w:rPr>
                <w:b/>
                <w:lang w:val="sr-Cyrl-RS"/>
              </w:rPr>
              <w:t xml:space="preserve"> </w:t>
            </w:r>
            <w:r w:rsidRPr="005C3094">
              <w:rPr>
                <w:b/>
                <w:lang w:val="en-US"/>
              </w:rPr>
              <w:t>израђује главни пројекат</w:t>
            </w:r>
          </w:p>
          <w:p w14:paraId="594F97BF" w14:textId="374618B0" w:rsidR="00624AAA" w:rsidRPr="005C3094" w:rsidRDefault="00624AAA" w:rsidP="00624AAA">
            <w:pPr>
              <w:autoSpaceDE w:val="0"/>
              <w:autoSpaceDN w:val="0"/>
              <w:spacing w:line="245" w:lineRule="auto"/>
              <w:ind w:right="70"/>
              <w:jc w:val="both"/>
              <w:rPr>
                <w:b/>
                <w:lang w:val="sr-Cyrl-RS"/>
              </w:rPr>
            </w:pPr>
            <w:r w:rsidRPr="005C3094">
              <w:rPr>
                <w:b/>
                <w:lang w:val="sr-Cyrl-RS"/>
              </w:rPr>
              <w:t>________________________</w:t>
            </w:r>
          </w:p>
          <w:p w14:paraId="5D86F40B" w14:textId="2EDC7A92" w:rsidR="00624AAA" w:rsidRPr="005C3094" w:rsidRDefault="00624AAA" w:rsidP="00624AAA">
            <w:pPr>
              <w:jc w:val="both"/>
              <w:rPr>
                <w:b/>
                <w:noProof/>
                <w:lang w:val="sr-Cyrl-RS"/>
              </w:rPr>
            </w:pPr>
            <w:r w:rsidRPr="005C3094">
              <w:rPr>
                <w:b/>
                <w:noProof/>
                <w:lang w:val="sr-Cyrl-RS"/>
              </w:rPr>
              <w:t>ТАЧКА</w:t>
            </w:r>
            <w:r w:rsidR="00E636EE">
              <w:rPr>
                <w:b/>
                <w:noProof/>
                <w:lang w:val="sr-Cyrl-RS"/>
              </w:rPr>
              <w:t xml:space="preserve"> Г</w:t>
            </w:r>
            <w:r w:rsidRPr="005C3094">
              <w:rPr>
                <w:b/>
                <w:noProof/>
                <w:lang w:val="sr-Cyrl-RS"/>
              </w:rPr>
              <w:t>:</w:t>
            </w:r>
          </w:p>
          <w:p w14:paraId="22204192" w14:textId="2468D217" w:rsidR="00454BDB" w:rsidRPr="005C3094" w:rsidRDefault="00624AAA" w:rsidP="005B3304">
            <w:pPr>
              <w:jc w:val="both"/>
            </w:pPr>
            <w:r w:rsidRPr="005C3094">
              <w:rPr>
                <w:noProof/>
              </w:rPr>
              <w:t>Понуђач има важећу дозволу надлежног органа</w:t>
            </w:r>
            <w:r w:rsidRPr="005C3094">
              <w:rPr>
                <w:b/>
                <w:lang w:val="ru-RU"/>
              </w:rPr>
              <w:t xml:space="preserve"> за издавање сертификата о енергетским својствима објеката високоградње.</w:t>
            </w:r>
          </w:p>
        </w:tc>
        <w:tc>
          <w:tcPr>
            <w:tcW w:w="5456" w:type="dxa"/>
          </w:tcPr>
          <w:p w14:paraId="405FD087" w14:textId="77777777" w:rsidR="00624AAA" w:rsidRDefault="00624AAA" w:rsidP="005B3304">
            <w:pPr>
              <w:pStyle w:val="Default"/>
              <w:jc w:val="both"/>
              <w:rPr>
                <w:rFonts w:ascii="Times New Roman" w:hAnsi="Times New Roman" w:cs="Times New Roman"/>
                <w:iCs/>
                <w:color w:val="auto"/>
                <w:lang w:val="sr-Cyrl-RS"/>
              </w:rPr>
            </w:pPr>
          </w:p>
          <w:p w14:paraId="4A803BC8" w14:textId="77777777" w:rsidR="00AB6071" w:rsidRPr="009C4781" w:rsidRDefault="00AB6071" w:rsidP="005B3304">
            <w:pPr>
              <w:pStyle w:val="Default"/>
              <w:jc w:val="both"/>
              <w:rPr>
                <w:rFonts w:ascii="Times New Roman" w:hAnsi="Times New Roman" w:cs="Times New Roman"/>
                <w:b/>
                <w:iCs/>
                <w:color w:val="auto"/>
                <w:lang w:val="sr-Cyrl-RS"/>
              </w:rPr>
            </w:pPr>
            <w:r w:rsidRPr="009C4781">
              <w:rPr>
                <w:rFonts w:ascii="Times New Roman" w:hAnsi="Times New Roman" w:cs="Times New Roman"/>
                <w:iCs/>
                <w:color w:val="auto"/>
              </w:rPr>
              <w:t xml:space="preserve">Доказ за </w:t>
            </w:r>
            <w:r w:rsidRPr="009C4781">
              <w:rPr>
                <w:rFonts w:ascii="Times New Roman" w:hAnsi="Times New Roman" w:cs="Times New Roman"/>
                <w:b/>
                <w:iCs/>
                <w:color w:val="auto"/>
              </w:rPr>
              <w:t>правна лица / предузетнике / физичка лица:</w:t>
            </w:r>
          </w:p>
          <w:p w14:paraId="67DB48D6" w14:textId="3261D635" w:rsidR="00624AAA" w:rsidRPr="009C4781" w:rsidRDefault="00624AAA" w:rsidP="005B3304">
            <w:pPr>
              <w:pStyle w:val="Default"/>
              <w:jc w:val="both"/>
              <w:rPr>
                <w:rFonts w:ascii="Times New Roman" w:hAnsi="Times New Roman" w:cs="Times New Roman"/>
                <w:b/>
                <w:iCs/>
                <w:color w:val="auto"/>
                <w:lang w:val="sr-Cyrl-RS"/>
              </w:rPr>
            </w:pPr>
            <w:r w:rsidRPr="009C4781">
              <w:rPr>
                <w:rFonts w:ascii="Times New Roman" w:hAnsi="Times New Roman" w:cs="Times New Roman"/>
                <w:b/>
                <w:iCs/>
                <w:color w:val="auto"/>
                <w:lang w:val="sr-Cyrl-RS"/>
              </w:rPr>
              <w:t xml:space="preserve">ЗА ТАЧКУ </w:t>
            </w:r>
            <w:r w:rsidR="00E636EE" w:rsidRPr="009C4781">
              <w:rPr>
                <w:rFonts w:ascii="Times New Roman" w:hAnsi="Times New Roman" w:cs="Times New Roman"/>
                <w:b/>
                <w:iCs/>
                <w:color w:val="auto"/>
                <w:lang w:val="sr-Cyrl-RS"/>
              </w:rPr>
              <w:t>А</w:t>
            </w:r>
            <w:r w:rsidRPr="009C4781">
              <w:rPr>
                <w:rFonts w:ascii="Times New Roman" w:hAnsi="Times New Roman" w:cs="Times New Roman"/>
                <w:b/>
                <w:iCs/>
                <w:color w:val="auto"/>
                <w:lang w:val="sr-Cyrl-RS"/>
              </w:rPr>
              <w:t>:</w:t>
            </w:r>
          </w:p>
          <w:p w14:paraId="558B1411" w14:textId="3284BA5F" w:rsidR="00624AAA" w:rsidRPr="009C4781" w:rsidRDefault="00454BDB" w:rsidP="00454BDB">
            <w:pPr>
              <w:autoSpaceDE w:val="0"/>
              <w:autoSpaceDN w:val="0"/>
              <w:spacing w:line="245" w:lineRule="auto"/>
              <w:ind w:right="70"/>
              <w:jc w:val="both"/>
              <w:rPr>
                <w:lang w:val="sr-Cyrl-RS"/>
              </w:rPr>
            </w:pPr>
            <w:r w:rsidRPr="009C4781">
              <w:rPr>
                <w:lang w:val="sr-Cyrl-RS"/>
              </w:rPr>
              <w:t xml:space="preserve">Фотокопија </w:t>
            </w:r>
            <w:r w:rsidR="00B44280" w:rsidRPr="009C4781">
              <w:rPr>
                <w:lang w:val="sr-Cyrl-RS"/>
              </w:rPr>
              <w:t xml:space="preserve">важећег </w:t>
            </w:r>
            <w:r w:rsidRPr="009C4781">
              <w:rPr>
                <w:lang w:val="sr-Cyrl-RS"/>
              </w:rPr>
              <w:t xml:space="preserve">Решења за пројектовање посебних система и мера заштите од пожара и то: Израда пројеката стабилних система за гашење и дојаву пожара и Израда пројеката за одвођење дима и топлоте, које издаје Министарство унутрашњих послова РС, Сектор за ванредне ситуације. </w:t>
            </w:r>
          </w:p>
          <w:p w14:paraId="6189567C" w14:textId="7A4290C7" w:rsidR="00624AAA" w:rsidRPr="009C4781" w:rsidRDefault="00624AAA" w:rsidP="00454BDB">
            <w:pPr>
              <w:autoSpaceDE w:val="0"/>
              <w:autoSpaceDN w:val="0"/>
              <w:spacing w:line="245" w:lineRule="auto"/>
              <w:ind w:right="70"/>
              <w:jc w:val="both"/>
              <w:rPr>
                <w:lang w:val="sr-Cyrl-RS"/>
              </w:rPr>
            </w:pPr>
          </w:p>
          <w:p w14:paraId="268991FC" w14:textId="77777777" w:rsidR="00624AAA" w:rsidRDefault="00624AAA" w:rsidP="00624AAA">
            <w:pPr>
              <w:pStyle w:val="Default"/>
              <w:jc w:val="both"/>
              <w:rPr>
                <w:rFonts w:ascii="Times New Roman" w:hAnsi="Times New Roman" w:cs="Times New Roman"/>
                <w:b/>
                <w:iCs/>
                <w:color w:val="auto"/>
                <w:lang w:val="sr-Cyrl-RS"/>
              </w:rPr>
            </w:pPr>
          </w:p>
          <w:p w14:paraId="06B224DA" w14:textId="77777777" w:rsidR="00624AAA" w:rsidRDefault="00624AAA" w:rsidP="00624AAA">
            <w:pPr>
              <w:pStyle w:val="Default"/>
              <w:jc w:val="both"/>
              <w:rPr>
                <w:rFonts w:ascii="Times New Roman" w:hAnsi="Times New Roman" w:cs="Times New Roman"/>
                <w:b/>
                <w:iCs/>
                <w:color w:val="auto"/>
                <w:lang w:val="sr-Cyrl-RS"/>
              </w:rPr>
            </w:pPr>
          </w:p>
          <w:p w14:paraId="7B3C6A6D" w14:textId="77777777" w:rsidR="00624AAA" w:rsidRDefault="00624AAA" w:rsidP="00624AAA">
            <w:pPr>
              <w:pStyle w:val="Default"/>
              <w:jc w:val="both"/>
              <w:rPr>
                <w:rFonts w:ascii="Times New Roman" w:hAnsi="Times New Roman" w:cs="Times New Roman"/>
                <w:b/>
                <w:iCs/>
                <w:color w:val="auto"/>
                <w:lang w:val="sr-Cyrl-RS"/>
              </w:rPr>
            </w:pPr>
          </w:p>
          <w:p w14:paraId="57CBD062" w14:textId="77777777" w:rsidR="00624AAA" w:rsidRDefault="00624AAA" w:rsidP="00624AAA">
            <w:pPr>
              <w:pStyle w:val="Default"/>
              <w:jc w:val="both"/>
              <w:rPr>
                <w:rFonts w:ascii="Times New Roman" w:hAnsi="Times New Roman" w:cs="Times New Roman"/>
                <w:b/>
                <w:iCs/>
                <w:color w:val="auto"/>
                <w:lang w:val="sr-Cyrl-RS"/>
              </w:rPr>
            </w:pPr>
          </w:p>
          <w:p w14:paraId="410611F3" w14:textId="77777777" w:rsidR="00624AAA" w:rsidRDefault="00624AAA" w:rsidP="00624AAA">
            <w:pPr>
              <w:pStyle w:val="Default"/>
              <w:jc w:val="both"/>
              <w:rPr>
                <w:rFonts w:ascii="Times New Roman" w:hAnsi="Times New Roman" w:cs="Times New Roman"/>
                <w:b/>
                <w:iCs/>
                <w:color w:val="auto"/>
                <w:lang w:val="sr-Cyrl-RS"/>
              </w:rPr>
            </w:pPr>
          </w:p>
          <w:p w14:paraId="20EB62A8" w14:textId="77777777" w:rsidR="00624AAA" w:rsidRDefault="00624AAA" w:rsidP="00624AAA">
            <w:pPr>
              <w:pStyle w:val="Default"/>
              <w:jc w:val="both"/>
              <w:rPr>
                <w:rFonts w:ascii="Times New Roman" w:hAnsi="Times New Roman" w:cs="Times New Roman"/>
                <w:b/>
                <w:iCs/>
                <w:color w:val="auto"/>
                <w:lang w:val="sr-Cyrl-RS"/>
              </w:rPr>
            </w:pPr>
          </w:p>
          <w:p w14:paraId="3697B240" w14:textId="77777777" w:rsidR="00E636EE" w:rsidRDefault="00E636EE" w:rsidP="00624AAA">
            <w:pPr>
              <w:pStyle w:val="Default"/>
              <w:jc w:val="both"/>
              <w:rPr>
                <w:rFonts w:ascii="Times New Roman" w:hAnsi="Times New Roman" w:cs="Times New Roman"/>
                <w:b/>
                <w:iCs/>
                <w:color w:val="auto"/>
                <w:lang w:val="sr-Cyrl-RS"/>
              </w:rPr>
            </w:pPr>
          </w:p>
          <w:p w14:paraId="749E067B" w14:textId="77777777" w:rsidR="00E636EE" w:rsidRDefault="00E636EE" w:rsidP="00624AAA">
            <w:pPr>
              <w:pStyle w:val="Default"/>
              <w:jc w:val="both"/>
              <w:rPr>
                <w:rFonts w:ascii="Times New Roman" w:hAnsi="Times New Roman" w:cs="Times New Roman"/>
                <w:b/>
                <w:iCs/>
                <w:color w:val="auto"/>
                <w:lang w:val="sr-Cyrl-RS"/>
              </w:rPr>
            </w:pPr>
          </w:p>
          <w:p w14:paraId="6D6B9697" w14:textId="77777777" w:rsidR="00E636EE" w:rsidRDefault="00E636EE" w:rsidP="00624AAA">
            <w:pPr>
              <w:pStyle w:val="Default"/>
              <w:jc w:val="both"/>
              <w:rPr>
                <w:rFonts w:ascii="Times New Roman" w:hAnsi="Times New Roman" w:cs="Times New Roman"/>
                <w:b/>
                <w:iCs/>
                <w:color w:val="auto"/>
                <w:lang w:val="sr-Cyrl-RS"/>
              </w:rPr>
            </w:pPr>
          </w:p>
          <w:p w14:paraId="7F6B733B" w14:textId="77777777" w:rsidR="00E636EE" w:rsidRDefault="00E636EE" w:rsidP="00624AAA">
            <w:pPr>
              <w:pStyle w:val="Default"/>
              <w:jc w:val="both"/>
              <w:rPr>
                <w:rFonts w:ascii="Times New Roman" w:hAnsi="Times New Roman" w:cs="Times New Roman"/>
                <w:b/>
                <w:iCs/>
                <w:color w:val="auto"/>
                <w:lang w:val="sr-Cyrl-RS"/>
              </w:rPr>
            </w:pPr>
          </w:p>
          <w:p w14:paraId="01349689" w14:textId="77777777" w:rsidR="00624AAA" w:rsidRDefault="00624AAA" w:rsidP="00624AAA">
            <w:pPr>
              <w:pStyle w:val="Default"/>
              <w:jc w:val="both"/>
              <w:rPr>
                <w:rFonts w:ascii="Times New Roman" w:hAnsi="Times New Roman" w:cs="Times New Roman"/>
                <w:b/>
                <w:iCs/>
                <w:color w:val="auto"/>
                <w:lang w:val="sr-Cyrl-RS"/>
              </w:rPr>
            </w:pPr>
          </w:p>
          <w:p w14:paraId="543320BC" w14:textId="2ACA8687" w:rsidR="00624AAA" w:rsidRPr="00624AAA" w:rsidRDefault="00624AAA" w:rsidP="00624AAA">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 xml:space="preserve">ЗА ТАЧКУ </w:t>
            </w:r>
            <w:r w:rsidR="00E636EE">
              <w:rPr>
                <w:rFonts w:ascii="Times New Roman" w:hAnsi="Times New Roman" w:cs="Times New Roman"/>
                <w:b/>
                <w:iCs/>
                <w:color w:val="auto"/>
                <w:lang w:val="sr-Cyrl-RS"/>
              </w:rPr>
              <w:t>Б</w:t>
            </w:r>
            <w:r>
              <w:rPr>
                <w:rFonts w:ascii="Times New Roman" w:hAnsi="Times New Roman" w:cs="Times New Roman"/>
                <w:b/>
                <w:iCs/>
                <w:color w:val="auto"/>
                <w:lang w:val="sr-Cyrl-RS"/>
              </w:rPr>
              <w:t>:</w:t>
            </w:r>
          </w:p>
          <w:p w14:paraId="15D7EED2" w14:textId="67A06C26" w:rsidR="00624AAA" w:rsidRPr="009C4781" w:rsidRDefault="00624AAA" w:rsidP="00624AAA">
            <w:pPr>
              <w:autoSpaceDE w:val="0"/>
              <w:autoSpaceDN w:val="0"/>
              <w:spacing w:line="245" w:lineRule="auto"/>
              <w:ind w:right="70"/>
              <w:jc w:val="both"/>
              <w:rPr>
                <w:lang w:val="ru-RU"/>
              </w:rPr>
            </w:pPr>
            <w:r w:rsidRPr="009C4781">
              <w:rPr>
                <w:lang w:val="ru-RU"/>
              </w:rPr>
              <w:t xml:space="preserve">Фотокопија </w:t>
            </w:r>
            <w:r w:rsidR="00B44280" w:rsidRPr="009C4781">
              <w:rPr>
                <w:lang w:val="ru-RU"/>
              </w:rPr>
              <w:t xml:space="preserve">важећег </w:t>
            </w:r>
            <w:r w:rsidRPr="009C4781">
              <w:rPr>
                <w:lang w:val="ru-RU"/>
              </w:rPr>
              <w:t>Решења за обављање послова израде главног пројекта заштите од пожара, које издаје Министарство унутрашњих послова РС, Сектор за ванредне ситуације..</w:t>
            </w:r>
          </w:p>
          <w:p w14:paraId="6B271610" w14:textId="77777777" w:rsidR="00624AAA" w:rsidRDefault="00624AAA" w:rsidP="00624AAA">
            <w:pPr>
              <w:autoSpaceDE w:val="0"/>
              <w:autoSpaceDN w:val="0"/>
              <w:spacing w:line="245" w:lineRule="auto"/>
              <w:ind w:right="70"/>
              <w:jc w:val="both"/>
              <w:rPr>
                <w:sz w:val="22"/>
                <w:szCs w:val="22"/>
                <w:lang w:val="ru-RU"/>
              </w:rPr>
            </w:pPr>
          </w:p>
          <w:p w14:paraId="58309CC3" w14:textId="271BFF4B" w:rsidR="00E636EE" w:rsidRDefault="00E636EE" w:rsidP="00624AAA">
            <w:pPr>
              <w:autoSpaceDE w:val="0"/>
              <w:autoSpaceDN w:val="0"/>
              <w:spacing w:line="245" w:lineRule="auto"/>
              <w:ind w:right="70"/>
              <w:jc w:val="both"/>
              <w:rPr>
                <w:sz w:val="22"/>
                <w:szCs w:val="22"/>
                <w:lang w:val="ru-RU"/>
              </w:rPr>
            </w:pPr>
            <w:r>
              <w:rPr>
                <w:sz w:val="22"/>
                <w:szCs w:val="22"/>
                <w:lang w:val="ru-RU"/>
              </w:rPr>
              <w:t>_______________________________________</w:t>
            </w:r>
          </w:p>
          <w:p w14:paraId="2678DB2D" w14:textId="77777777" w:rsidR="00E636EE" w:rsidRDefault="00E636EE" w:rsidP="00624AAA">
            <w:pPr>
              <w:pStyle w:val="Default"/>
              <w:jc w:val="both"/>
              <w:rPr>
                <w:rFonts w:ascii="Times New Roman" w:hAnsi="Times New Roman" w:cs="Times New Roman"/>
                <w:b/>
                <w:iCs/>
                <w:color w:val="auto"/>
                <w:lang w:val="sr-Cyrl-RS"/>
              </w:rPr>
            </w:pPr>
          </w:p>
          <w:p w14:paraId="02680226" w14:textId="78045E8B" w:rsidR="00624AAA" w:rsidRPr="00624AAA" w:rsidRDefault="00624AAA" w:rsidP="00624AAA">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 xml:space="preserve">ЗА ТАЧКУ </w:t>
            </w:r>
            <w:r w:rsidR="00E636EE">
              <w:rPr>
                <w:rFonts w:ascii="Times New Roman" w:hAnsi="Times New Roman" w:cs="Times New Roman"/>
                <w:b/>
                <w:iCs/>
                <w:color w:val="auto"/>
                <w:lang w:val="sr-Cyrl-RS"/>
              </w:rPr>
              <w:t>В</w:t>
            </w:r>
            <w:r>
              <w:rPr>
                <w:rFonts w:ascii="Times New Roman" w:hAnsi="Times New Roman" w:cs="Times New Roman"/>
                <w:b/>
                <w:iCs/>
                <w:color w:val="auto"/>
                <w:lang w:val="sr-Cyrl-RS"/>
              </w:rPr>
              <w:t>:</w:t>
            </w:r>
          </w:p>
          <w:p w14:paraId="01DED36C" w14:textId="77777777" w:rsidR="00624AAA" w:rsidRDefault="00624AAA" w:rsidP="00624AAA">
            <w:pPr>
              <w:autoSpaceDE w:val="0"/>
              <w:autoSpaceDN w:val="0"/>
              <w:spacing w:line="245" w:lineRule="auto"/>
              <w:ind w:right="70"/>
              <w:jc w:val="both"/>
              <w:rPr>
                <w:sz w:val="22"/>
                <w:szCs w:val="22"/>
                <w:lang w:val="ru-RU"/>
              </w:rPr>
            </w:pPr>
          </w:p>
          <w:p w14:paraId="1BC86B34" w14:textId="7C237F0D" w:rsidR="00624AAA" w:rsidRPr="009C4781" w:rsidRDefault="00B44280" w:rsidP="00624AAA">
            <w:pPr>
              <w:autoSpaceDE w:val="0"/>
              <w:autoSpaceDN w:val="0"/>
              <w:spacing w:line="245" w:lineRule="auto"/>
              <w:ind w:right="70"/>
              <w:jc w:val="both"/>
              <w:rPr>
                <w:lang w:val="ru-RU"/>
              </w:rPr>
            </w:pPr>
            <w:r w:rsidRPr="009C4781">
              <w:rPr>
                <w:lang w:val="sr-Cyrl-RS"/>
              </w:rPr>
              <w:t xml:space="preserve">Фотокопија важеће </w:t>
            </w:r>
            <w:r w:rsidR="00624AAA" w:rsidRPr="009C4781">
              <w:rPr>
                <w:lang w:val="en-US"/>
              </w:rPr>
              <w:t>Лиценц</w:t>
            </w:r>
            <w:r w:rsidRPr="009C4781">
              <w:rPr>
                <w:lang w:val="sr-Cyrl-RS"/>
              </w:rPr>
              <w:t>е</w:t>
            </w:r>
            <w:r w:rsidR="00624AAA" w:rsidRPr="009C4781">
              <w:rPr>
                <w:lang w:val="en-US"/>
              </w:rPr>
              <w:t xml:space="preserve"> за рад геодетске</w:t>
            </w:r>
            <w:r w:rsidR="00624AAA" w:rsidRPr="009C4781">
              <w:rPr>
                <w:lang w:val="sr-Cyrl-RS"/>
              </w:rPr>
              <w:t xml:space="preserve"> </w:t>
            </w:r>
            <w:r w:rsidR="00624AAA" w:rsidRPr="009C4781">
              <w:rPr>
                <w:lang w:val="en-US"/>
              </w:rPr>
              <w:t xml:space="preserve">организације која је неопходна за </w:t>
            </w:r>
            <w:r w:rsidR="00624AAA" w:rsidRPr="009C4781">
              <w:rPr>
                <w:lang w:val="sr-Cyrl-RS"/>
              </w:rPr>
              <w:t xml:space="preserve"> </w:t>
            </w:r>
            <w:r w:rsidR="00624AAA" w:rsidRPr="009C4781">
              <w:rPr>
                <w:lang w:val="en-US"/>
              </w:rPr>
              <w:t>извршење предмета набавке,</w:t>
            </w:r>
            <w:r w:rsidR="00624AAA" w:rsidRPr="009C4781">
              <w:rPr>
                <w:lang w:val="sr-Cyrl-RS"/>
              </w:rPr>
              <w:t xml:space="preserve"> </w:t>
            </w:r>
            <w:r w:rsidR="00624AAA" w:rsidRPr="009C4781">
              <w:rPr>
                <w:lang w:val="en-US"/>
              </w:rPr>
              <w:t>издата од стране Републичког</w:t>
            </w:r>
            <w:r w:rsidR="00624AAA" w:rsidRPr="009C4781">
              <w:rPr>
                <w:lang w:val="sr-Cyrl-RS"/>
              </w:rPr>
              <w:t xml:space="preserve"> </w:t>
            </w:r>
            <w:r w:rsidRPr="009C4781">
              <w:rPr>
                <w:lang w:val="en-US"/>
              </w:rPr>
              <w:t>геодетског завода.</w:t>
            </w:r>
            <w:r w:rsidR="00624AAA" w:rsidRPr="009C4781">
              <w:rPr>
                <w:lang w:val="sr-Cyrl-RS"/>
              </w:rPr>
              <w:t xml:space="preserve"> </w:t>
            </w:r>
          </w:p>
          <w:p w14:paraId="586A14F1" w14:textId="46E4B861" w:rsidR="00624AAA" w:rsidRPr="00E636EE" w:rsidRDefault="00624AAA" w:rsidP="00624AAA">
            <w:pPr>
              <w:autoSpaceDE w:val="0"/>
              <w:autoSpaceDN w:val="0"/>
              <w:spacing w:line="245" w:lineRule="auto"/>
              <w:ind w:right="70"/>
              <w:jc w:val="both"/>
              <w:rPr>
                <w:sz w:val="22"/>
                <w:szCs w:val="22"/>
                <w:lang w:val="ru-RU"/>
              </w:rPr>
            </w:pPr>
            <w:r>
              <w:rPr>
                <w:sz w:val="22"/>
                <w:szCs w:val="22"/>
                <w:lang w:val="ru-RU"/>
              </w:rPr>
              <w:t>____________________________________________</w:t>
            </w:r>
          </w:p>
          <w:p w14:paraId="1F25369F" w14:textId="77777777" w:rsidR="00624AAA" w:rsidRDefault="00624AAA" w:rsidP="00624AAA">
            <w:pPr>
              <w:pStyle w:val="Default"/>
              <w:jc w:val="both"/>
              <w:rPr>
                <w:rFonts w:ascii="Times New Roman" w:hAnsi="Times New Roman" w:cs="Times New Roman"/>
                <w:b/>
                <w:iCs/>
                <w:color w:val="auto"/>
                <w:lang w:val="sr-Cyrl-RS"/>
              </w:rPr>
            </w:pPr>
          </w:p>
          <w:p w14:paraId="71AD393E" w14:textId="77777777" w:rsidR="00624AAA" w:rsidRDefault="00624AAA" w:rsidP="00624AAA">
            <w:pPr>
              <w:pStyle w:val="Default"/>
              <w:jc w:val="both"/>
              <w:rPr>
                <w:rFonts w:ascii="Times New Roman" w:hAnsi="Times New Roman" w:cs="Times New Roman"/>
                <w:b/>
                <w:iCs/>
                <w:color w:val="auto"/>
                <w:lang w:val="sr-Cyrl-RS"/>
              </w:rPr>
            </w:pPr>
          </w:p>
          <w:p w14:paraId="1D79E44E" w14:textId="77777777" w:rsidR="00624AAA" w:rsidRDefault="00624AAA" w:rsidP="00624AAA">
            <w:pPr>
              <w:pStyle w:val="Default"/>
              <w:jc w:val="both"/>
              <w:rPr>
                <w:rFonts w:ascii="Times New Roman" w:hAnsi="Times New Roman" w:cs="Times New Roman"/>
                <w:b/>
                <w:iCs/>
                <w:color w:val="auto"/>
                <w:lang w:val="sr-Cyrl-RS"/>
              </w:rPr>
            </w:pPr>
          </w:p>
          <w:p w14:paraId="683843A6" w14:textId="77777777" w:rsidR="00624AAA" w:rsidRDefault="00624AAA" w:rsidP="00624AAA">
            <w:pPr>
              <w:pStyle w:val="Default"/>
              <w:jc w:val="both"/>
              <w:rPr>
                <w:rFonts w:ascii="Times New Roman" w:hAnsi="Times New Roman" w:cs="Times New Roman"/>
                <w:b/>
                <w:iCs/>
                <w:color w:val="auto"/>
                <w:lang w:val="sr-Cyrl-RS"/>
              </w:rPr>
            </w:pPr>
          </w:p>
          <w:p w14:paraId="518823CD" w14:textId="77777777" w:rsidR="00624AAA" w:rsidRDefault="00624AAA" w:rsidP="00624AAA">
            <w:pPr>
              <w:pStyle w:val="Default"/>
              <w:jc w:val="both"/>
              <w:rPr>
                <w:rFonts w:ascii="Times New Roman" w:hAnsi="Times New Roman" w:cs="Times New Roman"/>
                <w:b/>
                <w:iCs/>
                <w:color w:val="auto"/>
                <w:lang w:val="sr-Cyrl-RS"/>
              </w:rPr>
            </w:pPr>
          </w:p>
          <w:p w14:paraId="6ED249E9" w14:textId="77777777" w:rsidR="00624AAA" w:rsidRDefault="00624AAA" w:rsidP="00624AAA">
            <w:pPr>
              <w:pStyle w:val="Default"/>
              <w:jc w:val="both"/>
              <w:rPr>
                <w:rFonts w:ascii="Times New Roman" w:hAnsi="Times New Roman" w:cs="Times New Roman"/>
                <w:b/>
                <w:iCs/>
                <w:color w:val="auto"/>
                <w:lang w:val="sr-Cyrl-RS"/>
              </w:rPr>
            </w:pPr>
          </w:p>
          <w:p w14:paraId="146A52B4" w14:textId="77777777" w:rsidR="00624AAA" w:rsidRDefault="00624AAA" w:rsidP="00624AAA">
            <w:pPr>
              <w:pStyle w:val="Default"/>
              <w:jc w:val="both"/>
              <w:rPr>
                <w:rFonts w:ascii="Times New Roman" w:hAnsi="Times New Roman" w:cs="Times New Roman"/>
                <w:b/>
                <w:iCs/>
                <w:color w:val="auto"/>
                <w:lang w:val="sr-Cyrl-RS"/>
              </w:rPr>
            </w:pPr>
          </w:p>
          <w:p w14:paraId="4DF37BD0" w14:textId="77777777" w:rsidR="00624AAA" w:rsidRDefault="00624AAA" w:rsidP="00624AAA">
            <w:pPr>
              <w:pStyle w:val="Default"/>
              <w:jc w:val="both"/>
              <w:rPr>
                <w:rFonts w:ascii="Times New Roman" w:hAnsi="Times New Roman" w:cs="Times New Roman"/>
                <w:b/>
                <w:iCs/>
                <w:color w:val="auto"/>
                <w:lang w:val="sr-Cyrl-RS"/>
              </w:rPr>
            </w:pPr>
          </w:p>
          <w:p w14:paraId="10E1ABCA" w14:textId="77777777" w:rsidR="00624AAA" w:rsidRDefault="00624AAA" w:rsidP="00624AAA">
            <w:pPr>
              <w:pStyle w:val="Default"/>
              <w:jc w:val="both"/>
              <w:rPr>
                <w:rFonts w:ascii="Times New Roman" w:hAnsi="Times New Roman" w:cs="Times New Roman"/>
                <w:b/>
                <w:iCs/>
                <w:color w:val="auto"/>
                <w:lang w:val="sr-Cyrl-RS"/>
              </w:rPr>
            </w:pPr>
          </w:p>
          <w:p w14:paraId="3C8813F6" w14:textId="77777777" w:rsidR="00624AAA" w:rsidRDefault="00624AAA" w:rsidP="00624AAA">
            <w:pPr>
              <w:pStyle w:val="Default"/>
              <w:jc w:val="both"/>
              <w:rPr>
                <w:rFonts w:ascii="Times New Roman" w:hAnsi="Times New Roman" w:cs="Times New Roman"/>
                <w:b/>
                <w:iCs/>
                <w:color w:val="auto"/>
                <w:lang w:val="sr-Cyrl-RS"/>
              </w:rPr>
            </w:pPr>
          </w:p>
          <w:p w14:paraId="3A4386CC" w14:textId="77777777" w:rsidR="00266328" w:rsidRDefault="00266328" w:rsidP="00624AAA">
            <w:pPr>
              <w:pStyle w:val="Default"/>
              <w:jc w:val="both"/>
              <w:rPr>
                <w:rFonts w:ascii="Times New Roman" w:hAnsi="Times New Roman" w:cs="Times New Roman"/>
                <w:b/>
                <w:iCs/>
                <w:color w:val="auto"/>
                <w:lang w:val="sr-Cyrl-RS"/>
              </w:rPr>
            </w:pPr>
          </w:p>
          <w:p w14:paraId="4B971587" w14:textId="77777777" w:rsidR="00266328" w:rsidRDefault="00266328" w:rsidP="00624AAA">
            <w:pPr>
              <w:pStyle w:val="Default"/>
              <w:jc w:val="both"/>
              <w:rPr>
                <w:rFonts w:ascii="Times New Roman" w:hAnsi="Times New Roman" w:cs="Times New Roman"/>
                <w:b/>
                <w:iCs/>
                <w:color w:val="auto"/>
                <w:lang w:val="sr-Cyrl-RS"/>
              </w:rPr>
            </w:pPr>
          </w:p>
          <w:p w14:paraId="7E21B893" w14:textId="77777777" w:rsidR="00266328" w:rsidRDefault="00266328" w:rsidP="00624AAA">
            <w:pPr>
              <w:pStyle w:val="Default"/>
              <w:jc w:val="both"/>
              <w:rPr>
                <w:rFonts w:ascii="Times New Roman" w:hAnsi="Times New Roman" w:cs="Times New Roman"/>
                <w:b/>
                <w:iCs/>
                <w:color w:val="auto"/>
                <w:lang w:val="sr-Cyrl-RS"/>
              </w:rPr>
            </w:pPr>
          </w:p>
          <w:p w14:paraId="4B72AB51" w14:textId="77777777" w:rsidR="00624AAA" w:rsidRDefault="00624AAA" w:rsidP="00624AAA">
            <w:pPr>
              <w:pStyle w:val="Default"/>
              <w:jc w:val="both"/>
              <w:rPr>
                <w:rFonts w:ascii="Times New Roman" w:hAnsi="Times New Roman" w:cs="Times New Roman"/>
                <w:b/>
                <w:iCs/>
                <w:color w:val="auto"/>
                <w:lang w:val="sr-Cyrl-RS"/>
              </w:rPr>
            </w:pPr>
          </w:p>
          <w:p w14:paraId="264D485B" w14:textId="396455A6" w:rsidR="00624AAA" w:rsidRDefault="00624AAA" w:rsidP="00624AAA">
            <w:pPr>
              <w:pStyle w:val="Default"/>
              <w:jc w:val="both"/>
              <w:rPr>
                <w:rFonts w:ascii="Times New Roman" w:hAnsi="Times New Roman" w:cs="Times New Roman"/>
                <w:b/>
                <w:iCs/>
                <w:color w:val="auto"/>
                <w:lang w:val="sr-Cyrl-RS"/>
              </w:rPr>
            </w:pPr>
          </w:p>
          <w:p w14:paraId="44F285C4" w14:textId="3522EA96" w:rsidR="00624AAA" w:rsidRPr="00624AAA" w:rsidRDefault="00624AAA" w:rsidP="00624AAA">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 xml:space="preserve">ЗА ТАЧКУ </w:t>
            </w:r>
            <w:r w:rsidR="00E636EE">
              <w:rPr>
                <w:rFonts w:ascii="Times New Roman" w:hAnsi="Times New Roman" w:cs="Times New Roman"/>
                <w:b/>
                <w:iCs/>
                <w:color w:val="auto"/>
                <w:lang w:val="sr-Cyrl-RS"/>
              </w:rPr>
              <w:t>Г</w:t>
            </w:r>
            <w:r>
              <w:rPr>
                <w:rFonts w:ascii="Times New Roman" w:hAnsi="Times New Roman" w:cs="Times New Roman"/>
                <w:b/>
                <w:iCs/>
                <w:color w:val="auto"/>
                <w:lang w:val="sr-Cyrl-RS"/>
              </w:rPr>
              <w:t>:</w:t>
            </w:r>
          </w:p>
          <w:p w14:paraId="4FE55C3C" w14:textId="149C3D50" w:rsidR="00624AAA" w:rsidRPr="009C4781" w:rsidRDefault="00624AAA" w:rsidP="00624AAA">
            <w:pPr>
              <w:autoSpaceDE w:val="0"/>
              <w:autoSpaceDN w:val="0"/>
              <w:spacing w:line="245" w:lineRule="auto"/>
              <w:ind w:right="70"/>
              <w:jc w:val="both"/>
              <w:rPr>
                <w:lang w:val="ru-RU"/>
              </w:rPr>
            </w:pPr>
            <w:r w:rsidRPr="009C4781">
              <w:rPr>
                <w:lang w:val="ru-RU"/>
              </w:rPr>
              <w:t>Фотокопија</w:t>
            </w:r>
            <w:r w:rsidR="00B44280" w:rsidRPr="009C4781">
              <w:rPr>
                <w:lang w:val="ru-RU"/>
              </w:rPr>
              <w:t xml:space="preserve"> важећег</w:t>
            </w:r>
            <w:r w:rsidRPr="009C4781">
              <w:rPr>
                <w:lang w:val="ru-RU"/>
              </w:rPr>
              <w:t xml:space="preserve"> Решења за издавање сертификата о енергетским својствима објеката високоградње које издаје Министарство грађевинарства, саобраћаја и инфраструктуре. </w:t>
            </w:r>
          </w:p>
          <w:p w14:paraId="5B0B78C1" w14:textId="77777777" w:rsidR="00624AAA" w:rsidRDefault="00624AAA" w:rsidP="00624AAA">
            <w:pPr>
              <w:autoSpaceDE w:val="0"/>
              <w:autoSpaceDN w:val="0"/>
              <w:spacing w:line="245" w:lineRule="auto"/>
              <w:ind w:right="70"/>
              <w:jc w:val="both"/>
              <w:rPr>
                <w:sz w:val="22"/>
                <w:szCs w:val="22"/>
                <w:lang w:val="ru-RU"/>
              </w:rPr>
            </w:pPr>
          </w:p>
          <w:p w14:paraId="62246452" w14:textId="77777777" w:rsidR="00624AAA" w:rsidRDefault="00624AAA" w:rsidP="00624AAA">
            <w:pPr>
              <w:autoSpaceDE w:val="0"/>
              <w:autoSpaceDN w:val="0"/>
              <w:spacing w:line="245" w:lineRule="auto"/>
              <w:ind w:right="70"/>
              <w:jc w:val="both"/>
              <w:rPr>
                <w:sz w:val="22"/>
                <w:szCs w:val="22"/>
                <w:lang w:val="ru-RU"/>
              </w:rPr>
            </w:pPr>
          </w:p>
          <w:p w14:paraId="49EF6754" w14:textId="77777777" w:rsidR="00624AAA" w:rsidRDefault="00624AAA" w:rsidP="00624AAA">
            <w:pPr>
              <w:autoSpaceDE w:val="0"/>
              <w:autoSpaceDN w:val="0"/>
              <w:spacing w:line="245" w:lineRule="auto"/>
              <w:ind w:right="70"/>
              <w:jc w:val="both"/>
              <w:rPr>
                <w:sz w:val="22"/>
                <w:szCs w:val="22"/>
                <w:lang w:val="ru-RU"/>
              </w:rPr>
            </w:pPr>
          </w:p>
          <w:p w14:paraId="35003EF5" w14:textId="6AC15656" w:rsidR="00AB6071" w:rsidRPr="00624AAA" w:rsidRDefault="00AB6071" w:rsidP="00624AAA">
            <w:pPr>
              <w:autoSpaceDE w:val="0"/>
              <w:autoSpaceDN w:val="0"/>
              <w:spacing w:line="245" w:lineRule="auto"/>
              <w:ind w:right="70"/>
              <w:jc w:val="both"/>
              <w:rPr>
                <w:sz w:val="22"/>
                <w:szCs w:val="22"/>
                <w:lang w:val="ru-RU"/>
              </w:rPr>
            </w:pPr>
          </w:p>
        </w:tc>
      </w:tr>
      <w:tr w:rsidR="00AB6071" w:rsidRPr="00AE1407" w14:paraId="239070FE" w14:textId="77777777" w:rsidTr="00AB6071">
        <w:trPr>
          <w:trHeight w:val="848"/>
        </w:trPr>
        <w:tc>
          <w:tcPr>
            <w:tcW w:w="9440" w:type="dxa"/>
            <w:gridSpan w:val="4"/>
            <w:vAlign w:val="center"/>
          </w:tcPr>
          <w:p w14:paraId="65B46B97" w14:textId="77777777" w:rsidR="00AB6071" w:rsidRPr="005C3094" w:rsidRDefault="00AB6071" w:rsidP="005B3304">
            <w:pPr>
              <w:jc w:val="center"/>
              <w:rPr>
                <w:b/>
                <w:noProof/>
              </w:rPr>
            </w:pPr>
            <w:r w:rsidRPr="00B44280">
              <w:rPr>
                <w:b/>
                <w:noProof/>
              </w:rPr>
              <w:lastRenderedPageBreak/>
              <w:t>ДОДАТНИ УСЛОВИ ЗА УЧЕШЋЕ У ПОСТУПКУ ЈАВНЕ НАБАВКЕ ИЗ ЧЛАНА 76. ЗАКОНА</w:t>
            </w:r>
          </w:p>
        </w:tc>
      </w:tr>
      <w:tr w:rsidR="00AB6071" w:rsidRPr="00AE1407" w14:paraId="332B4CC3" w14:textId="77777777" w:rsidTr="00AB6071">
        <w:trPr>
          <w:trHeight w:val="848"/>
        </w:trPr>
        <w:tc>
          <w:tcPr>
            <w:tcW w:w="801" w:type="dxa"/>
            <w:shd w:val="clear" w:color="auto" w:fill="auto"/>
            <w:vAlign w:val="center"/>
          </w:tcPr>
          <w:p w14:paraId="774B958A" w14:textId="77777777" w:rsidR="00AB6071" w:rsidRPr="00A821EA" w:rsidRDefault="00AB6071" w:rsidP="002576AA">
            <w:pPr>
              <w:pStyle w:val="ListParagraph"/>
              <w:numPr>
                <w:ilvl w:val="0"/>
                <w:numId w:val="13"/>
              </w:numPr>
              <w:rPr>
                <w:noProof/>
              </w:rPr>
            </w:pPr>
          </w:p>
        </w:tc>
        <w:tc>
          <w:tcPr>
            <w:tcW w:w="3041" w:type="dxa"/>
            <w:shd w:val="clear" w:color="auto" w:fill="auto"/>
          </w:tcPr>
          <w:p w14:paraId="29B4C419" w14:textId="1D0422C3" w:rsidR="00AB6071" w:rsidRPr="00A821EA" w:rsidRDefault="00AB6071" w:rsidP="00DD6186">
            <w:pPr>
              <w:jc w:val="both"/>
              <w:rPr>
                <w:noProof/>
              </w:rPr>
            </w:pPr>
            <w:r w:rsidRPr="00A821EA">
              <w:rPr>
                <w:noProof/>
                <w:lang w:val="sr-Cyrl-RS"/>
              </w:rPr>
              <w:t>П</w:t>
            </w:r>
            <w:r w:rsidRPr="00A821EA">
              <w:rPr>
                <w:noProof/>
              </w:rPr>
              <w:t xml:space="preserve">онуђач нема ни један дан неликвидности у периоду од шест месеци пре објављивања позива, односно од дана </w:t>
            </w:r>
            <w:r w:rsidRPr="00A821EA">
              <w:rPr>
                <w:noProof/>
                <w:lang w:val="sr-Cyrl-BA"/>
              </w:rPr>
              <w:t>2</w:t>
            </w:r>
            <w:r w:rsidR="00DD6186" w:rsidRPr="00A821EA">
              <w:rPr>
                <w:noProof/>
                <w:lang w:val="sr-Cyrl-BA"/>
              </w:rPr>
              <w:t>0</w:t>
            </w:r>
            <w:r w:rsidRPr="00A821EA">
              <w:rPr>
                <w:noProof/>
                <w:lang w:val="sr-Cyrl-BA"/>
              </w:rPr>
              <w:t>.</w:t>
            </w:r>
            <w:r w:rsidR="00DD6186" w:rsidRPr="00A821EA">
              <w:rPr>
                <w:noProof/>
                <w:lang w:val="sr-Cyrl-BA"/>
              </w:rPr>
              <w:t>09</w:t>
            </w:r>
            <w:r w:rsidRPr="00A821EA">
              <w:rPr>
                <w:noProof/>
                <w:lang w:val="sr-Cyrl-BA"/>
              </w:rPr>
              <w:t>.20</w:t>
            </w:r>
            <w:r w:rsidR="00DD6186" w:rsidRPr="00A821EA">
              <w:rPr>
                <w:noProof/>
                <w:lang w:val="sr-Cyrl-BA"/>
              </w:rPr>
              <w:t>19</w:t>
            </w:r>
            <w:r w:rsidRPr="00A821EA">
              <w:rPr>
                <w:noProof/>
                <w:lang w:val="sr-Cyrl-BA"/>
              </w:rPr>
              <w:t xml:space="preserve">. </w:t>
            </w:r>
            <w:r w:rsidRPr="00A821EA">
              <w:rPr>
                <w:noProof/>
              </w:rPr>
              <w:t xml:space="preserve">до </w:t>
            </w:r>
            <w:r w:rsidR="00DD6186" w:rsidRPr="00A821EA">
              <w:rPr>
                <w:noProof/>
                <w:lang w:val="sr-Cyrl-BA"/>
              </w:rPr>
              <w:t>20.</w:t>
            </w:r>
            <w:r w:rsidRPr="00A821EA">
              <w:rPr>
                <w:noProof/>
                <w:lang w:val="sr-Cyrl-BA"/>
              </w:rPr>
              <w:t>0</w:t>
            </w:r>
            <w:r w:rsidR="00DD6186" w:rsidRPr="00A821EA">
              <w:rPr>
                <w:noProof/>
                <w:lang w:val="sr-Cyrl-BA"/>
              </w:rPr>
              <w:t>3</w:t>
            </w:r>
            <w:r w:rsidRPr="00A821EA">
              <w:rPr>
                <w:noProof/>
              </w:rPr>
              <w:t>.20</w:t>
            </w:r>
            <w:r w:rsidR="00DD6186" w:rsidRPr="00A821EA">
              <w:rPr>
                <w:noProof/>
                <w:lang w:val="sr-Cyrl-RS"/>
              </w:rPr>
              <w:t>20</w:t>
            </w:r>
            <w:r w:rsidRPr="00A821EA">
              <w:rPr>
                <w:noProof/>
              </w:rPr>
              <w:t>. године.</w:t>
            </w:r>
          </w:p>
        </w:tc>
        <w:tc>
          <w:tcPr>
            <w:tcW w:w="5598" w:type="dxa"/>
            <w:gridSpan w:val="2"/>
            <w:shd w:val="clear" w:color="auto" w:fill="auto"/>
          </w:tcPr>
          <w:p w14:paraId="16D3BB64" w14:textId="77777777" w:rsidR="00AB6071" w:rsidRPr="00A821EA" w:rsidRDefault="00AB6071" w:rsidP="005B3304">
            <w:pPr>
              <w:pStyle w:val="Default"/>
              <w:jc w:val="both"/>
              <w:rPr>
                <w:rFonts w:ascii="Times New Roman" w:hAnsi="Times New Roman" w:cs="Times New Roman"/>
                <w:b/>
                <w:iCs/>
                <w:color w:val="auto"/>
              </w:rPr>
            </w:pPr>
            <w:r w:rsidRPr="00A821EA">
              <w:rPr>
                <w:rFonts w:ascii="Times New Roman" w:hAnsi="Times New Roman" w:cs="Times New Roman"/>
                <w:iCs/>
                <w:color w:val="auto"/>
              </w:rPr>
              <w:t xml:space="preserve">Доказ за </w:t>
            </w:r>
            <w:r w:rsidRPr="00A821EA">
              <w:rPr>
                <w:rFonts w:ascii="Times New Roman" w:hAnsi="Times New Roman" w:cs="Times New Roman"/>
                <w:b/>
                <w:iCs/>
                <w:color w:val="auto"/>
              </w:rPr>
              <w:t>правна лица / предузетнике / физичка лица:</w:t>
            </w:r>
          </w:p>
          <w:p w14:paraId="53C8A9AB" w14:textId="69719808" w:rsidR="00AB6071" w:rsidRPr="002377E9" w:rsidRDefault="00AB6071" w:rsidP="00DD6186">
            <w:pPr>
              <w:pStyle w:val="Default"/>
              <w:jc w:val="both"/>
              <w:rPr>
                <w:rFonts w:ascii="Times New Roman" w:hAnsi="Times New Roman" w:cs="Times New Roman"/>
                <w:noProof/>
              </w:rPr>
            </w:pPr>
            <w:r w:rsidRPr="00A821EA">
              <w:rPr>
                <w:rFonts w:ascii="Times New Roman" w:hAnsi="Times New Roman" w:cs="Times New Roman"/>
                <w:noProof/>
              </w:rPr>
              <w:t>Потврда НБС о броју дана неликвидности за период од          2</w:t>
            </w:r>
            <w:r w:rsidR="00DD6186" w:rsidRPr="00A821EA">
              <w:rPr>
                <w:rFonts w:ascii="Times New Roman" w:hAnsi="Times New Roman" w:cs="Times New Roman"/>
                <w:noProof/>
                <w:lang w:val="sr-Cyrl-RS"/>
              </w:rPr>
              <w:t>0</w:t>
            </w:r>
            <w:r w:rsidRPr="00A821EA">
              <w:rPr>
                <w:rFonts w:ascii="Times New Roman" w:hAnsi="Times New Roman" w:cs="Times New Roman"/>
                <w:noProof/>
              </w:rPr>
              <w:t>.</w:t>
            </w:r>
            <w:r w:rsidR="00DD6186" w:rsidRPr="00A821EA">
              <w:rPr>
                <w:rFonts w:ascii="Times New Roman" w:hAnsi="Times New Roman" w:cs="Times New Roman"/>
                <w:noProof/>
              </w:rPr>
              <w:t>09</w:t>
            </w:r>
            <w:r w:rsidRPr="00A821EA">
              <w:rPr>
                <w:rFonts w:ascii="Times New Roman" w:hAnsi="Times New Roman" w:cs="Times New Roman"/>
                <w:noProof/>
              </w:rPr>
              <w:t>.2</w:t>
            </w:r>
            <w:r w:rsidR="00DD6186" w:rsidRPr="00A821EA">
              <w:rPr>
                <w:rFonts w:ascii="Times New Roman" w:hAnsi="Times New Roman" w:cs="Times New Roman"/>
                <w:noProof/>
                <w:lang w:val="sr-Cyrl-RS"/>
              </w:rPr>
              <w:t>019</w:t>
            </w:r>
            <w:r w:rsidRPr="00A821EA">
              <w:rPr>
                <w:rFonts w:ascii="Times New Roman" w:hAnsi="Times New Roman" w:cs="Times New Roman"/>
                <w:noProof/>
                <w:lang w:val="sr-Cyrl-BA"/>
              </w:rPr>
              <w:t xml:space="preserve">. </w:t>
            </w:r>
            <w:r w:rsidRPr="00A821EA">
              <w:rPr>
                <w:rFonts w:ascii="Times New Roman" w:hAnsi="Times New Roman" w:cs="Times New Roman"/>
                <w:noProof/>
              </w:rPr>
              <w:t xml:space="preserve"> </w:t>
            </w:r>
            <w:r w:rsidR="00DD6186" w:rsidRPr="00A821EA">
              <w:rPr>
                <w:rFonts w:ascii="Times New Roman" w:hAnsi="Times New Roman" w:cs="Times New Roman"/>
                <w:noProof/>
                <w:lang w:val="sr-Cyrl-BA"/>
              </w:rPr>
              <w:t>до 20.03.2020</w:t>
            </w:r>
            <w:r w:rsidRPr="00A821EA">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w:t>
            </w:r>
            <w:r w:rsidRPr="00A821EA">
              <w:rPr>
                <w:rFonts w:ascii="Times New Roman" w:hAnsi="Times New Roman" w:cs="Times New Roman"/>
                <w:noProof/>
              </w:rPr>
              <w:lastRenderedPageBreak/>
              <w:t>наручити електронски, слањем захтева са потребним подацима о фирми и исказом која се потврда жели).</w:t>
            </w:r>
          </w:p>
        </w:tc>
      </w:tr>
      <w:tr w:rsidR="00C10E60" w:rsidRPr="00AE1407" w14:paraId="5F8FD365" w14:textId="77777777" w:rsidTr="00AB6071">
        <w:trPr>
          <w:trHeight w:val="848"/>
        </w:trPr>
        <w:tc>
          <w:tcPr>
            <w:tcW w:w="801" w:type="dxa"/>
            <w:shd w:val="clear" w:color="auto" w:fill="auto"/>
            <w:vAlign w:val="center"/>
          </w:tcPr>
          <w:p w14:paraId="6A70F3AC" w14:textId="77777777" w:rsidR="00C10E60" w:rsidRPr="00A821EA" w:rsidRDefault="00C10E60" w:rsidP="002576AA">
            <w:pPr>
              <w:pStyle w:val="ListParagraph"/>
              <w:numPr>
                <w:ilvl w:val="0"/>
                <w:numId w:val="13"/>
              </w:numPr>
              <w:rPr>
                <w:noProof/>
              </w:rPr>
            </w:pPr>
          </w:p>
        </w:tc>
        <w:tc>
          <w:tcPr>
            <w:tcW w:w="3041" w:type="dxa"/>
            <w:shd w:val="clear" w:color="auto" w:fill="auto"/>
          </w:tcPr>
          <w:p w14:paraId="59ABF439" w14:textId="204F5A6E" w:rsidR="00C10E60" w:rsidRPr="00C10E60" w:rsidRDefault="00C10E60" w:rsidP="00C10E60">
            <w:pPr>
              <w:rPr>
                <w:highlight w:val="red"/>
              </w:rPr>
            </w:pPr>
            <w:r w:rsidRPr="00C10E60">
              <w:t xml:space="preserve">Понуђач није пословао са губитком у претходне три пословне године (2017, 2018. и </w:t>
            </w:r>
            <w:r>
              <w:t>2019. године</w:t>
            </w:r>
            <w:r w:rsidRPr="00C10E60">
              <w:rPr>
                <w:highlight w:val="red"/>
              </w:rPr>
              <w:t xml:space="preserve"> </w:t>
            </w:r>
          </w:p>
          <w:p w14:paraId="0A40FAF5" w14:textId="77777777" w:rsidR="00C10E60" w:rsidRPr="00A821EA" w:rsidRDefault="00C10E60" w:rsidP="00DD6186">
            <w:pPr>
              <w:jc w:val="both"/>
              <w:rPr>
                <w:noProof/>
                <w:lang w:val="sr-Cyrl-RS"/>
              </w:rPr>
            </w:pPr>
          </w:p>
        </w:tc>
        <w:tc>
          <w:tcPr>
            <w:tcW w:w="5598" w:type="dxa"/>
            <w:gridSpan w:val="2"/>
            <w:shd w:val="clear" w:color="auto" w:fill="auto"/>
          </w:tcPr>
          <w:p w14:paraId="26956465" w14:textId="77777777" w:rsidR="00C10E60" w:rsidRPr="00A821EA" w:rsidRDefault="00C10E60" w:rsidP="00C10E60">
            <w:pPr>
              <w:pStyle w:val="Default"/>
              <w:jc w:val="both"/>
              <w:rPr>
                <w:rFonts w:ascii="Times New Roman" w:hAnsi="Times New Roman" w:cs="Times New Roman"/>
                <w:b/>
                <w:iCs/>
                <w:color w:val="auto"/>
              </w:rPr>
            </w:pPr>
            <w:r w:rsidRPr="00A821EA">
              <w:rPr>
                <w:rFonts w:ascii="Times New Roman" w:hAnsi="Times New Roman" w:cs="Times New Roman"/>
                <w:iCs/>
                <w:color w:val="auto"/>
              </w:rPr>
              <w:t xml:space="preserve">Доказ за </w:t>
            </w:r>
            <w:r w:rsidRPr="00A821EA">
              <w:rPr>
                <w:rFonts w:ascii="Times New Roman" w:hAnsi="Times New Roman" w:cs="Times New Roman"/>
                <w:b/>
                <w:iCs/>
                <w:color w:val="auto"/>
              </w:rPr>
              <w:t>правна лица / предузетнике / физичка лица:</w:t>
            </w:r>
          </w:p>
          <w:p w14:paraId="79E84AF0" w14:textId="27F6B69A" w:rsidR="00C10E60" w:rsidRPr="00672576" w:rsidRDefault="00C10E60" w:rsidP="005B3304">
            <w:pPr>
              <w:pStyle w:val="Default"/>
              <w:jc w:val="both"/>
              <w:rPr>
                <w:rFonts w:ascii="Times New Roman" w:hAnsi="Times New Roman" w:cs="Times New Roman"/>
                <w:iCs/>
                <w:color w:val="auto"/>
              </w:rPr>
            </w:pPr>
            <w:r w:rsidRPr="00672576">
              <w:rPr>
                <w:rFonts w:ascii="Times New Roman" w:hAnsi="Times New Roman" w:cs="Times New Roman"/>
              </w:rPr>
              <w:t>Извештај о бонитету за јавне набавке (образац БОН-ЈН) који издаје Агенција за привредне регистре за 2017, 2018. и 2019. годину који мора да садржи: статусне податке понуђача,</w:t>
            </w:r>
            <w:r w:rsidRPr="00672576">
              <w:rPr>
                <w:rFonts w:ascii="Times New Roman" w:hAnsi="Times New Roman" w:cs="Times New Roman"/>
                <w:lang w:val="sr-Cyrl-RS"/>
              </w:rPr>
              <w:t xml:space="preserve"> </w:t>
            </w:r>
            <w:r w:rsidRPr="00672576">
              <w:rPr>
                <w:rFonts w:ascii="Times New Roman" w:hAnsi="Times New Roman" w:cs="Times New Roman"/>
              </w:rPr>
              <w:t xml:space="preserve">сажети биланс стања и биланс успеха </w:t>
            </w:r>
            <w:r w:rsidRPr="00672576">
              <w:rPr>
                <w:rFonts w:ascii="Times New Roman" w:hAnsi="Times New Roman" w:cs="Times New Roman"/>
                <w:b/>
              </w:rPr>
              <w:t>или</w:t>
            </w:r>
            <w:r w:rsidRPr="00672576">
              <w:rPr>
                <w:rFonts w:ascii="Times New Roman" w:hAnsi="Times New Roman" w:cs="Times New Roman"/>
              </w:rPr>
              <w:t xml:space="preserve"> образац БОН-ЈН</w:t>
            </w:r>
            <w:r w:rsidRPr="00672576">
              <w:rPr>
                <w:rFonts w:ascii="Times New Roman" w:hAnsi="Times New Roman" w:cs="Times New Roman"/>
                <w:lang w:val="sr-Cyrl-RS"/>
              </w:rPr>
              <w:t xml:space="preserve"> </w:t>
            </w:r>
            <w:r w:rsidRPr="00672576">
              <w:rPr>
                <w:rFonts w:ascii="Times New Roman" w:hAnsi="Times New Roman" w:cs="Times New Roman"/>
              </w:rPr>
              <w:t>који издаје Агенција за привредне регистре за 2017. и 2018.</w:t>
            </w:r>
            <w:r w:rsidRPr="00672576">
              <w:rPr>
                <w:rFonts w:ascii="Times New Roman" w:hAnsi="Times New Roman" w:cs="Times New Roman"/>
                <w:lang w:val="sr-Cyrl-RS"/>
              </w:rPr>
              <w:t xml:space="preserve"> </w:t>
            </w:r>
            <w:r w:rsidRPr="00672576">
              <w:rPr>
                <w:rFonts w:ascii="Times New Roman" w:hAnsi="Times New Roman" w:cs="Times New Roman"/>
              </w:rPr>
              <w:t>годину и биланс стања и биланс успеха за 2019. годину са</w:t>
            </w:r>
            <w:r w:rsidRPr="00672576">
              <w:rPr>
                <w:rFonts w:ascii="Times New Roman" w:hAnsi="Times New Roman" w:cs="Times New Roman"/>
                <w:lang w:val="sr-Cyrl-RS"/>
              </w:rPr>
              <w:t xml:space="preserve"> </w:t>
            </w:r>
            <w:r w:rsidRPr="00672576">
              <w:rPr>
                <w:rFonts w:ascii="Times New Roman" w:hAnsi="Times New Roman" w:cs="Times New Roman"/>
              </w:rPr>
              <w:t xml:space="preserve">мишљењем овлашћеног ревизора, </w:t>
            </w:r>
            <w:r w:rsidRPr="00672576">
              <w:rPr>
                <w:rFonts w:ascii="Times New Roman" w:hAnsi="Times New Roman" w:cs="Times New Roman"/>
                <w:lang w:val="sr-Cyrl-RS"/>
              </w:rPr>
              <w:t>ако понуђач подлеже ревизији</w:t>
            </w:r>
            <w:r w:rsidR="00672576">
              <w:rPr>
                <w:rFonts w:ascii="Times New Roman" w:hAnsi="Times New Roman" w:cs="Times New Roman"/>
                <w:lang w:val="sr-Cyrl-RS"/>
              </w:rPr>
              <w:t>.</w:t>
            </w:r>
          </w:p>
        </w:tc>
      </w:tr>
      <w:tr w:rsidR="00AB6071" w:rsidRPr="00AE1407" w14:paraId="53A9787E" w14:textId="77777777" w:rsidTr="0021781E">
        <w:trPr>
          <w:trHeight w:val="132"/>
        </w:trPr>
        <w:tc>
          <w:tcPr>
            <w:tcW w:w="801" w:type="dxa"/>
            <w:shd w:val="clear" w:color="auto" w:fill="auto"/>
            <w:vAlign w:val="center"/>
          </w:tcPr>
          <w:p w14:paraId="1F2CB307" w14:textId="77777777" w:rsidR="00AB6071" w:rsidRPr="00A821EA" w:rsidRDefault="00AB6071" w:rsidP="002576AA">
            <w:pPr>
              <w:pStyle w:val="ListParagraph"/>
              <w:numPr>
                <w:ilvl w:val="0"/>
                <w:numId w:val="13"/>
              </w:numPr>
              <w:rPr>
                <w:noProof/>
              </w:rPr>
            </w:pPr>
          </w:p>
        </w:tc>
        <w:tc>
          <w:tcPr>
            <w:tcW w:w="3041" w:type="dxa"/>
            <w:shd w:val="clear" w:color="auto" w:fill="auto"/>
          </w:tcPr>
          <w:p w14:paraId="249447E7" w14:textId="77777777" w:rsidR="00797575" w:rsidRPr="00A821EA" w:rsidRDefault="00797575" w:rsidP="00797575">
            <w:pPr>
              <w:autoSpaceDE w:val="0"/>
              <w:autoSpaceDN w:val="0"/>
              <w:spacing w:line="244" w:lineRule="auto"/>
              <w:ind w:right="218"/>
              <w:jc w:val="both"/>
              <w:rPr>
                <w:b/>
                <w:lang w:val="sr-Cyrl-RS"/>
              </w:rPr>
            </w:pPr>
            <w:r w:rsidRPr="00A821EA">
              <w:rPr>
                <w:b/>
                <w:lang w:val="sr-Cyrl-RS"/>
              </w:rPr>
              <w:t>ТАЧКА 1:</w:t>
            </w:r>
          </w:p>
          <w:p w14:paraId="611DE8E3" w14:textId="679730C6" w:rsidR="00797575" w:rsidRPr="00A821EA" w:rsidRDefault="00797575" w:rsidP="00797575">
            <w:pPr>
              <w:autoSpaceDE w:val="0"/>
              <w:autoSpaceDN w:val="0"/>
              <w:spacing w:line="244" w:lineRule="auto"/>
              <w:ind w:right="218"/>
              <w:jc w:val="both"/>
              <w:rPr>
                <w:lang w:val="sr-Cyrl-RS"/>
              </w:rPr>
            </w:pPr>
            <w:r w:rsidRPr="00A821EA">
              <w:rPr>
                <w:lang w:val="sr-Cyrl-RS"/>
              </w:rPr>
              <w:t>Да је понуђач</w:t>
            </w:r>
            <w:r w:rsidRPr="00A821EA">
              <w:rPr>
                <w:lang w:val="en-US"/>
              </w:rPr>
              <w:t xml:space="preserve"> у  </w:t>
            </w:r>
            <w:r w:rsidRPr="00A821EA">
              <w:rPr>
                <w:lang w:val="sr-Cyrl-RS"/>
              </w:rPr>
              <w:t xml:space="preserve">претходне 3 (три) године (2017, </w:t>
            </w:r>
            <w:r w:rsidRPr="00A821EA">
              <w:rPr>
                <w:lang w:val="en-US"/>
              </w:rPr>
              <w:t>2018.</w:t>
            </w:r>
            <w:r w:rsidRPr="00A821EA">
              <w:rPr>
                <w:lang w:val="sr-Cyrl-RS"/>
              </w:rPr>
              <w:t xml:space="preserve"> и 2019)</w:t>
            </w:r>
            <w:r w:rsidRPr="00A821EA">
              <w:rPr>
                <w:lang w:val="sr-Latn-RS"/>
              </w:rPr>
              <w:t xml:space="preserve"> </w:t>
            </w:r>
            <w:r w:rsidRPr="00A821EA">
              <w:rPr>
                <w:lang w:val="sr-Cyrl-RS"/>
              </w:rPr>
              <w:t>до дана објављивања позива, израдио минимум 3 (три) пројектно техничке документације за реконструкцију, доградњу, адаптацију, или санацију</w:t>
            </w:r>
            <w:r w:rsidRPr="00A821EA">
              <w:rPr>
                <w:lang w:val="en-US"/>
              </w:rPr>
              <w:t xml:space="preserve"> објек</w:t>
            </w:r>
            <w:r w:rsidRPr="00A821EA">
              <w:rPr>
                <w:lang w:val="sr-Cyrl-RS"/>
              </w:rPr>
              <w:t>а</w:t>
            </w:r>
            <w:r w:rsidRPr="00A821EA">
              <w:rPr>
                <w:lang w:val="en-US"/>
              </w:rPr>
              <w:t>та високоградње</w:t>
            </w:r>
            <w:r w:rsidRPr="00A821EA">
              <w:rPr>
                <w:lang w:val="sr-Cyrl-RS"/>
              </w:rPr>
              <w:t xml:space="preserve"> јавне намене (објекти здравствене заштите) у чијем склопу су пројекти архитектуре, конструкције, хидротехничких инсталација, електроенергетских инсталација, сигнално телекомуникационих инсталација, машинских инсталација, пројекат лифта, технологија, елаборат енергетске ефикасности, елаборат или главни пројекат заштите од пожара, као и да:</w:t>
            </w:r>
          </w:p>
          <w:p w14:paraId="537C4014" w14:textId="1B688110" w:rsidR="00797575" w:rsidRPr="00A821EA" w:rsidRDefault="00797575" w:rsidP="00797575">
            <w:pPr>
              <w:autoSpaceDE w:val="0"/>
              <w:autoSpaceDN w:val="0"/>
              <w:spacing w:line="244" w:lineRule="auto"/>
              <w:ind w:right="218"/>
              <w:jc w:val="both"/>
              <w:rPr>
                <w:b/>
                <w:lang w:val="sr-Cyrl-RS"/>
              </w:rPr>
            </w:pPr>
            <w:r w:rsidRPr="00A821EA">
              <w:rPr>
                <w:b/>
                <w:lang w:val="sr-Cyrl-RS"/>
              </w:rPr>
              <w:t>ТАЧКА 2:</w:t>
            </w:r>
          </w:p>
          <w:p w14:paraId="02A62727" w14:textId="04F2A646" w:rsidR="00AB6071" w:rsidRPr="00A821EA" w:rsidRDefault="00797575" w:rsidP="00797575">
            <w:pPr>
              <w:jc w:val="both"/>
              <w:rPr>
                <w:lang w:val="sr-Latn-CS"/>
              </w:rPr>
            </w:pPr>
            <w:r w:rsidRPr="00A821EA">
              <w:rPr>
                <w:lang w:val="sr-Cyrl-RS"/>
              </w:rPr>
              <w:t xml:space="preserve">је у претходне 4 (четири) године (2016, 2017, 2018. и 2019) до дана објављивања позива, израдио минимум </w:t>
            </w:r>
            <w:r w:rsidRPr="00A821EA">
              <w:rPr>
                <w:lang w:val="sr-Cyrl-RS"/>
              </w:rPr>
              <w:lastRenderedPageBreak/>
              <w:t>3 (три) пројектно техничке документације за реконструкцију, доградњу, адаптацију или санацију јавних објеката високоградње, који су прихваћени од Канцеларије за јавна улагања.</w:t>
            </w:r>
          </w:p>
        </w:tc>
        <w:tc>
          <w:tcPr>
            <w:tcW w:w="5598" w:type="dxa"/>
            <w:gridSpan w:val="2"/>
            <w:shd w:val="clear" w:color="auto" w:fill="auto"/>
          </w:tcPr>
          <w:p w14:paraId="47DCC7F3" w14:textId="77777777" w:rsidR="00865044" w:rsidRPr="00A821EA" w:rsidRDefault="00865044" w:rsidP="0021781E">
            <w:pPr>
              <w:pStyle w:val="Default"/>
              <w:rPr>
                <w:rFonts w:ascii="Times New Roman" w:hAnsi="Times New Roman" w:cs="Times New Roman"/>
                <w:b/>
                <w:iCs/>
                <w:color w:val="auto"/>
                <w:lang w:val="sr-Cyrl-RS"/>
              </w:rPr>
            </w:pPr>
            <w:r w:rsidRPr="00A821EA">
              <w:rPr>
                <w:rFonts w:ascii="Times New Roman" w:hAnsi="Times New Roman" w:cs="Times New Roman"/>
                <w:iCs/>
                <w:color w:val="auto"/>
              </w:rPr>
              <w:lastRenderedPageBreak/>
              <w:t xml:space="preserve">Доказ за </w:t>
            </w:r>
            <w:r w:rsidRPr="00A821EA">
              <w:rPr>
                <w:rFonts w:ascii="Times New Roman" w:hAnsi="Times New Roman" w:cs="Times New Roman"/>
                <w:b/>
                <w:iCs/>
                <w:color w:val="auto"/>
              </w:rPr>
              <w:t>правна лица / предузетнике / физичка лица:</w:t>
            </w:r>
          </w:p>
          <w:p w14:paraId="7BEF830D" w14:textId="77777777" w:rsidR="00865044" w:rsidRPr="00A821EA" w:rsidRDefault="00865044" w:rsidP="0021781E">
            <w:pPr>
              <w:pStyle w:val="Default"/>
              <w:rPr>
                <w:rFonts w:ascii="Times New Roman" w:hAnsi="Times New Roman" w:cs="Times New Roman"/>
                <w:b/>
                <w:iCs/>
                <w:color w:val="auto"/>
                <w:lang w:val="sr-Cyrl-RS"/>
              </w:rPr>
            </w:pPr>
            <w:r w:rsidRPr="00A821EA">
              <w:rPr>
                <w:rFonts w:ascii="Times New Roman" w:hAnsi="Times New Roman" w:cs="Times New Roman"/>
                <w:b/>
                <w:iCs/>
                <w:color w:val="auto"/>
                <w:lang w:val="sr-Cyrl-RS"/>
              </w:rPr>
              <w:t>ЗА ТАЧКУ 1:</w:t>
            </w:r>
          </w:p>
          <w:p w14:paraId="598F676A" w14:textId="1B891E77" w:rsidR="00DD6186" w:rsidRPr="00A821EA" w:rsidRDefault="00DD6186" w:rsidP="0021781E">
            <w:pPr>
              <w:pStyle w:val="Default"/>
              <w:rPr>
                <w:rFonts w:ascii="Times New Roman" w:hAnsi="Times New Roman" w:cs="Times New Roman"/>
                <w:lang w:val="sr-Cyrl-RS"/>
              </w:rPr>
            </w:pPr>
            <w:r w:rsidRPr="00A821EA">
              <w:rPr>
                <w:rFonts w:ascii="Times New Roman" w:hAnsi="Times New Roman" w:cs="Times New Roman"/>
                <w:b/>
                <w:iCs/>
                <w:color w:val="auto"/>
                <w:lang w:val="sr-Cyrl-RS"/>
              </w:rPr>
              <w:t>-</w:t>
            </w:r>
            <w:r w:rsidRPr="00A821EA">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p w14:paraId="6D7F2CAA" w14:textId="77777777" w:rsidR="00DD6186" w:rsidRPr="00A821EA" w:rsidRDefault="00DD6186" w:rsidP="0021781E">
            <w:pPr>
              <w:pStyle w:val="Default"/>
              <w:rPr>
                <w:rFonts w:ascii="Times New Roman" w:hAnsi="Times New Roman" w:cs="Times New Roman"/>
                <w:lang w:val="sr-Cyrl-RS"/>
              </w:rPr>
            </w:pPr>
          </w:p>
          <w:p w14:paraId="5F599B23" w14:textId="77777777" w:rsidR="00DD6186" w:rsidRPr="00A821EA" w:rsidRDefault="00DD6186" w:rsidP="0021781E">
            <w:pPr>
              <w:pStyle w:val="Default"/>
              <w:rPr>
                <w:rFonts w:ascii="Times New Roman" w:hAnsi="Times New Roman" w:cs="Times New Roman"/>
                <w:b/>
                <w:iCs/>
                <w:color w:val="auto"/>
                <w:lang w:val="sr-Cyrl-RS"/>
              </w:rPr>
            </w:pPr>
            <w:r w:rsidRPr="00A821EA">
              <w:rPr>
                <w:rFonts w:ascii="Times New Roman" w:hAnsi="Times New Roman" w:cs="Times New Roman"/>
                <w:b/>
                <w:iCs/>
                <w:color w:val="auto"/>
                <w:lang w:val="sr-Cyrl-RS"/>
              </w:rPr>
              <w:t>ЗА ТАЧКУ 2:</w:t>
            </w:r>
          </w:p>
          <w:p w14:paraId="124834DB" w14:textId="77777777" w:rsidR="00DD6186" w:rsidRPr="00A821EA" w:rsidRDefault="00DD6186" w:rsidP="0021781E">
            <w:pPr>
              <w:pStyle w:val="Default"/>
              <w:rPr>
                <w:rFonts w:ascii="Times New Roman" w:hAnsi="Times New Roman" w:cs="Times New Roman"/>
                <w:b/>
                <w:iCs/>
                <w:color w:val="auto"/>
                <w:lang w:val="sr-Cyrl-RS"/>
              </w:rPr>
            </w:pPr>
          </w:p>
          <w:p w14:paraId="5CA58510" w14:textId="4A50A148" w:rsidR="00DD6186" w:rsidRPr="00A821EA" w:rsidRDefault="00DD6186" w:rsidP="0021781E">
            <w:pPr>
              <w:pStyle w:val="Default"/>
              <w:rPr>
                <w:rFonts w:ascii="Times New Roman" w:hAnsi="Times New Roman" w:cs="Times New Roman"/>
                <w:b/>
                <w:iCs/>
                <w:color w:val="auto"/>
                <w:lang w:val="sr-Cyrl-RS"/>
              </w:rPr>
            </w:pPr>
            <w:r w:rsidRPr="00A821EA">
              <w:rPr>
                <w:rFonts w:ascii="Times New Roman" w:hAnsi="Times New Roman" w:cs="Times New Roman"/>
                <w:b/>
                <w:iCs/>
                <w:color w:val="auto"/>
                <w:lang w:val="sr-Cyrl-RS"/>
              </w:rPr>
              <w:t>-</w:t>
            </w:r>
            <w:r w:rsidRPr="00A821EA">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p w14:paraId="54EEA69B" w14:textId="77777777" w:rsidR="00DD6186" w:rsidRPr="00A821EA" w:rsidRDefault="00DD6186" w:rsidP="0021781E">
            <w:pPr>
              <w:pStyle w:val="Default"/>
              <w:ind w:left="720"/>
              <w:rPr>
                <w:rFonts w:ascii="Times New Roman" w:hAnsi="Times New Roman" w:cs="Times New Roman"/>
                <w:b/>
                <w:iCs/>
                <w:color w:val="auto"/>
                <w:lang w:val="sr-Cyrl-RS"/>
              </w:rPr>
            </w:pPr>
          </w:p>
          <w:p w14:paraId="0033BA1E" w14:textId="260FDDE1" w:rsidR="00DD6186" w:rsidRPr="00A821EA" w:rsidRDefault="00DD6186" w:rsidP="0021781E">
            <w:pPr>
              <w:rPr>
                <w:lang w:val="sr-Cyrl-RS"/>
              </w:rPr>
            </w:pPr>
            <w:r w:rsidRPr="00A821EA">
              <w:rPr>
                <w:lang w:val="sr-Cyrl-RS"/>
              </w:rPr>
              <w:t>- фотокопију потврде о прихватању пројекта од стране Канцеларије за управљање јавним улагањима.</w:t>
            </w:r>
          </w:p>
          <w:p w14:paraId="1ABB7F50" w14:textId="77777777" w:rsidR="00DD6186" w:rsidRPr="00A821EA" w:rsidRDefault="00DD6186" w:rsidP="0021781E">
            <w:pPr>
              <w:rPr>
                <w:lang w:val="sr-Cyrl-RS"/>
              </w:rPr>
            </w:pPr>
          </w:p>
          <w:p w14:paraId="0B47B829" w14:textId="6BE18CB1" w:rsidR="00AB6071" w:rsidRPr="00A821EA" w:rsidRDefault="00AB6071" w:rsidP="0021781E">
            <w:pPr>
              <w:autoSpaceDE w:val="0"/>
              <w:autoSpaceDN w:val="0"/>
              <w:spacing w:line="244" w:lineRule="auto"/>
              <w:ind w:right="218"/>
              <w:rPr>
                <w:iCs/>
              </w:rPr>
            </w:pPr>
          </w:p>
        </w:tc>
      </w:tr>
      <w:tr w:rsidR="00AB6071" w:rsidRPr="00AE1407" w14:paraId="6BEFB6B3" w14:textId="77777777" w:rsidTr="009860C5">
        <w:trPr>
          <w:trHeight w:val="622"/>
        </w:trPr>
        <w:tc>
          <w:tcPr>
            <w:tcW w:w="801" w:type="dxa"/>
            <w:shd w:val="clear" w:color="auto" w:fill="auto"/>
            <w:vAlign w:val="center"/>
          </w:tcPr>
          <w:p w14:paraId="2C38C758" w14:textId="3B716481" w:rsidR="00AB6071" w:rsidRPr="00A821EA" w:rsidRDefault="00F90F51" w:rsidP="009860C5">
            <w:pPr>
              <w:ind w:left="360"/>
              <w:rPr>
                <w:noProof/>
                <w:lang w:val="sr-Cyrl-RS"/>
              </w:rPr>
            </w:pPr>
            <w:r>
              <w:rPr>
                <w:noProof/>
                <w:lang w:val="sr-Cyrl-RS"/>
              </w:rPr>
              <w:lastRenderedPageBreak/>
              <w:t>4</w:t>
            </w:r>
            <w:r w:rsidR="009860C5" w:rsidRPr="00A821EA">
              <w:rPr>
                <w:noProof/>
                <w:lang w:val="sr-Cyrl-RS"/>
              </w:rPr>
              <w:t>.</w:t>
            </w:r>
          </w:p>
        </w:tc>
        <w:tc>
          <w:tcPr>
            <w:tcW w:w="3041" w:type="dxa"/>
            <w:shd w:val="clear" w:color="auto" w:fill="auto"/>
          </w:tcPr>
          <w:p w14:paraId="07FD0E43" w14:textId="77777777" w:rsidR="00AB6071" w:rsidRPr="00A821EA" w:rsidRDefault="007840A5" w:rsidP="005B3304">
            <w:pPr>
              <w:jc w:val="both"/>
              <w:rPr>
                <w:lang w:val="sr-Cyrl-RS" w:eastAsia="ar-SA"/>
              </w:rPr>
            </w:pPr>
            <w:r w:rsidRPr="00A821EA">
              <w:rPr>
                <w:lang w:val="sr-Cyrl-RS" w:eastAsia="ar-SA"/>
              </w:rPr>
              <w:t>Да понуђач поседује међународно признате сертификате за квалитет:</w:t>
            </w:r>
          </w:p>
          <w:p w14:paraId="1218C894" w14:textId="77777777" w:rsidR="007840A5" w:rsidRPr="00A821EA" w:rsidRDefault="007840A5" w:rsidP="007840A5">
            <w:pPr>
              <w:suppressAutoHyphens/>
              <w:autoSpaceDE w:val="0"/>
              <w:autoSpaceDN w:val="0"/>
              <w:ind w:left="284"/>
              <w:jc w:val="both"/>
              <w:rPr>
                <w:lang w:val="sr-Cyrl-RS" w:eastAsia="ar-SA"/>
              </w:rPr>
            </w:pPr>
            <w:r w:rsidRPr="00A821EA">
              <w:rPr>
                <w:lang w:val="en-US" w:eastAsia="ar-SA"/>
              </w:rPr>
              <w:t>ISO 9001</w:t>
            </w:r>
            <w:r w:rsidRPr="00A821EA">
              <w:rPr>
                <w:lang w:val="sr-Cyrl-RS" w:eastAsia="ar-SA"/>
              </w:rPr>
              <w:t>:2015</w:t>
            </w:r>
            <w:r w:rsidRPr="00A821EA">
              <w:rPr>
                <w:lang w:val="en-US" w:eastAsia="ar-SA"/>
              </w:rPr>
              <w:t xml:space="preserve"> или одговарајуће</w:t>
            </w:r>
            <w:r w:rsidRPr="00A821EA">
              <w:rPr>
                <w:lang w:val="sr-Cyrl-RS" w:eastAsia="ar-SA"/>
              </w:rPr>
              <w:t xml:space="preserve"> - за послове</w:t>
            </w:r>
            <w:r w:rsidRPr="00A821EA">
              <w:rPr>
                <w:lang w:val="sr-Latn-RS" w:eastAsia="ar-SA"/>
              </w:rPr>
              <w:t xml:space="preserve"> </w:t>
            </w:r>
            <w:r w:rsidRPr="00A821EA">
              <w:rPr>
                <w:lang w:val="sr-Cyrl-RS" w:eastAsia="ar-SA"/>
              </w:rPr>
              <w:t xml:space="preserve">пројектовања, </w:t>
            </w:r>
          </w:p>
          <w:p w14:paraId="5BD39DFF" w14:textId="77777777" w:rsidR="007840A5" w:rsidRPr="00A821EA" w:rsidRDefault="007840A5" w:rsidP="007840A5">
            <w:pPr>
              <w:autoSpaceDE w:val="0"/>
              <w:autoSpaceDN w:val="0"/>
              <w:ind w:left="270"/>
              <w:rPr>
                <w:rFonts w:ascii="TTD2t00" w:eastAsia="Calibri" w:hAnsi="TTD2t00" w:cs="TTD2t00"/>
                <w:lang w:val="en-US"/>
              </w:rPr>
            </w:pPr>
            <w:r w:rsidRPr="00A821EA">
              <w:rPr>
                <w:rFonts w:ascii="Calibri" w:eastAsia="Calibri" w:hAnsi="Calibri" w:cs="Times-Roman"/>
                <w:lang w:val="sr-Cyrl-RS"/>
              </w:rPr>
              <w:t xml:space="preserve">- </w:t>
            </w:r>
            <w:r w:rsidRPr="00A821EA">
              <w:rPr>
                <w:rFonts w:ascii="Times-Roman" w:eastAsia="Calibri" w:hAnsi="Times-Roman" w:cs="Times-Roman"/>
                <w:lang w:val="en-US"/>
              </w:rPr>
              <w:t xml:space="preserve">ISO 14001:2015 </w:t>
            </w:r>
            <w:r w:rsidRPr="00A821EA">
              <w:rPr>
                <w:lang w:val="en-US" w:eastAsia="ar-SA"/>
              </w:rPr>
              <w:t>или одговарајуће</w:t>
            </w:r>
            <w:r w:rsidRPr="00A821EA">
              <w:rPr>
                <w:lang w:val="sr-Cyrl-RS" w:eastAsia="ar-SA"/>
              </w:rPr>
              <w:t xml:space="preserve"> - за послове пројектовања,</w:t>
            </w:r>
          </w:p>
          <w:p w14:paraId="60611D5F" w14:textId="77777777" w:rsidR="007840A5" w:rsidRPr="00A821EA" w:rsidRDefault="007840A5" w:rsidP="007840A5">
            <w:pPr>
              <w:autoSpaceDE w:val="0"/>
              <w:autoSpaceDN w:val="0"/>
              <w:ind w:left="270"/>
              <w:rPr>
                <w:rFonts w:ascii="TTD2t00" w:eastAsia="Calibri" w:hAnsi="TTD2t00" w:cs="TTD2t00"/>
                <w:lang w:val="en-US"/>
              </w:rPr>
            </w:pPr>
            <w:r w:rsidRPr="00A821EA">
              <w:rPr>
                <w:rFonts w:ascii="Times-Roman" w:eastAsia="Calibri" w:hAnsi="Times-Roman" w:cs="Times-Roman"/>
                <w:lang w:val="en-US"/>
              </w:rPr>
              <w:t xml:space="preserve">- OHSAS 18001:2007 </w:t>
            </w:r>
            <w:r w:rsidRPr="00A821EA">
              <w:rPr>
                <w:lang w:val="en-US" w:eastAsia="ar-SA"/>
              </w:rPr>
              <w:t>или одговарајуће</w:t>
            </w:r>
            <w:r w:rsidRPr="00A821EA">
              <w:rPr>
                <w:lang w:val="sr-Cyrl-RS" w:eastAsia="ar-SA"/>
              </w:rPr>
              <w:t xml:space="preserve"> - за послове пројектовања,</w:t>
            </w:r>
          </w:p>
          <w:p w14:paraId="08B0A845" w14:textId="77777777" w:rsidR="007840A5" w:rsidRPr="00A821EA" w:rsidRDefault="007840A5" w:rsidP="007840A5">
            <w:pPr>
              <w:autoSpaceDE w:val="0"/>
              <w:autoSpaceDN w:val="0"/>
              <w:ind w:left="270"/>
              <w:rPr>
                <w:rFonts w:ascii="TTD2t00" w:eastAsia="Calibri" w:hAnsi="TTD2t00" w:cs="TTD2t00"/>
                <w:lang w:val="en-US"/>
              </w:rPr>
            </w:pPr>
            <w:r w:rsidRPr="00A821EA">
              <w:rPr>
                <w:rFonts w:ascii="Times-Roman" w:eastAsia="Calibri" w:hAnsi="Times-Roman" w:cs="Times-Roman"/>
                <w:lang w:val="en-US"/>
              </w:rPr>
              <w:t xml:space="preserve">- ISO 22301:2012 </w:t>
            </w:r>
            <w:r w:rsidRPr="00A821EA">
              <w:rPr>
                <w:lang w:val="en-US" w:eastAsia="ar-SA"/>
              </w:rPr>
              <w:t>или одговарајуће</w:t>
            </w:r>
            <w:r w:rsidRPr="00A821EA">
              <w:rPr>
                <w:lang w:val="sr-Cyrl-RS" w:eastAsia="ar-SA"/>
              </w:rPr>
              <w:t xml:space="preserve"> - за послове пројектовања,</w:t>
            </w:r>
          </w:p>
          <w:p w14:paraId="7C3421F9" w14:textId="77777777" w:rsidR="007840A5" w:rsidRPr="00A821EA" w:rsidRDefault="007840A5" w:rsidP="007840A5">
            <w:pPr>
              <w:autoSpaceDE w:val="0"/>
              <w:autoSpaceDN w:val="0"/>
              <w:ind w:left="270"/>
              <w:rPr>
                <w:lang w:val="sr-Cyrl-RS" w:eastAsia="ar-SA"/>
              </w:rPr>
            </w:pPr>
            <w:r w:rsidRPr="00A821EA">
              <w:rPr>
                <w:rFonts w:ascii="Times-Roman" w:eastAsia="Calibri" w:hAnsi="Times-Roman" w:cs="Times-Roman"/>
                <w:lang w:val="en-US"/>
              </w:rPr>
              <w:t xml:space="preserve">- ISO 27001:2013 </w:t>
            </w:r>
            <w:r w:rsidRPr="00A821EA">
              <w:rPr>
                <w:lang w:val="en-US" w:eastAsia="ar-SA"/>
              </w:rPr>
              <w:t>или одговарајуће</w:t>
            </w:r>
            <w:r w:rsidRPr="00A821EA">
              <w:rPr>
                <w:lang w:val="sr-Cyrl-RS" w:eastAsia="ar-SA"/>
              </w:rPr>
              <w:t xml:space="preserve"> - за послове пројектовања,</w:t>
            </w:r>
          </w:p>
          <w:p w14:paraId="77085586" w14:textId="77777777" w:rsidR="007840A5" w:rsidRPr="00A821EA" w:rsidRDefault="007840A5" w:rsidP="007840A5">
            <w:pPr>
              <w:autoSpaceDE w:val="0"/>
              <w:autoSpaceDN w:val="0"/>
              <w:ind w:left="270"/>
              <w:rPr>
                <w:rFonts w:ascii="TTD2t00" w:eastAsia="Calibri" w:hAnsi="TTD2t00" w:cs="TTD2t00"/>
                <w:lang w:val="en-US"/>
              </w:rPr>
            </w:pPr>
            <w:r w:rsidRPr="00A821EA">
              <w:rPr>
                <w:rFonts w:ascii="Times-Roman" w:eastAsia="Calibri" w:hAnsi="Times-Roman" w:cs="Times-Roman"/>
                <w:lang w:val="en-US"/>
              </w:rPr>
              <w:t xml:space="preserve">- ISO 37001:2016 </w:t>
            </w:r>
            <w:r w:rsidRPr="00A821EA">
              <w:rPr>
                <w:lang w:val="en-US" w:eastAsia="ar-SA"/>
              </w:rPr>
              <w:t>или одговарајуће</w:t>
            </w:r>
            <w:r w:rsidRPr="00A821EA">
              <w:rPr>
                <w:lang w:val="sr-Cyrl-RS" w:eastAsia="ar-SA"/>
              </w:rPr>
              <w:t xml:space="preserve"> - за послове пројектовања,</w:t>
            </w:r>
          </w:p>
          <w:p w14:paraId="1944344B" w14:textId="1244ECAF" w:rsidR="007840A5" w:rsidRPr="00A821EA" w:rsidRDefault="007840A5" w:rsidP="009860C5">
            <w:pPr>
              <w:autoSpaceDE w:val="0"/>
              <w:autoSpaceDN w:val="0"/>
              <w:ind w:left="270"/>
              <w:jc w:val="both"/>
              <w:rPr>
                <w:lang w:val="sr-Cyrl-RS" w:eastAsia="ar-SA"/>
              </w:rPr>
            </w:pPr>
            <w:r w:rsidRPr="00A821EA">
              <w:rPr>
                <w:rFonts w:ascii="Times-Roman" w:eastAsia="Calibri" w:hAnsi="Times-Roman" w:cs="Times-Roman"/>
                <w:lang w:val="en-US"/>
              </w:rPr>
              <w:t>- ISO 50001:</w:t>
            </w:r>
            <w:r w:rsidRPr="00A821EA">
              <w:rPr>
                <w:rFonts w:eastAsia="Calibri"/>
                <w:lang w:val="sr-Cyrl-RS"/>
              </w:rPr>
              <w:t>2011</w:t>
            </w:r>
            <w:r w:rsidRPr="00A821EA">
              <w:rPr>
                <w:lang w:val="en-US" w:eastAsia="ar-SA"/>
              </w:rPr>
              <w:t xml:space="preserve"> или одговарајуће</w:t>
            </w:r>
            <w:r w:rsidRPr="00A821EA">
              <w:rPr>
                <w:lang w:val="sr-Cyrl-RS" w:eastAsia="ar-SA"/>
              </w:rPr>
              <w:t xml:space="preserve"> - за послове пројектовања</w:t>
            </w:r>
            <w:r w:rsidR="009860C5" w:rsidRPr="00A821EA">
              <w:rPr>
                <w:lang w:val="sr-Cyrl-RS" w:eastAsia="ar-SA"/>
              </w:rPr>
              <w:t>.</w:t>
            </w:r>
          </w:p>
        </w:tc>
        <w:tc>
          <w:tcPr>
            <w:tcW w:w="5598" w:type="dxa"/>
            <w:gridSpan w:val="2"/>
            <w:shd w:val="clear" w:color="auto" w:fill="auto"/>
          </w:tcPr>
          <w:p w14:paraId="6E9D8D0F" w14:textId="77777777" w:rsidR="007840A5" w:rsidRPr="00A821EA" w:rsidRDefault="007840A5" w:rsidP="007840A5">
            <w:pPr>
              <w:pStyle w:val="Default"/>
              <w:jc w:val="both"/>
              <w:rPr>
                <w:rFonts w:ascii="Times New Roman" w:hAnsi="Times New Roman" w:cs="Times New Roman"/>
                <w:b/>
                <w:iCs/>
                <w:color w:val="auto"/>
              </w:rPr>
            </w:pPr>
            <w:r w:rsidRPr="00A821EA">
              <w:rPr>
                <w:rFonts w:ascii="Times New Roman" w:hAnsi="Times New Roman" w:cs="Times New Roman"/>
                <w:iCs/>
                <w:color w:val="auto"/>
              </w:rPr>
              <w:t xml:space="preserve">Доказ за </w:t>
            </w:r>
            <w:r w:rsidRPr="00A821EA">
              <w:rPr>
                <w:rFonts w:ascii="Times New Roman" w:hAnsi="Times New Roman" w:cs="Times New Roman"/>
                <w:b/>
                <w:iCs/>
                <w:color w:val="auto"/>
              </w:rPr>
              <w:t>правна лица / предузетнике / физичка лица:</w:t>
            </w:r>
          </w:p>
          <w:p w14:paraId="102FB7EB" w14:textId="2B645858" w:rsidR="007840A5" w:rsidRPr="00A821EA" w:rsidRDefault="007840A5" w:rsidP="007840A5">
            <w:pPr>
              <w:pStyle w:val="ListParagraph"/>
              <w:numPr>
                <w:ilvl w:val="0"/>
                <w:numId w:val="21"/>
              </w:numPr>
              <w:autoSpaceDE w:val="0"/>
              <w:autoSpaceDN w:val="0"/>
              <w:jc w:val="both"/>
              <w:rPr>
                <w:b/>
                <w:color w:val="000000"/>
                <w:sz w:val="22"/>
                <w:szCs w:val="22"/>
                <w:lang w:val="sr-Cyrl-CS"/>
              </w:rPr>
            </w:pPr>
            <w:r w:rsidRPr="00A821EA">
              <w:rPr>
                <w:sz w:val="22"/>
                <w:szCs w:val="22"/>
                <w:lang w:val="sr-Cyrl-RS" w:eastAsia="ar-SA"/>
              </w:rPr>
              <w:t>Фотокопије важећих међународно признатих сертификата.</w:t>
            </w:r>
          </w:p>
          <w:p w14:paraId="7D2971DA" w14:textId="2D3F64DE" w:rsidR="00AB6071" w:rsidRPr="00DF60AA" w:rsidRDefault="00AB6071" w:rsidP="005B3304">
            <w:pPr>
              <w:pStyle w:val="Default"/>
              <w:jc w:val="both"/>
              <w:rPr>
                <w:rFonts w:ascii="Times New Roman" w:hAnsi="Times New Roman" w:cs="Times New Roman"/>
                <w:iCs/>
                <w:color w:val="auto"/>
              </w:rPr>
            </w:pPr>
          </w:p>
        </w:tc>
      </w:tr>
      <w:tr w:rsidR="001C1BF9" w:rsidRPr="00AE1407" w14:paraId="57ADE2CC" w14:textId="77777777" w:rsidTr="00AB6071">
        <w:trPr>
          <w:trHeight w:val="1244"/>
        </w:trPr>
        <w:tc>
          <w:tcPr>
            <w:tcW w:w="801" w:type="dxa"/>
            <w:shd w:val="clear" w:color="auto" w:fill="auto"/>
            <w:vAlign w:val="center"/>
          </w:tcPr>
          <w:p w14:paraId="3C25F46D" w14:textId="3D5F6FDA" w:rsidR="001C1BF9" w:rsidRPr="00A821EA" w:rsidRDefault="00F90F51" w:rsidP="009860C5">
            <w:pPr>
              <w:ind w:left="360"/>
              <w:rPr>
                <w:noProof/>
                <w:lang w:val="sr-Cyrl-RS"/>
              </w:rPr>
            </w:pPr>
            <w:r>
              <w:rPr>
                <w:noProof/>
                <w:lang w:val="sr-Cyrl-RS"/>
              </w:rPr>
              <w:t>5</w:t>
            </w:r>
            <w:r w:rsidR="009860C5" w:rsidRPr="00A821EA">
              <w:rPr>
                <w:noProof/>
                <w:lang w:val="sr-Cyrl-RS"/>
              </w:rPr>
              <w:t>.</w:t>
            </w:r>
          </w:p>
        </w:tc>
        <w:tc>
          <w:tcPr>
            <w:tcW w:w="3041" w:type="dxa"/>
            <w:shd w:val="clear" w:color="auto" w:fill="auto"/>
          </w:tcPr>
          <w:p w14:paraId="419290BA" w14:textId="4B9EBBE1" w:rsidR="00AD0F4A" w:rsidRPr="00A821EA" w:rsidRDefault="001C1BF9" w:rsidP="005B3304">
            <w:pPr>
              <w:jc w:val="both"/>
              <w:rPr>
                <w:lang w:val="sr-Cyrl-RS" w:eastAsia="ar-SA"/>
              </w:rPr>
            </w:pPr>
            <w:r w:rsidRPr="00A821EA">
              <w:rPr>
                <w:lang w:val="sr-Cyrl-RS" w:eastAsia="ar-SA"/>
              </w:rPr>
              <w:t xml:space="preserve">Да понуђач поседује полису осигурања од професионалне одговорности у складу са чл. 129а Закона о планирању и изградњи у висини предвиђеној </w:t>
            </w:r>
          </w:p>
          <w:p w14:paraId="171EBB76" w14:textId="5E7B770A" w:rsidR="001C1BF9" w:rsidRPr="00A821EA" w:rsidRDefault="001C1BF9" w:rsidP="005B3304">
            <w:pPr>
              <w:jc w:val="both"/>
              <w:rPr>
                <w:lang w:val="sr-Cyrl-RS" w:eastAsia="ar-SA"/>
              </w:rPr>
            </w:pPr>
            <w:r w:rsidRPr="00A821EA">
              <w:rPr>
                <w:lang w:val="sr-Cyrl-RS" w:eastAsia="ar-SA"/>
              </w:rPr>
              <w:t>чл. 6. Правилника о условима осигурања од професионалне одговорности.</w:t>
            </w:r>
          </w:p>
        </w:tc>
        <w:tc>
          <w:tcPr>
            <w:tcW w:w="5598" w:type="dxa"/>
            <w:gridSpan w:val="2"/>
            <w:shd w:val="clear" w:color="auto" w:fill="auto"/>
          </w:tcPr>
          <w:p w14:paraId="171EEE34" w14:textId="77777777" w:rsidR="001C1BF9" w:rsidRPr="00A821EA" w:rsidRDefault="001C1BF9" w:rsidP="001C1BF9">
            <w:pPr>
              <w:pStyle w:val="Default"/>
              <w:jc w:val="both"/>
              <w:rPr>
                <w:rFonts w:ascii="Times New Roman" w:hAnsi="Times New Roman" w:cs="Times New Roman"/>
                <w:b/>
                <w:iCs/>
                <w:color w:val="auto"/>
              </w:rPr>
            </w:pPr>
            <w:r w:rsidRPr="00A821EA">
              <w:rPr>
                <w:rFonts w:ascii="Times New Roman" w:hAnsi="Times New Roman" w:cs="Times New Roman"/>
                <w:iCs/>
                <w:color w:val="auto"/>
              </w:rPr>
              <w:t xml:space="preserve">Доказ за </w:t>
            </w:r>
            <w:r w:rsidRPr="00A821EA">
              <w:rPr>
                <w:rFonts w:ascii="Times New Roman" w:hAnsi="Times New Roman" w:cs="Times New Roman"/>
                <w:b/>
                <w:iCs/>
                <w:color w:val="auto"/>
              </w:rPr>
              <w:t>правна лица / предузетнике / физичка лица:</w:t>
            </w:r>
          </w:p>
          <w:p w14:paraId="0CC67A3C" w14:textId="2D840BA0" w:rsidR="001C1BF9" w:rsidRPr="00A821EA" w:rsidRDefault="001C1BF9" w:rsidP="001C1BF9">
            <w:pPr>
              <w:pStyle w:val="ListParagraph"/>
              <w:numPr>
                <w:ilvl w:val="0"/>
                <w:numId w:val="21"/>
              </w:numPr>
              <w:autoSpaceDE w:val="0"/>
              <w:autoSpaceDN w:val="0"/>
              <w:rPr>
                <w:sz w:val="22"/>
                <w:szCs w:val="22"/>
                <w:lang w:val="en-US"/>
              </w:rPr>
            </w:pPr>
            <w:r w:rsidRPr="00A821EA">
              <w:rPr>
                <w:sz w:val="22"/>
                <w:szCs w:val="22"/>
                <w:lang w:val="sr-Cyrl-RS"/>
              </w:rPr>
              <w:t>фото</w:t>
            </w:r>
            <w:r w:rsidRPr="00A821EA">
              <w:rPr>
                <w:sz w:val="22"/>
                <w:szCs w:val="22"/>
                <w:lang w:val="sr-Cyrl-RS" w:eastAsia="ar-SA"/>
              </w:rPr>
              <w:t>копија полисе осигурања важећа на дан јавног отварања понуда.</w:t>
            </w:r>
          </w:p>
          <w:p w14:paraId="110A6ABF" w14:textId="77777777" w:rsidR="001C1BF9" w:rsidRPr="00DF60AA" w:rsidRDefault="001C1BF9" w:rsidP="007840A5">
            <w:pPr>
              <w:pStyle w:val="Default"/>
              <w:jc w:val="both"/>
              <w:rPr>
                <w:rFonts w:ascii="Times New Roman" w:hAnsi="Times New Roman" w:cs="Times New Roman"/>
                <w:iCs/>
                <w:color w:val="auto"/>
              </w:rPr>
            </w:pPr>
          </w:p>
        </w:tc>
      </w:tr>
      <w:tr w:rsidR="009860C5" w:rsidRPr="00AE1407" w14:paraId="5B39C531" w14:textId="77777777" w:rsidTr="009B5EFE">
        <w:trPr>
          <w:trHeight w:val="892"/>
        </w:trPr>
        <w:tc>
          <w:tcPr>
            <w:tcW w:w="801" w:type="dxa"/>
            <w:shd w:val="clear" w:color="auto" w:fill="auto"/>
            <w:vAlign w:val="center"/>
          </w:tcPr>
          <w:p w14:paraId="0657BA13" w14:textId="3458CA5F" w:rsidR="009860C5" w:rsidRPr="00CF0CDD" w:rsidRDefault="00F90F51" w:rsidP="009860C5">
            <w:pPr>
              <w:ind w:left="360"/>
              <w:rPr>
                <w:noProof/>
                <w:lang w:val="sr-Cyrl-RS"/>
              </w:rPr>
            </w:pPr>
            <w:r w:rsidRPr="00CF0CDD">
              <w:rPr>
                <w:noProof/>
                <w:lang w:val="sr-Cyrl-RS"/>
              </w:rPr>
              <w:t>6</w:t>
            </w:r>
            <w:r w:rsidR="009860C5" w:rsidRPr="00CF0CDD">
              <w:rPr>
                <w:noProof/>
                <w:lang w:val="sr-Cyrl-RS"/>
              </w:rPr>
              <w:t>.</w:t>
            </w:r>
          </w:p>
        </w:tc>
        <w:tc>
          <w:tcPr>
            <w:tcW w:w="3041" w:type="dxa"/>
            <w:shd w:val="clear" w:color="auto" w:fill="auto"/>
          </w:tcPr>
          <w:p w14:paraId="4B18C010" w14:textId="15436945" w:rsidR="009860C5" w:rsidRPr="00CF0CDD" w:rsidRDefault="009860C5" w:rsidP="00A821EA">
            <w:pPr>
              <w:rPr>
                <w:rFonts w:eastAsia="Calibri"/>
              </w:rPr>
            </w:pPr>
            <w:r w:rsidRPr="00CF0CDD">
              <w:rPr>
                <w:rFonts w:eastAsia="Calibri"/>
              </w:rPr>
              <w:t>Да понуђач има запослено или радно ангажовано, у складу са важећим Законом о раду, најмање:</w:t>
            </w:r>
          </w:p>
          <w:p w14:paraId="0F8D01FA" w14:textId="712B73BE" w:rsidR="009860C5" w:rsidRPr="00CF0CDD" w:rsidRDefault="009860C5" w:rsidP="00A821EA">
            <w:r w:rsidRPr="00CF0CDD">
              <w:t xml:space="preserve"> - 3 (три) дипломирана инжењера архитектуре са </w:t>
            </w:r>
            <w:r w:rsidRPr="00CF0CDD">
              <w:lastRenderedPageBreak/>
              <w:t>важећом лиценцом 300</w:t>
            </w:r>
            <w:r w:rsidR="009937F0" w:rsidRPr="00CF0CDD">
              <w:t>, од чега је једно лице</w:t>
            </w:r>
            <w:r w:rsidRPr="00CF0CDD">
              <w:t xml:space="preserve"> у претходне 3 (три) године (2017, 2018. и 2019) учествовало као главни пројектант у изради минимум 2 (две) пројектно техничке документације за реконструкцију, доградњу, адаптацију или санацију објеката високоградње јавне намене (објекти здравствене заштите) у чијем склопу су пројекти архитектуре, конструкције, хидротехничких инсталација, електроенергетских инсталација, сигнално телекомуникационих инсталација, машинских инсталација, пројекат лифта, технологија, елаборат енергетске ефикасности, елаборат или главни пројекат заштите од пожара.</w:t>
            </w:r>
          </w:p>
          <w:p w14:paraId="4B860A0E" w14:textId="44B62B9B" w:rsidR="00C0243F" w:rsidRPr="00CF0CDD" w:rsidRDefault="00C0243F" w:rsidP="00A821EA">
            <w:r w:rsidRPr="00CF0CDD">
              <w:t>___________________</w:t>
            </w:r>
          </w:p>
          <w:p w14:paraId="2F919755" w14:textId="77777777" w:rsidR="009860C5" w:rsidRPr="00CF0CDD" w:rsidRDefault="009860C5" w:rsidP="00A821EA">
            <w:r w:rsidRPr="00CF0CDD">
              <w:t>- 2 (два) дипломирана грађевинска инжењера са лиценцом 310;</w:t>
            </w:r>
          </w:p>
          <w:p w14:paraId="7F67649A" w14:textId="77777777" w:rsidR="009860C5" w:rsidRPr="00CF0CDD" w:rsidRDefault="009860C5" w:rsidP="00A821EA">
            <w:r w:rsidRPr="00CF0CDD">
              <w:t>2 (два) дипломирана инжењера машинства са лиценцом 330;</w:t>
            </w:r>
          </w:p>
          <w:p w14:paraId="3C8B6826" w14:textId="6C389398" w:rsidR="009860C5" w:rsidRPr="00CF0CDD" w:rsidRDefault="00AE3A01" w:rsidP="00A821EA">
            <w:r w:rsidRPr="00CF0CDD">
              <w:rPr>
                <w:lang w:val="sr-Cyrl-RS"/>
              </w:rPr>
              <w:t>-</w:t>
            </w:r>
            <w:r w:rsidR="009860C5" w:rsidRPr="00CF0CDD">
              <w:t>1 (једног) дипломираног инжењера машинства са лиценцом 333;</w:t>
            </w:r>
          </w:p>
          <w:p w14:paraId="4B274B8D" w14:textId="5183170B" w:rsidR="009860C5" w:rsidRPr="00CF0CDD" w:rsidRDefault="00AE3A01" w:rsidP="00A821EA">
            <w:r w:rsidRPr="00CF0CDD">
              <w:rPr>
                <w:lang w:val="sr-Cyrl-RS"/>
              </w:rPr>
              <w:t>-</w:t>
            </w:r>
            <w:r w:rsidR="009860C5" w:rsidRPr="00CF0CDD">
              <w:t>2 (два) дипломирана инжењера електротехнике са важећом лиценцом 350;</w:t>
            </w:r>
          </w:p>
          <w:p w14:paraId="3D8A4095" w14:textId="2D17DF55" w:rsidR="009860C5" w:rsidRPr="00CF0CDD" w:rsidRDefault="00AE3A01" w:rsidP="00A821EA">
            <w:r w:rsidRPr="00CF0CDD">
              <w:rPr>
                <w:lang w:val="sr-Cyrl-RS"/>
              </w:rPr>
              <w:t>-</w:t>
            </w:r>
            <w:r w:rsidR="009860C5" w:rsidRPr="00CF0CDD">
              <w:t>2 (два) дипломирана инжењера електротехнике са важећом лиценцом 353;</w:t>
            </w:r>
          </w:p>
          <w:p w14:paraId="7BDC5E3B" w14:textId="07DF8DA9" w:rsidR="009860C5" w:rsidRPr="00CF0CDD" w:rsidRDefault="00AE3A01" w:rsidP="00A821EA">
            <w:r w:rsidRPr="00CF0CDD">
              <w:rPr>
                <w:lang w:val="sr-Cyrl-RS"/>
              </w:rPr>
              <w:t>-</w:t>
            </w:r>
            <w:r w:rsidR="009860C5" w:rsidRPr="00CF0CDD">
              <w:t>1 (једног) дипломираног инжењера енергетске ефикасности са важећом лиценцом 381;</w:t>
            </w:r>
          </w:p>
          <w:p w14:paraId="5017EFEC" w14:textId="264A2E57" w:rsidR="009860C5" w:rsidRPr="00CF0CDD" w:rsidRDefault="00AE3A01" w:rsidP="00A821EA">
            <w:r w:rsidRPr="00CF0CDD">
              <w:rPr>
                <w:lang w:val="sr-Cyrl-RS"/>
              </w:rPr>
              <w:t>-</w:t>
            </w:r>
            <w:r w:rsidR="009860C5" w:rsidRPr="00CF0CDD">
              <w:t>1 (једног) дипломираног инжењера геодезије са важећом лиценцом 372;</w:t>
            </w:r>
          </w:p>
          <w:p w14:paraId="415C1F8E" w14:textId="06E07DF3" w:rsidR="009860C5" w:rsidRPr="00CF0CDD" w:rsidRDefault="00AE3A01" w:rsidP="00A821EA">
            <w:r w:rsidRPr="00CF0CDD">
              <w:rPr>
                <w:lang w:val="sr-Cyrl-RS"/>
              </w:rPr>
              <w:t>-</w:t>
            </w:r>
            <w:r w:rsidR="009860C5" w:rsidRPr="00CF0CDD">
              <w:t xml:space="preserve">1 (једног) дипломираног </w:t>
            </w:r>
            <w:r w:rsidR="009860C5" w:rsidRPr="00CF0CDD">
              <w:lastRenderedPageBreak/>
              <w:t xml:space="preserve">инжењера геодезије са важећом лиценцом 471; </w:t>
            </w:r>
          </w:p>
          <w:p w14:paraId="06BAF229" w14:textId="6D4C8B8C" w:rsidR="00865044" w:rsidRPr="00CF0CDD" w:rsidRDefault="00AE3A01" w:rsidP="00A821EA">
            <w:r w:rsidRPr="00CF0CDD">
              <w:rPr>
                <w:lang w:val="sr-Cyrl-RS"/>
              </w:rPr>
              <w:t>-</w:t>
            </w:r>
            <w:r w:rsidR="009860C5" w:rsidRPr="00CF0CDD">
              <w:t xml:space="preserve">1 (једно) лице са лиценцом I реда за израду катастарско топографског плана; </w:t>
            </w:r>
          </w:p>
          <w:p w14:paraId="1BB3ACB5" w14:textId="421CE46A" w:rsidR="00C0243F" w:rsidRPr="00CF0CDD" w:rsidRDefault="00C0243F" w:rsidP="00A821EA">
            <w:r w:rsidRPr="00CF0CDD">
              <w:t>___________________</w:t>
            </w:r>
          </w:p>
          <w:p w14:paraId="7A9832AD" w14:textId="2C926383" w:rsidR="009860C5" w:rsidRPr="00CF0CDD" w:rsidRDefault="00AE3A01" w:rsidP="00A821EA">
            <w:r w:rsidRPr="00CF0CDD">
              <w:rPr>
                <w:lang w:val="sr-Cyrl-RS"/>
              </w:rPr>
              <w:t>-</w:t>
            </w:r>
            <w:r w:rsidR="009860C5" w:rsidRPr="00CF0CDD">
              <w:t>1 (једно) лице које поседује лиценцу/ уверење МУП-а Србије за израду главног пројекта заштите од пожара;</w:t>
            </w:r>
          </w:p>
          <w:p w14:paraId="3C5EE7EF" w14:textId="662B2020" w:rsidR="00C0243F" w:rsidRPr="00CF0CDD" w:rsidRDefault="009860C5" w:rsidP="00A821EA">
            <w:r w:rsidRPr="00CF0CDD">
              <w:t>1 (једно) лице које поседује лиценцу/ уверење МУП-а Србије за пројектовање и извођење посебних система и мера заштите од пожара, и то:</w:t>
            </w:r>
          </w:p>
          <w:p w14:paraId="2885A508" w14:textId="77777777" w:rsidR="009860C5" w:rsidRPr="00CF0CDD" w:rsidRDefault="009860C5" w:rsidP="00A821EA">
            <w:r w:rsidRPr="00CF0CDD">
              <w:t>- Израда пројеката стабилних система за гашење пожара,</w:t>
            </w:r>
          </w:p>
          <w:p w14:paraId="2A18E0E6" w14:textId="77777777" w:rsidR="009860C5" w:rsidRPr="00CF0CDD" w:rsidRDefault="009860C5" w:rsidP="00A821EA">
            <w:r w:rsidRPr="00CF0CDD">
              <w:t>- Израда пројеката стабилних система за дојаву пожара,</w:t>
            </w:r>
          </w:p>
          <w:p w14:paraId="1778ABDA" w14:textId="77777777" w:rsidR="009860C5" w:rsidRPr="00CF0CDD" w:rsidRDefault="009860C5" w:rsidP="00A821EA">
            <w:r w:rsidRPr="00CF0CDD">
              <w:t xml:space="preserve">- Пројектовање система за одвођење дима и топлоте; </w:t>
            </w:r>
          </w:p>
          <w:p w14:paraId="1FF4815C" w14:textId="71B10F49" w:rsidR="00C0243F" w:rsidRPr="00CF0CDD" w:rsidRDefault="00C0243F" w:rsidP="00A821EA">
            <w:r w:rsidRPr="00CF0CDD">
              <w:t>______________________</w:t>
            </w:r>
          </w:p>
          <w:p w14:paraId="603610F9" w14:textId="77777777" w:rsidR="00C0243F" w:rsidRPr="00CF0CDD" w:rsidRDefault="00C0243F" w:rsidP="00A821EA"/>
          <w:p w14:paraId="04750470" w14:textId="7A5ADA36" w:rsidR="009860C5" w:rsidRPr="00CF0CDD" w:rsidRDefault="009860C5" w:rsidP="00A821EA">
            <w:r w:rsidRPr="00CF0CDD">
              <w:t xml:space="preserve">- </w:t>
            </w:r>
            <w:r w:rsidR="00CF0CDD">
              <w:rPr>
                <w:lang w:val="sr-Cyrl-RS"/>
              </w:rPr>
              <w:t xml:space="preserve">најмање </w:t>
            </w:r>
            <w:r w:rsidRPr="00CF0CDD">
              <w:t>1 (једног) технолога</w:t>
            </w:r>
            <w:r w:rsidR="00CF0CDD">
              <w:rPr>
                <w:lang w:val="sr-Cyrl-RS"/>
              </w:rPr>
              <w:t xml:space="preserve"> (</w:t>
            </w:r>
            <w:r w:rsidR="00CF0CDD" w:rsidRPr="00CF0CDD">
              <w:t>дипломирани инжењер арх</w:t>
            </w:r>
            <w:r w:rsidR="00CF0CDD">
              <w:t>итектуре или неке сродне струке)</w:t>
            </w:r>
            <w:r w:rsidR="00CF0CDD">
              <w:rPr>
                <w:lang w:val="sr-Cyrl-RS"/>
              </w:rPr>
              <w:t xml:space="preserve"> </w:t>
            </w:r>
            <w:r w:rsidRPr="00CF0CDD">
              <w:t>за пројектовање објеката са медицинском наменом (болница,   здравствених центара и домова здравља)</w:t>
            </w:r>
            <w:r w:rsidR="00CF0CDD">
              <w:rPr>
                <w:lang w:val="sr-Cyrl-RS"/>
              </w:rPr>
              <w:t xml:space="preserve"> који </w:t>
            </w:r>
            <w:r w:rsidRPr="00CF0CDD">
              <w:t>поседује референце за најмање три технолошка пројеката реконструкције, доградње, адаптације или санације медицинских објеката у Србији, у којима је учествовао(ла) током последње три године (2017, 2018. и 2019) (дозвољено је да пројекти буду у току).</w:t>
            </w:r>
          </w:p>
          <w:p w14:paraId="6E8A2053" w14:textId="32D9BD97" w:rsidR="009860C5" w:rsidRPr="00CF0CDD" w:rsidRDefault="00F94C22" w:rsidP="00F94C22">
            <w:pPr>
              <w:pStyle w:val="BodyText"/>
              <w:spacing w:before="70" w:line="242" w:lineRule="auto"/>
              <w:ind w:left="220" w:right="204"/>
            </w:pPr>
            <w:r w:rsidRPr="00CF0CDD">
              <w:rPr>
                <w:b/>
                <w:szCs w:val="24"/>
                <w:u w:val="single"/>
                <w:lang w:val="en-US"/>
              </w:rPr>
              <w:t xml:space="preserve">НАПОМЕНА: </w:t>
            </w:r>
            <w:r w:rsidRPr="00CF0CDD">
              <w:rPr>
                <w:szCs w:val="24"/>
                <w:u w:val="single"/>
                <w:lang w:val="en-US"/>
              </w:rPr>
              <w:t xml:space="preserve">Једна особа може бити носилац и више </w:t>
            </w:r>
            <w:r w:rsidRPr="00CF0CDD">
              <w:rPr>
                <w:szCs w:val="24"/>
                <w:u w:val="single"/>
                <w:lang w:val="en-US"/>
              </w:rPr>
              <w:lastRenderedPageBreak/>
              <w:t>лиценци;</w:t>
            </w:r>
            <w:r w:rsidR="009860C5" w:rsidRPr="00CF0CDD">
              <w:t>.</w:t>
            </w:r>
          </w:p>
        </w:tc>
        <w:tc>
          <w:tcPr>
            <w:tcW w:w="5598" w:type="dxa"/>
            <w:gridSpan w:val="2"/>
            <w:shd w:val="clear" w:color="auto" w:fill="auto"/>
          </w:tcPr>
          <w:p w14:paraId="663D44CE" w14:textId="57858985" w:rsidR="003734B3" w:rsidRPr="00CF0CDD" w:rsidRDefault="009860C5" w:rsidP="009860C5">
            <w:pPr>
              <w:pStyle w:val="Default"/>
              <w:jc w:val="both"/>
              <w:rPr>
                <w:rFonts w:ascii="Times New Roman" w:hAnsi="Times New Roman" w:cs="Times New Roman"/>
                <w:b/>
                <w:iCs/>
                <w:color w:val="auto"/>
                <w:lang w:val="sr-Cyrl-RS"/>
              </w:rPr>
            </w:pPr>
            <w:r w:rsidRPr="00CF0CDD">
              <w:rPr>
                <w:rFonts w:ascii="Times New Roman" w:hAnsi="Times New Roman" w:cs="Times New Roman"/>
                <w:iCs/>
                <w:color w:val="auto"/>
              </w:rPr>
              <w:lastRenderedPageBreak/>
              <w:t xml:space="preserve">Доказ за </w:t>
            </w:r>
            <w:r w:rsidRPr="00CF0CDD">
              <w:rPr>
                <w:rFonts w:ascii="Times New Roman" w:hAnsi="Times New Roman" w:cs="Times New Roman"/>
                <w:b/>
                <w:iCs/>
                <w:color w:val="auto"/>
              </w:rPr>
              <w:t>правна лица / предузетнике / физичка лица:</w:t>
            </w:r>
          </w:p>
          <w:p w14:paraId="5CCAD99C" w14:textId="77777777" w:rsidR="003734B3" w:rsidRPr="00CF0CDD" w:rsidRDefault="003734B3" w:rsidP="009860C5">
            <w:pPr>
              <w:pStyle w:val="Default"/>
              <w:jc w:val="both"/>
              <w:rPr>
                <w:rFonts w:ascii="Times New Roman" w:hAnsi="Times New Roman" w:cs="Times New Roman"/>
                <w:b/>
                <w:iCs/>
                <w:color w:val="auto"/>
                <w:lang w:val="sr-Cyrl-RS"/>
              </w:rPr>
            </w:pPr>
          </w:p>
          <w:p w14:paraId="6D0B210B" w14:textId="77777777" w:rsidR="003734B3" w:rsidRPr="00CF0CDD" w:rsidRDefault="003734B3" w:rsidP="009860C5">
            <w:pPr>
              <w:pStyle w:val="Default"/>
              <w:jc w:val="both"/>
              <w:rPr>
                <w:rFonts w:ascii="Times New Roman" w:hAnsi="Times New Roman" w:cs="Times New Roman"/>
                <w:b/>
                <w:iCs/>
                <w:color w:val="auto"/>
                <w:lang w:val="sr-Cyrl-RS"/>
              </w:rPr>
            </w:pPr>
          </w:p>
          <w:p w14:paraId="5EFF87FF" w14:textId="77777777" w:rsidR="003734B3" w:rsidRPr="00CF0CDD" w:rsidRDefault="003734B3" w:rsidP="009860C5">
            <w:pPr>
              <w:pStyle w:val="Default"/>
              <w:jc w:val="both"/>
              <w:rPr>
                <w:rFonts w:ascii="Times New Roman" w:hAnsi="Times New Roman" w:cs="Times New Roman"/>
                <w:b/>
                <w:iCs/>
                <w:color w:val="auto"/>
                <w:lang w:val="sr-Cyrl-RS"/>
              </w:rPr>
            </w:pPr>
          </w:p>
          <w:p w14:paraId="0C113C26" w14:textId="77777777" w:rsidR="003734B3" w:rsidRPr="00CF0CDD" w:rsidRDefault="003734B3" w:rsidP="009860C5">
            <w:pPr>
              <w:pStyle w:val="Default"/>
              <w:jc w:val="both"/>
              <w:rPr>
                <w:rFonts w:ascii="Times New Roman" w:hAnsi="Times New Roman" w:cs="Times New Roman"/>
                <w:b/>
                <w:iCs/>
                <w:color w:val="auto"/>
                <w:lang w:val="sr-Cyrl-RS"/>
              </w:rPr>
            </w:pPr>
          </w:p>
          <w:p w14:paraId="0C3D309C" w14:textId="77777777" w:rsidR="003734B3" w:rsidRPr="00CF0CDD" w:rsidRDefault="003734B3" w:rsidP="009860C5">
            <w:pPr>
              <w:pStyle w:val="Default"/>
              <w:jc w:val="both"/>
              <w:rPr>
                <w:rFonts w:ascii="Times New Roman" w:hAnsi="Times New Roman" w:cs="Times New Roman"/>
                <w:b/>
                <w:iCs/>
                <w:color w:val="auto"/>
                <w:lang w:val="sr-Cyrl-RS"/>
              </w:rPr>
            </w:pPr>
          </w:p>
          <w:p w14:paraId="1691A140" w14:textId="77777777" w:rsidR="00AE3A01" w:rsidRPr="00CF0CDD" w:rsidRDefault="00AE3A01" w:rsidP="00AE3A01">
            <w:pPr>
              <w:pStyle w:val="Default"/>
              <w:rPr>
                <w:rFonts w:ascii="Times New Roman" w:hAnsi="Times New Roman" w:cs="Times New Roman"/>
                <w:b/>
                <w:iCs/>
                <w:color w:val="auto"/>
                <w:u w:val="single"/>
                <w:lang w:val="sr-Cyrl-RS"/>
              </w:rPr>
            </w:pPr>
            <w:r w:rsidRPr="00CF0CDD">
              <w:rPr>
                <w:rFonts w:ascii="Times New Roman" w:hAnsi="Times New Roman" w:cs="Times New Roman"/>
                <w:b/>
                <w:iCs/>
                <w:color w:val="auto"/>
                <w:u w:val="single"/>
                <w:lang w:val="sr-Cyrl-RS"/>
              </w:rPr>
              <w:t>За све запослене раднике:</w:t>
            </w:r>
          </w:p>
          <w:p w14:paraId="6BE3CB8B" w14:textId="77777777" w:rsidR="00AE3A01" w:rsidRPr="00CF0CDD" w:rsidRDefault="00AE3A01" w:rsidP="00AE3A01">
            <w:pPr>
              <w:jc w:val="both"/>
              <w:rPr>
                <w:noProof/>
                <w:lang w:val="sr-Cyrl-RS"/>
              </w:rPr>
            </w:pPr>
            <w:r w:rsidRPr="00CF0CDD">
              <w:rPr>
                <w:noProof/>
                <w:lang w:val="sr-Cyrl-RS"/>
              </w:rPr>
              <w:t>фотокопију уговора о раду и фотокопија М-А (стари М2) образаца пријаве запослених на обавезно социјално осигурање.</w:t>
            </w:r>
          </w:p>
          <w:p w14:paraId="1D0495A6" w14:textId="77777777" w:rsidR="00AE3A01" w:rsidRPr="00CF0CDD" w:rsidRDefault="00AE3A01" w:rsidP="00AE3A01">
            <w:pPr>
              <w:jc w:val="both"/>
              <w:rPr>
                <w:noProof/>
                <w:lang w:val="sr-Cyrl-RS"/>
              </w:rPr>
            </w:pPr>
          </w:p>
          <w:p w14:paraId="53EDC869" w14:textId="4AF9B570" w:rsidR="00AE3A01" w:rsidRPr="00CF0CDD" w:rsidRDefault="00AE3A01" w:rsidP="00AE3A01">
            <w:pPr>
              <w:jc w:val="both"/>
              <w:rPr>
                <w:noProof/>
                <w:lang w:val="sr-Cyrl-RS"/>
              </w:rPr>
            </w:pPr>
            <w:r w:rsidRPr="00CF0CDD">
              <w:rPr>
                <w:b/>
                <w:noProof/>
                <w:u w:val="single"/>
                <w:lang w:val="sr-Cyrl-RS"/>
              </w:rPr>
              <w:t>За све раднике који нису запослени код понуђача</w:t>
            </w:r>
            <w:r w:rsidRPr="00CF0CDD">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642E4C71" w14:textId="77777777" w:rsidR="00AE3A01" w:rsidRPr="00CF0CDD" w:rsidRDefault="00AE3A01" w:rsidP="00AE3A01">
            <w:pPr>
              <w:pStyle w:val="Default"/>
              <w:rPr>
                <w:rFonts w:ascii="Times New Roman" w:hAnsi="Times New Roman" w:cs="Times New Roman"/>
                <w:b/>
                <w:iCs/>
                <w:color w:val="auto"/>
                <w:u w:val="single"/>
                <w:lang w:val="sr-Cyrl-RS"/>
              </w:rPr>
            </w:pPr>
          </w:p>
          <w:p w14:paraId="5F378542" w14:textId="77777777" w:rsidR="00AE3A01" w:rsidRPr="00CF0CDD" w:rsidRDefault="00AE3A01" w:rsidP="00AE3A01">
            <w:pPr>
              <w:pStyle w:val="Default"/>
              <w:rPr>
                <w:rFonts w:ascii="Times New Roman" w:hAnsi="Times New Roman" w:cs="Times New Roman"/>
                <w:b/>
                <w:iCs/>
                <w:color w:val="auto"/>
                <w:u w:val="single"/>
                <w:lang w:val="sr-Cyrl-RS"/>
              </w:rPr>
            </w:pPr>
            <w:r w:rsidRPr="00CF0CDD">
              <w:rPr>
                <w:rFonts w:ascii="Times New Roman" w:hAnsi="Times New Roman" w:cs="Times New Roman"/>
                <w:b/>
                <w:iCs/>
                <w:color w:val="auto"/>
                <w:u w:val="single"/>
                <w:lang w:val="sr-Cyrl-RS"/>
              </w:rPr>
              <w:t>____________________________________________</w:t>
            </w:r>
          </w:p>
          <w:p w14:paraId="700018A1" w14:textId="77777777" w:rsidR="00AE3A01" w:rsidRPr="00CF0CDD" w:rsidRDefault="00AE3A01" w:rsidP="00AE3A01">
            <w:pPr>
              <w:jc w:val="both"/>
              <w:rPr>
                <w:lang w:val="sr-Cyrl-RS"/>
              </w:rPr>
            </w:pPr>
            <w:r w:rsidRPr="00CF0CDD">
              <w:rPr>
                <w:lang w:val="sr-Cyrl-RS"/>
              </w:rPr>
              <w:t xml:space="preserve">Поред горе наведеног, доставити за сваког траженог радника, односно </w:t>
            </w:r>
            <w:r w:rsidRPr="00CF0CDD">
              <w:rPr>
                <w:iCs/>
                <w:lang w:val="sr-Cyrl-RS"/>
              </w:rPr>
              <w:t xml:space="preserve">за све запослене раднике или </w:t>
            </w:r>
            <w:r w:rsidRPr="00CF0CDD">
              <w:rPr>
                <w:noProof/>
                <w:lang w:val="sr-Cyrl-RS"/>
              </w:rPr>
              <w:t>раднике који нису запослени код понуђача;</w:t>
            </w:r>
          </w:p>
          <w:p w14:paraId="4EBDC8A8" w14:textId="77777777" w:rsidR="00AE3A01" w:rsidRPr="00CF0CDD" w:rsidRDefault="00AE3A01" w:rsidP="00AE3A01">
            <w:pPr>
              <w:pStyle w:val="Default"/>
              <w:jc w:val="both"/>
              <w:rPr>
                <w:rFonts w:ascii="Times New Roman" w:hAnsi="Times New Roman" w:cs="Times New Roman"/>
                <w:b/>
                <w:iCs/>
                <w:color w:val="auto"/>
                <w:u w:val="single"/>
                <w:lang w:val="sr-Latn-RS"/>
              </w:rPr>
            </w:pPr>
          </w:p>
          <w:p w14:paraId="61C7ABB9" w14:textId="77777777" w:rsidR="00AE3A01" w:rsidRPr="00CF0CDD" w:rsidRDefault="00AE3A01" w:rsidP="00AE3A01">
            <w:pPr>
              <w:jc w:val="both"/>
              <w:rPr>
                <w:noProof/>
              </w:rPr>
            </w:pPr>
            <w:r w:rsidRPr="00CF0CDD">
              <w:rPr>
                <w:b/>
                <w:noProof/>
                <w:u w:val="single"/>
              </w:rPr>
              <w:t>За инжењере доставити</w:t>
            </w:r>
            <w:r w:rsidRPr="00CF0CDD">
              <w:rPr>
                <w:b/>
                <w:noProof/>
                <w:u w:val="single"/>
                <w:lang w:val="sr-Cyrl-RS"/>
              </w:rPr>
              <w:t xml:space="preserve"> и</w:t>
            </w:r>
            <w:r w:rsidRPr="00CF0CDD">
              <w:rPr>
                <w:b/>
                <w:noProof/>
              </w:rPr>
              <w:t>:</w:t>
            </w:r>
          </w:p>
          <w:p w14:paraId="4413B81E" w14:textId="77777777" w:rsidR="00AE3A01" w:rsidRPr="00CF0CDD" w:rsidRDefault="00AE3A01" w:rsidP="00AE3A01">
            <w:r w:rsidRPr="00CF0CDD">
              <w:t xml:space="preserve">-фотокопију  важеће лиценце </w:t>
            </w:r>
          </w:p>
          <w:p w14:paraId="438B1D8E" w14:textId="77777777" w:rsidR="00AE3A01" w:rsidRPr="00CF0CDD" w:rsidRDefault="00AE3A01" w:rsidP="00AE3A01">
            <w:pPr>
              <w:rPr>
                <w:strike/>
                <w:color w:val="FF0000"/>
                <w:lang w:val="sr-Cyrl-RS"/>
              </w:rPr>
            </w:pPr>
          </w:p>
          <w:p w14:paraId="5323122D" w14:textId="2B74A8FC" w:rsidR="009860C5" w:rsidRPr="00CF0CDD" w:rsidRDefault="00F94C22" w:rsidP="009860C5">
            <w:pPr>
              <w:autoSpaceDE w:val="0"/>
              <w:autoSpaceDN w:val="0"/>
              <w:spacing w:line="244" w:lineRule="auto"/>
              <w:ind w:right="210"/>
              <w:jc w:val="both"/>
              <w:rPr>
                <w:lang w:val="sr-Cyrl-RS"/>
              </w:rPr>
            </w:pPr>
            <w:r w:rsidRPr="00CF0CDD">
              <w:rPr>
                <w:lang w:val="sr-Cyrl-RS"/>
              </w:rPr>
              <w:t xml:space="preserve">Уз све горе наведене доказе </w:t>
            </w:r>
            <w:r w:rsidR="009860C5" w:rsidRPr="00CF0CDD">
              <w:rPr>
                <w:lang w:val="sr-Cyrl-RS"/>
              </w:rPr>
              <w:t>за лице са лиценцом 300 које је учествовало у изради пројектно техничке документације као главни пројектант, доставити и:</w:t>
            </w:r>
          </w:p>
          <w:p w14:paraId="037D384B" w14:textId="77777777" w:rsidR="009860C5" w:rsidRPr="00CF0CDD" w:rsidRDefault="009860C5" w:rsidP="009860C5">
            <w:pPr>
              <w:autoSpaceDE w:val="0"/>
              <w:autoSpaceDN w:val="0"/>
              <w:spacing w:line="244" w:lineRule="auto"/>
              <w:ind w:right="210"/>
              <w:jc w:val="both"/>
              <w:rPr>
                <w:lang w:val="sr-Cyrl-RS"/>
              </w:rPr>
            </w:pPr>
            <w:r w:rsidRPr="00CF0CDD">
              <w:rPr>
                <w:lang w:val="sr-Cyrl-RS"/>
              </w:rPr>
              <w:t>-Решење о одобрењу извођења радова или Грађевинска дозвола издата од стране надлежне институције и Решење о именовању главног пројектанта, оверено и потписано од стране референтног наручиоца;</w:t>
            </w:r>
          </w:p>
          <w:p w14:paraId="4C3CAF4C" w14:textId="77777777" w:rsidR="00D72E66" w:rsidRPr="00CF0CDD" w:rsidRDefault="00D72E66" w:rsidP="009860C5">
            <w:pPr>
              <w:autoSpaceDE w:val="0"/>
              <w:autoSpaceDN w:val="0"/>
              <w:spacing w:line="244" w:lineRule="auto"/>
              <w:ind w:right="210"/>
              <w:jc w:val="both"/>
              <w:rPr>
                <w:sz w:val="22"/>
                <w:szCs w:val="22"/>
                <w:lang w:val="sr-Cyrl-RS"/>
              </w:rPr>
            </w:pPr>
          </w:p>
          <w:p w14:paraId="470C40F7" w14:textId="77777777" w:rsidR="003F442D" w:rsidRPr="00CF0CDD" w:rsidRDefault="003F442D" w:rsidP="009860C5">
            <w:pPr>
              <w:autoSpaceDE w:val="0"/>
              <w:autoSpaceDN w:val="0"/>
              <w:spacing w:line="244" w:lineRule="auto"/>
              <w:ind w:right="210"/>
              <w:jc w:val="both"/>
              <w:rPr>
                <w:sz w:val="22"/>
                <w:szCs w:val="22"/>
                <w:lang w:val="sr-Cyrl-RS"/>
              </w:rPr>
            </w:pPr>
          </w:p>
          <w:p w14:paraId="3C25158D" w14:textId="77777777" w:rsidR="003F442D" w:rsidRPr="00CF0CDD" w:rsidRDefault="003F442D" w:rsidP="009860C5">
            <w:pPr>
              <w:autoSpaceDE w:val="0"/>
              <w:autoSpaceDN w:val="0"/>
              <w:spacing w:line="244" w:lineRule="auto"/>
              <w:ind w:right="210"/>
              <w:jc w:val="both"/>
              <w:rPr>
                <w:sz w:val="22"/>
                <w:szCs w:val="22"/>
                <w:lang w:val="sr-Cyrl-RS"/>
              </w:rPr>
            </w:pPr>
          </w:p>
          <w:p w14:paraId="75E556F5" w14:textId="46D06462" w:rsidR="009860C5" w:rsidRPr="00CF0CDD" w:rsidRDefault="009860C5" w:rsidP="009860C5">
            <w:pPr>
              <w:autoSpaceDE w:val="0"/>
              <w:autoSpaceDN w:val="0"/>
              <w:spacing w:line="244" w:lineRule="auto"/>
              <w:ind w:right="210"/>
              <w:jc w:val="both"/>
              <w:rPr>
                <w:b/>
                <w:u w:val="single"/>
                <w:lang w:val="sr-Cyrl-RS"/>
              </w:rPr>
            </w:pPr>
            <w:r w:rsidRPr="00CF0CDD">
              <w:rPr>
                <w:sz w:val="22"/>
                <w:szCs w:val="22"/>
                <w:lang w:val="sr-Cyrl-RS"/>
              </w:rPr>
              <w:t xml:space="preserve"> </w:t>
            </w:r>
            <w:r w:rsidR="00F94C22" w:rsidRPr="00CF0CDD">
              <w:rPr>
                <w:b/>
                <w:u w:val="single"/>
                <w:lang w:val="sr-Cyrl-RS"/>
              </w:rPr>
              <w:t xml:space="preserve">За </w:t>
            </w:r>
            <w:r w:rsidR="003F442D" w:rsidRPr="00CF0CDD">
              <w:rPr>
                <w:b/>
                <w:u w:val="single"/>
                <w:lang w:val="sr-Cyrl-RS"/>
              </w:rPr>
              <w:t>технолога доставити</w:t>
            </w:r>
            <w:r w:rsidRPr="00CF0CDD">
              <w:rPr>
                <w:b/>
                <w:u w:val="single"/>
                <w:lang w:val="sr-Cyrl-RS"/>
              </w:rPr>
              <w:t>:</w:t>
            </w:r>
          </w:p>
          <w:p w14:paraId="716D2954" w14:textId="77777777" w:rsidR="003F442D" w:rsidRPr="00CF0CDD" w:rsidRDefault="003F442D" w:rsidP="009860C5">
            <w:pPr>
              <w:autoSpaceDE w:val="0"/>
              <w:autoSpaceDN w:val="0"/>
              <w:spacing w:line="244" w:lineRule="auto"/>
              <w:ind w:right="210"/>
              <w:jc w:val="both"/>
              <w:rPr>
                <w:b/>
                <w:u w:val="single"/>
                <w:lang w:val="sr-Cyrl-RS"/>
              </w:rPr>
            </w:pPr>
          </w:p>
          <w:p w14:paraId="7DA94877" w14:textId="77777777" w:rsidR="003F442D" w:rsidRPr="00CF0CDD" w:rsidRDefault="003F442D" w:rsidP="003F442D">
            <w:pPr>
              <w:pStyle w:val="Default"/>
              <w:rPr>
                <w:rFonts w:ascii="Times New Roman" w:hAnsi="Times New Roman" w:cs="Times New Roman"/>
                <w:b/>
                <w:iCs/>
                <w:color w:val="auto"/>
                <w:u w:val="single"/>
                <w:lang w:val="sr-Cyrl-RS"/>
              </w:rPr>
            </w:pPr>
            <w:r w:rsidRPr="00CF0CDD">
              <w:rPr>
                <w:rFonts w:ascii="Times New Roman" w:hAnsi="Times New Roman" w:cs="Times New Roman"/>
                <w:b/>
                <w:iCs/>
                <w:color w:val="auto"/>
                <w:u w:val="single"/>
                <w:lang w:val="sr-Cyrl-RS"/>
              </w:rPr>
              <w:t>За све запослене раднике:</w:t>
            </w:r>
          </w:p>
          <w:p w14:paraId="624DFACF" w14:textId="77777777" w:rsidR="003F442D" w:rsidRPr="00CF0CDD" w:rsidRDefault="003F442D" w:rsidP="003F442D">
            <w:pPr>
              <w:jc w:val="both"/>
              <w:rPr>
                <w:noProof/>
                <w:lang w:val="sr-Cyrl-RS"/>
              </w:rPr>
            </w:pPr>
            <w:r w:rsidRPr="00CF0CDD">
              <w:rPr>
                <w:noProof/>
                <w:lang w:val="sr-Cyrl-RS"/>
              </w:rPr>
              <w:t>фотокопију уговора о раду и фотокопија М-А (стари М2) образаца пријаве запослених на обавезно социјално осигурање.</w:t>
            </w:r>
          </w:p>
          <w:p w14:paraId="649BC185" w14:textId="77777777" w:rsidR="003F442D" w:rsidRPr="00CF0CDD" w:rsidRDefault="003F442D" w:rsidP="003F442D">
            <w:pPr>
              <w:jc w:val="both"/>
              <w:rPr>
                <w:noProof/>
                <w:lang w:val="sr-Cyrl-RS"/>
              </w:rPr>
            </w:pPr>
          </w:p>
          <w:p w14:paraId="465C01DA" w14:textId="77777777" w:rsidR="003F442D" w:rsidRPr="00CF0CDD" w:rsidRDefault="003F442D" w:rsidP="003F442D">
            <w:pPr>
              <w:jc w:val="both"/>
              <w:rPr>
                <w:noProof/>
                <w:lang w:val="sr-Cyrl-RS"/>
              </w:rPr>
            </w:pPr>
            <w:r w:rsidRPr="00CF0CDD">
              <w:rPr>
                <w:b/>
                <w:noProof/>
                <w:u w:val="single"/>
                <w:lang w:val="sr-Cyrl-RS"/>
              </w:rPr>
              <w:t>За све раднике који нису запослени код понуђача</w:t>
            </w:r>
            <w:r w:rsidRPr="00CF0CDD">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52BFEFAC" w14:textId="77777777" w:rsidR="003F442D" w:rsidRPr="00CF0CDD" w:rsidRDefault="003F442D" w:rsidP="003F442D">
            <w:pPr>
              <w:pStyle w:val="Default"/>
              <w:rPr>
                <w:rFonts w:ascii="Times New Roman" w:hAnsi="Times New Roman" w:cs="Times New Roman"/>
                <w:b/>
                <w:iCs/>
                <w:color w:val="auto"/>
                <w:u w:val="single"/>
                <w:lang w:val="sr-Cyrl-RS"/>
              </w:rPr>
            </w:pPr>
          </w:p>
          <w:p w14:paraId="285A6D68" w14:textId="77777777" w:rsidR="003F442D" w:rsidRPr="00CF0CDD" w:rsidRDefault="003F442D" w:rsidP="003F442D">
            <w:pPr>
              <w:pStyle w:val="Default"/>
              <w:rPr>
                <w:rFonts w:ascii="Times New Roman" w:hAnsi="Times New Roman" w:cs="Times New Roman"/>
                <w:b/>
                <w:iCs/>
                <w:color w:val="auto"/>
                <w:u w:val="single"/>
                <w:lang w:val="sr-Cyrl-RS"/>
              </w:rPr>
            </w:pPr>
            <w:r w:rsidRPr="00CF0CDD">
              <w:rPr>
                <w:rFonts w:ascii="Times New Roman" w:hAnsi="Times New Roman" w:cs="Times New Roman"/>
                <w:b/>
                <w:iCs/>
                <w:color w:val="auto"/>
                <w:u w:val="single"/>
                <w:lang w:val="sr-Cyrl-RS"/>
              </w:rPr>
              <w:t>____________________________________________</w:t>
            </w:r>
          </w:p>
          <w:p w14:paraId="3023F30B" w14:textId="77777777" w:rsidR="003F442D" w:rsidRPr="00CF0CDD" w:rsidRDefault="003F442D" w:rsidP="003F442D">
            <w:pPr>
              <w:jc w:val="both"/>
              <w:rPr>
                <w:lang w:val="sr-Cyrl-RS"/>
              </w:rPr>
            </w:pPr>
            <w:r w:rsidRPr="00CF0CDD">
              <w:rPr>
                <w:lang w:val="sr-Cyrl-RS"/>
              </w:rPr>
              <w:t xml:space="preserve">Поред горе наведеног, доставити за сваког траженог радника, односно </w:t>
            </w:r>
            <w:r w:rsidRPr="00CF0CDD">
              <w:rPr>
                <w:iCs/>
                <w:lang w:val="sr-Cyrl-RS"/>
              </w:rPr>
              <w:t xml:space="preserve">за све запослене раднике или </w:t>
            </w:r>
            <w:r w:rsidRPr="00CF0CDD">
              <w:rPr>
                <w:noProof/>
                <w:lang w:val="sr-Cyrl-RS"/>
              </w:rPr>
              <w:t>раднике који нису запослени код понуђача;</w:t>
            </w:r>
          </w:p>
          <w:p w14:paraId="03D7822A" w14:textId="77777777" w:rsidR="003F442D" w:rsidRPr="00CF0CDD" w:rsidRDefault="003F442D" w:rsidP="009860C5">
            <w:pPr>
              <w:autoSpaceDE w:val="0"/>
              <w:autoSpaceDN w:val="0"/>
              <w:spacing w:line="244" w:lineRule="auto"/>
              <w:ind w:right="210"/>
              <w:jc w:val="both"/>
              <w:rPr>
                <w:b/>
                <w:u w:val="single"/>
                <w:lang w:val="sr-Cyrl-RS"/>
              </w:rPr>
            </w:pPr>
          </w:p>
          <w:p w14:paraId="7A45DA4E" w14:textId="376E0F33" w:rsidR="009860C5" w:rsidRPr="00CF0CDD" w:rsidRDefault="009860C5" w:rsidP="009860C5">
            <w:pPr>
              <w:autoSpaceDE w:val="0"/>
              <w:autoSpaceDN w:val="0"/>
              <w:spacing w:line="244" w:lineRule="auto"/>
              <w:ind w:right="210"/>
              <w:jc w:val="both"/>
              <w:rPr>
                <w:lang w:val="sr-Cyrl-RS"/>
              </w:rPr>
            </w:pPr>
            <w:r w:rsidRPr="00CF0CDD">
              <w:rPr>
                <w:lang w:val="sr-Cyrl-RS"/>
              </w:rPr>
              <w:t xml:space="preserve">- Потврду о референци за извршене услуге </w:t>
            </w:r>
          </w:p>
          <w:p w14:paraId="75B8A98C" w14:textId="66A7D1B3" w:rsidR="009860C5" w:rsidRPr="00CF0CDD" w:rsidRDefault="00CF0CDD" w:rsidP="003F442D">
            <w:pPr>
              <w:autoSpaceDE w:val="0"/>
              <w:autoSpaceDN w:val="0"/>
              <w:spacing w:line="244" w:lineRule="auto"/>
              <w:ind w:right="210"/>
              <w:jc w:val="both"/>
              <w:rPr>
                <w:iCs/>
                <w:lang w:val="sr-Cyrl-RS"/>
              </w:rPr>
            </w:pPr>
            <w:r>
              <w:rPr>
                <w:iCs/>
                <w:lang w:val="sr-Cyrl-RS"/>
              </w:rPr>
              <w:t>- Фотокопија дипломе</w:t>
            </w:r>
          </w:p>
          <w:p w14:paraId="484D4C35" w14:textId="77777777" w:rsidR="003F442D" w:rsidRPr="00CF0CDD" w:rsidRDefault="003F442D" w:rsidP="003F442D">
            <w:pPr>
              <w:autoSpaceDE w:val="0"/>
              <w:autoSpaceDN w:val="0"/>
              <w:spacing w:line="244" w:lineRule="auto"/>
              <w:ind w:right="210"/>
              <w:jc w:val="both"/>
              <w:rPr>
                <w:iCs/>
              </w:rPr>
            </w:pPr>
          </w:p>
          <w:p w14:paraId="3CD6F057" w14:textId="77777777" w:rsidR="003F442D" w:rsidRPr="00CF0CDD" w:rsidRDefault="003F442D" w:rsidP="003F442D">
            <w:pPr>
              <w:rPr>
                <w:b/>
                <w:u w:val="single"/>
              </w:rPr>
            </w:pPr>
            <w:r w:rsidRPr="00CF0CDD">
              <w:rPr>
                <w:b/>
                <w:iCs/>
                <w:u w:val="single"/>
                <w:lang w:val="sr-Cyrl-RS"/>
              </w:rPr>
              <w:t xml:space="preserve">За лице које поседује лиценцу/уверење </w:t>
            </w:r>
            <w:r w:rsidRPr="00CF0CDD">
              <w:rPr>
                <w:b/>
                <w:u w:val="single"/>
              </w:rPr>
              <w:t>МУП-а Србије за израду главног пројекта заштите од пожара и за пројектовање и извођење посебних система и мера</w:t>
            </w:r>
          </w:p>
          <w:p w14:paraId="1CCF07FC" w14:textId="77777777" w:rsidR="004B6692" w:rsidRPr="00CF0CDD" w:rsidRDefault="004B6692" w:rsidP="003F442D">
            <w:pPr>
              <w:rPr>
                <w:b/>
                <w:u w:val="single"/>
              </w:rPr>
            </w:pPr>
          </w:p>
          <w:p w14:paraId="4D7201DF" w14:textId="77777777" w:rsidR="004B6692" w:rsidRPr="00CF0CDD" w:rsidRDefault="004B6692" w:rsidP="004B6692">
            <w:pPr>
              <w:pStyle w:val="Default"/>
              <w:rPr>
                <w:rFonts w:ascii="Times New Roman" w:hAnsi="Times New Roman" w:cs="Times New Roman"/>
                <w:b/>
                <w:iCs/>
                <w:color w:val="auto"/>
                <w:u w:val="single"/>
                <w:lang w:val="sr-Cyrl-RS"/>
              </w:rPr>
            </w:pPr>
            <w:r w:rsidRPr="00CF0CDD">
              <w:rPr>
                <w:rFonts w:ascii="Times New Roman" w:hAnsi="Times New Roman" w:cs="Times New Roman"/>
                <w:b/>
                <w:iCs/>
                <w:color w:val="auto"/>
                <w:u w:val="single"/>
                <w:lang w:val="sr-Cyrl-RS"/>
              </w:rPr>
              <w:t>За све запослене раднике:</w:t>
            </w:r>
          </w:p>
          <w:p w14:paraId="29BEB21D" w14:textId="77777777" w:rsidR="004B6692" w:rsidRPr="00CF0CDD" w:rsidRDefault="004B6692" w:rsidP="004B6692">
            <w:pPr>
              <w:jc w:val="both"/>
              <w:rPr>
                <w:noProof/>
                <w:lang w:val="sr-Cyrl-RS"/>
              </w:rPr>
            </w:pPr>
            <w:r w:rsidRPr="00CF0CDD">
              <w:rPr>
                <w:noProof/>
                <w:lang w:val="sr-Cyrl-RS"/>
              </w:rPr>
              <w:t>фотокопију уговора о раду и фотокопија М-А (стари М2) образаца пријаве запослених на обавезно социјално осигурање.</w:t>
            </w:r>
          </w:p>
          <w:p w14:paraId="13C3BDCE" w14:textId="77777777" w:rsidR="004B6692" w:rsidRPr="00CF0CDD" w:rsidRDefault="004B6692" w:rsidP="004B6692">
            <w:pPr>
              <w:jc w:val="both"/>
              <w:rPr>
                <w:noProof/>
                <w:lang w:val="sr-Cyrl-RS"/>
              </w:rPr>
            </w:pPr>
          </w:p>
          <w:p w14:paraId="57555550" w14:textId="77777777" w:rsidR="004B6692" w:rsidRPr="00CF0CDD" w:rsidRDefault="004B6692" w:rsidP="004B6692">
            <w:pPr>
              <w:jc w:val="both"/>
              <w:rPr>
                <w:noProof/>
                <w:lang w:val="sr-Cyrl-RS"/>
              </w:rPr>
            </w:pPr>
            <w:r w:rsidRPr="00CF0CDD">
              <w:rPr>
                <w:b/>
                <w:noProof/>
                <w:u w:val="single"/>
                <w:lang w:val="sr-Cyrl-RS"/>
              </w:rPr>
              <w:t>За све раднике који нису запослени код понуђача</w:t>
            </w:r>
            <w:r w:rsidRPr="00CF0CDD">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7FB6B0DB" w14:textId="77777777" w:rsidR="004B6692" w:rsidRPr="00CF0CDD" w:rsidRDefault="004B6692" w:rsidP="004B6692">
            <w:pPr>
              <w:pStyle w:val="Default"/>
              <w:rPr>
                <w:rFonts w:ascii="Times New Roman" w:hAnsi="Times New Roman" w:cs="Times New Roman"/>
                <w:b/>
                <w:iCs/>
                <w:color w:val="auto"/>
                <w:u w:val="single"/>
                <w:lang w:val="sr-Cyrl-RS"/>
              </w:rPr>
            </w:pPr>
          </w:p>
          <w:p w14:paraId="1EABB6C0" w14:textId="77777777" w:rsidR="004B6692" w:rsidRPr="00CF0CDD" w:rsidRDefault="004B6692" w:rsidP="004B6692">
            <w:pPr>
              <w:pStyle w:val="Default"/>
              <w:rPr>
                <w:rFonts w:ascii="Times New Roman" w:hAnsi="Times New Roman" w:cs="Times New Roman"/>
                <w:b/>
                <w:iCs/>
                <w:color w:val="auto"/>
                <w:u w:val="single"/>
                <w:lang w:val="sr-Cyrl-RS"/>
              </w:rPr>
            </w:pPr>
            <w:r w:rsidRPr="00CF0CDD">
              <w:rPr>
                <w:rFonts w:ascii="Times New Roman" w:hAnsi="Times New Roman" w:cs="Times New Roman"/>
                <w:b/>
                <w:iCs/>
                <w:color w:val="auto"/>
                <w:u w:val="single"/>
                <w:lang w:val="sr-Cyrl-RS"/>
              </w:rPr>
              <w:t>____________________________________________</w:t>
            </w:r>
          </w:p>
          <w:p w14:paraId="3C8E9A86" w14:textId="77777777" w:rsidR="004B6692" w:rsidRPr="00CF0CDD" w:rsidRDefault="004B6692" w:rsidP="004B6692">
            <w:pPr>
              <w:jc w:val="both"/>
              <w:rPr>
                <w:noProof/>
                <w:lang w:val="sr-Cyrl-RS"/>
              </w:rPr>
            </w:pPr>
            <w:r w:rsidRPr="00CF0CDD">
              <w:rPr>
                <w:lang w:val="sr-Cyrl-RS"/>
              </w:rPr>
              <w:t xml:space="preserve">Поред горе наведеног, доставити за сваког траженог радника, односно </w:t>
            </w:r>
            <w:r w:rsidRPr="00CF0CDD">
              <w:rPr>
                <w:iCs/>
                <w:lang w:val="sr-Cyrl-RS"/>
              </w:rPr>
              <w:t xml:space="preserve">за све запослене раднике или </w:t>
            </w:r>
            <w:r w:rsidRPr="00CF0CDD">
              <w:rPr>
                <w:noProof/>
                <w:lang w:val="sr-Cyrl-RS"/>
              </w:rPr>
              <w:t>раднике који нису запослени код понуђача;</w:t>
            </w:r>
          </w:p>
          <w:p w14:paraId="11CF4E9B" w14:textId="77777777" w:rsidR="004B6692" w:rsidRPr="00CF0CDD" w:rsidRDefault="004B6692" w:rsidP="004B6692">
            <w:pPr>
              <w:jc w:val="both"/>
              <w:rPr>
                <w:noProof/>
                <w:lang w:val="sr-Cyrl-RS"/>
              </w:rPr>
            </w:pPr>
          </w:p>
          <w:p w14:paraId="590748A7" w14:textId="5BAC8690" w:rsidR="004B6692" w:rsidRPr="001C35E7" w:rsidRDefault="004B6692" w:rsidP="004B6692">
            <w:pPr>
              <w:jc w:val="both"/>
              <w:rPr>
                <w:lang w:val="sr-Cyrl-RS"/>
              </w:rPr>
            </w:pPr>
            <w:r w:rsidRPr="00CF0CDD">
              <w:rPr>
                <w:noProof/>
                <w:lang w:val="sr-Cyrl-RS"/>
              </w:rPr>
              <w:t xml:space="preserve">- </w:t>
            </w:r>
            <w:r w:rsidR="00CF0CDD">
              <w:rPr>
                <w:noProof/>
                <w:lang w:val="sr-Cyrl-RS"/>
              </w:rPr>
              <w:t>Фотокопију в</w:t>
            </w:r>
            <w:r w:rsidRPr="00CF0CDD">
              <w:rPr>
                <w:noProof/>
                <w:lang w:val="sr-Cyrl-RS"/>
              </w:rPr>
              <w:t>ажећ</w:t>
            </w:r>
            <w:r w:rsidR="00CF0CDD">
              <w:rPr>
                <w:noProof/>
                <w:lang w:val="sr-Cyrl-RS"/>
              </w:rPr>
              <w:t>е</w:t>
            </w:r>
            <w:r w:rsidRPr="00CF0CDD">
              <w:rPr>
                <w:noProof/>
                <w:lang w:val="sr-Cyrl-RS"/>
              </w:rPr>
              <w:t xml:space="preserve"> лиценц</w:t>
            </w:r>
            <w:r w:rsidR="00CF0CDD">
              <w:rPr>
                <w:noProof/>
                <w:lang w:val="sr-Cyrl-RS"/>
              </w:rPr>
              <w:t>е</w:t>
            </w:r>
            <w:r w:rsidRPr="00CF0CDD">
              <w:rPr>
                <w:noProof/>
                <w:lang w:val="sr-Cyrl-RS"/>
              </w:rPr>
              <w:t>/уверење</w:t>
            </w:r>
          </w:p>
          <w:p w14:paraId="45CAD80D" w14:textId="77777777" w:rsidR="004B6692" w:rsidRPr="00F94C22" w:rsidRDefault="004B6692" w:rsidP="004B6692">
            <w:pPr>
              <w:autoSpaceDE w:val="0"/>
              <w:autoSpaceDN w:val="0"/>
              <w:spacing w:line="244" w:lineRule="auto"/>
              <w:ind w:right="210"/>
              <w:jc w:val="both"/>
              <w:rPr>
                <w:b/>
                <w:u w:val="single"/>
                <w:lang w:val="sr-Cyrl-RS"/>
              </w:rPr>
            </w:pPr>
          </w:p>
          <w:p w14:paraId="4406FD8C" w14:textId="11F07441" w:rsidR="004B6692" w:rsidRPr="003F442D" w:rsidRDefault="004B6692" w:rsidP="003F442D">
            <w:pPr>
              <w:rPr>
                <w:b/>
                <w:iCs/>
                <w:u w:val="single"/>
                <w:lang w:val="sr-Cyrl-RS"/>
              </w:rPr>
            </w:pPr>
          </w:p>
        </w:tc>
      </w:tr>
      <w:tr w:rsidR="00804E47" w:rsidRPr="00AE1407" w14:paraId="7E463D1C" w14:textId="77777777" w:rsidTr="00AB6071">
        <w:trPr>
          <w:trHeight w:val="1244"/>
        </w:trPr>
        <w:tc>
          <w:tcPr>
            <w:tcW w:w="801" w:type="dxa"/>
            <w:shd w:val="clear" w:color="auto" w:fill="auto"/>
            <w:vAlign w:val="center"/>
          </w:tcPr>
          <w:p w14:paraId="18B97857" w14:textId="53A1024D" w:rsidR="00804E47" w:rsidRPr="004746A7" w:rsidRDefault="00F90F51" w:rsidP="009860C5">
            <w:pPr>
              <w:ind w:left="360"/>
              <w:rPr>
                <w:noProof/>
                <w:lang w:val="sr-Cyrl-RS"/>
              </w:rPr>
            </w:pPr>
            <w:r>
              <w:rPr>
                <w:noProof/>
                <w:lang w:val="sr-Cyrl-RS"/>
              </w:rPr>
              <w:lastRenderedPageBreak/>
              <w:t>7</w:t>
            </w:r>
            <w:r w:rsidR="00A821EA" w:rsidRPr="004746A7">
              <w:rPr>
                <w:noProof/>
                <w:lang w:val="sr-Cyrl-RS"/>
              </w:rPr>
              <w:t>.</w:t>
            </w:r>
          </w:p>
        </w:tc>
        <w:tc>
          <w:tcPr>
            <w:tcW w:w="3041" w:type="dxa"/>
            <w:shd w:val="clear" w:color="auto" w:fill="auto"/>
          </w:tcPr>
          <w:p w14:paraId="7D5218BC" w14:textId="3EA5D112" w:rsidR="00804E47" w:rsidRPr="004746A7" w:rsidRDefault="00804E47" w:rsidP="00A821EA">
            <w:r w:rsidRPr="004746A7">
              <w:rPr>
                <w:rFonts w:eastAsia="Calibri"/>
              </w:rPr>
              <w:t>Да понуђач</w:t>
            </w:r>
            <w:r w:rsidRPr="004746A7">
              <w:t xml:space="preserve"> располаже са:</w:t>
            </w:r>
          </w:p>
          <w:p w14:paraId="518BE94B" w14:textId="4441129B" w:rsidR="00804E47" w:rsidRPr="004746A7" w:rsidRDefault="00A821EA" w:rsidP="00A821EA">
            <w:r w:rsidRPr="004746A7">
              <w:rPr>
                <w:lang w:val="sr-Cyrl-RS"/>
              </w:rPr>
              <w:t>техничким капацитетом:</w:t>
            </w:r>
          </w:p>
          <w:p w14:paraId="7F81CBF7" w14:textId="0F73AB0A" w:rsidR="00804E47" w:rsidRPr="004746A7" w:rsidRDefault="00A821EA" w:rsidP="00A821EA">
            <w:r w:rsidRPr="004746A7">
              <w:rPr>
                <w:lang w:val="sr-Cyrl-RS"/>
              </w:rPr>
              <w:t>-</w:t>
            </w:r>
            <w:r w:rsidR="00804E47" w:rsidRPr="004746A7">
              <w:t>најмање 1 (једним) путничким возилом;</w:t>
            </w:r>
          </w:p>
          <w:p w14:paraId="2706EBE8" w14:textId="77777777" w:rsidR="00A821EA" w:rsidRPr="004746A7" w:rsidRDefault="00A821EA" w:rsidP="00A821EA">
            <w:pPr>
              <w:rPr>
                <w:lang w:val="sr-Cyrl-RS"/>
              </w:rPr>
            </w:pPr>
            <w:r w:rsidRPr="004746A7">
              <w:rPr>
                <w:lang w:val="sr-Cyrl-RS"/>
              </w:rPr>
              <w:t>-</w:t>
            </w:r>
            <w:r w:rsidR="00804E47" w:rsidRPr="004746A7">
              <w:t xml:space="preserve">најмање 7 (седам) </w:t>
            </w:r>
          </w:p>
          <w:p w14:paraId="317ACE40" w14:textId="3038229E" w:rsidR="00804E47" w:rsidRPr="004746A7" w:rsidRDefault="00804E47" w:rsidP="00A821EA">
            <w:r w:rsidRPr="004746A7">
              <w:t xml:space="preserve">персоналних рачунара; </w:t>
            </w:r>
          </w:p>
          <w:p w14:paraId="4F4728F8" w14:textId="7494C3F0" w:rsidR="00804E47" w:rsidRPr="004746A7" w:rsidRDefault="00395FF3" w:rsidP="00A821EA">
            <w:r w:rsidRPr="004746A7">
              <w:rPr>
                <w:lang w:val="sr-Cyrl-RS"/>
              </w:rPr>
              <w:t>-</w:t>
            </w:r>
            <w:r w:rsidR="00804E47" w:rsidRPr="004746A7">
              <w:t>најмање 1 (једним) плотером за А0 формат;</w:t>
            </w:r>
          </w:p>
          <w:p w14:paraId="77FB8303" w14:textId="0A2DC567" w:rsidR="00804E47" w:rsidRPr="004746A7" w:rsidRDefault="00395FF3" w:rsidP="00A821EA">
            <w:r w:rsidRPr="004746A7">
              <w:rPr>
                <w:lang w:val="sr-Cyrl-RS"/>
              </w:rPr>
              <w:t>-</w:t>
            </w:r>
            <w:r w:rsidR="00804E47" w:rsidRPr="004746A7">
              <w:t>најмање 1 (једним) штампачем за формат А3;</w:t>
            </w:r>
          </w:p>
          <w:p w14:paraId="06DE10E4" w14:textId="18FAB399" w:rsidR="00804E47" w:rsidRPr="004746A7" w:rsidRDefault="00395FF3" w:rsidP="00A821EA">
            <w:r w:rsidRPr="004746A7">
              <w:rPr>
                <w:lang w:val="sr-Cyrl-RS"/>
              </w:rPr>
              <w:t>-</w:t>
            </w:r>
            <w:r w:rsidR="00804E47" w:rsidRPr="004746A7">
              <w:t>најмање 2 (два) штампача за формат А4;</w:t>
            </w:r>
          </w:p>
          <w:p w14:paraId="103AA59E" w14:textId="64C8AA61" w:rsidR="00804E47" w:rsidRPr="004746A7" w:rsidRDefault="00395FF3" w:rsidP="00A821EA">
            <w:r w:rsidRPr="004746A7">
              <w:rPr>
                <w:lang w:val="sr-Cyrl-RS"/>
              </w:rPr>
              <w:t>-</w:t>
            </w:r>
            <w:r w:rsidR="00804E47" w:rsidRPr="004746A7">
              <w:t>најмање 1 (једном) тоталном станицом,</w:t>
            </w:r>
          </w:p>
          <w:p w14:paraId="34F04703" w14:textId="013D351E" w:rsidR="00804E47" w:rsidRPr="004746A7" w:rsidRDefault="00395FF3" w:rsidP="00A821EA">
            <w:r w:rsidRPr="004746A7">
              <w:rPr>
                <w:lang w:val="sr-Cyrl-RS"/>
              </w:rPr>
              <w:t>-</w:t>
            </w:r>
            <w:r w:rsidR="00804E47" w:rsidRPr="004746A7">
              <w:t>најмање 1 (једним) GPS уређајем,</w:t>
            </w:r>
          </w:p>
          <w:p w14:paraId="00E102CE" w14:textId="242B6644" w:rsidR="00804E47" w:rsidRPr="004746A7" w:rsidRDefault="00395FF3" w:rsidP="00A821EA">
            <w:r w:rsidRPr="004746A7">
              <w:rPr>
                <w:lang w:val="sr-Cyrl-RS"/>
              </w:rPr>
              <w:t>-</w:t>
            </w:r>
            <w:r w:rsidR="00804E47" w:rsidRPr="004746A7">
              <w:t>најмање 1 (једним) георадаром за снимање подземних инсталација,</w:t>
            </w:r>
          </w:p>
          <w:p w14:paraId="53353B9A" w14:textId="2FFEF22E" w:rsidR="00804E47" w:rsidRPr="004746A7" w:rsidRDefault="00395FF3" w:rsidP="00A821EA">
            <w:r w:rsidRPr="004746A7">
              <w:rPr>
                <w:lang w:val="sr-Cyrl-RS"/>
              </w:rPr>
              <w:t>-</w:t>
            </w:r>
            <w:r w:rsidR="00804E47" w:rsidRPr="004746A7">
              <w:t>најмање 1(једним) трагачем за снимање подземних инсталација,</w:t>
            </w:r>
          </w:p>
          <w:p w14:paraId="3C3C6793" w14:textId="629DABE2" w:rsidR="00804E47" w:rsidRPr="004746A7" w:rsidRDefault="00395FF3" w:rsidP="00A821EA">
            <w:r w:rsidRPr="004746A7">
              <w:rPr>
                <w:lang w:val="sr-Cyrl-RS"/>
              </w:rPr>
              <w:t>-</w:t>
            </w:r>
            <w:r w:rsidR="00804E47" w:rsidRPr="004746A7">
              <w:t>најмање 1 (једном) термовизијском камером,</w:t>
            </w:r>
          </w:p>
          <w:p w14:paraId="745E5588" w14:textId="55D7E523" w:rsidR="00804E47" w:rsidRPr="004746A7" w:rsidRDefault="00395FF3" w:rsidP="00A821EA">
            <w:r w:rsidRPr="004746A7">
              <w:rPr>
                <w:lang w:val="sr-Cyrl-RS"/>
              </w:rPr>
              <w:t>-</w:t>
            </w:r>
            <w:r w:rsidR="00804E47" w:rsidRPr="004746A7">
              <w:t>најмање 1 (једном) Лидар мерилом за израду 3Д катастарско топографског плана</w:t>
            </w:r>
          </w:p>
          <w:p w14:paraId="19B4C7B4" w14:textId="77777777" w:rsidR="00804E47" w:rsidRPr="004746A7" w:rsidRDefault="00804E47" w:rsidP="00A821EA"/>
          <w:p w14:paraId="05269BA8" w14:textId="77777777" w:rsidR="00804E47" w:rsidRPr="004746A7" w:rsidRDefault="00804E47" w:rsidP="00A821EA">
            <w:r w:rsidRPr="004746A7">
              <w:t>Да поседује лиценциране софтвере за израду техничке документације, и то:</w:t>
            </w:r>
          </w:p>
          <w:p w14:paraId="352E2910" w14:textId="101C0141" w:rsidR="00804E47" w:rsidRPr="004746A7" w:rsidRDefault="00804E47" w:rsidP="00A821EA">
            <w:r w:rsidRPr="004746A7">
              <w:t xml:space="preserve">    1) оперативни систем (Microsoft Windows или одговарајући) најмање 7 ком. </w:t>
            </w:r>
          </w:p>
          <w:p w14:paraId="46EA2B05" w14:textId="77777777" w:rsidR="00804E47" w:rsidRPr="004746A7" w:rsidRDefault="00804E47" w:rsidP="00A821EA">
            <w:r w:rsidRPr="004746A7">
              <w:t xml:space="preserve">     2) софтвере за израду графичке документације (Auto CAD, ProgeCad или одговарајући) -најмање 7 ком. </w:t>
            </w:r>
          </w:p>
          <w:p w14:paraId="1E4A53E2" w14:textId="542CD32B" w:rsidR="00804E47" w:rsidRPr="004746A7" w:rsidRDefault="00804E47" w:rsidP="00D6269D">
            <w:pPr>
              <w:rPr>
                <w:rFonts w:eastAsia="Calibri"/>
              </w:rPr>
            </w:pPr>
            <w:r w:rsidRPr="004746A7">
              <w:t xml:space="preserve">     3) софтвере за израду графичке документације (Tower или одговорајући) - најмање 1 ком. </w:t>
            </w:r>
          </w:p>
        </w:tc>
        <w:tc>
          <w:tcPr>
            <w:tcW w:w="5598" w:type="dxa"/>
            <w:gridSpan w:val="2"/>
            <w:shd w:val="clear" w:color="auto" w:fill="auto"/>
          </w:tcPr>
          <w:p w14:paraId="2294098D" w14:textId="77777777" w:rsidR="00804E47" w:rsidRPr="004746A7" w:rsidRDefault="00804E47" w:rsidP="00804E47">
            <w:pPr>
              <w:pStyle w:val="Default"/>
              <w:jc w:val="both"/>
              <w:rPr>
                <w:rFonts w:ascii="Times New Roman" w:hAnsi="Times New Roman" w:cs="Times New Roman"/>
                <w:b/>
                <w:iCs/>
                <w:color w:val="auto"/>
              </w:rPr>
            </w:pPr>
            <w:r w:rsidRPr="004746A7">
              <w:rPr>
                <w:rFonts w:ascii="Times New Roman" w:hAnsi="Times New Roman" w:cs="Times New Roman"/>
                <w:iCs/>
                <w:color w:val="auto"/>
              </w:rPr>
              <w:t xml:space="preserve">Доказ за </w:t>
            </w:r>
            <w:r w:rsidRPr="004746A7">
              <w:rPr>
                <w:rFonts w:ascii="Times New Roman" w:hAnsi="Times New Roman" w:cs="Times New Roman"/>
                <w:b/>
                <w:iCs/>
                <w:color w:val="auto"/>
              </w:rPr>
              <w:t>правна лица / предузетнике / физичка лица:</w:t>
            </w:r>
          </w:p>
          <w:p w14:paraId="3B1F22EA" w14:textId="77777777" w:rsidR="00D763CE" w:rsidRPr="004746A7" w:rsidRDefault="00D763CE" w:rsidP="00804E47">
            <w:pPr>
              <w:autoSpaceDE w:val="0"/>
              <w:autoSpaceDN w:val="0"/>
              <w:spacing w:before="2" w:line="247" w:lineRule="auto"/>
              <w:ind w:left="220" w:right="213"/>
              <w:jc w:val="both"/>
              <w:rPr>
                <w:sz w:val="22"/>
                <w:szCs w:val="22"/>
                <w:lang w:val="en-US"/>
              </w:rPr>
            </w:pPr>
          </w:p>
          <w:p w14:paraId="348B47C5" w14:textId="77777777" w:rsidR="00D763CE" w:rsidRPr="004746A7" w:rsidRDefault="00D763CE" w:rsidP="00804E47">
            <w:pPr>
              <w:autoSpaceDE w:val="0"/>
              <w:autoSpaceDN w:val="0"/>
              <w:spacing w:before="2" w:line="247" w:lineRule="auto"/>
              <w:ind w:left="220" w:right="213"/>
              <w:jc w:val="both"/>
              <w:rPr>
                <w:sz w:val="22"/>
                <w:szCs w:val="22"/>
                <w:lang w:val="en-US"/>
              </w:rPr>
            </w:pPr>
          </w:p>
          <w:p w14:paraId="128755CD" w14:textId="3F0904D3" w:rsidR="00D763CE" w:rsidRPr="004746A7" w:rsidRDefault="00D763CE" w:rsidP="00D763CE">
            <w:pPr>
              <w:pStyle w:val="Default"/>
              <w:jc w:val="both"/>
              <w:rPr>
                <w:rFonts w:ascii="Times New Roman" w:hAnsi="Times New Roman" w:cs="Times New Roman"/>
                <w:b/>
                <w:iCs/>
                <w:color w:val="auto"/>
                <w:lang w:val="sr-Cyrl-RS"/>
              </w:rPr>
            </w:pPr>
            <w:r w:rsidRPr="004746A7">
              <w:rPr>
                <w:rFonts w:ascii="Times New Roman" w:hAnsi="Times New Roman" w:cs="Times New Roman"/>
                <w:b/>
                <w:iCs/>
                <w:color w:val="auto"/>
                <w:lang w:val="sr-Cyrl-RS"/>
              </w:rPr>
              <w:t>Доказ за возило:</w:t>
            </w:r>
          </w:p>
          <w:p w14:paraId="6CF34394" w14:textId="77777777" w:rsidR="00D763CE" w:rsidRPr="004746A7" w:rsidRDefault="00D763CE" w:rsidP="00D763CE">
            <w:pPr>
              <w:pStyle w:val="Default"/>
              <w:jc w:val="both"/>
              <w:rPr>
                <w:rFonts w:ascii="Times New Roman" w:hAnsi="Times New Roman" w:cs="Times New Roman"/>
                <w:b/>
                <w:iCs/>
                <w:color w:val="auto"/>
              </w:rPr>
            </w:pPr>
            <w:r w:rsidRPr="004746A7">
              <w:rPr>
                <w:rFonts w:ascii="Times New Roman" w:hAnsi="Times New Roman" w:cs="Times New Roman"/>
                <w:b/>
                <w:iCs/>
                <w:color w:val="auto"/>
              </w:rPr>
              <w:t>ЗА ВОЗИЛА КОЈА СУ У ВЛАСНИШТВУ ПОНУЂАЧА</w:t>
            </w:r>
          </w:p>
          <w:p w14:paraId="4B74881D" w14:textId="77777777" w:rsidR="00D763CE" w:rsidRPr="004746A7" w:rsidRDefault="00D763CE" w:rsidP="00D763CE">
            <w:pPr>
              <w:pStyle w:val="Default"/>
              <w:jc w:val="both"/>
              <w:rPr>
                <w:rFonts w:ascii="Times New Roman" w:hAnsi="Times New Roman" w:cs="Times New Roman"/>
                <w:iCs/>
                <w:color w:val="auto"/>
                <w:lang w:val="sr-Cyrl-RS"/>
              </w:rPr>
            </w:pPr>
            <w:r w:rsidRPr="004746A7">
              <w:rPr>
                <w:rFonts w:ascii="Times New Roman" w:hAnsi="Times New Roman" w:cs="Times New Roman"/>
                <w:iCs/>
                <w:color w:val="auto"/>
              </w:rPr>
              <w:t>Очитана саобраћајна дозвола.</w:t>
            </w:r>
          </w:p>
          <w:p w14:paraId="5096AA68" w14:textId="77777777" w:rsidR="00D763CE" w:rsidRPr="004746A7" w:rsidRDefault="00D763CE" w:rsidP="00D763CE">
            <w:pPr>
              <w:pStyle w:val="Default"/>
              <w:jc w:val="both"/>
              <w:rPr>
                <w:rFonts w:ascii="Times New Roman" w:hAnsi="Times New Roman" w:cs="Times New Roman"/>
                <w:iCs/>
                <w:color w:val="auto"/>
                <w:lang w:val="sr-Cyrl-RS"/>
              </w:rPr>
            </w:pPr>
            <w:r w:rsidRPr="004746A7">
              <w:rPr>
                <w:rFonts w:ascii="Times New Roman" w:hAnsi="Times New Roman" w:cs="Times New Roman"/>
                <w:iCs/>
                <w:color w:val="auto"/>
                <w:lang w:val="sr-Cyrl-RS"/>
              </w:rPr>
              <w:t xml:space="preserve">Пописна листа основних средстава на дан 31.12.2017.  године. </w:t>
            </w:r>
          </w:p>
          <w:p w14:paraId="3F144ADF" w14:textId="77777777" w:rsidR="00D763CE" w:rsidRPr="004746A7" w:rsidRDefault="00D763CE" w:rsidP="00D763CE">
            <w:pPr>
              <w:pStyle w:val="Default"/>
              <w:jc w:val="both"/>
              <w:rPr>
                <w:rFonts w:ascii="Times New Roman" w:hAnsi="Times New Roman" w:cs="Times New Roman"/>
                <w:iCs/>
                <w:color w:val="auto"/>
              </w:rPr>
            </w:pPr>
          </w:p>
          <w:p w14:paraId="088926DB" w14:textId="77777777" w:rsidR="00D763CE" w:rsidRPr="004746A7" w:rsidRDefault="00D763CE" w:rsidP="00D763CE">
            <w:pPr>
              <w:pStyle w:val="Default"/>
              <w:jc w:val="both"/>
              <w:rPr>
                <w:rFonts w:ascii="Times New Roman" w:hAnsi="Times New Roman" w:cs="Times New Roman"/>
                <w:b/>
                <w:iCs/>
                <w:color w:val="auto"/>
              </w:rPr>
            </w:pPr>
            <w:r w:rsidRPr="004746A7">
              <w:rPr>
                <w:rFonts w:ascii="Times New Roman" w:hAnsi="Times New Roman" w:cs="Times New Roman"/>
                <w:b/>
                <w:iCs/>
                <w:color w:val="auto"/>
              </w:rPr>
              <w:t>ЗА ВОЗИЛА КОЈА НИСУ У ВЛАСНИШТВУ ПОНУЂАЧА</w:t>
            </w:r>
          </w:p>
          <w:p w14:paraId="10A44ADF" w14:textId="77777777" w:rsidR="00D763CE" w:rsidRPr="004746A7" w:rsidRDefault="00D763CE" w:rsidP="00D763CE">
            <w:pPr>
              <w:pStyle w:val="Default"/>
              <w:numPr>
                <w:ilvl w:val="0"/>
                <w:numId w:val="18"/>
              </w:numPr>
              <w:jc w:val="both"/>
              <w:rPr>
                <w:rFonts w:ascii="Times New Roman" w:hAnsi="Times New Roman" w:cs="Times New Roman"/>
                <w:iCs/>
                <w:color w:val="auto"/>
              </w:rPr>
            </w:pPr>
            <w:r w:rsidRPr="004746A7">
              <w:rPr>
                <w:rFonts w:ascii="Times New Roman" w:hAnsi="Times New Roman" w:cs="Times New Roman"/>
                <w:iCs/>
                <w:color w:val="auto"/>
              </w:rPr>
              <w:t>Очитана саобраћајна дозвола.</w:t>
            </w:r>
          </w:p>
          <w:p w14:paraId="09D9000B" w14:textId="77777777" w:rsidR="00D763CE" w:rsidRPr="004746A7" w:rsidRDefault="00D763CE" w:rsidP="00D763CE">
            <w:pPr>
              <w:pStyle w:val="Default"/>
              <w:numPr>
                <w:ilvl w:val="0"/>
                <w:numId w:val="18"/>
              </w:numPr>
              <w:jc w:val="both"/>
              <w:rPr>
                <w:rFonts w:ascii="Times New Roman" w:hAnsi="Times New Roman" w:cs="Times New Roman"/>
                <w:b/>
                <w:iCs/>
                <w:color w:val="auto"/>
              </w:rPr>
            </w:pPr>
            <w:r w:rsidRPr="004746A7">
              <w:rPr>
                <w:rFonts w:ascii="Times New Roman" w:hAnsi="Times New Roman" w:cs="Times New Roman"/>
                <w:lang w:val="sr-Latn-CS"/>
              </w:rPr>
              <w:t>Уговор о закупу или лизингу или други основ којим се доказује поседовање возила</w:t>
            </w:r>
            <w:r w:rsidRPr="004746A7">
              <w:rPr>
                <w:rFonts w:ascii="Times New Roman" w:hAnsi="Times New Roman" w:cs="Times New Roman"/>
              </w:rPr>
              <w:t>.</w:t>
            </w:r>
          </w:p>
          <w:p w14:paraId="73093988" w14:textId="64E34DDB" w:rsidR="00D763CE" w:rsidRPr="004746A7" w:rsidRDefault="00D763CE" w:rsidP="00D763CE">
            <w:pPr>
              <w:autoSpaceDE w:val="0"/>
              <w:autoSpaceDN w:val="0"/>
              <w:spacing w:before="2" w:line="247" w:lineRule="auto"/>
              <w:ind w:left="220" w:right="213"/>
              <w:jc w:val="both"/>
              <w:rPr>
                <w:rFonts w:eastAsia="Calibri"/>
                <w:noProof/>
              </w:rPr>
            </w:pPr>
            <w:r w:rsidRPr="004746A7">
              <w:rPr>
                <w:rFonts w:eastAsia="Calibri"/>
                <w:noProof/>
              </w:rPr>
              <w:t>Регистрација мора бити важећа што се доказује фотокопијом полисе осигурања</w:t>
            </w:r>
          </w:p>
          <w:p w14:paraId="580AF3AF" w14:textId="77777777" w:rsidR="00D763CE" w:rsidRPr="004746A7" w:rsidRDefault="00D763CE" w:rsidP="00D763CE">
            <w:pPr>
              <w:autoSpaceDE w:val="0"/>
              <w:autoSpaceDN w:val="0"/>
              <w:spacing w:before="2" w:line="247" w:lineRule="auto"/>
              <w:ind w:left="220" w:right="213"/>
              <w:jc w:val="both"/>
              <w:rPr>
                <w:rFonts w:eastAsia="Calibri"/>
                <w:noProof/>
              </w:rPr>
            </w:pPr>
          </w:p>
          <w:p w14:paraId="37336308" w14:textId="6AD0C130" w:rsidR="00D763CE" w:rsidRPr="00D6269D" w:rsidRDefault="00D763CE" w:rsidP="00D763CE">
            <w:pPr>
              <w:rPr>
                <w:b/>
                <w:u w:val="single"/>
                <w:lang w:val="sr-Cyrl-RS"/>
              </w:rPr>
            </w:pPr>
            <w:r w:rsidRPr="004746A7">
              <w:rPr>
                <w:rFonts w:eastAsia="Calibri"/>
                <w:b/>
                <w:u w:val="single"/>
              </w:rPr>
              <w:t>Доказ за остали технички капацитет</w:t>
            </w:r>
            <w:r w:rsidR="00D6269D">
              <w:rPr>
                <w:rFonts w:eastAsia="Calibri"/>
                <w:b/>
                <w:u w:val="single"/>
                <w:lang w:val="sr-Cyrl-RS"/>
              </w:rPr>
              <w:t xml:space="preserve"> (без возила и опер система и софтвера)</w:t>
            </w:r>
          </w:p>
          <w:p w14:paraId="50A2F1FD" w14:textId="76330B41" w:rsidR="00D763CE" w:rsidRPr="004746A7" w:rsidRDefault="00D763CE" w:rsidP="00D763CE">
            <w:pPr>
              <w:jc w:val="both"/>
              <w:rPr>
                <w:iCs/>
                <w:color w:val="000000" w:themeColor="text1"/>
              </w:rPr>
            </w:pPr>
            <w:r w:rsidRPr="004746A7">
              <w:rPr>
                <w:iCs/>
                <w:color w:val="000000" w:themeColor="text1"/>
              </w:rPr>
              <w:t>Као доказ о поседовању захтеваног техничког капацитета понуђач доставља пописну листу на дан 31.12.201</w:t>
            </w:r>
            <w:r w:rsidRPr="004746A7">
              <w:rPr>
                <w:iCs/>
                <w:color w:val="000000" w:themeColor="text1"/>
                <w:lang w:val="uz-Cyrl-UZ"/>
              </w:rPr>
              <w:t>9</w:t>
            </w:r>
            <w:r w:rsidRPr="004746A7">
              <w:rPr>
                <w:iCs/>
                <w:color w:val="000000" w:themeColor="text1"/>
              </w:rPr>
              <w:t xml:space="preserve">. године, а за опрему набављену у 2020. години </w:t>
            </w:r>
            <w:r w:rsidR="00D6269D">
              <w:rPr>
                <w:iCs/>
                <w:color w:val="000000" w:themeColor="text1"/>
                <w:lang w:val="sr-Cyrl-RS"/>
              </w:rPr>
              <w:t xml:space="preserve">рачун </w:t>
            </w:r>
            <w:r w:rsidRPr="004746A7">
              <w:rPr>
                <w:iCs/>
                <w:color w:val="000000" w:themeColor="text1"/>
              </w:rPr>
              <w:t>добављача. Уколико понуђач не поседује сопствену опрему треба да достави: уговор о закупу</w:t>
            </w:r>
            <w:r w:rsidRPr="004746A7">
              <w:rPr>
                <w:iCs/>
                <w:color w:val="000000" w:themeColor="text1"/>
                <w:lang w:val="sr-Cyrl-RS"/>
              </w:rPr>
              <w:t>/о коришћењу</w:t>
            </w:r>
            <w:r w:rsidRPr="004746A7">
              <w:rPr>
                <w:iCs/>
                <w:color w:val="000000" w:themeColor="text1"/>
              </w:rPr>
              <w:t>, лизингу и сл.</w:t>
            </w:r>
          </w:p>
          <w:p w14:paraId="5E4D2575" w14:textId="77777777" w:rsidR="00D763CE" w:rsidRPr="004746A7" w:rsidRDefault="00D763CE" w:rsidP="00804E47">
            <w:pPr>
              <w:autoSpaceDE w:val="0"/>
              <w:autoSpaceDN w:val="0"/>
              <w:spacing w:before="2" w:line="247" w:lineRule="auto"/>
              <w:ind w:left="220" w:right="213"/>
              <w:jc w:val="both"/>
              <w:rPr>
                <w:sz w:val="22"/>
                <w:szCs w:val="22"/>
                <w:lang w:val="en-US"/>
              </w:rPr>
            </w:pPr>
          </w:p>
          <w:p w14:paraId="587F93B3" w14:textId="0176D6FE" w:rsidR="00804E47" w:rsidRPr="004746A7" w:rsidRDefault="00804E47" w:rsidP="00804E47">
            <w:pPr>
              <w:autoSpaceDE w:val="0"/>
              <w:autoSpaceDN w:val="0"/>
              <w:spacing w:before="2" w:line="247" w:lineRule="auto"/>
              <w:ind w:left="220" w:right="213"/>
              <w:jc w:val="both"/>
              <w:rPr>
                <w:sz w:val="22"/>
                <w:szCs w:val="22"/>
                <w:lang w:val="sr-Cyrl-RS"/>
              </w:rPr>
            </w:pPr>
          </w:p>
          <w:p w14:paraId="777C2C24" w14:textId="77777777" w:rsidR="00804E47" w:rsidRPr="004746A7" w:rsidRDefault="00804E47" w:rsidP="00804E47">
            <w:pPr>
              <w:autoSpaceDE w:val="0"/>
              <w:autoSpaceDN w:val="0"/>
              <w:spacing w:before="2" w:line="247" w:lineRule="auto"/>
              <w:ind w:left="220" w:right="213"/>
              <w:jc w:val="both"/>
              <w:rPr>
                <w:sz w:val="22"/>
                <w:szCs w:val="22"/>
                <w:lang w:val="sr-Cyrl-RS"/>
              </w:rPr>
            </w:pPr>
          </w:p>
          <w:p w14:paraId="71B6604E" w14:textId="1F43B254" w:rsidR="00804E47" w:rsidRPr="00D6269D" w:rsidRDefault="00D6269D" w:rsidP="00804E47">
            <w:pPr>
              <w:autoSpaceDE w:val="0"/>
              <w:autoSpaceDN w:val="0"/>
              <w:spacing w:before="2" w:line="247" w:lineRule="auto"/>
              <w:ind w:right="213"/>
              <w:jc w:val="both"/>
              <w:rPr>
                <w:b/>
                <w:u w:val="single"/>
                <w:lang w:val="sr-Cyrl-RS"/>
              </w:rPr>
            </w:pPr>
            <w:r w:rsidRPr="00D6269D">
              <w:rPr>
                <w:b/>
                <w:u w:val="single"/>
                <w:lang w:val="sr-Cyrl-RS"/>
              </w:rPr>
              <w:t>Доказ за оперативни систем и софтвер:</w:t>
            </w:r>
          </w:p>
          <w:p w14:paraId="2480DA5F" w14:textId="4604474B" w:rsidR="00804E47" w:rsidRPr="00804E47" w:rsidRDefault="00804E47" w:rsidP="00804E47">
            <w:pPr>
              <w:autoSpaceDE w:val="0"/>
              <w:autoSpaceDN w:val="0"/>
              <w:spacing w:before="2" w:line="247" w:lineRule="auto"/>
              <w:ind w:left="220" w:right="213"/>
              <w:jc w:val="both"/>
              <w:rPr>
                <w:sz w:val="22"/>
                <w:szCs w:val="22"/>
                <w:lang w:val="sr-Cyrl-RS"/>
              </w:rPr>
            </w:pPr>
            <w:r w:rsidRPr="00D6269D">
              <w:rPr>
                <w:lang w:val="sr-Cyrl-RS"/>
              </w:rPr>
              <w:t>- за доказивање да понуђач располаже траженим оперативним системима и софтверима, доставити рачуне или потврде/изјаве или регистрационе карте издате од стране овлашћеног продавца, односно дистрибутера.</w:t>
            </w:r>
          </w:p>
        </w:tc>
      </w:tr>
    </w:tbl>
    <w:p w14:paraId="1A8EB48B" w14:textId="77777777" w:rsidR="00ED501B" w:rsidRDefault="00ED501B" w:rsidP="00E27C53">
      <w:pPr>
        <w:rPr>
          <w:noProof/>
          <w:lang w:val="sr-Cyrl-RS"/>
        </w:rPr>
      </w:pPr>
    </w:p>
    <w:p w14:paraId="6FB0E946" w14:textId="77777777" w:rsidR="00ED501B" w:rsidRPr="00ED501B" w:rsidRDefault="00ED501B"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3C78AD36" w:rsidR="00E27C53" w:rsidRPr="00F529F4" w:rsidRDefault="00E27C53" w:rsidP="00AB6071">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F529F4">
        <w:rPr>
          <w:noProof/>
          <w:lang w:val="sr-Cyrl-CS"/>
        </w:rPr>
        <w:t>И</w:t>
      </w:r>
      <w:r w:rsidRPr="00F529F4">
        <w:rPr>
          <w:noProof/>
        </w:rPr>
        <w:t xml:space="preserve">спуњеност услова из тачке </w:t>
      </w:r>
      <w:r w:rsidRPr="00F529F4">
        <w:rPr>
          <w:noProof/>
          <w:lang w:val="sr-Cyrl-CS"/>
        </w:rPr>
        <w:t>1, 2, 3</w:t>
      </w:r>
      <w:r w:rsidR="00F529F4" w:rsidRPr="00F529F4">
        <w:rPr>
          <w:noProof/>
          <w:lang w:val="sr-Cyrl-CS"/>
        </w:rPr>
        <w:t>, и 4</w:t>
      </w:r>
      <w:r w:rsidR="00F529F4">
        <w:rPr>
          <w:noProof/>
          <w:lang w:val="sr-Cyrl-CS"/>
        </w:rPr>
        <w:t xml:space="preserve">, </w:t>
      </w:r>
      <w:r w:rsidRPr="00F529F4">
        <w:rPr>
          <w:noProof/>
        </w:rPr>
        <w:t>понуђач доказује достављањем доказа наведених у табели.</w:t>
      </w:r>
    </w:p>
    <w:p w14:paraId="1F7BABDA" w14:textId="6F8612C9" w:rsidR="00E27C53" w:rsidRPr="00AF0260" w:rsidRDefault="00E27C53" w:rsidP="00AB6071">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AF0260">
        <w:rPr>
          <w:noProof/>
        </w:rPr>
        <w:t xml:space="preserve">: </w:t>
      </w:r>
      <w:r w:rsidRPr="00AF0260">
        <w:rPr>
          <w:noProof/>
          <w:lang w:val="sr-Cyrl-CS"/>
        </w:rPr>
        <w:t>И</w:t>
      </w:r>
      <w:r w:rsidRPr="00AF0260">
        <w:rPr>
          <w:noProof/>
        </w:rPr>
        <w:t>спуњеност услова из тачке 1, 2, 3,</w:t>
      </w:r>
      <w:r w:rsidR="00A821EA" w:rsidRPr="00AF0260">
        <w:rPr>
          <w:noProof/>
          <w:lang w:val="sr-Cyrl-RS"/>
        </w:rPr>
        <w:t xml:space="preserve"> 4, 5</w:t>
      </w:r>
      <w:r w:rsidR="00AF0260" w:rsidRPr="00AF0260">
        <w:rPr>
          <w:noProof/>
        </w:rPr>
        <w:t>,</w:t>
      </w:r>
      <w:r w:rsidR="00A821EA" w:rsidRPr="00AF0260">
        <w:rPr>
          <w:noProof/>
          <w:lang w:val="sr-Cyrl-RS"/>
        </w:rPr>
        <w:t xml:space="preserve"> 6</w:t>
      </w:r>
      <w:r w:rsidR="00AF0260" w:rsidRPr="00AF0260">
        <w:rPr>
          <w:noProof/>
        </w:rPr>
        <w:t xml:space="preserve">  </w:t>
      </w:r>
      <w:r w:rsidR="00AF0260" w:rsidRPr="00AF0260">
        <w:rPr>
          <w:noProof/>
          <w:lang w:val="sr-Cyrl-RS"/>
        </w:rPr>
        <w:t xml:space="preserve">и 7 </w:t>
      </w:r>
      <w:r w:rsidRPr="00AF0260">
        <w:rPr>
          <w:noProof/>
        </w:rPr>
        <w:t xml:space="preserve"> понуђач доказује достављањем доказа наведених у табели.</w:t>
      </w:r>
    </w:p>
    <w:p w14:paraId="546ED8CE" w14:textId="7D25896B" w:rsidR="00E27C53" w:rsidRPr="00AB6071" w:rsidRDefault="00E27C53" w:rsidP="00AB6071">
      <w:pPr>
        <w:pStyle w:val="ListParagraph"/>
        <w:numPr>
          <w:ilvl w:val="0"/>
          <w:numId w:val="1"/>
        </w:numPr>
        <w:tabs>
          <w:tab w:val="left" w:pos="680"/>
        </w:tabs>
        <w:ind w:left="405"/>
        <w:jc w:val="both"/>
        <w:rPr>
          <w:rFonts w:eastAsia="TimesNewRomanPSMT"/>
          <w:bCs/>
        </w:rPr>
      </w:pPr>
      <w:r w:rsidRPr="00AF0260">
        <w:rPr>
          <w:rFonts w:eastAsia="TimesNewRomanPSMT"/>
          <w:bCs/>
        </w:rPr>
        <w:t xml:space="preserve">Понуђач, односно добављач је дужан да без одлагања </w:t>
      </w:r>
      <w:r w:rsidRPr="003D19C1">
        <w:rPr>
          <w:rFonts w:eastAsia="TimesNewRomanPSMT"/>
          <w:bCs/>
        </w:rPr>
        <w:t>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28FCF39" w14:textId="2CCE38D1" w:rsidR="00E27C53" w:rsidRPr="00AB6071" w:rsidRDefault="00E27C53" w:rsidP="00AB6071">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20D9740" w14:textId="5968DF09"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73C05E5F"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AB6071"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AB6071"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35F168EF" w14:textId="77777777" w:rsidR="00AB6071" w:rsidRDefault="00AB6071" w:rsidP="00AB6071">
      <w:pPr>
        <w:jc w:val="both"/>
        <w:rPr>
          <w:bCs/>
          <w:iCs/>
        </w:rPr>
      </w:pPr>
    </w:p>
    <w:p w14:paraId="1567A8F1" w14:textId="77777777" w:rsidR="00AB6071" w:rsidRDefault="00AB6071" w:rsidP="00AB6071">
      <w:pPr>
        <w:jc w:val="both"/>
        <w:rPr>
          <w:bCs/>
          <w:iCs/>
        </w:rPr>
      </w:pPr>
    </w:p>
    <w:p w14:paraId="44C8D009" w14:textId="77777777" w:rsidR="00AB6071" w:rsidRDefault="00AB6071" w:rsidP="00AB6071">
      <w:pPr>
        <w:jc w:val="both"/>
        <w:rPr>
          <w:bCs/>
          <w:iCs/>
        </w:rPr>
      </w:pPr>
    </w:p>
    <w:p w14:paraId="66E1C2BB" w14:textId="77777777" w:rsidR="00AB6071" w:rsidRDefault="00AB6071" w:rsidP="00AB6071">
      <w:pPr>
        <w:jc w:val="both"/>
        <w:rPr>
          <w:bCs/>
          <w:iCs/>
        </w:rPr>
      </w:pPr>
    </w:p>
    <w:p w14:paraId="7DF87B7D" w14:textId="77777777" w:rsidR="00AB6071" w:rsidRDefault="00AB6071" w:rsidP="00AB6071">
      <w:pPr>
        <w:jc w:val="both"/>
        <w:rPr>
          <w:bCs/>
          <w:iCs/>
        </w:rPr>
      </w:pPr>
    </w:p>
    <w:p w14:paraId="40A65868" w14:textId="77777777" w:rsidR="00AB6071" w:rsidRDefault="00AB6071" w:rsidP="00AB6071">
      <w:pPr>
        <w:jc w:val="both"/>
        <w:rPr>
          <w:bCs/>
          <w:iCs/>
        </w:rPr>
      </w:pPr>
    </w:p>
    <w:p w14:paraId="489A5A22" w14:textId="77777777" w:rsidR="00AB6071" w:rsidRDefault="00AB6071" w:rsidP="00AB6071">
      <w:pPr>
        <w:jc w:val="both"/>
        <w:rPr>
          <w:bCs/>
          <w:iCs/>
        </w:rPr>
      </w:pPr>
    </w:p>
    <w:p w14:paraId="433C644C" w14:textId="77777777" w:rsidR="00317F4F" w:rsidRDefault="00317F4F" w:rsidP="00317F4F">
      <w:pPr>
        <w:rPr>
          <w:sz w:val="28"/>
          <w:szCs w:val="28"/>
          <w:lang w:val="sr-Cyrl-RS"/>
        </w:rPr>
      </w:pPr>
    </w:p>
    <w:p w14:paraId="6ED6DD81" w14:textId="77777777" w:rsidR="00317F4F" w:rsidRDefault="00317F4F" w:rsidP="00317F4F">
      <w:pPr>
        <w:rPr>
          <w:sz w:val="28"/>
          <w:szCs w:val="28"/>
          <w:lang w:val="sr-Cyrl-RS"/>
        </w:rPr>
      </w:pPr>
    </w:p>
    <w:p w14:paraId="43FC8856" w14:textId="77777777" w:rsidR="00317F4F" w:rsidRDefault="00317F4F" w:rsidP="00317F4F">
      <w:pPr>
        <w:rPr>
          <w:sz w:val="28"/>
          <w:szCs w:val="28"/>
          <w:lang w:val="sr-Cyrl-RS"/>
        </w:rPr>
      </w:pPr>
    </w:p>
    <w:p w14:paraId="4A07296D" w14:textId="77777777" w:rsidR="00317F4F" w:rsidRDefault="00317F4F" w:rsidP="00317F4F">
      <w:pPr>
        <w:rPr>
          <w:sz w:val="28"/>
          <w:szCs w:val="28"/>
          <w:lang w:val="sr-Cyrl-RS"/>
        </w:rPr>
      </w:pPr>
    </w:p>
    <w:p w14:paraId="0FCD20CE" w14:textId="77777777" w:rsidR="00317F4F" w:rsidRDefault="00317F4F" w:rsidP="00317F4F">
      <w:pPr>
        <w:rPr>
          <w:sz w:val="28"/>
          <w:szCs w:val="28"/>
          <w:lang w:val="sr-Cyrl-RS"/>
        </w:rPr>
      </w:pPr>
    </w:p>
    <w:p w14:paraId="4B702905" w14:textId="77777777" w:rsidR="00317F4F" w:rsidRDefault="00317F4F" w:rsidP="00317F4F">
      <w:pPr>
        <w:rPr>
          <w:sz w:val="28"/>
          <w:szCs w:val="28"/>
          <w:lang w:val="sr-Cyrl-RS"/>
        </w:rPr>
      </w:pPr>
    </w:p>
    <w:p w14:paraId="28E288C6" w14:textId="77777777" w:rsidR="00317F4F" w:rsidRDefault="00317F4F" w:rsidP="00317F4F">
      <w:pPr>
        <w:rPr>
          <w:sz w:val="28"/>
          <w:szCs w:val="28"/>
          <w:lang w:val="sr-Cyrl-RS"/>
        </w:rPr>
      </w:pPr>
    </w:p>
    <w:p w14:paraId="15A5D33F" w14:textId="77777777" w:rsidR="00317F4F" w:rsidRDefault="00317F4F" w:rsidP="00317F4F">
      <w:pPr>
        <w:rPr>
          <w:sz w:val="28"/>
          <w:szCs w:val="28"/>
          <w:lang w:val="sr-Cyrl-RS"/>
        </w:rPr>
      </w:pPr>
    </w:p>
    <w:p w14:paraId="15A5DE06" w14:textId="77777777" w:rsidR="00317F4F" w:rsidRDefault="00317F4F" w:rsidP="00317F4F">
      <w:pPr>
        <w:rPr>
          <w:sz w:val="28"/>
          <w:szCs w:val="28"/>
          <w:lang w:val="sr-Cyrl-RS"/>
        </w:rPr>
      </w:pPr>
    </w:p>
    <w:p w14:paraId="17434042" w14:textId="77777777" w:rsidR="00317F4F" w:rsidRDefault="00317F4F" w:rsidP="00317F4F">
      <w:pPr>
        <w:rPr>
          <w:sz w:val="28"/>
          <w:szCs w:val="28"/>
          <w:lang w:val="sr-Cyrl-RS"/>
        </w:rPr>
      </w:pPr>
    </w:p>
    <w:p w14:paraId="0A04E0AC" w14:textId="77777777" w:rsidR="00317F4F" w:rsidRDefault="00317F4F" w:rsidP="00317F4F">
      <w:pPr>
        <w:rPr>
          <w:sz w:val="28"/>
          <w:szCs w:val="28"/>
          <w:lang w:val="sr-Cyrl-RS"/>
        </w:rPr>
      </w:pPr>
    </w:p>
    <w:p w14:paraId="782BDEE7" w14:textId="77777777" w:rsidR="00317F4F" w:rsidRDefault="00317F4F" w:rsidP="00317F4F">
      <w:pPr>
        <w:rPr>
          <w:sz w:val="28"/>
          <w:szCs w:val="28"/>
          <w:lang w:val="sr-Cyrl-RS"/>
        </w:rPr>
      </w:pPr>
    </w:p>
    <w:p w14:paraId="46133B81" w14:textId="77777777" w:rsidR="00317F4F" w:rsidRDefault="00317F4F" w:rsidP="00317F4F">
      <w:pPr>
        <w:rPr>
          <w:sz w:val="28"/>
          <w:szCs w:val="28"/>
          <w:lang w:val="sr-Cyrl-RS"/>
        </w:rPr>
      </w:pPr>
    </w:p>
    <w:p w14:paraId="6ADE99CE" w14:textId="77777777" w:rsidR="00317F4F" w:rsidRDefault="00317F4F" w:rsidP="00317F4F">
      <w:pPr>
        <w:rPr>
          <w:sz w:val="28"/>
          <w:szCs w:val="28"/>
          <w:lang w:val="sr-Cyrl-RS"/>
        </w:rPr>
      </w:pPr>
    </w:p>
    <w:p w14:paraId="78BF5AC9" w14:textId="77777777" w:rsidR="00317F4F" w:rsidRDefault="00317F4F" w:rsidP="00317F4F">
      <w:pPr>
        <w:rPr>
          <w:sz w:val="28"/>
          <w:szCs w:val="28"/>
          <w:lang w:val="sr-Cyrl-RS"/>
        </w:rPr>
      </w:pPr>
    </w:p>
    <w:p w14:paraId="600AC0E3" w14:textId="77777777" w:rsidR="00317F4F" w:rsidRDefault="00317F4F" w:rsidP="00317F4F">
      <w:pPr>
        <w:rPr>
          <w:sz w:val="28"/>
          <w:szCs w:val="28"/>
          <w:lang w:val="sr-Cyrl-RS"/>
        </w:rPr>
      </w:pPr>
    </w:p>
    <w:p w14:paraId="1796A5A6" w14:textId="77777777" w:rsidR="00317F4F" w:rsidRDefault="00317F4F" w:rsidP="00317F4F">
      <w:pPr>
        <w:rPr>
          <w:sz w:val="28"/>
          <w:szCs w:val="28"/>
          <w:lang w:val="sr-Cyrl-RS"/>
        </w:rPr>
      </w:pPr>
    </w:p>
    <w:p w14:paraId="5D7076EE" w14:textId="77777777" w:rsidR="009B47EC" w:rsidRDefault="009B47EC" w:rsidP="00317F4F">
      <w:pPr>
        <w:rPr>
          <w:sz w:val="28"/>
          <w:szCs w:val="28"/>
          <w:lang w:val="sr-Cyrl-RS"/>
        </w:rPr>
      </w:pPr>
    </w:p>
    <w:p w14:paraId="3E8F5EA1" w14:textId="77777777" w:rsidR="009B47EC" w:rsidRDefault="009B47EC" w:rsidP="00317F4F">
      <w:pPr>
        <w:rPr>
          <w:sz w:val="28"/>
          <w:szCs w:val="28"/>
          <w:lang w:val="sr-Cyrl-RS"/>
        </w:rPr>
      </w:pPr>
    </w:p>
    <w:p w14:paraId="1D2E1BFC" w14:textId="77777777" w:rsidR="009B47EC" w:rsidRDefault="009B47EC" w:rsidP="00317F4F">
      <w:pPr>
        <w:rPr>
          <w:sz w:val="28"/>
          <w:szCs w:val="28"/>
          <w:lang w:val="sr-Cyrl-RS"/>
        </w:rPr>
      </w:pPr>
    </w:p>
    <w:p w14:paraId="0CF44FB1" w14:textId="77777777" w:rsidR="009B47EC" w:rsidRDefault="009B47EC" w:rsidP="00317F4F">
      <w:pPr>
        <w:rPr>
          <w:sz w:val="28"/>
          <w:szCs w:val="28"/>
          <w:lang w:val="sr-Cyrl-RS"/>
        </w:rPr>
      </w:pPr>
    </w:p>
    <w:p w14:paraId="13A1F52C" w14:textId="77777777" w:rsidR="009B47EC" w:rsidRDefault="009B47EC" w:rsidP="00317F4F">
      <w:pPr>
        <w:rPr>
          <w:sz w:val="28"/>
          <w:szCs w:val="28"/>
          <w:lang w:val="sr-Cyrl-RS"/>
        </w:rPr>
      </w:pPr>
    </w:p>
    <w:p w14:paraId="45E24D10" w14:textId="77777777" w:rsidR="00DD6186" w:rsidRDefault="00DD6186" w:rsidP="00317F4F">
      <w:pPr>
        <w:rPr>
          <w:sz w:val="28"/>
          <w:szCs w:val="28"/>
          <w:lang w:val="sr-Cyrl-RS"/>
        </w:rPr>
      </w:pPr>
    </w:p>
    <w:p w14:paraId="15B336B5" w14:textId="77777777" w:rsidR="00DD6186" w:rsidRDefault="00DD6186" w:rsidP="00317F4F">
      <w:pPr>
        <w:rPr>
          <w:sz w:val="28"/>
          <w:szCs w:val="28"/>
          <w:lang w:val="sr-Cyrl-RS"/>
        </w:rPr>
      </w:pPr>
    </w:p>
    <w:p w14:paraId="2806FB8A" w14:textId="77777777" w:rsidR="00317F4F" w:rsidRDefault="00317F4F" w:rsidP="00317F4F">
      <w:pPr>
        <w:rPr>
          <w:sz w:val="28"/>
          <w:szCs w:val="28"/>
          <w:lang w:val="sr-Cyrl-RS"/>
        </w:rPr>
      </w:pPr>
    </w:p>
    <w:p w14:paraId="7EE097BD" w14:textId="77777777" w:rsidR="00317F4F" w:rsidRPr="00A152E5" w:rsidRDefault="00317F4F" w:rsidP="00317F4F">
      <w:pPr>
        <w:jc w:val="center"/>
        <w:rPr>
          <w:b/>
          <w:noProof/>
          <w:sz w:val="28"/>
          <w:lang w:val="hr-HR"/>
        </w:rPr>
      </w:pPr>
      <w:bookmarkStart w:id="46" w:name="_Toc503251684"/>
      <w:bookmarkStart w:id="47" w:name="_Toc498077945"/>
      <w:bookmarkStart w:id="48" w:name="_Toc386193821"/>
      <w:bookmarkStart w:id="49" w:name="_Toc382380513"/>
      <w:bookmarkStart w:id="50" w:name="_Toc378594808"/>
      <w:bookmarkStart w:id="51" w:name="_Toc495493223"/>
      <w:r w:rsidRPr="00A152E5">
        <w:rPr>
          <w:b/>
          <w:bCs/>
          <w:sz w:val="28"/>
          <w:szCs w:val="28"/>
          <w:lang w:val="hr-HR"/>
        </w:rPr>
        <w:t xml:space="preserve">5. ПОТВРДА О ИЗВРШЕНИМ </w:t>
      </w:r>
      <w:r>
        <w:rPr>
          <w:b/>
          <w:bCs/>
          <w:sz w:val="28"/>
          <w:szCs w:val="28"/>
          <w:lang w:val="sr-Cyrl-RS"/>
        </w:rPr>
        <w:t>УСЛУГАМА</w:t>
      </w:r>
      <w:bookmarkEnd w:id="46"/>
      <w:bookmarkEnd w:id="47"/>
      <w:bookmarkEnd w:id="48"/>
      <w:bookmarkEnd w:id="49"/>
      <w:bookmarkEnd w:id="50"/>
      <w:bookmarkEnd w:id="51"/>
    </w:p>
    <w:p w14:paraId="0BAA6DF0" w14:textId="53EAA1AE" w:rsidR="00317F4F" w:rsidRPr="00317F4F" w:rsidRDefault="00317F4F" w:rsidP="00317F4F">
      <w:pPr>
        <w:pStyle w:val="Footer"/>
        <w:jc w:val="center"/>
        <w:rPr>
          <w:b/>
          <w:lang w:val="en-US"/>
        </w:rPr>
      </w:pPr>
      <w:r w:rsidRPr="00317F4F">
        <w:rPr>
          <w:b/>
          <w:lang w:val="sr-Cyrl-RS"/>
        </w:rPr>
        <w:t>86-20-О - Израда пројектно техничке документације за адаптацију и надоградњу Клинике за инфективне болести (објекат број 29 и 30)</w:t>
      </w:r>
    </w:p>
    <w:p w14:paraId="092A2F97" w14:textId="1C232761" w:rsidR="00317F4F" w:rsidRPr="001004A2" w:rsidRDefault="00317F4F" w:rsidP="00317F4F">
      <w:pPr>
        <w:ind w:left="360"/>
        <w:contextualSpacing/>
        <w:jc w:val="center"/>
        <w:rPr>
          <w:b/>
          <w:lang w:val="sr-Cyrl-RS"/>
        </w:rPr>
      </w:pPr>
    </w:p>
    <w:p w14:paraId="327065FC" w14:textId="77777777" w:rsidR="00317F4F" w:rsidRPr="001004A2" w:rsidRDefault="00317F4F" w:rsidP="00317F4F">
      <w:pPr>
        <w:ind w:left="360"/>
        <w:contextualSpacing/>
        <w:jc w:val="center"/>
        <w:rPr>
          <w:b/>
          <w:lang w:val="sr-Cyrl-RS"/>
        </w:rPr>
      </w:pPr>
    </w:p>
    <w:p w14:paraId="1D053BE2" w14:textId="77777777" w:rsidR="00317F4F" w:rsidRPr="00A152E5" w:rsidRDefault="00317F4F" w:rsidP="00317F4F">
      <w:pPr>
        <w:jc w:val="both"/>
        <w:rPr>
          <w:lang w:val="sr-Cyrl-RS"/>
        </w:rPr>
      </w:pPr>
      <w:r w:rsidRPr="001004A2">
        <w:rPr>
          <w:lang w:val="sr-Cyrl-RS"/>
        </w:rPr>
        <w:t>ПОДАЦИ О ПРАВНОМ ЛИЦУ/НАРУЧИОЦУ/КУПЦУ/</w:t>
      </w:r>
    </w:p>
    <w:p w14:paraId="6CD6FD94" w14:textId="77777777" w:rsidR="00317F4F" w:rsidRPr="00A152E5" w:rsidRDefault="00317F4F" w:rsidP="00317F4F">
      <w:pPr>
        <w:jc w:val="both"/>
        <w:rPr>
          <w:lang w:val="sr-Cyrl-RS"/>
        </w:rPr>
      </w:pPr>
    </w:p>
    <w:p w14:paraId="0ECB049D" w14:textId="77777777" w:rsidR="00317F4F" w:rsidRPr="00A152E5" w:rsidRDefault="00317F4F" w:rsidP="00317F4F">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1D7CB974" w14:textId="77777777" w:rsidR="00317F4F" w:rsidRPr="00A152E5" w:rsidRDefault="00317F4F" w:rsidP="00317F4F">
      <w:pPr>
        <w:jc w:val="both"/>
        <w:rPr>
          <w:lang w:val="sr-Cyrl-RS"/>
        </w:rPr>
      </w:pPr>
    </w:p>
    <w:p w14:paraId="54E35661" w14:textId="77777777" w:rsidR="00317F4F" w:rsidRPr="00A152E5" w:rsidRDefault="00317F4F" w:rsidP="00317F4F">
      <w:pPr>
        <w:jc w:val="both"/>
        <w:rPr>
          <w:lang w:val="sr-Cyrl-RS"/>
        </w:rPr>
      </w:pPr>
      <w:r w:rsidRPr="00A152E5">
        <w:rPr>
          <w:lang w:val="sr-Cyrl-RS"/>
        </w:rPr>
        <w:t>Седиште______________________________________</w:t>
      </w:r>
    </w:p>
    <w:p w14:paraId="3075ACC4" w14:textId="77777777" w:rsidR="00317F4F" w:rsidRPr="00A152E5" w:rsidRDefault="00317F4F" w:rsidP="00317F4F">
      <w:pPr>
        <w:jc w:val="both"/>
        <w:rPr>
          <w:lang w:val="sr-Cyrl-RS"/>
        </w:rPr>
      </w:pPr>
    </w:p>
    <w:p w14:paraId="2D71B9C4" w14:textId="77777777" w:rsidR="00317F4F" w:rsidRPr="00A152E5" w:rsidRDefault="00317F4F" w:rsidP="00317F4F">
      <w:pPr>
        <w:jc w:val="both"/>
        <w:rPr>
          <w:lang w:val="sr-Cyrl-RS"/>
        </w:rPr>
      </w:pPr>
      <w:r w:rsidRPr="00A152E5">
        <w:rPr>
          <w:lang w:val="sr-Cyrl-RS"/>
        </w:rPr>
        <w:t>Лице за контакт: _______________________________</w:t>
      </w:r>
    </w:p>
    <w:p w14:paraId="7EF05084" w14:textId="77777777" w:rsidR="00317F4F" w:rsidRPr="00A152E5" w:rsidRDefault="00317F4F" w:rsidP="00317F4F">
      <w:pPr>
        <w:jc w:val="both"/>
        <w:rPr>
          <w:lang w:val="sr-Cyrl-RS"/>
        </w:rPr>
      </w:pPr>
    </w:p>
    <w:p w14:paraId="644DE09F" w14:textId="77777777" w:rsidR="00317F4F" w:rsidRPr="00A152E5" w:rsidRDefault="00317F4F" w:rsidP="00317F4F">
      <w:pPr>
        <w:jc w:val="both"/>
        <w:rPr>
          <w:lang w:val="sr-Cyrl-RS"/>
        </w:rPr>
      </w:pPr>
      <w:r w:rsidRPr="00A152E5">
        <w:rPr>
          <w:lang w:val="sr-Cyrl-RS"/>
        </w:rPr>
        <w:t>Телефон: _____________________________________</w:t>
      </w:r>
    </w:p>
    <w:p w14:paraId="1AAF1998" w14:textId="77777777" w:rsidR="00317F4F" w:rsidRPr="00A152E5" w:rsidRDefault="00317F4F" w:rsidP="00317F4F">
      <w:pPr>
        <w:jc w:val="both"/>
        <w:rPr>
          <w:lang w:val="sr-Cyrl-RS"/>
        </w:rPr>
      </w:pPr>
    </w:p>
    <w:p w14:paraId="4A7589ED" w14:textId="77777777" w:rsidR="00317F4F" w:rsidRPr="00A152E5" w:rsidRDefault="00317F4F" w:rsidP="00317F4F">
      <w:pPr>
        <w:jc w:val="both"/>
        <w:rPr>
          <w:lang w:val="sr-Cyrl-RS"/>
        </w:rPr>
      </w:pPr>
    </w:p>
    <w:p w14:paraId="1A391B4C" w14:textId="77777777" w:rsidR="00317F4F" w:rsidRPr="00A152E5" w:rsidRDefault="00317F4F" w:rsidP="00317F4F">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BD8F00E" w14:textId="77777777" w:rsidR="00317F4F" w:rsidRPr="00A152E5" w:rsidRDefault="00317F4F" w:rsidP="00317F4F">
      <w:pPr>
        <w:jc w:val="both"/>
      </w:pPr>
      <w:r w:rsidRPr="00A152E5">
        <w:rPr>
          <w:lang w:val="sr-Cyrl-RS"/>
        </w:rPr>
        <w:tab/>
      </w:r>
      <w:r w:rsidRPr="00A152E5">
        <w:rPr>
          <w:lang w:val="sr-Cyrl-RS"/>
        </w:rPr>
        <w:tab/>
      </w:r>
      <w:r w:rsidRPr="00A152E5">
        <w:rPr>
          <w:lang w:val="sr-Cyrl-RS"/>
        </w:rPr>
        <w:tab/>
      </w:r>
      <w:r w:rsidRPr="00A152E5">
        <w:rPr>
          <w:lang w:val="sr-Cyrl-RS"/>
        </w:rPr>
        <w:tab/>
      </w:r>
      <w:r w:rsidRPr="00A152E5">
        <w:t xml:space="preserve">(пуно пословно име правног лица) </w:t>
      </w:r>
    </w:p>
    <w:p w14:paraId="6C7DFA76" w14:textId="77777777" w:rsidR="00317F4F" w:rsidRPr="00A152E5" w:rsidRDefault="00317F4F" w:rsidP="00317F4F">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17F4F" w:rsidRPr="00A152E5" w14:paraId="21E38DDB" w14:textId="77777777" w:rsidTr="003321E4">
        <w:tc>
          <w:tcPr>
            <w:tcW w:w="667" w:type="dxa"/>
            <w:tcBorders>
              <w:top w:val="single" w:sz="4" w:space="0" w:color="auto"/>
              <w:left w:val="single" w:sz="4" w:space="0" w:color="auto"/>
              <w:bottom w:val="single" w:sz="4" w:space="0" w:color="auto"/>
              <w:right w:val="single" w:sz="4" w:space="0" w:color="auto"/>
            </w:tcBorders>
            <w:vAlign w:val="center"/>
            <w:hideMark/>
          </w:tcPr>
          <w:p w14:paraId="37FE759B" w14:textId="77777777" w:rsidR="00317F4F" w:rsidRPr="00A152E5" w:rsidRDefault="00317F4F" w:rsidP="003321E4">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37F29500" w14:textId="77777777" w:rsidR="00317F4F" w:rsidRPr="00A152E5" w:rsidRDefault="00317F4F" w:rsidP="003321E4">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704AE4BC" w14:textId="77777777" w:rsidR="00317F4F" w:rsidRPr="00A152E5" w:rsidRDefault="00317F4F" w:rsidP="003321E4">
            <w:pPr>
              <w:jc w:val="center"/>
              <w:rPr>
                <w:rFonts w:eastAsia="Batang"/>
                <w:sz w:val="22"/>
                <w:szCs w:val="22"/>
                <w:lang w:val="sr-Cyrl-CS"/>
              </w:rPr>
            </w:pPr>
            <w:r w:rsidRPr="00A152E5">
              <w:rPr>
                <w:rFonts w:eastAsia="Batang"/>
                <w:sz w:val="22"/>
                <w:szCs w:val="22"/>
                <w:lang w:val="sr-Cyrl-CS"/>
              </w:rPr>
              <w:t>Број и датум уговора</w:t>
            </w:r>
          </w:p>
          <w:p w14:paraId="0435E1EF" w14:textId="77777777" w:rsidR="00317F4F" w:rsidRPr="00A152E5" w:rsidRDefault="00317F4F" w:rsidP="003321E4">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22293504" w14:textId="77777777" w:rsidR="00317F4F" w:rsidRPr="00A152E5" w:rsidRDefault="00317F4F" w:rsidP="003321E4">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317F4F" w:rsidRPr="00A152E5" w14:paraId="24579702" w14:textId="77777777" w:rsidTr="003321E4">
        <w:tc>
          <w:tcPr>
            <w:tcW w:w="667" w:type="dxa"/>
            <w:tcBorders>
              <w:top w:val="single" w:sz="4" w:space="0" w:color="auto"/>
              <w:left w:val="single" w:sz="4" w:space="0" w:color="auto"/>
              <w:bottom w:val="single" w:sz="4" w:space="0" w:color="auto"/>
              <w:right w:val="single" w:sz="4" w:space="0" w:color="auto"/>
            </w:tcBorders>
            <w:vAlign w:val="center"/>
            <w:hideMark/>
          </w:tcPr>
          <w:p w14:paraId="31C5D543" w14:textId="77777777" w:rsidR="00317F4F" w:rsidRPr="00A152E5" w:rsidRDefault="00317F4F" w:rsidP="003321E4">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0D9348DB" w14:textId="77777777" w:rsidR="00317F4F" w:rsidRPr="00A152E5" w:rsidRDefault="00317F4F" w:rsidP="003321E4">
            <w:pPr>
              <w:jc w:val="both"/>
              <w:rPr>
                <w:rFonts w:eastAsia="Batang"/>
                <w:sz w:val="22"/>
                <w:szCs w:val="22"/>
                <w:lang w:val="sr-Cyrl-CS"/>
              </w:rPr>
            </w:pPr>
          </w:p>
          <w:p w14:paraId="665EA10B" w14:textId="77777777" w:rsidR="00317F4F" w:rsidRPr="00A152E5" w:rsidRDefault="00317F4F" w:rsidP="003321E4">
            <w:pPr>
              <w:jc w:val="both"/>
              <w:rPr>
                <w:rFonts w:eastAsia="Batang"/>
                <w:sz w:val="22"/>
                <w:szCs w:val="22"/>
                <w:lang w:val="sr-Cyrl-CS"/>
              </w:rPr>
            </w:pPr>
          </w:p>
          <w:p w14:paraId="575518A2" w14:textId="77777777" w:rsidR="00317F4F" w:rsidRPr="00A152E5" w:rsidRDefault="00317F4F" w:rsidP="003321E4">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69EDF6E" w14:textId="77777777" w:rsidR="00317F4F" w:rsidRPr="00A152E5" w:rsidRDefault="00317F4F" w:rsidP="003321E4">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7EE8455" w14:textId="77777777" w:rsidR="00317F4F" w:rsidRPr="00A152E5" w:rsidRDefault="00317F4F" w:rsidP="003321E4">
            <w:pPr>
              <w:jc w:val="both"/>
              <w:rPr>
                <w:rFonts w:eastAsia="Batang"/>
                <w:sz w:val="22"/>
                <w:szCs w:val="22"/>
                <w:lang w:val="sr-Cyrl-CS"/>
              </w:rPr>
            </w:pPr>
          </w:p>
        </w:tc>
      </w:tr>
      <w:tr w:rsidR="00317F4F" w:rsidRPr="00A152E5" w14:paraId="466A962F" w14:textId="77777777" w:rsidTr="003321E4">
        <w:tc>
          <w:tcPr>
            <w:tcW w:w="667" w:type="dxa"/>
            <w:tcBorders>
              <w:top w:val="single" w:sz="4" w:space="0" w:color="auto"/>
              <w:left w:val="single" w:sz="4" w:space="0" w:color="auto"/>
              <w:bottom w:val="single" w:sz="4" w:space="0" w:color="auto"/>
              <w:right w:val="single" w:sz="4" w:space="0" w:color="auto"/>
            </w:tcBorders>
            <w:vAlign w:val="center"/>
            <w:hideMark/>
          </w:tcPr>
          <w:p w14:paraId="4F48F14E" w14:textId="77777777" w:rsidR="00317F4F" w:rsidRPr="00A152E5" w:rsidRDefault="00317F4F" w:rsidP="003321E4">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C5E2569" w14:textId="77777777" w:rsidR="00317F4F" w:rsidRPr="00A152E5" w:rsidRDefault="00317F4F" w:rsidP="003321E4">
            <w:pPr>
              <w:jc w:val="both"/>
              <w:rPr>
                <w:rFonts w:eastAsia="Batang"/>
                <w:sz w:val="22"/>
                <w:szCs w:val="22"/>
                <w:lang w:val="sr-Cyrl-CS"/>
              </w:rPr>
            </w:pPr>
          </w:p>
          <w:p w14:paraId="02CE1274" w14:textId="77777777" w:rsidR="00317F4F" w:rsidRPr="00A152E5" w:rsidRDefault="00317F4F" w:rsidP="003321E4">
            <w:pPr>
              <w:jc w:val="both"/>
              <w:rPr>
                <w:rFonts w:eastAsia="Batang"/>
                <w:sz w:val="22"/>
                <w:szCs w:val="22"/>
                <w:lang w:val="sr-Cyrl-CS"/>
              </w:rPr>
            </w:pPr>
          </w:p>
          <w:p w14:paraId="36A68F6F" w14:textId="77777777" w:rsidR="00317F4F" w:rsidRPr="00A152E5" w:rsidRDefault="00317F4F" w:rsidP="003321E4">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ED95E02" w14:textId="77777777" w:rsidR="00317F4F" w:rsidRPr="00A152E5" w:rsidRDefault="00317F4F" w:rsidP="003321E4">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3F8448C" w14:textId="77777777" w:rsidR="00317F4F" w:rsidRPr="00A152E5" w:rsidRDefault="00317F4F" w:rsidP="003321E4">
            <w:pPr>
              <w:jc w:val="both"/>
              <w:rPr>
                <w:rFonts w:eastAsia="Batang"/>
                <w:sz w:val="22"/>
                <w:szCs w:val="22"/>
                <w:lang w:val="sr-Cyrl-CS"/>
              </w:rPr>
            </w:pPr>
          </w:p>
        </w:tc>
      </w:tr>
      <w:tr w:rsidR="00317F4F" w:rsidRPr="00A152E5" w14:paraId="0D52E9F7" w14:textId="77777777" w:rsidTr="003321E4">
        <w:tc>
          <w:tcPr>
            <w:tcW w:w="667" w:type="dxa"/>
            <w:tcBorders>
              <w:top w:val="single" w:sz="4" w:space="0" w:color="auto"/>
              <w:left w:val="single" w:sz="4" w:space="0" w:color="auto"/>
              <w:bottom w:val="single" w:sz="4" w:space="0" w:color="auto"/>
              <w:right w:val="single" w:sz="4" w:space="0" w:color="auto"/>
            </w:tcBorders>
            <w:vAlign w:val="center"/>
          </w:tcPr>
          <w:p w14:paraId="0210756D" w14:textId="77777777" w:rsidR="00317F4F" w:rsidRPr="00A152E5" w:rsidRDefault="00317F4F" w:rsidP="003321E4">
            <w:pPr>
              <w:jc w:val="center"/>
              <w:rPr>
                <w:rFonts w:eastAsia="Batang"/>
                <w:sz w:val="22"/>
                <w:szCs w:val="22"/>
                <w:lang w:val="sr-Cyrl-CS"/>
              </w:rPr>
            </w:pPr>
            <w:r w:rsidRPr="00A152E5">
              <w:rPr>
                <w:rFonts w:eastAsia="Batang"/>
                <w:sz w:val="22"/>
                <w:szCs w:val="22"/>
                <w:lang w:val="sr-Cyrl-CS"/>
              </w:rPr>
              <w:t>3.</w:t>
            </w:r>
          </w:p>
          <w:p w14:paraId="4C757CBC" w14:textId="77777777" w:rsidR="00317F4F" w:rsidRPr="00A152E5" w:rsidRDefault="00317F4F" w:rsidP="003321E4">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23F2399" w14:textId="77777777" w:rsidR="00317F4F" w:rsidRPr="00A152E5" w:rsidRDefault="00317F4F" w:rsidP="003321E4">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457341" w14:textId="77777777" w:rsidR="00317F4F" w:rsidRPr="00A152E5" w:rsidRDefault="00317F4F" w:rsidP="003321E4">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2637A2E" w14:textId="77777777" w:rsidR="00317F4F" w:rsidRPr="00A152E5" w:rsidRDefault="00317F4F" w:rsidP="003321E4">
            <w:pPr>
              <w:jc w:val="both"/>
              <w:rPr>
                <w:rFonts w:eastAsia="Batang"/>
                <w:sz w:val="22"/>
                <w:szCs w:val="22"/>
                <w:lang w:val="sr-Cyrl-CS"/>
              </w:rPr>
            </w:pPr>
          </w:p>
        </w:tc>
      </w:tr>
    </w:tbl>
    <w:p w14:paraId="40E6657F" w14:textId="77777777" w:rsidR="00317F4F" w:rsidRPr="00A152E5" w:rsidRDefault="00317F4F" w:rsidP="00317F4F">
      <w:pPr>
        <w:jc w:val="both"/>
      </w:pPr>
      <w:r w:rsidRPr="00A152E5">
        <w:t>Корисник треба да попуни дату табелу тако што уноси тражене податке.</w:t>
      </w:r>
    </w:p>
    <w:p w14:paraId="61D09EE3" w14:textId="77777777" w:rsidR="00317F4F" w:rsidRPr="00A152E5" w:rsidRDefault="00317F4F" w:rsidP="00317F4F">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да  наведе бр. Уговора и датум</w:t>
      </w:r>
      <w:r w:rsidRPr="00A152E5">
        <w:rPr>
          <w:lang w:val="sr-Cyrl-RS"/>
        </w:rPr>
        <w:t xml:space="preserve"> </w:t>
      </w:r>
      <w:r w:rsidRPr="00A152E5">
        <w:t>тог уговора, као и да наведе фин.износ реализованог уговора.</w:t>
      </w:r>
    </w:p>
    <w:p w14:paraId="7E223C1A" w14:textId="3303149D" w:rsidR="00317F4F" w:rsidRPr="00655460" w:rsidRDefault="00317F4F" w:rsidP="00317F4F">
      <w:pPr>
        <w:pStyle w:val="Footer"/>
        <w:rPr>
          <w:lang w:val="en-US"/>
        </w:rPr>
      </w:pPr>
      <w:r w:rsidRPr="00A152E5">
        <w:t xml:space="preserve">Потврда се издаје ради учешћа наведеног понуђача /правног лица у поступку јавне набавке број </w:t>
      </w:r>
      <w:r>
        <w:rPr>
          <w:lang w:val="sr-Cyrl-RS"/>
        </w:rPr>
        <w:t>86-20-О</w:t>
      </w:r>
      <w:r w:rsidRPr="00A152E5">
        <w:rPr>
          <w:lang w:val="sr-Cyrl-RS"/>
        </w:rPr>
        <w:t xml:space="preserve">- </w:t>
      </w:r>
      <w:r w:rsidRPr="00655460">
        <w:rPr>
          <w:lang w:val="sr-Cyrl-RS"/>
        </w:rPr>
        <w:t>Израда пројектно техничке документације за адаптацију и надоградњу Клинике за инфективне болести (објекат број 29 и 30)</w:t>
      </w:r>
      <w:r>
        <w:rPr>
          <w:lang w:val="sr-Cyrl-RS"/>
        </w:rPr>
        <w:t>.</w:t>
      </w:r>
    </w:p>
    <w:p w14:paraId="1B6C5DEF" w14:textId="67B296B7" w:rsidR="00317F4F" w:rsidRPr="00A152E5" w:rsidRDefault="00317F4F" w:rsidP="00317F4F">
      <w:pPr>
        <w:tabs>
          <w:tab w:val="center" w:pos="4320"/>
          <w:tab w:val="right" w:pos="8640"/>
        </w:tabs>
        <w:jc w:val="both"/>
      </w:pPr>
    </w:p>
    <w:p w14:paraId="1A873ABA" w14:textId="77777777" w:rsidR="00317F4F" w:rsidRPr="00A152E5" w:rsidRDefault="00317F4F" w:rsidP="00317F4F">
      <w:pPr>
        <w:jc w:val="both"/>
        <w:rPr>
          <w:lang w:val="sr-Latn-CS"/>
        </w:rPr>
      </w:pPr>
      <w:r w:rsidRPr="00A152E5">
        <w:t>у</w:t>
      </w:r>
      <w:r w:rsidRPr="00A152E5">
        <w:rPr>
          <w:lang w:val="sr-Latn-CS"/>
        </w:rPr>
        <w:t xml:space="preserve"> _________________, </w:t>
      </w:r>
      <w:r w:rsidRPr="00A152E5">
        <w:t>дана</w:t>
      </w:r>
      <w:r w:rsidRPr="00A152E5">
        <w:rPr>
          <w:lang w:val="sr-Latn-CS"/>
        </w:rPr>
        <w:t xml:space="preserve"> ______________.</w:t>
      </w:r>
    </w:p>
    <w:p w14:paraId="50E4A678" w14:textId="77777777" w:rsidR="00317F4F" w:rsidRPr="00A152E5" w:rsidRDefault="00317F4F" w:rsidP="00317F4F">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09A7A419" w14:textId="77777777" w:rsidR="00C82208" w:rsidRDefault="00317F4F" w:rsidP="00C82208">
      <w:pPr>
        <w:ind w:left="4320"/>
        <w:jc w:val="both"/>
      </w:pPr>
      <w:r w:rsidRPr="00A152E5">
        <w:t>М</w:t>
      </w:r>
      <w:r w:rsidRPr="00A152E5">
        <w:rPr>
          <w:lang w:val="sr-Latn-CS"/>
        </w:rPr>
        <w:t>.</w:t>
      </w:r>
      <w:r w:rsidRPr="00A152E5">
        <w:t>П</w:t>
      </w:r>
      <w:r w:rsidRPr="00A152E5">
        <w:rPr>
          <w:lang w:val="sr-Latn-CS"/>
        </w:rPr>
        <w:t>.</w:t>
      </w:r>
      <w:r w:rsidRPr="00A152E5">
        <w:tab/>
      </w:r>
      <w:r w:rsidRPr="00A152E5">
        <w:tab/>
      </w:r>
    </w:p>
    <w:p w14:paraId="147C5BFB" w14:textId="77777777" w:rsidR="00C82208" w:rsidRDefault="00C82208" w:rsidP="00C82208">
      <w:pPr>
        <w:ind w:left="4320"/>
        <w:jc w:val="both"/>
      </w:pPr>
    </w:p>
    <w:p w14:paraId="21A408FF" w14:textId="7F4EFE3D" w:rsidR="00C82208" w:rsidRDefault="00317F4F" w:rsidP="00C82208">
      <w:pPr>
        <w:ind w:left="4320"/>
        <w:jc w:val="both"/>
        <w:rPr>
          <w:lang w:val="sr-Latn-CS"/>
        </w:rPr>
      </w:pPr>
      <w:r w:rsidRPr="00A152E5">
        <w:rPr>
          <w:lang w:val="sr-Latn-CS"/>
        </w:rPr>
        <w:t>______________________</w:t>
      </w:r>
    </w:p>
    <w:p w14:paraId="3661DB38" w14:textId="0A8ACB58" w:rsidR="00317F4F" w:rsidRPr="00A152E5" w:rsidRDefault="00317F4F" w:rsidP="00C82208">
      <w:pPr>
        <w:ind w:left="4320"/>
        <w:jc w:val="both"/>
        <w:rPr>
          <w:noProof/>
          <w:lang w:val="sr-Cyrl-RS"/>
        </w:rPr>
      </w:pPr>
      <w:r w:rsidRPr="00A152E5">
        <w:rPr>
          <w:noProof/>
        </w:rPr>
        <w:t>ПОТПИС ОВЛАШЋЕНОГ ЛИЦА</w:t>
      </w:r>
    </w:p>
    <w:p w14:paraId="6323C8AF" w14:textId="77777777" w:rsidR="00317F4F" w:rsidRPr="00A152E5" w:rsidRDefault="00317F4F" w:rsidP="00317F4F">
      <w:pPr>
        <w:rPr>
          <w:b/>
          <w:bCs/>
          <w:sz w:val="28"/>
          <w:szCs w:val="28"/>
          <w:lang w:val="sr-Cyrl-RS"/>
        </w:rPr>
      </w:pPr>
    </w:p>
    <w:p w14:paraId="6480A7B6" w14:textId="77777777" w:rsidR="00AB6071" w:rsidRDefault="00AB6071" w:rsidP="00AB6071">
      <w:pPr>
        <w:jc w:val="both"/>
        <w:rPr>
          <w:bCs/>
          <w:iCs/>
        </w:rPr>
      </w:pPr>
    </w:p>
    <w:p w14:paraId="36AED765" w14:textId="77777777" w:rsidR="00AB6071" w:rsidRDefault="00AB6071" w:rsidP="00AB6071">
      <w:pPr>
        <w:jc w:val="both"/>
        <w:rPr>
          <w:bCs/>
          <w:iCs/>
        </w:rPr>
      </w:pPr>
    </w:p>
    <w:p w14:paraId="6C8A1535" w14:textId="77777777" w:rsidR="00AB6071" w:rsidRDefault="00AB6071" w:rsidP="00AB6071">
      <w:pPr>
        <w:jc w:val="both"/>
        <w:rPr>
          <w:bCs/>
          <w:iCs/>
        </w:rPr>
      </w:pPr>
    </w:p>
    <w:p w14:paraId="793452D6" w14:textId="77777777" w:rsidR="00ED501B" w:rsidRDefault="00ED501B" w:rsidP="00AB6071">
      <w:pPr>
        <w:jc w:val="both"/>
        <w:rPr>
          <w:bCs/>
          <w:iCs/>
          <w:lang w:val="sr-Cyrl-RS"/>
        </w:rPr>
      </w:pPr>
    </w:p>
    <w:p w14:paraId="61B46D62" w14:textId="4A2F36DC" w:rsidR="00317F4F" w:rsidRPr="00AF0260" w:rsidRDefault="00AF0260" w:rsidP="00AF0260">
      <w:pPr>
        <w:pStyle w:val="ListParagraph"/>
        <w:ind w:left="360"/>
        <w:jc w:val="center"/>
        <w:rPr>
          <w:b/>
          <w:lang w:val="ru-RU"/>
        </w:rPr>
      </w:pPr>
      <w:r>
        <w:rPr>
          <w:b/>
        </w:rPr>
        <w:t xml:space="preserve">6. </w:t>
      </w:r>
      <w:r w:rsidR="00317F4F" w:rsidRPr="00AF0260">
        <w:rPr>
          <w:b/>
          <w:lang w:val="ru-RU"/>
        </w:rPr>
        <w:t>ИЗЈАВА О ОБИЛАСКУ ЛОКАЦИЈЕ</w:t>
      </w:r>
    </w:p>
    <w:p w14:paraId="61D53206" w14:textId="77777777" w:rsidR="00317F4F" w:rsidRPr="00931114" w:rsidRDefault="00317F4F" w:rsidP="00317F4F">
      <w:pPr>
        <w:widowControl w:val="0"/>
        <w:autoSpaceDE w:val="0"/>
        <w:autoSpaceDN w:val="0"/>
        <w:adjustRightInd w:val="0"/>
        <w:spacing w:before="2"/>
        <w:jc w:val="both"/>
        <w:rPr>
          <w:bCs/>
          <w:u w:val="single"/>
          <w:lang w:val="ru-RU"/>
        </w:rPr>
      </w:pPr>
    </w:p>
    <w:p w14:paraId="4AECFFD3" w14:textId="77777777" w:rsidR="00317F4F" w:rsidRPr="00931114" w:rsidRDefault="00317F4F" w:rsidP="00317F4F">
      <w:pPr>
        <w:suppressAutoHyphens/>
        <w:spacing w:line="100" w:lineRule="atLeast"/>
        <w:jc w:val="center"/>
        <w:rPr>
          <w:noProof/>
          <w:color w:val="000000"/>
          <w:kern w:val="1"/>
          <w:lang w:val="sr-Cyrl-RS" w:eastAsia="ar-SA"/>
        </w:rPr>
      </w:pPr>
    </w:p>
    <w:p w14:paraId="011F0DDC" w14:textId="77777777" w:rsidR="00317F4F" w:rsidRPr="00931114" w:rsidRDefault="00317F4F" w:rsidP="00317F4F">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1F6359FC" w14:textId="77777777" w:rsidR="00317F4F" w:rsidRPr="00931114" w:rsidRDefault="00317F4F" w:rsidP="00317F4F">
      <w:pPr>
        <w:tabs>
          <w:tab w:val="left" w:pos="6028"/>
        </w:tabs>
        <w:autoSpaceDE w:val="0"/>
        <w:ind w:left="360"/>
        <w:rPr>
          <w:b/>
          <w:bCs/>
          <w:iCs/>
          <w:noProof/>
          <w:lang w:val="sr-Cyrl-RS"/>
        </w:rPr>
      </w:pPr>
    </w:p>
    <w:p w14:paraId="417FE0B4" w14:textId="77777777" w:rsidR="00317F4F" w:rsidRPr="00931114" w:rsidRDefault="00317F4F" w:rsidP="00317F4F">
      <w:pPr>
        <w:suppressAutoHyphens/>
        <w:spacing w:line="100" w:lineRule="atLeast"/>
        <w:rPr>
          <w:noProof/>
          <w:color w:val="000000"/>
          <w:kern w:val="1"/>
          <w:lang w:val="sr-Cyrl-RS" w:eastAsia="ar-SA"/>
        </w:rPr>
      </w:pPr>
    </w:p>
    <w:p w14:paraId="61DC3BA8" w14:textId="77777777" w:rsidR="00317F4F" w:rsidRPr="00931114" w:rsidRDefault="00317F4F" w:rsidP="00317F4F">
      <w:pPr>
        <w:suppressAutoHyphens/>
        <w:spacing w:line="100" w:lineRule="atLeast"/>
        <w:rPr>
          <w:noProof/>
          <w:color w:val="000000"/>
          <w:kern w:val="1"/>
          <w:lang w:val="sr-Cyrl-RS" w:eastAsia="ar-SA"/>
        </w:rPr>
      </w:pPr>
    </w:p>
    <w:p w14:paraId="58E99198" w14:textId="77777777" w:rsidR="00317F4F" w:rsidRPr="00931114" w:rsidRDefault="00317F4F" w:rsidP="00317F4F">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13834DD6" w14:textId="02EF0B24" w:rsidR="00317F4F" w:rsidRPr="00931114" w:rsidRDefault="00317F4F" w:rsidP="00317F4F">
      <w:pPr>
        <w:suppressAutoHyphens/>
        <w:spacing w:line="100" w:lineRule="atLeast"/>
        <w:jc w:val="center"/>
        <w:rPr>
          <w:b/>
          <w:noProof/>
          <w:color w:val="000000"/>
          <w:kern w:val="1"/>
          <w:lang w:val="sr-Cyrl-RS" w:eastAsia="ar-SA"/>
        </w:rPr>
      </w:pPr>
      <w:r w:rsidRPr="00931114">
        <w:rPr>
          <w:b/>
          <w:noProof/>
          <w:color w:val="000000"/>
          <w:kern w:val="1"/>
          <w:lang w:val="sr-Cyrl-RS" w:eastAsia="ar-SA"/>
        </w:rPr>
        <w:t>О ОБИЛАСКУ ЛОКАЦИЈЕ</w:t>
      </w:r>
      <w:r w:rsidR="00C82208">
        <w:rPr>
          <w:b/>
          <w:noProof/>
          <w:color w:val="000000"/>
          <w:kern w:val="1"/>
          <w:lang w:val="sr-Cyrl-RS" w:eastAsia="ar-SA"/>
        </w:rPr>
        <w:t>/ОБЈЕКТА</w:t>
      </w:r>
      <w:r w:rsidRPr="00931114">
        <w:rPr>
          <w:b/>
          <w:noProof/>
          <w:color w:val="000000"/>
          <w:kern w:val="1"/>
          <w:lang w:val="sr-Cyrl-RS" w:eastAsia="ar-SA"/>
        </w:rPr>
        <w:t xml:space="preserve"> </w:t>
      </w:r>
    </w:p>
    <w:p w14:paraId="2F4DC783" w14:textId="77777777" w:rsidR="00317F4F" w:rsidRPr="00931114" w:rsidRDefault="00317F4F" w:rsidP="00317F4F">
      <w:pPr>
        <w:suppressAutoHyphens/>
        <w:spacing w:line="100" w:lineRule="atLeast"/>
        <w:jc w:val="center"/>
        <w:rPr>
          <w:b/>
          <w:noProof/>
          <w:color w:val="000000"/>
          <w:kern w:val="1"/>
          <w:lang w:val="sr-Cyrl-RS" w:eastAsia="ar-SA"/>
        </w:rPr>
      </w:pPr>
    </w:p>
    <w:p w14:paraId="55EBABFA" w14:textId="77777777" w:rsidR="00317F4F" w:rsidRPr="00931114" w:rsidRDefault="00317F4F" w:rsidP="00317F4F">
      <w:pPr>
        <w:suppressAutoHyphens/>
        <w:spacing w:line="100" w:lineRule="atLeast"/>
        <w:jc w:val="center"/>
        <w:rPr>
          <w:b/>
          <w:noProof/>
          <w:color w:val="000000"/>
          <w:kern w:val="1"/>
          <w:lang w:val="sr-Cyrl-RS" w:eastAsia="ar-SA"/>
        </w:rPr>
      </w:pPr>
    </w:p>
    <w:p w14:paraId="4D318949" w14:textId="77777777" w:rsidR="00317F4F" w:rsidRPr="00931114" w:rsidRDefault="00317F4F" w:rsidP="00317F4F">
      <w:pPr>
        <w:tabs>
          <w:tab w:val="left" w:pos="2694"/>
        </w:tabs>
        <w:suppressAutoHyphens/>
        <w:spacing w:line="100" w:lineRule="atLeast"/>
        <w:jc w:val="center"/>
        <w:rPr>
          <w:noProof/>
          <w:color w:val="000000"/>
          <w:kern w:val="1"/>
          <w:lang w:val="sr-Cyrl-RS" w:eastAsia="ar-SA"/>
        </w:rPr>
      </w:pPr>
    </w:p>
    <w:p w14:paraId="1A9DB087" w14:textId="278B1A41" w:rsidR="00317F4F" w:rsidRPr="00655460" w:rsidRDefault="00317F4F" w:rsidP="00317F4F">
      <w:pPr>
        <w:pStyle w:val="Footer"/>
        <w:jc w:val="both"/>
        <w:rPr>
          <w:lang w:val="en-US"/>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sidR="00D229E7">
        <w:rPr>
          <w:noProof/>
          <w:color w:val="000000"/>
          <w:kern w:val="1"/>
          <w:lang w:val="sr-Cyrl-RS" w:eastAsia="ar-SA"/>
        </w:rPr>
        <w:t>н</w:t>
      </w:r>
      <w:r w:rsidRPr="00931114">
        <w:rPr>
          <w:noProof/>
          <w:color w:val="000000"/>
          <w:kern w:val="1"/>
          <w:lang w:val="sr-Cyrl-RS" w:eastAsia="ar-SA"/>
        </w:rPr>
        <w:t xml:space="preserve">аручиоцу и обавештењу </w:t>
      </w:r>
      <w:r w:rsidR="00D229E7">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86-20-О</w:t>
      </w:r>
      <w:r w:rsidR="00C82208">
        <w:rPr>
          <w:noProof/>
          <w:color w:val="000000"/>
          <w:kern w:val="1"/>
          <w:lang w:val="sr-Cyrl-RS" w:eastAsia="ar-SA"/>
        </w:rPr>
        <w:t xml:space="preserve">- </w:t>
      </w:r>
      <w:r w:rsidRPr="00655460">
        <w:rPr>
          <w:lang w:val="sr-Cyrl-RS"/>
        </w:rPr>
        <w:t>Израда пројектно техничке документације за адаптацију и надоградњу Клинике за инфективне болести (објекат број 29 и 30)</w:t>
      </w:r>
      <w:r w:rsidR="00D229E7">
        <w:rPr>
          <w:lang w:val="sr-Cyrl-RS"/>
        </w:rPr>
        <w:t>.</w:t>
      </w:r>
    </w:p>
    <w:p w14:paraId="006C8BD7" w14:textId="183A961E" w:rsidR="00317F4F" w:rsidRPr="00931114" w:rsidRDefault="00317F4F" w:rsidP="00317F4F">
      <w:pPr>
        <w:pStyle w:val="Footer"/>
        <w:jc w:val="both"/>
        <w:rPr>
          <w:noProof/>
          <w:color w:val="000000"/>
          <w:kern w:val="1"/>
          <w:lang w:val="sr-Cyrl-RS" w:eastAsia="ar-SA"/>
        </w:rPr>
      </w:pPr>
      <w:r w:rsidRPr="00931114">
        <w:rPr>
          <w:noProof/>
          <w:color w:val="000000"/>
          <w:kern w:val="1"/>
          <w:lang w:val="sr-Cyrl-RS" w:eastAsia="ar-SA"/>
        </w:rPr>
        <w:t xml:space="preserve">. </w:t>
      </w:r>
    </w:p>
    <w:p w14:paraId="5F3D742C" w14:textId="77777777" w:rsidR="00317F4F" w:rsidRPr="00931114" w:rsidRDefault="00317F4F" w:rsidP="00317F4F">
      <w:pPr>
        <w:suppressAutoHyphens/>
        <w:spacing w:line="100" w:lineRule="atLeast"/>
        <w:jc w:val="both"/>
        <w:rPr>
          <w:noProof/>
          <w:color w:val="000000"/>
          <w:kern w:val="1"/>
          <w:lang w:val="sr-Cyrl-RS" w:eastAsia="ar-SA"/>
        </w:rPr>
      </w:pPr>
    </w:p>
    <w:p w14:paraId="539E973F" w14:textId="77777777" w:rsidR="00317F4F" w:rsidRPr="00931114" w:rsidRDefault="00317F4F" w:rsidP="00317F4F">
      <w:pPr>
        <w:suppressAutoHyphens/>
        <w:spacing w:line="100" w:lineRule="atLeast"/>
        <w:rPr>
          <w:noProof/>
          <w:color w:val="000000"/>
          <w:kern w:val="1"/>
          <w:lang w:val="sr-Cyrl-RS" w:eastAsia="ar-SA"/>
        </w:rPr>
      </w:pPr>
    </w:p>
    <w:p w14:paraId="061D3A56" w14:textId="77777777" w:rsidR="00317F4F" w:rsidRPr="00931114" w:rsidRDefault="00317F4F" w:rsidP="00317F4F">
      <w:pPr>
        <w:suppressAutoHyphens/>
        <w:spacing w:line="100" w:lineRule="atLeast"/>
        <w:rPr>
          <w:noProof/>
          <w:color w:val="000000"/>
          <w:kern w:val="1"/>
          <w:lang w:val="sr-Cyrl-RS" w:eastAsia="ar-SA"/>
        </w:rPr>
      </w:pPr>
    </w:p>
    <w:p w14:paraId="2A539EAE" w14:textId="77777777" w:rsidR="00317F4F" w:rsidRPr="00931114" w:rsidRDefault="00317F4F" w:rsidP="00317F4F">
      <w:pPr>
        <w:suppressAutoHyphens/>
        <w:spacing w:line="100" w:lineRule="atLeast"/>
        <w:rPr>
          <w:noProof/>
          <w:color w:val="000000"/>
          <w:kern w:val="1"/>
          <w:lang w:val="sr-Cyrl-RS" w:eastAsia="ar-SA"/>
        </w:rPr>
      </w:pPr>
    </w:p>
    <w:p w14:paraId="64FB3DD8" w14:textId="77777777" w:rsidR="00317F4F" w:rsidRPr="00931114" w:rsidRDefault="00317F4F" w:rsidP="00317F4F">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317F4F" w:rsidRPr="00931114" w14:paraId="7C3F41F5" w14:textId="77777777" w:rsidTr="003321E4">
        <w:tc>
          <w:tcPr>
            <w:tcW w:w="3080" w:type="dxa"/>
            <w:shd w:val="clear" w:color="auto" w:fill="auto"/>
            <w:vAlign w:val="center"/>
          </w:tcPr>
          <w:p w14:paraId="15806FFF" w14:textId="77777777" w:rsidR="00317F4F" w:rsidRPr="00931114" w:rsidRDefault="00317F4F" w:rsidP="003321E4">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7B554C05" w14:textId="77777777" w:rsidR="00317F4F" w:rsidRPr="00931114" w:rsidRDefault="00317F4F" w:rsidP="003321E4">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12525979" w14:textId="77777777" w:rsidR="00317F4F" w:rsidRPr="00931114" w:rsidRDefault="00317F4F" w:rsidP="003321E4">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317F4F" w:rsidRPr="00931114" w14:paraId="08A0C630" w14:textId="77777777" w:rsidTr="003321E4">
        <w:tc>
          <w:tcPr>
            <w:tcW w:w="3080" w:type="dxa"/>
            <w:tcBorders>
              <w:bottom w:val="single" w:sz="4" w:space="0" w:color="000000"/>
            </w:tcBorders>
            <w:shd w:val="clear" w:color="auto" w:fill="auto"/>
          </w:tcPr>
          <w:p w14:paraId="21D24D64" w14:textId="77777777" w:rsidR="00317F4F" w:rsidRPr="00931114" w:rsidRDefault="00317F4F" w:rsidP="003321E4">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1BEFB2B2" w14:textId="77777777" w:rsidR="00317F4F" w:rsidRPr="00931114" w:rsidRDefault="00317F4F" w:rsidP="003321E4">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55A72770" w14:textId="77777777" w:rsidR="00317F4F" w:rsidRPr="00931114" w:rsidRDefault="00317F4F" w:rsidP="003321E4">
            <w:pPr>
              <w:suppressAutoHyphens/>
              <w:snapToGrid w:val="0"/>
              <w:spacing w:after="120" w:line="100" w:lineRule="atLeast"/>
              <w:rPr>
                <w:rFonts w:eastAsia="Arial Unicode MS"/>
                <w:noProof/>
                <w:color w:val="000000"/>
                <w:kern w:val="1"/>
                <w:lang w:val="sr-Cyrl-RS" w:eastAsia="ar-SA"/>
              </w:rPr>
            </w:pPr>
          </w:p>
        </w:tc>
      </w:tr>
    </w:tbl>
    <w:p w14:paraId="1ADFD264" w14:textId="77777777" w:rsidR="00317F4F" w:rsidRPr="00931114" w:rsidRDefault="00317F4F" w:rsidP="00317F4F">
      <w:pPr>
        <w:suppressAutoHyphens/>
        <w:spacing w:line="100" w:lineRule="atLeast"/>
        <w:rPr>
          <w:noProof/>
          <w:color w:val="000000"/>
          <w:kern w:val="1"/>
          <w:lang w:val="sr-Cyrl-RS" w:eastAsia="ar-SA"/>
        </w:rPr>
      </w:pPr>
    </w:p>
    <w:p w14:paraId="17970D96" w14:textId="77777777" w:rsidR="00317F4F" w:rsidRPr="00931114" w:rsidRDefault="00317F4F" w:rsidP="00317F4F">
      <w:pPr>
        <w:tabs>
          <w:tab w:val="left" w:pos="6028"/>
        </w:tabs>
        <w:autoSpaceDE w:val="0"/>
        <w:rPr>
          <w:bCs/>
          <w:iCs/>
          <w:noProof/>
          <w:lang w:val="sr-Cyrl-RS"/>
        </w:rPr>
      </w:pPr>
    </w:p>
    <w:p w14:paraId="18F1035E" w14:textId="77777777" w:rsidR="00317F4F" w:rsidRPr="00931114" w:rsidRDefault="00317F4F" w:rsidP="00317F4F">
      <w:pPr>
        <w:tabs>
          <w:tab w:val="left" w:pos="6028"/>
        </w:tabs>
        <w:autoSpaceDE w:val="0"/>
        <w:ind w:left="360"/>
        <w:rPr>
          <w:bCs/>
          <w:iCs/>
          <w:noProof/>
          <w:lang w:val="sr-Cyrl-RS"/>
        </w:rPr>
      </w:pPr>
    </w:p>
    <w:p w14:paraId="711AF8C0" w14:textId="77777777" w:rsidR="00317F4F" w:rsidRPr="00931114" w:rsidRDefault="00317F4F" w:rsidP="00317F4F">
      <w:pPr>
        <w:tabs>
          <w:tab w:val="left" w:pos="6028"/>
        </w:tabs>
        <w:autoSpaceDE w:val="0"/>
        <w:ind w:left="360"/>
        <w:rPr>
          <w:bCs/>
          <w:iCs/>
          <w:noProof/>
          <w:lang w:val="sr-Cyrl-RS"/>
        </w:rPr>
      </w:pPr>
    </w:p>
    <w:p w14:paraId="32C5C228" w14:textId="77777777" w:rsidR="00317F4F" w:rsidRPr="00931114" w:rsidRDefault="00317F4F" w:rsidP="00317F4F">
      <w:pPr>
        <w:tabs>
          <w:tab w:val="left" w:pos="6028"/>
        </w:tabs>
        <w:autoSpaceDE w:val="0"/>
        <w:ind w:left="360"/>
        <w:rPr>
          <w:bCs/>
          <w:iCs/>
          <w:noProof/>
          <w:lang w:val="sr-Cyrl-RS"/>
        </w:rPr>
      </w:pPr>
    </w:p>
    <w:p w14:paraId="67B63B4A" w14:textId="77777777" w:rsidR="00317F4F" w:rsidRPr="00931114" w:rsidRDefault="00317F4F" w:rsidP="00317F4F">
      <w:pPr>
        <w:tabs>
          <w:tab w:val="left" w:pos="6028"/>
        </w:tabs>
        <w:autoSpaceDE w:val="0"/>
        <w:ind w:left="360"/>
        <w:rPr>
          <w:bCs/>
          <w:iCs/>
          <w:noProof/>
          <w:lang w:val="sr-Cyrl-RS"/>
        </w:rPr>
      </w:pPr>
      <w:r w:rsidRPr="00931114">
        <w:rPr>
          <w:bCs/>
          <w:iCs/>
          <w:noProof/>
          <w:lang w:val="sr-Cyrl-RS"/>
        </w:rPr>
        <w:t>За Наручиоца: _______________________      М.П.</w:t>
      </w:r>
    </w:p>
    <w:p w14:paraId="550D8004" w14:textId="77777777" w:rsidR="00317F4F" w:rsidRPr="00931114" w:rsidRDefault="00317F4F" w:rsidP="00317F4F">
      <w:pPr>
        <w:tabs>
          <w:tab w:val="left" w:pos="2694"/>
        </w:tabs>
        <w:autoSpaceDE w:val="0"/>
        <w:ind w:left="360"/>
        <w:rPr>
          <w:bCs/>
          <w:iCs/>
          <w:noProof/>
          <w:lang w:val="sr-Cyrl-RS"/>
        </w:rPr>
      </w:pPr>
      <w:r w:rsidRPr="00931114">
        <w:rPr>
          <w:bCs/>
          <w:iCs/>
          <w:noProof/>
          <w:lang w:val="sr-Cyrl-RS"/>
        </w:rPr>
        <w:tab/>
        <w:t>(п о т п и с)</w:t>
      </w:r>
    </w:p>
    <w:p w14:paraId="01F4F625" w14:textId="77777777" w:rsidR="00317F4F" w:rsidRPr="00931114" w:rsidRDefault="00317F4F" w:rsidP="00317F4F">
      <w:pPr>
        <w:tabs>
          <w:tab w:val="left" w:pos="6028"/>
        </w:tabs>
        <w:autoSpaceDE w:val="0"/>
        <w:ind w:left="360"/>
        <w:rPr>
          <w:bCs/>
          <w:iCs/>
          <w:noProof/>
          <w:lang w:val="sr-Cyrl-RS"/>
        </w:rPr>
      </w:pPr>
    </w:p>
    <w:p w14:paraId="2D939101" w14:textId="77777777" w:rsidR="00317F4F" w:rsidRDefault="00317F4F" w:rsidP="00317F4F">
      <w:pPr>
        <w:tabs>
          <w:tab w:val="left" w:pos="6028"/>
        </w:tabs>
        <w:autoSpaceDE w:val="0"/>
        <w:ind w:left="360"/>
        <w:rPr>
          <w:bCs/>
          <w:iCs/>
          <w:noProof/>
          <w:lang w:val="sr-Cyrl-RS"/>
        </w:rPr>
      </w:pPr>
    </w:p>
    <w:p w14:paraId="112EA99C" w14:textId="77777777" w:rsidR="00317F4F" w:rsidRDefault="00317F4F" w:rsidP="00317F4F">
      <w:pPr>
        <w:tabs>
          <w:tab w:val="left" w:pos="6028"/>
        </w:tabs>
        <w:autoSpaceDE w:val="0"/>
        <w:ind w:left="360"/>
        <w:rPr>
          <w:bCs/>
          <w:iCs/>
          <w:noProof/>
          <w:lang w:val="sr-Cyrl-RS"/>
        </w:rPr>
      </w:pPr>
    </w:p>
    <w:p w14:paraId="462D92C6" w14:textId="77777777" w:rsidR="00317F4F" w:rsidRDefault="00317F4F" w:rsidP="00317F4F">
      <w:pPr>
        <w:tabs>
          <w:tab w:val="left" w:pos="6028"/>
        </w:tabs>
        <w:autoSpaceDE w:val="0"/>
        <w:ind w:left="360"/>
        <w:rPr>
          <w:bCs/>
          <w:iCs/>
          <w:noProof/>
          <w:lang w:val="sr-Cyrl-RS"/>
        </w:rPr>
      </w:pPr>
    </w:p>
    <w:p w14:paraId="75653050" w14:textId="77777777" w:rsidR="00317F4F" w:rsidRPr="00931114" w:rsidRDefault="00317F4F" w:rsidP="00317F4F">
      <w:pPr>
        <w:tabs>
          <w:tab w:val="left" w:pos="6028"/>
        </w:tabs>
        <w:autoSpaceDE w:val="0"/>
        <w:ind w:left="360"/>
        <w:rPr>
          <w:bCs/>
          <w:iCs/>
          <w:noProof/>
          <w:lang w:val="sr-Cyrl-RS"/>
        </w:rPr>
      </w:pPr>
    </w:p>
    <w:p w14:paraId="45FB6EB0" w14:textId="77777777" w:rsidR="00317F4F" w:rsidRPr="00931114" w:rsidRDefault="00317F4F" w:rsidP="00317F4F">
      <w:pPr>
        <w:tabs>
          <w:tab w:val="left" w:pos="6028"/>
        </w:tabs>
        <w:autoSpaceDE w:val="0"/>
        <w:ind w:left="360"/>
        <w:rPr>
          <w:bCs/>
          <w:iCs/>
          <w:noProof/>
          <w:lang w:val="sr-Cyrl-RS"/>
        </w:rPr>
      </w:pPr>
    </w:p>
    <w:p w14:paraId="59D238EB" w14:textId="77777777" w:rsidR="00317F4F" w:rsidRPr="0091045C" w:rsidRDefault="00317F4F" w:rsidP="00317F4F">
      <w:pPr>
        <w:suppressAutoHyphens/>
        <w:spacing w:line="100" w:lineRule="atLeast"/>
        <w:jc w:val="both"/>
        <w:rPr>
          <w:rFonts w:eastAsia="Arial Unicode MS"/>
          <w:i/>
          <w:color w:val="000000"/>
          <w:kern w:val="2"/>
          <w:lang w:val="sr-Cyrl-RS" w:eastAsia="ar-SA"/>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0FCE7C45" w14:textId="77777777" w:rsidR="00AB6071" w:rsidRDefault="00AB6071" w:rsidP="00AB6071">
      <w:pPr>
        <w:jc w:val="both"/>
        <w:rPr>
          <w:bCs/>
          <w:u w:val="single"/>
          <w:lang w:val="ru-RU"/>
        </w:rPr>
      </w:pPr>
    </w:p>
    <w:p w14:paraId="54F460FF" w14:textId="77777777" w:rsidR="00317F4F" w:rsidRDefault="00317F4F" w:rsidP="00AB6071">
      <w:pPr>
        <w:jc w:val="both"/>
        <w:rPr>
          <w:bCs/>
          <w:u w:val="single"/>
          <w:lang w:val="ru-RU"/>
        </w:rPr>
      </w:pPr>
    </w:p>
    <w:p w14:paraId="3E39F44C" w14:textId="77777777" w:rsidR="00317F4F" w:rsidRDefault="00317F4F" w:rsidP="00AB6071">
      <w:pPr>
        <w:jc w:val="both"/>
        <w:rPr>
          <w:bCs/>
          <w:iCs/>
          <w:lang w:val="sr-Cyrl-RS"/>
        </w:rPr>
      </w:pPr>
    </w:p>
    <w:p w14:paraId="10587A67" w14:textId="77777777" w:rsidR="00AF0260" w:rsidRDefault="00AF0260" w:rsidP="00AB6071">
      <w:pPr>
        <w:jc w:val="both"/>
        <w:rPr>
          <w:bCs/>
          <w:iCs/>
          <w:lang w:val="sr-Cyrl-RS"/>
        </w:rPr>
      </w:pPr>
    </w:p>
    <w:p w14:paraId="2D5C8B26" w14:textId="77777777" w:rsidR="00AF0260" w:rsidRDefault="00AF0260" w:rsidP="00AB6071">
      <w:pPr>
        <w:jc w:val="both"/>
        <w:rPr>
          <w:bCs/>
          <w:iCs/>
          <w:lang w:val="sr-Cyrl-RS"/>
        </w:rPr>
      </w:pPr>
    </w:p>
    <w:p w14:paraId="52530074" w14:textId="77777777" w:rsidR="00AF0260" w:rsidRDefault="00AF0260" w:rsidP="00AB6071">
      <w:pPr>
        <w:jc w:val="both"/>
        <w:rPr>
          <w:bCs/>
          <w:iCs/>
          <w:lang w:val="sr-Cyrl-RS"/>
        </w:rPr>
      </w:pPr>
    </w:p>
    <w:p w14:paraId="55453F33" w14:textId="77777777" w:rsidR="00AF0260" w:rsidRDefault="00AF0260" w:rsidP="00AB6071">
      <w:pPr>
        <w:jc w:val="both"/>
        <w:rPr>
          <w:bCs/>
          <w:iCs/>
          <w:lang w:val="sr-Cyrl-RS"/>
        </w:rPr>
      </w:pPr>
    </w:p>
    <w:p w14:paraId="5C96784B" w14:textId="77777777" w:rsidR="00AF0260" w:rsidRPr="00317F4F" w:rsidRDefault="00AF0260" w:rsidP="00AB6071">
      <w:pPr>
        <w:jc w:val="both"/>
        <w:rPr>
          <w:bCs/>
          <w:iCs/>
          <w:lang w:val="sr-Cyrl-RS"/>
        </w:rPr>
      </w:pPr>
    </w:p>
    <w:p w14:paraId="0AE61DDE" w14:textId="3AE0707C" w:rsidR="00E27C53" w:rsidRPr="00CC366C" w:rsidRDefault="00E27C53" w:rsidP="00AF0260">
      <w:pPr>
        <w:pStyle w:val="Heading1"/>
        <w:numPr>
          <w:ilvl w:val="0"/>
          <w:numId w:val="31"/>
        </w:numPr>
        <w:jc w:val="center"/>
      </w:pPr>
      <w:bookmarkStart w:id="52" w:name="_Toc375826007"/>
      <w:bookmarkStart w:id="53" w:name="_Toc389030814"/>
      <w:bookmarkStart w:id="54" w:name="_Toc448222238"/>
      <w:bookmarkStart w:id="55" w:name="_Toc477327710"/>
      <w:bookmarkStart w:id="56" w:name="_Toc477327993"/>
      <w:bookmarkStart w:id="57" w:name="_Toc477328722"/>
      <w:bookmarkStart w:id="58" w:name="_Toc477329193"/>
      <w:bookmarkStart w:id="59" w:name="_Toc479747425"/>
      <w:r w:rsidRPr="00CC366C">
        <w:lastRenderedPageBreak/>
        <w:t>УПУТСТВО ПОНУЂАЧИМА КАКО ДА САЧИНЕ ПОНУДУ</w:t>
      </w:r>
      <w:bookmarkEnd w:id="52"/>
      <w:bookmarkEnd w:id="53"/>
      <w:bookmarkEnd w:id="54"/>
      <w:bookmarkEnd w:id="55"/>
      <w:bookmarkEnd w:id="56"/>
      <w:bookmarkEnd w:id="57"/>
      <w:bookmarkEnd w:id="58"/>
      <w:bookmarkEnd w:id="59"/>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F822839" w:rsidR="00E27C53" w:rsidRPr="007F6F85" w:rsidRDefault="00E27C53" w:rsidP="00AB607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B6071" w:rsidRDefault="00E27C53" w:rsidP="00E27C53">
      <w:pPr>
        <w:jc w:val="both"/>
        <w:rPr>
          <w:rFonts w:eastAsia="TimesNewRomanPSMT"/>
          <w:bCs/>
        </w:rPr>
      </w:pPr>
    </w:p>
    <w:p w14:paraId="0AFDE358" w14:textId="77777777" w:rsidR="00E27C53" w:rsidRPr="00AB6071" w:rsidRDefault="00E27C53" w:rsidP="002576AA">
      <w:pPr>
        <w:pStyle w:val="ListParagraph"/>
        <w:numPr>
          <w:ilvl w:val="0"/>
          <w:numId w:val="10"/>
        </w:numPr>
        <w:jc w:val="both"/>
        <w:rPr>
          <w:b/>
          <w:bCs/>
          <w:i/>
          <w:iCs/>
        </w:rPr>
      </w:pPr>
      <w:r w:rsidRPr="00AB6071">
        <w:rPr>
          <w:b/>
          <w:bCs/>
          <w:i/>
          <w:iCs/>
        </w:rPr>
        <w:t>ПАРТИЈЕ</w:t>
      </w:r>
    </w:p>
    <w:p w14:paraId="49076FE0" w14:textId="77777777" w:rsidR="00E27C53" w:rsidRPr="00AB6071" w:rsidRDefault="00E27C53" w:rsidP="00E27C53">
      <w:pPr>
        <w:jc w:val="both"/>
      </w:pPr>
    </w:p>
    <w:p w14:paraId="3D5BB419" w14:textId="3F4E05A6" w:rsidR="00E27C53" w:rsidRPr="00AB6071" w:rsidRDefault="00E27C53" w:rsidP="00E27C53">
      <w:pPr>
        <w:rPr>
          <w:noProof/>
        </w:rPr>
      </w:pPr>
      <w:r w:rsidRPr="00AB6071">
        <w:rPr>
          <w:noProof/>
        </w:rPr>
        <w:t>Предмет јавне набавке није обликован по партијама.</w:t>
      </w:r>
    </w:p>
    <w:p w14:paraId="7BE9BE8B" w14:textId="77777777" w:rsidR="00E27C53" w:rsidRPr="00AB6071" w:rsidRDefault="00E27C53" w:rsidP="00E27C53">
      <w:pPr>
        <w:jc w:val="both"/>
      </w:pPr>
    </w:p>
    <w:p w14:paraId="513FE497" w14:textId="77777777" w:rsidR="00E27C53" w:rsidRPr="00AB6071" w:rsidRDefault="00E27C53" w:rsidP="002576AA">
      <w:pPr>
        <w:pStyle w:val="ListParagraph"/>
        <w:numPr>
          <w:ilvl w:val="0"/>
          <w:numId w:val="10"/>
        </w:numPr>
        <w:jc w:val="both"/>
        <w:rPr>
          <w:bCs/>
          <w:iCs/>
        </w:rPr>
      </w:pPr>
      <w:r w:rsidRPr="00AB6071">
        <w:rPr>
          <w:b/>
          <w:bCs/>
          <w:i/>
          <w:iCs/>
        </w:rPr>
        <w:t>ПОНУДА СА ВАРИЈАНТАМА</w:t>
      </w:r>
    </w:p>
    <w:p w14:paraId="1B3145B5" w14:textId="77777777" w:rsidR="00E27C53" w:rsidRPr="00AB6071" w:rsidRDefault="00E27C53" w:rsidP="00E27C53">
      <w:pPr>
        <w:jc w:val="both"/>
        <w:rPr>
          <w:bCs/>
          <w:iCs/>
        </w:rPr>
      </w:pPr>
    </w:p>
    <w:p w14:paraId="4C4BE3DB" w14:textId="77777777" w:rsidR="00E27C53" w:rsidRPr="00AB6071" w:rsidRDefault="00E27C53" w:rsidP="00E27C53">
      <w:pPr>
        <w:jc w:val="both"/>
        <w:rPr>
          <w:b/>
          <w:bCs/>
          <w:i/>
          <w:iCs/>
        </w:rPr>
      </w:pPr>
      <w:r w:rsidRPr="00AB6071">
        <w:rPr>
          <w:bCs/>
          <w:iCs/>
        </w:rPr>
        <w:t xml:space="preserve">Подношење понуде са варијантама </w:t>
      </w:r>
      <w:r w:rsidRPr="00AB6071">
        <w:rPr>
          <w:bCs/>
          <w:iCs/>
          <w:lang w:val="sr-Cyrl-RS"/>
        </w:rPr>
        <w:t>ни</w:t>
      </w:r>
      <w:r w:rsidRPr="00AB6071">
        <w:rPr>
          <w:bCs/>
          <w:iCs/>
        </w:rPr>
        <w:t>је дозвољено.</w:t>
      </w:r>
    </w:p>
    <w:p w14:paraId="16711DC1" w14:textId="77777777" w:rsidR="00E27C53" w:rsidRPr="00AB6071" w:rsidRDefault="00E27C53" w:rsidP="00E27C53">
      <w:pPr>
        <w:jc w:val="both"/>
      </w:pPr>
    </w:p>
    <w:p w14:paraId="0C8F3CC0" w14:textId="77777777" w:rsidR="00E27C53" w:rsidRPr="00AB6071" w:rsidRDefault="00E27C53" w:rsidP="002576AA">
      <w:pPr>
        <w:pStyle w:val="ListParagraph"/>
        <w:numPr>
          <w:ilvl w:val="0"/>
          <w:numId w:val="10"/>
        </w:numPr>
        <w:jc w:val="both"/>
      </w:pPr>
      <w:r w:rsidRPr="00AB6071">
        <w:rPr>
          <w:b/>
          <w:i/>
          <w:iCs/>
        </w:rPr>
        <w:t>НАЧИН ИЗМЕНЕ, ДОПУНЕ И ОПОЗИВА ПОНУДЕ</w:t>
      </w:r>
    </w:p>
    <w:p w14:paraId="6E1A37BC" w14:textId="77777777" w:rsidR="00E27C53" w:rsidRPr="00AB6071" w:rsidRDefault="00E27C53" w:rsidP="00E27C53">
      <w:pPr>
        <w:jc w:val="both"/>
      </w:pPr>
    </w:p>
    <w:p w14:paraId="7ED92B04" w14:textId="77777777" w:rsidR="00E27C53" w:rsidRPr="00AB6071" w:rsidRDefault="00E27C53" w:rsidP="00E27C53">
      <w:pPr>
        <w:jc w:val="both"/>
      </w:pPr>
      <w:r w:rsidRPr="00AB6071">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B6071">
        <w:lastRenderedPageBreak/>
        <w:t>Понуђач је дужан да јасно назначи који део понуде мењ</w:t>
      </w:r>
      <w:r w:rsidRPr="00AE1407">
        <w:t xml:space="preserve">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D18959C"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2F8455A9" w:rsidR="00E27C53" w:rsidRPr="00AB6071" w:rsidRDefault="00E27C53" w:rsidP="00E27C53">
      <w:pPr>
        <w:jc w:val="both"/>
        <w:rPr>
          <w:iCs/>
        </w:rPr>
      </w:pPr>
      <w:r w:rsidRPr="00AB6071">
        <w:rPr>
          <w:bCs/>
          <w:iCs/>
        </w:rPr>
        <w:t xml:space="preserve">Понуђач је дужан да за подизвођаче достави доказе о испуњености услова који су наведени у </w:t>
      </w:r>
      <w:r w:rsidRPr="00AB6071">
        <w:rPr>
          <w:bCs/>
          <w:iCs/>
          <w:lang w:val="sr-Cyrl-CS"/>
        </w:rPr>
        <w:t>поглављу</w:t>
      </w:r>
      <w:r w:rsidRPr="00AB6071">
        <w:rPr>
          <w:bCs/>
          <w:iCs/>
        </w:rPr>
        <w:t xml:space="preserve"> </w:t>
      </w:r>
      <w:r w:rsidR="00AB6071" w:rsidRPr="00AB6071">
        <w:rPr>
          <w:bCs/>
          <w:iCs/>
        </w:rPr>
        <w:t>3</w:t>
      </w:r>
      <w:r w:rsidRPr="00AB6071">
        <w:rPr>
          <w:bCs/>
          <w:iCs/>
        </w:rPr>
        <w:t>. конкурсне документације, у складу са упутством како се доказује испуњеност услова.</w:t>
      </w:r>
    </w:p>
    <w:p w14:paraId="4AF5918A" w14:textId="77777777" w:rsidR="00E27C53" w:rsidRPr="00AB6071" w:rsidRDefault="00E27C53" w:rsidP="00E27C53">
      <w:pPr>
        <w:jc w:val="both"/>
        <w:rPr>
          <w:iCs/>
        </w:rPr>
      </w:pPr>
      <w:r w:rsidRPr="00AB6071">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B6071" w:rsidRDefault="00E27C53" w:rsidP="00E27C53">
      <w:pPr>
        <w:jc w:val="both"/>
        <w:rPr>
          <w:iCs/>
        </w:rPr>
      </w:pPr>
      <w:r w:rsidRPr="00AB607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B6071">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B6071" w:rsidRDefault="00E27C53" w:rsidP="00E27C53">
      <w:pPr>
        <w:pStyle w:val="ListParagraph"/>
        <w:jc w:val="both"/>
        <w:rPr>
          <w:rFonts w:eastAsia="TimesNewRomanPSMT"/>
          <w:bCs/>
        </w:rPr>
      </w:pPr>
    </w:p>
    <w:p w14:paraId="1AC85F24" w14:textId="0FDF5EBF" w:rsidR="00E27C53" w:rsidRPr="00AB6071" w:rsidRDefault="00E27C53" w:rsidP="00E27C53">
      <w:pPr>
        <w:jc w:val="both"/>
      </w:pPr>
      <w:r w:rsidRPr="00AB6071">
        <w:rPr>
          <w:rFonts w:eastAsia="TimesNewRomanPSMT"/>
          <w:bCs/>
        </w:rPr>
        <w:t xml:space="preserve">Група понуђача је дужна да достави све доказе о испуњености услова који су наведени у </w:t>
      </w:r>
      <w:r w:rsidRPr="00AB6071">
        <w:rPr>
          <w:rFonts w:eastAsia="TimesNewRomanPSMT"/>
          <w:bCs/>
          <w:lang w:val="sr-Cyrl-CS"/>
        </w:rPr>
        <w:t>поглављу</w:t>
      </w:r>
      <w:r w:rsidRPr="00AB6071">
        <w:rPr>
          <w:rFonts w:eastAsia="TimesNewRomanPSMT"/>
          <w:bCs/>
        </w:rPr>
        <w:t xml:space="preserve"> </w:t>
      </w:r>
      <w:r w:rsidR="00AB6071" w:rsidRPr="00AB6071">
        <w:rPr>
          <w:rFonts w:eastAsia="TimesNewRomanPSMT"/>
          <w:bCs/>
        </w:rPr>
        <w:t>3</w:t>
      </w:r>
      <w:r w:rsidRPr="00AB6071">
        <w:rPr>
          <w:rFonts w:eastAsia="TimesNewRomanPSMT"/>
          <w:bCs/>
        </w:rPr>
        <w:t>.</w:t>
      </w:r>
      <w:r w:rsidRPr="00AB6071">
        <w:rPr>
          <w:rFonts w:eastAsia="TimesNewRomanPSMT"/>
          <w:bCs/>
          <w:lang w:val="ru-RU"/>
        </w:rPr>
        <w:t xml:space="preserve"> </w:t>
      </w:r>
      <w:r w:rsidRPr="00AB6071">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AB6071">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B6B70F9" w14:textId="6ED20E44" w:rsidR="00C64D7F" w:rsidRPr="00D9272D" w:rsidRDefault="00C64D7F" w:rsidP="00C64D7F">
      <w:pPr>
        <w:pStyle w:val="CommentText"/>
        <w:jc w:val="both"/>
        <w:rPr>
          <w:noProof/>
          <w:sz w:val="24"/>
          <w:szCs w:val="24"/>
          <w:lang w:val="sr-Cyrl-CS"/>
        </w:rPr>
      </w:pPr>
      <w:r w:rsidRPr="00D9272D">
        <w:rPr>
          <w:noProof/>
          <w:sz w:val="24"/>
          <w:szCs w:val="24"/>
          <w:lang w:val="sr-Cyrl-CS"/>
        </w:rPr>
        <w:t xml:space="preserve">Наручилац захтева одложено плаћање са </w:t>
      </w:r>
      <w:r w:rsidRPr="00C82208">
        <w:rPr>
          <w:noProof/>
          <w:sz w:val="24"/>
          <w:szCs w:val="24"/>
          <w:lang w:val="sr-Cyrl-CS"/>
        </w:rPr>
        <w:t xml:space="preserve">роком од </w:t>
      </w:r>
      <w:r w:rsidR="00C42FC8">
        <w:rPr>
          <w:noProof/>
          <w:sz w:val="24"/>
          <w:szCs w:val="24"/>
          <w:lang w:val="sr-Cyrl-CS"/>
        </w:rPr>
        <w:t>6</w:t>
      </w:r>
      <w:r w:rsidRPr="00C82208">
        <w:rPr>
          <w:noProof/>
          <w:sz w:val="24"/>
          <w:szCs w:val="24"/>
          <w:lang w:val="sr-Cyrl-RS"/>
        </w:rPr>
        <w:t>0</w:t>
      </w:r>
      <w:r w:rsidRPr="00C82208">
        <w:rPr>
          <w:noProof/>
          <w:sz w:val="24"/>
          <w:szCs w:val="24"/>
          <w:lang w:val="sr-Cyrl-CS"/>
        </w:rPr>
        <w:t xml:space="preserve"> дана</w:t>
      </w:r>
      <w:r w:rsidRPr="00D9272D">
        <w:rPr>
          <w:noProof/>
          <w:sz w:val="24"/>
          <w:szCs w:val="24"/>
          <w:lang w:val="sr-Cyrl-CS"/>
        </w:rPr>
        <w:t xml:space="preserve"> од дана пријема исправног рачуна за извршену услугу.</w:t>
      </w:r>
    </w:p>
    <w:p w14:paraId="39FF8BAE" w14:textId="0BFA0EF1" w:rsidR="00C64D7F" w:rsidRPr="00C64D7F" w:rsidRDefault="00C64D7F" w:rsidP="00C64D7F">
      <w:pPr>
        <w:pStyle w:val="CommentText"/>
        <w:jc w:val="both"/>
        <w:rPr>
          <w:sz w:val="24"/>
          <w:szCs w:val="24"/>
          <w:lang w:val="sr-Cyrl-RS"/>
        </w:rPr>
      </w:pPr>
      <w:r w:rsidRPr="00D9272D">
        <w:rPr>
          <w:sz w:val="24"/>
          <w:szCs w:val="24"/>
        </w:rPr>
        <w:t>Рачун се доставља на основу потписаног документа</w:t>
      </w:r>
      <w:r w:rsidRPr="00D9272D">
        <w:rPr>
          <w:sz w:val="24"/>
          <w:szCs w:val="24"/>
          <w:lang w:val="sr-Cyrl-RS"/>
        </w:rPr>
        <w:t>-</w:t>
      </w:r>
      <w:r w:rsidRPr="00D9272D">
        <w:rPr>
          <w:sz w:val="24"/>
          <w:szCs w:val="24"/>
        </w:rPr>
        <w:t>грађевинске дозволе или одобрења за извођење радова и</w:t>
      </w:r>
      <w:r>
        <w:rPr>
          <w:sz w:val="24"/>
          <w:szCs w:val="24"/>
        </w:rPr>
        <w:t xml:space="preserve"> Записника о прегледу и пријему услуге израде техничке документације којим се верификује квалитет извршења услуга </w:t>
      </w:r>
      <w:r>
        <w:rPr>
          <w:sz w:val="24"/>
          <w:szCs w:val="24"/>
          <w:lang w:val="sr-Cyrl-RS"/>
        </w:rPr>
        <w:t>и</w:t>
      </w:r>
      <w:r>
        <w:rPr>
          <w:sz w:val="24"/>
          <w:szCs w:val="24"/>
        </w:rPr>
        <w:t xml:space="preserve"> кој</w:t>
      </w:r>
      <w:r>
        <w:rPr>
          <w:sz w:val="24"/>
          <w:szCs w:val="24"/>
          <w:lang w:val="sr-Cyrl-RS"/>
        </w:rPr>
        <w:t>и</w:t>
      </w:r>
      <w:r>
        <w:rPr>
          <w:sz w:val="24"/>
          <w:szCs w:val="24"/>
        </w:rPr>
        <w:t>м се потврђује да је достављена пројектна документација и која мора да буде потписана од стране овлашћеног лица наручиоца</w:t>
      </w:r>
      <w:r>
        <w:rPr>
          <w:noProof/>
          <w:sz w:val="24"/>
          <w:szCs w:val="24"/>
          <w:lang w:val="sr-Cyrl-CS"/>
        </w:rPr>
        <w:t xml:space="preserve">. </w:t>
      </w:r>
    </w:p>
    <w:p w14:paraId="1B9E7305" w14:textId="77777777" w:rsidR="00C64D7F" w:rsidRPr="00C64D7F" w:rsidRDefault="00C64D7F" w:rsidP="00C64D7F">
      <w:pPr>
        <w:jc w:val="both"/>
        <w:rPr>
          <w:noProof/>
          <w:lang w:val="sr-Cyrl-CS"/>
        </w:rPr>
      </w:pPr>
      <w:r w:rsidRPr="00C64D7F">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28AF545E" w14:textId="77777777" w:rsidR="00C64D7F" w:rsidRPr="00C64D7F" w:rsidRDefault="00C64D7F" w:rsidP="00C64D7F">
      <w:pPr>
        <w:jc w:val="both"/>
        <w:rPr>
          <w:noProof/>
          <w:lang w:val="sr-Cyrl-CS"/>
        </w:rPr>
      </w:pPr>
      <w:r w:rsidRPr="00C64D7F">
        <w:rPr>
          <w:noProof/>
          <w:lang w:val="sr-Cyrl-CS"/>
        </w:rPr>
        <w:t>Плаћање се врши уплатом на рачун понуђача.</w:t>
      </w:r>
    </w:p>
    <w:p w14:paraId="694473E9" w14:textId="77777777" w:rsidR="00C64D7F" w:rsidRPr="00C64D7F" w:rsidRDefault="00C64D7F" w:rsidP="00C64D7F">
      <w:pPr>
        <w:jc w:val="both"/>
        <w:rPr>
          <w:noProof/>
          <w:lang w:val="sr-Cyrl-CS"/>
        </w:rPr>
      </w:pPr>
      <w:r w:rsidRPr="00C64D7F">
        <w:rPr>
          <w:noProof/>
          <w:lang w:val="sr-Cyrl-CS"/>
        </w:rPr>
        <w:t>Понуђачу није дозвољено да захтева аванс.</w:t>
      </w:r>
    </w:p>
    <w:p w14:paraId="36E70282" w14:textId="77777777" w:rsidR="00E27C53" w:rsidRPr="00C64D7F" w:rsidRDefault="00E27C53" w:rsidP="00E27C53">
      <w:pPr>
        <w:jc w:val="both"/>
        <w:rPr>
          <w:iCs/>
          <w:highlight w:val="yellow"/>
          <w:lang w:val="sr-Cyrl-RS"/>
        </w:rPr>
      </w:pPr>
    </w:p>
    <w:p w14:paraId="5757FCDB" w14:textId="0144507C" w:rsidR="00E27C53" w:rsidRPr="00C82208" w:rsidRDefault="00C64D7F" w:rsidP="002576AA">
      <w:pPr>
        <w:pStyle w:val="ListParagraph"/>
        <w:numPr>
          <w:ilvl w:val="1"/>
          <w:numId w:val="9"/>
        </w:numPr>
        <w:rPr>
          <w:b/>
          <w:u w:val="single"/>
        </w:rPr>
      </w:pPr>
      <w:r w:rsidRPr="00C82208">
        <w:rPr>
          <w:b/>
          <w:u w:val="single"/>
        </w:rPr>
        <w:t>Захтев у погледу рока извршења услуге</w:t>
      </w:r>
    </w:p>
    <w:p w14:paraId="7C10AFFF" w14:textId="4ED93A5E" w:rsidR="00C42FC8" w:rsidRPr="00C42FC8" w:rsidRDefault="00C64D7F" w:rsidP="00C42FC8">
      <w:pPr>
        <w:jc w:val="both"/>
      </w:pPr>
      <w:r w:rsidRPr="00C42FC8">
        <w:t>Наручилац захтева да рок одзива ради извршења буде максимално 5 дана</w:t>
      </w:r>
      <w:r w:rsidR="00C42FC8" w:rsidRPr="00C42FC8">
        <w:t xml:space="preserve"> у свему у складу са писаним  захтевом наручиоца, с тим да рок израде пројектно техничке документације буде максимално </w:t>
      </w:r>
      <w:r w:rsidR="000578B8">
        <w:rPr>
          <w:lang w:val="sr-Cyrl-RS"/>
        </w:rPr>
        <w:t>60 календарских да</w:t>
      </w:r>
      <w:r w:rsidR="00C42FC8" w:rsidRPr="00C42FC8">
        <w:t>на од дана  пријема писаног захтева наручиоца.</w:t>
      </w:r>
    </w:p>
    <w:p w14:paraId="6CE44F63" w14:textId="4CCE31F3" w:rsidR="00C42FC8" w:rsidRPr="00C42FC8" w:rsidRDefault="00C42FC8" w:rsidP="00C42FC8">
      <w:pPr>
        <w:jc w:val="both"/>
      </w:pPr>
      <w:r w:rsidRPr="00C42FC8">
        <w:t xml:space="preserve">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6548755F" w14:textId="77777777" w:rsidR="00C42FC8" w:rsidRDefault="00C42FC8" w:rsidP="00C64D7F">
      <w:pPr>
        <w:jc w:val="both"/>
        <w:rPr>
          <w:bCs/>
          <w:lang w:val="sr-Latn-CS"/>
        </w:rPr>
      </w:pPr>
    </w:p>
    <w:p w14:paraId="555D0353" w14:textId="280E7942" w:rsidR="00C64D7F" w:rsidRPr="00C64D7F" w:rsidRDefault="00C64D7F" w:rsidP="00C64D7F">
      <w:pPr>
        <w:jc w:val="both"/>
        <w:rPr>
          <w:bCs/>
          <w:lang w:val="sr-Cyrl-RS"/>
        </w:rPr>
      </w:pPr>
      <w:r w:rsidRPr="00C64D7F">
        <w:rPr>
          <w:bCs/>
          <w:lang w:val="sr-Latn-CS"/>
        </w:rPr>
        <w:t>Пројекат се предаје Наручиоцу у 3 (три) примерака и у електронској форми.</w:t>
      </w:r>
    </w:p>
    <w:p w14:paraId="6C556CFA" w14:textId="21A4702D" w:rsidR="00C64D7F" w:rsidRDefault="00C64D7F" w:rsidP="00C64D7F">
      <w:pPr>
        <w:jc w:val="both"/>
        <w:rPr>
          <w:bCs/>
          <w:lang w:val="sr-Latn-CS"/>
        </w:rPr>
      </w:pPr>
      <w:r w:rsidRPr="00C64D7F">
        <w:rPr>
          <w:bCs/>
          <w:lang w:val="sr-Latn-CS"/>
        </w:rPr>
        <w:t xml:space="preserve">Уколико </w:t>
      </w:r>
      <w:r w:rsidRPr="006D76BB">
        <w:rPr>
          <w:bCs/>
          <w:lang w:val="sr-Latn-CS"/>
        </w:rPr>
        <w:t>наручилац приликом предаје пројектно техничке документације утврди недостатке, понуђач је дужан да у року од 15</w:t>
      </w:r>
      <w:r w:rsidR="00C42FC8" w:rsidRPr="006D76BB">
        <w:rPr>
          <w:bCs/>
          <w:lang w:val="sr-Cyrl-RS"/>
        </w:rPr>
        <w:t xml:space="preserve"> календарских </w:t>
      </w:r>
      <w:r w:rsidRPr="006D76BB">
        <w:rPr>
          <w:bCs/>
          <w:lang w:val="sr-Latn-CS"/>
        </w:rPr>
        <w:t>дана исправи и достави</w:t>
      </w:r>
      <w:r w:rsidR="00C42FC8" w:rsidRPr="006D76BB">
        <w:rPr>
          <w:bCs/>
          <w:lang w:val="sr-Cyrl-RS"/>
        </w:rPr>
        <w:t xml:space="preserve"> </w:t>
      </w:r>
      <w:r w:rsidRPr="006D76BB">
        <w:rPr>
          <w:bCs/>
          <w:lang w:val="sr-Latn-CS"/>
        </w:rPr>
        <w:t xml:space="preserve"> Наручиоцу од дана пријема писаног захтева – рекламације.</w:t>
      </w:r>
      <w:r w:rsidRPr="00C64D7F">
        <w:rPr>
          <w:bCs/>
          <w:lang w:val="sr-Latn-CS"/>
        </w:rPr>
        <w:t xml:space="preserve"> </w:t>
      </w:r>
    </w:p>
    <w:p w14:paraId="36504641" w14:textId="77777777" w:rsidR="00C42FC8" w:rsidRPr="00C64D7F" w:rsidRDefault="00C42FC8" w:rsidP="00C64D7F">
      <w:pPr>
        <w:jc w:val="both"/>
        <w:rPr>
          <w:bCs/>
          <w:lang w:val="sr-Latn-CS"/>
        </w:rPr>
      </w:pPr>
    </w:p>
    <w:p w14:paraId="2D50DBEE" w14:textId="0D076C90" w:rsidR="005B3304" w:rsidRPr="00C64D7F" w:rsidRDefault="00C64D7F" w:rsidP="00E27C53">
      <w:pPr>
        <w:jc w:val="both"/>
        <w:rPr>
          <w:bCs/>
          <w:lang w:val="sr-Cyrl-RS"/>
        </w:rPr>
      </w:pPr>
      <w:r w:rsidRPr="00C64D7F">
        <w:rPr>
          <w:bCs/>
          <w:lang w:val="sr-Latn-CS"/>
        </w:rPr>
        <w:t>Наручилац упућује позив на контакте које понуђач достави у својој понуди.</w:t>
      </w:r>
    </w:p>
    <w:p w14:paraId="64950641" w14:textId="77777777" w:rsidR="00E27C53" w:rsidRDefault="00E27C53" w:rsidP="00E27C53">
      <w:pPr>
        <w:jc w:val="both"/>
        <w:rPr>
          <w:iCs/>
        </w:rPr>
      </w:pPr>
    </w:p>
    <w:p w14:paraId="3C702558" w14:textId="77777777" w:rsidR="00C42FC8" w:rsidRPr="00C64D7F" w:rsidRDefault="00C42FC8" w:rsidP="00E27C53">
      <w:pPr>
        <w:jc w:val="both"/>
        <w:rPr>
          <w:iCs/>
        </w:rPr>
      </w:pPr>
    </w:p>
    <w:p w14:paraId="441DD530" w14:textId="77777777" w:rsidR="00E27C53" w:rsidRPr="00C64D7F" w:rsidRDefault="00E27C53" w:rsidP="002576AA">
      <w:pPr>
        <w:pStyle w:val="ListParagraph"/>
        <w:numPr>
          <w:ilvl w:val="1"/>
          <w:numId w:val="9"/>
        </w:numPr>
        <w:rPr>
          <w:b/>
          <w:u w:val="single"/>
        </w:rPr>
      </w:pPr>
      <w:r w:rsidRPr="00C64D7F">
        <w:rPr>
          <w:b/>
          <w:u w:val="single"/>
        </w:rPr>
        <w:t>Захтев у погледу рока важења понуде</w:t>
      </w:r>
    </w:p>
    <w:p w14:paraId="478869A7" w14:textId="77777777" w:rsidR="00E27C53" w:rsidRPr="00C64D7F" w:rsidRDefault="00E27C53" w:rsidP="00E27C53">
      <w:pPr>
        <w:jc w:val="both"/>
        <w:rPr>
          <w:iCs/>
        </w:rPr>
      </w:pPr>
      <w:r w:rsidRPr="00C64D7F">
        <w:rPr>
          <w:iCs/>
        </w:rPr>
        <w:lastRenderedPageBreak/>
        <w:t xml:space="preserve">Наручилац захтева </w:t>
      </w:r>
      <w:r w:rsidRPr="00C64D7F">
        <w:rPr>
          <w:iCs/>
          <w:lang w:val="sr-Cyrl-RS"/>
        </w:rPr>
        <w:t>да р</w:t>
      </w:r>
      <w:r w:rsidRPr="00C64D7F">
        <w:rPr>
          <w:iCs/>
        </w:rPr>
        <w:t xml:space="preserve">ок важења понуде </w:t>
      </w:r>
      <w:r w:rsidRPr="00C64D7F">
        <w:rPr>
          <w:iCs/>
          <w:lang w:val="sr-Cyrl-RS"/>
        </w:rPr>
        <w:t>буде најмање</w:t>
      </w:r>
      <w:r w:rsidRPr="00C64D7F">
        <w:rPr>
          <w:iCs/>
        </w:rPr>
        <w:t xml:space="preserve"> 60 дана од дана отварања понуда.</w:t>
      </w:r>
    </w:p>
    <w:p w14:paraId="574A15FD" w14:textId="77777777" w:rsidR="00E27C53" w:rsidRPr="00C64D7F" w:rsidRDefault="00E27C53" w:rsidP="00E27C53">
      <w:pPr>
        <w:jc w:val="both"/>
        <w:rPr>
          <w:iCs/>
        </w:rPr>
      </w:pPr>
      <w:r w:rsidRPr="00C64D7F">
        <w:rPr>
          <w:iCs/>
        </w:rPr>
        <w:t>У случају истека рока важења понуде, наручилац је дужан да у писаном облику затражи од понуђача продужење рока важења понуде.</w:t>
      </w:r>
    </w:p>
    <w:p w14:paraId="6F84D9E3" w14:textId="494EFA0D" w:rsidR="00E27C53" w:rsidRPr="00C64D7F" w:rsidRDefault="00E27C53" w:rsidP="00E27C53">
      <w:pPr>
        <w:jc w:val="both"/>
        <w:rPr>
          <w:iCs/>
          <w:lang w:val="sr-Cyrl-RS"/>
        </w:rPr>
      </w:pPr>
      <w:r w:rsidRPr="00C64D7F">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921F2"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w:t>
      </w:r>
      <w:r w:rsidRPr="006921F2">
        <w:rPr>
          <w:b/>
          <w:i/>
          <w:iCs/>
        </w:rPr>
        <w:t>ОБЕЗБЕЂЕЊА ИСПУЊЕЊА ОБАВЕЗА ПОНУЂАЧА</w:t>
      </w:r>
    </w:p>
    <w:p w14:paraId="73B254EA" w14:textId="77777777" w:rsidR="00E27C53" w:rsidRPr="006921F2" w:rsidRDefault="00E27C53" w:rsidP="00E27C53">
      <w:pPr>
        <w:jc w:val="both"/>
        <w:rPr>
          <w:b/>
          <w:i/>
          <w:iCs/>
        </w:rPr>
      </w:pPr>
    </w:p>
    <w:p w14:paraId="1B709463" w14:textId="215E4126" w:rsidR="00E27C53" w:rsidRPr="006921F2" w:rsidRDefault="00E27C53" w:rsidP="00E27C53">
      <w:pPr>
        <w:jc w:val="both"/>
        <w:rPr>
          <w:noProof/>
        </w:rPr>
      </w:pPr>
      <w:r w:rsidRPr="006921F2">
        <w:t xml:space="preserve">Понуђач је дужан да уз понуду достави </w:t>
      </w:r>
      <w:r w:rsidRPr="006921F2">
        <w:rPr>
          <w:b/>
        </w:rPr>
        <w:t>регистровану бланко меницу и менично овлашћење</w:t>
      </w:r>
      <w:r w:rsidRPr="006921F2">
        <w:rPr>
          <w:b/>
          <w:noProof/>
        </w:rPr>
        <w:t xml:space="preserve"> за озбиљност понуде</w:t>
      </w:r>
      <w:r w:rsidRPr="006921F2">
        <w:rPr>
          <w:noProof/>
        </w:rPr>
        <w:t>, попуњено на износ од 10% од укупне вредности понуде</w:t>
      </w:r>
      <w:r w:rsidRPr="006921F2">
        <w:rPr>
          <w:noProof/>
          <w:lang w:val="sr-Cyrl-RS"/>
        </w:rPr>
        <w:t xml:space="preserve"> </w:t>
      </w:r>
      <w:r w:rsidRPr="006921F2">
        <w:rPr>
          <w:noProof/>
        </w:rPr>
        <w:t>без ПДВ-а, којом понуђач гарантује испуњење својих обавеза у поступку јавне набавке.</w:t>
      </w:r>
    </w:p>
    <w:p w14:paraId="48F96BB6" w14:textId="77777777" w:rsidR="00E27C53" w:rsidRPr="006921F2" w:rsidRDefault="00E27C53" w:rsidP="00E27C53">
      <w:pPr>
        <w:jc w:val="both"/>
        <w:rPr>
          <w:noProof/>
        </w:rPr>
      </w:pPr>
    </w:p>
    <w:p w14:paraId="23A6057A" w14:textId="73C255D3" w:rsidR="00E27C53" w:rsidRPr="006921F2" w:rsidRDefault="00E27C53" w:rsidP="00E27C53">
      <w:pPr>
        <w:jc w:val="both"/>
        <w:rPr>
          <w:color w:val="000000"/>
        </w:rPr>
      </w:pPr>
      <w:r w:rsidRPr="006921F2">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6921F2">
        <w:rPr>
          <w:iCs/>
          <w:color w:val="000000"/>
          <w:lang w:val="sr-Cyrl-CS"/>
        </w:rPr>
        <w:t>не поднесе средства обезбеђења у складу са захтевима из конкурсне документације.</w:t>
      </w:r>
    </w:p>
    <w:p w14:paraId="332CE36D" w14:textId="77777777" w:rsidR="00E27C53" w:rsidRPr="006921F2" w:rsidRDefault="00E27C53" w:rsidP="00E27C53">
      <w:pPr>
        <w:jc w:val="both"/>
        <w:rPr>
          <w:color w:val="000000"/>
        </w:rPr>
      </w:pPr>
      <w:r w:rsidRPr="006921F2">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6921F2" w:rsidRDefault="00E27C53" w:rsidP="00E27C53">
      <w:pPr>
        <w:ind w:left="87"/>
        <w:jc w:val="both"/>
        <w:rPr>
          <w:noProof/>
        </w:rPr>
      </w:pPr>
    </w:p>
    <w:p w14:paraId="7678E006" w14:textId="37A51BEC" w:rsidR="00E27C53" w:rsidRPr="006921F2" w:rsidRDefault="00E27C53" w:rsidP="00E27C53">
      <w:pPr>
        <w:jc w:val="both"/>
        <w:rPr>
          <w:noProof/>
        </w:rPr>
      </w:pPr>
      <w:r w:rsidRPr="006921F2">
        <w:rPr>
          <w:noProof/>
        </w:rPr>
        <w:t>Понуђач који је изабран као најповољнији је дужан да, приликом потписивања уговора, достави:</w:t>
      </w:r>
    </w:p>
    <w:p w14:paraId="5F8BA6D4" w14:textId="77777777" w:rsidR="00E27C53" w:rsidRPr="006921F2" w:rsidRDefault="00E27C53" w:rsidP="002576AA">
      <w:pPr>
        <w:pStyle w:val="ListParagraph"/>
        <w:numPr>
          <w:ilvl w:val="0"/>
          <w:numId w:val="5"/>
        </w:numPr>
        <w:jc w:val="both"/>
        <w:rPr>
          <w:noProof/>
        </w:rPr>
      </w:pPr>
      <w:r w:rsidRPr="006921F2">
        <w:rPr>
          <w:b/>
        </w:rPr>
        <w:t>регистровану бланко меницу и менично овлашћење</w:t>
      </w:r>
      <w:r w:rsidRPr="006921F2">
        <w:rPr>
          <w:b/>
          <w:noProof/>
        </w:rPr>
        <w:t xml:space="preserve"> за извршење уговорне обавезе</w:t>
      </w:r>
      <w:r w:rsidRPr="006921F2">
        <w:rPr>
          <w:noProof/>
        </w:rPr>
        <w:t>, попуњено на износ од 10% од укупне вредности уговора</w:t>
      </w:r>
      <w:r w:rsidRPr="006921F2">
        <w:rPr>
          <w:noProof/>
          <w:lang w:val="sr-Cyrl-RS"/>
        </w:rPr>
        <w:t xml:space="preserve"> без ПДВ-а</w:t>
      </w:r>
      <w:r w:rsidRPr="006921F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6921F2" w:rsidRDefault="00E27C53" w:rsidP="00E27C53">
      <w:pPr>
        <w:jc w:val="both"/>
        <w:rPr>
          <w:noProof/>
        </w:rPr>
      </w:pPr>
    </w:p>
    <w:p w14:paraId="04E68D54" w14:textId="77777777" w:rsidR="00E27C53" w:rsidRPr="006921F2" w:rsidRDefault="00E27C53" w:rsidP="00E27C53">
      <w:pPr>
        <w:jc w:val="both"/>
        <w:rPr>
          <w:rFonts w:eastAsia="TimesNewRomanPSMT"/>
          <w:bCs/>
          <w:iCs/>
          <w:lang w:val="sr-Cyrl-CS"/>
        </w:rPr>
      </w:pPr>
      <w:r w:rsidRPr="006921F2">
        <w:rPr>
          <w:rFonts w:eastAsia="TimesNewRomanPSMT"/>
          <w:bCs/>
          <w:iCs/>
          <w:lang w:val="sr-Cyrl-CS"/>
        </w:rPr>
        <w:t xml:space="preserve">Меница мора бити </w:t>
      </w:r>
      <w:r w:rsidRPr="006921F2">
        <w:rPr>
          <w:rFonts w:eastAsia="TimesNewRomanPSMT"/>
          <w:b/>
          <w:bCs/>
          <w:iCs/>
          <w:lang w:val="sr-Cyrl-CS"/>
        </w:rPr>
        <w:t>оверена печатом и потписана</w:t>
      </w:r>
      <w:r w:rsidRPr="006921F2">
        <w:rPr>
          <w:rFonts w:eastAsia="TimesNewRomanPSMT"/>
          <w:bCs/>
          <w:iCs/>
          <w:lang w:val="sr-Cyrl-CS"/>
        </w:rPr>
        <w:t xml:space="preserve"> од стране лица овлашћеног за заступање, а уз исту мора бити достављено попуњено и оверено </w:t>
      </w:r>
      <w:r w:rsidRPr="006921F2">
        <w:rPr>
          <w:rFonts w:eastAsia="TimesNewRomanPSMT"/>
          <w:b/>
          <w:bCs/>
          <w:iCs/>
          <w:lang w:val="sr-Cyrl-CS"/>
        </w:rPr>
        <w:t>менично овлашћење – писмо</w:t>
      </w:r>
      <w:r w:rsidRPr="006921F2">
        <w:rPr>
          <w:rFonts w:eastAsia="TimesNewRomanPSMT"/>
          <w:bCs/>
          <w:iCs/>
          <w:lang w:val="sr-Cyrl-CS"/>
        </w:rPr>
        <w:t xml:space="preserve">, са назначеним износом, </w:t>
      </w:r>
      <w:r w:rsidRPr="006921F2">
        <w:rPr>
          <w:rFonts w:eastAsia="TimesNewRomanPSMT"/>
          <w:b/>
          <w:bCs/>
          <w:iCs/>
          <w:lang w:val="sr-Cyrl-CS"/>
        </w:rPr>
        <w:t>копија картона депонованих потписа</w:t>
      </w:r>
      <w:r w:rsidRPr="006921F2">
        <w:rPr>
          <w:rFonts w:eastAsia="TimesNewRomanPSMT"/>
          <w:bCs/>
          <w:iCs/>
          <w:lang w:val="sr-Cyrl-CS"/>
        </w:rPr>
        <w:t xml:space="preserve"> који је издат од стране пословне банке коју понуђач наводи у меничном овлашћењу – писму и </w:t>
      </w:r>
      <w:r w:rsidRPr="006921F2">
        <w:rPr>
          <w:rFonts w:eastAsia="TimesNewRomanPSMT"/>
          <w:b/>
          <w:bCs/>
          <w:iCs/>
          <w:lang w:val="sr-Cyrl-CS"/>
        </w:rPr>
        <w:t>образац овере потписа лица овлашћених за заступање  - ОП образац</w:t>
      </w:r>
      <w:r w:rsidRPr="006921F2">
        <w:rPr>
          <w:rFonts w:eastAsia="TimesNewRomanPSMT"/>
          <w:bCs/>
          <w:iCs/>
          <w:lang w:val="sr-Cyrl-CS"/>
        </w:rPr>
        <w:t>.</w:t>
      </w:r>
    </w:p>
    <w:p w14:paraId="1BC87668" w14:textId="6AFE6905" w:rsidR="00E27C53" w:rsidRDefault="00E27C53" w:rsidP="00E27C53">
      <w:pPr>
        <w:jc w:val="both"/>
        <w:rPr>
          <w:noProof/>
        </w:rPr>
      </w:pPr>
      <w:r w:rsidRPr="006921F2">
        <w:rPr>
          <w:noProof/>
        </w:rPr>
        <w:t xml:space="preserve">Понуђач је дужан да достави и </w:t>
      </w:r>
      <w:r w:rsidRPr="006921F2">
        <w:rPr>
          <w:b/>
          <w:noProof/>
        </w:rPr>
        <w:t xml:space="preserve">копију извода из Регистра </w:t>
      </w:r>
      <w:r w:rsidRPr="006921F2">
        <w:rPr>
          <w:noProof/>
        </w:rPr>
        <w:t xml:space="preserve"> </w:t>
      </w:r>
      <w:r w:rsidRPr="006921F2">
        <w:rPr>
          <w:b/>
          <w:noProof/>
        </w:rPr>
        <w:t>меница и овлашћења</w:t>
      </w:r>
      <w:r w:rsidRPr="006921F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6921F2">
        <w:rPr>
          <w:noProof/>
        </w:rPr>
        <w:lastRenderedPageBreak/>
        <w:t>Србије“, бр. 43/2004, 62/2006, 111/2009</w:t>
      </w:r>
      <w:r w:rsidR="00304350" w:rsidRPr="006921F2">
        <w:rPr>
          <w:noProof/>
          <w:lang w:val="sr-Cyrl-RS"/>
        </w:rPr>
        <w:t>-др. закон,</w:t>
      </w:r>
      <w:r w:rsidRPr="006921F2">
        <w:rPr>
          <w:noProof/>
        </w:rPr>
        <w:t xml:space="preserve"> и 31/2011</w:t>
      </w:r>
      <w:r w:rsidR="00304350" w:rsidRPr="006921F2">
        <w:rPr>
          <w:noProof/>
          <w:lang w:val="sr-Cyrl-RS"/>
        </w:rPr>
        <w:t xml:space="preserve"> и 139/2014-др. закон</w:t>
      </w:r>
      <w:r w:rsidRPr="006921F2">
        <w:rPr>
          <w:noProof/>
        </w:rPr>
        <w:t>) и Одлуком о ближим условима, садржини и начину вођења регистра меница и овлашћења ( „Сл. гласник Републике Србије“, број 56/2011</w:t>
      </w:r>
      <w:r w:rsidR="00304350" w:rsidRPr="006921F2">
        <w:rPr>
          <w:noProof/>
          <w:lang w:val="sr-Cyrl-RS"/>
        </w:rPr>
        <w:t>, 80/2015, 76/2016 и 82/2017</w:t>
      </w:r>
      <w:r w:rsidRPr="006921F2">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rPr>
          <w:lang w:val="sr-Cyrl-RS"/>
        </w:rPr>
      </w:pPr>
    </w:p>
    <w:p w14:paraId="2C2A211C" w14:textId="77777777" w:rsidR="00557279" w:rsidRDefault="00557279" w:rsidP="00E27C53">
      <w:pPr>
        <w:jc w:val="both"/>
        <w:rPr>
          <w:lang w:val="sr-Cyrl-RS"/>
        </w:rPr>
      </w:pPr>
    </w:p>
    <w:p w14:paraId="6744FA66" w14:textId="77777777" w:rsidR="00557279" w:rsidRDefault="00557279" w:rsidP="00E27C53">
      <w:pPr>
        <w:jc w:val="both"/>
        <w:rPr>
          <w:lang w:val="sr-Cyrl-RS"/>
        </w:rPr>
      </w:pPr>
    </w:p>
    <w:p w14:paraId="5C4702FB" w14:textId="77777777" w:rsidR="00557279" w:rsidRDefault="00557279" w:rsidP="00E27C53">
      <w:pPr>
        <w:jc w:val="both"/>
        <w:rPr>
          <w:lang w:val="sr-Cyrl-RS"/>
        </w:rPr>
      </w:pPr>
    </w:p>
    <w:p w14:paraId="2B4A2E8D" w14:textId="77777777" w:rsidR="00557279" w:rsidRDefault="00557279" w:rsidP="00E27C53">
      <w:pPr>
        <w:jc w:val="both"/>
        <w:rPr>
          <w:lang w:val="sr-Cyrl-RS"/>
        </w:rPr>
      </w:pPr>
    </w:p>
    <w:p w14:paraId="57E8A91E" w14:textId="77777777" w:rsidR="00557279" w:rsidRDefault="00557279" w:rsidP="00E27C53">
      <w:pPr>
        <w:jc w:val="both"/>
        <w:rPr>
          <w:lang w:val="sr-Cyrl-RS"/>
        </w:rPr>
      </w:pPr>
    </w:p>
    <w:p w14:paraId="13ACD232" w14:textId="77777777" w:rsidR="00557279" w:rsidRDefault="00557279" w:rsidP="00E27C53">
      <w:pPr>
        <w:jc w:val="both"/>
        <w:rPr>
          <w:lang w:val="sr-Cyrl-RS"/>
        </w:rPr>
      </w:pPr>
    </w:p>
    <w:p w14:paraId="68088A06" w14:textId="77777777" w:rsidR="00557279" w:rsidRDefault="00557279" w:rsidP="00E27C53">
      <w:pPr>
        <w:jc w:val="both"/>
        <w:rPr>
          <w:lang w:val="sr-Cyrl-RS"/>
        </w:rPr>
      </w:pPr>
    </w:p>
    <w:p w14:paraId="5E89EB89" w14:textId="77777777" w:rsidR="00892BE6" w:rsidRDefault="00892BE6" w:rsidP="00E27C53">
      <w:pPr>
        <w:jc w:val="both"/>
        <w:rPr>
          <w:lang w:val="sr-Cyrl-RS"/>
        </w:rPr>
      </w:pPr>
    </w:p>
    <w:p w14:paraId="6C1DE073" w14:textId="77777777" w:rsidR="00892BE6" w:rsidRDefault="00892BE6" w:rsidP="00E27C53">
      <w:pPr>
        <w:jc w:val="both"/>
        <w:rPr>
          <w:lang w:val="sr-Cyrl-RS"/>
        </w:rPr>
      </w:pPr>
    </w:p>
    <w:p w14:paraId="51389B61" w14:textId="77777777" w:rsidR="00892BE6" w:rsidRDefault="00892BE6" w:rsidP="00E27C53">
      <w:pPr>
        <w:jc w:val="both"/>
        <w:rPr>
          <w:lang w:val="sr-Cyrl-RS"/>
        </w:rPr>
      </w:pPr>
    </w:p>
    <w:p w14:paraId="03ADBEF8" w14:textId="77777777" w:rsidR="00892BE6" w:rsidRDefault="00892BE6" w:rsidP="00E27C53">
      <w:pPr>
        <w:jc w:val="both"/>
        <w:rPr>
          <w:lang w:val="sr-Cyrl-RS"/>
        </w:rPr>
      </w:pPr>
    </w:p>
    <w:p w14:paraId="3B83E4B2" w14:textId="77777777" w:rsidR="00892BE6" w:rsidRDefault="00892BE6" w:rsidP="00E27C53">
      <w:pPr>
        <w:jc w:val="both"/>
        <w:rPr>
          <w:lang w:val="sr-Cyrl-RS"/>
        </w:rPr>
      </w:pPr>
    </w:p>
    <w:p w14:paraId="4DE947C5" w14:textId="77777777" w:rsidR="00892BE6" w:rsidRDefault="00892BE6" w:rsidP="00E27C53">
      <w:pPr>
        <w:jc w:val="both"/>
        <w:rPr>
          <w:lang w:val="sr-Cyrl-RS"/>
        </w:rPr>
      </w:pPr>
    </w:p>
    <w:p w14:paraId="097338DF" w14:textId="77777777" w:rsidR="00892BE6" w:rsidRDefault="00892BE6" w:rsidP="00E27C53">
      <w:pPr>
        <w:jc w:val="both"/>
        <w:rPr>
          <w:lang w:val="sr-Cyrl-RS"/>
        </w:rPr>
      </w:pPr>
    </w:p>
    <w:p w14:paraId="2459707F" w14:textId="77777777" w:rsidR="00892BE6" w:rsidRDefault="00892BE6" w:rsidP="00E27C53">
      <w:pPr>
        <w:jc w:val="both"/>
        <w:rPr>
          <w:lang w:val="sr-Cyrl-RS"/>
        </w:rPr>
      </w:pPr>
    </w:p>
    <w:p w14:paraId="163D756E" w14:textId="77777777" w:rsidR="00892BE6" w:rsidRDefault="00892BE6" w:rsidP="00E27C53">
      <w:pPr>
        <w:jc w:val="both"/>
        <w:rPr>
          <w:lang w:val="sr-Cyrl-RS"/>
        </w:rPr>
      </w:pPr>
    </w:p>
    <w:p w14:paraId="4ECEC6C4" w14:textId="77777777" w:rsidR="00892BE6" w:rsidRDefault="00892BE6" w:rsidP="00E27C53">
      <w:pPr>
        <w:jc w:val="both"/>
        <w:rPr>
          <w:lang w:val="sr-Cyrl-RS"/>
        </w:rPr>
      </w:pPr>
    </w:p>
    <w:p w14:paraId="6DAC23D1" w14:textId="77777777" w:rsidR="00892BE6" w:rsidRDefault="00892BE6" w:rsidP="00E27C53">
      <w:pPr>
        <w:jc w:val="both"/>
        <w:rPr>
          <w:lang w:val="sr-Cyrl-RS"/>
        </w:rPr>
      </w:pPr>
    </w:p>
    <w:p w14:paraId="7FE7083A" w14:textId="77777777" w:rsidR="00892BE6" w:rsidRDefault="00892BE6" w:rsidP="00E27C53">
      <w:pPr>
        <w:jc w:val="both"/>
        <w:rPr>
          <w:lang w:val="sr-Cyrl-RS"/>
        </w:rPr>
      </w:pPr>
    </w:p>
    <w:p w14:paraId="5D338A49" w14:textId="77777777" w:rsidR="00892BE6" w:rsidRDefault="00892BE6" w:rsidP="00E27C53">
      <w:pPr>
        <w:jc w:val="both"/>
        <w:rPr>
          <w:lang w:val="sr-Cyrl-RS"/>
        </w:rPr>
      </w:pPr>
    </w:p>
    <w:p w14:paraId="1D4CFE0B" w14:textId="77777777" w:rsidR="00892BE6" w:rsidRDefault="00892BE6" w:rsidP="00E27C53">
      <w:pPr>
        <w:jc w:val="both"/>
        <w:rPr>
          <w:lang w:val="sr-Cyrl-RS"/>
        </w:rPr>
      </w:pPr>
    </w:p>
    <w:p w14:paraId="2DBAB893" w14:textId="77777777" w:rsidR="00892BE6" w:rsidRDefault="00892BE6" w:rsidP="00E27C53">
      <w:pPr>
        <w:jc w:val="both"/>
        <w:rPr>
          <w:lang w:val="sr-Cyrl-RS"/>
        </w:rPr>
      </w:pPr>
    </w:p>
    <w:p w14:paraId="6F47AB4D" w14:textId="77777777" w:rsidR="00892BE6" w:rsidRDefault="00892BE6" w:rsidP="00E27C53">
      <w:pPr>
        <w:jc w:val="both"/>
        <w:rPr>
          <w:lang w:val="sr-Cyrl-RS"/>
        </w:rPr>
      </w:pPr>
    </w:p>
    <w:p w14:paraId="2B83A940" w14:textId="77777777" w:rsidR="00892BE6" w:rsidRDefault="00892BE6" w:rsidP="00E27C53">
      <w:pPr>
        <w:jc w:val="both"/>
        <w:rPr>
          <w:lang w:val="sr-Cyrl-RS"/>
        </w:rPr>
      </w:pPr>
    </w:p>
    <w:p w14:paraId="7500D4E3" w14:textId="77777777" w:rsidR="00892BE6" w:rsidRDefault="00892BE6" w:rsidP="00E27C53">
      <w:pPr>
        <w:jc w:val="both"/>
        <w:rPr>
          <w:lang w:val="sr-Cyrl-RS"/>
        </w:rPr>
      </w:pPr>
    </w:p>
    <w:p w14:paraId="3BF40419" w14:textId="77777777" w:rsidR="00892BE6" w:rsidRDefault="00892BE6" w:rsidP="00E27C53">
      <w:pPr>
        <w:jc w:val="both"/>
        <w:rPr>
          <w:lang w:val="sr-Cyrl-RS"/>
        </w:rPr>
      </w:pPr>
    </w:p>
    <w:p w14:paraId="1B4E01AF" w14:textId="77777777" w:rsidR="00892BE6" w:rsidRDefault="00892BE6" w:rsidP="00E27C53">
      <w:pPr>
        <w:jc w:val="both"/>
        <w:rPr>
          <w:lang w:val="sr-Cyrl-RS"/>
        </w:rPr>
      </w:pPr>
    </w:p>
    <w:p w14:paraId="1AA35ECF" w14:textId="77777777" w:rsidR="00892BE6" w:rsidRDefault="00892BE6" w:rsidP="00E27C53">
      <w:pPr>
        <w:jc w:val="both"/>
        <w:rPr>
          <w:lang w:val="sr-Cyrl-RS"/>
        </w:rPr>
      </w:pPr>
    </w:p>
    <w:p w14:paraId="0878E293" w14:textId="77777777" w:rsidR="00892BE6" w:rsidRDefault="00892BE6" w:rsidP="00E27C53">
      <w:pPr>
        <w:jc w:val="both"/>
        <w:rPr>
          <w:lang w:val="sr-Cyrl-RS"/>
        </w:rPr>
      </w:pPr>
    </w:p>
    <w:p w14:paraId="2098DDCC" w14:textId="77777777" w:rsidR="00892BE6" w:rsidRDefault="00892BE6" w:rsidP="00E27C53">
      <w:pPr>
        <w:jc w:val="both"/>
        <w:rPr>
          <w:lang w:val="sr-Cyrl-RS"/>
        </w:rPr>
      </w:pPr>
    </w:p>
    <w:p w14:paraId="23819E06" w14:textId="77777777" w:rsidR="00892BE6" w:rsidRDefault="00892BE6" w:rsidP="00E27C53">
      <w:pPr>
        <w:jc w:val="both"/>
        <w:rPr>
          <w:lang w:val="sr-Cyrl-RS"/>
        </w:rPr>
      </w:pPr>
    </w:p>
    <w:p w14:paraId="3E980786" w14:textId="77777777" w:rsidR="00892BE6" w:rsidRDefault="00892BE6" w:rsidP="00E27C53">
      <w:pPr>
        <w:jc w:val="both"/>
        <w:rPr>
          <w:lang w:val="sr-Cyrl-RS"/>
        </w:rPr>
      </w:pPr>
    </w:p>
    <w:p w14:paraId="6965741F" w14:textId="77777777" w:rsidR="00892BE6" w:rsidRDefault="00892BE6" w:rsidP="00E27C53">
      <w:pPr>
        <w:jc w:val="both"/>
        <w:rPr>
          <w:lang w:val="sr-Cyrl-RS"/>
        </w:rPr>
      </w:pPr>
    </w:p>
    <w:p w14:paraId="7424BE4C" w14:textId="77777777" w:rsidR="00892BE6" w:rsidRDefault="00892BE6" w:rsidP="00E27C53">
      <w:pPr>
        <w:jc w:val="both"/>
        <w:rPr>
          <w:lang w:val="sr-Cyrl-RS"/>
        </w:rPr>
      </w:pPr>
    </w:p>
    <w:p w14:paraId="40A55F2C" w14:textId="77777777" w:rsidR="00892BE6" w:rsidRDefault="00892BE6" w:rsidP="00E27C53">
      <w:pPr>
        <w:jc w:val="both"/>
        <w:rPr>
          <w:lang w:val="sr-Cyrl-RS"/>
        </w:rPr>
      </w:pPr>
    </w:p>
    <w:p w14:paraId="2340F4AD" w14:textId="77777777" w:rsidR="00892BE6" w:rsidRDefault="00892BE6" w:rsidP="00E27C53">
      <w:pPr>
        <w:jc w:val="both"/>
        <w:rPr>
          <w:lang w:val="sr-Cyrl-RS"/>
        </w:rPr>
      </w:pPr>
    </w:p>
    <w:p w14:paraId="0DF75496" w14:textId="77777777" w:rsidR="00892BE6" w:rsidRDefault="00892BE6" w:rsidP="00E27C53">
      <w:pPr>
        <w:jc w:val="both"/>
        <w:rPr>
          <w:lang w:val="sr-Cyrl-RS"/>
        </w:rPr>
      </w:pPr>
    </w:p>
    <w:p w14:paraId="6474B9C2" w14:textId="77777777" w:rsidR="00892BE6" w:rsidRDefault="00892BE6" w:rsidP="00E27C53">
      <w:pPr>
        <w:jc w:val="both"/>
        <w:rPr>
          <w:lang w:val="sr-Cyrl-RS"/>
        </w:rPr>
      </w:pPr>
    </w:p>
    <w:p w14:paraId="6D073B50" w14:textId="77777777" w:rsidR="00892BE6" w:rsidRDefault="00892BE6" w:rsidP="00E27C53">
      <w:pPr>
        <w:jc w:val="both"/>
        <w:rPr>
          <w:lang w:val="sr-Cyrl-RS"/>
        </w:rPr>
      </w:pPr>
    </w:p>
    <w:p w14:paraId="497B6539" w14:textId="77777777" w:rsidR="00892BE6" w:rsidRDefault="00892BE6" w:rsidP="00E27C53">
      <w:pPr>
        <w:jc w:val="both"/>
        <w:rPr>
          <w:lang w:val="sr-Cyrl-RS"/>
        </w:rPr>
      </w:pPr>
    </w:p>
    <w:p w14:paraId="1DE70A9C" w14:textId="77777777" w:rsidR="00892BE6" w:rsidRDefault="00892BE6" w:rsidP="00E27C53">
      <w:pPr>
        <w:jc w:val="both"/>
        <w:rPr>
          <w:lang w:val="sr-Cyrl-RS"/>
        </w:rPr>
      </w:pPr>
    </w:p>
    <w:p w14:paraId="438EC06A" w14:textId="77777777" w:rsidR="00892BE6" w:rsidRDefault="00892BE6" w:rsidP="00E27C53">
      <w:pPr>
        <w:jc w:val="both"/>
        <w:rPr>
          <w:lang w:val="sr-Cyrl-RS"/>
        </w:rPr>
      </w:pPr>
    </w:p>
    <w:p w14:paraId="56786FC2" w14:textId="77777777" w:rsidR="00892BE6" w:rsidRDefault="00892BE6" w:rsidP="00E27C53">
      <w:pPr>
        <w:jc w:val="both"/>
        <w:rPr>
          <w:lang w:val="sr-Cyrl-RS"/>
        </w:rPr>
      </w:pPr>
    </w:p>
    <w:p w14:paraId="656449BB" w14:textId="77777777" w:rsidR="00892BE6" w:rsidRDefault="00892BE6" w:rsidP="00E27C53">
      <w:pPr>
        <w:jc w:val="both"/>
        <w:rPr>
          <w:lang w:val="sr-Cyrl-RS"/>
        </w:rPr>
      </w:pPr>
    </w:p>
    <w:p w14:paraId="2AA3FB6C" w14:textId="77777777" w:rsidR="00557279" w:rsidRPr="00557279" w:rsidRDefault="00557279" w:rsidP="00E27C53">
      <w:pPr>
        <w:jc w:val="both"/>
        <w:rPr>
          <w:lang w:val="sr-Cyrl-RS"/>
        </w:rPr>
      </w:pPr>
    </w:p>
    <w:p w14:paraId="63853C5C" w14:textId="5A19D5C1" w:rsidR="006D04C9" w:rsidRPr="00892BE6" w:rsidRDefault="006D04C9" w:rsidP="006D04C9">
      <w:pPr>
        <w:ind w:firstLine="720"/>
        <w:rPr>
          <w:sz w:val="22"/>
          <w:szCs w:val="22"/>
          <w:lang w:val="sr-Cyrl-CS"/>
        </w:rPr>
      </w:pPr>
      <w:r w:rsidRPr="00892BE6">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892BE6"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892BE6" w14:paraId="2AE5FABB" w14:textId="77777777" w:rsidTr="001C1BF9">
        <w:tc>
          <w:tcPr>
            <w:tcW w:w="1548" w:type="dxa"/>
            <w:shd w:val="clear" w:color="auto" w:fill="auto"/>
          </w:tcPr>
          <w:p w14:paraId="2F87705D" w14:textId="77777777" w:rsidR="006D04C9" w:rsidRPr="00892BE6" w:rsidRDefault="006D04C9" w:rsidP="001C1BF9">
            <w:pPr>
              <w:rPr>
                <w:b/>
                <w:sz w:val="22"/>
                <w:szCs w:val="22"/>
                <w:lang w:val="sr-Cyrl-CS"/>
              </w:rPr>
            </w:pPr>
            <w:r w:rsidRPr="00892BE6">
              <w:rPr>
                <w:b/>
                <w:sz w:val="22"/>
                <w:szCs w:val="22"/>
                <w:lang w:val="sr-Cyrl-CS"/>
              </w:rPr>
              <w:t>ДУЖНИК:</w:t>
            </w:r>
          </w:p>
        </w:tc>
        <w:tc>
          <w:tcPr>
            <w:tcW w:w="8100" w:type="dxa"/>
            <w:shd w:val="clear" w:color="auto" w:fill="auto"/>
          </w:tcPr>
          <w:p w14:paraId="79EE6790" w14:textId="77777777" w:rsidR="006D04C9" w:rsidRPr="00892BE6" w:rsidRDefault="006D04C9" w:rsidP="001C1BF9">
            <w:pPr>
              <w:rPr>
                <w:b/>
                <w:sz w:val="22"/>
                <w:szCs w:val="22"/>
                <w:lang w:val="sr-Cyrl-CS"/>
              </w:rPr>
            </w:pPr>
            <w:r w:rsidRPr="00892BE6">
              <w:rPr>
                <w:b/>
                <w:sz w:val="22"/>
                <w:szCs w:val="22"/>
                <w:lang w:val="sr-Cyrl-CS"/>
              </w:rPr>
              <w:t>Пун назив и седиште:_____________________________________________</w:t>
            </w:r>
          </w:p>
          <w:p w14:paraId="4A07FFF7" w14:textId="77777777" w:rsidR="006D04C9" w:rsidRPr="00892BE6" w:rsidRDefault="006D04C9" w:rsidP="001C1BF9">
            <w:pPr>
              <w:rPr>
                <w:b/>
                <w:sz w:val="22"/>
                <w:szCs w:val="22"/>
                <w:lang w:val="sr-Cyrl-CS"/>
              </w:rPr>
            </w:pPr>
            <w:r w:rsidRPr="00892BE6">
              <w:rPr>
                <w:b/>
                <w:sz w:val="22"/>
                <w:szCs w:val="22"/>
                <w:lang w:val="sr-Cyrl-CS"/>
              </w:rPr>
              <w:t>ПИБ</w:t>
            </w:r>
            <w:r w:rsidRPr="00892BE6">
              <w:rPr>
                <w:b/>
                <w:sz w:val="22"/>
                <w:szCs w:val="22"/>
                <w:lang w:val="sr-Latn-CS"/>
              </w:rPr>
              <w:t>:</w:t>
            </w:r>
            <w:r w:rsidRPr="00892BE6">
              <w:rPr>
                <w:b/>
                <w:sz w:val="22"/>
                <w:szCs w:val="22"/>
                <w:lang w:val="sr-Cyrl-CS"/>
              </w:rPr>
              <w:t xml:space="preserve"> </w:t>
            </w:r>
            <w:r w:rsidRPr="00892BE6">
              <w:rPr>
                <w:b/>
                <w:sz w:val="22"/>
                <w:szCs w:val="22"/>
                <w:lang w:val="sr-Latn-CS"/>
              </w:rPr>
              <w:t>________________</w:t>
            </w:r>
            <w:r w:rsidRPr="00892BE6">
              <w:rPr>
                <w:b/>
                <w:sz w:val="22"/>
                <w:szCs w:val="22"/>
                <w:lang w:val="sr-Cyrl-CS"/>
              </w:rPr>
              <w:t>____  Матични број:__________________________</w:t>
            </w:r>
          </w:p>
          <w:p w14:paraId="2FF37BED" w14:textId="77777777" w:rsidR="006D04C9" w:rsidRPr="00892BE6" w:rsidRDefault="006D04C9" w:rsidP="001C1BF9">
            <w:pPr>
              <w:rPr>
                <w:b/>
                <w:sz w:val="22"/>
                <w:szCs w:val="22"/>
                <w:lang w:val="sr-Cyrl-CS"/>
              </w:rPr>
            </w:pPr>
            <w:r w:rsidRPr="00892BE6">
              <w:rPr>
                <w:b/>
                <w:sz w:val="22"/>
                <w:szCs w:val="22"/>
                <w:lang w:val="sr-Cyrl-CS"/>
              </w:rPr>
              <w:t>Текући рачун:___________________код: __________________(назив банке),</w:t>
            </w:r>
          </w:p>
        </w:tc>
      </w:tr>
      <w:tr w:rsidR="006D04C9" w:rsidRPr="00892BE6" w14:paraId="2F26DB04" w14:textId="77777777" w:rsidTr="001C1BF9">
        <w:tc>
          <w:tcPr>
            <w:tcW w:w="9648" w:type="dxa"/>
            <w:gridSpan w:val="2"/>
            <w:shd w:val="clear" w:color="auto" w:fill="auto"/>
          </w:tcPr>
          <w:p w14:paraId="53D0A449" w14:textId="77777777" w:rsidR="006D04C9" w:rsidRPr="00892BE6" w:rsidRDefault="006D04C9" w:rsidP="001C1BF9">
            <w:pPr>
              <w:jc w:val="center"/>
              <w:rPr>
                <w:b/>
                <w:sz w:val="22"/>
                <w:szCs w:val="22"/>
                <w:lang w:val="sr-Cyrl-CS"/>
              </w:rPr>
            </w:pPr>
          </w:p>
          <w:p w14:paraId="063B61E2" w14:textId="77777777" w:rsidR="006D04C9" w:rsidRPr="00892BE6" w:rsidRDefault="006D04C9" w:rsidP="001C1BF9">
            <w:pPr>
              <w:jc w:val="center"/>
              <w:rPr>
                <w:b/>
                <w:sz w:val="22"/>
                <w:szCs w:val="22"/>
                <w:lang w:val="sr-Cyrl-CS"/>
              </w:rPr>
            </w:pPr>
            <w:r w:rsidRPr="00892BE6">
              <w:rPr>
                <w:b/>
                <w:sz w:val="22"/>
                <w:szCs w:val="22"/>
                <w:lang w:val="sr-Cyrl-CS"/>
              </w:rPr>
              <w:t>И з д а ј е</w:t>
            </w:r>
          </w:p>
        </w:tc>
      </w:tr>
    </w:tbl>
    <w:p w14:paraId="00ACFFF9" w14:textId="77777777" w:rsidR="006D04C9" w:rsidRPr="00892BE6" w:rsidRDefault="006D04C9" w:rsidP="006D04C9">
      <w:pPr>
        <w:rPr>
          <w:b/>
          <w:sz w:val="22"/>
          <w:szCs w:val="22"/>
          <w:lang w:val="sr-Cyrl-CS"/>
        </w:rPr>
      </w:pPr>
    </w:p>
    <w:p w14:paraId="07E4ACEE" w14:textId="77777777" w:rsidR="006D04C9" w:rsidRPr="00892BE6" w:rsidRDefault="006D04C9" w:rsidP="006D04C9">
      <w:pPr>
        <w:jc w:val="center"/>
        <w:rPr>
          <w:b/>
          <w:sz w:val="28"/>
          <w:szCs w:val="28"/>
          <w:lang w:val="sr-Cyrl-CS"/>
        </w:rPr>
      </w:pPr>
      <w:r w:rsidRPr="00892BE6">
        <w:rPr>
          <w:b/>
          <w:sz w:val="28"/>
          <w:szCs w:val="28"/>
          <w:lang w:val="sr-Cyrl-CS"/>
        </w:rPr>
        <w:t>МЕНИЧНО ПИСМО – ОВЛАШЋЕЊЕ</w:t>
      </w:r>
    </w:p>
    <w:p w14:paraId="6ACAE626" w14:textId="77777777" w:rsidR="006D04C9" w:rsidRPr="00892BE6" w:rsidRDefault="006D04C9" w:rsidP="006D04C9">
      <w:pPr>
        <w:jc w:val="center"/>
        <w:rPr>
          <w:b/>
          <w:sz w:val="22"/>
          <w:szCs w:val="22"/>
          <w:lang w:val="sr-Cyrl-CS"/>
        </w:rPr>
      </w:pPr>
      <w:r w:rsidRPr="00892BE6">
        <w:rPr>
          <w:b/>
          <w:sz w:val="22"/>
          <w:szCs w:val="22"/>
          <w:lang w:val="sr-Cyrl-CS"/>
        </w:rPr>
        <w:t>ЗА КОРИСНИКА БЛАНКО СОЛО МЕНИЦЕ</w:t>
      </w:r>
    </w:p>
    <w:p w14:paraId="04EC3449" w14:textId="77777777" w:rsidR="006D04C9" w:rsidRPr="00892BE6"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892BE6" w14:paraId="4C54FACD" w14:textId="77777777" w:rsidTr="001C1BF9">
        <w:tc>
          <w:tcPr>
            <w:tcW w:w="1548" w:type="dxa"/>
            <w:shd w:val="clear" w:color="auto" w:fill="auto"/>
          </w:tcPr>
          <w:p w14:paraId="749E8299" w14:textId="77777777" w:rsidR="006D04C9" w:rsidRPr="00892BE6" w:rsidRDefault="006D04C9" w:rsidP="001C1BF9">
            <w:pPr>
              <w:rPr>
                <w:b/>
                <w:sz w:val="22"/>
                <w:szCs w:val="22"/>
                <w:lang w:val="sr-Cyrl-CS"/>
              </w:rPr>
            </w:pPr>
            <w:r w:rsidRPr="00892BE6">
              <w:rPr>
                <w:b/>
                <w:sz w:val="22"/>
                <w:szCs w:val="22"/>
                <w:lang w:val="sr-Cyrl-CS"/>
              </w:rPr>
              <w:t>КОРИСНИК:</w:t>
            </w:r>
          </w:p>
          <w:p w14:paraId="00051CA0" w14:textId="77777777" w:rsidR="006D04C9" w:rsidRPr="00892BE6" w:rsidRDefault="006D04C9" w:rsidP="001C1BF9">
            <w:pPr>
              <w:rPr>
                <w:b/>
                <w:sz w:val="22"/>
                <w:szCs w:val="22"/>
                <w:lang w:val="sr-Cyrl-CS"/>
              </w:rPr>
            </w:pPr>
            <w:r w:rsidRPr="00892BE6">
              <w:rPr>
                <w:b/>
                <w:sz w:val="22"/>
                <w:szCs w:val="22"/>
                <w:lang w:val="sr-Cyrl-CS"/>
              </w:rPr>
              <w:t>(поверилац)</w:t>
            </w:r>
          </w:p>
        </w:tc>
        <w:tc>
          <w:tcPr>
            <w:tcW w:w="8100" w:type="dxa"/>
            <w:shd w:val="clear" w:color="auto" w:fill="auto"/>
          </w:tcPr>
          <w:p w14:paraId="5F27CEF6" w14:textId="77777777" w:rsidR="006D04C9" w:rsidRPr="00892BE6" w:rsidRDefault="006D04C9" w:rsidP="001C1BF9">
            <w:pPr>
              <w:jc w:val="both"/>
              <w:rPr>
                <w:sz w:val="22"/>
                <w:szCs w:val="22"/>
                <w:lang w:val="sr-Cyrl-CS"/>
              </w:rPr>
            </w:pPr>
            <w:r w:rsidRPr="00892BE6">
              <w:rPr>
                <w:b/>
                <w:sz w:val="22"/>
                <w:szCs w:val="22"/>
                <w:lang w:val="sr-Cyrl-CS"/>
              </w:rPr>
              <w:t>Пун назив и седиште:</w:t>
            </w:r>
            <w:r w:rsidRPr="00892BE6">
              <w:rPr>
                <w:sz w:val="22"/>
                <w:szCs w:val="22"/>
              </w:rPr>
              <w:t xml:space="preserve"> </w:t>
            </w:r>
            <w:r w:rsidRPr="00892BE6">
              <w:rPr>
                <w:sz w:val="22"/>
                <w:szCs w:val="22"/>
                <w:lang w:val="sr-Cyrl-CS"/>
              </w:rPr>
              <w:t xml:space="preserve">КЛИНИЧКИ ЦЕНТАР ВОЈВОДИНЕ, </w:t>
            </w:r>
          </w:p>
          <w:p w14:paraId="153B8CFC" w14:textId="77777777" w:rsidR="006D04C9" w:rsidRPr="00892BE6" w:rsidRDefault="006D04C9" w:rsidP="001C1BF9">
            <w:pPr>
              <w:jc w:val="both"/>
              <w:rPr>
                <w:sz w:val="22"/>
                <w:szCs w:val="22"/>
                <w:lang w:val="sr-Cyrl-CS"/>
              </w:rPr>
            </w:pPr>
            <w:r w:rsidRPr="00892BE6">
              <w:rPr>
                <w:sz w:val="22"/>
                <w:szCs w:val="22"/>
                <w:lang w:val="sr-Cyrl-CS"/>
              </w:rPr>
              <w:t>ул. Хајдук Вељкова бр. 1, Нови Сад</w:t>
            </w:r>
          </w:p>
          <w:p w14:paraId="289C6A2D" w14:textId="77777777" w:rsidR="006D04C9" w:rsidRPr="00892BE6" w:rsidRDefault="006D04C9" w:rsidP="001C1BF9">
            <w:pPr>
              <w:jc w:val="both"/>
              <w:rPr>
                <w:b/>
                <w:sz w:val="22"/>
                <w:szCs w:val="22"/>
                <w:lang w:val="sr-Cyrl-CS"/>
              </w:rPr>
            </w:pPr>
            <w:r w:rsidRPr="00892BE6">
              <w:rPr>
                <w:b/>
                <w:sz w:val="22"/>
                <w:szCs w:val="22"/>
                <w:lang w:val="sr-Cyrl-CS"/>
              </w:rPr>
              <w:t>ПИБ</w:t>
            </w:r>
            <w:r w:rsidRPr="00892BE6">
              <w:rPr>
                <w:b/>
                <w:sz w:val="22"/>
                <w:szCs w:val="22"/>
                <w:lang w:val="sr-Latn-CS"/>
              </w:rPr>
              <w:t>:</w:t>
            </w:r>
            <w:r w:rsidRPr="00892BE6">
              <w:rPr>
                <w:b/>
                <w:sz w:val="22"/>
                <w:szCs w:val="22"/>
                <w:lang w:val="sr-Cyrl-CS"/>
              </w:rPr>
              <w:t xml:space="preserve"> </w:t>
            </w:r>
            <w:r w:rsidRPr="00892BE6">
              <w:rPr>
                <w:sz w:val="22"/>
                <w:szCs w:val="22"/>
                <w:lang w:val="sr-Latn-CS"/>
              </w:rPr>
              <w:t>101696893</w:t>
            </w:r>
            <w:r w:rsidRPr="00892BE6">
              <w:rPr>
                <w:b/>
                <w:sz w:val="22"/>
                <w:szCs w:val="22"/>
                <w:lang w:val="sr-Cyrl-CS"/>
              </w:rPr>
              <w:t xml:space="preserve">  Матични број:</w:t>
            </w:r>
            <w:r w:rsidRPr="00892BE6">
              <w:rPr>
                <w:sz w:val="22"/>
                <w:szCs w:val="22"/>
              </w:rPr>
              <w:t xml:space="preserve"> </w:t>
            </w:r>
            <w:r w:rsidRPr="00892BE6">
              <w:rPr>
                <w:sz w:val="22"/>
                <w:szCs w:val="22"/>
                <w:lang w:val="sr-Cyrl-CS"/>
              </w:rPr>
              <w:t>08664161</w:t>
            </w:r>
          </w:p>
          <w:p w14:paraId="13A216E5" w14:textId="77777777" w:rsidR="006D04C9" w:rsidRPr="00892BE6" w:rsidRDefault="006D04C9" w:rsidP="001C1BF9">
            <w:pPr>
              <w:jc w:val="both"/>
              <w:rPr>
                <w:b/>
                <w:sz w:val="22"/>
                <w:szCs w:val="22"/>
                <w:lang w:val="sr-Cyrl-CS"/>
              </w:rPr>
            </w:pPr>
            <w:r w:rsidRPr="00892BE6">
              <w:rPr>
                <w:b/>
                <w:sz w:val="22"/>
                <w:szCs w:val="22"/>
                <w:lang w:val="sr-Cyrl-CS"/>
              </w:rPr>
              <w:t xml:space="preserve">Текући рачун: </w:t>
            </w:r>
            <w:r w:rsidRPr="00892BE6">
              <w:rPr>
                <w:sz w:val="22"/>
                <w:szCs w:val="22"/>
                <w:lang w:val="sr-Cyrl-CS"/>
              </w:rPr>
              <w:t>840-577661-50,</w:t>
            </w:r>
            <w:r w:rsidRPr="00892BE6">
              <w:rPr>
                <w:b/>
                <w:sz w:val="22"/>
                <w:szCs w:val="22"/>
                <w:lang w:val="sr-Cyrl-CS"/>
              </w:rPr>
              <w:t xml:space="preserve"> код: </w:t>
            </w:r>
            <w:r w:rsidRPr="00892BE6">
              <w:rPr>
                <w:sz w:val="22"/>
                <w:szCs w:val="22"/>
                <w:lang w:val="sr-Cyrl-CS"/>
              </w:rPr>
              <w:t>Управа за трезор РС, Мин. финансија.</w:t>
            </w:r>
          </w:p>
        </w:tc>
      </w:tr>
    </w:tbl>
    <w:p w14:paraId="7326595F" w14:textId="77777777" w:rsidR="006D04C9" w:rsidRPr="00892BE6" w:rsidRDefault="006D04C9" w:rsidP="006D04C9">
      <w:pPr>
        <w:jc w:val="both"/>
        <w:rPr>
          <w:sz w:val="22"/>
          <w:szCs w:val="22"/>
          <w:lang w:val="sr-Cyrl-CS"/>
        </w:rPr>
      </w:pPr>
    </w:p>
    <w:p w14:paraId="213F759E" w14:textId="3555873F" w:rsidR="006D04C9" w:rsidRPr="00892BE6" w:rsidRDefault="006D04C9" w:rsidP="006D04C9">
      <w:pPr>
        <w:ind w:firstLine="720"/>
        <w:jc w:val="both"/>
        <w:rPr>
          <w:sz w:val="22"/>
          <w:szCs w:val="22"/>
          <w:lang w:val="sr-Latn-RS"/>
        </w:rPr>
      </w:pPr>
      <w:r w:rsidRPr="00892BE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92BE6">
        <w:rPr>
          <w:b/>
          <w:sz w:val="22"/>
          <w:szCs w:val="22"/>
          <w:lang w:val="sr-Cyrl-CS"/>
        </w:rPr>
        <w:t xml:space="preserve"> за озбиљност понуде, </w:t>
      </w:r>
      <w:r w:rsidRPr="00892BE6">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892BE6">
        <w:rPr>
          <w:b/>
          <w:sz w:val="22"/>
          <w:szCs w:val="22"/>
          <w:lang w:val="sr-Cyrl-CS"/>
        </w:rPr>
        <w:t xml:space="preserve"> </w:t>
      </w:r>
      <w:r w:rsidRPr="00892BE6">
        <w:rPr>
          <w:sz w:val="22"/>
          <w:szCs w:val="22"/>
          <w:lang w:val="sr-Cyrl-CS"/>
        </w:rPr>
        <w:t xml:space="preserve">од </w:t>
      </w:r>
      <w:r w:rsidRPr="00892BE6">
        <w:rPr>
          <w:noProof/>
          <w:sz w:val="22"/>
          <w:szCs w:val="22"/>
        </w:rPr>
        <w:t>укупне вредности понуде  без ПДВ-а</w:t>
      </w:r>
      <w:r w:rsidRPr="00892BE6">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892BE6" w:rsidRDefault="006D04C9" w:rsidP="006D04C9">
      <w:pPr>
        <w:ind w:firstLine="720"/>
        <w:jc w:val="both"/>
        <w:rPr>
          <w:sz w:val="22"/>
          <w:szCs w:val="22"/>
          <w:lang w:val="sr-Cyrl-CS"/>
        </w:rPr>
      </w:pPr>
      <w:r w:rsidRPr="00892BE6">
        <w:rPr>
          <w:sz w:val="22"/>
          <w:szCs w:val="22"/>
          <w:lang w:val="sr-Cyrl-CS"/>
        </w:rPr>
        <w:t xml:space="preserve">Рок важности менице и меничног овлашћења _________________ (најмање </w:t>
      </w:r>
      <w:r w:rsidRPr="00892BE6">
        <w:rPr>
          <w:sz w:val="22"/>
          <w:szCs w:val="22"/>
          <w:lang w:val="sr-Latn-RS"/>
        </w:rPr>
        <w:t>30</w:t>
      </w:r>
      <w:r w:rsidRPr="00892BE6">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892BE6" w:rsidRDefault="006D04C9" w:rsidP="006D04C9">
      <w:pPr>
        <w:ind w:firstLine="720"/>
        <w:jc w:val="both"/>
        <w:rPr>
          <w:sz w:val="22"/>
          <w:szCs w:val="22"/>
          <w:lang w:val="ru-RU"/>
        </w:rPr>
      </w:pPr>
      <w:r w:rsidRPr="00892BE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892BE6" w:rsidRDefault="006D04C9" w:rsidP="006D04C9">
      <w:pPr>
        <w:jc w:val="both"/>
        <w:rPr>
          <w:color w:val="FF0000"/>
          <w:sz w:val="22"/>
          <w:szCs w:val="22"/>
          <w:lang w:val="sr-Cyrl-CS"/>
        </w:rPr>
      </w:pPr>
    </w:p>
    <w:p w14:paraId="5D9F6ABA" w14:textId="77777777" w:rsidR="006D04C9" w:rsidRPr="00892BE6" w:rsidRDefault="006D04C9" w:rsidP="006D04C9">
      <w:pPr>
        <w:jc w:val="both"/>
        <w:rPr>
          <w:sz w:val="22"/>
          <w:szCs w:val="22"/>
          <w:lang w:val="sr-Cyrl-CS"/>
        </w:rPr>
      </w:pPr>
      <w:r w:rsidRPr="00892BE6">
        <w:rPr>
          <w:sz w:val="22"/>
          <w:szCs w:val="22"/>
          <w:lang w:val="ru-RU"/>
        </w:rPr>
        <w:t xml:space="preserve">Прилог: - Меница серијски број </w:t>
      </w:r>
      <w:r w:rsidRPr="00892BE6">
        <w:rPr>
          <w:sz w:val="22"/>
          <w:szCs w:val="22"/>
          <w:lang w:val="sr-Cyrl-CS"/>
        </w:rPr>
        <w:t xml:space="preserve">_____________________  </w:t>
      </w:r>
    </w:p>
    <w:p w14:paraId="47CE3D82" w14:textId="77777777" w:rsidR="006D04C9" w:rsidRPr="00892BE6" w:rsidRDefault="006D04C9" w:rsidP="006D04C9">
      <w:pPr>
        <w:jc w:val="both"/>
        <w:rPr>
          <w:sz w:val="22"/>
          <w:szCs w:val="22"/>
          <w:lang w:val="sr-Cyrl-CS"/>
        </w:rPr>
      </w:pPr>
      <w:r w:rsidRPr="00892BE6">
        <w:rPr>
          <w:sz w:val="22"/>
          <w:szCs w:val="22"/>
          <w:lang w:val="sr-Cyrl-CS"/>
        </w:rPr>
        <w:t xml:space="preserve">               - Копија картона депонованих потписа</w:t>
      </w:r>
    </w:p>
    <w:p w14:paraId="4E1A7932" w14:textId="77777777" w:rsidR="006D04C9" w:rsidRPr="00892BE6" w:rsidRDefault="006D04C9" w:rsidP="006D04C9">
      <w:pPr>
        <w:jc w:val="both"/>
        <w:rPr>
          <w:sz w:val="22"/>
          <w:szCs w:val="22"/>
          <w:lang w:val="sr-Cyrl-CS"/>
        </w:rPr>
      </w:pPr>
      <w:r w:rsidRPr="00892BE6">
        <w:rPr>
          <w:sz w:val="22"/>
          <w:szCs w:val="22"/>
          <w:lang w:val="sr-Cyrl-CS"/>
        </w:rPr>
        <w:t xml:space="preserve">               - </w:t>
      </w:r>
      <w:r w:rsidRPr="00892BE6">
        <w:rPr>
          <w:rFonts w:eastAsia="TimesNewRomanPSMT"/>
          <w:bCs/>
          <w:iCs/>
          <w:sz w:val="22"/>
          <w:szCs w:val="22"/>
          <w:lang w:val="sr-Cyrl-CS"/>
        </w:rPr>
        <w:t>ОП образац</w:t>
      </w:r>
    </w:p>
    <w:p w14:paraId="68A84C40" w14:textId="77777777" w:rsidR="006D04C9" w:rsidRPr="00892BE6" w:rsidRDefault="006D04C9" w:rsidP="006D04C9">
      <w:pPr>
        <w:jc w:val="both"/>
        <w:rPr>
          <w:sz w:val="22"/>
          <w:szCs w:val="22"/>
          <w:lang w:val="sr-Cyrl-CS"/>
        </w:rPr>
      </w:pPr>
      <w:r w:rsidRPr="00892BE6">
        <w:rPr>
          <w:sz w:val="22"/>
          <w:szCs w:val="22"/>
          <w:lang w:val="sr-Cyrl-CS"/>
        </w:rPr>
        <w:t xml:space="preserve">               - </w:t>
      </w:r>
      <w:r w:rsidRPr="00892BE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892BE6" w14:paraId="1D675DDE" w14:textId="77777777" w:rsidTr="001C1BF9">
        <w:tc>
          <w:tcPr>
            <w:tcW w:w="4428" w:type="dxa"/>
            <w:shd w:val="clear" w:color="auto" w:fill="auto"/>
          </w:tcPr>
          <w:p w14:paraId="1B823255" w14:textId="77777777" w:rsidR="006D04C9" w:rsidRPr="00892BE6" w:rsidRDefault="006D04C9" w:rsidP="001C1BF9">
            <w:pPr>
              <w:jc w:val="both"/>
              <w:rPr>
                <w:b/>
                <w:sz w:val="22"/>
                <w:szCs w:val="22"/>
                <w:lang w:val="sr-Cyrl-CS"/>
              </w:rPr>
            </w:pPr>
          </w:p>
          <w:p w14:paraId="6CD19CC0" w14:textId="77777777" w:rsidR="006D04C9" w:rsidRPr="00892BE6" w:rsidRDefault="006D04C9" w:rsidP="001C1BF9">
            <w:pPr>
              <w:jc w:val="both"/>
              <w:rPr>
                <w:b/>
                <w:sz w:val="22"/>
                <w:szCs w:val="22"/>
                <w:lang w:val="sr-Cyrl-CS"/>
              </w:rPr>
            </w:pPr>
          </w:p>
        </w:tc>
        <w:tc>
          <w:tcPr>
            <w:tcW w:w="1260" w:type="dxa"/>
            <w:shd w:val="clear" w:color="auto" w:fill="auto"/>
          </w:tcPr>
          <w:p w14:paraId="40776298" w14:textId="77777777" w:rsidR="006D04C9" w:rsidRPr="00892BE6" w:rsidRDefault="006D04C9" w:rsidP="001C1BF9">
            <w:pPr>
              <w:jc w:val="both"/>
              <w:rPr>
                <w:b/>
                <w:sz w:val="22"/>
                <w:szCs w:val="22"/>
                <w:lang w:val="sr-Cyrl-CS"/>
              </w:rPr>
            </w:pPr>
          </w:p>
        </w:tc>
        <w:tc>
          <w:tcPr>
            <w:tcW w:w="4140" w:type="dxa"/>
            <w:shd w:val="clear" w:color="auto" w:fill="auto"/>
          </w:tcPr>
          <w:p w14:paraId="3F0E29D3" w14:textId="77777777" w:rsidR="006D04C9" w:rsidRPr="00892BE6" w:rsidRDefault="006D04C9" w:rsidP="001C1BF9">
            <w:pPr>
              <w:jc w:val="center"/>
              <w:rPr>
                <w:b/>
                <w:sz w:val="22"/>
                <w:szCs w:val="22"/>
                <w:lang w:val="sr-Cyrl-CS"/>
              </w:rPr>
            </w:pPr>
          </w:p>
        </w:tc>
      </w:tr>
      <w:tr w:rsidR="006D04C9" w:rsidRPr="00892BE6" w14:paraId="7259592F" w14:textId="77777777" w:rsidTr="001C1BF9">
        <w:trPr>
          <w:trHeight w:val="212"/>
        </w:trPr>
        <w:tc>
          <w:tcPr>
            <w:tcW w:w="4428" w:type="dxa"/>
            <w:shd w:val="clear" w:color="auto" w:fill="auto"/>
          </w:tcPr>
          <w:p w14:paraId="2188DBCD" w14:textId="77777777" w:rsidR="006D04C9" w:rsidRPr="00892BE6" w:rsidRDefault="006D04C9" w:rsidP="001C1BF9">
            <w:pPr>
              <w:jc w:val="center"/>
              <w:rPr>
                <w:b/>
                <w:sz w:val="22"/>
                <w:szCs w:val="22"/>
                <w:lang w:val="sr-Cyrl-CS"/>
              </w:rPr>
            </w:pPr>
            <w:r w:rsidRPr="00892BE6">
              <w:rPr>
                <w:b/>
                <w:sz w:val="22"/>
                <w:szCs w:val="22"/>
                <w:lang w:val="sr-Cyrl-CS"/>
              </w:rPr>
              <w:t>Место и датум издавања Овлашћења:</w:t>
            </w:r>
          </w:p>
        </w:tc>
        <w:tc>
          <w:tcPr>
            <w:tcW w:w="1260" w:type="dxa"/>
            <w:shd w:val="clear" w:color="auto" w:fill="auto"/>
          </w:tcPr>
          <w:p w14:paraId="1A650C42" w14:textId="77777777" w:rsidR="006D04C9" w:rsidRPr="00892BE6" w:rsidRDefault="006D04C9" w:rsidP="001C1BF9">
            <w:pPr>
              <w:jc w:val="both"/>
              <w:rPr>
                <w:b/>
                <w:sz w:val="22"/>
                <w:szCs w:val="22"/>
                <w:lang w:val="sr-Cyrl-CS"/>
              </w:rPr>
            </w:pPr>
          </w:p>
        </w:tc>
        <w:tc>
          <w:tcPr>
            <w:tcW w:w="4140" w:type="dxa"/>
            <w:shd w:val="clear" w:color="auto" w:fill="auto"/>
          </w:tcPr>
          <w:p w14:paraId="31941013" w14:textId="77777777" w:rsidR="006D04C9" w:rsidRPr="00892BE6" w:rsidRDefault="006D04C9" w:rsidP="001C1BF9">
            <w:pPr>
              <w:rPr>
                <w:b/>
                <w:sz w:val="22"/>
                <w:szCs w:val="22"/>
                <w:lang w:val="sr-Cyrl-CS"/>
              </w:rPr>
            </w:pPr>
            <w:r w:rsidRPr="00892BE6">
              <w:rPr>
                <w:b/>
                <w:sz w:val="22"/>
                <w:szCs w:val="22"/>
                <w:lang w:val="sr-Cyrl-CS"/>
              </w:rPr>
              <w:t>ДУЖНИК – ИЗДАВАЛАЦ МЕНИЦЕ</w:t>
            </w:r>
          </w:p>
          <w:p w14:paraId="1839896A" w14:textId="77777777" w:rsidR="006D04C9" w:rsidRPr="00892BE6" w:rsidRDefault="006D04C9" w:rsidP="001C1BF9">
            <w:pPr>
              <w:jc w:val="center"/>
              <w:rPr>
                <w:b/>
                <w:sz w:val="22"/>
                <w:szCs w:val="22"/>
                <w:lang w:val="sr-Cyrl-CS"/>
              </w:rPr>
            </w:pPr>
          </w:p>
        </w:tc>
      </w:tr>
      <w:tr w:rsidR="006D04C9" w:rsidRPr="00892BE6" w14:paraId="4D4EC993" w14:textId="77777777" w:rsidTr="001C1BF9">
        <w:tc>
          <w:tcPr>
            <w:tcW w:w="4428" w:type="dxa"/>
            <w:tcBorders>
              <w:bottom w:val="single" w:sz="4" w:space="0" w:color="auto"/>
            </w:tcBorders>
            <w:shd w:val="clear" w:color="auto" w:fill="auto"/>
          </w:tcPr>
          <w:p w14:paraId="68BF4A52" w14:textId="77777777" w:rsidR="006D04C9" w:rsidRPr="00892BE6" w:rsidRDefault="006D04C9" w:rsidP="001C1BF9">
            <w:pPr>
              <w:rPr>
                <w:sz w:val="22"/>
                <w:szCs w:val="22"/>
                <w:lang w:val="sr-Cyrl-CS"/>
              </w:rPr>
            </w:pPr>
          </w:p>
        </w:tc>
        <w:tc>
          <w:tcPr>
            <w:tcW w:w="1260" w:type="dxa"/>
            <w:shd w:val="clear" w:color="auto" w:fill="auto"/>
          </w:tcPr>
          <w:p w14:paraId="0D931B5C" w14:textId="77777777" w:rsidR="006D04C9" w:rsidRPr="00892BE6" w:rsidRDefault="006D04C9" w:rsidP="001C1BF9">
            <w:pPr>
              <w:jc w:val="center"/>
              <w:rPr>
                <w:b/>
                <w:sz w:val="22"/>
                <w:szCs w:val="22"/>
                <w:lang w:val="sr-Cyrl-CS"/>
              </w:rPr>
            </w:pPr>
            <w:r w:rsidRPr="00892BE6">
              <w:rPr>
                <w:sz w:val="22"/>
                <w:szCs w:val="22"/>
                <w:lang w:val="sr-Cyrl-CS"/>
              </w:rPr>
              <w:t>МП</w:t>
            </w:r>
          </w:p>
        </w:tc>
        <w:tc>
          <w:tcPr>
            <w:tcW w:w="4140" w:type="dxa"/>
            <w:tcBorders>
              <w:bottom w:val="single" w:sz="4" w:space="0" w:color="auto"/>
            </w:tcBorders>
            <w:shd w:val="clear" w:color="auto" w:fill="auto"/>
          </w:tcPr>
          <w:p w14:paraId="5F8D5DA7" w14:textId="77777777" w:rsidR="006D04C9" w:rsidRPr="00892BE6" w:rsidRDefault="006D04C9" w:rsidP="001C1BF9">
            <w:pPr>
              <w:rPr>
                <w:b/>
                <w:sz w:val="22"/>
                <w:szCs w:val="22"/>
                <w:lang w:val="sr-Cyrl-CS"/>
              </w:rPr>
            </w:pPr>
          </w:p>
        </w:tc>
      </w:tr>
      <w:tr w:rsidR="006D04C9" w:rsidRPr="006D04C9" w14:paraId="76FE364F" w14:textId="77777777" w:rsidTr="001C1BF9">
        <w:tc>
          <w:tcPr>
            <w:tcW w:w="4428" w:type="dxa"/>
            <w:tcBorders>
              <w:top w:val="single" w:sz="4" w:space="0" w:color="auto"/>
            </w:tcBorders>
            <w:shd w:val="clear" w:color="auto" w:fill="auto"/>
          </w:tcPr>
          <w:p w14:paraId="6297FA8C" w14:textId="77777777" w:rsidR="006D04C9" w:rsidRPr="00892BE6" w:rsidRDefault="006D04C9" w:rsidP="001C1BF9">
            <w:pPr>
              <w:jc w:val="both"/>
              <w:rPr>
                <w:b/>
                <w:sz w:val="22"/>
                <w:szCs w:val="22"/>
                <w:lang w:val="sr-Cyrl-CS"/>
              </w:rPr>
            </w:pPr>
          </w:p>
        </w:tc>
        <w:tc>
          <w:tcPr>
            <w:tcW w:w="1260" w:type="dxa"/>
            <w:shd w:val="clear" w:color="auto" w:fill="auto"/>
          </w:tcPr>
          <w:p w14:paraId="7B73A725" w14:textId="77777777" w:rsidR="006D04C9" w:rsidRPr="00892BE6" w:rsidRDefault="006D04C9" w:rsidP="001C1BF9">
            <w:pPr>
              <w:jc w:val="right"/>
              <w:rPr>
                <w:sz w:val="22"/>
                <w:szCs w:val="22"/>
                <w:lang w:val="sr-Cyrl-CS"/>
              </w:rPr>
            </w:pPr>
          </w:p>
          <w:p w14:paraId="1EE031ED" w14:textId="77777777" w:rsidR="006D04C9" w:rsidRPr="00892BE6" w:rsidRDefault="006D04C9" w:rsidP="001C1BF9">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892BE6" w:rsidRDefault="006D04C9" w:rsidP="001C1BF9">
            <w:pPr>
              <w:jc w:val="center"/>
              <w:rPr>
                <w:b/>
                <w:sz w:val="22"/>
                <w:szCs w:val="22"/>
                <w:lang w:val="sr-Cyrl-CS"/>
              </w:rPr>
            </w:pPr>
            <w:r w:rsidRPr="00892BE6">
              <w:rPr>
                <w:sz w:val="22"/>
                <w:szCs w:val="22"/>
                <w:lang w:val="sr-Cyrl-CS"/>
              </w:rPr>
              <w:t>Потпис овлашћеног лица</w:t>
            </w:r>
          </w:p>
        </w:tc>
      </w:tr>
    </w:tbl>
    <w:p w14:paraId="1176780D" w14:textId="77777777" w:rsidR="006D04C9" w:rsidRPr="006D04C9" w:rsidRDefault="006D04C9" w:rsidP="006D04C9">
      <w:pPr>
        <w:ind w:firstLine="720"/>
        <w:jc w:val="both"/>
        <w:rPr>
          <w:sz w:val="22"/>
          <w:szCs w:val="22"/>
          <w:highlight w:val="yellow"/>
          <w:lang w:val="sr-Cyrl-CS"/>
        </w:rPr>
      </w:pPr>
    </w:p>
    <w:p w14:paraId="08E84E3D" w14:textId="77777777" w:rsidR="006D04C9" w:rsidRPr="00892BE6" w:rsidRDefault="006D04C9" w:rsidP="006D04C9">
      <w:pPr>
        <w:rPr>
          <w:sz w:val="22"/>
          <w:szCs w:val="22"/>
          <w:lang w:val="sr-Cyrl-CS"/>
        </w:rPr>
      </w:pPr>
      <w:r w:rsidRPr="006D04C9">
        <w:rPr>
          <w:sz w:val="22"/>
          <w:szCs w:val="22"/>
          <w:highlight w:val="yellow"/>
          <w:lang w:val="sr-Cyrl-CS"/>
        </w:rPr>
        <w:br w:type="page"/>
      </w:r>
    </w:p>
    <w:p w14:paraId="530E2086" w14:textId="77777777" w:rsidR="006D04C9" w:rsidRPr="00892BE6" w:rsidRDefault="006D04C9" w:rsidP="006D04C9">
      <w:pPr>
        <w:ind w:firstLine="720"/>
        <w:jc w:val="both"/>
        <w:rPr>
          <w:sz w:val="22"/>
          <w:szCs w:val="22"/>
          <w:lang w:val="sr-Cyrl-CS"/>
        </w:rPr>
      </w:pPr>
      <w:r w:rsidRPr="00892BE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892BE6"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892BE6" w14:paraId="26F8033C" w14:textId="77777777" w:rsidTr="001C1BF9">
        <w:tc>
          <w:tcPr>
            <w:tcW w:w="1548" w:type="dxa"/>
            <w:shd w:val="clear" w:color="auto" w:fill="auto"/>
          </w:tcPr>
          <w:p w14:paraId="5D2255FD" w14:textId="77777777" w:rsidR="006D04C9" w:rsidRPr="00892BE6" w:rsidRDefault="006D04C9" w:rsidP="001C1BF9">
            <w:pPr>
              <w:rPr>
                <w:b/>
                <w:sz w:val="22"/>
                <w:szCs w:val="22"/>
                <w:lang w:val="sr-Cyrl-CS"/>
              </w:rPr>
            </w:pPr>
            <w:r w:rsidRPr="00892BE6">
              <w:rPr>
                <w:b/>
                <w:sz w:val="22"/>
                <w:szCs w:val="22"/>
                <w:lang w:val="sr-Cyrl-CS"/>
              </w:rPr>
              <w:t>ДУЖНИК:</w:t>
            </w:r>
          </w:p>
        </w:tc>
        <w:tc>
          <w:tcPr>
            <w:tcW w:w="8100" w:type="dxa"/>
            <w:shd w:val="clear" w:color="auto" w:fill="auto"/>
          </w:tcPr>
          <w:p w14:paraId="0949A44E" w14:textId="77777777" w:rsidR="006D04C9" w:rsidRPr="00892BE6" w:rsidRDefault="006D04C9" w:rsidP="001C1BF9">
            <w:pPr>
              <w:rPr>
                <w:b/>
                <w:sz w:val="22"/>
                <w:szCs w:val="22"/>
                <w:lang w:val="sr-Cyrl-CS"/>
              </w:rPr>
            </w:pPr>
            <w:r w:rsidRPr="00892BE6">
              <w:rPr>
                <w:b/>
                <w:sz w:val="22"/>
                <w:szCs w:val="22"/>
                <w:lang w:val="sr-Cyrl-CS"/>
              </w:rPr>
              <w:t>Пун назив и седиште:______________________________________________</w:t>
            </w:r>
          </w:p>
          <w:p w14:paraId="6930EC32" w14:textId="77777777" w:rsidR="006D04C9" w:rsidRPr="00892BE6" w:rsidRDefault="006D04C9" w:rsidP="001C1BF9">
            <w:pPr>
              <w:rPr>
                <w:b/>
                <w:sz w:val="22"/>
                <w:szCs w:val="22"/>
                <w:lang w:val="sr-Cyrl-CS"/>
              </w:rPr>
            </w:pPr>
            <w:r w:rsidRPr="00892BE6">
              <w:rPr>
                <w:b/>
                <w:sz w:val="22"/>
                <w:szCs w:val="22"/>
                <w:lang w:val="sr-Cyrl-CS"/>
              </w:rPr>
              <w:t>ПИБ</w:t>
            </w:r>
            <w:r w:rsidRPr="00892BE6">
              <w:rPr>
                <w:b/>
                <w:sz w:val="22"/>
                <w:szCs w:val="22"/>
                <w:lang w:val="sr-Latn-CS"/>
              </w:rPr>
              <w:t>:</w:t>
            </w:r>
            <w:r w:rsidRPr="00892BE6">
              <w:rPr>
                <w:b/>
                <w:sz w:val="22"/>
                <w:szCs w:val="22"/>
                <w:lang w:val="sr-Cyrl-CS"/>
              </w:rPr>
              <w:t xml:space="preserve"> </w:t>
            </w:r>
            <w:r w:rsidRPr="00892BE6">
              <w:rPr>
                <w:b/>
                <w:sz w:val="22"/>
                <w:szCs w:val="22"/>
                <w:lang w:val="sr-Latn-CS"/>
              </w:rPr>
              <w:t>________________</w:t>
            </w:r>
            <w:r w:rsidRPr="00892BE6">
              <w:rPr>
                <w:b/>
                <w:sz w:val="22"/>
                <w:szCs w:val="22"/>
                <w:lang w:val="sr-Cyrl-CS"/>
              </w:rPr>
              <w:t>_____  Матични број:_________________________</w:t>
            </w:r>
          </w:p>
          <w:p w14:paraId="14E22C48" w14:textId="77777777" w:rsidR="006D04C9" w:rsidRPr="00892BE6" w:rsidRDefault="006D04C9" w:rsidP="001C1BF9">
            <w:pPr>
              <w:rPr>
                <w:b/>
                <w:sz w:val="22"/>
                <w:szCs w:val="22"/>
                <w:lang w:val="sr-Cyrl-CS"/>
              </w:rPr>
            </w:pPr>
            <w:r w:rsidRPr="00892BE6">
              <w:rPr>
                <w:b/>
                <w:sz w:val="22"/>
                <w:szCs w:val="22"/>
                <w:lang w:val="sr-Cyrl-CS"/>
              </w:rPr>
              <w:t>Текући рачун:___________________код: __________________(назив банке),</w:t>
            </w:r>
          </w:p>
          <w:p w14:paraId="43C99222" w14:textId="77777777" w:rsidR="006D04C9" w:rsidRPr="00892BE6" w:rsidRDefault="006D04C9" w:rsidP="001C1BF9">
            <w:pPr>
              <w:rPr>
                <w:b/>
                <w:sz w:val="22"/>
                <w:szCs w:val="22"/>
                <w:lang w:val="sr-Cyrl-CS"/>
              </w:rPr>
            </w:pPr>
          </w:p>
        </w:tc>
      </w:tr>
      <w:tr w:rsidR="006D04C9" w:rsidRPr="00892BE6" w14:paraId="1F239E12" w14:textId="77777777" w:rsidTr="001C1BF9">
        <w:tc>
          <w:tcPr>
            <w:tcW w:w="9648" w:type="dxa"/>
            <w:gridSpan w:val="2"/>
            <w:shd w:val="clear" w:color="auto" w:fill="auto"/>
          </w:tcPr>
          <w:p w14:paraId="13A0E952" w14:textId="77777777" w:rsidR="006D04C9" w:rsidRPr="00892BE6" w:rsidRDefault="006D04C9" w:rsidP="001C1BF9">
            <w:pPr>
              <w:jc w:val="center"/>
              <w:rPr>
                <w:b/>
                <w:sz w:val="22"/>
                <w:szCs w:val="22"/>
                <w:lang w:val="sr-Cyrl-CS"/>
              </w:rPr>
            </w:pPr>
            <w:r w:rsidRPr="00892BE6">
              <w:rPr>
                <w:b/>
                <w:sz w:val="22"/>
                <w:szCs w:val="22"/>
                <w:lang w:val="sr-Cyrl-CS"/>
              </w:rPr>
              <w:t>И з д а ј е</w:t>
            </w:r>
          </w:p>
        </w:tc>
      </w:tr>
    </w:tbl>
    <w:p w14:paraId="3473E39E" w14:textId="77777777" w:rsidR="006D04C9" w:rsidRPr="00892BE6" w:rsidRDefault="006D04C9" w:rsidP="006D04C9">
      <w:pPr>
        <w:rPr>
          <w:b/>
          <w:sz w:val="22"/>
          <w:szCs w:val="22"/>
          <w:lang w:val="sr-Cyrl-CS"/>
        </w:rPr>
      </w:pPr>
    </w:p>
    <w:p w14:paraId="5CEFFE63" w14:textId="77777777" w:rsidR="006D04C9" w:rsidRPr="00892BE6" w:rsidRDefault="006D04C9" w:rsidP="006D04C9">
      <w:pPr>
        <w:jc w:val="center"/>
        <w:rPr>
          <w:b/>
          <w:sz w:val="28"/>
          <w:szCs w:val="28"/>
          <w:lang w:val="sr-Cyrl-CS"/>
        </w:rPr>
      </w:pPr>
      <w:r w:rsidRPr="00892BE6">
        <w:rPr>
          <w:b/>
          <w:sz w:val="28"/>
          <w:szCs w:val="28"/>
          <w:lang w:val="sr-Cyrl-CS"/>
        </w:rPr>
        <w:t>МЕНИЧНО ПИСМО – ОВЛАШЋЕЊЕ</w:t>
      </w:r>
    </w:p>
    <w:p w14:paraId="7DFEFB92" w14:textId="77777777" w:rsidR="006D04C9" w:rsidRPr="00892BE6" w:rsidRDefault="006D04C9" w:rsidP="006D04C9">
      <w:pPr>
        <w:jc w:val="center"/>
        <w:rPr>
          <w:b/>
          <w:sz w:val="22"/>
          <w:szCs w:val="22"/>
          <w:lang w:val="sr-Cyrl-CS"/>
        </w:rPr>
      </w:pPr>
      <w:r w:rsidRPr="00892BE6">
        <w:rPr>
          <w:b/>
          <w:sz w:val="22"/>
          <w:szCs w:val="22"/>
          <w:lang w:val="sr-Cyrl-CS"/>
        </w:rPr>
        <w:t>ЗА КОРИСНИКА БЛАНКО СОЛО МЕНИЦЕ</w:t>
      </w:r>
    </w:p>
    <w:p w14:paraId="3A06078D" w14:textId="77777777" w:rsidR="006D04C9" w:rsidRPr="00892BE6"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892BE6" w14:paraId="7214D7CA" w14:textId="77777777" w:rsidTr="001C1BF9">
        <w:tc>
          <w:tcPr>
            <w:tcW w:w="1587" w:type="dxa"/>
            <w:shd w:val="clear" w:color="auto" w:fill="auto"/>
          </w:tcPr>
          <w:p w14:paraId="145C7B46" w14:textId="77777777" w:rsidR="006D04C9" w:rsidRPr="00892BE6" w:rsidRDefault="006D04C9" w:rsidP="001C1BF9">
            <w:pPr>
              <w:rPr>
                <w:b/>
                <w:sz w:val="22"/>
                <w:szCs w:val="22"/>
                <w:lang w:val="sr-Cyrl-CS"/>
              </w:rPr>
            </w:pPr>
            <w:r w:rsidRPr="00892BE6">
              <w:rPr>
                <w:b/>
                <w:sz w:val="22"/>
                <w:szCs w:val="22"/>
                <w:lang w:val="sr-Cyrl-CS"/>
              </w:rPr>
              <w:t>КОРИСНИК:</w:t>
            </w:r>
          </w:p>
          <w:p w14:paraId="3AF1F81C" w14:textId="77777777" w:rsidR="006D04C9" w:rsidRPr="00892BE6" w:rsidRDefault="006D04C9" w:rsidP="001C1BF9">
            <w:pPr>
              <w:rPr>
                <w:b/>
                <w:sz w:val="22"/>
                <w:szCs w:val="22"/>
                <w:lang w:val="sr-Cyrl-CS"/>
              </w:rPr>
            </w:pPr>
            <w:r w:rsidRPr="00892BE6">
              <w:rPr>
                <w:b/>
                <w:sz w:val="22"/>
                <w:szCs w:val="22"/>
                <w:lang w:val="sr-Cyrl-CS"/>
              </w:rPr>
              <w:t>(поверилац)</w:t>
            </w:r>
          </w:p>
        </w:tc>
        <w:tc>
          <w:tcPr>
            <w:tcW w:w="7699" w:type="dxa"/>
            <w:shd w:val="clear" w:color="auto" w:fill="auto"/>
          </w:tcPr>
          <w:p w14:paraId="6FC80F2E" w14:textId="77777777" w:rsidR="006D04C9" w:rsidRPr="00892BE6" w:rsidRDefault="006D04C9" w:rsidP="001C1BF9">
            <w:pPr>
              <w:jc w:val="both"/>
              <w:rPr>
                <w:sz w:val="22"/>
                <w:szCs w:val="22"/>
                <w:lang w:val="sr-Cyrl-CS"/>
              </w:rPr>
            </w:pPr>
            <w:r w:rsidRPr="00892BE6">
              <w:rPr>
                <w:b/>
                <w:sz w:val="22"/>
                <w:szCs w:val="22"/>
                <w:lang w:val="sr-Cyrl-CS"/>
              </w:rPr>
              <w:t>Пун назив и седиште:</w:t>
            </w:r>
            <w:r w:rsidRPr="00892BE6">
              <w:rPr>
                <w:sz w:val="22"/>
                <w:szCs w:val="22"/>
              </w:rPr>
              <w:t xml:space="preserve"> </w:t>
            </w:r>
            <w:r w:rsidRPr="00892BE6">
              <w:rPr>
                <w:sz w:val="22"/>
                <w:szCs w:val="22"/>
                <w:lang w:val="sr-Cyrl-CS"/>
              </w:rPr>
              <w:t xml:space="preserve">КЛИНИЧКИ ЦЕНТАР ВОЈВОДИНЕ, </w:t>
            </w:r>
          </w:p>
          <w:p w14:paraId="68FB3CB6" w14:textId="77777777" w:rsidR="006D04C9" w:rsidRPr="00892BE6" w:rsidRDefault="006D04C9" w:rsidP="001C1BF9">
            <w:pPr>
              <w:jc w:val="both"/>
              <w:rPr>
                <w:sz w:val="22"/>
                <w:szCs w:val="22"/>
                <w:lang w:val="sr-Cyrl-CS"/>
              </w:rPr>
            </w:pPr>
            <w:r w:rsidRPr="00892BE6">
              <w:rPr>
                <w:sz w:val="22"/>
                <w:szCs w:val="22"/>
                <w:lang w:val="sr-Cyrl-CS"/>
              </w:rPr>
              <w:t>ул. Хајдук Вељкова бр. 1, Нови Сад</w:t>
            </w:r>
          </w:p>
          <w:p w14:paraId="09550CA1" w14:textId="77777777" w:rsidR="006D04C9" w:rsidRPr="00892BE6" w:rsidRDefault="006D04C9" w:rsidP="001C1BF9">
            <w:pPr>
              <w:jc w:val="both"/>
              <w:rPr>
                <w:b/>
                <w:sz w:val="22"/>
                <w:szCs w:val="22"/>
                <w:lang w:val="sr-Cyrl-CS"/>
              </w:rPr>
            </w:pPr>
            <w:r w:rsidRPr="00892BE6">
              <w:rPr>
                <w:b/>
                <w:sz w:val="22"/>
                <w:szCs w:val="22"/>
                <w:lang w:val="sr-Cyrl-CS"/>
              </w:rPr>
              <w:t>ПИБ</w:t>
            </w:r>
            <w:r w:rsidRPr="00892BE6">
              <w:rPr>
                <w:b/>
                <w:sz w:val="22"/>
                <w:szCs w:val="22"/>
                <w:lang w:val="sr-Latn-CS"/>
              </w:rPr>
              <w:t>:</w:t>
            </w:r>
            <w:r w:rsidRPr="00892BE6">
              <w:rPr>
                <w:b/>
                <w:sz w:val="22"/>
                <w:szCs w:val="22"/>
                <w:lang w:val="sr-Cyrl-CS"/>
              </w:rPr>
              <w:t xml:space="preserve"> </w:t>
            </w:r>
            <w:r w:rsidRPr="00892BE6">
              <w:rPr>
                <w:sz w:val="22"/>
                <w:szCs w:val="22"/>
                <w:lang w:val="sr-Latn-CS"/>
              </w:rPr>
              <w:t>101696893</w:t>
            </w:r>
            <w:r w:rsidRPr="00892BE6">
              <w:rPr>
                <w:b/>
                <w:sz w:val="22"/>
                <w:szCs w:val="22"/>
                <w:lang w:val="sr-Cyrl-CS"/>
              </w:rPr>
              <w:t xml:space="preserve">  Матични број:</w:t>
            </w:r>
            <w:r w:rsidRPr="00892BE6">
              <w:rPr>
                <w:sz w:val="22"/>
                <w:szCs w:val="22"/>
              </w:rPr>
              <w:t xml:space="preserve"> </w:t>
            </w:r>
            <w:r w:rsidRPr="00892BE6">
              <w:rPr>
                <w:sz w:val="22"/>
                <w:szCs w:val="22"/>
                <w:lang w:val="sr-Cyrl-CS"/>
              </w:rPr>
              <w:t>08664161</w:t>
            </w:r>
          </w:p>
          <w:p w14:paraId="1ED22F4B" w14:textId="77777777" w:rsidR="006D04C9" w:rsidRPr="00892BE6" w:rsidRDefault="006D04C9" w:rsidP="001C1BF9">
            <w:pPr>
              <w:jc w:val="both"/>
              <w:rPr>
                <w:sz w:val="22"/>
                <w:szCs w:val="22"/>
                <w:lang w:val="sr-Cyrl-CS"/>
              </w:rPr>
            </w:pPr>
            <w:r w:rsidRPr="00892BE6">
              <w:rPr>
                <w:b/>
                <w:sz w:val="22"/>
                <w:szCs w:val="22"/>
                <w:lang w:val="sr-Cyrl-CS"/>
              </w:rPr>
              <w:t xml:space="preserve">Текући рачун: </w:t>
            </w:r>
            <w:r w:rsidRPr="00892BE6">
              <w:rPr>
                <w:sz w:val="22"/>
                <w:szCs w:val="22"/>
                <w:lang w:val="sr-Cyrl-CS"/>
              </w:rPr>
              <w:t>840-577661-50,</w:t>
            </w:r>
            <w:r w:rsidRPr="00892BE6">
              <w:rPr>
                <w:b/>
                <w:sz w:val="22"/>
                <w:szCs w:val="22"/>
                <w:lang w:val="sr-Cyrl-CS"/>
              </w:rPr>
              <w:t xml:space="preserve"> код: </w:t>
            </w:r>
            <w:r w:rsidRPr="00892BE6">
              <w:rPr>
                <w:sz w:val="22"/>
                <w:szCs w:val="22"/>
                <w:lang w:val="sr-Cyrl-CS"/>
              </w:rPr>
              <w:t>Управа за трезор РС, Мин. финансија.</w:t>
            </w:r>
          </w:p>
          <w:p w14:paraId="006D0992" w14:textId="77777777" w:rsidR="006D04C9" w:rsidRPr="00892BE6" w:rsidRDefault="006D04C9" w:rsidP="001C1BF9">
            <w:pPr>
              <w:jc w:val="both"/>
              <w:rPr>
                <w:b/>
                <w:sz w:val="22"/>
                <w:szCs w:val="22"/>
                <w:lang w:val="sr-Cyrl-CS"/>
              </w:rPr>
            </w:pPr>
          </w:p>
        </w:tc>
      </w:tr>
    </w:tbl>
    <w:p w14:paraId="24A7519A" w14:textId="77777777" w:rsidR="006D04C9" w:rsidRPr="00892BE6" w:rsidRDefault="006D04C9" w:rsidP="006D04C9">
      <w:pPr>
        <w:ind w:firstLine="720"/>
        <w:jc w:val="both"/>
        <w:rPr>
          <w:sz w:val="22"/>
          <w:szCs w:val="22"/>
          <w:lang w:val="sr-Cyrl-CS"/>
        </w:rPr>
      </w:pPr>
      <w:r w:rsidRPr="00892BE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92BE6">
        <w:rPr>
          <w:b/>
          <w:noProof/>
          <w:sz w:val="22"/>
          <w:szCs w:val="22"/>
        </w:rPr>
        <w:t>за извршење уговорне обавезе</w:t>
      </w:r>
      <w:r w:rsidRPr="00892BE6">
        <w:rPr>
          <w:b/>
          <w:noProof/>
          <w:sz w:val="22"/>
          <w:szCs w:val="22"/>
          <w:lang w:val="sr-Cyrl-RS"/>
        </w:rPr>
        <w:t>,</w:t>
      </w:r>
      <w:r w:rsidRPr="00892BE6">
        <w:rPr>
          <w:sz w:val="22"/>
          <w:szCs w:val="22"/>
          <w:lang w:val="sr-Cyrl-CS"/>
        </w:rPr>
        <w:t xml:space="preserve"> и овлашћује меничног повериоца да предату меницу може попунити </w:t>
      </w:r>
      <w:r w:rsidRPr="00892BE6">
        <w:rPr>
          <w:b/>
          <w:sz w:val="22"/>
          <w:szCs w:val="22"/>
          <w:lang w:val="sr-Cyrl-CS"/>
        </w:rPr>
        <w:t xml:space="preserve">на износ од 10% од уговорене вредности без ПДВ-а </w:t>
      </w:r>
      <w:r w:rsidRPr="00892BE6">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892BE6">
        <w:rPr>
          <w:sz w:val="22"/>
          <w:szCs w:val="22"/>
          <w:lang w:val="sr-Latn-RS"/>
        </w:rPr>
        <w:t xml:space="preserve">, </w:t>
      </w:r>
      <w:r w:rsidRPr="00892BE6">
        <w:rPr>
          <w:sz w:val="22"/>
          <w:szCs w:val="22"/>
          <w:lang w:val="sr-Cyrl-CS"/>
        </w:rPr>
        <w:t>назив јавне набавке _____________________</w:t>
      </w:r>
      <w:r w:rsidRPr="00892BE6">
        <w:rPr>
          <w:sz w:val="22"/>
          <w:szCs w:val="22"/>
          <w:lang w:val="sr-Cyrl-RS"/>
        </w:rPr>
        <w:t xml:space="preserve"> </w:t>
      </w:r>
      <w:r w:rsidRPr="00892BE6">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892BE6" w:rsidRDefault="006D04C9" w:rsidP="006D04C9">
      <w:pPr>
        <w:ind w:firstLine="720"/>
        <w:jc w:val="both"/>
        <w:rPr>
          <w:sz w:val="22"/>
          <w:szCs w:val="22"/>
          <w:lang w:val="sr-Cyrl-CS"/>
        </w:rPr>
      </w:pPr>
    </w:p>
    <w:p w14:paraId="082D32BB" w14:textId="77777777" w:rsidR="006D04C9" w:rsidRPr="00892BE6" w:rsidRDefault="006D04C9" w:rsidP="006D04C9">
      <w:pPr>
        <w:ind w:firstLine="720"/>
        <w:jc w:val="both"/>
        <w:rPr>
          <w:sz w:val="22"/>
          <w:szCs w:val="22"/>
          <w:lang w:val="sr-Cyrl-CS"/>
        </w:rPr>
      </w:pPr>
      <w:r w:rsidRPr="00892BE6">
        <w:rPr>
          <w:sz w:val="22"/>
          <w:szCs w:val="22"/>
          <w:lang w:val="sr-Cyrl-CS"/>
        </w:rPr>
        <w:t xml:space="preserve">Рок важности менице и меничног овлашћења ______________ (најмање </w:t>
      </w:r>
      <w:r w:rsidRPr="00892BE6">
        <w:rPr>
          <w:sz w:val="22"/>
          <w:szCs w:val="22"/>
        </w:rPr>
        <w:t>3</w:t>
      </w:r>
      <w:r w:rsidRPr="00892BE6">
        <w:rPr>
          <w:sz w:val="22"/>
          <w:szCs w:val="22"/>
          <w:lang w:val="sr-Latn-RS"/>
        </w:rPr>
        <w:t>0</w:t>
      </w:r>
      <w:r w:rsidRPr="00892BE6">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892BE6" w:rsidRDefault="006D04C9" w:rsidP="006D04C9">
      <w:pPr>
        <w:ind w:firstLine="720"/>
        <w:jc w:val="both"/>
        <w:rPr>
          <w:sz w:val="22"/>
          <w:szCs w:val="22"/>
          <w:lang w:val="sr-Cyrl-CS"/>
        </w:rPr>
      </w:pPr>
    </w:p>
    <w:p w14:paraId="1D8A3063" w14:textId="77777777" w:rsidR="006D04C9" w:rsidRPr="00892BE6" w:rsidRDefault="006D04C9" w:rsidP="006D04C9">
      <w:pPr>
        <w:ind w:firstLine="720"/>
        <w:jc w:val="both"/>
        <w:rPr>
          <w:sz w:val="22"/>
          <w:szCs w:val="22"/>
          <w:lang w:val="sr-Cyrl-CS"/>
        </w:rPr>
      </w:pPr>
      <w:r w:rsidRPr="00892BE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892BE6" w:rsidRDefault="006D04C9" w:rsidP="006D04C9">
      <w:pPr>
        <w:ind w:firstLine="720"/>
        <w:jc w:val="both"/>
        <w:rPr>
          <w:sz w:val="22"/>
          <w:szCs w:val="22"/>
          <w:lang w:val="ru-RU"/>
        </w:rPr>
      </w:pPr>
      <w:r w:rsidRPr="00892BE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892BE6" w:rsidRDefault="006D04C9" w:rsidP="006D04C9">
      <w:pPr>
        <w:ind w:firstLine="720"/>
        <w:jc w:val="both"/>
        <w:rPr>
          <w:sz w:val="22"/>
          <w:szCs w:val="22"/>
          <w:lang w:val="ru-RU"/>
        </w:rPr>
      </w:pPr>
      <w:r w:rsidRPr="00892BE6">
        <w:rPr>
          <w:sz w:val="22"/>
          <w:szCs w:val="22"/>
          <w:lang w:val="ru-RU"/>
        </w:rPr>
        <w:t>Ово менично писмо – овлашћење сачињено је у 2 (два) истоветна</w:t>
      </w:r>
      <w:r w:rsidRPr="00892BE6">
        <w:rPr>
          <w:b/>
          <w:sz w:val="22"/>
          <w:szCs w:val="22"/>
          <w:lang w:val="ru-RU"/>
        </w:rPr>
        <w:t xml:space="preserve"> </w:t>
      </w:r>
      <w:r w:rsidRPr="00892BE6">
        <w:rPr>
          <w:sz w:val="22"/>
          <w:szCs w:val="22"/>
          <w:lang w:val="ru-RU"/>
        </w:rPr>
        <w:t>примерка, од којих је 1 (један) примерак за Повериоца, а 1 (један) задржава Дужник.</w:t>
      </w:r>
    </w:p>
    <w:p w14:paraId="3EA122B9" w14:textId="77777777" w:rsidR="006D04C9" w:rsidRPr="00892BE6" w:rsidRDefault="006D04C9" w:rsidP="006D04C9">
      <w:pPr>
        <w:jc w:val="both"/>
        <w:rPr>
          <w:sz w:val="22"/>
          <w:szCs w:val="22"/>
          <w:lang w:val="sr-Cyrl-CS"/>
        </w:rPr>
      </w:pPr>
    </w:p>
    <w:p w14:paraId="46BDE46E" w14:textId="77777777" w:rsidR="006D04C9" w:rsidRPr="00892BE6" w:rsidRDefault="006D04C9" w:rsidP="006D04C9">
      <w:pPr>
        <w:jc w:val="both"/>
        <w:rPr>
          <w:sz w:val="22"/>
          <w:szCs w:val="22"/>
          <w:lang w:val="sr-Cyrl-CS"/>
        </w:rPr>
      </w:pPr>
      <w:r w:rsidRPr="00892BE6">
        <w:rPr>
          <w:sz w:val="22"/>
          <w:szCs w:val="22"/>
          <w:lang w:val="ru-RU"/>
        </w:rPr>
        <w:t xml:space="preserve">Прилог: - Меница серијски број </w:t>
      </w:r>
      <w:r w:rsidRPr="00892BE6">
        <w:rPr>
          <w:sz w:val="22"/>
          <w:szCs w:val="22"/>
          <w:lang w:val="sr-Cyrl-CS"/>
        </w:rPr>
        <w:t xml:space="preserve">_____________________  </w:t>
      </w:r>
    </w:p>
    <w:p w14:paraId="7DF125E6" w14:textId="77777777" w:rsidR="006D04C9" w:rsidRPr="00892BE6" w:rsidRDefault="006D04C9" w:rsidP="006D04C9">
      <w:pPr>
        <w:jc w:val="both"/>
        <w:rPr>
          <w:sz w:val="22"/>
          <w:szCs w:val="22"/>
          <w:lang w:val="sr-Cyrl-CS"/>
        </w:rPr>
      </w:pPr>
      <w:r w:rsidRPr="00892BE6">
        <w:rPr>
          <w:sz w:val="22"/>
          <w:szCs w:val="22"/>
          <w:lang w:val="sr-Cyrl-CS"/>
        </w:rPr>
        <w:t xml:space="preserve">               - Копија картона депонованих потписа</w:t>
      </w:r>
    </w:p>
    <w:p w14:paraId="2747F5DF" w14:textId="77777777" w:rsidR="006D04C9" w:rsidRPr="00892BE6" w:rsidRDefault="006D04C9" w:rsidP="006D04C9">
      <w:pPr>
        <w:jc w:val="both"/>
        <w:rPr>
          <w:sz w:val="22"/>
          <w:szCs w:val="22"/>
          <w:lang w:val="sr-Cyrl-CS"/>
        </w:rPr>
      </w:pPr>
      <w:r w:rsidRPr="00892BE6">
        <w:rPr>
          <w:sz w:val="22"/>
          <w:szCs w:val="22"/>
          <w:lang w:val="sr-Cyrl-CS"/>
        </w:rPr>
        <w:t xml:space="preserve">               - </w:t>
      </w:r>
      <w:r w:rsidRPr="00892BE6">
        <w:rPr>
          <w:rFonts w:eastAsia="TimesNewRomanPSMT"/>
          <w:bCs/>
          <w:iCs/>
          <w:sz w:val="22"/>
          <w:szCs w:val="22"/>
          <w:lang w:val="sr-Cyrl-CS"/>
        </w:rPr>
        <w:t>ОП образац</w:t>
      </w:r>
    </w:p>
    <w:p w14:paraId="0EB03585" w14:textId="77777777" w:rsidR="006D04C9" w:rsidRPr="00892BE6" w:rsidRDefault="006D04C9" w:rsidP="006D04C9">
      <w:pPr>
        <w:jc w:val="both"/>
        <w:rPr>
          <w:sz w:val="22"/>
          <w:szCs w:val="22"/>
          <w:lang w:val="sr-Cyrl-CS"/>
        </w:rPr>
      </w:pPr>
      <w:r w:rsidRPr="00892BE6">
        <w:rPr>
          <w:sz w:val="22"/>
          <w:szCs w:val="22"/>
          <w:lang w:val="sr-Cyrl-CS"/>
        </w:rPr>
        <w:t xml:space="preserve">               - </w:t>
      </w:r>
      <w:r w:rsidRPr="00892BE6">
        <w:rPr>
          <w:noProof/>
          <w:sz w:val="22"/>
          <w:szCs w:val="22"/>
        </w:rPr>
        <w:t>Копија извода из Регистра  меница и овлашћења</w:t>
      </w:r>
    </w:p>
    <w:p w14:paraId="1901EA10" w14:textId="77777777" w:rsidR="006D04C9" w:rsidRPr="00892BE6" w:rsidRDefault="006D04C9" w:rsidP="006D04C9">
      <w:pPr>
        <w:ind w:firstLine="720"/>
        <w:jc w:val="both"/>
        <w:rPr>
          <w:sz w:val="22"/>
          <w:szCs w:val="22"/>
          <w:lang w:val="sr-Cyrl-CS"/>
        </w:rPr>
      </w:pPr>
      <w:r w:rsidRPr="00892BE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892BE6" w14:paraId="16EFBE39" w14:textId="77777777" w:rsidTr="001C1BF9">
        <w:tc>
          <w:tcPr>
            <w:tcW w:w="4428" w:type="dxa"/>
            <w:shd w:val="clear" w:color="auto" w:fill="auto"/>
          </w:tcPr>
          <w:p w14:paraId="797D2ADF" w14:textId="77777777" w:rsidR="006D04C9" w:rsidRPr="00892BE6" w:rsidRDefault="006D04C9" w:rsidP="001C1BF9">
            <w:pPr>
              <w:jc w:val="both"/>
              <w:rPr>
                <w:b/>
                <w:sz w:val="22"/>
                <w:szCs w:val="22"/>
                <w:lang w:val="sr-Cyrl-CS"/>
              </w:rPr>
            </w:pPr>
          </w:p>
        </w:tc>
        <w:tc>
          <w:tcPr>
            <w:tcW w:w="1260" w:type="dxa"/>
            <w:shd w:val="clear" w:color="auto" w:fill="auto"/>
          </w:tcPr>
          <w:p w14:paraId="51E29CA7" w14:textId="77777777" w:rsidR="006D04C9" w:rsidRPr="00892BE6" w:rsidRDefault="006D04C9" w:rsidP="001C1BF9">
            <w:pPr>
              <w:jc w:val="both"/>
              <w:rPr>
                <w:b/>
                <w:sz w:val="22"/>
                <w:szCs w:val="22"/>
                <w:lang w:val="sr-Cyrl-CS"/>
              </w:rPr>
            </w:pPr>
          </w:p>
        </w:tc>
        <w:tc>
          <w:tcPr>
            <w:tcW w:w="4140" w:type="dxa"/>
            <w:shd w:val="clear" w:color="auto" w:fill="auto"/>
          </w:tcPr>
          <w:p w14:paraId="7DA0A53B" w14:textId="77777777" w:rsidR="006D04C9" w:rsidRPr="00892BE6" w:rsidRDefault="006D04C9" w:rsidP="001C1BF9">
            <w:pPr>
              <w:jc w:val="center"/>
              <w:rPr>
                <w:b/>
                <w:sz w:val="22"/>
                <w:szCs w:val="22"/>
                <w:lang w:val="sr-Cyrl-CS"/>
              </w:rPr>
            </w:pPr>
          </w:p>
        </w:tc>
      </w:tr>
      <w:tr w:rsidR="006D04C9" w:rsidRPr="00892BE6" w14:paraId="22F413EA" w14:textId="77777777" w:rsidTr="001C1BF9">
        <w:trPr>
          <w:trHeight w:val="212"/>
        </w:trPr>
        <w:tc>
          <w:tcPr>
            <w:tcW w:w="4428" w:type="dxa"/>
            <w:shd w:val="clear" w:color="auto" w:fill="auto"/>
          </w:tcPr>
          <w:p w14:paraId="066158DE" w14:textId="77777777" w:rsidR="006D04C9" w:rsidRPr="00892BE6" w:rsidRDefault="006D04C9" w:rsidP="001C1BF9">
            <w:pPr>
              <w:jc w:val="center"/>
              <w:rPr>
                <w:b/>
                <w:sz w:val="22"/>
                <w:szCs w:val="22"/>
                <w:lang w:val="sr-Cyrl-CS"/>
              </w:rPr>
            </w:pPr>
            <w:r w:rsidRPr="00892BE6">
              <w:rPr>
                <w:b/>
                <w:sz w:val="22"/>
                <w:szCs w:val="22"/>
                <w:lang w:val="sr-Cyrl-CS"/>
              </w:rPr>
              <w:t>Место и датум издавања Овлашћења:</w:t>
            </w:r>
          </w:p>
        </w:tc>
        <w:tc>
          <w:tcPr>
            <w:tcW w:w="1260" w:type="dxa"/>
            <w:shd w:val="clear" w:color="auto" w:fill="auto"/>
          </w:tcPr>
          <w:p w14:paraId="5F9AED0D" w14:textId="77777777" w:rsidR="006D04C9" w:rsidRPr="00892BE6" w:rsidRDefault="006D04C9" w:rsidP="001C1BF9">
            <w:pPr>
              <w:jc w:val="both"/>
              <w:rPr>
                <w:b/>
                <w:sz w:val="22"/>
                <w:szCs w:val="22"/>
                <w:lang w:val="sr-Cyrl-CS"/>
              </w:rPr>
            </w:pPr>
          </w:p>
        </w:tc>
        <w:tc>
          <w:tcPr>
            <w:tcW w:w="4140" w:type="dxa"/>
            <w:shd w:val="clear" w:color="auto" w:fill="auto"/>
          </w:tcPr>
          <w:p w14:paraId="5584F299" w14:textId="77777777" w:rsidR="006D04C9" w:rsidRPr="00892BE6" w:rsidRDefault="006D04C9" w:rsidP="001C1BF9">
            <w:pPr>
              <w:rPr>
                <w:b/>
                <w:sz w:val="22"/>
                <w:szCs w:val="22"/>
                <w:lang w:val="sr-Cyrl-CS"/>
              </w:rPr>
            </w:pPr>
            <w:r w:rsidRPr="00892BE6">
              <w:rPr>
                <w:b/>
                <w:sz w:val="22"/>
                <w:szCs w:val="22"/>
                <w:lang w:val="sr-Cyrl-CS"/>
              </w:rPr>
              <w:t>ДУЖНИК – ИЗДАВАЛАЦ МЕНИЦЕ</w:t>
            </w:r>
          </w:p>
          <w:p w14:paraId="685BC07B" w14:textId="77777777" w:rsidR="006D04C9" w:rsidRPr="00892BE6" w:rsidRDefault="006D04C9" w:rsidP="001C1BF9">
            <w:pPr>
              <w:jc w:val="center"/>
              <w:rPr>
                <w:b/>
                <w:sz w:val="22"/>
                <w:szCs w:val="22"/>
                <w:lang w:val="sr-Cyrl-CS"/>
              </w:rPr>
            </w:pPr>
          </w:p>
        </w:tc>
      </w:tr>
      <w:tr w:rsidR="006D04C9" w:rsidRPr="00892BE6" w14:paraId="2C3D0E2F" w14:textId="77777777" w:rsidTr="001C1BF9">
        <w:tc>
          <w:tcPr>
            <w:tcW w:w="4428" w:type="dxa"/>
            <w:tcBorders>
              <w:bottom w:val="single" w:sz="4" w:space="0" w:color="auto"/>
            </w:tcBorders>
            <w:shd w:val="clear" w:color="auto" w:fill="auto"/>
          </w:tcPr>
          <w:p w14:paraId="08ACBAB3" w14:textId="77777777" w:rsidR="006D04C9" w:rsidRPr="00892BE6" w:rsidRDefault="006D04C9" w:rsidP="001C1BF9">
            <w:pPr>
              <w:rPr>
                <w:sz w:val="22"/>
                <w:szCs w:val="22"/>
                <w:lang w:val="sr-Cyrl-CS"/>
              </w:rPr>
            </w:pPr>
          </w:p>
        </w:tc>
        <w:tc>
          <w:tcPr>
            <w:tcW w:w="1260" w:type="dxa"/>
            <w:shd w:val="clear" w:color="auto" w:fill="auto"/>
          </w:tcPr>
          <w:p w14:paraId="65830B77" w14:textId="77777777" w:rsidR="006D04C9" w:rsidRPr="00892BE6" w:rsidRDefault="006D04C9" w:rsidP="001C1BF9">
            <w:pPr>
              <w:jc w:val="center"/>
              <w:rPr>
                <w:b/>
                <w:sz w:val="22"/>
                <w:szCs w:val="22"/>
                <w:lang w:val="sr-Cyrl-CS"/>
              </w:rPr>
            </w:pPr>
            <w:r w:rsidRPr="00892BE6">
              <w:rPr>
                <w:sz w:val="22"/>
                <w:szCs w:val="22"/>
                <w:lang w:val="sr-Cyrl-CS"/>
              </w:rPr>
              <w:t>МП</w:t>
            </w:r>
          </w:p>
        </w:tc>
        <w:tc>
          <w:tcPr>
            <w:tcW w:w="4140" w:type="dxa"/>
            <w:tcBorders>
              <w:bottom w:val="single" w:sz="4" w:space="0" w:color="auto"/>
            </w:tcBorders>
            <w:shd w:val="clear" w:color="auto" w:fill="auto"/>
          </w:tcPr>
          <w:p w14:paraId="6F5BB509" w14:textId="77777777" w:rsidR="006D04C9" w:rsidRPr="00892BE6" w:rsidRDefault="006D04C9" w:rsidP="001C1BF9">
            <w:pPr>
              <w:rPr>
                <w:b/>
                <w:sz w:val="22"/>
                <w:szCs w:val="22"/>
                <w:lang w:val="sr-Cyrl-CS"/>
              </w:rPr>
            </w:pPr>
          </w:p>
        </w:tc>
      </w:tr>
      <w:tr w:rsidR="006D04C9" w:rsidRPr="00892BE6" w14:paraId="0DBA4DBE" w14:textId="77777777" w:rsidTr="001C1BF9">
        <w:tc>
          <w:tcPr>
            <w:tcW w:w="4428" w:type="dxa"/>
            <w:tcBorders>
              <w:top w:val="single" w:sz="4" w:space="0" w:color="auto"/>
            </w:tcBorders>
            <w:shd w:val="clear" w:color="auto" w:fill="auto"/>
          </w:tcPr>
          <w:p w14:paraId="3D55FAEA" w14:textId="77777777" w:rsidR="006D04C9" w:rsidRPr="00892BE6" w:rsidRDefault="006D04C9" w:rsidP="001C1BF9">
            <w:pPr>
              <w:jc w:val="both"/>
              <w:rPr>
                <w:b/>
                <w:sz w:val="22"/>
                <w:szCs w:val="22"/>
                <w:lang w:val="sr-Cyrl-CS"/>
              </w:rPr>
            </w:pPr>
          </w:p>
        </w:tc>
        <w:tc>
          <w:tcPr>
            <w:tcW w:w="1260" w:type="dxa"/>
            <w:shd w:val="clear" w:color="auto" w:fill="auto"/>
          </w:tcPr>
          <w:p w14:paraId="2687B4AE" w14:textId="77777777" w:rsidR="006D04C9" w:rsidRPr="00892BE6" w:rsidRDefault="006D04C9" w:rsidP="001C1BF9">
            <w:pPr>
              <w:jc w:val="right"/>
              <w:rPr>
                <w:sz w:val="22"/>
                <w:szCs w:val="22"/>
                <w:lang w:val="sr-Cyrl-CS"/>
              </w:rPr>
            </w:pPr>
          </w:p>
          <w:p w14:paraId="3F2B509A" w14:textId="77777777" w:rsidR="006D04C9" w:rsidRPr="00892BE6" w:rsidRDefault="006D04C9" w:rsidP="001C1BF9">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892BE6" w:rsidRDefault="006D04C9" w:rsidP="001C1BF9">
            <w:pPr>
              <w:jc w:val="center"/>
              <w:rPr>
                <w:b/>
                <w:sz w:val="22"/>
                <w:szCs w:val="22"/>
                <w:lang w:val="sr-Cyrl-CS"/>
              </w:rPr>
            </w:pPr>
            <w:r w:rsidRPr="00892BE6">
              <w:rPr>
                <w:sz w:val="22"/>
                <w:szCs w:val="22"/>
                <w:lang w:val="sr-Cyrl-CS"/>
              </w:rPr>
              <w:t>Потпис овлашћеног лица</w:t>
            </w:r>
          </w:p>
        </w:tc>
      </w:tr>
    </w:tbl>
    <w:p w14:paraId="3F4517B6" w14:textId="77777777" w:rsidR="006D04C9" w:rsidRPr="00892BE6" w:rsidRDefault="006D04C9" w:rsidP="006D04C9"/>
    <w:p w14:paraId="58AB88F7" w14:textId="77777777" w:rsidR="006D04C9" w:rsidRPr="00892BE6" w:rsidRDefault="006D04C9" w:rsidP="006D04C9"/>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p w14:paraId="7DCF71CC" w14:textId="77777777" w:rsidR="00E27C53" w:rsidRPr="00D77F14" w:rsidRDefault="00E27C53" w:rsidP="00E27C53">
      <w:pPr>
        <w:jc w:val="both"/>
        <w:rPr>
          <w:highlight w:val="yellow"/>
        </w:rPr>
      </w:pPr>
    </w:p>
    <w:p w14:paraId="1A4D9799" w14:textId="77777777" w:rsidR="00E27C53" w:rsidRPr="00AB6071"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AB6071">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B6071">
        <w:t>Предметна набавка не садржи поверљиве информације које наручилац ставља на располагање.</w:t>
      </w:r>
    </w:p>
    <w:p w14:paraId="2F7246B4" w14:textId="77777777" w:rsidR="00E27C53" w:rsidRPr="00AB6071" w:rsidRDefault="00E27C53" w:rsidP="00AB6071">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7AA41ED" w:rsidR="00E27C53" w:rsidRPr="003D4B67"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w:t>
      </w:r>
      <w:r w:rsidRPr="003D4B67">
        <w:rPr>
          <w:b/>
          <w:bCs/>
        </w:rPr>
        <w:t>ДОДЕЛУ ПОНДЕРА ЗА СВАКИ ЕЛЕМЕНТ КРИТЕРИЈУМА</w:t>
      </w:r>
    </w:p>
    <w:p w14:paraId="16AB6F23" w14:textId="77777777" w:rsidR="00E27C53" w:rsidRPr="003D4B67" w:rsidRDefault="00E27C53" w:rsidP="00E27C53">
      <w:pPr>
        <w:jc w:val="both"/>
      </w:pPr>
    </w:p>
    <w:p w14:paraId="49D35394" w14:textId="77777777" w:rsidR="00E27C53" w:rsidRPr="003D4B67" w:rsidRDefault="00E27C53" w:rsidP="00E27C53">
      <w:pPr>
        <w:jc w:val="both"/>
        <w:rPr>
          <w:b/>
          <w:bCs/>
          <w:i/>
          <w:iCs/>
        </w:rPr>
      </w:pPr>
      <w:r w:rsidRPr="003D4B67">
        <w:t>Избор најповољније понуде ће се извршити применом критеријума</w:t>
      </w:r>
      <w:r w:rsidRPr="003D4B6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D4B67">
            <w:rPr>
              <w:b/>
            </w:rPr>
            <w:t xml:space="preserve">„најнижа понуђена цена“. </w:t>
          </w:r>
        </w:sdtContent>
      </w:sdt>
      <w:r w:rsidRPr="003D4B67">
        <w:rPr>
          <w:b/>
          <w:bCs/>
        </w:rPr>
        <w:t xml:space="preserve"> </w:t>
      </w:r>
    </w:p>
    <w:p w14:paraId="21C32D68" w14:textId="77777777" w:rsidR="00E27C53" w:rsidRPr="003D4B67" w:rsidRDefault="00E27C53" w:rsidP="00E27C53">
      <w:pPr>
        <w:jc w:val="both"/>
      </w:pPr>
    </w:p>
    <w:p w14:paraId="57B1B7AF" w14:textId="77777777" w:rsidR="00E27C53" w:rsidRPr="003D4B67" w:rsidRDefault="00E27C53" w:rsidP="002576AA">
      <w:pPr>
        <w:pStyle w:val="ListParagraph"/>
        <w:numPr>
          <w:ilvl w:val="0"/>
          <w:numId w:val="10"/>
        </w:numPr>
        <w:jc w:val="both"/>
        <w:rPr>
          <w:b/>
          <w:bCs/>
        </w:rPr>
      </w:pPr>
      <w:r w:rsidRPr="003D4B67">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3D4B67" w:rsidRDefault="00E27C53" w:rsidP="00E27C53">
      <w:pPr>
        <w:jc w:val="both"/>
        <w:rPr>
          <w:b/>
          <w:bCs/>
        </w:rPr>
      </w:pPr>
    </w:p>
    <w:p w14:paraId="60FFF96C" w14:textId="0E8AAB50" w:rsidR="00E27C53" w:rsidRPr="003D4B67" w:rsidRDefault="00E27C53" w:rsidP="00E27C53">
      <w:pPr>
        <w:jc w:val="both"/>
        <w:rPr>
          <w:noProof/>
          <w:lang w:val="sr-Cyrl-RS"/>
        </w:rPr>
      </w:pPr>
      <w:r w:rsidRPr="003D4B67">
        <w:rPr>
          <w:iCs/>
        </w:rPr>
        <w:t xml:space="preserve">Уколико две или више понуда имају исту најнижу понуђену цену </w:t>
      </w:r>
      <w:r w:rsidR="003D4B67" w:rsidRPr="003D4B67">
        <w:rPr>
          <w:iCs/>
          <w:lang w:val="sr-Cyrl-RS"/>
        </w:rPr>
        <w:t xml:space="preserve">као </w:t>
      </w:r>
      <w:r w:rsidRPr="003D4B67">
        <w:rPr>
          <w:iCs/>
        </w:rPr>
        <w:t xml:space="preserve">најповољнија понуда биће изабрана </w:t>
      </w:r>
      <w:r w:rsidRPr="003D4B67">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3D4B67" w:rsidRDefault="00E27C53" w:rsidP="00E27C53">
      <w:pPr>
        <w:jc w:val="both"/>
        <w:rPr>
          <w:b/>
          <w:bCs/>
          <w:lang w:val="sr-Cyrl-CS"/>
        </w:rPr>
      </w:pPr>
    </w:p>
    <w:p w14:paraId="6D126359" w14:textId="77777777" w:rsidR="00E27C53" w:rsidRPr="003D4B67" w:rsidRDefault="00E27C53" w:rsidP="002576AA">
      <w:pPr>
        <w:pStyle w:val="ListParagraph"/>
        <w:numPr>
          <w:ilvl w:val="0"/>
          <w:numId w:val="10"/>
        </w:numPr>
        <w:jc w:val="both"/>
        <w:rPr>
          <w:b/>
        </w:rPr>
      </w:pPr>
      <w:r w:rsidRPr="003D4B67">
        <w:rPr>
          <w:b/>
        </w:rPr>
        <w:t>КОРИШЋЕЊЕ ПАТЕНТА И ОДГОВОРНОСТ ЗА ПОВРЕДУ ЗАШТИЋЕНИХ ПРАВА ИНТЕЛЕКТУАЛНЕ СВОЈИНЕ ТРЕЋИХ ЛИЦА</w:t>
      </w:r>
    </w:p>
    <w:p w14:paraId="757A2CDD" w14:textId="77777777" w:rsidR="00E27C53" w:rsidRPr="003D4B67" w:rsidRDefault="00E27C53" w:rsidP="00E27C53">
      <w:pPr>
        <w:jc w:val="both"/>
        <w:rPr>
          <w:b/>
        </w:rPr>
      </w:pPr>
    </w:p>
    <w:p w14:paraId="6B180AE6" w14:textId="77777777" w:rsidR="00E27C53" w:rsidRPr="00AE1407" w:rsidRDefault="00E27C53" w:rsidP="00E27C53">
      <w:pPr>
        <w:jc w:val="both"/>
        <w:rPr>
          <w:b/>
        </w:rPr>
      </w:pPr>
      <w:r w:rsidRPr="003D4B67">
        <w:rPr>
          <w:rFonts w:eastAsia="TimesNewRomanPSMT"/>
          <w:bCs/>
          <w:iCs/>
        </w:rPr>
        <w:t>Накнаду за коришћење патената, као и одговорност</w:t>
      </w:r>
      <w:r w:rsidRPr="00AE1407">
        <w:rPr>
          <w:rFonts w:eastAsia="TimesNewRomanPSMT"/>
          <w:bCs/>
          <w:iCs/>
        </w:rPr>
        <w:t xml:space="preserve">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0C7FF3" w:rsidRDefault="00E27C53" w:rsidP="00E27C53">
      <w:pPr>
        <w:pStyle w:val="ListParagraph"/>
        <w:numPr>
          <w:ilvl w:val="0"/>
          <w:numId w:val="1"/>
        </w:numPr>
        <w:ind w:left="405"/>
        <w:jc w:val="both"/>
      </w:pPr>
      <w:r>
        <w:t xml:space="preserve">Уколико наступе оне околности </w:t>
      </w:r>
      <w:r w:rsidRPr="000C7FF3">
        <w:t>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B3E9642" w:rsidR="00E27C53" w:rsidRPr="000C7FF3" w:rsidRDefault="00E27C53" w:rsidP="000C7FF3">
      <w:pPr>
        <w:pStyle w:val="ListParagraph"/>
        <w:numPr>
          <w:ilvl w:val="0"/>
          <w:numId w:val="1"/>
        </w:numPr>
        <w:ind w:left="405"/>
        <w:jc w:val="both"/>
      </w:pPr>
      <w:r w:rsidRPr="000C7FF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0C7FF3" w:rsidRDefault="00B97B8F" w:rsidP="00E27C53">
      <w:pPr>
        <w:ind w:firstLine="720"/>
        <w:jc w:val="both"/>
        <w:rPr>
          <w:lang w:val="sr-Cyrl-RS"/>
        </w:rPr>
      </w:pPr>
    </w:p>
    <w:p w14:paraId="38D5F3B3" w14:textId="77777777" w:rsidR="00B97B8F" w:rsidRPr="000C7FF3" w:rsidRDefault="00B97B8F" w:rsidP="00B97B8F">
      <w:pPr>
        <w:pStyle w:val="ListParagraph"/>
        <w:numPr>
          <w:ilvl w:val="0"/>
          <w:numId w:val="10"/>
        </w:numPr>
        <w:jc w:val="both"/>
        <w:rPr>
          <w:b/>
          <w:lang w:val="sr-Cyrl-RS"/>
        </w:rPr>
      </w:pPr>
      <w:r w:rsidRPr="000C7FF3">
        <w:rPr>
          <w:b/>
        </w:rPr>
        <w:t>КОРИШЋЕЊЕ ПЕЧАТА</w:t>
      </w:r>
    </w:p>
    <w:p w14:paraId="399A0A54" w14:textId="77777777" w:rsidR="00B97B8F" w:rsidRPr="000C7FF3"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C7FF3">
        <w:t xml:space="preserve"> Понуђач није у обавези да приликом сачињавања понуде употребљава печат.</w:t>
      </w:r>
    </w:p>
    <w:p w14:paraId="7B1715AC" w14:textId="77777777" w:rsidR="000C7FF3" w:rsidRDefault="000C7FF3" w:rsidP="00B97B8F">
      <w:pPr>
        <w:pStyle w:val="ListParagraph"/>
        <w:ind w:left="360"/>
        <w:jc w:val="both"/>
      </w:pP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4CEC40F4" w:rsidR="00E27C53" w:rsidRPr="00CC366C" w:rsidRDefault="00E27C53" w:rsidP="008E1D23">
      <w:pPr>
        <w:pStyle w:val="Heading1"/>
        <w:numPr>
          <w:ilvl w:val="0"/>
          <w:numId w:val="31"/>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47974742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39162B53" w14:textId="77777777" w:rsidR="00E27C53" w:rsidRDefault="00E27C53" w:rsidP="00E27C53">
      <w:pPr>
        <w:rPr>
          <w:noProof/>
        </w:rPr>
      </w:pPr>
      <w:bookmarkStart w:id="68" w:name="_Toc375826010"/>
      <w:bookmarkStart w:id="69" w:name="_Toc389030817"/>
    </w:p>
    <w:p w14:paraId="2288DB5B" w14:textId="77777777" w:rsidR="00E27C53" w:rsidRDefault="00E27C53" w:rsidP="00E27C53">
      <w:pPr>
        <w:rPr>
          <w:noProof/>
        </w:rPr>
      </w:pPr>
    </w:p>
    <w:p w14:paraId="4EFCE70C" w14:textId="77777777" w:rsidR="00A23B1B" w:rsidRPr="0051726B" w:rsidRDefault="00A23B1B" w:rsidP="00A23B1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73887D5" w14:textId="77777777" w:rsidR="00A23B1B" w:rsidRPr="0051726B" w:rsidRDefault="00A23B1B" w:rsidP="00A23B1B">
      <w:pPr>
        <w:jc w:val="center"/>
        <w:rPr>
          <w:noProof/>
        </w:rPr>
      </w:pPr>
    </w:p>
    <w:p w14:paraId="2EBFD35E" w14:textId="77777777" w:rsidR="00A23B1B" w:rsidRPr="0051726B" w:rsidRDefault="00A23B1B" w:rsidP="00A23B1B">
      <w:pPr>
        <w:jc w:val="center"/>
        <w:rPr>
          <w:b/>
          <w:noProof/>
        </w:rPr>
      </w:pPr>
      <w:r w:rsidRPr="0051726B">
        <w:rPr>
          <w:b/>
          <w:noProof/>
        </w:rPr>
        <w:t>УГОВОР</w:t>
      </w:r>
    </w:p>
    <w:p w14:paraId="101C8096" w14:textId="77777777" w:rsidR="00A23B1B" w:rsidRPr="0051726B" w:rsidRDefault="00A23B1B" w:rsidP="00A23B1B">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86-20</w:t>
      </w:r>
      <w:r w:rsidRPr="0051726B">
        <w:rPr>
          <w:b/>
          <w:noProof/>
          <w:lang w:val="sr-Latn-RS"/>
        </w:rPr>
        <w:t>-O</w:t>
      </w:r>
    </w:p>
    <w:p w14:paraId="307DC040" w14:textId="77777777" w:rsidR="00A23B1B" w:rsidRPr="0051726B" w:rsidRDefault="00A23B1B" w:rsidP="00A23B1B">
      <w:pPr>
        <w:rPr>
          <w:noProof/>
        </w:rPr>
      </w:pPr>
    </w:p>
    <w:p w14:paraId="63453535" w14:textId="77777777" w:rsidR="00A23B1B" w:rsidRPr="0051726B" w:rsidRDefault="00A23B1B" w:rsidP="00A23B1B">
      <w:pPr>
        <w:rPr>
          <w:noProof/>
        </w:rPr>
      </w:pPr>
      <w:r w:rsidRPr="0051726B">
        <w:rPr>
          <w:noProof/>
        </w:rPr>
        <w:t xml:space="preserve">Уговорне стране: </w:t>
      </w:r>
    </w:p>
    <w:p w14:paraId="711729E9" w14:textId="77777777" w:rsidR="00A23B1B" w:rsidRPr="0051726B" w:rsidRDefault="00A23B1B" w:rsidP="00A23B1B">
      <w:pPr>
        <w:rPr>
          <w:noProof/>
        </w:rPr>
      </w:pPr>
    </w:p>
    <w:p w14:paraId="20AFD2EC" w14:textId="77777777" w:rsidR="00A23B1B" w:rsidRPr="0051726B" w:rsidRDefault="00A23B1B" w:rsidP="00A23B1B">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43B6434" w14:textId="77777777" w:rsidR="00A23B1B" w:rsidRPr="0051726B" w:rsidRDefault="00A23B1B" w:rsidP="00A23B1B">
      <w:pPr>
        <w:ind w:left="720"/>
        <w:jc w:val="both"/>
        <w:rPr>
          <w:noProof/>
        </w:rPr>
      </w:pPr>
      <w:r w:rsidRPr="0051726B">
        <w:rPr>
          <w:noProof/>
        </w:rPr>
        <w:t>ПИБ: 101696893 Матични број: 08664161,</w:t>
      </w:r>
    </w:p>
    <w:p w14:paraId="457FE8C5" w14:textId="77777777" w:rsidR="00A23B1B" w:rsidRPr="0051726B" w:rsidRDefault="00A23B1B" w:rsidP="00A23B1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711AB27" w14:textId="77777777" w:rsidR="00A23B1B" w:rsidRPr="0051726B" w:rsidRDefault="00A23B1B" w:rsidP="00A23B1B">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5BDFCBFC" w14:textId="77777777" w:rsidR="00A23B1B" w:rsidRPr="0051726B" w:rsidRDefault="00A23B1B" w:rsidP="00A23B1B">
      <w:pPr>
        <w:jc w:val="both"/>
        <w:rPr>
          <w:noProof/>
        </w:rPr>
      </w:pPr>
    </w:p>
    <w:p w14:paraId="33A17410" w14:textId="77777777" w:rsidR="00A23B1B" w:rsidRPr="0051726B" w:rsidRDefault="00A23B1B" w:rsidP="00A23B1B">
      <w:pPr>
        <w:numPr>
          <w:ilvl w:val="0"/>
          <w:numId w:val="6"/>
        </w:numPr>
        <w:jc w:val="both"/>
        <w:rPr>
          <w:noProof/>
        </w:rPr>
      </w:pPr>
      <w:r w:rsidRPr="0051726B">
        <w:rPr>
          <w:noProof/>
        </w:rPr>
        <w:t>____________________________________________________________________,</w:t>
      </w:r>
    </w:p>
    <w:p w14:paraId="53EE6AC5" w14:textId="77777777" w:rsidR="00A23B1B" w:rsidRPr="0051726B" w:rsidRDefault="00A23B1B" w:rsidP="00A23B1B">
      <w:pPr>
        <w:jc w:val="center"/>
      </w:pPr>
      <w:r w:rsidRPr="0051726B">
        <w:rPr>
          <w:noProof/>
        </w:rPr>
        <w:t>(</w:t>
      </w:r>
      <w:r w:rsidRPr="0051726B">
        <w:rPr>
          <w:i/>
          <w:noProof/>
        </w:rPr>
        <w:t>назив и адреса)</w:t>
      </w:r>
    </w:p>
    <w:p w14:paraId="7C82E30D" w14:textId="77777777" w:rsidR="00A23B1B" w:rsidRPr="0051726B" w:rsidRDefault="00A23B1B" w:rsidP="00A23B1B">
      <w:pPr>
        <w:ind w:left="720"/>
        <w:jc w:val="both"/>
        <w:rPr>
          <w:noProof/>
        </w:rPr>
      </w:pPr>
      <w:r w:rsidRPr="0051726B">
        <w:rPr>
          <w:noProof/>
        </w:rPr>
        <w:t>ПИБ:.......................... Матични број: ........................................,</w:t>
      </w:r>
    </w:p>
    <w:p w14:paraId="444D619C" w14:textId="77777777" w:rsidR="00A23B1B" w:rsidRPr="0051726B" w:rsidRDefault="00A23B1B" w:rsidP="00A23B1B">
      <w:pPr>
        <w:ind w:left="720"/>
        <w:jc w:val="both"/>
        <w:rPr>
          <w:noProof/>
        </w:rPr>
      </w:pPr>
      <w:r w:rsidRPr="0051726B">
        <w:rPr>
          <w:noProof/>
        </w:rPr>
        <w:t>Број рачуна: ............................................ Назив банке:......................................,</w:t>
      </w:r>
    </w:p>
    <w:p w14:paraId="67A6691F" w14:textId="77777777" w:rsidR="00A23B1B" w:rsidRPr="0051726B" w:rsidRDefault="00A23B1B" w:rsidP="00A23B1B">
      <w:pPr>
        <w:ind w:left="720"/>
        <w:jc w:val="both"/>
        <w:rPr>
          <w:noProof/>
        </w:rPr>
      </w:pPr>
      <w:r w:rsidRPr="0051726B">
        <w:rPr>
          <w:noProof/>
        </w:rPr>
        <w:t>Телефон:............................Телефакс:......................................</w:t>
      </w:r>
    </w:p>
    <w:p w14:paraId="761BC717" w14:textId="77777777" w:rsidR="00A23B1B" w:rsidRDefault="00A23B1B" w:rsidP="00A23B1B">
      <w:pPr>
        <w:ind w:left="720"/>
        <w:jc w:val="both"/>
        <w:rPr>
          <w:noProof/>
          <w:lang w:val="sr-Cyrl-RS"/>
        </w:rPr>
      </w:pPr>
      <w:r w:rsidRPr="0051726B">
        <w:rPr>
          <w:noProof/>
        </w:rPr>
        <w:t>(у даљем тексту: добављач), кога заступа ________________________________ .</w:t>
      </w:r>
    </w:p>
    <w:p w14:paraId="22B1AEB9" w14:textId="77777777" w:rsidR="00A23B1B" w:rsidRPr="005E6C4C" w:rsidRDefault="00A23B1B" w:rsidP="00A23B1B">
      <w:pPr>
        <w:ind w:left="720"/>
        <w:jc w:val="both"/>
        <w:rPr>
          <w:noProof/>
          <w:lang w:val="sr-Cyrl-RS"/>
        </w:rPr>
      </w:pPr>
    </w:p>
    <w:p w14:paraId="1588C24E" w14:textId="77777777" w:rsidR="00A23B1B" w:rsidRPr="00161A2B" w:rsidRDefault="00A23B1B" w:rsidP="00A23B1B">
      <w:pPr>
        <w:ind w:left="720"/>
        <w:jc w:val="center"/>
        <w:rPr>
          <w:noProof/>
          <w:lang w:val="sr-Cyrl-RS"/>
        </w:rPr>
      </w:pPr>
      <w:r w:rsidRPr="007E207B">
        <w:rPr>
          <w:b/>
          <w:noProof/>
          <w:color w:val="000000"/>
        </w:rPr>
        <w:t>ПРЕДМЕТ УГОВОРА</w:t>
      </w:r>
    </w:p>
    <w:p w14:paraId="3A92EEAC" w14:textId="77777777" w:rsidR="00A23B1B" w:rsidRPr="0051726B" w:rsidRDefault="00A23B1B" w:rsidP="00A23B1B">
      <w:pPr>
        <w:jc w:val="both"/>
        <w:rPr>
          <w:noProof/>
          <w:lang w:val="sr-Cyrl-RS"/>
        </w:rPr>
      </w:pPr>
    </w:p>
    <w:p w14:paraId="31DB0923" w14:textId="77777777" w:rsidR="00A23B1B" w:rsidRPr="00631EA9" w:rsidRDefault="00A23B1B" w:rsidP="00A23B1B">
      <w:pPr>
        <w:jc w:val="center"/>
        <w:outlineLvl w:val="0"/>
        <w:rPr>
          <w:b/>
          <w:noProof/>
          <w:lang w:val="sr-Cyrl-RS"/>
        </w:rPr>
      </w:pPr>
      <w:r w:rsidRPr="0051726B">
        <w:rPr>
          <w:b/>
          <w:noProof/>
        </w:rPr>
        <w:t>Члан 1.</w:t>
      </w:r>
    </w:p>
    <w:p w14:paraId="3AFA5696" w14:textId="77777777" w:rsidR="00A23B1B" w:rsidRDefault="00A23B1B" w:rsidP="00A23B1B">
      <w:pPr>
        <w:pStyle w:val="Footer"/>
        <w:jc w:val="both"/>
        <w:rPr>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22743">
        <w:rPr>
          <w:b/>
          <w:lang w:val="sr-Cyrl-RS"/>
        </w:rPr>
        <w:t>Израда пројектно техничке документације за адаптацију и надоградњу Клинике за инфективне болести (објекат број 29 и 30)</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86-20</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0D88E49" w14:textId="77777777" w:rsidR="00A23B1B" w:rsidRPr="00A22743" w:rsidRDefault="00A23B1B" w:rsidP="00A23B1B">
      <w:pPr>
        <w:pStyle w:val="Footer"/>
        <w:jc w:val="both"/>
        <w:rPr>
          <w:b/>
          <w:lang w:val="en-US"/>
        </w:rPr>
      </w:pPr>
    </w:p>
    <w:p w14:paraId="7ED75F88" w14:textId="77777777" w:rsidR="00A23B1B" w:rsidRPr="0051726B" w:rsidRDefault="00A23B1B" w:rsidP="00A23B1B">
      <w:pPr>
        <w:pStyle w:val="Footer"/>
        <w:jc w:val="center"/>
        <w:rPr>
          <w:b/>
          <w:lang w:val="sr-Cyrl-RS"/>
        </w:rPr>
      </w:pPr>
      <w:bookmarkStart w:id="70" w:name="_Toc33520124"/>
      <w:r w:rsidRPr="007E207B">
        <w:rPr>
          <w:b/>
          <w:noProof/>
          <w:color w:val="000000"/>
        </w:rPr>
        <w:t>ЦЕНА</w:t>
      </w:r>
      <w:bookmarkEnd w:id="70"/>
    </w:p>
    <w:p w14:paraId="2778DC85" w14:textId="77777777" w:rsidR="00A23B1B" w:rsidRPr="0051726B" w:rsidRDefault="00A23B1B" w:rsidP="00A23B1B">
      <w:pPr>
        <w:ind w:firstLine="720"/>
        <w:jc w:val="both"/>
        <w:rPr>
          <w:noProof/>
          <w:lang w:val="sr-Cyrl-RS"/>
        </w:rPr>
      </w:pPr>
    </w:p>
    <w:p w14:paraId="62B09462" w14:textId="77777777" w:rsidR="00A23B1B" w:rsidRPr="0051726B" w:rsidRDefault="00A23B1B" w:rsidP="00A23B1B">
      <w:pPr>
        <w:jc w:val="center"/>
        <w:outlineLvl w:val="0"/>
        <w:rPr>
          <w:b/>
          <w:noProof/>
        </w:rPr>
      </w:pPr>
      <w:r w:rsidRPr="0051726B">
        <w:rPr>
          <w:b/>
          <w:noProof/>
        </w:rPr>
        <w:t>Члан 2.</w:t>
      </w:r>
    </w:p>
    <w:p w14:paraId="2B396B0A" w14:textId="77777777" w:rsidR="00A23B1B" w:rsidRPr="0051726B" w:rsidRDefault="00A23B1B" w:rsidP="00A23B1B">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4CC26A3" w14:textId="77777777" w:rsidR="00A23B1B" w:rsidRPr="0051726B" w:rsidRDefault="00A23B1B" w:rsidP="00A23B1B">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36F32A69" w14:textId="77777777" w:rsidR="00A23B1B" w:rsidRDefault="00A23B1B" w:rsidP="00A23B1B">
      <w:pPr>
        <w:ind w:firstLine="720"/>
        <w:jc w:val="both"/>
        <w:rPr>
          <w:bCs/>
          <w:noProof/>
          <w:lang w:val="sr-Cyrl-RS"/>
        </w:rPr>
      </w:pPr>
      <w:r w:rsidRPr="0051726B">
        <w:t>Овако уговорена цена се сматра фиксном за време трајања уговора.</w:t>
      </w:r>
      <w:r w:rsidRPr="0051726B">
        <w:rPr>
          <w:bCs/>
          <w:noProof/>
        </w:rPr>
        <w:t xml:space="preserve"> </w:t>
      </w:r>
    </w:p>
    <w:p w14:paraId="29AEC6E7" w14:textId="77777777" w:rsidR="00A23B1B" w:rsidRDefault="00A23B1B" w:rsidP="00A23B1B">
      <w:pPr>
        <w:ind w:firstLine="720"/>
        <w:jc w:val="both"/>
        <w:rPr>
          <w:bCs/>
          <w:noProof/>
          <w:lang w:val="sr-Cyrl-RS"/>
        </w:rPr>
      </w:pPr>
    </w:p>
    <w:p w14:paraId="31114DB5" w14:textId="77777777" w:rsidR="00A23B1B" w:rsidRPr="00161A2B" w:rsidRDefault="00A23B1B" w:rsidP="00A23B1B">
      <w:pPr>
        <w:ind w:firstLine="720"/>
        <w:jc w:val="center"/>
        <w:rPr>
          <w:bCs/>
          <w:noProof/>
          <w:szCs w:val="20"/>
          <w:lang w:val="sr-Cyrl-RS"/>
        </w:rPr>
      </w:pPr>
      <w:r w:rsidRPr="007E207B">
        <w:rPr>
          <w:b/>
          <w:lang w:val="ru-RU"/>
        </w:rPr>
        <w:t>МЕСТО И</w:t>
      </w:r>
      <w:r w:rsidRPr="007E207B">
        <w:rPr>
          <w:b/>
        </w:rPr>
        <w:t xml:space="preserve"> РОК </w:t>
      </w:r>
      <w:r w:rsidRPr="007E207B">
        <w:rPr>
          <w:b/>
          <w:lang w:val="sr-Cyrl-RS"/>
        </w:rPr>
        <w:t>ИЗВРШЕЊА УСЛУГЕ</w:t>
      </w:r>
    </w:p>
    <w:p w14:paraId="7FDEDEA9" w14:textId="77777777" w:rsidR="00A23B1B" w:rsidRPr="0051726B" w:rsidRDefault="00A23B1B" w:rsidP="00A23B1B">
      <w:pPr>
        <w:rPr>
          <w:noProof/>
          <w:lang w:val="sr-Cyrl-RS"/>
        </w:rPr>
      </w:pPr>
    </w:p>
    <w:p w14:paraId="2410E54B" w14:textId="77777777" w:rsidR="00A23B1B" w:rsidRPr="0051726B" w:rsidRDefault="00A23B1B" w:rsidP="00A23B1B">
      <w:pPr>
        <w:jc w:val="center"/>
        <w:outlineLvl w:val="0"/>
        <w:rPr>
          <w:b/>
          <w:noProof/>
          <w:lang w:val="sr-Cyrl-RS"/>
        </w:rPr>
      </w:pPr>
      <w:r w:rsidRPr="0051726B">
        <w:rPr>
          <w:b/>
          <w:noProof/>
        </w:rPr>
        <w:t>Члан 3.</w:t>
      </w:r>
    </w:p>
    <w:p w14:paraId="3739374D" w14:textId="77777777" w:rsidR="00A23B1B" w:rsidRDefault="00A23B1B" w:rsidP="00A23B1B">
      <w:pPr>
        <w:pStyle w:val="Footer"/>
        <w:jc w:val="both"/>
        <w:rPr>
          <w:noProof/>
          <w:lang w:val="sr-Cyrl-RS"/>
        </w:rPr>
      </w:pPr>
      <w:r w:rsidRPr="00A454B3">
        <w:rPr>
          <w:noProof/>
          <w:lang w:val="sr-Cyrl-RS"/>
        </w:rPr>
        <w:t xml:space="preserve">          </w:t>
      </w:r>
      <w:r>
        <w:rPr>
          <w:b/>
          <w:noProof/>
          <w:lang w:val="sr-Cyrl-RS"/>
        </w:rPr>
        <w:t>Д</w:t>
      </w:r>
      <w:r w:rsidRPr="00631EA9">
        <w:rPr>
          <w:noProof/>
          <w:lang w:val="sr-Cyrl-RS"/>
        </w:rPr>
        <w:t>обављач се</w:t>
      </w:r>
      <w:r w:rsidRPr="00631EA9">
        <w:rPr>
          <w:noProof/>
        </w:rPr>
        <w:t xml:space="preserve"> </w:t>
      </w:r>
      <w:r w:rsidRPr="00631EA9">
        <w:rPr>
          <w:noProof/>
          <w:lang w:val="sr-Cyrl-RS"/>
        </w:rPr>
        <w:t xml:space="preserve">обавезује да </w:t>
      </w:r>
      <w:r w:rsidRPr="00631EA9">
        <w:rPr>
          <w:noProof/>
        </w:rPr>
        <w:t xml:space="preserve">изврши </w:t>
      </w:r>
      <w:r w:rsidRPr="00631EA9">
        <w:rPr>
          <w:noProof/>
          <w:lang w:val="sr-Cyrl-RS"/>
        </w:rPr>
        <w:t>услугу</w:t>
      </w:r>
      <w:r w:rsidRPr="00631EA9">
        <w:rPr>
          <w:lang w:val="sr-Cyrl-RS"/>
        </w:rPr>
        <w:t xml:space="preserve"> израде пројектно техничке документације за адаптацију и надоградњу клинике за инфективне болести (објекат број 29 и 30) </w:t>
      </w:r>
      <w:r w:rsidRPr="00631EA9">
        <w:rPr>
          <w:noProof/>
          <w:lang w:val="sr-Cyrl-RS"/>
        </w:rPr>
        <w:t xml:space="preserve">(у даљем тексту: услуга), </w:t>
      </w:r>
      <w:r w:rsidRPr="0051726B">
        <w:rPr>
          <w:noProof/>
        </w:rPr>
        <w:t xml:space="preserve">у свему према захтевима наручиоца из </w:t>
      </w:r>
      <w:r w:rsidRPr="0051726B">
        <w:rPr>
          <w:noProof/>
        </w:rPr>
        <w:lastRenderedPageBreak/>
        <w:t>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r w:rsidRPr="009F1877">
        <w:rPr>
          <w:lang w:val="sr-Cyrl-RS"/>
        </w:rPr>
        <w:t xml:space="preserve"> </w:t>
      </w:r>
      <w:r>
        <w:rPr>
          <w:lang w:val="sr-Cyrl-RS"/>
        </w:rPr>
        <w:t>и пројектног задатка</w:t>
      </w:r>
      <w:r>
        <w:rPr>
          <w:noProof/>
          <w:lang w:val="sr-Cyrl-RS"/>
        </w:rPr>
        <w:t>.</w:t>
      </w:r>
    </w:p>
    <w:p w14:paraId="290B62A2" w14:textId="77777777" w:rsidR="00A23B1B" w:rsidRPr="0051726B" w:rsidRDefault="00A23B1B" w:rsidP="00A23B1B">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60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34D3BCA4" w14:textId="77777777" w:rsidR="00A23B1B" w:rsidRDefault="00A23B1B" w:rsidP="00A23B1B">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9F8A69C" w14:textId="77777777" w:rsidR="00A23B1B" w:rsidRDefault="00A23B1B" w:rsidP="00A23B1B">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131C9002" w14:textId="77777777" w:rsidR="00A23B1B" w:rsidRPr="00237C21" w:rsidRDefault="00A23B1B" w:rsidP="00A23B1B">
      <w:pPr>
        <w:ind w:firstLine="708"/>
        <w:jc w:val="both"/>
        <w:rPr>
          <w:noProof/>
          <w:lang w:val="sr-Cyrl-RS"/>
        </w:rPr>
      </w:pPr>
    </w:p>
    <w:p w14:paraId="49CD4E54" w14:textId="77777777" w:rsidR="00A23B1B" w:rsidRDefault="00A23B1B" w:rsidP="00A23B1B">
      <w:pPr>
        <w:jc w:val="center"/>
        <w:rPr>
          <w:b/>
          <w:noProof/>
          <w:lang w:val="sr-Cyrl-RS"/>
        </w:rPr>
      </w:pPr>
      <w:r w:rsidRPr="007E207B">
        <w:rPr>
          <w:b/>
          <w:noProof/>
          <w:lang w:val="sr-Cyrl-RS"/>
        </w:rPr>
        <w:t>КВАЛИТЕТ ИЗВРШЕЊА УСЛУГА И ОТКЛАЊАЊЕ НЕДОСТАТАКА</w:t>
      </w:r>
    </w:p>
    <w:p w14:paraId="6442CFCB" w14:textId="77777777" w:rsidR="00A23B1B" w:rsidRPr="0051726B" w:rsidRDefault="00A23B1B" w:rsidP="00A23B1B">
      <w:pPr>
        <w:jc w:val="center"/>
        <w:rPr>
          <w:b/>
          <w:noProof/>
          <w:lang w:val="sr-Cyrl-RS"/>
        </w:rPr>
      </w:pPr>
    </w:p>
    <w:p w14:paraId="722A926F" w14:textId="77777777" w:rsidR="00A23B1B" w:rsidRPr="0051726B" w:rsidRDefault="00A23B1B" w:rsidP="00A23B1B">
      <w:pPr>
        <w:tabs>
          <w:tab w:val="center" w:pos="4536"/>
          <w:tab w:val="left" w:pos="5644"/>
        </w:tabs>
        <w:outlineLvl w:val="0"/>
        <w:rPr>
          <w:b/>
          <w:noProof/>
        </w:rPr>
      </w:pPr>
      <w:r w:rsidRPr="0051726B">
        <w:rPr>
          <w:b/>
          <w:noProof/>
        </w:rPr>
        <w:tab/>
        <w:t>Члан 4.</w:t>
      </w:r>
      <w:r w:rsidRPr="0051726B">
        <w:rPr>
          <w:b/>
          <w:noProof/>
        </w:rPr>
        <w:tab/>
      </w:r>
    </w:p>
    <w:p w14:paraId="6640978B" w14:textId="77777777" w:rsidR="00A23B1B" w:rsidRPr="007E3682" w:rsidRDefault="00A23B1B" w:rsidP="00A23B1B">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w:t>
      </w:r>
      <w:r w:rsidRPr="007E3682">
        <w:rPr>
          <w:noProof/>
        </w:rPr>
        <w:t xml:space="preserve">Европске </w:t>
      </w:r>
      <w:r w:rsidRPr="007E3682">
        <w:rPr>
          <w:noProof/>
          <w:lang w:val="sr-Cyrl-RS"/>
        </w:rPr>
        <w:t>у</w:t>
      </w:r>
      <w:r w:rsidRPr="007E3682">
        <w:rPr>
          <w:noProof/>
        </w:rPr>
        <w:t>није</w:t>
      </w:r>
      <w:r w:rsidRPr="007E3682">
        <w:rPr>
          <w:noProof/>
          <w:lang w:val="sr-Cyrl-RS"/>
        </w:rPr>
        <w:t xml:space="preserve"> </w:t>
      </w:r>
      <w:r w:rsidRPr="007E3682">
        <w:rPr>
          <w:noProof/>
        </w:rPr>
        <w:t xml:space="preserve">и захтевима из конкурсне документације, те да ће </w:t>
      </w:r>
      <w:r w:rsidRPr="007E3682">
        <w:rPr>
          <w:noProof/>
          <w:lang w:val="sr-Cyrl-RS"/>
        </w:rPr>
        <w:t>услугу</w:t>
      </w:r>
      <w:r w:rsidRPr="007E3682">
        <w:rPr>
          <w:noProof/>
        </w:rPr>
        <w:t xml:space="preserve"> вршити </w:t>
      </w:r>
      <w:r w:rsidRPr="007E3682">
        <w:rPr>
          <w:noProof/>
          <w:lang w:val="sr-Cyrl-RS"/>
        </w:rPr>
        <w:t>стручни кадар</w:t>
      </w:r>
      <w:r w:rsidRPr="007E3682">
        <w:rPr>
          <w:noProof/>
        </w:rPr>
        <w:t xml:space="preserve"> код добављача</w:t>
      </w:r>
      <w:r w:rsidRPr="007E3682">
        <w:rPr>
          <w:noProof/>
          <w:lang w:val="sr-Cyrl-RS"/>
        </w:rPr>
        <w:t>.</w:t>
      </w:r>
    </w:p>
    <w:p w14:paraId="5702AD00" w14:textId="77777777" w:rsidR="00A23B1B" w:rsidRPr="007E3682" w:rsidRDefault="00A23B1B" w:rsidP="00A23B1B">
      <w:pPr>
        <w:tabs>
          <w:tab w:val="num" w:pos="360"/>
        </w:tabs>
        <w:jc w:val="both"/>
        <w:rPr>
          <w:bCs/>
          <w:szCs w:val="20"/>
          <w:lang w:val="sr-Cyrl-RS"/>
        </w:rPr>
      </w:pPr>
      <w:r w:rsidRPr="007E3682">
        <w:rPr>
          <w:bCs/>
          <w:lang w:val="sr-Cyrl-RS"/>
        </w:rPr>
        <w:tab/>
        <w:t>Уколико наручилац приликом предаје пројектно техничке документације утврди недостатке, добављач је дужан да у року од 15</w:t>
      </w:r>
      <w:r>
        <w:rPr>
          <w:bCs/>
          <w:lang w:val="sr-Cyrl-RS"/>
        </w:rPr>
        <w:t xml:space="preserve"> календарских</w:t>
      </w:r>
      <w:r w:rsidRPr="007E3682">
        <w:rPr>
          <w:bCs/>
          <w:lang w:val="sr-Cyrl-RS"/>
        </w:rPr>
        <w:t xml:space="preserve"> дана исправи и достави наручиоцу од дана пријема писаног захтева – рекламације. </w:t>
      </w:r>
      <w:r w:rsidRPr="007E3682">
        <w:rPr>
          <w:bCs/>
          <w:lang w:val="sr-Latn-CS"/>
        </w:rPr>
        <w:t>Наручилац упућује позив на контакте које понуђач достави у својој понуди.</w:t>
      </w:r>
    </w:p>
    <w:p w14:paraId="1CB3BC5B" w14:textId="77777777" w:rsidR="00A23B1B" w:rsidRPr="007E3682" w:rsidRDefault="00A23B1B" w:rsidP="00A23B1B">
      <w:pPr>
        <w:jc w:val="both"/>
        <w:rPr>
          <w:bCs/>
          <w:noProof/>
          <w:lang w:val="sr-Cyrl-RS"/>
        </w:rPr>
      </w:pPr>
    </w:p>
    <w:p w14:paraId="364DC35B" w14:textId="77777777" w:rsidR="00A23B1B" w:rsidRDefault="00A23B1B" w:rsidP="00A23B1B">
      <w:pPr>
        <w:ind w:firstLine="708"/>
        <w:jc w:val="center"/>
        <w:rPr>
          <w:b/>
          <w:lang w:val="sr-Cyrl-RS"/>
        </w:rPr>
      </w:pPr>
      <w:r w:rsidRPr="007E207B">
        <w:rPr>
          <w:b/>
        </w:rPr>
        <w:t>НАЧИН И РОК ПЛАЋАЊА</w:t>
      </w:r>
    </w:p>
    <w:p w14:paraId="604C3ACC" w14:textId="77777777" w:rsidR="00A23B1B" w:rsidRPr="007E3682" w:rsidRDefault="00A23B1B" w:rsidP="00A23B1B">
      <w:pPr>
        <w:ind w:firstLine="708"/>
        <w:rPr>
          <w:b/>
          <w:noProof/>
          <w:lang w:val="sr-Cyrl-RS"/>
        </w:rPr>
      </w:pPr>
      <w:r>
        <w:rPr>
          <w:b/>
          <w:noProof/>
          <w:lang w:val="sr-Cyrl-RS"/>
        </w:rPr>
        <w:t xml:space="preserve">                                                           </w:t>
      </w:r>
      <w:r w:rsidRPr="007E3682">
        <w:rPr>
          <w:b/>
          <w:noProof/>
        </w:rPr>
        <w:t>Члан 5.</w:t>
      </w:r>
    </w:p>
    <w:p w14:paraId="67787B8C" w14:textId="77777777" w:rsidR="00A23B1B" w:rsidRPr="0051726B" w:rsidRDefault="00A23B1B" w:rsidP="00A23B1B">
      <w:pPr>
        <w:ind w:firstLine="708"/>
        <w:jc w:val="both"/>
        <w:rPr>
          <w:iCs/>
        </w:rPr>
      </w:pPr>
      <w:r w:rsidRPr="007E3682">
        <w:rPr>
          <w:iCs/>
        </w:rPr>
        <w:t xml:space="preserve"> Рачун за извршене услуге испоставља се на основу потписаног документа-</w:t>
      </w:r>
      <w:r w:rsidRPr="007E3682">
        <w:rPr>
          <w:iCs/>
          <w:lang w:val="sr-Cyrl-RS"/>
        </w:rPr>
        <w:t xml:space="preserve"> </w:t>
      </w:r>
      <w:r w:rsidRPr="007E3682">
        <w:rPr>
          <w:lang w:val="sr-Cyrl-RS"/>
        </w:rPr>
        <w:t xml:space="preserve">грађевинске дозволе/одобрења за извођење радова и </w:t>
      </w:r>
      <w:r w:rsidRPr="007E3682">
        <w:t>Записника о прегледу и пријему услуге израде техничке документације</w:t>
      </w:r>
      <w:r w:rsidRPr="007E3682">
        <w:rPr>
          <w:iCs/>
          <w:lang w:val="sr-Cyrl-RS"/>
        </w:rPr>
        <w:t>,</w:t>
      </w:r>
      <w:r w:rsidRPr="007E3682">
        <w:rPr>
          <w:iCs/>
        </w:rPr>
        <w:t xml:space="preserve"> од стране овлашћеног лица </w:t>
      </w:r>
      <w:r w:rsidRPr="007E3682">
        <w:rPr>
          <w:bCs/>
          <w:noProof/>
        </w:rPr>
        <w:t>за техничк</w:t>
      </w:r>
      <w:r w:rsidRPr="007E3682">
        <w:rPr>
          <w:bCs/>
          <w:noProof/>
          <w:lang w:val="sr-Cyrl-RS"/>
        </w:rPr>
        <w:t xml:space="preserve">у </w:t>
      </w:r>
      <w:r w:rsidRPr="007E3682">
        <w:rPr>
          <w:bCs/>
          <w:noProof/>
        </w:rPr>
        <w:t>реализациј</w:t>
      </w:r>
      <w:r w:rsidRPr="007E3682">
        <w:rPr>
          <w:bCs/>
          <w:noProof/>
          <w:lang w:val="sr-Cyrl-RS"/>
        </w:rPr>
        <w:t xml:space="preserve">у </w:t>
      </w:r>
      <w:r w:rsidRPr="007E3682">
        <w:rPr>
          <w:iCs/>
          <w:lang w:val="sr-Cyrl-RS"/>
        </w:rPr>
        <w:t>из члана 11. овог уговора</w:t>
      </w:r>
      <w:r w:rsidRPr="007E3682">
        <w:rPr>
          <w:iCs/>
        </w:rPr>
        <w:t xml:space="preserve"> којим се верификује квалитет</w:t>
      </w:r>
      <w:r w:rsidRPr="0051726B">
        <w:rPr>
          <w:iCs/>
        </w:rPr>
        <w:t xml:space="preserve"> извршених услуга. </w:t>
      </w:r>
    </w:p>
    <w:p w14:paraId="1428A917" w14:textId="77777777" w:rsidR="00A23B1B" w:rsidRPr="0051726B" w:rsidRDefault="00A23B1B" w:rsidP="00A23B1B">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60</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Pr>
          <w:lang w:val="sr-Cyrl-RS"/>
        </w:rPr>
        <w:t xml:space="preserve"> </w:t>
      </w:r>
      <w:r w:rsidRPr="00D9272D">
        <w:t>и</w:t>
      </w:r>
      <w:r>
        <w:t xml:space="preserve"> Записника о прегледу и пријему услуге израде техничке документације</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6EB9B2A" w14:textId="77777777" w:rsidR="00A23B1B" w:rsidRPr="0051726B" w:rsidRDefault="00A23B1B" w:rsidP="00A23B1B">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47AC82DC" w14:textId="77777777" w:rsidR="00A23B1B" w:rsidRDefault="00A23B1B" w:rsidP="00A23B1B">
      <w:pPr>
        <w:ind w:firstLine="708"/>
        <w:jc w:val="both"/>
        <w:outlineLvl w:val="0"/>
        <w:rPr>
          <w:rFonts w:eastAsiaTheme="minorHAnsi"/>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w:t>
      </w:r>
      <w:r>
        <w:rPr>
          <w:rFonts w:eastAsiaTheme="minorHAnsi"/>
          <w:lang w:val="sr-Cyrl-RS"/>
        </w:rPr>
        <w:t>______________</w:t>
      </w:r>
      <w:r w:rsidRPr="00111264">
        <w:rPr>
          <w:rFonts w:eastAsiaTheme="minorHAnsi"/>
          <w:lang w:val="en-US"/>
        </w:rPr>
        <w:t xml:space="preserve"> године</w:t>
      </w:r>
      <w:r>
        <w:rPr>
          <w:rFonts w:eastAsiaTheme="minorHAnsi"/>
          <w:lang w:val="sr-Cyrl-RS"/>
        </w:rPr>
        <w:t xml:space="preserve"> од дана ___________________.</w:t>
      </w:r>
    </w:p>
    <w:p w14:paraId="4024FB47" w14:textId="77777777" w:rsidR="00A23B1B" w:rsidRPr="00111264" w:rsidRDefault="00A23B1B" w:rsidP="00A23B1B">
      <w:pPr>
        <w:ind w:firstLine="708"/>
        <w:jc w:val="both"/>
        <w:outlineLvl w:val="0"/>
        <w:rPr>
          <w:lang w:val="sr-Cyrl-RS"/>
        </w:rPr>
      </w:pPr>
    </w:p>
    <w:p w14:paraId="65C8A5F6" w14:textId="77777777" w:rsidR="00A23B1B" w:rsidRDefault="00A23B1B" w:rsidP="00A23B1B">
      <w:pPr>
        <w:jc w:val="center"/>
        <w:outlineLvl w:val="0"/>
        <w:rPr>
          <w:b/>
          <w:lang w:val="sr-Cyrl-RS"/>
        </w:rPr>
      </w:pPr>
      <w:r w:rsidRPr="007E207B">
        <w:rPr>
          <w:b/>
        </w:rPr>
        <w:t>СРЕДСТВА ОБЕЗБЕЂЕЊА</w:t>
      </w:r>
    </w:p>
    <w:p w14:paraId="5D93C008" w14:textId="77777777" w:rsidR="00A23B1B" w:rsidRPr="00697F65" w:rsidRDefault="00A23B1B" w:rsidP="00A23B1B">
      <w:pPr>
        <w:jc w:val="center"/>
        <w:outlineLvl w:val="0"/>
        <w:rPr>
          <w:lang w:val="sr-Cyrl-RS"/>
        </w:rPr>
      </w:pPr>
    </w:p>
    <w:p w14:paraId="083AE1CE" w14:textId="77777777" w:rsidR="00A23B1B" w:rsidRPr="0051726B" w:rsidRDefault="00A23B1B" w:rsidP="00A23B1B">
      <w:pPr>
        <w:jc w:val="center"/>
        <w:outlineLvl w:val="0"/>
        <w:rPr>
          <w:noProof/>
          <w:lang w:val="sr-Cyrl-CS"/>
        </w:rPr>
      </w:pPr>
      <w:r w:rsidRPr="0051726B">
        <w:rPr>
          <w:b/>
          <w:noProof/>
          <w:lang w:val="en-US"/>
        </w:rPr>
        <w:t>Члан 6.</w:t>
      </w:r>
    </w:p>
    <w:p w14:paraId="55F548B8" w14:textId="77777777" w:rsidR="00A23B1B" w:rsidRPr="0051726B" w:rsidRDefault="00A23B1B" w:rsidP="00A23B1B">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3DF38D1E" w14:textId="77777777" w:rsidR="00A23B1B" w:rsidRDefault="00A23B1B" w:rsidP="00A23B1B">
      <w:pPr>
        <w:pStyle w:val="ListParagraph"/>
        <w:ind w:left="360"/>
        <w:jc w:val="both"/>
        <w:rPr>
          <w:lang w:val="sr-Cyrl-CS"/>
        </w:rPr>
      </w:pPr>
      <w:bookmarkStart w:id="71"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43797C4F" w14:textId="77777777" w:rsidR="00A23B1B" w:rsidRDefault="00A23B1B" w:rsidP="00A23B1B">
      <w:pPr>
        <w:pStyle w:val="ListParagraph"/>
        <w:ind w:left="360"/>
        <w:jc w:val="both"/>
        <w:rPr>
          <w:lang w:val="sr-Cyrl-CS"/>
        </w:rPr>
      </w:pPr>
    </w:p>
    <w:p w14:paraId="6217DF7A" w14:textId="77777777" w:rsidR="00612858" w:rsidRDefault="00612858" w:rsidP="00A23B1B">
      <w:pPr>
        <w:pStyle w:val="ListParagraph"/>
        <w:ind w:left="360"/>
        <w:jc w:val="both"/>
        <w:rPr>
          <w:lang w:val="sr-Cyrl-CS"/>
        </w:rPr>
      </w:pPr>
    </w:p>
    <w:p w14:paraId="26A2B652" w14:textId="77777777" w:rsidR="00A23B1B" w:rsidRPr="00697F65" w:rsidRDefault="00A23B1B" w:rsidP="00A23B1B">
      <w:pPr>
        <w:jc w:val="center"/>
        <w:rPr>
          <w:lang w:val="sr-Cyrl-CS"/>
        </w:rPr>
      </w:pPr>
      <w:r w:rsidRPr="007E207B">
        <w:rPr>
          <w:b/>
        </w:rPr>
        <w:lastRenderedPageBreak/>
        <w:t>ВИША СИЛА</w:t>
      </w:r>
    </w:p>
    <w:p w14:paraId="4B39368A" w14:textId="77777777" w:rsidR="00A23B1B" w:rsidRPr="00DD51C9" w:rsidRDefault="00A23B1B" w:rsidP="00A23B1B">
      <w:pPr>
        <w:pStyle w:val="ListParagraph"/>
        <w:ind w:left="360"/>
        <w:jc w:val="both"/>
        <w:rPr>
          <w:lang w:val="sr-Cyrl-CS"/>
        </w:rPr>
      </w:pPr>
    </w:p>
    <w:p w14:paraId="6CEE224C" w14:textId="77777777" w:rsidR="00A23B1B" w:rsidRPr="0051726B" w:rsidRDefault="00A23B1B" w:rsidP="00A23B1B">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1"/>
    </w:p>
    <w:p w14:paraId="06A6B978" w14:textId="77777777" w:rsidR="00A23B1B" w:rsidRPr="0051726B" w:rsidRDefault="00A23B1B" w:rsidP="00A23B1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525EDCF" w14:textId="77777777" w:rsidR="00A23B1B" w:rsidRPr="0051726B" w:rsidRDefault="00A23B1B" w:rsidP="00A23B1B">
      <w:pPr>
        <w:ind w:firstLine="720"/>
        <w:jc w:val="both"/>
        <w:rPr>
          <w:noProof/>
        </w:rPr>
      </w:pPr>
      <w:r w:rsidRPr="0051726B">
        <w:rPr>
          <w:noProof/>
        </w:rPr>
        <w:t>Сва обавештења која нису дата у писаном облику неће производити правно дејство.</w:t>
      </w:r>
    </w:p>
    <w:p w14:paraId="5B210766" w14:textId="77777777" w:rsidR="00A23B1B" w:rsidRPr="0051726B" w:rsidRDefault="00A23B1B" w:rsidP="00A23B1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D25AECC" w14:textId="77777777" w:rsidR="00A23B1B" w:rsidRPr="0051726B" w:rsidRDefault="00A23B1B" w:rsidP="00A23B1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9AF7A50" w14:textId="77777777" w:rsidR="00A23B1B" w:rsidRPr="0051726B" w:rsidRDefault="00A23B1B" w:rsidP="00A23B1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4</w:t>
      </w:r>
      <w:r w:rsidRPr="0051726B">
        <w:rPr>
          <w:lang w:val="sr-Cyrl-RS"/>
        </w:rPr>
        <w:t>. овог уговора.</w:t>
      </w:r>
    </w:p>
    <w:p w14:paraId="6BF41D5C" w14:textId="77777777" w:rsidR="00A23B1B" w:rsidRDefault="00A23B1B" w:rsidP="00A23B1B">
      <w:pPr>
        <w:jc w:val="both"/>
        <w:rPr>
          <w:b/>
          <w:noProof/>
          <w:color w:val="000000" w:themeColor="text1"/>
          <w:lang w:val="sr-Cyrl-RS"/>
        </w:rPr>
      </w:pPr>
    </w:p>
    <w:p w14:paraId="0F174B82" w14:textId="77777777" w:rsidR="00A23B1B" w:rsidRPr="00697F65" w:rsidRDefault="00A23B1B" w:rsidP="00A23B1B">
      <w:pPr>
        <w:ind w:firstLine="708"/>
        <w:rPr>
          <w:lang w:val="sr-Cyrl-RS"/>
        </w:rPr>
      </w:pPr>
      <w:r>
        <w:rPr>
          <w:b/>
          <w:noProof/>
          <w:color w:val="000000"/>
          <w:lang w:val="sr-Cyrl-RS"/>
        </w:rPr>
        <w:t xml:space="preserve">                                            </w:t>
      </w:r>
      <w:r w:rsidRPr="007E207B">
        <w:rPr>
          <w:b/>
          <w:noProof/>
          <w:color w:val="000000"/>
        </w:rPr>
        <w:t>ИЗМЕНЕ УГОВОРА</w:t>
      </w:r>
    </w:p>
    <w:p w14:paraId="0BB88216" w14:textId="77777777" w:rsidR="00A23B1B" w:rsidRPr="0051726B" w:rsidRDefault="00A23B1B" w:rsidP="00A23B1B">
      <w:pPr>
        <w:jc w:val="both"/>
        <w:rPr>
          <w:b/>
          <w:noProof/>
          <w:color w:val="000000" w:themeColor="text1"/>
          <w:lang w:val="sr-Cyrl-RS"/>
        </w:rPr>
      </w:pPr>
    </w:p>
    <w:p w14:paraId="406340E3" w14:textId="77777777" w:rsidR="00A23B1B" w:rsidRPr="0051726B" w:rsidRDefault="00A23B1B" w:rsidP="00A23B1B">
      <w:pPr>
        <w:jc w:val="center"/>
        <w:outlineLvl w:val="0"/>
        <w:rPr>
          <w:b/>
          <w:noProof/>
          <w:color w:val="000000" w:themeColor="text1"/>
          <w:lang w:val="sr-Cyrl-RS"/>
        </w:rPr>
      </w:pPr>
      <w:bookmarkStart w:id="72" w:name="_Toc380740085"/>
      <w:bookmarkStart w:id="73" w:name="_Toc389742047"/>
      <w:bookmarkStart w:id="74"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p>
    <w:p w14:paraId="3ABD1577" w14:textId="77777777" w:rsidR="00A23B1B" w:rsidRDefault="00A23B1B" w:rsidP="00A23B1B">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02ED3746" w14:textId="77777777" w:rsidR="00A23B1B" w:rsidRDefault="00A23B1B" w:rsidP="00A23B1B">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16E1F04" w14:textId="77777777" w:rsidR="00A23B1B" w:rsidRDefault="00A23B1B" w:rsidP="00A23B1B">
      <w:pPr>
        <w:ind w:firstLine="720"/>
        <w:jc w:val="both"/>
      </w:pPr>
    </w:p>
    <w:p w14:paraId="58A8CB33" w14:textId="77777777" w:rsidR="00A23B1B" w:rsidRDefault="00A23B1B" w:rsidP="00A23B1B">
      <w:pPr>
        <w:ind w:firstLine="720"/>
        <w:jc w:val="both"/>
      </w:pPr>
      <w:r>
        <w:t>Наручилац ће дозволити измене уговора у следећим ситуацијама:</w:t>
      </w:r>
    </w:p>
    <w:p w14:paraId="5E883FD6" w14:textId="77777777" w:rsidR="00A23B1B" w:rsidRDefault="00A23B1B" w:rsidP="00A23B1B">
      <w:pPr>
        <w:ind w:firstLine="720"/>
        <w:jc w:val="both"/>
      </w:pPr>
    </w:p>
    <w:p w14:paraId="2C05EC8E" w14:textId="77777777" w:rsidR="00A23B1B" w:rsidRDefault="00A23B1B" w:rsidP="00A23B1B">
      <w:pPr>
        <w:pStyle w:val="ListParagraph"/>
        <w:numPr>
          <w:ilvl w:val="0"/>
          <w:numId w:val="1"/>
        </w:numPr>
        <w:ind w:left="405"/>
        <w:jc w:val="both"/>
      </w:pPr>
      <w:r>
        <w:t>Уколико се повећа обим предмета јавне набавке због непредвиђених околности;</w:t>
      </w:r>
    </w:p>
    <w:p w14:paraId="7A50C811" w14:textId="77777777" w:rsidR="00A23B1B" w:rsidRDefault="00A23B1B" w:rsidP="00A23B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8183522" w14:textId="77777777" w:rsidR="00A23B1B" w:rsidRDefault="00A23B1B" w:rsidP="00A23B1B">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3BAFDB2" w14:textId="77777777" w:rsidR="00A23B1B" w:rsidRDefault="00A23B1B" w:rsidP="00A23B1B">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7A34CCF" w14:textId="77777777" w:rsidR="00A23B1B" w:rsidRDefault="00A23B1B" w:rsidP="00A23B1B">
      <w:pPr>
        <w:outlineLvl w:val="0"/>
        <w:rPr>
          <w:b/>
          <w:noProof/>
          <w:color w:val="000000" w:themeColor="text1"/>
          <w:lang w:val="sr-Cyrl-RS"/>
        </w:rPr>
      </w:pPr>
    </w:p>
    <w:p w14:paraId="2EC6956A" w14:textId="77777777" w:rsidR="00A23B1B" w:rsidRPr="00B20AB0" w:rsidRDefault="00A23B1B" w:rsidP="00A23B1B">
      <w:pPr>
        <w:jc w:val="center"/>
        <w:rPr>
          <w:lang w:val="sr-Cyrl-RS"/>
        </w:rPr>
      </w:pPr>
      <w:bookmarkStart w:id="75" w:name="_Toc33520133"/>
      <w:r w:rsidRPr="007E207B">
        <w:rPr>
          <w:b/>
          <w:noProof/>
          <w:color w:val="000000"/>
        </w:rPr>
        <w:t>РАСКИД УГОВОРА</w:t>
      </w:r>
      <w:bookmarkEnd w:id="75"/>
    </w:p>
    <w:p w14:paraId="135ED2C9" w14:textId="77777777" w:rsidR="00A23B1B" w:rsidRPr="0051726B" w:rsidRDefault="00A23B1B" w:rsidP="00A23B1B">
      <w:pPr>
        <w:outlineLvl w:val="0"/>
        <w:rPr>
          <w:b/>
          <w:noProof/>
          <w:color w:val="000000" w:themeColor="text1"/>
          <w:lang w:val="sr-Cyrl-RS"/>
        </w:rPr>
      </w:pPr>
    </w:p>
    <w:p w14:paraId="37C9233D" w14:textId="77777777" w:rsidR="00A23B1B" w:rsidRPr="0051726B" w:rsidRDefault="00A23B1B" w:rsidP="00A23B1B">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3A59BA2B" w14:textId="77777777" w:rsidR="00A23B1B" w:rsidRPr="0051726B" w:rsidRDefault="00A23B1B" w:rsidP="00A23B1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F47E9C0" w14:textId="77777777" w:rsidR="00A23B1B" w:rsidRPr="00A23B1B" w:rsidRDefault="00A23B1B" w:rsidP="00A23B1B">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w:t>
      </w:r>
      <w:r w:rsidRPr="00A23B1B">
        <w:rPr>
          <w:noProof/>
          <w:color w:val="000000" w:themeColor="text1"/>
        </w:rPr>
        <w:t>накнадно остављеном примереном року – Уговор се може раскинути</w:t>
      </w:r>
      <w:r w:rsidRPr="00A23B1B">
        <w:rPr>
          <w:noProof/>
          <w:color w:val="000000" w:themeColor="text1"/>
          <w:lang w:val="sr-Cyrl-RS"/>
        </w:rPr>
        <w:t>, осим у случају неиспуњења незнатног дела обавезе.</w:t>
      </w:r>
    </w:p>
    <w:p w14:paraId="24DF3455" w14:textId="77777777" w:rsidR="00A23B1B" w:rsidRPr="00612858" w:rsidRDefault="00A23B1B" w:rsidP="00A23B1B">
      <w:pPr>
        <w:ind w:firstLine="720"/>
        <w:jc w:val="both"/>
        <w:rPr>
          <w:noProof/>
          <w:color w:val="000000" w:themeColor="text1"/>
          <w:lang w:val="sr-Cyrl-RS"/>
        </w:rPr>
      </w:pPr>
      <w:r w:rsidRPr="00A23B1B">
        <w:rPr>
          <w:noProof/>
          <w:color w:val="000000" w:themeColor="text1"/>
        </w:rPr>
        <w:t xml:space="preserve">Уколико добављач не поступи у складу са обавезама које је преузеo  закључењем овог уговора и </w:t>
      </w:r>
      <w:r w:rsidRPr="00612858">
        <w:rPr>
          <w:noProof/>
          <w:color w:val="000000" w:themeColor="text1"/>
        </w:rPr>
        <w:t xml:space="preserve">писменим обавештењем,  наручилац </w:t>
      </w:r>
      <w:r w:rsidRPr="00612858">
        <w:rPr>
          <w:noProof/>
          <w:color w:val="000000" w:themeColor="text1"/>
          <w:lang w:val="sr-Cyrl-RS"/>
        </w:rPr>
        <w:t xml:space="preserve">ће поступити у складу са чланом 10. овог уговора. </w:t>
      </w:r>
    </w:p>
    <w:p w14:paraId="21E76298" w14:textId="77777777" w:rsidR="00A23B1B" w:rsidRPr="00612858" w:rsidRDefault="00A23B1B" w:rsidP="00A23B1B">
      <w:pPr>
        <w:ind w:firstLine="708"/>
        <w:jc w:val="both"/>
        <w:rPr>
          <w:lang w:val="sr-Cyrl-RS"/>
        </w:rPr>
      </w:pPr>
      <w:r w:rsidRPr="00612858">
        <w:t>У случaју рaскидa уговорa, примењивaће се одредбе Зaконa о облигaционим односимa.</w:t>
      </w:r>
    </w:p>
    <w:p w14:paraId="44BE2029" w14:textId="77777777" w:rsidR="00A23B1B" w:rsidRPr="00612858" w:rsidRDefault="00A23B1B" w:rsidP="00A23B1B">
      <w:pPr>
        <w:ind w:firstLine="708"/>
        <w:jc w:val="both"/>
        <w:rPr>
          <w:lang w:val="sr-Cyrl-RS"/>
        </w:rPr>
      </w:pPr>
    </w:p>
    <w:p w14:paraId="4CE48E8C" w14:textId="77777777" w:rsidR="00A23B1B" w:rsidRPr="00612858" w:rsidRDefault="00A23B1B" w:rsidP="00A23B1B">
      <w:pPr>
        <w:ind w:firstLine="708"/>
        <w:jc w:val="center"/>
        <w:rPr>
          <w:lang w:val="sr-Cyrl-RS"/>
        </w:rPr>
      </w:pPr>
      <w:bookmarkStart w:id="76" w:name="_Toc33520135"/>
    </w:p>
    <w:p w14:paraId="773D7FE6" w14:textId="77777777" w:rsidR="00A23B1B" w:rsidRPr="00612858" w:rsidRDefault="00A23B1B" w:rsidP="00A23B1B">
      <w:pPr>
        <w:ind w:firstLine="708"/>
        <w:jc w:val="center"/>
        <w:rPr>
          <w:lang w:val="sr-Cyrl-RS"/>
        </w:rPr>
      </w:pPr>
      <w:r w:rsidRPr="00612858">
        <w:rPr>
          <w:b/>
          <w:noProof/>
          <w:color w:val="000000"/>
        </w:rPr>
        <w:t>УГОВОРНА КАЗНА</w:t>
      </w:r>
      <w:bookmarkEnd w:id="76"/>
    </w:p>
    <w:p w14:paraId="0D60A21A" w14:textId="77777777" w:rsidR="00A23B1B" w:rsidRPr="00612858" w:rsidRDefault="00A23B1B" w:rsidP="00A23B1B">
      <w:pPr>
        <w:jc w:val="center"/>
        <w:outlineLvl w:val="0"/>
        <w:rPr>
          <w:b/>
          <w:noProof/>
          <w:color w:val="000000" w:themeColor="text1"/>
        </w:rPr>
      </w:pPr>
    </w:p>
    <w:p w14:paraId="4F37898C" w14:textId="77777777" w:rsidR="00A23B1B" w:rsidRPr="00612858" w:rsidRDefault="00A23B1B" w:rsidP="00A23B1B">
      <w:pPr>
        <w:jc w:val="center"/>
        <w:outlineLvl w:val="0"/>
        <w:rPr>
          <w:b/>
          <w:noProof/>
          <w:color w:val="000000" w:themeColor="text1"/>
          <w:lang w:val="sr-Cyrl-RS"/>
        </w:rPr>
      </w:pPr>
      <w:r w:rsidRPr="00612858">
        <w:rPr>
          <w:b/>
          <w:noProof/>
          <w:color w:val="000000" w:themeColor="text1"/>
          <w:lang w:val="sr-Cyrl-RS"/>
        </w:rPr>
        <w:t>Члан 10.</w:t>
      </w:r>
    </w:p>
    <w:p w14:paraId="20A4B25A" w14:textId="77777777" w:rsidR="00A23B1B" w:rsidRPr="00612858" w:rsidRDefault="00A23B1B" w:rsidP="00A23B1B">
      <w:pPr>
        <w:ind w:firstLine="708"/>
        <w:jc w:val="both"/>
      </w:pPr>
      <w:r w:rsidRPr="00612858">
        <w:t>Наручилац ће добављачу наплатити уговорну казну или средство обезбеђења из члана 6.</w:t>
      </w:r>
      <w:r w:rsidRPr="00612858">
        <w:rPr>
          <w:lang w:val="sr-Cyrl-RS"/>
        </w:rPr>
        <w:t xml:space="preserve"> </w:t>
      </w:r>
      <w:r w:rsidRPr="00612858">
        <w:t>овог уговора, уколико добављач задоцни или неиспуњава своје oбавезе из уговора.</w:t>
      </w:r>
    </w:p>
    <w:p w14:paraId="695AEF26" w14:textId="77777777" w:rsidR="00A23B1B" w:rsidRPr="00612858" w:rsidRDefault="00A23B1B" w:rsidP="00A23B1B">
      <w:pPr>
        <w:pStyle w:val="NoSpacing"/>
        <w:ind w:firstLine="708"/>
        <w:jc w:val="both"/>
        <w:rPr>
          <w:rFonts w:ascii="Times New Roman" w:hAnsi="Times New Roman" w:cs="Times New Roman"/>
          <w:noProof/>
          <w:sz w:val="24"/>
          <w:szCs w:val="24"/>
        </w:rPr>
      </w:pPr>
      <w:r w:rsidRPr="00612858">
        <w:rPr>
          <w:rFonts w:ascii="Times New Roman" w:hAnsi="Times New Roman" w:cs="Times New Roman"/>
          <w:noProof/>
          <w:sz w:val="24"/>
          <w:szCs w:val="24"/>
        </w:rPr>
        <w:t xml:space="preserve">Уколико добављач не </w:t>
      </w:r>
      <w:r w:rsidRPr="00612858">
        <w:rPr>
          <w:rFonts w:ascii="Times New Roman" w:hAnsi="Times New Roman" w:cs="Times New Roman"/>
          <w:noProof/>
          <w:sz w:val="24"/>
          <w:szCs w:val="24"/>
          <w:lang w:val="sr-Cyrl-RS"/>
        </w:rPr>
        <w:t>изврши предметну услугу</w:t>
      </w:r>
      <w:r w:rsidRPr="0061285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0957771" w14:textId="77777777" w:rsidR="00A23B1B" w:rsidRPr="00612858" w:rsidRDefault="00A23B1B" w:rsidP="00A23B1B">
      <w:pPr>
        <w:pStyle w:val="NoSpacing"/>
        <w:numPr>
          <w:ilvl w:val="0"/>
          <w:numId w:val="32"/>
        </w:numPr>
        <w:jc w:val="both"/>
        <w:rPr>
          <w:rFonts w:ascii="Times New Roman" w:hAnsi="Times New Roman" w:cs="Times New Roman"/>
          <w:noProof/>
          <w:sz w:val="24"/>
          <w:szCs w:val="24"/>
        </w:rPr>
      </w:pPr>
      <w:r w:rsidRPr="00612858">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Pr="00612858">
        <w:rPr>
          <w:rFonts w:ascii="Times New Roman" w:hAnsi="Times New Roman" w:cs="Times New Roman"/>
          <w:noProof/>
          <w:sz w:val="24"/>
          <w:szCs w:val="24"/>
          <w:lang w:val="sr-Cyrl-RS"/>
        </w:rPr>
        <w:t xml:space="preserve"> без ПДВ-а</w:t>
      </w:r>
      <w:r w:rsidRPr="00612858">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11426CE" w14:textId="77777777" w:rsidR="00A23B1B" w:rsidRPr="00612858" w:rsidRDefault="00A23B1B" w:rsidP="00A23B1B">
      <w:pPr>
        <w:pStyle w:val="Normal1"/>
        <w:shd w:val="clear" w:color="auto" w:fill="FFFFFF"/>
        <w:spacing w:before="0" w:beforeAutospacing="0" w:after="0" w:afterAutospacing="0"/>
        <w:ind w:firstLine="706"/>
        <w:jc w:val="both"/>
        <w:rPr>
          <w:noProof/>
          <w:lang w:val="sr-Cyrl-RS"/>
        </w:rPr>
      </w:pPr>
      <w:r w:rsidRPr="00612858">
        <w:rPr>
          <w:noProof/>
        </w:rPr>
        <w:t>Уколико наступи случај из става</w:t>
      </w:r>
      <w:r w:rsidRPr="00612858">
        <w:rPr>
          <w:noProof/>
          <w:lang w:val="sr-Cyrl-RS"/>
        </w:rPr>
        <w:t xml:space="preserve"> 2</w:t>
      </w:r>
      <w:r w:rsidRPr="00612858">
        <w:rPr>
          <w:noProof/>
          <w:lang w:val="en-US"/>
        </w:rPr>
        <w:t>.</w:t>
      </w:r>
      <w:r w:rsidRPr="00612858">
        <w:rPr>
          <w:noProof/>
          <w:lang w:val="sr-Cyrl-RS"/>
        </w:rPr>
        <w:t xml:space="preserve"> овог члана а добављач изврши услугу</w:t>
      </w:r>
      <w:r w:rsidRPr="00612858">
        <w:rPr>
          <w:noProof/>
        </w:rPr>
        <w:t xml:space="preserve"> </w:t>
      </w:r>
      <w:r w:rsidRPr="00612858">
        <w:rPr>
          <w:noProof/>
          <w:lang w:val="sr-Cyrl-RS"/>
        </w:rPr>
        <w:t>и</w:t>
      </w:r>
      <w:r w:rsidRPr="00612858">
        <w:rPr>
          <w:noProof/>
        </w:rPr>
        <w:t xml:space="preserve"> наручилац</w:t>
      </w:r>
      <w:r w:rsidRPr="00612858">
        <w:rPr>
          <w:noProof/>
          <w:lang w:val="sr-Cyrl-RS"/>
        </w:rPr>
        <w:t xml:space="preserve"> прими испуњење уговорне обавезе он</w:t>
      </w:r>
      <w:r w:rsidRPr="00612858">
        <w:rPr>
          <w:noProof/>
        </w:rPr>
        <w:t xml:space="preserve"> ће без одлагања обавестити </w:t>
      </w:r>
      <w:r w:rsidRPr="00612858">
        <w:rPr>
          <w:noProof/>
          <w:lang w:val="sr-Cyrl-RS"/>
        </w:rPr>
        <w:t>добављача</w:t>
      </w:r>
      <w:r w:rsidRPr="00612858">
        <w:rPr>
          <w:noProof/>
        </w:rPr>
        <w:t xml:space="preserve"> да задржава своје право на уговорну казну из став</w:t>
      </w:r>
      <w:r w:rsidRPr="00612858">
        <w:rPr>
          <w:noProof/>
          <w:lang w:val="sr-Cyrl-RS"/>
        </w:rPr>
        <w:t>а</w:t>
      </w:r>
      <w:r w:rsidRPr="00612858">
        <w:rPr>
          <w:noProof/>
        </w:rPr>
        <w:t xml:space="preserve"> 2. овог </w:t>
      </w:r>
      <w:r w:rsidRPr="00612858">
        <w:rPr>
          <w:noProof/>
          <w:lang w:val="sr-Cyrl-RS"/>
        </w:rPr>
        <w:t>члана.</w:t>
      </w:r>
    </w:p>
    <w:p w14:paraId="5D21973C" w14:textId="77777777" w:rsidR="00A23B1B" w:rsidRPr="00612858" w:rsidRDefault="00A23B1B" w:rsidP="00A23B1B">
      <w:pPr>
        <w:pStyle w:val="NoSpacing"/>
        <w:ind w:firstLine="708"/>
        <w:jc w:val="both"/>
        <w:rPr>
          <w:rFonts w:ascii="Times New Roman" w:hAnsi="Times New Roman" w:cs="Times New Roman"/>
          <w:noProof/>
          <w:sz w:val="24"/>
          <w:szCs w:val="24"/>
        </w:rPr>
      </w:pPr>
      <w:r w:rsidRPr="00612858">
        <w:rPr>
          <w:rFonts w:ascii="Times New Roman" w:hAnsi="Times New Roman" w:cs="Times New Roman"/>
          <w:noProof/>
          <w:sz w:val="24"/>
          <w:szCs w:val="24"/>
        </w:rPr>
        <w:t xml:space="preserve">Уколико добављач не </w:t>
      </w:r>
      <w:r w:rsidRPr="00612858">
        <w:rPr>
          <w:rFonts w:ascii="Times New Roman" w:hAnsi="Times New Roman" w:cs="Times New Roman"/>
          <w:noProof/>
          <w:sz w:val="24"/>
          <w:szCs w:val="24"/>
          <w:lang w:val="sr-Cyrl-RS"/>
        </w:rPr>
        <w:t>изврши предметну услугу</w:t>
      </w:r>
      <w:r w:rsidRPr="0061285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CB3AFF0" w14:textId="77777777" w:rsidR="00A23B1B" w:rsidRPr="00612858" w:rsidRDefault="00A23B1B" w:rsidP="00A23B1B">
      <w:pPr>
        <w:pStyle w:val="NoSpacing"/>
        <w:numPr>
          <w:ilvl w:val="0"/>
          <w:numId w:val="32"/>
        </w:numPr>
        <w:jc w:val="both"/>
        <w:rPr>
          <w:rFonts w:ascii="Times New Roman" w:hAnsi="Times New Roman" w:cs="Times New Roman"/>
          <w:noProof/>
          <w:sz w:val="24"/>
          <w:szCs w:val="24"/>
        </w:rPr>
      </w:pPr>
      <w:r w:rsidRPr="0061285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612858">
        <w:rPr>
          <w:rFonts w:ascii="Times New Roman" w:hAnsi="Times New Roman" w:cs="Times New Roman"/>
          <w:noProof/>
          <w:sz w:val="24"/>
          <w:szCs w:val="24"/>
          <w:lang w:val="sr-Cyrl-RS"/>
        </w:rPr>
        <w:t>6</w:t>
      </w:r>
      <w:r w:rsidRPr="00612858">
        <w:rPr>
          <w:rFonts w:ascii="Times New Roman" w:hAnsi="Times New Roman" w:cs="Times New Roman"/>
          <w:noProof/>
          <w:sz w:val="24"/>
          <w:szCs w:val="24"/>
        </w:rPr>
        <w:t>. овог уговора.</w:t>
      </w:r>
    </w:p>
    <w:p w14:paraId="44716D8B" w14:textId="77777777" w:rsidR="00A23B1B" w:rsidRPr="00612858" w:rsidRDefault="00A23B1B" w:rsidP="00A23B1B">
      <w:pPr>
        <w:pStyle w:val="NoSpacing"/>
        <w:ind w:firstLine="708"/>
        <w:jc w:val="both"/>
        <w:rPr>
          <w:rFonts w:ascii="Times New Roman" w:hAnsi="Times New Roman" w:cs="Times New Roman"/>
          <w:noProof/>
          <w:sz w:val="24"/>
          <w:szCs w:val="24"/>
        </w:rPr>
      </w:pPr>
      <w:r w:rsidRPr="00612858">
        <w:rPr>
          <w:rFonts w:ascii="Times New Roman" w:hAnsi="Times New Roman" w:cs="Times New Roman"/>
          <w:noProof/>
          <w:sz w:val="24"/>
          <w:szCs w:val="24"/>
        </w:rPr>
        <w:t xml:space="preserve">У случају наступања чињеница које могу утицати да предметна </w:t>
      </w:r>
      <w:r w:rsidRPr="00612858">
        <w:rPr>
          <w:rFonts w:ascii="Times New Roman" w:hAnsi="Times New Roman" w:cs="Times New Roman"/>
          <w:noProof/>
          <w:sz w:val="24"/>
          <w:szCs w:val="24"/>
          <w:lang w:val="sr-Cyrl-RS"/>
        </w:rPr>
        <w:t>услуга не буде</w:t>
      </w:r>
      <w:r w:rsidRPr="00612858">
        <w:rPr>
          <w:rFonts w:ascii="Times New Roman" w:hAnsi="Times New Roman" w:cs="Times New Roman"/>
          <w:noProof/>
          <w:sz w:val="24"/>
          <w:szCs w:val="24"/>
        </w:rPr>
        <w:t xml:space="preserve"> </w:t>
      </w:r>
      <w:r w:rsidRPr="00612858">
        <w:rPr>
          <w:rFonts w:ascii="Times New Roman" w:hAnsi="Times New Roman" w:cs="Times New Roman"/>
          <w:noProof/>
          <w:sz w:val="24"/>
          <w:szCs w:val="24"/>
          <w:lang w:val="sr-Cyrl-RS"/>
        </w:rPr>
        <w:t>извршена</w:t>
      </w:r>
      <w:r w:rsidRPr="0061285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E8441CA" w14:textId="77777777" w:rsidR="00A23B1B" w:rsidRPr="00612858" w:rsidRDefault="00A23B1B" w:rsidP="00A23B1B">
      <w:pPr>
        <w:pStyle w:val="NoSpacing"/>
        <w:ind w:firstLine="708"/>
        <w:jc w:val="both"/>
        <w:rPr>
          <w:rFonts w:ascii="Times New Roman" w:hAnsi="Times New Roman" w:cs="Times New Roman"/>
          <w:noProof/>
          <w:sz w:val="24"/>
          <w:szCs w:val="24"/>
        </w:rPr>
      </w:pPr>
      <w:r w:rsidRPr="0061285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2DCC97C" w14:textId="77777777" w:rsidR="00A23B1B" w:rsidRPr="00612858" w:rsidRDefault="00A23B1B" w:rsidP="00A23B1B">
      <w:pPr>
        <w:pStyle w:val="NoSpacing"/>
        <w:ind w:firstLine="708"/>
        <w:jc w:val="both"/>
        <w:rPr>
          <w:rFonts w:ascii="Times New Roman" w:hAnsi="Times New Roman" w:cs="Times New Roman"/>
          <w:noProof/>
          <w:sz w:val="24"/>
          <w:szCs w:val="24"/>
          <w:lang w:val="sr-Cyrl-RS"/>
        </w:rPr>
      </w:pPr>
      <w:r w:rsidRPr="00612858">
        <w:rPr>
          <w:rFonts w:ascii="Times New Roman" w:hAnsi="Times New Roman" w:cs="Times New Roman"/>
          <w:noProof/>
          <w:sz w:val="24"/>
          <w:szCs w:val="24"/>
        </w:rPr>
        <w:t xml:space="preserve">Наплатом уговорне казне </w:t>
      </w:r>
      <w:r w:rsidRPr="00612858">
        <w:rPr>
          <w:rFonts w:ascii="Times New Roman" w:hAnsi="Times New Roman" w:cs="Times New Roman"/>
          <w:sz w:val="24"/>
          <w:szCs w:val="24"/>
        </w:rPr>
        <w:t xml:space="preserve">и средства обезбеђења из </w:t>
      </w:r>
      <w:r w:rsidRPr="00612858">
        <w:rPr>
          <w:rFonts w:ascii="Times New Roman" w:hAnsi="Times New Roman" w:cs="Times New Roman"/>
          <w:noProof/>
          <w:sz w:val="24"/>
          <w:szCs w:val="24"/>
        </w:rPr>
        <w:t xml:space="preserve">члана </w:t>
      </w:r>
      <w:r w:rsidRPr="00612858">
        <w:rPr>
          <w:rFonts w:ascii="Times New Roman" w:hAnsi="Times New Roman" w:cs="Times New Roman"/>
          <w:noProof/>
          <w:sz w:val="24"/>
          <w:szCs w:val="24"/>
          <w:lang w:val="sr-Cyrl-RS"/>
        </w:rPr>
        <w:t>6</w:t>
      </w:r>
      <w:r w:rsidRPr="00612858">
        <w:rPr>
          <w:rFonts w:ascii="Times New Roman" w:hAnsi="Times New Roman" w:cs="Times New Roman"/>
          <w:noProof/>
          <w:sz w:val="24"/>
          <w:szCs w:val="24"/>
        </w:rPr>
        <w:t>. овог уговора</w:t>
      </w:r>
      <w:r w:rsidRPr="00612858">
        <w:rPr>
          <w:rFonts w:ascii="Times New Roman" w:hAnsi="Times New Roman" w:cs="Times New Roman"/>
          <w:sz w:val="24"/>
          <w:szCs w:val="24"/>
        </w:rPr>
        <w:t xml:space="preserve">, </w:t>
      </w:r>
      <w:r w:rsidRPr="0061285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612858">
        <w:rPr>
          <w:rFonts w:ascii="Times New Roman" w:hAnsi="Times New Roman" w:cs="Times New Roman"/>
          <w:noProof/>
          <w:sz w:val="24"/>
          <w:szCs w:val="24"/>
          <w:lang w:val="sr-Cyrl-RS"/>
        </w:rPr>
        <w:t>.</w:t>
      </w:r>
    </w:p>
    <w:p w14:paraId="2B2A717D" w14:textId="77777777" w:rsidR="00A23B1B" w:rsidRPr="00612858" w:rsidRDefault="00A23B1B" w:rsidP="00A23B1B">
      <w:pPr>
        <w:pStyle w:val="NoSpacing"/>
        <w:ind w:firstLine="708"/>
        <w:jc w:val="both"/>
        <w:rPr>
          <w:rFonts w:ascii="Times New Roman" w:hAnsi="Times New Roman" w:cs="Times New Roman"/>
          <w:noProof/>
          <w:sz w:val="24"/>
          <w:szCs w:val="24"/>
          <w:lang w:val="sr-Cyrl-RS"/>
        </w:rPr>
      </w:pPr>
    </w:p>
    <w:p w14:paraId="1650A147" w14:textId="77777777" w:rsidR="00A23B1B" w:rsidRPr="00612858" w:rsidRDefault="00A23B1B" w:rsidP="00A23B1B">
      <w:pPr>
        <w:pStyle w:val="NoSpacing"/>
        <w:ind w:firstLine="708"/>
        <w:jc w:val="center"/>
        <w:rPr>
          <w:rFonts w:ascii="Times New Roman" w:hAnsi="Times New Roman" w:cs="Times New Roman"/>
          <w:noProof/>
          <w:sz w:val="24"/>
          <w:szCs w:val="24"/>
          <w:lang w:val="sr-Cyrl-RS"/>
        </w:rPr>
      </w:pPr>
      <w:r w:rsidRPr="00612858">
        <w:rPr>
          <w:rFonts w:ascii="Times New Roman" w:hAnsi="Times New Roman" w:cs="Times New Roman"/>
          <w:b/>
          <w:noProof/>
          <w:sz w:val="24"/>
          <w:szCs w:val="24"/>
        </w:rPr>
        <w:t>ПРАЋЕЊЕ РЕАЛИЗАЦИЈЕ УГОВОРНИХ ОБАВЕЗА</w:t>
      </w:r>
    </w:p>
    <w:p w14:paraId="2E47E49B" w14:textId="77777777" w:rsidR="00A23B1B" w:rsidRPr="00612858" w:rsidRDefault="00A23B1B" w:rsidP="00A23B1B">
      <w:pPr>
        <w:jc w:val="both"/>
        <w:rPr>
          <w:noProof/>
          <w:lang w:val="sr-Cyrl-RS"/>
        </w:rPr>
      </w:pPr>
    </w:p>
    <w:p w14:paraId="1719D08C" w14:textId="77777777" w:rsidR="00A23B1B" w:rsidRPr="00612858" w:rsidRDefault="00A23B1B" w:rsidP="00A23B1B">
      <w:pPr>
        <w:jc w:val="center"/>
        <w:outlineLvl w:val="0"/>
        <w:rPr>
          <w:noProof/>
        </w:rPr>
      </w:pPr>
      <w:r w:rsidRPr="00612858">
        <w:rPr>
          <w:b/>
          <w:noProof/>
        </w:rPr>
        <w:t xml:space="preserve">Члан </w:t>
      </w:r>
      <w:r w:rsidRPr="00612858">
        <w:rPr>
          <w:b/>
          <w:noProof/>
          <w:lang w:val="sr-Cyrl-RS"/>
        </w:rPr>
        <w:t>11</w:t>
      </w:r>
      <w:r w:rsidRPr="00612858">
        <w:rPr>
          <w:b/>
          <w:noProof/>
        </w:rPr>
        <w:t>.</w:t>
      </w:r>
    </w:p>
    <w:p w14:paraId="54625437" w14:textId="77777777" w:rsidR="00A23B1B" w:rsidRPr="00612858" w:rsidRDefault="00A23B1B" w:rsidP="00A23B1B">
      <w:pPr>
        <w:ind w:firstLine="720"/>
        <w:jc w:val="both"/>
        <w:rPr>
          <w:noProof/>
          <w:lang w:val="sr-Latn-RS"/>
        </w:rPr>
      </w:pPr>
      <w:r w:rsidRPr="00612858">
        <w:rPr>
          <w:noProof/>
          <w:lang w:val="en-US"/>
        </w:rPr>
        <w:t xml:space="preserve">За праћење техничке реализације </w:t>
      </w:r>
      <w:r w:rsidRPr="00612858">
        <w:rPr>
          <w:noProof/>
          <w:lang w:val="sr-Cyrl-RS"/>
        </w:rPr>
        <w:t xml:space="preserve">и </w:t>
      </w:r>
      <w:r w:rsidRPr="00612858">
        <w:rPr>
          <w:noProof/>
          <w:lang w:val="en-US"/>
        </w:rPr>
        <w:t>извршења уговорних обавеза уговорних страна</w:t>
      </w:r>
      <w:r w:rsidRPr="00612858">
        <w:rPr>
          <w:noProof/>
          <w:lang w:val="sr-Cyrl-RS"/>
        </w:rPr>
        <w:t xml:space="preserve"> </w:t>
      </w:r>
      <w:r w:rsidRPr="00612858">
        <w:rPr>
          <w:noProof/>
          <w:lang w:val="en-US"/>
        </w:rPr>
        <w:t xml:space="preserve">у име наручиоца овлашћује се </w:t>
      </w:r>
      <w:r w:rsidRPr="00612858">
        <w:rPr>
          <w:noProof/>
          <w:lang w:val="sr-Latn-RS"/>
        </w:rPr>
        <w:t>______________________.</w:t>
      </w:r>
    </w:p>
    <w:p w14:paraId="5B459526" w14:textId="77777777" w:rsidR="00A23B1B" w:rsidRPr="00612858" w:rsidRDefault="00A23B1B" w:rsidP="00A23B1B">
      <w:pPr>
        <w:ind w:firstLine="720"/>
        <w:jc w:val="both"/>
        <w:rPr>
          <w:noProof/>
          <w:lang w:val="sr-Latn-RS"/>
        </w:rPr>
      </w:pPr>
      <w:r w:rsidRPr="00612858">
        <w:rPr>
          <w:noProof/>
          <w:lang w:val="en-US"/>
        </w:rPr>
        <w:lastRenderedPageBreak/>
        <w:t>За праћењ</w:t>
      </w:r>
      <w:r w:rsidRPr="00612858">
        <w:rPr>
          <w:noProof/>
          <w:lang w:val="sr-Cyrl-RS"/>
        </w:rPr>
        <w:t>е</w:t>
      </w:r>
      <w:r w:rsidRPr="00612858">
        <w:rPr>
          <w:noProof/>
          <w:lang w:val="en-US"/>
        </w:rPr>
        <w:t xml:space="preserve"> финансијске реализације овог уговора у име наручиоца овлашћује се </w:t>
      </w:r>
      <w:r w:rsidRPr="00612858">
        <w:rPr>
          <w:noProof/>
          <w:lang w:val="sr-Latn-RS"/>
        </w:rPr>
        <w:t>___________________________.</w:t>
      </w:r>
    </w:p>
    <w:p w14:paraId="1777C479" w14:textId="77777777" w:rsidR="00A23B1B" w:rsidRPr="00612858" w:rsidRDefault="00A23B1B" w:rsidP="00A23B1B">
      <w:pPr>
        <w:jc w:val="center"/>
        <w:outlineLvl w:val="0"/>
        <w:rPr>
          <w:noProof/>
          <w:lang w:val="sr-Cyrl-RS"/>
        </w:rPr>
      </w:pPr>
    </w:p>
    <w:p w14:paraId="68B91E7C" w14:textId="77777777" w:rsidR="00A23B1B" w:rsidRPr="00612858" w:rsidRDefault="00A23B1B" w:rsidP="00A23B1B">
      <w:pPr>
        <w:jc w:val="center"/>
        <w:rPr>
          <w:b/>
          <w:noProof/>
          <w:lang w:val="sr-Cyrl-RS"/>
        </w:rPr>
      </w:pPr>
      <w:r w:rsidRPr="00612858">
        <w:rPr>
          <w:b/>
          <w:noProof/>
        </w:rPr>
        <w:t>ТРАЈАЊЕ УГОВОРА</w:t>
      </w:r>
    </w:p>
    <w:p w14:paraId="20D374A8" w14:textId="77777777" w:rsidR="00A23B1B" w:rsidRPr="00612858" w:rsidRDefault="00A23B1B" w:rsidP="00A23B1B">
      <w:pPr>
        <w:jc w:val="center"/>
        <w:outlineLvl w:val="0"/>
        <w:rPr>
          <w:noProof/>
          <w:lang w:val="sr-Cyrl-RS"/>
        </w:rPr>
      </w:pPr>
    </w:p>
    <w:p w14:paraId="6B2F234D" w14:textId="77777777" w:rsidR="00A23B1B" w:rsidRPr="00612858" w:rsidRDefault="00A23B1B" w:rsidP="00A23B1B">
      <w:pPr>
        <w:jc w:val="center"/>
        <w:outlineLvl w:val="0"/>
        <w:rPr>
          <w:noProof/>
          <w:lang w:val="sr-Cyrl-CS"/>
        </w:rPr>
      </w:pPr>
      <w:r w:rsidRPr="00612858">
        <w:rPr>
          <w:b/>
          <w:noProof/>
        </w:rPr>
        <w:t xml:space="preserve">Члан </w:t>
      </w:r>
      <w:r w:rsidRPr="00612858">
        <w:rPr>
          <w:b/>
          <w:noProof/>
          <w:lang w:val="sr-Cyrl-RS"/>
        </w:rPr>
        <w:t>12</w:t>
      </w:r>
      <w:r w:rsidRPr="00612858">
        <w:rPr>
          <w:b/>
          <w:noProof/>
        </w:rPr>
        <w:t>.</w:t>
      </w:r>
    </w:p>
    <w:p w14:paraId="0A6A2BC0" w14:textId="77777777" w:rsidR="00A23B1B" w:rsidRPr="00612858" w:rsidRDefault="00A23B1B" w:rsidP="00A23B1B">
      <w:pPr>
        <w:ind w:firstLine="720"/>
        <w:jc w:val="both"/>
        <w:rPr>
          <w:noProof/>
        </w:rPr>
      </w:pPr>
      <w:r w:rsidRPr="0061285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61D1215" w14:textId="77777777" w:rsidR="00A23B1B" w:rsidRPr="00612858" w:rsidRDefault="00A23B1B" w:rsidP="00A23B1B">
      <w:pPr>
        <w:ind w:firstLine="720"/>
        <w:jc w:val="both"/>
        <w:rPr>
          <w:noProof/>
          <w:lang w:val="sr-Cyrl-RS"/>
        </w:rPr>
      </w:pPr>
    </w:p>
    <w:p w14:paraId="444B8559" w14:textId="77777777" w:rsidR="00A23B1B" w:rsidRPr="00612858" w:rsidRDefault="00A23B1B" w:rsidP="00A23B1B">
      <w:pPr>
        <w:autoSpaceDE w:val="0"/>
        <w:autoSpaceDN w:val="0"/>
        <w:adjustRightInd w:val="0"/>
        <w:jc w:val="center"/>
        <w:rPr>
          <w:b/>
          <w:lang w:val="sr-Cyrl-RS"/>
        </w:rPr>
      </w:pPr>
      <w:r w:rsidRPr="00612858">
        <w:rPr>
          <w:b/>
        </w:rPr>
        <w:t>ПОСЕБНЕ И ЗАВРШНЕ ОДРЕДБЕ</w:t>
      </w:r>
    </w:p>
    <w:p w14:paraId="20477961" w14:textId="77777777" w:rsidR="00A23B1B" w:rsidRPr="00612858" w:rsidRDefault="00A23B1B" w:rsidP="00A23B1B">
      <w:pPr>
        <w:rPr>
          <w:noProof/>
        </w:rPr>
      </w:pPr>
    </w:p>
    <w:p w14:paraId="7108541A" w14:textId="77777777" w:rsidR="00A23B1B" w:rsidRPr="00612858" w:rsidRDefault="00A23B1B" w:rsidP="00A23B1B">
      <w:pPr>
        <w:jc w:val="center"/>
        <w:outlineLvl w:val="0"/>
        <w:rPr>
          <w:noProof/>
        </w:rPr>
      </w:pPr>
      <w:r w:rsidRPr="00612858">
        <w:rPr>
          <w:b/>
          <w:noProof/>
        </w:rPr>
        <w:t>Члан 1</w:t>
      </w:r>
      <w:r w:rsidRPr="00612858">
        <w:rPr>
          <w:b/>
          <w:noProof/>
          <w:lang w:val="sr-Cyrl-RS"/>
        </w:rPr>
        <w:t>3</w:t>
      </w:r>
      <w:r w:rsidRPr="00612858">
        <w:rPr>
          <w:b/>
          <w:noProof/>
        </w:rPr>
        <w:t>.</w:t>
      </w:r>
    </w:p>
    <w:p w14:paraId="678F6FCA" w14:textId="77777777" w:rsidR="00A23B1B" w:rsidRPr="00612858" w:rsidRDefault="00A23B1B" w:rsidP="00A23B1B">
      <w:pPr>
        <w:ind w:firstLine="720"/>
        <w:jc w:val="both"/>
        <w:rPr>
          <w:lang w:val="en-US"/>
        </w:rPr>
      </w:pPr>
      <w:r w:rsidRPr="00612858">
        <w:t xml:space="preserve">Добављач не може </w:t>
      </w:r>
      <w:r w:rsidRPr="00612858">
        <w:rPr>
          <w:lang w:val="sr-Cyrl-RS"/>
        </w:rPr>
        <w:t xml:space="preserve">пренети </w:t>
      </w:r>
      <w:r w:rsidRPr="00612858">
        <w:t xml:space="preserve">своје потраживање које има по овом уговору на </w:t>
      </w:r>
      <w:r w:rsidRPr="00612858">
        <w:rPr>
          <w:lang w:val="sr-Cyrl-RS"/>
        </w:rPr>
        <w:t>другога</w:t>
      </w:r>
      <w:r w:rsidRPr="00612858">
        <w:t xml:space="preserve">, </w:t>
      </w:r>
      <w:r w:rsidRPr="00612858">
        <w:rPr>
          <w:lang w:val="sr-Cyrl-RS"/>
        </w:rPr>
        <w:t>те такав уговор о уступању неће имати правно дејство према наручиоцу.</w:t>
      </w:r>
    </w:p>
    <w:p w14:paraId="04C08C73" w14:textId="77777777" w:rsidR="00A23B1B" w:rsidRPr="00612858" w:rsidRDefault="00A23B1B" w:rsidP="00A23B1B">
      <w:pPr>
        <w:ind w:firstLine="720"/>
        <w:jc w:val="both"/>
        <w:rPr>
          <w:lang w:val="sr-Cyrl-RS"/>
        </w:rPr>
      </w:pPr>
      <w:r w:rsidRPr="00612858">
        <w:rPr>
          <w:lang w:val="sr-Cyrl-RS"/>
        </w:rPr>
        <w:t>Предмет залоге не може бити право потраживања које добављач има према наручиоцу, односно д</w:t>
      </w:r>
      <w:r w:rsidRPr="00612858">
        <w:t>обављач</w:t>
      </w:r>
      <w:r w:rsidRPr="00612858">
        <w:rPr>
          <w:lang w:val="sr-Cyrl-RS"/>
        </w:rPr>
        <w:t xml:space="preserve"> </w:t>
      </w:r>
      <w:r w:rsidRPr="00612858">
        <w:t>не може</w:t>
      </w:r>
      <w:r w:rsidRPr="00612858">
        <w:rPr>
          <w:lang w:val="sr-Cyrl-RS"/>
        </w:rPr>
        <w:t xml:space="preserve"> залагати своје право потраживања </w:t>
      </w:r>
      <w:r w:rsidRPr="00612858">
        <w:t>које има по овом уговору</w:t>
      </w:r>
      <w:r w:rsidRPr="00612858">
        <w:rPr>
          <w:lang w:val="sr-Cyrl-RS"/>
        </w:rPr>
        <w:t>.</w:t>
      </w:r>
    </w:p>
    <w:p w14:paraId="69D8D91D" w14:textId="77777777" w:rsidR="00A23B1B" w:rsidRPr="00612858" w:rsidRDefault="00A23B1B" w:rsidP="00A23B1B">
      <w:pPr>
        <w:jc w:val="center"/>
        <w:outlineLvl w:val="0"/>
        <w:rPr>
          <w:noProof/>
          <w:lang w:val="sr-Cyrl-RS"/>
        </w:rPr>
      </w:pPr>
    </w:p>
    <w:p w14:paraId="3F0E165C" w14:textId="77777777" w:rsidR="00A23B1B" w:rsidRPr="00612858" w:rsidRDefault="00A23B1B" w:rsidP="00A23B1B">
      <w:pPr>
        <w:jc w:val="center"/>
        <w:outlineLvl w:val="0"/>
        <w:rPr>
          <w:noProof/>
        </w:rPr>
      </w:pPr>
      <w:r w:rsidRPr="00612858">
        <w:rPr>
          <w:b/>
          <w:noProof/>
        </w:rPr>
        <w:t>Члан 1</w:t>
      </w:r>
      <w:r w:rsidRPr="00612858">
        <w:rPr>
          <w:b/>
          <w:noProof/>
          <w:lang w:val="sr-Cyrl-RS"/>
        </w:rPr>
        <w:t>4</w:t>
      </w:r>
      <w:r w:rsidRPr="00612858">
        <w:rPr>
          <w:b/>
          <w:noProof/>
        </w:rPr>
        <w:t>.</w:t>
      </w:r>
    </w:p>
    <w:p w14:paraId="1A7CA5AF" w14:textId="77777777" w:rsidR="00A23B1B" w:rsidRPr="00612858" w:rsidRDefault="00A23B1B" w:rsidP="00A23B1B">
      <w:pPr>
        <w:ind w:firstLine="720"/>
        <w:jc w:val="both"/>
        <w:rPr>
          <w:noProof/>
        </w:rPr>
      </w:pPr>
      <w:r w:rsidRPr="00612858">
        <w:rPr>
          <w:noProof/>
          <w:lang w:val="en-US"/>
        </w:rPr>
        <w:t>Уговорне стране су сагласне да се ближе одређење начина реализације овог уговора врш</w:t>
      </w:r>
      <w:r w:rsidRPr="00612858">
        <w:rPr>
          <w:noProof/>
        </w:rPr>
        <w:t>и</w:t>
      </w:r>
      <w:r w:rsidRPr="00612858">
        <w:rPr>
          <w:noProof/>
          <w:lang w:val="en-US"/>
        </w:rPr>
        <w:t xml:space="preserve"> путем протокола о спровођењу овог уговора закљученим између уговорних страна.</w:t>
      </w:r>
    </w:p>
    <w:p w14:paraId="3AECF162" w14:textId="77777777" w:rsidR="00A23B1B" w:rsidRPr="00612858" w:rsidRDefault="00A23B1B" w:rsidP="00A23B1B">
      <w:pPr>
        <w:jc w:val="both"/>
        <w:rPr>
          <w:noProof/>
          <w:lang w:val="en-US"/>
        </w:rPr>
      </w:pPr>
    </w:p>
    <w:p w14:paraId="2EF50908" w14:textId="77777777" w:rsidR="00A23B1B" w:rsidRPr="00612858" w:rsidRDefault="00A23B1B" w:rsidP="00A23B1B">
      <w:pPr>
        <w:jc w:val="center"/>
        <w:outlineLvl w:val="0"/>
        <w:rPr>
          <w:noProof/>
        </w:rPr>
      </w:pPr>
      <w:r w:rsidRPr="00612858">
        <w:rPr>
          <w:b/>
          <w:noProof/>
        </w:rPr>
        <w:t>Члан 1</w:t>
      </w:r>
      <w:r w:rsidRPr="00612858">
        <w:rPr>
          <w:b/>
          <w:noProof/>
          <w:lang w:val="sr-Cyrl-RS"/>
        </w:rPr>
        <w:t>5</w:t>
      </w:r>
      <w:r w:rsidRPr="00612858">
        <w:rPr>
          <w:b/>
          <w:noProof/>
        </w:rPr>
        <w:t>.</w:t>
      </w:r>
    </w:p>
    <w:p w14:paraId="096835E0" w14:textId="77777777" w:rsidR="00A23B1B" w:rsidRPr="00612858" w:rsidRDefault="00A23B1B" w:rsidP="00A23B1B">
      <w:pPr>
        <w:ind w:firstLine="741"/>
        <w:jc w:val="both"/>
        <w:rPr>
          <w:noProof/>
        </w:rPr>
      </w:pPr>
      <w:r w:rsidRPr="00612858">
        <w:rPr>
          <w:noProof/>
        </w:rPr>
        <w:t xml:space="preserve">Овај уговор је сачињен у </w:t>
      </w:r>
      <w:r w:rsidRPr="00612858">
        <w:rPr>
          <w:noProof/>
          <w:lang w:val="sr-Cyrl-RS"/>
        </w:rPr>
        <w:t xml:space="preserve">три </w:t>
      </w:r>
      <w:r w:rsidRPr="00612858">
        <w:rPr>
          <w:noProof/>
        </w:rPr>
        <w:t>истоветн</w:t>
      </w:r>
      <w:r w:rsidRPr="00612858">
        <w:rPr>
          <w:noProof/>
          <w:lang w:val="sr-Cyrl-RS"/>
        </w:rPr>
        <w:t>а</w:t>
      </w:r>
      <w:r w:rsidRPr="00612858">
        <w:rPr>
          <w:noProof/>
        </w:rPr>
        <w:t xml:space="preserve"> примерка од којих наручилац задржава </w:t>
      </w:r>
      <w:r w:rsidRPr="00612858">
        <w:rPr>
          <w:noProof/>
          <w:lang w:val="sr-Cyrl-RS"/>
        </w:rPr>
        <w:t>два</w:t>
      </w:r>
      <w:r w:rsidRPr="00612858">
        <w:rPr>
          <w:noProof/>
        </w:rPr>
        <w:t xml:space="preserve">, а добављач </w:t>
      </w:r>
      <w:r w:rsidRPr="00612858">
        <w:rPr>
          <w:noProof/>
          <w:lang w:val="sr-Cyrl-RS"/>
        </w:rPr>
        <w:t>један</w:t>
      </w:r>
      <w:r w:rsidRPr="00612858">
        <w:rPr>
          <w:noProof/>
        </w:rPr>
        <w:t xml:space="preserve"> пример</w:t>
      </w:r>
      <w:r w:rsidRPr="00612858">
        <w:rPr>
          <w:noProof/>
          <w:lang w:val="sr-Cyrl-RS"/>
        </w:rPr>
        <w:t>ак</w:t>
      </w:r>
      <w:r w:rsidRPr="00612858">
        <w:rPr>
          <w:noProof/>
        </w:rPr>
        <w:t>.</w:t>
      </w:r>
    </w:p>
    <w:p w14:paraId="7DE78E2A" w14:textId="77777777" w:rsidR="00A23B1B" w:rsidRPr="00612858" w:rsidRDefault="00A23B1B" w:rsidP="00A23B1B">
      <w:pPr>
        <w:rPr>
          <w:noProof/>
        </w:rPr>
      </w:pPr>
    </w:p>
    <w:p w14:paraId="3745DF83" w14:textId="77777777" w:rsidR="00A23B1B" w:rsidRPr="00612858" w:rsidRDefault="00A23B1B" w:rsidP="00A23B1B">
      <w:pPr>
        <w:ind w:firstLine="741"/>
        <w:jc w:val="both"/>
        <w:rPr>
          <w:noProof/>
        </w:rPr>
      </w:pPr>
    </w:p>
    <w:p w14:paraId="0E9C80FB" w14:textId="77777777" w:rsidR="00A23B1B" w:rsidRPr="00612858" w:rsidRDefault="00A23B1B" w:rsidP="00A23B1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23B1B" w:rsidRPr="00612858" w14:paraId="3B12630D" w14:textId="77777777" w:rsidTr="00044D8C">
        <w:trPr>
          <w:trHeight w:val="347"/>
        </w:trPr>
        <w:tc>
          <w:tcPr>
            <w:tcW w:w="3216" w:type="dxa"/>
            <w:vAlign w:val="center"/>
          </w:tcPr>
          <w:p w14:paraId="250CCF3D" w14:textId="77777777" w:rsidR="00A23B1B" w:rsidRPr="00612858" w:rsidRDefault="00A23B1B" w:rsidP="00044D8C">
            <w:pPr>
              <w:jc w:val="center"/>
              <w:rPr>
                <w:noProof/>
              </w:rPr>
            </w:pPr>
            <w:r w:rsidRPr="00612858">
              <w:rPr>
                <w:noProof/>
              </w:rPr>
              <w:t>ЗА ДОБАВЉАЧА:</w:t>
            </w:r>
          </w:p>
        </w:tc>
        <w:tc>
          <w:tcPr>
            <w:tcW w:w="2279" w:type="dxa"/>
          </w:tcPr>
          <w:p w14:paraId="77771785" w14:textId="77777777" w:rsidR="00A23B1B" w:rsidRPr="00612858" w:rsidRDefault="00A23B1B" w:rsidP="00044D8C">
            <w:pPr>
              <w:jc w:val="center"/>
              <w:rPr>
                <w:noProof/>
              </w:rPr>
            </w:pPr>
          </w:p>
        </w:tc>
        <w:tc>
          <w:tcPr>
            <w:tcW w:w="3827" w:type="dxa"/>
            <w:vAlign w:val="center"/>
          </w:tcPr>
          <w:p w14:paraId="2ECE4AA5" w14:textId="77777777" w:rsidR="00A23B1B" w:rsidRPr="00612858" w:rsidRDefault="00A23B1B" w:rsidP="00044D8C">
            <w:pPr>
              <w:jc w:val="center"/>
              <w:rPr>
                <w:noProof/>
              </w:rPr>
            </w:pPr>
            <w:r w:rsidRPr="00612858">
              <w:rPr>
                <w:noProof/>
              </w:rPr>
              <w:t>ЗА НАРУЧИОЦА:</w:t>
            </w:r>
          </w:p>
        </w:tc>
      </w:tr>
      <w:tr w:rsidR="00A23B1B" w:rsidRPr="00612858" w14:paraId="2BB79CBB" w14:textId="77777777" w:rsidTr="00044D8C">
        <w:trPr>
          <w:trHeight w:val="359"/>
        </w:trPr>
        <w:tc>
          <w:tcPr>
            <w:tcW w:w="3216" w:type="dxa"/>
            <w:vAlign w:val="center"/>
          </w:tcPr>
          <w:p w14:paraId="4B6EABA9" w14:textId="77777777" w:rsidR="00A23B1B" w:rsidRPr="00612858" w:rsidRDefault="00A23B1B" w:rsidP="00044D8C">
            <w:pPr>
              <w:jc w:val="center"/>
              <w:rPr>
                <w:noProof/>
              </w:rPr>
            </w:pPr>
            <w:r w:rsidRPr="00612858">
              <w:rPr>
                <w:noProof/>
              </w:rPr>
              <w:t>ДИРЕКТОР</w:t>
            </w:r>
          </w:p>
        </w:tc>
        <w:tc>
          <w:tcPr>
            <w:tcW w:w="2279" w:type="dxa"/>
          </w:tcPr>
          <w:p w14:paraId="6FBC463D" w14:textId="77777777" w:rsidR="00A23B1B" w:rsidRPr="00612858" w:rsidRDefault="00A23B1B" w:rsidP="00044D8C">
            <w:pPr>
              <w:jc w:val="center"/>
              <w:rPr>
                <w:noProof/>
              </w:rPr>
            </w:pPr>
          </w:p>
        </w:tc>
        <w:tc>
          <w:tcPr>
            <w:tcW w:w="3827" w:type="dxa"/>
            <w:vAlign w:val="center"/>
          </w:tcPr>
          <w:p w14:paraId="24DF75D1" w14:textId="77777777" w:rsidR="00A23B1B" w:rsidRPr="00612858" w:rsidRDefault="00A23B1B" w:rsidP="00044D8C">
            <w:pPr>
              <w:jc w:val="center"/>
              <w:rPr>
                <w:noProof/>
              </w:rPr>
            </w:pPr>
            <w:r w:rsidRPr="00612858">
              <w:rPr>
                <w:noProof/>
                <w:lang w:val="sr-Cyrl-RS"/>
              </w:rPr>
              <w:t xml:space="preserve">В. Д. </w:t>
            </w:r>
            <w:r w:rsidRPr="00612858">
              <w:rPr>
                <w:noProof/>
              </w:rPr>
              <w:t>ДИРЕКТОР</w:t>
            </w:r>
          </w:p>
        </w:tc>
      </w:tr>
      <w:tr w:rsidR="00A23B1B" w:rsidRPr="00612858" w14:paraId="6502E87A" w14:textId="77777777" w:rsidTr="00044D8C">
        <w:trPr>
          <w:trHeight w:val="347"/>
        </w:trPr>
        <w:tc>
          <w:tcPr>
            <w:tcW w:w="3216" w:type="dxa"/>
            <w:vAlign w:val="bottom"/>
          </w:tcPr>
          <w:p w14:paraId="3E04888D" w14:textId="77777777" w:rsidR="00A23B1B" w:rsidRPr="00612858" w:rsidRDefault="00A23B1B" w:rsidP="00044D8C">
            <w:pPr>
              <w:jc w:val="center"/>
              <w:rPr>
                <w:noProof/>
              </w:rPr>
            </w:pPr>
          </w:p>
          <w:p w14:paraId="4EF76229" w14:textId="77777777" w:rsidR="00A23B1B" w:rsidRPr="00612858" w:rsidRDefault="00A23B1B" w:rsidP="00044D8C">
            <w:pPr>
              <w:jc w:val="center"/>
              <w:rPr>
                <w:noProof/>
              </w:rPr>
            </w:pPr>
            <w:r w:rsidRPr="00612858">
              <w:rPr>
                <w:noProof/>
              </w:rPr>
              <w:t>_________________________</w:t>
            </w:r>
          </w:p>
        </w:tc>
        <w:tc>
          <w:tcPr>
            <w:tcW w:w="2279" w:type="dxa"/>
            <w:vAlign w:val="bottom"/>
          </w:tcPr>
          <w:p w14:paraId="037DB00A" w14:textId="77777777" w:rsidR="00A23B1B" w:rsidRPr="00612858" w:rsidRDefault="00A23B1B" w:rsidP="00044D8C">
            <w:pPr>
              <w:jc w:val="both"/>
              <w:rPr>
                <w:noProof/>
              </w:rPr>
            </w:pPr>
          </w:p>
        </w:tc>
        <w:tc>
          <w:tcPr>
            <w:tcW w:w="3827" w:type="dxa"/>
            <w:vAlign w:val="bottom"/>
          </w:tcPr>
          <w:p w14:paraId="07D72DC1" w14:textId="77777777" w:rsidR="00A23B1B" w:rsidRPr="00612858" w:rsidRDefault="00A23B1B" w:rsidP="00044D8C">
            <w:pPr>
              <w:jc w:val="center"/>
              <w:rPr>
                <w:noProof/>
              </w:rPr>
            </w:pPr>
            <w:r w:rsidRPr="00612858">
              <w:rPr>
                <w:noProof/>
              </w:rPr>
              <w:t>___________________________</w:t>
            </w:r>
          </w:p>
        </w:tc>
      </w:tr>
      <w:tr w:rsidR="00A23B1B" w:rsidRPr="00612858" w14:paraId="3F1122A4" w14:textId="77777777" w:rsidTr="00044D8C">
        <w:trPr>
          <w:trHeight w:val="359"/>
        </w:trPr>
        <w:tc>
          <w:tcPr>
            <w:tcW w:w="3216" w:type="dxa"/>
            <w:vAlign w:val="center"/>
          </w:tcPr>
          <w:p w14:paraId="3B9D8655" w14:textId="77777777" w:rsidR="00A23B1B" w:rsidRPr="00612858" w:rsidRDefault="00A23B1B" w:rsidP="00044D8C">
            <w:pPr>
              <w:jc w:val="center"/>
              <w:rPr>
                <w:i/>
                <w:noProof/>
              </w:rPr>
            </w:pPr>
          </w:p>
        </w:tc>
        <w:tc>
          <w:tcPr>
            <w:tcW w:w="2279" w:type="dxa"/>
          </w:tcPr>
          <w:p w14:paraId="253747F1" w14:textId="77777777" w:rsidR="00A23B1B" w:rsidRPr="00612858" w:rsidRDefault="00A23B1B" w:rsidP="00044D8C">
            <w:pPr>
              <w:jc w:val="both"/>
              <w:rPr>
                <w:i/>
                <w:noProof/>
              </w:rPr>
            </w:pPr>
          </w:p>
        </w:tc>
        <w:tc>
          <w:tcPr>
            <w:tcW w:w="3827" w:type="dxa"/>
            <w:vAlign w:val="center"/>
          </w:tcPr>
          <w:p w14:paraId="54CFB2F4" w14:textId="77777777" w:rsidR="00A23B1B" w:rsidRPr="00612858" w:rsidRDefault="00A23B1B" w:rsidP="00044D8C">
            <w:pPr>
              <w:jc w:val="center"/>
              <w:rPr>
                <w:i/>
                <w:noProof/>
              </w:rPr>
            </w:pPr>
          </w:p>
        </w:tc>
      </w:tr>
    </w:tbl>
    <w:p w14:paraId="0F6ACBEB" w14:textId="77777777" w:rsidR="00A23B1B" w:rsidRPr="00612858" w:rsidRDefault="00A23B1B" w:rsidP="00A23B1B">
      <w:pPr>
        <w:rPr>
          <w:noProof/>
        </w:rPr>
      </w:pPr>
    </w:p>
    <w:p w14:paraId="0F1D9DC9" w14:textId="77777777" w:rsidR="00A23B1B" w:rsidRDefault="00A23B1B" w:rsidP="00A23B1B"/>
    <w:p w14:paraId="7E3AF052" w14:textId="77777777" w:rsidR="00A23B1B" w:rsidRPr="00882978" w:rsidRDefault="00A23B1B" w:rsidP="00A23B1B">
      <w:pPr>
        <w:ind w:firstLine="5670"/>
        <w:jc w:val="both"/>
        <w:rPr>
          <w:noProof/>
          <w:lang w:val="sr-Cyrl-RS"/>
        </w:rPr>
      </w:pPr>
    </w:p>
    <w:p w14:paraId="362284DB" w14:textId="77777777" w:rsidR="00A23B1B" w:rsidRDefault="00A23B1B" w:rsidP="00A23B1B">
      <w:pPr>
        <w:rPr>
          <w:noProof/>
        </w:rPr>
      </w:pPr>
    </w:p>
    <w:p w14:paraId="654FA431" w14:textId="77777777" w:rsidR="00A23B1B" w:rsidRPr="009362BE" w:rsidRDefault="00A23B1B" w:rsidP="00A23B1B">
      <w:pPr>
        <w:jc w:val="both"/>
        <w:rPr>
          <w:noProof/>
          <w:lang w:val="sr-Cyrl-RS"/>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FFEB0E6" w14:textId="77777777" w:rsidR="00D27FA7" w:rsidRDefault="00D27FA7" w:rsidP="00E27C53">
      <w:pPr>
        <w:rPr>
          <w:noProof/>
        </w:rPr>
      </w:pPr>
    </w:p>
    <w:p w14:paraId="58D543CA" w14:textId="77777777" w:rsidR="00D27FA7" w:rsidRDefault="00D27FA7" w:rsidP="00E27C53">
      <w:pPr>
        <w:rPr>
          <w:noProof/>
        </w:rPr>
      </w:pPr>
    </w:p>
    <w:p w14:paraId="08968D3B" w14:textId="77777777" w:rsidR="00D27FA7" w:rsidRDefault="00D27FA7" w:rsidP="00E27C53">
      <w:pPr>
        <w:rPr>
          <w:noProof/>
        </w:rPr>
      </w:pPr>
    </w:p>
    <w:p w14:paraId="12B4B2AE" w14:textId="77777777" w:rsidR="00D27FA7" w:rsidRDefault="00D27FA7" w:rsidP="00E27C53">
      <w:pPr>
        <w:rPr>
          <w:noProof/>
        </w:rPr>
      </w:pPr>
    </w:p>
    <w:p w14:paraId="39377110" w14:textId="77777777" w:rsidR="00D27FA7" w:rsidRDefault="00D27FA7" w:rsidP="00E27C53">
      <w:pPr>
        <w:rPr>
          <w:noProof/>
        </w:rPr>
      </w:pPr>
    </w:p>
    <w:p w14:paraId="4C671AFA" w14:textId="77777777" w:rsidR="00E27C53" w:rsidRPr="00F245D9"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8E1D23">
      <w:pPr>
        <w:pStyle w:val="Heading1"/>
        <w:numPr>
          <w:ilvl w:val="0"/>
          <w:numId w:val="31"/>
        </w:numPr>
        <w:jc w:val="center"/>
      </w:pPr>
      <w:bookmarkStart w:id="77" w:name="_Toc448222241"/>
      <w:bookmarkStart w:id="78" w:name="_Toc477327713"/>
      <w:bookmarkStart w:id="79" w:name="_Toc477327996"/>
      <w:bookmarkStart w:id="80" w:name="_Toc477328725"/>
      <w:bookmarkStart w:id="81" w:name="_Toc477329196"/>
      <w:bookmarkStart w:id="82" w:name="_Toc479747428"/>
      <w:r w:rsidRPr="00CC366C">
        <w:t>ИЗЈАВА О НЕЗАВИСНОЈ ПОНУДИ</w:t>
      </w:r>
      <w:bookmarkEnd w:id="68"/>
      <w:bookmarkEnd w:id="69"/>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8E1D23">
      <w:pPr>
        <w:pStyle w:val="Heading1"/>
        <w:numPr>
          <w:ilvl w:val="0"/>
          <w:numId w:val="31"/>
        </w:numPr>
        <w:jc w:val="center"/>
      </w:pPr>
      <w:bookmarkStart w:id="86" w:name="_Toc477327714"/>
      <w:bookmarkStart w:id="87" w:name="_Toc477327997"/>
      <w:bookmarkStart w:id="88" w:name="_Toc477328726"/>
      <w:bookmarkStart w:id="89" w:name="_Toc477329197"/>
      <w:bookmarkStart w:id="90" w:name="_Toc479747429"/>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pPr>
    </w:p>
    <w:p w14:paraId="0836E256" w14:textId="77777777" w:rsidR="00D27FA7" w:rsidRDefault="00D27FA7"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76614E" w:rsidRDefault="00E27C53" w:rsidP="008E1D23">
      <w:pPr>
        <w:pStyle w:val="Heading1"/>
        <w:numPr>
          <w:ilvl w:val="0"/>
          <w:numId w:val="31"/>
        </w:numPr>
        <w:jc w:val="center"/>
      </w:pPr>
      <w:bookmarkStart w:id="94" w:name="_Toc477327715"/>
      <w:bookmarkStart w:id="95" w:name="_Toc477327998"/>
      <w:bookmarkStart w:id="96" w:name="_Toc477328727"/>
      <w:bookmarkStart w:id="97" w:name="_Toc477329198"/>
      <w:bookmarkStart w:id="98" w:name="_Toc479747430"/>
      <w:r w:rsidRPr="0076614E">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76614E">
        <w:rPr>
          <w:b/>
          <w:noProof/>
        </w:rPr>
        <w:t xml:space="preserve">(са упутством </w:t>
      </w:r>
      <w:r w:rsidRPr="0076614E">
        <w:rPr>
          <w:b/>
          <w:noProof/>
          <w:lang w:val="sr-Cyrl-CS"/>
        </w:rPr>
        <w:t>како да се понуди</w:t>
      </w:r>
      <w:r w:rsidRPr="0076614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C95B6A3" w14:textId="77777777" w:rsidR="00E27C53" w:rsidRDefault="00E27C53" w:rsidP="005B3304">
            <w:pPr>
              <w:jc w:val="center"/>
              <w:rPr>
                <w:bCs/>
                <w:iCs/>
                <w:noProof/>
              </w:rPr>
            </w:pPr>
            <w:r w:rsidRPr="00CF619E">
              <w:rPr>
                <w:bCs/>
                <w:iCs/>
                <w:noProof/>
              </w:rPr>
              <w:t>ПОТПИС</w:t>
            </w:r>
          </w:p>
          <w:p w14:paraId="568C6A4C" w14:textId="77777777" w:rsidR="00D27FA7" w:rsidRDefault="00D27FA7" w:rsidP="005B3304">
            <w:pPr>
              <w:jc w:val="center"/>
              <w:rPr>
                <w:bCs/>
                <w:iCs/>
                <w:noProof/>
              </w:rPr>
            </w:pPr>
          </w:p>
          <w:p w14:paraId="63D6D2B4" w14:textId="77777777" w:rsidR="00D27FA7" w:rsidRDefault="00D27FA7" w:rsidP="005B3304">
            <w:pPr>
              <w:jc w:val="center"/>
              <w:rPr>
                <w:bCs/>
                <w:iCs/>
                <w:noProof/>
              </w:rPr>
            </w:pPr>
          </w:p>
          <w:p w14:paraId="435E2F36" w14:textId="77777777" w:rsidR="00D27FA7" w:rsidRDefault="00D27FA7" w:rsidP="005B3304">
            <w:pPr>
              <w:jc w:val="center"/>
              <w:rPr>
                <w:bCs/>
                <w:iCs/>
                <w:noProof/>
              </w:rPr>
            </w:pPr>
          </w:p>
          <w:p w14:paraId="0F461312" w14:textId="77777777" w:rsidR="00D27FA7" w:rsidRDefault="00D27FA7" w:rsidP="005B3304">
            <w:pPr>
              <w:jc w:val="center"/>
              <w:rPr>
                <w:bCs/>
                <w:iCs/>
                <w:noProof/>
              </w:rPr>
            </w:pPr>
          </w:p>
          <w:p w14:paraId="0E5654F6" w14:textId="77777777" w:rsidR="00D27FA7" w:rsidRDefault="00D27FA7" w:rsidP="005B3304">
            <w:pPr>
              <w:jc w:val="center"/>
              <w:rPr>
                <w:bCs/>
                <w:iCs/>
                <w:noProof/>
              </w:rPr>
            </w:pPr>
          </w:p>
          <w:p w14:paraId="2106166B" w14:textId="77777777" w:rsidR="00D27FA7" w:rsidRDefault="00D27FA7" w:rsidP="005B3304">
            <w:pPr>
              <w:jc w:val="center"/>
              <w:rPr>
                <w:bCs/>
                <w:iCs/>
                <w:noProof/>
              </w:rPr>
            </w:pPr>
          </w:p>
          <w:p w14:paraId="0196D16E" w14:textId="77777777" w:rsidR="00D27FA7" w:rsidRDefault="00D27FA7" w:rsidP="005B3304">
            <w:pPr>
              <w:jc w:val="center"/>
              <w:rPr>
                <w:bCs/>
                <w:iCs/>
                <w:noProof/>
              </w:rPr>
            </w:pPr>
          </w:p>
          <w:p w14:paraId="4667F455" w14:textId="77777777" w:rsidR="00D27FA7" w:rsidRPr="00CF619E" w:rsidRDefault="00D27FA7" w:rsidP="005B3304">
            <w:pPr>
              <w:jc w:val="center"/>
              <w:rPr>
                <w:bCs/>
                <w:iCs/>
                <w:noProof/>
                <w:lang w:val="sr-Cyrl-CS"/>
              </w:rPr>
            </w:pPr>
          </w:p>
        </w:tc>
      </w:tr>
    </w:tbl>
    <w:p w14:paraId="52049BD1" w14:textId="77777777" w:rsidR="00E27C53" w:rsidRPr="00CC366C" w:rsidRDefault="00E27C53" w:rsidP="008E1D23">
      <w:pPr>
        <w:pStyle w:val="Heading1"/>
        <w:numPr>
          <w:ilvl w:val="0"/>
          <w:numId w:val="31"/>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479747431"/>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8E1D23">
      <w:pPr>
        <w:pStyle w:val="Heading1"/>
        <w:numPr>
          <w:ilvl w:val="0"/>
          <w:numId w:val="31"/>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479747432"/>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5FCC595" w:rsidR="00E27C53" w:rsidRPr="00E37687" w:rsidRDefault="00E37687" w:rsidP="00E37687">
            <w:pPr>
              <w:pStyle w:val="Footer"/>
              <w:jc w:val="both"/>
              <w:rPr>
                <w:lang w:val="en-US"/>
              </w:rPr>
            </w:pPr>
            <w:r>
              <w:rPr>
                <w:lang w:val="sr-Cyrl-RS"/>
              </w:rPr>
              <w:t>86-20-О-</w:t>
            </w:r>
            <w:r w:rsidRPr="00655460">
              <w:rPr>
                <w:lang w:val="sr-Cyrl-RS"/>
              </w:rPr>
              <w:t>Израда пројектно техничке документације за адаптацију и надоградњу Клинике за инфективне болести (објекат број 29 и 30)</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97909" w:rsidRDefault="00E27C53" w:rsidP="005B3304">
            <w:pPr>
              <w:rPr>
                <w:b/>
                <w:noProof/>
              </w:rPr>
            </w:pPr>
            <w:r w:rsidRPr="00A97909">
              <w:rPr>
                <w:noProof/>
              </w:rPr>
              <w:t>Телефон/факс</w:t>
            </w:r>
          </w:p>
        </w:tc>
        <w:tc>
          <w:tcPr>
            <w:tcW w:w="3402" w:type="dxa"/>
            <w:gridSpan w:val="2"/>
          </w:tcPr>
          <w:p w14:paraId="1AFE5B52" w14:textId="77777777" w:rsidR="00E27C53" w:rsidRPr="00A97909" w:rsidRDefault="00E27C53" w:rsidP="005B3304">
            <w:pPr>
              <w:rPr>
                <w:b/>
                <w:noProof/>
              </w:rPr>
            </w:pPr>
          </w:p>
        </w:tc>
        <w:tc>
          <w:tcPr>
            <w:tcW w:w="3508" w:type="dxa"/>
            <w:gridSpan w:val="2"/>
            <w:vAlign w:val="center"/>
          </w:tcPr>
          <w:p w14:paraId="2B0219E7" w14:textId="77777777" w:rsidR="00E27C53" w:rsidRPr="00A97909" w:rsidRDefault="00E27C53" w:rsidP="005B3304">
            <w:pPr>
              <w:jc w:val="right"/>
              <w:rPr>
                <w:b/>
                <w:noProof/>
              </w:rPr>
            </w:pPr>
            <w:r w:rsidRPr="00A97909">
              <w:rPr>
                <w:noProof/>
              </w:rPr>
              <w:t>Порески идентификациони број</w:t>
            </w:r>
          </w:p>
        </w:tc>
        <w:tc>
          <w:tcPr>
            <w:tcW w:w="3155" w:type="dxa"/>
          </w:tcPr>
          <w:p w14:paraId="0AA886D7" w14:textId="77777777" w:rsidR="00E27C53" w:rsidRPr="00A97909"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97909" w:rsidRDefault="00E27C53" w:rsidP="005B3304">
            <w:pPr>
              <w:rPr>
                <w:b/>
                <w:noProof/>
              </w:rPr>
            </w:pPr>
            <w:r w:rsidRPr="00A97909">
              <w:rPr>
                <w:noProof/>
              </w:rPr>
              <w:t>Е-мејл</w:t>
            </w:r>
          </w:p>
        </w:tc>
        <w:tc>
          <w:tcPr>
            <w:tcW w:w="3402" w:type="dxa"/>
            <w:gridSpan w:val="2"/>
          </w:tcPr>
          <w:p w14:paraId="50C8CB85" w14:textId="77777777" w:rsidR="00E27C53" w:rsidRPr="00A97909" w:rsidRDefault="00E27C53" w:rsidP="005B3304">
            <w:pPr>
              <w:rPr>
                <w:b/>
                <w:noProof/>
              </w:rPr>
            </w:pPr>
          </w:p>
        </w:tc>
        <w:tc>
          <w:tcPr>
            <w:tcW w:w="3508" w:type="dxa"/>
            <w:gridSpan w:val="2"/>
            <w:vAlign w:val="center"/>
          </w:tcPr>
          <w:p w14:paraId="423490BF" w14:textId="77777777" w:rsidR="00E27C53" w:rsidRPr="00A97909" w:rsidRDefault="00E27C53" w:rsidP="005B3304">
            <w:pPr>
              <w:jc w:val="right"/>
              <w:rPr>
                <w:noProof/>
              </w:rPr>
            </w:pPr>
            <w:r w:rsidRPr="00A97909">
              <w:rPr>
                <w:noProof/>
              </w:rPr>
              <w:t>Регистарски број</w:t>
            </w:r>
          </w:p>
        </w:tc>
        <w:tc>
          <w:tcPr>
            <w:tcW w:w="3155" w:type="dxa"/>
          </w:tcPr>
          <w:p w14:paraId="75A1CAA5" w14:textId="77777777" w:rsidR="00E27C53" w:rsidRPr="00A97909" w:rsidRDefault="00E27C53" w:rsidP="005B3304">
            <w:pPr>
              <w:jc w:val="right"/>
              <w:rPr>
                <w:b/>
                <w:noProof/>
              </w:rPr>
            </w:pPr>
          </w:p>
        </w:tc>
      </w:tr>
      <w:tr w:rsidR="00E27C53" w:rsidRPr="00AE1407" w14:paraId="086BE938" w14:textId="77777777" w:rsidTr="005B3304">
        <w:tc>
          <w:tcPr>
            <w:tcW w:w="5245" w:type="dxa"/>
            <w:vAlign w:val="center"/>
          </w:tcPr>
          <w:p w14:paraId="16EB396A" w14:textId="4A60C671" w:rsidR="00E27C53" w:rsidRPr="00A97909" w:rsidRDefault="00E27C53" w:rsidP="00A97909">
            <w:pPr>
              <w:rPr>
                <w:noProof/>
              </w:rPr>
            </w:pPr>
            <w:r w:rsidRPr="00A97909">
              <w:rPr>
                <w:noProof/>
              </w:rPr>
              <w:t>Овлашћено лице, које ће потписати Уговор</w:t>
            </w:r>
          </w:p>
        </w:tc>
        <w:tc>
          <w:tcPr>
            <w:tcW w:w="3402" w:type="dxa"/>
            <w:gridSpan w:val="2"/>
          </w:tcPr>
          <w:p w14:paraId="59064D74" w14:textId="77777777" w:rsidR="00E27C53" w:rsidRPr="00A97909" w:rsidRDefault="00E27C53" w:rsidP="005B3304">
            <w:pPr>
              <w:rPr>
                <w:b/>
                <w:noProof/>
              </w:rPr>
            </w:pPr>
          </w:p>
        </w:tc>
        <w:tc>
          <w:tcPr>
            <w:tcW w:w="3508" w:type="dxa"/>
            <w:gridSpan w:val="2"/>
            <w:vAlign w:val="center"/>
          </w:tcPr>
          <w:p w14:paraId="61D652F3" w14:textId="77777777" w:rsidR="00E27C53" w:rsidRPr="00A97909" w:rsidRDefault="00E27C53" w:rsidP="005B3304">
            <w:pPr>
              <w:jc w:val="right"/>
              <w:rPr>
                <w:noProof/>
              </w:rPr>
            </w:pPr>
            <w:r w:rsidRPr="00A97909">
              <w:rPr>
                <w:noProof/>
              </w:rPr>
              <w:t>Шифра делатности</w:t>
            </w:r>
          </w:p>
        </w:tc>
        <w:tc>
          <w:tcPr>
            <w:tcW w:w="3155" w:type="dxa"/>
          </w:tcPr>
          <w:p w14:paraId="76391F1F" w14:textId="77777777" w:rsidR="00E27C53" w:rsidRPr="00A97909" w:rsidRDefault="00E27C53" w:rsidP="005B3304">
            <w:pPr>
              <w:jc w:val="right"/>
              <w:rPr>
                <w:b/>
                <w:noProof/>
              </w:rPr>
            </w:pPr>
          </w:p>
        </w:tc>
      </w:tr>
      <w:tr w:rsidR="00E27C53" w:rsidRPr="00AE1407" w14:paraId="7A7B039A" w14:textId="77777777" w:rsidTr="00A97909">
        <w:trPr>
          <w:trHeight w:val="345"/>
        </w:trPr>
        <w:tc>
          <w:tcPr>
            <w:tcW w:w="5245" w:type="dxa"/>
            <w:vMerge w:val="restart"/>
            <w:vAlign w:val="center"/>
          </w:tcPr>
          <w:p w14:paraId="2EDEADAF" w14:textId="77777777" w:rsidR="00E27C53" w:rsidRPr="00A97909" w:rsidRDefault="00E27C53" w:rsidP="005B3304">
            <w:pPr>
              <w:rPr>
                <w:b/>
                <w:noProof/>
              </w:rPr>
            </w:pPr>
            <w:r w:rsidRPr="00A97909">
              <w:rPr>
                <w:b/>
                <w:noProof/>
              </w:rPr>
              <w:br w:type="page"/>
            </w:r>
            <w:r w:rsidRPr="00A97909">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72056411" w:rsidR="00E27C53" w:rsidRPr="00A97909" w:rsidRDefault="00A97909" w:rsidP="00A97909">
            <w:pPr>
              <w:jc w:val="center"/>
              <w:rPr>
                <w:b/>
                <w:noProof/>
              </w:rPr>
            </w:pPr>
            <w:r w:rsidRPr="00A97909">
              <w:rPr>
                <w:noProof/>
              </w:rPr>
              <w:t>60 дана</w:t>
            </w:r>
          </w:p>
        </w:tc>
        <w:tc>
          <w:tcPr>
            <w:tcW w:w="3508" w:type="dxa"/>
            <w:gridSpan w:val="2"/>
            <w:vAlign w:val="center"/>
          </w:tcPr>
          <w:p w14:paraId="0B3C49D9" w14:textId="77777777" w:rsidR="00E27C53" w:rsidRPr="00A97909" w:rsidRDefault="00E27C53" w:rsidP="005B3304">
            <w:pPr>
              <w:jc w:val="right"/>
              <w:rPr>
                <w:noProof/>
                <w:lang w:val="sr-Cyrl-CS"/>
              </w:rPr>
            </w:pPr>
            <w:r w:rsidRPr="00A97909">
              <w:rPr>
                <w:noProof/>
                <w:lang w:val="sr-Cyrl-RS"/>
              </w:rPr>
              <w:t>Величина обвезника</w:t>
            </w:r>
          </w:p>
        </w:tc>
        <w:tc>
          <w:tcPr>
            <w:tcW w:w="3155" w:type="dxa"/>
            <w:vAlign w:val="center"/>
          </w:tcPr>
          <w:p w14:paraId="22E9B2BF" w14:textId="77777777" w:rsidR="00E27C53" w:rsidRPr="00A97909"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97909" w:rsidRDefault="00E27C53" w:rsidP="005B3304">
            <w:pPr>
              <w:rPr>
                <w:b/>
                <w:noProof/>
              </w:rPr>
            </w:pPr>
          </w:p>
        </w:tc>
        <w:tc>
          <w:tcPr>
            <w:tcW w:w="3402" w:type="dxa"/>
            <w:gridSpan w:val="2"/>
            <w:vMerge/>
          </w:tcPr>
          <w:p w14:paraId="0BB8798E" w14:textId="77777777" w:rsidR="00E27C53" w:rsidRPr="00A97909" w:rsidRDefault="00E27C53" w:rsidP="005B3304">
            <w:pPr>
              <w:rPr>
                <w:b/>
                <w:noProof/>
              </w:rPr>
            </w:pPr>
          </w:p>
        </w:tc>
        <w:tc>
          <w:tcPr>
            <w:tcW w:w="3508" w:type="dxa"/>
            <w:gridSpan w:val="2"/>
            <w:vAlign w:val="center"/>
          </w:tcPr>
          <w:p w14:paraId="3F1C062A" w14:textId="77777777" w:rsidR="00E27C53" w:rsidRPr="00A97909" w:rsidRDefault="00E27C53" w:rsidP="005B3304">
            <w:pPr>
              <w:jc w:val="right"/>
              <w:rPr>
                <w:noProof/>
              </w:rPr>
            </w:pPr>
            <w:r w:rsidRPr="00A97909">
              <w:rPr>
                <w:noProof/>
              </w:rPr>
              <w:t>Жиро рачун и назив банке</w:t>
            </w:r>
          </w:p>
        </w:tc>
        <w:tc>
          <w:tcPr>
            <w:tcW w:w="3155" w:type="dxa"/>
          </w:tcPr>
          <w:p w14:paraId="31256156" w14:textId="77777777" w:rsidR="00E27C53" w:rsidRPr="00A97909" w:rsidRDefault="00E27C53" w:rsidP="005B3304">
            <w:pPr>
              <w:jc w:val="right"/>
              <w:rPr>
                <w:b/>
                <w:noProof/>
              </w:rPr>
            </w:pPr>
          </w:p>
        </w:tc>
      </w:tr>
      <w:tr w:rsidR="00E27C53" w:rsidRPr="00AE1407" w14:paraId="1111E99F" w14:textId="77777777" w:rsidTr="005B3304">
        <w:tc>
          <w:tcPr>
            <w:tcW w:w="15310" w:type="dxa"/>
            <w:gridSpan w:val="6"/>
          </w:tcPr>
          <w:p w14:paraId="4F65D7BA" w14:textId="2292A3F2" w:rsidR="00E27C53" w:rsidRPr="00A97909" w:rsidRDefault="00E27C53" w:rsidP="00A97909">
            <w:pPr>
              <w:jc w:val="center"/>
              <w:rPr>
                <w:b/>
                <w:noProof/>
              </w:rPr>
            </w:pPr>
            <w:r w:rsidRPr="00A97909">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A97909" w:rsidRDefault="00E27C53" w:rsidP="005B3304">
            <w:pPr>
              <w:rPr>
                <w:noProof/>
              </w:rPr>
            </w:pPr>
            <w:r w:rsidRPr="00A97909">
              <w:rPr>
                <w:noProof/>
              </w:rPr>
              <w:t>Начин подношења понуде (заокружити)</w:t>
            </w:r>
          </w:p>
        </w:tc>
        <w:tc>
          <w:tcPr>
            <w:tcW w:w="426" w:type="dxa"/>
          </w:tcPr>
          <w:p w14:paraId="59465FAB" w14:textId="77777777" w:rsidR="00E27C53" w:rsidRPr="00A97909" w:rsidRDefault="00E27C53" w:rsidP="005B3304">
            <w:pPr>
              <w:rPr>
                <w:noProof/>
              </w:rPr>
            </w:pPr>
            <w:r w:rsidRPr="00A97909">
              <w:rPr>
                <w:noProof/>
              </w:rPr>
              <w:t>а</w:t>
            </w:r>
          </w:p>
        </w:tc>
        <w:tc>
          <w:tcPr>
            <w:tcW w:w="9639" w:type="dxa"/>
            <w:gridSpan w:val="4"/>
          </w:tcPr>
          <w:p w14:paraId="7BD10F8A" w14:textId="77777777" w:rsidR="00E27C53" w:rsidRPr="00A97909" w:rsidRDefault="00E27C53" w:rsidP="005B3304">
            <w:pPr>
              <w:rPr>
                <w:noProof/>
              </w:rPr>
            </w:pPr>
            <w:r w:rsidRPr="00A97909">
              <w:rPr>
                <w:noProof/>
              </w:rPr>
              <w:t>Самостална понуда</w:t>
            </w:r>
          </w:p>
        </w:tc>
      </w:tr>
      <w:tr w:rsidR="00E27C53" w:rsidRPr="00AE1407" w14:paraId="06783DF4" w14:textId="77777777" w:rsidTr="005B3304">
        <w:tc>
          <w:tcPr>
            <w:tcW w:w="5245" w:type="dxa"/>
            <w:vMerge/>
          </w:tcPr>
          <w:p w14:paraId="356D5D0F" w14:textId="77777777" w:rsidR="00E27C53" w:rsidRPr="00A97909" w:rsidRDefault="00E27C53" w:rsidP="005B3304">
            <w:pPr>
              <w:rPr>
                <w:b/>
                <w:noProof/>
              </w:rPr>
            </w:pPr>
          </w:p>
        </w:tc>
        <w:tc>
          <w:tcPr>
            <w:tcW w:w="426" w:type="dxa"/>
          </w:tcPr>
          <w:p w14:paraId="3F97CE6F" w14:textId="77777777" w:rsidR="00E27C53" w:rsidRPr="00A97909" w:rsidRDefault="00E27C53" w:rsidP="005B3304">
            <w:pPr>
              <w:rPr>
                <w:noProof/>
              </w:rPr>
            </w:pPr>
            <w:r w:rsidRPr="00A97909">
              <w:rPr>
                <w:noProof/>
              </w:rPr>
              <w:t>б</w:t>
            </w:r>
          </w:p>
        </w:tc>
        <w:tc>
          <w:tcPr>
            <w:tcW w:w="9639" w:type="dxa"/>
            <w:gridSpan w:val="4"/>
          </w:tcPr>
          <w:p w14:paraId="3DD744D4" w14:textId="77777777" w:rsidR="00E27C53" w:rsidRPr="00A97909" w:rsidRDefault="00E27C53" w:rsidP="005B3304">
            <w:pPr>
              <w:rPr>
                <w:noProof/>
              </w:rPr>
            </w:pPr>
            <w:r w:rsidRPr="00A97909">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6B6DCA" w:rsidRPr="009E1C54" w14:paraId="35CB18D3" w14:textId="77777777" w:rsidTr="005B3304">
        <w:trPr>
          <w:trHeight w:val="293"/>
        </w:trPr>
        <w:tc>
          <w:tcPr>
            <w:tcW w:w="5245" w:type="dxa"/>
          </w:tcPr>
          <w:p w14:paraId="3C0092DB" w14:textId="7773B1AD" w:rsidR="006B6DCA" w:rsidRPr="009E1C54" w:rsidRDefault="006B6DCA" w:rsidP="005B3304">
            <w:pPr>
              <w:rPr>
                <w:noProof/>
                <w:highlight w:val="yellow"/>
              </w:rPr>
            </w:pPr>
            <w:r w:rsidRPr="003F4D46">
              <w:t>Начин, рок и услови плаћања</w:t>
            </w:r>
          </w:p>
        </w:tc>
        <w:tc>
          <w:tcPr>
            <w:tcW w:w="10065" w:type="dxa"/>
            <w:gridSpan w:val="5"/>
          </w:tcPr>
          <w:p w14:paraId="7D0EA489" w14:textId="77777777" w:rsidR="006B6DCA" w:rsidRPr="009E1C54" w:rsidRDefault="006B6DCA" w:rsidP="005B3304">
            <w:pPr>
              <w:rPr>
                <w:b/>
                <w:noProof/>
                <w:highlight w:val="yellow"/>
              </w:rPr>
            </w:pPr>
          </w:p>
        </w:tc>
      </w:tr>
      <w:tr w:rsidR="006B6DCA" w:rsidRPr="009E1C54" w14:paraId="2EFB90D7" w14:textId="77777777" w:rsidTr="005B3304">
        <w:trPr>
          <w:trHeight w:val="283"/>
        </w:trPr>
        <w:tc>
          <w:tcPr>
            <w:tcW w:w="5245" w:type="dxa"/>
          </w:tcPr>
          <w:p w14:paraId="4B8436A3" w14:textId="010C4019" w:rsidR="006B6DCA" w:rsidRPr="009E1C54" w:rsidRDefault="006B6DCA" w:rsidP="005B3304">
            <w:pPr>
              <w:rPr>
                <w:noProof/>
                <w:highlight w:val="yellow"/>
              </w:rPr>
            </w:pPr>
            <w:r w:rsidRPr="00DD51C9">
              <w:rPr>
                <w:lang w:val="sr-Cyrl-RS"/>
              </w:rPr>
              <w:t>Рок израде пројектне документације</w:t>
            </w:r>
          </w:p>
        </w:tc>
        <w:tc>
          <w:tcPr>
            <w:tcW w:w="10065" w:type="dxa"/>
            <w:gridSpan w:val="5"/>
          </w:tcPr>
          <w:p w14:paraId="2A30D8D8" w14:textId="77777777" w:rsidR="006B6DCA" w:rsidRPr="009E1C54" w:rsidRDefault="006B6DCA"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E37687" w:rsidRPr="00CF79F4" w14:paraId="21557A61" w14:textId="77777777" w:rsidTr="003321E4">
        <w:trPr>
          <w:trHeight w:val="262"/>
        </w:trPr>
        <w:tc>
          <w:tcPr>
            <w:tcW w:w="192" w:type="pct"/>
            <w:vAlign w:val="center"/>
          </w:tcPr>
          <w:p w14:paraId="557A829A" w14:textId="77777777" w:rsidR="00E37687" w:rsidRPr="00CF79F4" w:rsidRDefault="00E37687" w:rsidP="003321E4">
            <w:pPr>
              <w:autoSpaceDE w:val="0"/>
              <w:autoSpaceDN w:val="0"/>
              <w:adjustRightInd w:val="0"/>
              <w:jc w:val="center"/>
              <w:rPr>
                <w:noProof/>
                <w:lang w:val="en-US"/>
              </w:rPr>
            </w:pPr>
            <w:bookmarkStart w:id="115" w:name="_Toc401143642"/>
            <w:r w:rsidRPr="00CF79F4">
              <w:rPr>
                <w:noProof/>
              </w:rPr>
              <w:lastRenderedPageBreak/>
              <w:t>Р.БР</w:t>
            </w:r>
          </w:p>
        </w:tc>
        <w:tc>
          <w:tcPr>
            <w:tcW w:w="1203" w:type="pct"/>
            <w:vAlign w:val="center"/>
          </w:tcPr>
          <w:p w14:paraId="57F12922" w14:textId="77777777" w:rsidR="00E37687" w:rsidRPr="004F258B" w:rsidRDefault="00E37687" w:rsidP="003321E4">
            <w:pPr>
              <w:autoSpaceDE w:val="0"/>
              <w:autoSpaceDN w:val="0"/>
              <w:adjustRightInd w:val="0"/>
              <w:jc w:val="center"/>
              <w:rPr>
                <w:noProof/>
                <w:lang w:val="en-US"/>
              </w:rPr>
            </w:pPr>
            <w:r w:rsidRPr="004F258B">
              <w:rPr>
                <w:noProof/>
                <w:lang w:val="en-US"/>
              </w:rPr>
              <w:t>Назив</w:t>
            </w:r>
          </w:p>
        </w:tc>
        <w:tc>
          <w:tcPr>
            <w:tcW w:w="369" w:type="pct"/>
            <w:vAlign w:val="center"/>
          </w:tcPr>
          <w:p w14:paraId="59C3D95D" w14:textId="77777777" w:rsidR="00E37687" w:rsidRPr="00CF79F4" w:rsidRDefault="00E37687" w:rsidP="003321E4">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4976A0B9" w14:textId="77777777" w:rsidR="00E37687" w:rsidRPr="00CF79F4" w:rsidRDefault="00E37687" w:rsidP="003321E4">
            <w:pPr>
              <w:autoSpaceDE w:val="0"/>
              <w:autoSpaceDN w:val="0"/>
              <w:adjustRightInd w:val="0"/>
              <w:jc w:val="center"/>
              <w:rPr>
                <w:noProof/>
                <w:lang w:val="en-US"/>
              </w:rPr>
            </w:pPr>
            <w:r w:rsidRPr="00CF79F4">
              <w:rPr>
                <w:noProof/>
                <w:lang w:val="en-US"/>
              </w:rPr>
              <w:t>Количина</w:t>
            </w:r>
          </w:p>
        </w:tc>
        <w:tc>
          <w:tcPr>
            <w:tcW w:w="648" w:type="pct"/>
            <w:vAlign w:val="center"/>
          </w:tcPr>
          <w:p w14:paraId="6700AE2C" w14:textId="77777777" w:rsidR="00E37687" w:rsidRPr="00CF79F4" w:rsidRDefault="00E37687" w:rsidP="003321E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2026CD71" w14:textId="77777777" w:rsidR="00E37687" w:rsidRPr="002A52DF" w:rsidRDefault="00E37687" w:rsidP="003321E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0BA41A68" w14:textId="77777777" w:rsidR="00E37687" w:rsidRPr="00CF79F4" w:rsidRDefault="00E37687" w:rsidP="003321E4">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3195BDA8" w14:textId="77777777" w:rsidR="00E37687" w:rsidRPr="00CF79F4" w:rsidRDefault="00E37687" w:rsidP="003321E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5899A082" w14:textId="77777777" w:rsidR="00E37687" w:rsidRPr="00CF79F4" w:rsidRDefault="00E37687" w:rsidP="003321E4">
            <w:pPr>
              <w:pStyle w:val="BodyText"/>
              <w:jc w:val="center"/>
              <w:rPr>
                <w:noProof/>
                <w:szCs w:val="24"/>
              </w:rPr>
            </w:pPr>
            <w:r w:rsidRPr="00CF79F4">
              <w:rPr>
                <w:noProof/>
                <w:szCs w:val="24"/>
              </w:rPr>
              <w:t>Стопа</w:t>
            </w:r>
          </w:p>
          <w:p w14:paraId="18AF8A33" w14:textId="77777777" w:rsidR="00E37687" w:rsidRPr="00CF79F4" w:rsidRDefault="00E37687" w:rsidP="003321E4">
            <w:pPr>
              <w:autoSpaceDE w:val="0"/>
              <w:autoSpaceDN w:val="0"/>
              <w:adjustRightInd w:val="0"/>
              <w:jc w:val="center"/>
              <w:rPr>
                <w:noProof/>
                <w:highlight w:val="green"/>
                <w:lang w:val="sr-Cyrl-RS"/>
              </w:rPr>
            </w:pPr>
            <w:r w:rsidRPr="00CF79F4">
              <w:rPr>
                <w:noProof/>
              </w:rPr>
              <w:t>ПДВ-а</w:t>
            </w:r>
          </w:p>
        </w:tc>
      </w:tr>
      <w:tr w:rsidR="00E37687" w:rsidRPr="00F85647" w14:paraId="05606F2C" w14:textId="77777777" w:rsidTr="003321E4">
        <w:trPr>
          <w:trHeight w:val="288"/>
        </w:trPr>
        <w:tc>
          <w:tcPr>
            <w:tcW w:w="192" w:type="pct"/>
          </w:tcPr>
          <w:p w14:paraId="6744A963" w14:textId="77777777" w:rsidR="00E37687" w:rsidRPr="00F85647" w:rsidRDefault="00E37687" w:rsidP="003321E4">
            <w:pPr>
              <w:autoSpaceDE w:val="0"/>
              <w:autoSpaceDN w:val="0"/>
              <w:adjustRightInd w:val="0"/>
              <w:jc w:val="center"/>
              <w:rPr>
                <w:noProof/>
              </w:rPr>
            </w:pPr>
            <w:r w:rsidRPr="00F85647">
              <w:rPr>
                <w:noProof/>
              </w:rPr>
              <w:t>1</w:t>
            </w:r>
          </w:p>
        </w:tc>
        <w:tc>
          <w:tcPr>
            <w:tcW w:w="1203" w:type="pct"/>
          </w:tcPr>
          <w:p w14:paraId="5023261D" w14:textId="77777777" w:rsidR="00E37687" w:rsidRPr="004F258B" w:rsidRDefault="00E37687" w:rsidP="003321E4">
            <w:pPr>
              <w:autoSpaceDE w:val="0"/>
              <w:autoSpaceDN w:val="0"/>
              <w:adjustRightInd w:val="0"/>
              <w:jc w:val="center"/>
              <w:rPr>
                <w:noProof/>
                <w:lang w:val="en-US"/>
              </w:rPr>
            </w:pPr>
            <w:r w:rsidRPr="004F258B">
              <w:rPr>
                <w:noProof/>
                <w:lang w:val="en-US"/>
              </w:rPr>
              <w:t>2</w:t>
            </w:r>
          </w:p>
        </w:tc>
        <w:tc>
          <w:tcPr>
            <w:tcW w:w="369" w:type="pct"/>
          </w:tcPr>
          <w:p w14:paraId="6F79F6A2" w14:textId="77777777" w:rsidR="00E37687" w:rsidRPr="00F85647" w:rsidRDefault="00E37687" w:rsidP="003321E4">
            <w:pPr>
              <w:autoSpaceDE w:val="0"/>
              <w:autoSpaceDN w:val="0"/>
              <w:adjustRightInd w:val="0"/>
              <w:jc w:val="center"/>
              <w:rPr>
                <w:noProof/>
                <w:lang w:val="en-US"/>
              </w:rPr>
            </w:pPr>
            <w:r w:rsidRPr="00F85647">
              <w:rPr>
                <w:noProof/>
                <w:lang w:val="en-US"/>
              </w:rPr>
              <w:t>3</w:t>
            </w:r>
          </w:p>
        </w:tc>
        <w:tc>
          <w:tcPr>
            <w:tcW w:w="400" w:type="pct"/>
          </w:tcPr>
          <w:p w14:paraId="34F7855C" w14:textId="77777777" w:rsidR="00E37687" w:rsidRPr="00F85647" w:rsidRDefault="00E37687" w:rsidP="003321E4">
            <w:pPr>
              <w:autoSpaceDE w:val="0"/>
              <w:autoSpaceDN w:val="0"/>
              <w:adjustRightInd w:val="0"/>
              <w:jc w:val="center"/>
              <w:rPr>
                <w:noProof/>
                <w:lang w:val="en-US"/>
              </w:rPr>
            </w:pPr>
            <w:r w:rsidRPr="00F85647">
              <w:rPr>
                <w:noProof/>
                <w:lang w:val="en-US"/>
              </w:rPr>
              <w:t>4</w:t>
            </w:r>
          </w:p>
        </w:tc>
        <w:tc>
          <w:tcPr>
            <w:tcW w:w="648" w:type="pct"/>
          </w:tcPr>
          <w:p w14:paraId="16C3F277" w14:textId="77777777" w:rsidR="00E37687" w:rsidRPr="00F85647" w:rsidRDefault="00E37687" w:rsidP="003321E4">
            <w:pPr>
              <w:autoSpaceDE w:val="0"/>
              <w:autoSpaceDN w:val="0"/>
              <w:adjustRightInd w:val="0"/>
              <w:jc w:val="center"/>
              <w:rPr>
                <w:noProof/>
                <w:lang w:val="en-US"/>
              </w:rPr>
            </w:pPr>
            <w:r w:rsidRPr="00F85647">
              <w:rPr>
                <w:noProof/>
                <w:lang w:val="en-US"/>
              </w:rPr>
              <w:t>5</w:t>
            </w:r>
          </w:p>
        </w:tc>
        <w:tc>
          <w:tcPr>
            <w:tcW w:w="648" w:type="pct"/>
          </w:tcPr>
          <w:p w14:paraId="7639831D" w14:textId="77777777" w:rsidR="00E37687" w:rsidRPr="00F85647" w:rsidRDefault="00E37687" w:rsidP="003321E4">
            <w:pPr>
              <w:autoSpaceDE w:val="0"/>
              <w:autoSpaceDN w:val="0"/>
              <w:adjustRightInd w:val="0"/>
              <w:jc w:val="center"/>
              <w:rPr>
                <w:noProof/>
                <w:lang w:val="en-US"/>
              </w:rPr>
            </w:pPr>
            <w:r w:rsidRPr="00F85647">
              <w:rPr>
                <w:noProof/>
                <w:lang w:val="en-US"/>
              </w:rPr>
              <w:t>6</w:t>
            </w:r>
          </w:p>
        </w:tc>
        <w:tc>
          <w:tcPr>
            <w:tcW w:w="648" w:type="pct"/>
          </w:tcPr>
          <w:p w14:paraId="1767DF1B" w14:textId="77777777" w:rsidR="00E37687" w:rsidRPr="00F85647" w:rsidRDefault="00E37687" w:rsidP="003321E4">
            <w:pPr>
              <w:autoSpaceDE w:val="0"/>
              <w:autoSpaceDN w:val="0"/>
              <w:adjustRightInd w:val="0"/>
              <w:jc w:val="center"/>
              <w:rPr>
                <w:noProof/>
                <w:lang w:val="en-US"/>
              </w:rPr>
            </w:pPr>
            <w:r w:rsidRPr="00F85647">
              <w:rPr>
                <w:noProof/>
                <w:lang w:val="en-US"/>
              </w:rPr>
              <w:t>7</w:t>
            </w:r>
          </w:p>
        </w:tc>
        <w:tc>
          <w:tcPr>
            <w:tcW w:w="648" w:type="pct"/>
          </w:tcPr>
          <w:p w14:paraId="06E6D41F" w14:textId="77777777" w:rsidR="00E37687" w:rsidRPr="00F85647" w:rsidRDefault="00E37687" w:rsidP="003321E4">
            <w:pPr>
              <w:autoSpaceDE w:val="0"/>
              <w:autoSpaceDN w:val="0"/>
              <w:adjustRightInd w:val="0"/>
              <w:jc w:val="center"/>
              <w:rPr>
                <w:noProof/>
              </w:rPr>
            </w:pPr>
            <w:r w:rsidRPr="00F85647">
              <w:rPr>
                <w:noProof/>
              </w:rPr>
              <w:t>8</w:t>
            </w:r>
          </w:p>
        </w:tc>
        <w:tc>
          <w:tcPr>
            <w:tcW w:w="244" w:type="pct"/>
          </w:tcPr>
          <w:p w14:paraId="60645D69" w14:textId="77777777" w:rsidR="00E37687" w:rsidRPr="00F85647" w:rsidRDefault="00E37687" w:rsidP="003321E4">
            <w:pPr>
              <w:autoSpaceDE w:val="0"/>
              <w:autoSpaceDN w:val="0"/>
              <w:adjustRightInd w:val="0"/>
              <w:jc w:val="center"/>
              <w:rPr>
                <w:noProof/>
              </w:rPr>
            </w:pPr>
            <w:r w:rsidRPr="00F85647">
              <w:rPr>
                <w:noProof/>
              </w:rPr>
              <w:t>9</w:t>
            </w:r>
          </w:p>
        </w:tc>
      </w:tr>
      <w:tr w:rsidR="00E37687" w:rsidRPr="00F85647" w14:paraId="2BB905D2" w14:textId="77777777" w:rsidTr="003321E4">
        <w:trPr>
          <w:trHeight w:val="288"/>
        </w:trPr>
        <w:tc>
          <w:tcPr>
            <w:tcW w:w="192" w:type="pct"/>
            <w:tcBorders>
              <w:top w:val="single" w:sz="8" w:space="0" w:color="auto"/>
              <w:left w:val="single" w:sz="8" w:space="0" w:color="auto"/>
              <w:bottom w:val="single" w:sz="8" w:space="0" w:color="auto"/>
              <w:right w:val="single" w:sz="8" w:space="0" w:color="auto"/>
            </w:tcBorders>
          </w:tcPr>
          <w:p w14:paraId="5F959F48" w14:textId="77777777" w:rsidR="00E37687" w:rsidRPr="00DD51C9" w:rsidRDefault="00E37687" w:rsidP="003321E4">
            <w:pPr>
              <w:autoSpaceDE w:val="0"/>
              <w:autoSpaceDN w:val="0"/>
              <w:adjustRightInd w:val="0"/>
              <w:jc w:val="center"/>
              <w:rPr>
                <w:noProof/>
                <w:lang w:val="sr-Cyrl-RS"/>
              </w:rPr>
            </w:pPr>
            <w:r w:rsidRPr="00F85647">
              <w:rPr>
                <w:noProof/>
              </w:rPr>
              <w:t>1</w:t>
            </w:r>
            <w:r>
              <w:rPr>
                <w:noProof/>
                <w:lang w:val="sr-Cyrl-RS"/>
              </w:rPr>
              <w:t>.1</w:t>
            </w:r>
          </w:p>
        </w:tc>
        <w:tc>
          <w:tcPr>
            <w:tcW w:w="1203" w:type="pct"/>
            <w:tcBorders>
              <w:top w:val="single" w:sz="8" w:space="0" w:color="auto"/>
              <w:left w:val="single" w:sz="8" w:space="0" w:color="auto"/>
              <w:bottom w:val="single" w:sz="8" w:space="0" w:color="auto"/>
              <w:right w:val="single" w:sz="8" w:space="0" w:color="auto"/>
            </w:tcBorders>
          </w:tcPr>
          <w:p w14:paraId="5D34C543" w14:textId="77777777" w:rsidR="00E37687" w:rsidRPr="00655460" w:rsidRDefault="00E37687" w:rsidP="00E37687">
            <w:pPr>
              <w:pStyle w:val="Footer"/>
              <w:jc w:val="center"/>
              <w:rPr>
                <w:lang w:val="en-US"/>
              </w:rPr>
            </w:pPr>
            <w:r w:rsidRPr="00655460">
              <w:rPr>
                <w:lang w:val="sr-Cyrl-RS"/>
              </w:rPr>
              <w:t>Израда пројектно техничке документације за адаптацију и надоградњу Клинике за инфективне болести (објекат број 29 и 30)</w:t>
            </w:r>
          </w:p>
          <w:p w14:paraId="0A0C851F" w14:textId="4236AFA9" w:rsidR="00E37687" w:rsidRPr="004F258B" w:rsidRDefault="00E37687" w:rsidP="003321E4">
            <w:pPr>
              <w:pStyle w:val="Footer"/>
              <w:rPr>
                <w:lang w:val="sr-Cyrl-RS"/>
              </w:rPr>
            </w:pPr>
          </w:p>
        </w:tc>
        <w:tc>
          <w:tcPr>
            <w:tcW w:w="369" w:type="pct"/>
            <w:tcBorders>
              <w:top w:val="single" w:sz="8" w:space="0" w:color="auto"/>
              <w:left w:val="single" w:sz="8" w:space="0" w:color="auto"/>
              <w:bottom w:val="single" w:sz="8" w:space="0" w:color="auto"/>
              <w:right w:val="single" w:sz="8" w:space="0" w:color="auto"/>
            </w:tcBorders>
          </w:tcPr>
          <w:p w14:paraId="1D5BA252" w14:textId="77777777" w:rsidR="00E37687" w:rsidRPr="004F258B" w:rsidRDefault="00E37687" w:rsidP="003321E4">
            <w:pPr>
              <w:autoSpaceDE w:val="0"/>
              <w:autoSpaceDN w:val="0"/>
              <w:adjustRightInd w:val="0"/>
              <w:jc w:val="center"/>
              <w:rPr>
                <w:noProof/>
                <w:lang w:val="sr-Cyrl-RS"/>
              </w:rPr>
            </w:pPr>
            <w:r w:rsidRPr="004F258B">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5F6EF622" w14:textId="77777777" w:rsidR="00E37687" w:rsidRPr="00DD51C9" w:rsidRDefault="00E37687" w:rsidP="003321E4">
            <w:pPr>
              <w:autoSpaceDE w:val="0"/>
              <w:autoSpaceDN w:val="0"/>
              <w:adjustRightInd w:val="0"/>
              <w:jc w:val="center"/>
              <w:rPr>
                <w:noProof/>
                <w:lang w:val="sr-Cyrl-RS"/>
              </w:rPr>
            </w:pPr>
            <w:r>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3EE56818" w14:textId="77777777" w:rsidR="00E37687" w:rsidRPr="00DD51C9" w:rsidRDefault="00E37687" w:rsidP="003321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01D73039" w14:textId="77777777" w:rsidR="00E37687" w:rsidRPr="00DD51C9" w:rsidRDefault="00E37687" w:rsidP="003321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3761A378" w14:textId="77777777" w:rsidR="00E37687" w:rsidRPr="00DD51C9" w:rsidRDefault="00E37687" w:rsidP="003321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37C9053E" w14:textId="77777777" w:rsidR="00E37687" w:rsidRPr="00DD51C9" w:rsidRDefault="00E37687" w:rsidP="003321E4">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5DAF36A" w14:textId="77777777" w:rsidR="00E37687" w:rsidRPr="00DD51C9" w:rsidRDefault="00E37687" w:rsidP="003321E4">
            <w:pPr>
              <w:autoSpaceDE w:val="0"/>
              <w:autoSpaceDN w:val="0"/>
              <w:adjustRightInd w:val="0"/>
              <w:jc w:val="center"/>
              <w:rPr>
                <w:noProof/>
                <w:lang w:val="sr-Cyrl-RS"/>
              </w:rPr>
            </w:pPr>
          </w:p>
        </w:tc>
      </w:tr>
    </w:tbl>
    <w:p w14:paraId="74211ABC" w14:textId="77777777" w:rsidR="00E37687" w:rsidRPr="00F30E01" w:rsidRDefault="00E37687" w:rsidP="00E37687">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E37687" w:rsidRPr="00AE1407" w14:paraId="6AC60A4F" w14:textId="77777777" w:rsidTr="003321E4">
        <w:trPr>
          <w:trHeight w:val="274"/>
        </w:trPr>
        <w:tc>
          <w:tcPr>
            <w:tcW w:w="241" w:type="pct"/>
          </w:tcPr>
          <w:p w14:paraId="350B8925" w14:textId="77777777" w:rsidR="00E37687" w:rsidRPr="00AE1407" w:rsidRDefault="00E37687" w:rsidP="003321E4">
            <w:pPr>
              <w:autoSpaceDE w:val="0"/>
              <w:autoSpaceDN w:val="0"/>
              <w:adjustRightInd w:val="0"/>
              <w:jc w:val="center"/>
              <w:rPr>
                <w:b/>
                <w:bCs/>
                <w:noProof/>
              </w:rPr>
            </w:pPr>
            <w:r>
              <w:rPr>
                <w:b/>
                <w:bCs/>
                <w:noProof/>
              </w:rPr>
              <w:t>I</w:t>
            </w:r>
          </w:p>
        </w:tc>
        <w:tc>
          <w:tcPr>
            <w:tcW w:w="3505" w:type="pct"/>
          </w:tcPr>
          <w:p w14:paraId="16992B08" w14:textId="77777777" w:rsidR="00E37687" w:rsidRPr="00AE1407" w:rsidRDefault="00E37687" w:rsidP="003321E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0D149C8A" w14:textId="77777777" w:rsidR="00E37687" w:rsidRPr="00AE1407" w:rsidRDefault="00E37687" w:rsidP="003321E4">
            <w:pPr>
              <w:autoSpaceDE w:val="0"/>
              <w:autoSpaceDN w:val="0"/>
              <w:adjustRightInd w:val="0"/>
              <w:jc w:val="right"/>
              <w:rPr>
                <w:b/>
                <w:bCs/>
                <w:noProof/>
                <w:lang w:val="en-US"/>
              </w:rPr>
            </w:pPr>
          </w:p>
        </w:tc>
      </w:tr>
      <w:tr w:rsidR="00E37687" w:rsidRPr="00AE1407" w14:paraId="795A2AD1" w14:textId="77777777" w:rsidTr="003321E4">
        <w:trPr>
          <w:trHeight w:val="274"/>
        </w:trPr>
        <w:tc>
          <w:tcPr>
            <w:tcW w:w="241" w:type="pct"/>
          </w:tcPr>
          <w:p w14:paraId="4A867109" w14:textId="77777777" w:rsidR="00E37687" w:rsidRPr="00AE1407" w:rsidRDefault="00E37687" w:rsidP="003321E4">
            <w:pPr>
              <w:autoSpaceDE w:val="0"/>
              <w:autoSpaceDN w:val="0"/>
              <w:adjustRightInd w:val="0"/>
              <w:jc w:val="center"/>
              <w:rPr>
                <w:b/>
                <w:bCs/>
                <w:noProof/>
                <w:lang w:val="en-US"/>
              </w:rPr>
            </w:pPr>
            <w:r>
              <w:rPr>
                <w:b/>
                <w:bCs/>
                <w:noProof/>
                <w:lang w:val="en-US"/>
              </w:rPr>
              <w:t>II</w:t>
            </w:r>
          </w:p>
        </w:tc>
        <w:tc>
          <w:tcPr>
            <w:tcW w:w="3505" w:type="pct"/>
          </w:tcPr>
          <w:p w14:paraId="22AB352C" w14:textId="77777777" w:rsidR="00E37687" w:rsidRPr="00AE1407" w:rsidRDefault="00E37687" w:rsidP="003321E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1D2396BA" w14:textId="77777777" w:rsidR="00E37687" w:rsidRPr="00AE1407" w:rsidRDefault="00E37687" w:rsidP="003321E4">
            <w:pPr>
              <w:autoSpaceDE w:val="0"/>
              <w:autoSpaceDN w:val="0"/>
              <w:adjustRightInd w:val="0"/>
              <w:jc w:val="right"/>
              <w:rPr>
                <w:b/>
                <w:bCs/>
                <w:noProof/>
                <w:lang w:val="en-US"/>
              </w:rPr>
            </w:pPr>
          </w:p>
        </w:tc>
      </w:tr>
      <w:tr w:rsidR="00E37687" w:rsidRPr="00AE1407" w14:paraId="1F59746E" w14:textId="77777777" w:rsidTr="003321E4">
        <w:trPr>
          <w:trHeight w:val="274"/>
        </w:trPr>
        <w:tc>
          <w:tcPr>
            <w:tcW w:w="241" w:type="pct"/>
          </w:tcPr>
          <w:p w14:paraId="13299E8C" w14:textId="77777777" w:rsidR="00E37687" w:rsidRPr="00AE1407" w:rsidRDefault="00E37687" w:rsidP="003321E4">
            <w:pPr>
              <w:autoSpaceDE w:val="0"/>
              <w:autoSpaceDN w:val="0"/>
              <w:adjustRightInd w:val="0"/>
              <w:jc w:val="center"/>
              <w:rPr>
                <w:b/>
                <w:bCs/>
                <w:noProof/>
                <w:lang w:val="en-US"/>
              </w:rPr>
            </w:pPr>
            <w:r>
              <w:rPr>
                <w:b/>
                <w:bCs/>
                <w:noProof/>
                <w:lang w:val="en-US"/>
              </w:rPr>
              <w:t>III</w:t>
            </w:r>
          </w:p>
        </w:tc>
        <w:tc>
          <w:tcPr>
            <w:tcW w:w="3505" w:type="pct"/>
          </w:tcPr>
          <w:p w14:paraId="3EB415AF" w14:textId="77777777" w:rsidR="00E37687" w:rsidRPr="00AE1407" w:rsidRDefault="00E37687" w:rsidP="003321E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1DB0B697" w14:textId="77777777" w:rsidR="00E37687" w:rsidRPr="00AE1407" w:rsidRDefault="00E37687" w:rsidP="003321E4">
            <w:pPr>
              <w:autoSpaceDE w:val="0"/>
              <w:autoSpaceDN w:val="0"/>
              <w:adjustRightInd w:val="0"/>
              <w:jc w:val="right"/>
              <w:rPr>
                <w:b/>
                <w:bCs/>
                <w:noProof/>
                <w:lang w:val="en-US"/>
              </w:rPr>
            </w:pPr>
          </w:p>
        </w:tc>
      </w:tr>
    </w:tbl>
    <w:p w14:paraId="45D474EE" w14:textId="77777777" w:rsidR="00E37687" w:rsidRDefault="00E37687" w:rsidP="00E37687">
      <w:pPr>
        <w:pStyle w:val="BodyText"/>
        <w:ind w:left="6480"/>
        <w:rPr>
          <w:noProof/>
          <w:szCs w:val="24"/>
        </w:rPr>
      </w:pPr>
    </w:p>
    <w:p w14:paraId="0296A78E" w14:textId="77777777" w:rsidR="00E37687" w:rsidRDefault="00E37687" w:rsidP="00E37687">
      <w:pPr>
        <w:pStyle w:val="BodyText"/>
        <w:ind w:left="6480"/>
        <w:rPr>
          <w:noProof/>
          <w:szCs w:val="24"/>
        </w:rPr>
      </w:pPr>
    </w:p>
    <w:p w14:paraId="68A6A4F0" w14:textId="77777777" w:rsidR="00E37687" w:rsidRPr="00AE1407" w:rsidRDefault="00E37687" w:rsidP="00E37687">
      <w:pPr>
        <w:pStyle w:val="BodyText"/>
        <w:ind w:left="6480"/>
        <w:rPr>
          <w:noProof/>
          <w:szCs w:val="24"/>
        </w:rPr>
      </w:pPr>
    </w:p>
    <w:p w14:paraId="5C12676D" w14:textId="77777777" w:rsidR="00E37687" w:rsidRPr="00AE1407" w:rsidRDefault="00E37687" w:rsidP="00E3768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454BF2C" w14:textId="3900AA2A" w:rsidR="00E37687" w:rsidRPr="00E37687" w:rsidRDefault="00E37687" w:rsidP="00E37687">
      <w:pPr>
        <w:pStyle w:val="BodyText"/>
        <w:rPr>
          <w:noProof/>
          <w:szCs w:val="24"/>
          <w:lang w:val="sr-Cyrl-RS"/>
        </w:rPr>
        <w:sectPr w:rsidR="00E37687" w:rsidRPr="00E37687" w:rsidSect="003321E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Pr>
          <w:noProof/>
          <w:szCs w:val="24"/>
        </w:rPr>
        <w:t>_______________________________</w:t>
      </w:r>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3321E4" w:rsidRDefault="003321E4">
      <w:r>
        <w:separator/>
      </w:r>
    </w:p>
  </w:endnote>
  <w:endnote w:type="continuationSeparator" w:id="0">
    <w:p w14:paraId="4C0C0511" w14:textId="77777777" w:rsidR="003321E4" w:rsidRDefault="0033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ISOCPEUR">
    <w:altName w:val="Arial"/>
    <w:charset w:val="00"/>
    <w:family w:val="swiss"/>
    <w:pitch w:val="variable"/>
    <w:sig w:usb0="00000001" w:usb1="00000000" w:usb2="00000000" w:usb3="00000000" w:csb0="0000009F" w:csb1="00000000"/>
  </w:font>
  <w:font w:name="Calibri-Bold">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321E4" w:rsidRDefault="003321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321E4" w:rsidRDefault="003321E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321E4" w:rsidRDefault="003321E4">
            <w:pPr>
              <w:pStyle w:val="Footer"/>
              <w:jc w:val="center"/>
            </w:pPr>
            <w:r>
              <w:t xml:space="preserve">Страна </w:t>
            </w:r>
            <w:r>
              <w:rPr>
                <w:b/>
              </w:rPr>
              <w:fldChar w:fldCharType="begin"/>
            </w:r>
            <w:r>
              <w:rPr>
                <w:b/>
              </w:rPr>
              <w:instrText xml:space="preserve"> PAGE </w:instrText>
            </w:r>
            <w:r>
              <w:rPr>
                <w:b/>
              </w:rPr>
              <w:fldChar w:fldCharType="separate"/>
            </w:r>
            <w:r w:rsidR="0052427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24270">
              <w:rPr>
                <w:b/>
                <w:noProof/>
              </w:rPr>
              <w:t>51</w:t>
            </w:r>
            <w:r>
              <w:rPr>
                <w:b/>
              </w:rPr>
              <w:fldChar w:fldCharType="end"/>
            </w:r>
          </w:p>
        </w:sdtContent>
      </w:sdt>
    </w:sdtContent>
  </w:sdt>
  <w:p w14:paraId="5C17A517" w14:textId="77777777" w:rsidR="003321E4" w:rsidRPr="00CF2211" w:rsidRDefault="003321E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321E4" w:rsidRDefault="003321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321E4" w:rsidRDefault="003321E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321E4" w:rsidRPr="00BC2911" w:rsidRDefault="003321E4" w:rsidP="00BC2911">
            <w:pPr>
              <w:pStyle w:val="Footer"/>
              <w:jc w:val="right"/>
            </w:pPr>
            <w:r>
              <w:rPr>
                <w:b/>
                <w:bCs/>
              </w:rPr>
              <w:fldChar w:fldCharType="begin"/>
            </w:r>
            <w:r>
              <w:rPr>
                <w:b/>
                <w:bCs/>
              </w:rPr>
              <w:instrText xml:space="preserve"> PAGE </w:instrText>
            </w:r>
            <w:r>
              <w:rPr>
                <w:b/>
                <w:bCs/>
              </w:rPr>
              <w:fldChar w:fldCharType="separate"/>
            </w:r>
            <w:r w:rsidR="00524270">
              <w:rPr>
                <w:b/>
                <w:bCs/>
                <w:noProof/>
              </w:rPr>
              <w:t>51</w:t>
            </w:r>
            <w:r>
              <w:rPr>
                <w:b/>
                <w:bCs/>
              </w:rPr>
              <w:fldChar w:fldCharType="end"/>
            </w:r>
            <w:r>
              <w:t xml:space="preserve"> / </w:t>
            </w:r>
            <w:r>
              <w:rPr>
                <w:b/>
                <w:bCs/>
              </w:rPr>
              <w:fldChar w:fldCharType="begin"/>
            </w:r>
            <w:r>
              <w:rPr>
                <w:b/>
                <w:bCs/>
              </w:rPr>
              <w:instrText xml:space="preserve"> NUMPAGES  </w:instrText>
            </w:r>
            <w:r>
              <w:rPr>
                <w:b/>
                <w:bCs/>
              </w:rPr>
              <w:fldChar w:fldCharType="separate"/>
            </w:r>
            <w:r w:rsidR="00524270">
              <w:rPr>
                <w:b/>
                <w:bCs/>
                <w:noProof/>
              </w:rPr>
              <w:t>51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321E4" w:rsidRDefault="0033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3321E4" w:rsidRDefault="003321E4">
      <w:r>
        <w:separator/>
      </w:r>
    </w:p>
  </w:footnote>
  <w:footnote w:type="continuationSeparator" w:id="0">
    <w:p w14:paraId="484DE392" w14:textId="77777777" w:rsidR="003321E4" w:rsidRDefault="0033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321E4" w:rsidRDefault="00332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321E4" w:rsidRPr="00884492" w:rsidRDefault="003321E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321E4" w:rsidRDefault="00332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3A63A1"/>
    <w:multiLevelType w:val="multilevel"/>
    <w:tmpl w:val="EB9E94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E4C07C6"/>
    <w:multiLevelType w:val="hybridMultilevel"/>
    <w:tmpl w:val="C6A099D2"/>
    <w:lvl w:ilvl="0" w:tplc="8D849310">
      <w:numFmt w:val="bullet"/>
      <w:lvlText w:val="-"/>
      <w:lvlJc w:val="left"/>
      <w:pPr>
        <w:ind w:left="220" w:hanging="168"/>
      </w:pPr>
      <w:rPr>
        <w:rFonts w:ascii="Times New Roman" w:eastAsia="Times New Roman" w:hAnsi="Times New Roman" w:cs="Times New Roman" w:hint="default"/>
        <w:w w:val="102"/>
        <w:sz w:val="22"/>
        <w:szCs w:val="22"/>
      </w:rPr>
    </w:lvl>
    <w:lvl w:ilvl="1" w:tplc="70307FB4">
      <w:numFmt w:val="bullet"/>
      <w:lvlText w:val="•"/>
      <w:lvlJc w:val="left"/>
      <w:pPr>
        <w:ind w:left="1190" w:hanging="168"/>
      </w:pPr>
      <w:rPr>
        <w:rFonts w:hint="default"/>
      </w:rPr>
    </w:lvl>
    <w:lvl w:ilvl="2" w:tplc="84367F00">
      <w:numFmt w:val="bullet"/>
      <w:lvlText w:val="•"/>
      <w:lvlJc w:val="left"/>
      <w:pPr>
        <w:ind w:left="2160" w:hanging="168"/>
      </w:pPr>
      <w:rPr>
        <w:rFonts w:hint="default"/>
      </w:rPr>
    </w:lvl>
    <w:lvl w:ilvl="3" w:tplc="890E4070">
      <w:numFmt w:val="bullet"/>
      <w:lvlText w:val="•"/>
      <w:lvlJc w:val="left"/>
      <w:pPr>
        <w:ind w:left="3130" w:hanging="168"/>
      </w:pPr>
      <w:rPr>
        <w:rFonts w:hint="default"/>
      </w:rPr>
    </w:lvl>
    <w:lvl w:ilvl="4" w:tplc="7EB42668">
      <w:numFmt w:val="bullet"/>
      <w:lvlText w:val="•"/>
      <w:lvlJc w:val="left"/>
      <w:pPr>
        <w:ind w:left="4100" w:hanging="168"/>
      </w:pPr>
      <w:rPr>
        <w:rFonts w:hint="default"/>
      </w:rPr>
    </w:lvl>
    <w:lvl w:ilvl="5" w:tplc="AE94E204">
      <w:numFmt w:val="bullet"/>
      <w:lvlText w:val="•"/>
      <w:lvlJc w:val="left"/>
      <w:pPr>
        <w:ind w:left="5070" w:hanging="168"/>
      </w:pPr>
      <w:rPr>
        <w:rFonts w:hint="default"/>
      </w:rPr>
    </w:lvl>
    <w:lvl w:ilvl="6" w:tplc="6C36DEA0">
      <w:numFmt w:val="bullet"/>
      <w:lvlText w:val="•"/>
      <w:lvlJc w:val="left"/>
      <w:pPr>
        <w:ind w:left="6040" w:hanging="168"/>
      </w:pPr>
      <w:rPr>
        <w:rFonts w:hint="default"/>
      </w:rPr>
    </w:lvl>
    <w:lvl w:ilvl="7" w:tplc="5EFC662C">
      <w:numFmt w:val="bullet"/>
      <w:lvlText w:val="•"/>
      <w:lvlJc w:val="left"/>
      <w:pPr>
        <w:ind w:left="7010" w:hanging="168"/>
      </w:pPr>
      <w:rPr>
        <w:rFonts w:hint="default"/>
      </w:rPr>
    </w:lvl>
    <w:lvl w:ilvl="8" w:tplc="0A6A082A">
      <w:numFmt w:val="bullet"/>
      <w:lvlText w:val="•"/>
      <w:lvlJc w:val="left"/>
      <w:pPr>
        <w:ind w:left="7980" w:hanging="168"/>
      </w:pPr>
      <w:rPr>
        <w:rFont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C10CB2"/>
    <w:multiLevelType w:val="hybridMultilevel"/>
    <w:tmpl w:val="0D0CFB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3014DD"/>
    <w:multiLevelType w:val="hybridMultilevel"/>
    <w:tmpl w:val="2124E768"/>
    <w:lvl w:ilvl="0" w:tplc="3F68DCC4">
      <w:numFmt w:val="bullet"/>
      <w:lvlText w:val="-"/>
      <w:lvlJc w:val="left"/>
      <w:pPr>
        <w:ind w:left="960" w:hanging="360"/>
      </w:pPr>
      <w:rPr>
        <w:rFonts w:ascii="Times New Roman" w:eastAsia="Times New Roman" w:hAnsi="Times New Roman" w:cs="Times New Roman" w:hint="default"/>
        <w:spacing w:val="-30"/>
        <w:w w:val="100"/>
        <w:sz w:val="24"/>
        <w:szCs w:val="24"/>
      </w:rPr>
    </w:lvl>
    <w:lvl w:ilvl="1" w:tplc="E60289CC">
      <w:numFmt w:val="bullet"/>
      <w:lvlText w:val="•"/>
      <w:lvlJc w:val="left"/>
      <w:pPr>
        <w:ind w:left="1802" w:hanging="360"/>
      </w:pPr>
      <w:rPr>
        <w:rFonts w:hint="default"/>
      </w:rPr>
    </w:lvl>
    <w:lvl w:ilvl="2" w:tplc="FB7C5F7C">
      <w:numFmt w:val="bullet"/>
      <w:lvlText w:val="•"/>
      <w:lvlJc w:val="left"/>
      <w:pPr>
        <w:ind w:left="2645" w:hanging="360"/>
      </w:pPr>
      <w:rPr>
        <w:rFonts w:hint="default"/>
      </w:rPr>
    </w:lvl>
    <w:lvl w:ilvl="3" w:tplc="93E89D84">
      <w:numFmt w:val="bullet"/>
      <w:lvlText w:val="•"/>
      <w:lvlJc w:val="left"/>
      <w:pPr>
        <w:ind w:left="3487" w:hanging="360"/>
      </w:pPr>
      <w:rPr>
        <w:rFonts w:hint="default"/>
      </w:rPr>
    </w:lvl>
    <w:lvl w:ilvl="4" w:tplc="6E74FB9E">
      <w:numFmt w:val="bullet"/>
      <w:lvlText w:val="•"/>
      <w:lvlJc w:val="left"/>
      <w:pPr>
        <w:ind w:left="4330" w:hanging="360"/>
      </w:pPr>
      <w:rPr>
        <w:rFonts w:hint="default"/>
      </w:rPr>
    </w:lvl>
    <w:lvl w:ilvl="5" w:tplc="A0C083AC">
      <w:numFmt w:val="bullet"/>
      <w:lvlText w:val="•"/>
      <w:lvlJc w:val="left"/>
      <w:pPr>
        <w:ind w:left="5173" w:hanging="360"/>
      </w:pPr>
      <w:rPr>
        <w:rFonts w:hint="default"/>
      </w:rPr>
    </w:lvl>
    <w:lvl w:ilvl="6" w:tplc="FB86C840">
      <w:numFmt w:val="bullet"/>
      <w:lvlText w:val="•"/>
      <w:lvlJc w:val="left"/>
      <w:pPr>
        <w:ind w:left="6015" w:hanging="360"/>
      </w:pPr>
      <w:rPr>
        <w:rFonts w:hint="default"/>
      </w:rPr>
    </w:lvl>
    <w:lvl w:ilvl="7" w:tplc="DB725A96">
      <w:numFmt w:val="bullet"/>
      <w:lvlText w:val="•"/>
      <w:lvlJc w:val="left"/>
      <w:pPr>
        <w:ind w:left="6858" w:hanging="360"/>
      </w:pPr>
      <w:rPr>
        <w:rFonts w:hint="default"/>
      </w:rPr>
    </w:lvl>
    <w:lvl w:ilvl="8" w:tplc="BCBAE58A">
      <w:numFmt w:val="bullet"/>
      <w:lvlText w:val="•"/>
      <w:lvlJc w:val="left"/>
      <w:pPr>
        <w:ind w:left="7701" w:hanging="360"/>
      </w:pPr>
      <w:rPr>
        <w:rFont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CA9537D"/>
    <w:multiLevelType w:val="hybridMultilevel"/>
    <w:tmpl w:val="4CFE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40899"/>
    <w:multiLevelType w:val="hybridMultilevel"/>
    <w:tmpl w:val="076C1510"/>
    <w:lvl w:ilvl="0" w:tplc="5BA40064">
      <w:start w:val="1"/>
      <w:numFmt w:val="decimal"/>
      <w:lvlText w:val="%1."/>
      <w:lvlJc w:val="left"/>
      <w:pPr>
        <w:ind w:left="960" w:hanging="360"/>
        <w:jc w:val="right"/>
      </w:pPr>
      <w:rPr>
        <w:rFonts w:ascii="Times New Roman" w:eastAsia="Times New Roman" w:hAnsi="Times New Roman" w:cs="Times New Roman" w:hint="default"/>
        <w:b/>
        <w:bCs/>
        <w:spacing w:val="-3"/>
        <w:w w:val="100"/>
        <w:sz w:val="24"/>
        <w:szCs w:val="24"/>
      </w:rPr>
    </w:lvl>
    <w:lvl w:ilvl="1" w:tplc="592A1074">
      <w:start w:val="1"/>
      <w:numFmt w:val="decimal"/>
      <w:lvlText w:val="%2."/>
      <w:lvlJc w:val="left"/>
      <w:pPr>
        <w:ind w:left="960" w:hanging="360"/>
      </w:pPr>
      <w:rPr>
        <w:rFonts w:ascii="Times New Roman" w:eastAsia="Times New Roman" w:hAnsi="Times New Roman" w:cs="Times New Roman" w:hint="default"/>
        <w:spacing w:val="-2"/>
        <w:w w:val="100"/>
        <w:sz w:val="24"/>
        <w:szCs w:val="24"/>
      </w:rPr>
    </w:lvl>
    <w:lvl w:ilvl="2" w:tplc="9DA6698C">
      <w:numFmt w:val="bullet"/>
      <w:lvlText w:val="•"/>
      <w:lvlJc w:val="left"/>
      <w:pPr>
        <w:ind w:left="2645" w:hanging="360"/>
      </w:pPr>
      <w:rPr>
        <w:rFonts w:hint="default"/>
      </w:rPr>
    </w:lvl>
    <w:lvl w:ilvl="3" w:tplc="890C3BEA">
      <w:numFmt w:val="bullet"/>
      <w:lvlText w:val="•"/>
      <w:lvlJc w:val="left"/>
      <w:pPr>
        <w:ind w:left="3487" w:hanging="360"/>
      </w:pPr>
      <w:rPr>
        <w:rFonts w:hint="default"/>
      </w:rPr>
    </w:lvl>
    <w:lvl w:ilvl="4" w:tplc="09543C2A">
      <w:numFmt w:val="bullet"/>
      <w:lvlText w:val="•"/>
      <w:lvlJc w:val="left"/>
      <w:pPr>
        <w:ind w:left="4330" w:hanging="360"/>
      </w:pPr>
      <w:rPr>
        <w:rFonts w:hint="default"/>
      </w:rPr>
    </w:lvl>
    <w:lvl w:ilvl="5" w:tplc="7212B3CC">
      <w:numFmt w:val="bullet"/>
      <w:lvlText w:val="•"/>
      <w:lvlJc w:val="left"/>
      <w:pPr>
        <w:ind w:left="5173" w:hanging="360"/>
      </w:pPr>
      <w:rPr>
        <w:rFonts w:hint="default"/>
      </w:rPr>
    </w:lvl>
    <w:lvl w:ilvl="6" w:tplc="10700204">
      <w:numFmt w:val="bullet"/>
      <w:lvlText w:val="•"/>
      <w:lvlJc w:val="left"/>
      <w:pPr>
        <w:ind w:left="6015" w:hanging="360"/>
      </w:pPr>
      <w:rPr>
        <w:rFonts w:hint="default"/>
      </w:rPr>
    </w:lvl>
    <w:lvl w:ilvl="7" w:tplc="C3205C66">
      <w:numFmt w:val="bullet"/>
      <w:lvlText w:val="•"/>
      <w:lvlJc w:val="left"/>
      <w:pPr>
        <w:ind w:left="6858" w:hanging="360"/>
      </w:pPr>
      <w:rPr>
        <w:rFonts w:hint="default"/>
      </w:rPr>
    </w:lvl>
    <w:lvl w:ilvl="8" w:tplc="44A041D0">
      <w:numFmt w:val="bullet"/>
      <w:lvlText w:val="•"/>
      <w:lvlJc w:val="left"/>
      <w:pPr>
        <w:ind w:left="7701" w:hanging="36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F471A34"/>
    <w:multiLevelType w:val="hybridMultilevel"/>
    <w:tmpl w:val="CAFA5B3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2D87E1C"/>
    <w:multiLevelType w:val="hybridMultilevel"/>
    <w:tmpl w:val="8E027960"/>
    <w:lvl w:ilvl="0" w:tplc="E69A32A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802EE"/>
    <w:multiLevelType w:val="hybridMultilevel"/>
    <w:tmpl w:val="F0A4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64CD68F8"/>
    <w:multiLevelType w:val="hybridMultilevel"/>
    <w:tmpl w:val="734E1B7C"/>
    <w:lvl w:ilvl="0" w:tplc="04090011">
      <w:start w:val="1"/>
      <w:numFmt w:val="decimal"/>
      <w:lvlText w:val="%1)"/>
      <w:lvlJc w:val="left"/>
      <w:pPr>
        <w:ind w:left="618" w:hanging="360"/>
      </w:p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C535159"/>
    <w:multiLevelType w:val="hybridMultilevel"/>
    <w:tmpl w:val="20B2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0"/>
  </w:num>
  <w:num w:numId="10">
    <w:abstractNumId w:val="13"/>
  </w:num>
  <w:num w:numId="11">
    <w:abstractNumId w:val="28"/>
  </w:num>
  <w:num w:numId="12">
    <w:abstractNumId w:val="8"/>
  </w:num>
  <w:num w:numId="13">
    <w:abstractNumId w:val="14"/>
  </w:num>
  <w:num w:numId="14">
    <w:abstractNumId w:val="3"/>
  </w:num>
  <w:num w:numId="15">
    <w:abstractNumId w:val="17"/>
  </w:num>
  <w:num w:numId="16">
    <w:abstractNumId w:val="33"/>
  </w:num>
  <w:num w:numId="17">
    <w:abstractNumId w:val="10"/>
  </w:num>
  <w:num w:numId="18">
    <w:abstractNumId w:val="7"/>
  </w:num>
  <w:num w:numId="19">
    <w:abstractNumId w:val="30"/>
  </w:num>
  <w:num w:numId="20">
    <w:abstractNumId w:val="26"/>
  </w:num>
  <w:num w:numId="21">
    <w:abstractNumId w:val="19"/>
  </w:num>
  <w:num w:numId="22">
    <w:abstractNumId w:val="22"/>
  </w:num>
  <w:num w:numId="23">
    <w:abstractNumId w:val="5"/>
  </w:num>
  <w:num w:numId="24">
    <w:abstractNumId w:val="34"/>
  </w:num>
  <w:num w:numId="25">
    <w:abstractNumId w:val="21"/>
  </w:num>
  <w:num w:numId="26">
    <w:abstractNumId w:val="29"/>
  </w:num>
  <w:num w:numId="27">
    <w:abstractNumId w:val="12"/>
  </w:num>
  <w:num w:numId="28">
    <w:abstractNumId w:val="18"/>
  </w:num>
  <w:num w:numId="29">
    <w:abstractNumId w:val="27"/>
  </w:num>
  <w:num w:numId="30">
    <w:abstractNumId w:val="31"/>
  </w:num>
  <w:num w:numId="31">
    <w:abstractNumId w:val="25"/>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D0F"/>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8B8"/>
    <w:rsid w:val="00057C4E"/>
    <w:rsid w:val="00057DBE"/>
    <w:rsid w:val="00060F5B"/>
    <w:rsid w:val="000626DD"/>
    <w:rsid w:val="000629F2"/>
    <w:rsid w:val="00063B77"/>
    <w:rsid w:val="00063DA8"/>
    <w:rsid w:val="000650C9"/>
    <w:rsid w:val="0006690E"/>
    <w:rsid w:val="00066C79"/>
    <w:rsid w:val="00066D23"/>
    <w:rsid w:val="000671B1"/>
    <w:rsid w:val="0006730F"/>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0D91"/>
    <w:rsid w:val="000A27D8"/>
    <w:rsid w:val="000A2835"/>
    <w:rsid w:val="000A5764"/>
    <w:rsid w:val="000A5B4B"/>
    <w:rsid w:val="000A5FD4"/>
    <w:rsid w:val="000A7DE3"/>
    <w:rsid w:val="000B08A2"/>
    <w:rsid w:val="000B2B16"/>
    <w:rsid w:val="000B2D0E"/>
    <w:rsid w:val="000B3808"/>
    <w:rsid w:val="000B4E1C"/>
    <w:rsid w:val="000B4E79"/>
    <w:rsid w:val="000B4FA1"/>
    <w:rsid w:val="000B5717"/>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C7FF3"/>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3A9A"/>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7654A"/>
    <w:rsid w:val="00180D5E"/>
    <w:rsid w:val="0018170D"/>
    <w:rsid w:val="001818E2"/>
    <w:rsid w:val="00182F69"/>
    <w:rsid w:val="0018368C"/>
    <w:rsid w:val="00184B3F"/>
    <w:rsid w:val="00184FE2"/>
    <w:rsid w:val="0018669C"/>
    <w:rsid w:val="00186D83"/>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22C"/>
    <w:rsid w:val="001B6E48"/>
    <w:rsid w:val="001C0DF5"/>
    <w:rsid w:val="001C1BF9"/>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81E"/>
    <w:rsid w:val="00217D3C"/>
    <w:rsid w:val="00222CEC"/>
    <w:rsid w:val="00223289"/>
    <w:rsid w:val="00224F15"/>
    <w:rsid w:val="002259B4"/>
    <w:rsid w:val="00225FB6"/>
    <w:rsid w:val="0022681C"/>
    <w:rsid w:val="002273B7"/>
    <w:rsid w:val="00230207"/>
    <w:rsid w:val="00233D1A"/>
    <w:rsid w:val="0023458E"/>
    <w:rsid w:val="00234690"/>
    <w:rsid w:val="0023541D"/>
    <w:rsid w:val="00235B03"/>
    <w:rsid w:val="002363AB"/>
    <w:rsid w:val="002368A0"/>
    <w:rsid w:val="00236A45"/>
    <w:rsid w:val="002377E9"/>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57A45"/>
    <w:rsid w:val="00260308"/>
    <w:rsid w:val="00260BEB"/>
    <w:rsid w:val="00261E2F"/>
    <w:rsid w:val="002634C5"/>
    <w:rsid w:val="00264E77"/>
    <w:rsid w:val="00265535"/>
    <w:rsid w:val="00266328"/>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E5F"/>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6EC"/>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80D"/>
    <w:rsid w:val="002D2FF0"/>
    <w:rsid w:val="002D3DD5"/>
    <w:rsid w:val="002D44CE"/>
    <w:rsid w:val="002D455B"/>
    <w:rsid w:val="002D4DE9"/>
    <w:rsid w:val="002D512F"/>
    <w:rsid w:val="002D53AB"/>
    <w:rsid w:val="002D5B2C"/>
    <w:rsid w:val="002D77E6"/>
    <w:rsid w:val="002D7D3C"/>
    <w:rsid w:val="002D7E8E"/>
    <w:rsid w:val="002E16BF"/>
    <w:rsid w:val="002E1A62"/>
    <w:rsid w:val="002E2AB1"/>
    <w:rsid w:val="002E2C80"/>
    <w:rsid w:val="002E33F9"/>
    <w:rsid w:val="002E36EA"/>
    <w:rsid w:val="002E59BC"/>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17F4F"/>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1E4"/>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34B3"/>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5FF3"/>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B67"/>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42D"/>
    <w:rsid w:val="003F4D38"/>
    <w:rsid w:val="003F5A22"/>
    <w:rsid w:val="003F6A90"/>
    <w:rsid w:val="003F6BB6"/>
    <w:rsid w:val="003F71FD"/>
    <w:rsid w:val="003F7814"/>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6767"/>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AD1"/>
    <w:rsid w:val="00450CB5"/>
    <w:rsid w:val="0045110F"/>
    <w:rsid w:val="004516EB"/>
    <w:rsid w:val="00452722"/>
    <w:rsid w:val="00453609"/>
    <w:rsid w:val="00453906"/>
    <w:rsid w:val="00454BDB"/>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46A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692"/>
    <w:rsid w:val="004B6BE5"/>
    <w:rsid w:val="004B75D4"/>
    <w:rsid w:val="004B7849"/>
    <w:rsid w:val="004B7E01"/>
    <w:rsid w:val="004C09EE"/>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4270"/>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7279"/>
    <w:rsid w:val="005622BE"/>
    <w:rsid w:val="00562B5D"/>
    <w:rsid w:val="0056347C"/>
    <w:rsid w:val="00563D66"/>
    <w:rsid w:val="0056412A"/>
    <w:rsid w:val="0056435C"/>
    <w:rsid w:val="00564722"/>
    <w:rsid w:val="005647BC"/>
    <w:rsid w:val="00565C37"/>
    <w:rsid w:val="005666A8"/>
    <w:rsid w:val="005668CF"/>
    <w:rsid w:val="00566B2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3094"/>
    <w:rsid w:val="005C3729"/>
    <w:rsid w:val="005C5225"/>
    <w:rsid w:val="005C52C2"/>
    <w:rsid w:val="005C653F"/>
    <w:rsid w:val="005C6A5E"/>
    <w:rsid w:val="005D06B9"/>
    <w:rsid w:val="005D1000"/>
    <w:rsid w:val="005D1190"/>
    <w:rsid w:val="005D1B01"/>
    <w:rsid w:val="005D45DB"/>
    <w:rsid w:val="005D61F4"/>
    <w:rsid w:val="005D64BA"/>
    <w:rsid w:val="005D6F43"/>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54F4"/>
    <w:rsid w:val="005F6D59"/>
    <w:rsid w:val="005F76D6"/>
    <w:rsid w:val="0060209C"/>
    <w:rsid w:val="00602144"/>
    <w:rsid w:val="0060347B"/>
    <w:rsid w:val="00603815"/>
    <w:rsid w:val="006045B1"/>
    <w:rsid w:val="00606507"/>
    <w:rsid w:val="00607C1D"/>
    <w:rsid w:val="00607E7F"/>
    <w:rsid w:val="00611B06"/>
    <w:rsid w:val="0061239C"/>
    <w:rsid w:val="00612786"/>
    <w:rsid w:val="00612858"/>
    <w:rsid w:val="00612C18"/>
    <w:rsid w:val="00614133"/>
    <w:rsid w:val="00614796"/>
    <w:rsid w:val="00614F42"/>
    <w:rsid w:val="006163ED"/>
    <w:rsid w:val="0061743F"/>
    <w:rsid w:val="006175EF"/>
    <w:rsid w:val="00620CDB"/>
    <w:rsid w:val="0062102B"/>
    <w:rsid w:val="006222A6"/>
    <w:rsid w:val="00622C23"/>
    <w:rsid w:val="00622E69"/>
    <w:rsid w:val="006247F3"/>
    <w:rsid w:val="00624AAA"/>
    <w:rsid w:val="00624FCF"/>
    <w:rsid w:val="00626D96"/>
    <w:rsid w:val="00627161"/>
    <w:rsid w:val="00627790"/>
    <w:rsid w:val="00631512"/>
    <w:rsid w:val="00633103"/>
    <w:rsid w:val="00633AAC"/>
    <w:rsid w:val="00635601"/>
    <w:rsid w:val="006368C2"/>
    <w:rsid w:val="00636BFF"/>
    <w:rsid w:val="0063713D"/>
    <w:rsid w:val="0063783E"/>
    <w:rsid w:val="00640429"/>
    <w:rsid w:val="006410A5"/>
    <w:rsid w:val="00641993"/>
    <w:rsid w:val="00641F4F"/>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460"/>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576"/>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1F2"/>
    <w:rsid w:val="00693E2B"/>
    <w:rsid w:val="00694E7F"/>
    <w:rsid w:val="00695E3A"/>
    <w:rsid w:val="00697793"/>
    <w:rsid w:val="006A087A"/>
    <w:rsid w:val="006A0DC2"/>
    <w:rsid w:val="006A1924"/>
    <w:rsid w:val="006A2D1A"/>
    <w:rsid w:val="006A3A6A"/>
    <w:rsid w:val="006A3E2A"/>
    <w:rsid w:val="006A44D0"/>
    <w:rsid w:val="006A4A90"/>
    <w:rsid w:val="006A5025"/>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6DCA"/>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D76B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14E"/>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40A5"/>
    <w:rsid w:val="007866BC"/>
    <w:rsid w:val="00786CEA"/>
    <w:rsid w:val="00787D3C"/>
    <w:rsid w:val="007918D5"/>
    <w:rsid w:val="0079204F"/>
    <w:rsid w:val="007923AB"/>
    <w:rsid w:val="00793985"/>
    <w:rsid w:val="00794912"/>
    <w:rsid w:val="00796F48"/>
    <w:rsid w:val="00797575"/>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4121"/>
    <w:rsid w:val="007F5CFC"/>
    <w:rsid w:val="007F73D6"/>
    <w:rsid w:val="0080058B"/>
    <w:rsid w:val="0080075F"/>
    <w:rsid w:val="008012AB"/>
    <w:rsid w:val="00801C84"/>
    <w:rsid w:val="008023DD"/>
    <w:rsid w:val="00802AF2"/>
    <w:rsid w:val="0080397A"/>
    <w:rsid w:val="00803F70"/>
    <w:rsid w:val="00804E47"/>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37A6"/>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044"/>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BE6"/>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D2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C92"/>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41D7"/>
    <w:rsid w:val="009651F9"/>
    <w:rsid w:val="0096535C"/>
    <w:rsid w:val="00966749"/>
    <w:rsid w:val="00966CFC"/>
    <w:rsid w:val="00967A34"/>
    <w:rsid w:val="00967D1C"/>
    <w:rsid w:val="00970253"/>
    <w:rsid w:val="00973634"/>
    <w:rsid w:val="00973789"/>
    <w:rsid w:val="0097398A"/>
    <w:rsid w:val="00974101"/>
    <w:rsid w:val="00974887"/>
    <w:rsid w:val="009760A8"/>
    <w:rsid w:val="00977B14"/>
    <w:rsid w:val="00980588"/>
    <w:rsid w:val="009806A0"/>
    <w:rsid w:val="009821B1"/>
    <w:rsid w:val="009825DA"/>
    <w:rsid w:val="00982D47"/>
    <w:rsid w:val="0098335B"/>
    <w:rsid w:val="009834A1"/>
    <w:rsid w:val="0098394F"/>
    <w:rsid w:val="0098407D"/>
    <w:rsid w:val="00984401"/>
    <w:rsid w:val="009860C5"/>
    <w:rsid w:val="00987503"/>
    <w:rsid w:val="00991737"/>
    <w:rsid w:val="00991789"/>
    <w:rsid w:val="00992FA8"/>
    <w:rsid w:val="009937F0"/>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7EC"/>
    <w:rsid w:val="009B4AE2"/>
    <w:rsid w:val="009B4CA0"/>
    <w:rsid w:val="009B4F59"/>
    <w:rsid w:val="009B5EFE"/>
    <w:rsid w:val="009B7102"/>
    <w:rsid w:val="009B7439"/>
    <w:rsid w:val="009B75C5"/>
    <w:rsid w:val="009B7BA7"/>
    <w:rsid w:val="009C04C4"/>
    <w:rsid w:val="009C079B"/>
    <w:rsid w:val="009C0820"/>
    <w:rsid w:val="009C0932"/>
    <w:rsid w:val="009C16D2"/>
    <w:rsid w:val="009C1F82"/>
    <w:rsid w:val="009C2575"/>
    <w:rsid w:val="009C300C"/>
    <w:rsid w:val="009C31A2"/>
    <w:rsid w:val="009C4781"/>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B1B"/>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04A"/>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1EA"/>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909"/>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071"/>
    <w:rsid w:val="00AB64D6"/>
    <w:rsid w:val="00AB7508"/>
    <w:rsid w:val="00AB78BB"/>
    <w:rsid w:val="00AC15C4"/>
    <w:rsid w:val="00AC1763"/>
    <w:rsid w:val="00AC183B"/>
    <w:rsid w:val="00AC19D1"/>
    <w:rsid w:val="00AC29F7"/>
    <w:rsid w:val="00AC2A69"/>
    <w:rsid w:val="00AC34B8"/>
    <w:rsid w:val="00AC3E2C"/>
    <w:rsid w:val="00AC4CC8"/>
    <w:rsid w:val="00AC5312"/>
    <w:rsid w:val="00AC6F98"/>
    <w:rsid w:val="00AC717F"/>
    <w:rsid w:val="00AC7344"/>
    <w:rsid w:val="00AD0927"/>
    <w:rsid w:val="00AD0C56"/>
    <w:rsid w:val="00AD0F4A"/>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3A01"/>
    <w:rsid w:val="00AE5E25"/>
    <w:rsid w:val="00AE61E5"/>
    <w:rsid w:val="00AE6E0A"/>
    <w:rsid w:val="00AE6EFF"/>
    <w:rsid w:val="00AF0260"/>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280"/>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5ACA"/>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282"/>
    <w:rsid w:val="00BE2ADA"/>
    <w:rsid w:val="00BE422F"/>
    <w:rsid w:val="00BE49DF"/>
    <w:rsid w:val="00BE4DC6"/>
    <w:rsid w:val="00BE4E2E"/>
    <w:rsid w:val="00BE50C8"/>
    <w:rsid w:val="00BE5264"/>
    <w:rsid w:val="00BE53B8"/>
    <w:rsid w:val="00BE6363"/>
    <w:rsid w:val="00BE65ED"/>
    <w:rsid w:val="00BE68F0"/>
    <w:rsid w:val="00BE7F7A"/>
    <w:rsid w:val="00BF10C8"/>
    <w:rsid w:val="00BF1E5F"/>
    <w:rsid w:val="00BF224A"/>
    <w:rsid w:val="00BF228A"/>
    <w:rsid w:val="00BF3131"/>
    <w:rsid w:val="00BF38F8"/>
    <w:rsid w:val="00BF4AF8"/>
    <w:rsid w:val="00BF6017"/>
    <w:rsid w:val="00BF63CD"/>
    <w:rsid w:val="00BF6476"/>
    <w:rsid w:val="00BF747C"/>
    <w:rsid w:val="00C00717"/>
    <w:rsid w:val="00C012A9"/>
    <w:rsid w:val="00C0243F"/>
    <w:rsid w:val="00C026E9"/>
    <w:rsid w:val="00C03049"/>
    <w:rsid w:val="00C03FA7"/>
    <w:rsid w:val="00C03FDE"/>
    <w:rsid w:val="00C04AD5"/>
    <w:rsid w:val="00C05042"/>
    <w:rsid w:val="00C06FA6"/>
    <w:rsid w:val="00C10109"/>
    <w:rsid w:val="00C10E60"/>
    <w:rsid w:val="00C10E7C"/>
    <w:rsid w:val="00C117EE"/>
    <w:rsid w:val="00C11A0D"/>
    <w:rsid w:val="00C11CD0"/>
    <w:rsid w:val="00C1215A"/>
    <w:rsid w:val="00C1280A"/>
    <w:rsid w:val="00C12CAF"/>
    <w:rsid w:val="00C15129"/>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2FC8"/>
    <w:rsid w:val="00C433C0"/>
    <w:rsid w:val="00C45F93"/>
    <w:rsid w:val="00C46B29"/>
    <w:rsid w:val="00C4793E"/>
    <w:rsid w:val="00C51414"/>
    <w:rsid w:val="00C51B99"/>
    <w:rsid w:val="00C51BC4"/>
    <w:rsid w:val="00C53B24"/>
    <w:rsid w:val="00C551C4"/>
    <w:rsid w:val="00C55405"/>
    <w:rsid w:val="00C56267"/>
    <w:rsid w:val="00C577B2"/>
    <w:rsid w:val="00C57822"/>
    <w:rsid w:val="00C60C9E"/>
    <w:rsid w:val="00C6187B"/>
    <w:rsid w:val="00C61E86"/>
    <w:rsid w:val="00C61F18"/>
    <w:rsid w:val="00C62411"/>
    <w:rsid w:val="00C62675"/>
    <w:rsid w:val="00C63544"/>
    <w:rsid w:val="00C64D7F"/>
    <w:rsid w:val="00C64F1A"/>
    <w:rsid w:val="00C66B8A"/>
    <w:rsid w:val="00C66DFE"/>
    <w:rsid w:val="00C71082"/>
    <w:rsid w:val="00C74C5F"/>
    <w:rsid w:val="00C74E21"/>
    <w:rsid w:val="00C74F94"/>
    <w:rsid w:val="00C74FD2"/>
    <w:rsid w:val="00C75834"/>
    <w:rsid w:val="00C75E91"/>
    <w:rsid w:val="00C768FC"/>
    <w:rsid w:val="00C80267"/>
    <w:rsid w:val="00C82208"/>
    <w:rsid w:val="00C82A65"/>
    <w:rsid w:val="00C83E7E"/>
    <w:rsid w:val="00C85086"/>
    <w:rsid w:val="00C859AA"/>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84E"/>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3C60"/>
    <w:rsid w:val="00CE503A"/>
    <w:rsid w:val="00CE546F"/>
    <w:rsid w:val="00CE68C3"/>
    <w:rsid w:val="00CE7635"/>
    <w:rsid w:val="00CF0757"/>
    <w:rsid w:val="00CF0CDD"/>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29E7"/>
    <w:rsid w:val="00D2336B"/>
    <w:rsid w:val="00D235D3"/>
    <w:rsid w:val="00D2510E"/>
    <w:rsid w:val="00D2531A"/>
    <w:rsid w:val="00D27204"/>
    <w:rsid w:val="00D273B0"/>
    <w:rsid w:val="00D27BFE"/>
    <w:rsid w:val="00D27E53"/>
    <w:rsid w:val="00D27FA7"/>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69D"/>
    <w:rsid w:val="00D63BB9"/>
    <w:rsid w:val="00D63D21"/>
    <w:rsid w:val="00D66658"/>
    <w:rsid w:val="00D66E79"/>
    <w:rsid w:val="00D70543"/>
    <w:rsid w:val="00D708C3"/>
    <w:rsid w:val="00D72A07"/>
    <w:rsid w:val="00D72E66"/>
    <w:rsid w:val="00D74A97"/>
    <w:rsid w:val="00D763CE"/>
    <w:rsid w:val="00D764AC"/>
    <w:rsid w:val="00D764C8"/>
    <w:rsid w:val="00D766FD"/>
    <w:rsid w:val="00D76B68"/>
    <w:rsid w:val="00D76DA2"/>
    <w:rsid w:val="00D81915"/>
    <w:rsid w:val="00D81CFF"/>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6186"/>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60AA"/>
    <w:rsid w:val="00DF628A"/>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38E2"/>
    <w:rsid w:val="00E34AB6"/>
    <w:rsid w:val="00E35BBC"/>
    <w:rsid w:val="00E37687"/>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6EE"/>
    <w:rsid w:val="00E64BE4"/>
    <w:rsid w:val="00E6522A"/>
    <w:rsid w:val="00E6555A"/>
    <w:rsid w:val="00E660C8"/>
    <w:rsid w:val="00E705C0"/>
    <w:rsid w:val="00E70816"/>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6C1"/>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01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3D82"/>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5D9"/>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9F4"/>
    <w:rsid w:val="00F5361E"/>
    <w:rsid w:val="00F5383A"/>
    <w:rsid w:val="00F53DC9"/>
    <w:rsid w:val="00F5482B"/>
    <w:rsid w:val="00F557B9"/>
    <w:rsid w:val="00F60786"/>
    <w:rsid w:val="00F6082C"/>
    <w:rsid w:val="00F6167C"/>
    <w:rsid w:val="00F619B1"/>
    <w:rsid w:val="00F627BA"/>
    <w:rsid w:val="00F63ECB"/>
    <w:rsid w:val="00F6451E"/>
    <w:rsid w:val="00F650D4"/>
    <w:rsid w:val="00F6628B"/>
    <w:rsid w:val="00F67BDA"/>
    <w:rsid w:val="00F723D5"/>
    <w:rsid w:val="00F733FB"/>
    <w:rsid w:val="00F753AB"/>
    <w:rsid w:val="00F77E8D"/>
    <w:rsid w:val="00F80EF4"/>
    <w:rsid w:val="00F81467"/>
    <w:rsid w:val="00F824E4"/>
    <w:rsid w:val="00F82F30"/>
    <w:rsid w:val="00F83E2A"/>
    <w:rsid w:val="00F85070"/>
    <w:rsid w:val="00F857A8"/>
    <w:rsid w:val="00F8691F"/>
    <w:rsid w:val="00F87167"/>
    <w:rsid w:val="00F90F51"/>
    <w:rsid w:val="00F92CFC"/>
    <w:rsid w:val="00F9313D"/>
    <w:rsid w:val="00F93B41"/>
    <w:rsid w:val="00F93C98"/>
    <w:rsid w:val="00F9482B"/>
    <w:rsid w:val="00F94C22"/>
    <w:rsid w:val="00F95644"/>
    <w:rsid w:val="00F96112"/>
    <w:rsid w:val="00F97E65"/>
    <w:rsid w:val="00FA0327"/>
    <w:rsid w:val="00FA068C"/>
    <w:rsid w:val="00FA08AD"/>
    <w:rsid w:val="00FA2FC3"/>
    <w:rsid w:val="00FA4F9C"/>
    <w:rsid w:val="00FA5008"/>
    <w:rsid w:val="00FA530E"/>
    <w:rsid w:val="00FA71C9"/>
    <w:rsid w:val="00FA73DE"/>
    <w:rsid w:val="00FA7700"/>
    <w:rsid w:val="00FB02D8"/>
    <w:rsid w:val="00FB040D"/>
    <w:rsid w:val="00FB0BC7"/>
    <w:rsid w:val="00FB152A"/>
    <w:rsid w:val="00FB2CDF"/>
    <w:rsid w:val="00FB2DEE"/>
    <w:rsid w:val="00FB362C"/>
    <w:rsid w:val="00FB38DA"/>
    <w:rsid w:val="00FB3B65"/>
    <w:rsid w:val="00FB5BDC"/>
    <w:rsid w:val="00FB71F7"/>
    <w:rsid w:val="00FB72A3"/>
    <w:rsid w:val="00FC15C6"/>
    <w:rsid w:val="00FC29EF"/>
    <w:rsid w:val="00FC2E94"/>
    <w:rsid w:val="00FC4113"/>
    <w:rsid w:val="00FC59C7"/>
    <w:rsid w:val="00FC5D8F"/>
    <w:rsid w:val="00FC725E"/>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15:docId w15:val="{49378D39-AE87-423B-A0CB-2F99D815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ISOCPEUR">
    <w:altName w:val="Arial"/>
    <w:charset w:val="00"/>
    <w:family w:val="swiss"/>
    <w:pitch w:val="variable"/>
    <w:sig w:usb0="00000001" w:usb1="00000000" w:usb2="00000000" w:usb3="00000000" w:csb0="0000009F" w:csb1="00000000"/>
  </w:font>
  <w:font w:name="Calibri-Bold">
    <w:altName w:val="MS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73140"/>
    <w:rsid w:val="009628D2"/>
    <w:rsid w:val="00A93DB0"/>
    <w:rsid w:val="00BF422D"/>
    <w:rsid w:val="00E50B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2CB9-B090-4935-B36A-AE6A0E68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51</Pages>
  <Words>13741</Words>
  <Characters>78327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91885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126</cp:revision>
  <cp:lastPrinted>2017-09-26T11:30:00Z</cp:lastPrinted>
  <dcterms:created xsi:type="dcterms:W3CDTF">2020-02-20T07:22:00Z</dcterms:created>
  <dcterms:modified xsi:type="dcterms:W3CDTF">2020-03-20T13:47:00Z</dcterms:modified>
</cp:coreProperties>
</file>