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2D138407" w:rsidR="004D5A2F" w:rsidRDefault="00DE4852" w:rsidP="00882182">
            <w:r>
              <w:rPr>
                <w:lang w:val="sr-Cyrl-RS"/>
              </w:rPr>
              <w:t xml:space="preserve"> </w:t>
            </w:r>
            <w:r w:rsidR="004D5A2F">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5601723"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1BEA087C" w:rsidR="002D5B2C" w:rsidRPr="00E544A4" w:rsidRDefault="005A2A7D" w:rsidP="002D5B2C">
      <w:pPr>
        <w:pStyle w:val="Footer"/>
        <w:tabs>
          <w:tab w:val="left" w:pos="720"/>
        </w:tabs>
        <w:rPr>
          <w:b/>
          <w:noProof/>
          <w:lang w:val="en-US"/>
        </w:rPr>
      </w:pPr>
      <w:r w:rsidRPr="00E544A4">
        <w:rPr>
          <w:b/>
          <w:noProof/>
          <w:lang w:val="sr-Cyrl-RS"/>
        </w:rPr>
        <w:t xml:space="preserve">Број: </w:t>
      </w:r>
      <w:r w:rsidR="009D5EA6" w:rsidRPr="00E544A4">
        <w:rPr>
          <w:b/>
          <w:noProof/>
          <w:lang w:val="en-US"/>
        </w:rPr>
        <w:t>367-19-O/1</w:t>
      </w:r>
    </w:p>
    <w:p w14:paraId="06C086CA" w14:textId="44CD9878" w:rsidR="002D5B2C" w:rsidRPr="005A2A7D" w:rsidRDefault="005A2A7D" w:rsidP="002D5B2C">
      <w:pPr>
        <w:pStyle w:val="Footer"/>
        <w:tabs>
          <w:tab w:val="left" w:pos="720"/>
        </w:tabs>
        <w:rPr>
          <w:b/>
          <w:noProof/>
          <w:lang w:val="sr-Cyrl-RS"/>
        </w:rPr>
      </w:pPr>
      <w:r w:rsidRPr="00E544A4">
        <w:rPr>
          <w:b/>
          <w:noProof/>
          <w:lang w:val="sr-Cyrl-RS"/>
        </w:rPr>
        <w:t xml:space="preserve">Дана: </w:t>
      </w:r>
      <w:r w:rsidR="00E544A4" w:rsidRPr="00E544A4">
        <w:rPr>
          <w:b/>
          <w:noProof/>
          <w:lang w:val="sr-Cyrl-RS"/>
        </w:rPr>
        <w:t>13.</w:t>
      </w:r>
      <w:r w:rsidR="00E544A4">
        <w:rPr>
          <w:b/>
          <w:noProof/>
          <w:lang w:val="sr-Cyrl-RS"/>
        </w:rPr>
        <w:t>03.2020. године</w:t>
      </w:r>
    </w:p>
    <w:p w14:paraId="22FFAC7B" w14:textId="77777777" w:rsidR="002D5B2C" w:rsidRDefault="002D5B2C" w:rsidP="002D5B2C">
      <w:pPr>
        <w:pStyle w:val="Footer"/>
        <w:tabs>
          <w:tab w:val="left" w:pos="720"/>
        </w:tabs>
        <w:rPr>
          <w:b/>
          <w:noProof/>
          <w:lang w:val="sr-Cyrl-RS"/>
        </w:rPr>
      </w:pPr>
    </w:p>
    <w:p w14:paraId="0417A3D1" w14:textId="77777777" w:rsidR="000760E7" w:rsidRPr="000760E7" w:rsidRDefault="000760E7" w:rsidP="002D5B2C">
      <w:pPr>
        <w:pStyle w:val="Footer"/>
        <w:tabs>
          <w:tab w:val="left" w:pos="720"/>
        </w:tabs>
        <w:rPr>
          <w:b/>
          <w:noProof/>
          <w:lang w:val="sr-Cyrl-RS"/>
        </w:rPr>
      </w:pPr>
    </w:p>
    <w:p w14:paraId="4588ADE5" w14:textId="052BFFC4" w:rsidR="002D5B2C" w:rsidRPr="000760E7" w:rsidRDefault="000760E7" w:rsidP="000760E7">
      <w:pPr>
        <w:pStyle w:val="Footer"/>
        <w:tabs>
          <w:tab w:val="clear" w:pos="4320"/>
          <w:tab w:val="clear" w:pos="8640"/>
          <w:tab w:val="left" w:pos="1526"/>
        </w:tabs>
        <w:jc w:val="center"/>
        <w:rPr>
          <w:b/>
          <w:noProof/>
          <w:color w:val="FF0000"/>
          <w:lang w:val="sr-Cyrl-RS"/>
        </w:rPr>
      </w:pPr>
      <w:r w:rsidRPr="000760E7">
        <w:rPr>
          <w:b/>
          <w:noProof/>
          <w:color w:val="FF0000"/>
          <w:lang w:val="sr-Cyrl-RS"/>
        </w:rPr>
        <w:t>ПРВА ИЗМЕНА КОНКУРСНЕ ДОКУМЕНТАЦИЈЕ</w:t>
      </w:r>
    </w:p>
    <w:p w14:paraId="6F34C03C" w14:textId="03FFB6E2" w:rsidR="000760E7" w:rsidRPr="000760E7" w:rsidRDefault="000760E7" w:rsidP="000760E7">
      <w:pPr>
        <w:pStyle w:val="Footer"/>
        <w:tabs>
          <w:tab w:val="clear" w:pos="4320"/>
          <w:tab w:val="clear" w:pos="8640"/>
          <w:tab w:val="left" w:pos="1526"/>
        </w:tabs>
        <w:jc w:val="center"/>
        <w:rPr>
          <w:b/>
          <w:noProof/>
          <w:color w:val="FF0000"/>
          <w:lang w:val="sr-Cyrl-RS"/>
        </w:rPr>
      </w:pPr>
      <w:r w:rsidRPr="000760E7">
        <w:rPr>
          <w:b/>
          <w:noProof/>
          <w:color w:val="FF0000"/>
          <w:lang w:val="sr-Cyrl-RS"/>
        </w:rPr>
        <w:t>Измене су обележене црвеном бојом</w:t>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131B391" w:rsidR="008B2119" w:rsidRPr="005F3A6E" w:rsidRDefault="005F3A6E" w:rsidP="008B2119">
      <w:pPr>
        <w:pStyle w:val="Footer"/>
        <w:jc w:val="center"/>
        <w:rPr>
          <w:b/>
          <w:noProof/>
        </w:rPr>
      </w:pPr>
      <w:r w:rsidRPr="005F3A6E">
        <w:rPr>
          <w:b/>
          <w:noProof/>
        </w:rPr>
        <w:t>Потрошни материјал за потребе стерилизације инфективног медицинског</w:t>
      </w:r>
      <w:r w:rsidR="001F1CFE">
        <w:rPr>
          <w:b/>
          <w:noProof/>
          <w:lang w:val="sr-Cyrl-RS"/>
        </w:rPr>
        <w:t xml:space="preserve"> </w:t>
      </w:r>
      <w:r w:rsidRPr="005F3A6E">
        <w:rPr>
          <w:b/>
          <w:noProof/>
        </w:rPr>
        <w:t>отпада</w:t>
      </w:r>
    </w:p>
    <w:p w14:paraId="38561E10" w14:textId="77777777" w:rsidR="005F3A6E" w:rsidRPr="005F3A6E" w:rsidRDefault="005F3A6E" w:rsidP="008B2119">
      <w:pPr>
        <w:pStyle w:val="Footer"/>
        <w:jc w:val="center"/>
        <w:rPr>
          <w:b/>
          <w:noProof/>
        </w:rPr>
      </w:pPr>
    </w:p>
    <w:p w14:paraId="2766DC5F" w14:textId="77777777" w:rsidR="008B2119" w:rsidRPr="005F3A6E" w:rsidRDefault="00A65A5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F3A6E">
            <w:rPr>
              <w:b/>
            </w:rPr>
            <w:t>Отворени поступак</w:t>
          </w:r>
        </w:sdtContent>
      </w:sdt>
      <w:r w:rsidR="008B2119" w:rsidRPr="005F3A6E">
        <w:rPr>
          <w:b/>
          <w:noProof/>
        </w:rPr>
        <w:t xml:space="preserve"> </w:t>
      </w:r>
    </w:p>
    <w:p w14:paraId="3020F637" w14:textId="77777777" w:rsidR="008B2119" w:rsidRPr="005F3A6E" w:rsidRDefault="008B2119" w:rsidP="008B2119">
      <w:pPr>
        <w:pStyle w:val="Footer"/>
        <w:tabs>
          <w:tab w:val="left" w:pos="720"/>
        </w:tabs>
        <w:jc w:val="center"/>
        <w:rPr>
          <w:b/>
          <w:noProof/>
        </w:rPr>
      </w:pPr>
    </w:p>
    <w:p w14:paraId="3912D540" w14:textId="5BED83EC" w:rsidR="002D5B2C" w:rsidRPr="00AE1407" w:rsidRDefault="00874D10" w:rsidP="005F3A6E">
      <w:pPr>
        <w:pStyle w:val="Footer"/>
        <w:tabs>
          <w:tab w:val="left" w:pos="720"/>
        </w:tabs>
        <w:jc w:val="center"/>
        <w:rPr>
          <w:b/>
          <w:noProof/>
        </w:rPr>
      </w:pPr>
      <w:r>
        <w:rPr>
          <w:b/>
          <w:noProof/>
          <w:lang w:val="sr-Cyrl-RS"/>
        </w:rPr>
        <w:t>367-19</w:t>
      </w:r>
      <w:r w:rsidR="005F3A6E" w:rsidRPr="005F3A6E">
        <w:rPr>
          <w:b/>
          <w:noProof/>
        </w:rPr>
        <w:t>-O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4BCF00B9"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385079">
        <w:rPr>
          <w:b/>
          <w:noProof/>
          <w:lang w:val="sr-Cyrl-RS"/>
        </w:rPr>
        <w:t>март</w:t>
      </w:r>
      <w:r w:rsidR="00E625A4">
        <w:rPr>
          <w:b/>
          <w:noProof/>
          <w:lang w:val="sr-Cyrl-CS"/>
        </w:rPr>
        <w:t xml:space="preserve"> </w:t>
      </w:r>
      <w:r w:rsidRPr="00E625A4">
        <w:rPr>
          <w:b/>
          <w:noProof/>
          <w:lang w:val="sr-Cyrl-CS"/>
        </w:rPr>
        <w:t>2</w:t>
      </w:r>
      <w:r w:rsidRPr="00506679">
        <w:rPr>
          <w:b/>
          <w:noProof/>
          <w:lang w:val="sr-Cyrl-CS"/>
        </w:rPr>
        <w:t>0</w:t>
      </w:r>
      <w:r w:rsidR="008B378D">
        <w:rPr>
          <w:b/>
          <w:noProof/>
          <w:lang w:val="sr-Cyrl-CS"/>
        </w:rPr>
        <w:t>20</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097B8B1E"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20336">
        <w:rPr>
          <w:rFonts w:eastAsia="TimesNewRomanPSMT"/>
        </w:rPr>
        <w:t>8</w:t>
      </w:r>
      <w:r w:rsidR="001F381B">
        <w:rPr>
          <w:rFonts w:eastAsia="TimesNewRomanPSMT"/>
        </w:rPr>
        <w:t>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5F3A6E" w:rsidRDefault="000C3B23" w:rsidP="00FC4113">
      <w:pPr>
        <w:jc w:val="center"/>
        <w:rPr>
          <w:b/>
          <w:noProof/>
        </w:rPr>
      </w:pPr>
      <w:r w:rsidRPr="005F3A6E">
        <w:rPr>
          <w:b/>
          <w:noProof/>
        </w:rPr>
        <w:t>КОНКУРСНА ДОКУМЕНТАЦИЈА</w:t>
      </w:r>
    </w:p>
    <w:p w14:paraId="5CA21F4C" w14:textId="77777777" w:rsidR="000C3B23" w:rsidRPr="005F3A6E" w:rsidRDefault="000C3B23" w:rsidP="00FC4113">
      <w:pPr>
        <w:jc w:val="center"/>
        <w:rPr>
          <w:b/>
          <w:noProof/>
        </w:rPr>
      </w:pPr>
    </w:p>
    <w:p w14:paraId="1C40E9C2" w14:textId="3A877505" w:rsidR="000C3B23" w:rsidRDefault="00A65A56"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5F3A6E">
            <w:rPr>
              <w:b/>
              <w:noProof/>
            </w:rPr>
            <w:t>у отвореном поступку јавне набавке</w:t>
          </w:r>
        </w:sdtContent>
      </w:sdt>
      <w:r w:rsidR="008B2119" w:rsidRPr="005F3A6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5F3A6E">
            <w:rPr>
              <w:b/>
              <w:noProof/>
            </w:rPr>
            <w:t>добара</w:t>
          </w:r>
        </w:sdtContent>
      </w:sdt>
      <w:r w:rsidR="00680EF4" w:rsidRPr="005F3A6E">
        <w:rPr>
          <w:b/>
          <w:noProof/>
        </w:rPr>
        <w:t xml:space="preserve"> </w:t>
      </w:r>
      <w:r w:rsidR="008B2119" w:rsidRPr="005F3A6E">
        <w:rPr>
          <w:b/>
          <w:noProof/>
        </w:rPr>
        <w:t xml:space="preserve">бр. </w:t>
      </w:r>
      <w:r w:rsidR="00874D10">
        <w:rPr>
          <w:b/>
          <w:noProof/>
          <w:lang w:val="sr-Cyrl-RS"/>
        </w:rPr>
        <w:t>367</w:t>
      </w:r>
      <w:r w:rsidR="00A25EE1">
        <w:rPr>
          <w:b/>
          <w:noProof/>
        </w:rPr>
        <w:t>-1</w:t>
      </w:r>
      <w:r w:rsidR="00A25EE1">
        <w:rPr>
          <w:b/>
          <w:noProof/>
          <w:lang w:val="sr-Cyrl-RS"/>
        </w:rPr>
        <w:t>9</w:t>
      </w:r>
      <w:r w:rsidR="005F3A6E" w:rsidRPr="005F3A6E">
        <w:rPr>
          <w:b/>
          <w:noProof/>
        </w:rPr>
        <w:t>-O-</w:t>
      </w:r>
      <w:r w:rsidR="008B2119" w:rsidRPr="005F3A6E">
        <w:rPr>
          <w:b/>
          <w:noProof/>
        </w:rPr>
        <w:t xml:space="preserve"> </w:t>
      </w:r>
      <w:r w:rsidR="005F3A6E" w:rsidRPr="005F3A6E">
        <w:rPr>
          <w:b/>
          <w:noProof/>
        </w:rPr>
        <w:t>Потрошни</w:t>
      </w:r>
      <w:r w:rsidR="005F3A6E" w:rsidRPr="005373AD">
        <w:rPr>
          <w:b/>
          <w:noProof/>
        </w:rPr>
        <w:t xml:space="preserve"> материјал за потребе стерилизације инфективног медицинског</w:t>
      </w:r>
      <w:r w:rsidR="00003C46">
        <w:rPr>
          <w:b/>
          <w:noProof/>
        </w:rPr>
        <w:t xml:space="preserve"> </w:t>
      </w:r>
      <w:r w:rsidR="005F3A6E" w:rsidRPr="005373AD">
        <w:rPr>
          <w:b/>
          <w:noProof/>
        </w:rPr>
        <w:t>отпада</w:t>
      </w:r>
    </w:p>
    <w:p w14:paraId="01FEC5F8" w14:textId="77777777" w:rsidR="005F3A6E" w:rsidRPr="00AE1407" w:rsidRDefault="005F3A6E" w:rsidP="008B2119">
      <w:pPr>
        <w:jc w:val="center"/>
      </w:pPr>
    </w:p>
    <w:bookmarkEnd w:id="0"/>
    <w:bookmarkEnd w:id="1"/>
    <w:bookmarkEnd w:id="2"/>
    <w:bookmarkEnd w:id="3"/>
    <w:p w14:paraId="63CEFB8D" w14:textId="0E4CB43E"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2541C5"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2541C5" w:rsidRPr="002541C5">
        <w:rPr>
          <w:rFonts w:ascii="Times New Roman" w:hAnsi="Times New Roman"/>
          <w:b w:val="0"/>
          <w:noProof/>
          <w:sz w:val="24"/>
          <w:szCs w:val="24"/>
        </w:rPr>
        <w:t>1.</w:t>
      </w:r>
      <w:r w:rsidR="002541C5" w:rsidRPr="002541C5">
        <w:rPr>
          <w:rFonts w:ascii="Times New Roman" w:eastAsiaTheme="minorEastAsia" w:hAnsi="Times New Roman"/>
          <w:b w:val="0"/>
          <w:bCs w:val="0"/>
          <w:caps w:val="0"/>
          <w:noProof/>
          <w:sz w:val="24"/>
          <w:szCs w:val="24"/>
          <w:lang w:val="sr-Latn-RS" w:eastAsia="sr-Latn-RS"/>
        </w:rPr>
        <w:tab/>
      </w:r>
      <w:r w:rsidR="002541C5" w:rsidRPr="002541C5">
        <w:rPr>
          <w:rFonts w:ascii="Times New Roman" w:hAnsi="Times New Roman"/>
          <w:b w:val="0"/>
          <w:noProof/>
          <w:sz w:val="24"/>
          <w:szCs w:val="24"/>
        </w:rPr>
        <w:t>ОПШТИ ПОДАЦИ О НАБАВЦИ</w:t>
      </w:r>
      <w:r w:rsidR="002541C5" w:rsidRPr="002541C5">
        <w:rPr>
          <w:rFonts w:ascii="Times New Roman" w:hAnsi="Times New Roman"/>
          <w:b w:val="0"/>
          <w:noProof/>
          <w:sz w:val="24"/>
          <w:szCs w:val="24"/>
        </w:rPr>
        <w:tab/>
      </w:r>
      <w:r w:rsidR="002541C5" w:rsidRPr="002541C5">
        <w:rPr>
          <w:rFonts w:ascii="Times New Roman" w:hAnsi="Times New Roman"/>
          <w:b w:val="0"/>
          <w:noProof/>
          <w:sz w:val="24"/>
          <w:szCs w:val="24"/>
        </w:rPr>
        <w:fldChar w:fldCharType="begin"/>
      </w:r>
      <w:r w:rsidR="002541C5" w:rsidRPr="002541C5">
        <w:rPr>
          <w:rFonts w:ascii="Times New Roman" w:hAnsi="Times New Roman"/>
          <w:b w:val="0"/>
          <w:noProof/>
          <w:sz w:val="24"/>
          <w:szCs w:val="24"/>
        </w:rPr>
        <w:instrText xml:space="preserve"> PAGEREF _Toc479747421 \h </w:instrText>
      </w:r>
      <w:r w:rsidR="002541C5" w:rsidRPr="002541C5">
        <w:rPr>
          <w:rFonts w:ascii="Times New Roman" w:hAnsi="Times New Roman"/>
          <w:b w:val="0"/>
          <w:noProof/>
          <w:sz w:val="24"/>
          <w:szCs w:val="24"/>
        </w:rPr>
      </w:r>
      <w:r w:rsidR="002541C5" w:rsidRPr="002541C5">
        <w:rPr>
          <w:rFonts w:ascii="Times New Roman" w:hAnsi="Times New Roman"/>
          <w:b w:val="0"/>
          <w:noProof/>
          <w:sz w:val="24"/>
          <w:szCs w:val="24"/>
        </w:rPr>
        <w:fldChar w:fldCharType="separate"/>
      </w:r>
      <w:r w:rsidR="0023218E">
        <w:rPr>
          <w:rFonts w:ascii="Times New Roman" w:hAnsi="Times New Roman"/>
          <w:b w:val="0"/>
          <w:noProof/>
          <w:sz w:val="24"/>
          <w:szCs w:val="24"/>
        </w:rPr>
        <w:t>3</w:t>
      </w:r>
      <w:r w:rsidR="002541C5" w:rsidRPr="002541C5">
        <w:rPr>
          <w:rFonts w:ascii="Times New Roman" w:hAnsi="Times New Roman"/>
          <w:b w:val="0"/>
          <w:noProof/>
          <w:sz w:val="24"/>
          <w:szCs w:val="24"/>
        </w:rPr>
        <w:fldChar w:fldCharType="end"/>
      </w:r>
    </w:p>
    <w:p w14:paraId="30F39328" w14:textId="7E5AD482"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ОПИС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23218E">
        <w:rPr>
          <w:rFonts w:ascii="Times New Roman" w:hAnsi="Times New Roman"/>
          <w:b w:val="0"/>
          <w:noProof/>
          <w:sz w:val="24"/>
          <w:szCs w:val="24"/>
        </w:rPr>
        <w:t>4</w:t>
      </w:r>
      <w:r w:rsidRPr="002541C5">
        <w:rPr>
          <w:rFonts w:ascii="Times New Roman" w:hAnsi="Times New Roman"/>
          <w:b w:val="0"/>
          <w:noProof/>
          <w:sz w:val="24"/>
          <w:szCs w:val="24"/>
        </w:rPr>
        <w:fldChar w:fldCharType="end"/>
      </w:r>
    </w:p>
    <w:p w14:paraId="0B612EAA"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3.</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ТЕХНИЧКА ДОКУМЕНТАЦИЈА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_Toc479747423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23218E">
        <w:rPr>
          <w:rFonts w:ascii="Times New Roman" w:hAnsi="Times New Roman"/>
          <w:b w:val="0"/>
          <w:noProof/>
          <w:sz w:val="24"/>
          <w:szCs w:val="24"/>
        </w:rPr>
        <w:t>13</w:t>
      </w:r>
      <w:r w:rsidRPr="002541C5">
        <w:rPr>
          <w:rFonts w:ascii="Times New Roman" w:hAnsi="Times New Roman"/>
          <w:b w:val="0"/>
          <w:noProof/>
          <w:sz w:val="24"/>
          <w:szCs w:val="24"/>
        </w:rPr>
        <w:fldChar w:fldCharType="end"/>
      </w:r>
    </w:p>
    <w:p w14:paraId="2A47EE06" w14:textId="7BB31B6F" w:rsidR="002541C5" w:rsidRPr="008420AD"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4.</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2541C5">
        <w:rPr>
          <w:rFonts w:ascii="Times New Roman" w:hAnsi="Times New Roman"/>
          <w:b w:val="0"/>
          <w:noProof/>
          <w:sz w:val="24"/>
          <w:szCs w:val="24"/>
        </w:rPr>
        <w:t>ЗАКОНА И УПУТ</w:t>
      </w:r>
      <w:r w:rsidRPr="008420AD">
        <w:rPr>
          <w:rFonts w:ascii="Times New Roman" w:hAnsi="Times New Roman"/>
          <w:b w:val="0"/>
          <w:noProof/>
          <w:sz w:val="24"/>
          <w:szCs w:val="24"/>
        </w:rPr>
        <w:t>СТВО КАКО СЕ ДОКАЗУЈЕ ИСПУЊЕНОСТ ТИХ УСЛОВА</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_Toc479747424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14</w:t>
      </w:r>
      <w:r w:rsidRPr="008420AD">
        <w:rPr>
          <w:rFonts w:ascii="Times New Roman" w:hAnsi="Times New Roman"/>
          <w:b w:val="0"/>
          <w:noProof/>
          <w:sz w:val="24"/>
          <w:szCs w:val="24"/>
        </w:rPr>
        <w:fldChar w:fldCharType="end"/>
      </w:r>
    </w:p>
    <w:p w14:paraId="5868D33D" w14:textId="2ACA95E6" w:rsidR="002541C5" w:rsidRPr="002A4312" w:rsidRDefault="002541C5">
      <w:pPr>
        <w:pStyle w:val="TOC1"/>
        <w:tabs>
          <w:tab w:val="left" w:pos="480"/>
          <w:tab w:val="right" w:leader="dot" w:pos="9060"/>
        </w:tabs>
        <w:rPr>
          <w:rFonts w:ascii="Times New Roman" w:eastAsiaTheme="minorEastAsia" w:hAnsi="Times New Roman"/>
          <w:b w:val="0"/>
          <w:bCs w:val="0"/>
          <w:caps w:val="0"/>
          <w:noProof/>
          <w:sz w:val="24"/>
          <w:szCs w:val="24"/>
          <w:lang w:val="sr-Cyrl-RS" w:eastAsia="sr-Latn-RS"/>
        </w:rPr>
      </w:pPr>
      <w:r w:rsidRPr="008420AD">
        <w:rPr>
          <w:rFonts w:ascii="Times New Roman" w:hAnsi="Times New Roman"/>
          <w:b w:val="0"/>
          <w:noProof/>
          <w:sz w:val="24"/>
          <w:szCs w:val="24"/>
        </w:rPr>
        <w:t>5.</w:t>
      </w:r>
      <w:r w:rsidRPr="008420AD">
        <w:rPr>
          <w:rFonts w:ascii="Times New Roman" w:eastAsiaTheme="minorEastAsia" w:hAnsi="Times New Roman"/>
          <w:b w:val="0"/>
          <w:bCs w:val="0"/>
          <w:caps w:val="0"/>
          <w:noProof/>
          <w:sz w:val="24"/>
          <w:szCs w:val="24"/>
          <w:lang w:val="sr-Latn-RS" w:eastAsia="sr-Latn-RS"/>
        </w:rPr>
        <w:tab/>
      </w:r>
      <w:r w:rsidRPr="008420AD">
        <w:rPr>
          <w:rFonts w:ascii="Times New Roman" w:hAnsi="Times New Roman"/>
          <w:b w:val="0"/>
          <w:noProof/>
          <w:sz w:val="24"/>
          <w:szCs w:val="24"/>
        </w:rPr>
        <w:t>УПУТСТВО ПОНУЂАЧИМА КАКО ДА САЧИНЕ ПОНУДУ</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_Toc479747425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18</w:t>
      </w:r>
      <w:r w:rsidRPr="008420AD">
        <w:rPr>
          <w:rFonts w:ascii="Times New Roman" w:hAnsi="Times New Roman"/>
          <w:b w:val="0"/>
          <w:noProof/>
          <w:sz w:val="24"/>
          <w:szCs w:val="24"/>
        </w:rPr>
        <w:fldChar w:fldCharType="end"/>
      </w:r>
    </w:p>
    <w:p w14:paraId="487CA8F8" w14:textId="1540EF78" w:rsidR="002541C5" w:rsidRPr="008420AD"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8420AD">
        <w:rPr>
          <w:rFonts w:ascii="Times New Roman" w:hAnsi="Times New Roman"/>
          <w:b w:val="0"/>
          <w:noProof/>
          <w:sz w:val="24"/>
          <w:szCs w:val="24"/>
        </w:rPr>
        <w:t>7.</w:t>
      </w:r>
      <w:r w:rsidRPr="008420AD">
        <w:rPr>
          <w:rFonts w:ascii="Times New Roman" w:eastAsiaTheme="minorEastAsia" w:hAnsi="Times New Roman"/>
          <w:b w:val="0"/>
          <w:bCs w:val="0"/>
          <w:caps w:val="0"/>
          <w:noProof/>
          <w:sz w:val="24"/>
          <w:szCs w:val="24"/>
          <w:lang w:val="sr-Latn-RS" w:eastAsia="sr-Latn-RS"/>
        </w:rPr>
        <w:tab/>
      </w:r>
      <w:r w:rsidR="002A4312">
        <w:rPr>
          <w:rFonts w:ascii="Times New Roman" w:hAnsi="Times New Roman"/>
          <w:b w:val="0"/>
          <w:noProof/>
          <w:sz w:val="24"/>
          <w:szCs w:val="24"/>
        </w:rPr>
        <w:t>МОДЕЛ УГОВОРА</w:t>
      </w:r>
      <w:r w:rsidRPr="008420AD">
        <w:rPr>
          <w:rFonts w:ascii="Times New Roman" w:hAnsi="Times New Roman"/>
          <w:b w:val="0"/>
          <w:noProof/>
          <w:sz w:val="24"/>
          <w:szCs w:val="24"/>
        </w:rPr>
        <w:t xml:space="preserve"> </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_Toc479747427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29</w:t>
      </w:r>
      <w:r w:rsidRPr="008420AD">
        <w:rPr>
          <w:rFonts w:ascii="Times New Roman" w:hAnsi="Times New Roman"/>
          <w:b w:val="0"/>
          <w:noProof/>
          <w:sz w:val="24"/>
          <w:szCs w:val="24"/>
        </w:rPr>
        <w:fldChar w:fldCharType="end"/>
      </w:r>
    </w:p>
    <w:p w14:paraId="716B1BD1" w14:textId="77777777" w:rsidR="002541C5" w:rsidRPr="008420AD"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8420AD">
        <w:rPr>
          <w:rFonts w:ascii="Times New Roman" w:hAnsi="Times New Roman"/>
          <w:b w:val="0"/>
          <w:noProof/>
          <w:sz w:val="24"/>
          <w:szCs w:val="24"/>
        </w:rPr>
        <w:t>8.</w:t>
      </w:r>
      <w:r w:rsidRPr="008420AD">
        <w:rPr>
          <w:rFonts w:ascii="Times New Roman" w:eastAsiaTheme="minorEastAsia" w:hAnsi="Times New Roman"/>
          <w:b w:val="0"/>
          <w:bCs w:val="0"/>
          <w:caps w:val="0"/>
          <w:noProof/>
          <w:sz w:val="24"/>
          <w:szCs w:val="24"/>
          <w:lang w:val="sr-Latn-RS" w:eastAsia="sr-Latn-RS"/>
        </w:rPr>
        <w:tab/>
      </w:r>
      <w:r w:rsidRPr="008420AD">
        <w:rPr>
          <w:rFonts w:ascii="Times New Roman" w:hAnsi="Times New Roman"/>
          <w:b w:val="0"/>
          <w:noProof/>
          <w:sz w:val="24"/>
          <w:szCs w:val="24"/>
        </w:rPr>
        <w:t>ИЗЈАВА О НЕЗАВИСНОЈ ПОНУДИ</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_Toc479747428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34</w:t>
      </w:r>
      <w:r w:rsidRPr="008420AD">
        <w:rPr>
          <w:rFonts w:ascii="Times New Roman" w:hAnsi="Times New Roman"/>
          <w:b w:val="0"/>
          <w:noProof/>
          <w:sz w:val="24"/>
          <w:szCs w:val="24"/>
        </w:rPr>
        <w:fldChar w:fldCharType="end"/>
      </w:r>
    </w:p>
    <w:p w14:paraId="35170614" w14:textId="77777777" w:rsidR="002541C5" w:rsidRPr="008420AD"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8420AD">
        <w:rPr>
          <w:rFonts w:ascii="Times New Roman" w:hAnsi="Times New Roman"/>
          <w:b w:val="0"/>
          <w:noProof/>
          <w:sz w:val="24"/>
          <w:szCs w:val="24"/>
        </w:rPr>
        <w:t>9.</w:t>
      </w:r>
      <w:r w:rsidRPr="008420AD">
        <w:rPr>
          <w:rFonts w:ascii="Times New Roman" w:eastAsiaTheme="minorEastAsia" w:hAnsi="Times New Roman"/>
          <w:b w:val="0"/>
          <w:bCs w:val="0"/>
          <w:caps w:val="0"/>
          <w:noProof/>
          <w:sz w:val="24"/>
          <w:szCs w:val="24"/>
          <w:lang w:val="sr-Latn-RS" w:eastAsia="sr-Latn-RS"/>
        </w:rPr>
        <w:tab/>
      </w:r>
      <w:r w:rsidRPr="008420AD">
        <w:rPr>
          <w:rFonts w:ascii="Times New Roman" w:hAnsi="Times New Roman"/>
          <w:b w:val="0"/>
          <w:noProof/>
          <w:sz w:val="24"/>
          <w:szCs w:val="24"/>
        </w:rPr>
        <w:t>ОБРАЗАЦ ИЗЈАВЕ О ПОШТОВАЊУ ОБАВЕЗА</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_Toc479747429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35</w:t>
      </w:r>
      <w:r w:rsidRPr="008420AD">
        <w:rPr>
          <w:rFonts w:ascii="Times New Roman" w:hAnsi="Times New Roman"/>
          <w:b w:val="0"/>
          <w:noProof/>
          <w:sz w:val="24"/>
          <w:szCs w:val="24"/>
        </w:rPr>
        <w:fldChar w:fldCharType="end"/>
      </w:r>
    </w:p>
    <w:p w14:paraId="4F510F7F" w14:textId="77777777" w:rsidR="002541C5" w:rsidRPr="008420AD"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8420AD">
        <w:rPr>
          <w:rFonts w:ascii="Times New Roman" w:hAnsi="Times New Roman"/>
          <w:b w:val="0"/>
          <w:noProof/>
          <w:sz w:val="24"/>
          <w:szCs w:val="24"/>
        </w:rPr>
        <w:t>10.</w:t>
      </w:r>
      <w:r w:rsidRPr="008420AD">
        <w:rPr>
          <w:rFonts w:ascii="Times New Roman" w:eastAsiaTheme="minorEastAsia" w:hAnsi="Times New Roman"/>
          <w:b w:val="0"/>
          <w:bCs w:val="0"/>
          <w:caps w:val="0"/>
          <w:noProof/>
          <w:sz w:val="24"/>
          <w:szCs w:val="24"/>
          <w:lang w:val="sr-Latn-RS" w:eastAsia="sr-Latn-RS"/>
        </w:rPr>
        <w:tab/>
      </w:r>
      <w:r w:rsidRPr="008420AD">
        <w:rPr>
          <w:rFonts w:ascii="Times New Roman" w:hAnsi="Times New Roman"/>
          <w:b w:val="0"/>
          <w:noProof/>
          <w:sz w:val="24"/>
          <w:szCs w:val="24"/>
        </w:rPr>
        <w:t>ОБРАЗАЦ СТРУКТУРЕ ПОНУЂЕНЕ ЦЕНЕ</w:t>
      </w:r>
      <w:r w:rsidRPr="008420AD">
        <w:rPr>
          <w:rFonts w:ascii="Times New Roman" w:hAnsi="Times New Roman"/>
          <w:b w:val="0"/>
          <w:noProof/>
          <w:sz w:val="24"/>
          <w:szCs w:val="24"/>
        </w:rPr>
        <w:tab/>
      </w:r>
      <w:r w:rsidRPr="008420AD">
        <w:rPr>
          <w:rFonts w:ascii="Times New Roman" w:hAnsi="Times New Roman"/>
          <w:b w:val="0"/>
          <w:noProof/>
          <w:sz w:val="24"/>
          <w:szCs w:val="24"/>
        </w:rPr>
        <w:fldChar w:fldCharType="begin"/>
      </w:r>
      <w:r w:rsidRPr="008420AD">
        <w:rPr>
          <w:rFonts w:ascii="Times New Roman" w:hAnsi="Times New Roman"/>
          <w:b w:val="0"/>
          <w:noProof/>
          <w:sz w:val="24"/>
          <w:szCs w:val="24"/>
        </w:rPr>
        <w:instrText xml:space="preserve"> PAGEREF _Toc479747430 \h </w:instrText>
      </w:r>
      <w:r w:rsidRPr="008420AD">
        <w:rPr>
          <w:rFonts w:ascii="Times New Roman" w:hAnsi="Times New Roman"/>
          <w:b w:val="0"/>
          <w:noProof/>
          <w:sz w:val="24"/>
          <w:szCs w:val="24"/>
        </w:rPr>
      </w:r>
      <w:r w:rsidRPr="008420AD">
        <w:rPr>
          <w:rFonts w:ascii="Times New Roman" w:hAnsi="Times New Roman"/>
          <w:b w:val="0"/>
          <w:noProof/>
          <w:sz w:val="24"/>
          <w:szCs w:val="24"/>
        </w:rPr>
        <w:fldChar w:fldCharType="separate"/>
      </w:r>
      <w:r w:rsidR="0023218E">
        <w:rPr>
          <w:rFonts w:ascii="Times New Roman" w:hAnsi="Times New Roman"/>
          <w:b w:val="0"/>
          <w:noProof/>
          <w:sz w:val="24"/>
          <w:szCs w:val="24"/>
        </w:rPr>
        <w:t>36</w:t>
      </w:r>
      <w:r w:rsidRPr="008420AD">
        <w:rPr>
          <w:rFonts w:ascii="Times New Roman" w:hAnsi="Times New Roman"/>
          <w:b w:val="0"/>
          <w:noProof/>
          <w:sz w:val="24"/>
          <w:szCs w:val="24"/>
        </w:rPr>
        <w:fldChar w:fldCharType="end"/>
      </w:r>
    </w:p>
    <w:p w14:paraId="73CC59FE"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8420AD">
        <w:rPr>
          <w:rFonts w:ascii="Times New Roman" w:hAnsi="Times New Roman"/>
          <w:b w:val="0"/>
          <w:noProof/>
          <w:sz w:val="24"/>
          <w:szCs w:val="24"/>
        </w:rPr>
        <w:t>11.</w:t>
      </w:r>
      <w:r w:rsidRPr="008420AD">
        <w:rPr>
          <w:rFonts w:ascii="Times New Roman" w:eastAsiaTheme="minorEastAsia" w:hAnsi="Times New Roman"/>
          <w:b w:val="0"/>
          <w:bCs w:val="0"/>
          <w:caps w:val="0"/>
          <w:noProof/>
          <w:sz w:val="24"/>
          <w:szCs w:val="24"/>
          <w:lang w:val="sr-Latn-RS" w:eastAsia="sr-Latn-RS"/>
        </w:rPr>
        <w:tab/>
      </w:r>
      <w:r w:rsidRPr="008420AD">
        <w:rPr>
          <w:rFonts w:ascii="Times New Roman" w:hAnsi="Times New Roman"/>
          <w:b w:val="0"/>
          <w:noProof/>
          <w:sz w:val="24"/>
          <w:szCs w:val="24"/>
        </w:rPr>
        <w:t>ОБРАЗАЦ ТРОШКОВА ПРИПРЕМЕ ПОН</w:t>
      </w:r>
      <w:r w:rsidRPr="002541C5">
        <w:rPr>
          <w:rFonts w:ascii="Times New Roman" w:hAnsi="Times New Roman"/>
          <w:b w:val="0"/>
          <w:noProof/>
          <w:sz w:val="24"/>
          <w:szCs w:val="24"/>
        </w:rPr>
        <w:t>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_Toc479747431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23218E">
        <w:rPr>
          <w:rFonts w:ascii="Times New Roman" w:hAnsi="Times New Roman"/>
          <w:b w:val="0"/>
          <w:noProof/>
          <w:sz w:val="24"/>
          <w:szCs w:val="24"/>
        </w:rPr>
        <w:t>37</w:t>
      </w:r>
      <w:r w:rsidRPr="002541C5">
        <w:rPr>
          <w:rFonts w:ascii="Times New Roman" w:hAnsi="Times New Roman"/>
          <w:b w:val="0"/>
          <w:noProof/>
          <w:sz w:val="24"/>
          <w:szCs w:val="24"/>
        </w:rPr>
        <w:fldChar w:fldCharType="end"/>
      </w:r>
    </w:p>
    <w:p w14:paraId="01A563D5"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12.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ОБРАЗАЦ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23218E">
        <w:rPr>
          <w:rFonts w:ascii="Times New Roman" w:hAnsi="Times New Roman"/>
          <w:b w:val="0"/>
          <w:noProof/>
          <w:sz w:val="24"/>
          <w:szCs w:val="24"/>
        </w:rPr>
        <w:t>38</w:t>
      </w:r>
      <w:r w:rsidRPr="002541C5">
        <w:rPr>
          <w:rFonts w:ascii="Times New Roman" w:hAnsi="Times New Roman"/>
          <w:b w:val="0"/>
          <w:noProof/>
          <w:sz w:val="24"/>
          <w:szCs w:val="24"/>
        </w:rPr>
        <w:fldChar w:fldCharType="end"/>
      </w:r>
    </w:p>
    <w:p w14:paraId="48CB2735" w14:textId="4C9BEFB6" w:rsidR="00A139C4" w:rsidRDefault="007B6E05">
      <w:pPr>
        <w:rPr>
          <w:b/>
          <w:bCs/>
          <w:sz w:val="28"/>
          <w:lang w:val="hr-HR"/>
        </w:rPr>
      </w:pPr>
      <w:r w:rsidRPr="002541C5">
        <w:fldChar w:fldCharType="end"/>
      </w:r>
      <w:r w:rsidR="00A139C4">
        <w:br w:type="page"/>
      </w:r>
    </w:p>
    <w:p w14:paraId="659483C9" w14:textId="63DCA538" w:rsidR="002D5B2C" w:rsidRPr="00BD205C" w:rsidRDefault="002D5B2C" w:rsidP="00BD205C">
      <w:pPr>
        <w:pStyle w:val="Heading1"/>
      </w:pPr>
      <w:bookmarkStart w:id="14" w:name="_Toc477329188"/>
      <w:bookmarkStart w:id="15"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E625A4" w:rsidRDefault="00B331BC" w:rsidP="00B331BC">
            <w:pPr>
              <w:rPr>
                <w:noProof/>
              </w:rPr>
            </w:pPr>
            <w:r w:rsidRPr="00E625A4">
              <w:rPr>
                <w:noProof/>
              </w:rPr>
              <w:t xml:space="preserve">КЛИНИЧКИ ЦЕНТАР ВОЈВОДИНЕ, </w:t>
            </w:r>
          </w:p>
          <w:p w14:paraId="5FFBA955" w14:textId="73236ACB" w:rsidR="00B331BC" w:rsidRPr="00E625A4" w:rsidRDefault="00B331BC" w:rsidP="00B331BC">
            <w:pPr>
              <w:rPr>
                <w:noProof/>
              </w:rPr>
            </w:pPr>
            <w:r w:rsidRPr="00E625A4">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2A31B1F2" w:rsidR="00D51194" w:rsidRPr="009162EF" w:rsidRDefault="00A65A56" w:rsidP="00162E99">
            <w:pPr>
              <w:jc w:val="both"/>
              <w:rPr>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E625A4">
                  <w:rPr>
                    <w:noProof/>
                  </w:rPr>
                  <w:t>Добра</w:t>
                </w:r>
              </w:sdtContent>
            </w:sdt>
            <w:r w:rsidR="00D51194" w:rsidRPr="00E625A4">
              <w:t xml:space="preserve"> бр</w:t>
            </w:r>
            <w:r w:rsidR="00D51194" w:rsidRPr="00E625A4">
              <w:rPr>
                <w:lang w:val="ru-RU"/>
              </w:rPr>
              <w:t>.</w:t>
            </w:r>
            <w:r w:rsidR="00D51194" w:rsidRPr="00E625A4">
              <w:t xml:space="preserve"> </w:t>
            </w:r>
            <w:r w:rsidR="00874D10">
              <w:rPr>
                <w:lang w:val="sr-Cyrl-RS"/>
              </w:rPr>
              <w:t>367</w:t>
            </w:r>
            <w:r w:rsidR="00A25EE1">
              <w:t>-1</w:t>
            </w:r>
            <w:r w:rsidR="00A25EE1">
              <w:rPr>
                <w:lang w:val="sr-Cyrl-RS"/>
              </w:rPr>
              <w:t>9</w:t>
            </w:r>
            <w:r w:rsidR="00D51194" w:rsidRPr="00E625A4">
              <w:t>-O</w:t>
            </w:r>
            <w:r w:rsidR="00D51194" w:rsidRPr="00E625A4">
              <w:rPr>
                <w:i/>
                <w:iCs/>
              </w:rPr>
              <w:t xml:space="preserve"> </w:t>
            </w:r>
            <w:r w:rsidR="00D51194" w:rsidRPr="006C3B9D">
              <w:t xml:space="preserve">- </w:t>
            </w:r>
            <w:r w:rsidR="005F3A6E" w:rsidRPr="006C3B9D">
              <w:rPr>
                <w:noProof/>
              </w:rPr>
              <w:t>Потрошни материјал за потребе стерилизације инфективног медицинског</w:t>
            </w:r>
            <w:r w:rsidR="009162EF">
              <w:rPr>
                <w:noProof/>
                <w:lang w:val="sr-Cyrl-RS"/>
              </w:rPr>
              <w:t xml:space="preserve"> </w:t>
            </w:r>
            <w:r w:rsidR="005F3A6E" w:rsidRPr="006C3B9D">
              <w:rPr>
                <w:noProof/>
              </w:rPr>
              <w:t>отпада</w:t>
            </w:r>
            <w:r w:rsidR="009162EF">
              <w:rPr>
                <w:noProof/>
                <w:lang w:val="sr-Cyrl-RS"/>
              </w:rPr>
              <w:t>.</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E625A4" w:rsidRDefault="00A65A5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E625A4">
                  <w:t>Отворени поступак</w:t>
                </w:r>
              </w:sdtContent>
            </w:sdt>
            <w:r w:rsidR="00115B82" w:rsidRPr="00E625A4">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E625A4" w:rsidRDefault="00B331BC" w:rsidP="00B331BC">
            <w:pPr>
              <w:jc w:val="both"/>
              <w:rPr>
                <w:i/>
                <w:iCs/>
              </w:rPr>
            </w:pPr>
            <w:r w:rsidRPr="00E625A4">
              <w:rPr>
                <w:lang w:val="sr-Cyrl-CS"/>
              </w:rPr>
              <w:t>Поступак јавне набавке се спроводи ради закључења</w:t>
            </w:r>
            <w:r w:rsidRPr="00E625A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625A4">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4F6EF27E" w:rsidR="00990B72" w:rsidRDefault="00874D10" w:rsidP="00B331BC">
            <w:pPr>
              <w:rPr>
                <w:noProof/>
              </w:rPr>
            </w:pPr>
            <w:r>
              <w:rPr>
                <w:noProof/>
                <w:lang w:val="sr-Cyrl-RS"/>
              </w:rPr>
              <w:t>Одсек</w:t>
            </w:r>
            <w:r w:rsidR="00B331BC" w:rsidRPr="001C6B06">
              <w:rPr>
                <w:noProof/>
              </w:rPr>
              <w:t xml:space="preserve">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1E3F598C" w:rsidR="004D2E66" w:rsidRPr="00F877A6" w:rsidRDefault="00C21A19">
      <w:pPr>
        <w:rPr>
          <w:b/>
          <w:noProof/>
        </w:rPr>
      </w:pPr>
      <w:r w:rsidRPr="00F877A6">
        <w:rPr>
          <w:b/>
          <w:noProof/>
        </w:rPr>
        <w:t xml:space="preserve">Предмет јавне набавке </w:t>
      </w:r>
      <w:r w:rsidR="002D7AEC" w:rsidRPr="00F877A6">
        <w:rPr>
          <w:b/>
          <w:noProof/>
        </w:rPr>
        <w:t>је</w:t>
      </w:r>
      <w:r w:rsidR="009A5352" w:rsidRPr="00F877A6">
        <w:rPr>
          <w:b/>
          <w:noProof/>
        </w:rPr>
        <w:t xml:space="preserve"> обликован по партијама</w:t>
      </w:r>
      <w:r w:rsidRPr="00F877A6">
        <w:rPr>
          <w:b/>
          <w:noProof/>
        </w:rPr>
        <w:t>.</w:t>
      </w:r>
    </w:p>
    <w:p w14:paraId="00A3DCEE" w14:textId="77777777" w:rsidR="00C15D3D" w:rsidRPr="00F877A6" w:rsidRDefault="00C15D3D">
      <w:pPr>
        <w:rPr>
          <w:b/>
          <w:noProof/>
        </w:rPr>
      </w:pPr>
    </w:p>
    <w:tbl>
      <w:tblPr>
        <w:tblStyle w:val="TableGrid"/>
        <w:tblW w:w="9180" w:type="dxa"/>
        <w:tblInd w:w="108" w:type="dxa"/>
        <w:tblLayout w:type="fixed"/>
        <w:tblLook w:val="04A0" w:firstRow="1" w:lastRow="0" w:firstColumn="1" w:lastColumn="0" w:noHBand="0" w:noVBand="1"/>
      </w:tblPr>
      <w:tblGrid>
        <w:gridCol w:w="567"/>
        <w:gridCol w:w="8613"/>
      </w:tblGrid>
      <w:tr w:rsidR="009C49FC" w14:paraId="7BECEC48" w14:textId="77777777" w:rsidTr="009C49FC">
        <w:trPr>
          <w:trHeight w:val="165"/>
        </w:trPr>
        <w:tc>
          <w:tcPr>
            <w:tcW w:w="567" w:type="dxa"/>
            <w:tcBorders>
              <w:top w:val="single" w:sz="4" w:space="0" w:color="auto"/>
              <w:left w:val="single" w:sz="4" w:space="0" w:color="auto"/>
              <w:bottom w:val="single" w:sz="4" w:space="0" w:color="auto"/>
              <w:right w:val="single" w:sz="4" w:space="0" w:color="auto"/>
            </w:tcBorders>
            <w:vAlign w:val="center"/>
            <w:hideMark/>
          </w:tcPr>
          <w:p w14:paraId="7A419E85" w14:textId="77777777" w:rsidR="009C49FC" w:rsidRDefault="009C49FC">
            <w:pPr>
              <w:jc w:val="center"/>
              <w:rPr>
                <w:b/>
                <w:lang w:val="sr-Cyrl-CS"/>
              </w:rPr>
            </w:pPr>
            <w:r>
              <w:rPr>
                <w:b/>
                <w:lang w:val="sr-Cyrl-CS"/>
              </w:rPr>
              <w:t>РБ</w:t>
            </w:r>
          </w:p>
        </w:tc>
        <w:tc>
          <w:tcPr>
            <w:tcW w:w="8613" w:type="dxa"/>
            <w:tcBorders>
              <w:top w:val="single" w:sz="4" w:space="0" w:color="auto"/>
              <w:left w:val="single" w:sz="4" w:space="0" w:color="auto"/>
              <w:bottom w:val="single" w:sz="4" w:space="0" w:color="auto"/>
              <w:right w:val="single" w:sz="4" w:space="0" w:color="auto"/>
            </w:tcBorders>
            <w:vAlign w:val="center"/>
            <w:hideMark/>
          </w:tcPr>
          <w:p w14:paraId="426B3D24" w14:textId="2FEDAAE4" w:rsidR="009C49FC" w:rsidRPr="009C49FC" w:rsidRDefault="009C49FC">
            <w:pPr>
              <w:jc w:val="center"/>
              <w:rPr>
                <w:b/>
                <w:lang w:val="sr-Cyrl-RS"/>
              </w:rPr>
            </w:pPr>
            <w:r>
              <w:rPr>
                <w:b/>
              </w:rPr>
              <w:t xml:space="preserve">Назив </w:t>
            </w:r>
            <w:r>
              <w:rPr>
                <w:b/>
                <w:lang w:val="sr-Cyrl-RS"/>
              </w:rPr>
              <w:t>партије</w:t>
            </w:r>
          </w:p>
        </w:tc>
      </w:tr>
      <w:tr w:rsidR="009C49FC" w14:paraId="7775D5D6" w14:textId="77777777" w:rsidTr="009C49FC">
        <w:trPr>
          <w:trHeight w:val="165"/>
        </w:trPr>
        <w:tc>
          <w:tcPr>
            <w:tcW w:w="567" w:type="dxa"/>
            <w:tcBorders>
              <w:top w:val="single" w:sz="4" w:space="0" w:color="auto"/>
              <w:left w:val="single" w:sz="4" w:space="0" w:color="auto"/>
              <w:bottom w:val="single" w:sz="4" w:space="0" w:color="auto"/>
              <w:right w:val="single" w:sz="4" w:space="0" w:color="auto"/>
            </w:tcBorders>
            <w:vAlign w:val="center"/>
          </w:tcPr>
          <w:p w14:paraId="4B3174D3" w14:textId="77777777" w:rsidR="009C49FC" w:rsidRDefault="009C49FC" w:rsidP="009C49FC">
            <w:pPr>
              <w:pStyle w:val="ListParagraph"/>
              <w:numPr>
                <w:ilvl w:val="0"/>
                <w:numId w:val="49"/>
              </w:numPr>
              <w:rPr>
                <w:noProof/>
              </w:rPr>
            </w:pPr>
          </w:p>
        </w:tc>
        <w:tc>
          <w:tcPr>
            <w:tcW w:w="8613" w:type="dxa"/>
            <w:tcBorders>
              <w:top w:val="single" w:sz="4" w:space="0" w:color="auto"/>
              <w:left w:val="single" w:sz="4" w:space="0" w:color="auto"/>
              <w:bottom w:val="single" w:sz="4" w:space="0" w:color="auto"/>
              <w:right w:val="single" w:sz="4" w:space="0" w:color="auto"/>
            </w:tcBorders>
            <w:vAlign w:val="center"/>
            <w:hideMark/>
          </w:tcPr>
          <w:p w14:paraId="435BA76E" w14:textId="42141220" w:rsidR="009C49FC" w:rsidRPr="00A74E67" w:rsidRDefault="009C49FC" w:rsidP="00A74E67">
            <w:pPr>
              <w:jc w:val="both"/>
              <w:rPr>
                <w:noProof/>
                <w:lang w:val="sr-Cyrl-RS"/>
              </w:rPr>
            </w:pPr>
            <w:r>
              <w:rPr>
                <w:bCs/>
                <w:lang w:val="en-US"/>
              </w:rPr>
              <w:t>K</w:t>
            </w:r>
            <w:r>
              <w:rPr>
                <w:bCs/>
                <w:lang w:val="sr-Cyrl-RS"/>
              </w:rPr>
              <w:t>онтејнери</w:t>
            </w:r>
            <w:r>
              <w:rPr>
                <w:bCs/>
              </w:rPr>
              <w:t xml:space="preserve"> за </w:t>
            </w:r>
            <w:r>
              <w:rPr>
                <w:bCs/>
                <w:lang w:val="sr-Cyrl-RS"/>
              </w:rPr>
              <w:t>отпад</w:t>
            </w:r>
            <w:r w:rsidR="00A74E67">
              <w:rPr>
                <w:bCs/>
                <w:lang w:val="en-US"/>
              </w:rPr>
              <w:t xml:space="preserve"> </w:t>
            </w:r>
            <w:r w:rsidR="00A74E67">
              <w:rPr>
                <w:bCs/>
                <w:lang w:val="sr-Cyrl-RS"/>
              </w:rPr>
              <w:t xml:space="preserve">и </w:t>
            </w:r>
            <w:r w:rsidR="00A74E67">
              <w:rPr>
                <w:lang w:val="sr-Cyrl-RS"/>
              </w:rPr>
              <w:t xml:space="preserve">кесе за </w:t>
            </w:r>
            <w:r w:rsidR="00A74E67">
              <w:rPr>
                <w:bCs/>
                <w:lang w:val="sr-Cyrl-RS"/>
              </w:rPr>
              <w:t>отпад</w:t>
            </w:r>
            <w:r w:rsidR="00A74E67">
              <w:rPr>
                <w:lang w:val="sr-Cyrl-RS"/>
              </w:rPr>
              <w:t xml:space="preserve"> </w:t>
            </w:r>
            <w:r w:rsidR="00A74E67">
              <w:t xml:space="preserve">(жуте, </w:t>
            </w:r>
            <w:r w:rsidR="00A74E67">
              <w:rPr>
                <w:lang w:val="sr-Cyrl-RS"/>
              </w:rPr>
              <w:t xml:space="preserve">црвена, </w:t>
            </w:r>
            <w:r w:rsidR="00A74E67">
              <w:t>љубичасте</w:t>
            </w:r>
            <w:r w:rsidR="00A74E67">
              <w:rPr>
                <w:lang w:val="sr-Cyrl-RS"/>
              </w:rPr>
              <w:t xml:space="preserve">, </w:t>
            </w:r>
            <w:r w:rsidR="00A74E67">
              <w:t>браон</w:t>
            </w:r>
            <w:r w:rsidR="00A74E67">
              <w:rPr>
                <w:lang w:val="sr-Cyrl-RS"/>
              </w:rPr>
              <w:t xml:space="preserve"> и</w:t>
            </w:r>
            <w:r w:rsidR="00A74E67">
              <w:t xml:space="preserve"> цр</w:t>
            </w:r>
            <w:r w:rsidR="00A74E67">
              <w:rPr>
                <w:lang w:val="sr-Cyrl-RS"/>
              </w:rPr>
              <w:t>на</w:t>
            </w:r>
            <w:r w:rsidR="00A74E67">
              <w:rPr>
                <w:lang w:val="sr-Latn-RS"/>
              </w:rPr>
              <w:t>)</w:t>
            </w:r>
          </w:p>
        </w:tc>
      </w:tr>
      <w:tr w:rsidR="009C49FC" w14:paraId="163A26F9" w14:textId="77777777" w:rsidTr="00201088">
        <w:trPr>
          <w:trHeight w:val="361"/>
        </w:trPr>
        <w:tc>
          <w:tcPr>
            <w:tcW w:w="567" w:type="dxa"/>
            <w:tcBorders>
              <w:top w:val="single" w:sz="4" w:space="0" w:color="auto"/>
              <w:left w:val="single" w:sz="4" w:space="0" w:color="auto"/>
              <w:bottom w:val="single" w:sz="4" w:space="0" w:color="auto"/>
              <w:right w:val="single" w:sz="4" w:space="0" w:color="auto"/>
            </w:tcBorders>
            <w:vAlign w:val="center"/>
          </w:tcPr>
          <w:p w14:paraId="7E9977A9" w14:textId="77777777" w:rsidR="009C49FC" w:rsidRDefault="009C49FC" w:rsidP="009C49FC">
            <w:pPr>
              <w:pStyle w:val="ListParagraph"/>
              <w:numPr>
                <w:ilvl w:val="0"/>
                <w:numId w:val="49"/>
              </w:numPr>
              <w:rPr>
                <w:noProof/>
              </w:rPr>
            </w:pPr>
          </w:p>
        </w:tc>
        <w:tc>
          <w:tcPr>
            <w:tcW w:w="8613" w:type="dxa"/>
            <w:tcBorders>
              <w:top w:val="single" w:sz="4" w:space="0" w:color="auto"/>
              <w:left w:val="single" w:sz="4" w:space="0" w:color="auto"/>
              <w:bottom w:val="single" w:sz="4" w:space="0" w:color="auto"/>
              <w:right w:val="single" w:sz="4" w:space="0" w:color="auto"/>
            </w:tcBorders>
            <w:vAlign w:val="center"/>
            <w:hideMark/>
          </w:tcPr>
          <w:p w14:paraId="60909770" w14:textId="14590F7A" w:rsidR="009C49FC" w:rsidRDefault="009C49FC">
            <w:pPr>
              <w:jc w:val="both"/>
              <w:rPr>
                <w:noProof/>
              </w:rPr>
            </w:pPr>
            <w:r>
              <w:rPr>
                <w:bCs/>
                <w:lang w:val="sr-Cyrl-RS"/>
              </w:rPr>
              <w:t>Жуте канте 60 литара за прикупљање инфективног материјала усправне са точковима</w:t>
            </w:r>
            <w:r w:rsidR="00A74E67">
              <w:rPr>
                <w:lang w:val="sr-Cyrl-RS"/>
              </w:rPr>
              <w:t xml:space="preserve"> и с</w:t>
            </w:r>
            <w:r w:rsidR="00A74E67">
              <w:t>амолепљиве налепнице (жуте, црвене, браон и љубичасте)</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D16966" w:rsidRDefault="00E43FAE" w:rsidP="00E7066D">
      <w:pPr>
        <w:pStyle w:val="Heading1"/>
      </w:pPr>
      <w:bookmarkStart w:id="23" w:name="_Toc479747422"/>
      <w:r w:rsidRPr="00D16966">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D16966" w:rsidRDefault="00BC433F" w:rsidP="00E43FAE">
      <w:pPr>
        <w:jc w:val="center"/>
        <w:rPr>
          <w:i/>
          <w:noProof/>
          <w:lang w:val="sr-Cyrl-CS"/>
        </w:rPr>
      </w:pPr>
      <w:r w:rsidRPr="00D16966">
        <w:rPr>
          <w:i/>
          <w:noProof/>
          <w:lang w:val="sr-Cyrl-CS"/>
        </w:rPr>
        <w:t>(</w:t>
      </w:r>
      <w:r w:rsidRPr="00D16966">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D16966">
        <w:rPr>
          <w:i/>
          <w:noProof/>
          <w:lang w:val="sr-Cyrl-CS"/>
        </w:rPr>
        <w:t xml:space="preserve">, </w:t>
      </w:r>
      <w:r w:rsidRPr="00D16966">
        <w:rPr>
          <w:i/>
          <w:noProof/>
          <w:lang w:val="en-US"/>
        </w:rPr>
        <w:t>рок извршења, место извршења</w:t>
      </w:r>
      <w:r w:rsidRPr="00D16966">
        <w:rPr>
          <w:i/>
          <w:noProof/>
          <w:lang w:val="sr-Cyrl-CS"/>
        </w:rPr>
        <w:t>/</w:t>
      </w:r>
      <w:r w:rsidR="001F5D7D" w:rsidRPr="00D16966">
        <w:rPr>
          <w:i/>
          <w:noProof/>
          <w:lang w:val="en-US"/>
        </w:rPr>
        <w:t>испоруке</w:t>
      </w:r>
      <w:r w:rsidRPr="00D16966">
        <w:rPr>
          <w:i/>
          <w:noProof/>
          <w:lang w:val="en-US"/>
        </w:rPr>
        <w:t xml:space="preserve"> и сл.</w:t>
      </w:r>
      <w:r w:rsidRPr="00D16966">
        <w:rPr>
          <w:i/>
          <w:noProof/>
          <w:lang w:val="sr-Cyrl-CS"/>
        </w:rPr>
        <w:t>)</w:t>
      </w:r>
    </w:p>
    <w:p w14:paraId="0F857EED" w14:textId="77777777" w:rsidR="00715981" w:rsidRPr="00D16966" w:rsidRDefault="00715981" w:rsidP="00E43FAE">
      <w:pPr>
        <w:jc w:val="center"/>
        <w:rPr>
          <w:i/>
          <w:noProof/>
          <w:lang w:val="sr-Cyrl-CS"/>
        </w:rPr>
      </w:pPr>
    </w:p>
    <w:p w14:paraId="47CEE6CE" w14:textId="0016413E" w:rsidR="0090063F" w:rsidRPr="00CA3720" w:rsidRDefault="0090063F" w:rsidP="00CA3720">
      <w:pPr>
        <w:jc w:val="both"/>
        <w:rPr>
          <w:b/>
          <w:bCs/>
          <w:lang w:val="sr-Cyrl-RS"/>
        </w:rPr>
      </w:pPr>
      <w:bookmarkStart w:id="24" w:name="_Toc389030812"/>
      <w:bookmarkStart w:id="25" w:name="_Toc375826005"/>
      <w:bookmarkStart w:id="26" w:name="_Toc448222236"/>
      <w:r w:rsidRPr="00D16966">
        <w:rPr>
          <w:b/>
          <w:bCs/>
          <w:lang w:val="sr-Cyrl-RS"/>
        </w:rPr>
        <w:t xml:space="preserve">ПАРТИЈА </w:t>
      </w:r>
      <w:r w:rsidR="00B44F0E" w:rsidRPr="00B44F0E">
        <w:rPr>
          <w:b/>
          <w:bCs/>
          <w:lang w:val="sr-Cyrl-RS"/>
        </w:rPr>
        <w:t>БРОЈ 1</w:t>
      </w:r>
      <w:r w:rsidR="00B44F0E" w:rsidRPr="00B44F0E">
        <w:rPr>
          <w:b/>
          <w:bCs/>
        </w:rPr>
        <w:t xml:space="preserve"> </w:t>
      </w:r>
      <w:r w:rsidR="00B44F0E" w:rsidRPr="00B44F0E">
        <w:rPr>
          <w:b/>
          <w:bCs/>
          <w:lang w:val="sr-Cyrl-RS"/>
        </w:rPr>
        <w:t>-</w:t>
      </w:r>
      <w:r w:rsidR="00B44F0E" w:rsidRPr="00B44F0E">
        <w:rPr>
          <w:b/>
          <w:bCs/>
          <w:lang w:val="en-US"/>
        </w:rPr>
        <w:t xml:space="preserve"> </w:t>
      </w:r>
      <w:r w:rsidR="00CA3720" w:rsidRPr="00CA3720">
        <w:rPr>
          <w:b/>
          <w:bCs/>
          <w:lang w:val="en-US"/>
        </w:rPr>
        <w:t>K</w:t>
      </w:r>
      <w:r w:rsidR="00CA3720" w:rsidRPr="00CA3720">
        <w:rPr>
          <w:b/>
          <w:bCs/>
          <w:lang w:val="sr-Cyrl-RS"/>
        </w:rPr>
        <w:t>ОНТЕЈНЕРИ</w:t>
      </w:r>
      <w:r w:rsidR="00CA3720" w:rsidRPr="00CA3720">
        <w:rPr>
          <w:b/>
          <w:bCs/>
        </w:rPr>
        <w:t xml:space="preserve"> ЗА </w:t>
      </w:r>
      <w:r w:rsidR="00CA3720" w:rsidRPr="00CA3720">
        <w:rPr>
          <w:b/>
          <w:bCs/>
          <w:lang w:val="sr-Cyrl-RS"/>
        </w:rPr>
        <w:t>ОТПАД</w:t>
      </w:r>
      <w:r w:rsidR="00CA3720" w:rsidRPr="00CA3720">
        <w:rPr>
          <w:b/>
          <w:bCs/>
          <w:lang w:val="en-US"/>
        </w:rPr>
        <w:t xml:space="preserve"> </w:t>
      </w:r>
      <w:r w:rsidR="00CA3720" w:rsidRPr="00CA3720">
        <w:rPr>
          <w:b/>
          <w:bCs/>
          <w:lang w:val="sr-Cyrl-RS"/>
        </w:rPr>
        <w:t xml:space="preserve">И </w:t>
      </w:r>
      <w:r w:rsidR="00CA3720" w:rsidRPr="00CA3720">
        <w:rPr>
          <w:b/>
          <w:lang w:val="sr-Cyrl-RS"/>
        </w:rPr>
        <w:t xml:space="preserve">КЕСЕ ЗА </w:t>
      </w:r>
      <w:r w:rsidR="00CA3720" w:rsidRPr="00CA3720">
        <w:rPr>
          <w:b/>
          <w:bCs/>
          <w:lang w:val="sr-Cyrl-RS"/>
        </w:rPr>
        <w:t>ОТПАД</w:t>
      </w:r>
      <w:r w:rsidR="00CA3720" w:rsidRPr="00CA3720">
        <w:rPr>
          <w:b/>
          <w:lang w:val="sr-Cyrl-RS"/>
        </w:rPr>
        <w:t xml:space="preserve"> </w:t>
      </w:r>
      <w:r w:rsidR="00CA3720" w:rsidRPr="00CA3720">
        <w:rPr>
          <w:b/>
        </w:rPr>
        <w:t xml:space="preserve">(ЖУТЕ, </w:t>
      </w:r>
      <w:r w:rsidR="00CA3720" w:rsidRPr="00CA3720">
        <w:rPr>
          <w:b/>
          <w:lang w:val="sr-Cyrl-RS"/>
        </w:rPr>
        <w:t xml:space="preserve">ЦРВЕНА, </w:t>
      </w:r>
      <w:r w:rsidR="00CA3720" w:rsidRPr="00CA3720">
        <w:rPr>
          <w:b/>
        </w:rPr>
        <w:t>ЉУБИЧАСТЕ</w:t>
      </w:r>
      <w:r w:rsidR="00CA3720" w:rsidRPr="00CA3720">
        <w:rPr>
          <w:b/>
          <w:lang w:val="sr-Cyrl-RS"/>
        </w:rPr>
        <w:t xml:space="preserve">, </w:t>
      </w:r>
      <w:r w:rsidR="00CA3720" w:rsidRPr="00CA3720">
        <w:rPr>
          <w:b/>
        </w:rPr>
        <w:t>БРАОН</w:t>
      </w:r>
      <w:r w:rsidR="00CA3720" w:rsidRPr="00CA3720">
        <w:rPr>
          <w:b/>
          <w:lang w:val="sr-Cyrl-RS"/>
        </w:rPr>
        <w:t xml:space="preserve"> И</w:t>
      </w:r>
      <w:r w:rsidR="00CA3720" w:rsidRPr="00CA3720">
        <w:rPr>
          <w:b/>
        </w:rPr>
        <w:t xml:space="preserve"> ЦР</w:t>
      </w:r>
      <w:r w:rsidR="00CA3720" w:rsidRPr="00CA3720">
        <w:rPr>
          <w:b/>
          <w:lang w:val="sr-Cyrl-RS"/>
        </w:rPr>
        <w:t>НА</w:t>
      </w:r>
      <w:r w:rsidR="00CA3720" w:rsidRPr="00CA3720">
        <w:rPr>
          <w:b/>
          <w:lang w:val="sr-Latn-RS"/>
        </w:rPr>
        <w:t>)</w:t>
      </w:r>
    </w:p>
    <w:p w14:paraId="67794D1E" w14:textId="77777777" w:rsidR="0090063F" w:rsidRDefault="0090063F" w:rsidP="0090063F">
      <w:pPr>
        <w:rPr>
          <w:b/>
          <w:bCs/>
          <w:lang w:val="sr-Cyrl-RS"/>
        </w:rPr>
      </w:pPr>
    </w:p>
    <w:p w14:paraId="0A15135B" w14:textId="659438D0" w:rsidR="00CA3720" w:rsidRDefault="00CA3720" w:rsidP="00B30268">
      <w:pPr>
        <w:rPr>
          <w:bCs/>
          <w:i/>
          <w:lang w:val="sr-Cyrl-RS"/>
        </w:rPr>
      </w:pPr>
      <w:r w:rsidRPr="00CA3720">
        <w:rPr>
          <w:bCs/>
          <w:i/>
          <w:lang w:val="en-US"/>
        </w:rPr>
        <w:t>K</w:t>
      </w:r>
      <w:r w:rsidRPr="00CA3720">
        <w:rPr>
          <w:bCs/>
          <w:i/>
          <w:lang w:val="sr-Cyrl-RS"/>
        </w:rPr>
        <w:t>ОНТЕЈНЕРИ</w:t>
      </w:r>
      <w:r w:rsidRPr="00CA3720">
        <w:rPr>
          <w:bCs/>
          <w:i/>
        </w:rPr>
        <w:t xml:space="preserve"> ЗА </w:t>
      </w:r>
      <w:r w:rsidRPr="00CA3720">
        <w:rPr>
          <w:bCs/>
          <w:i/>
          <w:lang w:val="sr-Cyrl-RS"/>
        </w:rPr>
        <w:t>ОТПАД</w:t>
      </w:r>
    </w:p>
    <w:p w14:paraId="02546A98" w14:textId="77777777" w:rsidR="00CA3720" w:rsidRPr="00CA3720" w:rsidRDefault="00CA3720" w:rsidP="0090063F">
      <w:pPr>
        <w:rPr>
          <w:bCs/>
          <w:i/>
          <w:lang w:val="sr-Cyrl-RS"/>
        </w:rPr>
      </w:pPr>
    </w:p>
    <w:p w14:paraId="33906166" w14:textId="0E2B82A1" w:rsidR="0090063F" w:rsidRPr="00D16966" w:rsidRDefault="0090063F" w:rsidP="0090063F">
      <w:pPr>
        <w:rPr>
          <w:lang w:val="sr-Cyrl-RS"/>
        </w:rPr>
      </w:pPr>
      <w:r w:rsidRPr="00A84C02">
        <w:rPr>
          <w:b/>
          <w:bCs/>
          <w:lang w:val="sr-Cyrl-RS"/>
        </w:rPr>
        <w:t>ЖУТИ</w:t>
      </w:r>
      <w:r w:rsidRPr="00A84C02">
        <w:rPr>
          <w:b/>
          <w:bCs/>
        </w:rPr>
        <w:t xml:space="preserve"> КОНТЕЈНЕР ЗА </w:t>
      </w:r>
      <w:r w:rsidRPr="00A84C02">
        <w:rPr>
          <w:b/>
          <w:bCs/>
          <w:lang w:val="sr-Cyrl-RS"/>
        </w:rPr>
        <w:t>ИНФЕКТИВНИ ОТПАД</w:t>
      </w:r>
      <w:r w:rsidRPr="00D16966">
        <w:rPr>
          <w:b/>
          <w:bCs/>
        </w:rPr>
        <w:t xml:space="preserve"> </w:t>
      </w:r>
    </w:p>
    <w:p w14:paraId="12FCB66C" w14:textId="0340AC70" w:rsidR="0090063F" w:rsidRPr="00D16966" w:rsidRDefault="0090063F" w:rsidP="0090063F">
      <w:pPr>
        <w:jc w:val="both"/>
        <w:rPr>
          <w:lang w:val="sr-Cyrl-RS"/>
        </w:rPr>
      </w:pPr>
      <w:r w:rsidRPr="00D16966">
        <w:t>Опис:</w:t>
      </w:r>
      <w:r w:rsidRPr="00D16966">
        <w:tab/>
        <w:t xml:space="preserve">контејнер је намењен скупљању оштрих инфективних елемената попут игала, </w:t>
      </w:r>
      <w:r w:rsidRPr="00D16966">
        <w:rPr>
          <w:lang w:val="sr-Cyrl-RS"/>
        </w:rPr>
        <w:t xml:space="preserve">канила, </w:t>
      </w:r>
      <w:r w:rsidRPr="00D16966">
        <w:t>скалпела, браунила, поломљеног стакла, оштре пластике и сл.</w:t>
      </w:r>
      <w:r w:rsidRPr="00D16966">
        <w:rPr>
          <w:lang w:val="sr-Cyrl-RS"/>
        </w:rPr>
        <w:t xml:space="preserve"> </w:t>
      </w:r>
    </w:p>
    <w:p w14:paraId="03EEF6AC" w14:textId="77777777" w:rsidR="0090063F" w:rsidRPr="00D16966" w:rsidRDefault="0090063F" w:rsidP="0090063F">
      <w:pPr>
        <w:jc w:val="both"/>
        <w:rPr>
          <w:lang w:val="sr-Cyrl-RS"/>
        </w:rPr>
      </w:pPr>
      <w:r w:rsidRPr="00D16966">
        <w:rPr>
          <w:lang w:val="sr-Cyrl-RS"/>
        </w:rPr>
        <w:t>Н</w:t>
      </w:r>
      <w:r w:rsidRPr="00D16966">
        <w:t>а</w:t>
      </w:r>
      <w:r w:rsidRPr="00D16966">
        <w:rPr>
          <w:lang w:val="sr-Cyrl-RS"/>
        </w:rPr>
        <w:t xml:space="preserve"> поклопцу контејнера, односно систем за затварање контејнера, мора да има централни отвор за убацивање инфективних оштрих елемената и зарезе за лако уклањање инјекционих игала са тела шприца, лако и без контакта са руковаоцем. </w:t>
      </w:r>
    </w:p>
    <w:p w14:paraId="0179E91F" w14:textId="0E9EA1A4" w:rsidR="0090063F" w:rsidRPr="00D16966" w:rsidRDefault="0090063F" w:rsidP="0090063F">
      <w:pPr>
        <w:jc w:val="both"/>
        <w:rPr>
          <w:lang w:val="sr-Cyrl-RS"/>
        </w:rPr>
      </w:pPr>
      <w:r w:rsidRPr="00D16966">
        <w:rPr>
          <w:lang w:val="sr-Cyrl-RS"/>
        </w:rPr>
        <w:t>Систем за затварање мора да</w:t>
      </w:r>
      <w:r w:rsidRPr="00D16966">
        <w:t xml:space="preserve"> омогу</w:t>
      </w:r>
      <w:r w:rsidRPr="00D16966">
        <w:rPr>
          <w:lang w:val="sr-Cyrl-RS"/>
        </w:rPr>
        <w:t>ћи</w:t>
      </w:r>
      <w:r w:rsidRPr="00D16966">
        <w:t xml:space="preserve"> привремено или трајно затварање</w:t>
      </w:r>
      <w:r w:rsidRPr="00D16966">
        <w:rPr>
          <w:lang w:val="sr-Cyrl-RS"/>
        </w:rPr>
        <w:t xml:space="preserve"> контејнера (када се једном закључа више не може да се отвори, тј. када се једном постави поклопац више не може да се уклони са теле кутије), лако и безбедно </w:t>
      </w:r>
      <w:r w:rsidR="009E11F5" w:rsidRPr="00D16966">
        <w:rPr>
          <w:lang w:val="sr-Cyrl-RS"/>
        </w:rPr>
        <w:t xml:space="preserve">за </w:t>
      </w:r>
      <w:r w:rsidRPr="00D16966">
        <w:rPr>
          <w:lang w:val="sr-Cyrl-RS"/>
        </w:rPr>
        <w:t xml:space="preserve">руковање, без могућности случајног отварања и просипања садржаја из конејнера. </w:t>
      </w:r>
    </w:p>
    <w:p w14:paraId="6DBBE69A" w14:textId="77777777" w:rsidR="005D2748" w:rsidRPr="005D2748" w:rsidRDefault="005D2748" w:rsidP="0090063F">
      <w:pPr>
        <w:jc w:val="both"/>
        <w:rPr>
          <w:strike/>
          <w:color w:val="FF0000"/>
          <w:lang w:val="sr-Cyrl-RS"/>
        </w:rPr>
      </w:pPr>
    </w:p>
    <w:p w14:paraId="094C6D4E" w14:textId="29145E24" w:rsidR="0090063F" w:rsidRPr="00385079" w:rsidRDefault="0090063F" w:rsidP="0090063F">
      <w:pPr>
        <w:jc w:val="both"/>
        <w:rPr>
          <w:lang w:val="sr-Cyrl-RS"/>
        </w:rPr>
      </w:pPr>
      <w:r w:rsidRPr="00385079">
        <w:t xml:space="preserve">Запремина:     </w:t>
      </w:r>
      <w:r w:rsidRPr="00385079">
        <w:rPr>
          <w:lang w:val="sr-Cyrl-RS"/>
        </w:rPr>
        <w:t>минимално</w:t>
      </w:r>
      <w:r w:rsidRPr="00385079">
        <w:t xml:space="preserve"> </w:t>
      </w:r>
      <w:r w:rsidR="00CA3720" w:rsidRPr="00385079">
        <w:rPr>
          <w:bCs/>
          <w:lang w:val="sr-Cyrl-RS"/>
        </w:rPr>
        <w:t xml:space="preserve">4 </w:t>
      </w:r>
      <w:r w:rsidR="00CA3720" w:rsidRPr="00385079">
        <w:rPr>
          <w:bCs/>
        </w:rPr>
        <w:t>литр</w:t>
      </w:r>
      <w:r w:rsidR="00CA3720" w:rsidRPr="00385079">
        <w:rPr>
          <w:bCs/>
          <w:lang w:val="sr-Cyrl-RS"/>
        </w:rPr>
        <w:t>е</w:t>
      </w:r>
    </w:p>
    <w:p w14:paraId="540A0C3F" w14:textId="7C30DB70" w:rsidR="0090063F" w:rsidRPr="00D16966" w:rsidRDefault="0090063F" w:rsidP="0090063F">
      <w:pPr>
        <w:jc w:val="both"/>
        <w:rPr>
          <w:lang w:val="sr-Cyrl-RS"/>
        </w:rPr>
      </w:pPr>
      <w:r w:rsidRPr="00D16966">
        <w:t xml:space="preserve">Облик:            Округле </w:t>
      </w:r>
      <w:r w:rsidR="002C7D05" w:rsidRPr="00D16966">
        <w:rPr>
          <w:lang w:val="sr-Cyrl-RS"/>
        </w:rPr>
        <w:t>или чет</w:t>
      </w:r>
      <w:r w:rsidRPr="00D16966">
        <w:rPr>
          <w:lang w:val="sr-Cyrl-RS"/>
        </w:rPr>
        <w:t>вртасте</w:t>
      </w:r>
    </w:p>
    <w:p w14:paraId="1D2AD1AA" w14:textId="12CAC9DE" w:rsidR="0090063F" w:rsidRPr="00D16966" w:rsidRDefault="0090063F" w:rsidP="0090063F">
      <w:pPr>
        <w:jc w:val="both"/>
        <w:rPr>
          <w:lang w:val="sr-Cyrl-RS"/>
        </w:rPr>
      </w:pPr>
      <w:r w:rsidRPr="00D16966">
        <w:t>Материјал:    </w:t>
      </w:r>
      <w:r w:rsidR="002575E2">
        <w:rPr>
          <w:lang w:val="sr-Cyrl-RS"/>
        </w:rPr>
        <w:t xml:space="preserve"> </w:t>
      </w:r>
      <w:r w:rsidRPr="00D16966">
        <w:t xml:space="preserve"> Полиприопилен (ПП)</w:t>
      </w:r>
    </w:p>
    <w:p w14:paraId="0CFC5445" w14:textId="06BC3CBE" w:rsidR="008B378D" w:rsidRDefault="0090063F" w:rsidP="008B378D">
      <w:pPr>
        <w:jc w:val="both"/>
        <w:rPr>
          <w:lang w:val="sr-Cyrl-RS"/>
        </w:rPr>
      </w:pPr>
      <w:r w:rsidRPr="00D16966">
        <w:t xml:space="preserve">Боја:                </w:t>
      </w:r>
      <w:r w:rsidRPr="00D16966">
        <w:rPr>
          <w:bCs/>
        </w:rPr>
        <w:t>Жута</w:t>
      </w:r>
      <w:r w:rsidR="0077375F">
        <w:rPr>
          <w:strike/>
          <w:color w:val="FF0000"/>
        </w:rPr>
        <w:t xml:space="preserve"> </w:t>
      </w:r>
      <w:r w:rsidR="008B378D" w:rsidRPr="00D16966">
        <w:t>– према домаћим</w:t>
      </w:r>
      <w:r w:rsidR="008B378D" w:rsidRPr="00D16966">
        <w:rPr>
          <w:lang w:val="sr-Cyrl-RS"/>
        </w:rPr>
        <w:t xml:space="preserve"> </w:t>
      </w:r>
      <w:r w:rsidR="008B378D" w:rsidRPr="00D16966">
        <w:t>прописима</w:t>
      </w:r>
      <w:r w:rsidR="008B378D">
        <w:rPr>
          <w:lang w:val="sr-Cyrl-RS"/>
        </w:rPr>
        <w:t>.</w:t>
      </w:r>
    </w:p>
    <w:p w14:paraId="4F7BF362" w14:textId="43134660" w:rsidR="009162EF" w:rsidRDefault="009162EF" w:rsidP="008B378D">
      <w:pPr>
        <w:jc w:val="both"/>
        <w:rPr>
          <w:lang w:val="sr-Cyrl-RS"/>
        </w:rPr>
      </w:pPr>
      <w:r w:rsidRPr="00D16966">
        <w:t xml:space="preserve">Штампа:         У црној боји на српском језику. Ознака по домаћим прописима – </w:t>
      </w:r>
      <w:r w:rsidRPr="00D16966">
        <w:tab/>
      </w:r>
      <w:r w:rsidRPr="00D16966">
        <w:tab/>
      </w:r>
      <w:r w:rsidRPr="00D16966">
        <w:tab/>
        <w:t>"biohazard</w:t>
      </w:r>
      <w:r w:rsidRPr="00D16966">
        <w:rPr>
          <w:lang w:val="sr-Cyrl-RS"/>
        </w:rPr>
        <w:t>“</w:t>
      </w:r>
    </w:p>
    <w:p w14:paraId="14D29986" w14:textId="557FB9D9" w:rsidR="009162EF" w:rsidRPr="00D16966" w:rsidRDefault="009162EF" w:rsidP="009162EF">
      <w:pPr>
        <w:rPr>
          <w:lang w:val="sr-Cyrl-RS"/>
        </w:rPr>
      </w:pPr>
      <w:r>
        <w:rPr>
          <w:lang w:val="sr-Cyrl-RS"/>
        </w:rPr>
        <w:t>*</w:t>
      </w:r>
      <w:r w:rsidRPr="00D16966">
        <w:rPr>
          <w:lang w:val="sr-Cyrl-RS"/>
        </w:rPr>
        <w:t>Температура издржљивости у аутоклаву: најмање 121°</w:t>
      </w:r>
      <w:r w:rsidRPr="00D16966">
        <w:rPr>
          <w:lang w:val="sr-Latn-RS"/>
        </w:rPr>
        <w:t>C</w:t>
      </w:r>
      <w:r w:rsidRPr="00D16966">
        <w:rPr>
          <w:lang w:val="sr-Cyrl-RS"/>
        </w:rPr>
        <w:t xml:space="preserve"> и више без делимичног или потпуног топљења.</w:t>
      </w:r>
    </w:p>
    <w:p w14:paraId="513BE281" w14:textId="6B6140B5" w:rsidR="003C6B49" w:rsidRPr="009162EF" w:rsidRDefault="003C6B49" w:rsidP="0090063F">
      <w:pPr>
        <w:jc w:val="both"/>
        <w:rPr>
          <w:lang w:val="sr-Cyrl-RS"/>
        </w:rPr>
      </w:pPr>
    </w:p>
    <w:p w14:paraId="38A9E61A" w14:textId="77777777" w:rsidR="003C6B49" w:rsidRDefault="003C6B49" w:rsidP="003C6B49">
      <w:pPr>
        <w:jc w:val="both"/>
        <w:rPr>
          <w:u w:val="single"/>
          <w:lang w:val="sr-Cyrl-RS"/>
        </w:rPr>
      </w:pPr>
      <w:r w:rsidRPr="009162EF">
        <w:rPr>
          <w:u w:val="single"/>
          <w:lang w:val="sr-Cyrl-RS"/>
        </w:rPr>
        <w:t>ОБЕЛЕЖАВАЊЕ АМБАЛАЖЕ:</w:t>
      </w:r>
    </w:p>
    <w:p w14:paraId="274BDCAD" w14:textId="05C227F6" w:rsidR="00FD6371" w:rsidRPr="00FD6371" w:rsidRDefault="00FD6371" w:rsidP="00FD6371">
      <w:pPr>
        <w:ind w:firstLine="720"/>
        <w:jc w:val="both"/>
        <w:rPr>
          <w:lang w:val="sr-Cyrl-RS"/>
        </w:rPr>
      </w:pPr>
      <w:r>
        <w:rPr>
          <w:lang w:val="sr-Cyrl-RS"/>
        </w:rPr>
        <w:t>Амбалажа  је предвиђена за употребу у с</w:t>
      </w:r>
      <w:r w:rsidR="008F543E">
        <w:rPr>
          <w:lang w:val="sr-Cyrl-RS"/>
        </w:rPr>
        <w:t>кладу са АДР, те сходно томе мор</w:t>
      </w:r>
      <w:r>
        <w:rPr>
          <w:lang w:val="sr-Cyrl-RS"/>
        </w:rPr>
        <w:t>а имати трајна и читљива обележја  истакнута на одговарајућем месту и у сразмерном формату у односу на амбалажу.</w:t>
      </w:r>
    </w:p>
    <w:p w14:paraId="7E67DBBC" w14:textId="4124DE82" w:rsidR="00FD6371" w:rsidRPr="00FD6371" w:rsidRDefault="00FD6371" w:rsidP="00FD6371">
      <w:pPr>
        <w:ind w:firstLine="720"/>
        <w:jc w:val="both"/>
        <w:rPr>
          <w:lang w:val="sr-Cyrl-RS"/>
        </w:rPr>
      </w:pPr>
      <w:r w:rsidRPr="009162EF">
        <w:rPr>
          <w:lang w:val="sr-Cyrl-RS"/>
        </w:rPr>
        <w:t xml:space="preserve">У складу са </w:t>
      </w:r>
      <w:r w:rsidRPr="009162EF">
        <w:rPr>
          <w:lang w:val="sr-Latn-RS"/>
        </w:rPr>
        <w:t>ADR</w:t>
      </w:r>
      <w:r w:rsidRPr="009162EF">
        <w:rPr>
          <w:lang w:val="sr-Cyrl-RS"/>
        </w:rPr>
        <w:t>,</w:t>
      </w:r>
      <w:r w:rsidRPr="009162EF">
        <w:rPr>
          <w:lang w:val="sr-Latn-RS"/>
        </w:rPr>
        <w:t xml:space="preserve"> </w:t>
      </w:r>
      <w:r w:rsidRPr="009162EF">
        <w:rPr>
          <w:lang w:val="sr-Cyrl-RS"/>
        </w:rPr>
        <w:t xml:space="preserve">међународно потврђеним споразумом, прописано је да се обележје састоји од симбола Уједињених нација за амбалажу УН, затим од кода за обележавање типа амбалаже у складу са одељком 6.1.2 </w:t>
      </w:r>
      <w:r w:rsidRPr="009162EF">
        <w:rPr>
          <w:lang w:val="sr-Latn-RS"/>
        </w:rPr>
        <w:t>ADR</w:t>
      </w:r>
      <w:r w:rsidRPr="009162EF">
        <w:rPr>
          <w:lang w:val="sr-Cyrl-RS"/>
        </w:rPr>
        <w:t>, затим дводелног кода који се састоји из слова који означава групу паковања и релетивну густину материјала од којега је направљена амбалажа, затим слова „</w:t>
      </w:r>
      <w:r w:rsidRPr="009162EF">
        <w:rPr>
          <w:lang w:val="sr-Latn-RS"/>
        </w:rPr>
        <w:t>S</w:t>
      </w:r>
      <w:r w:rsidRPr="009162EF">
        <w:rPr>
          <w:lang w:val="sr-Cyrl-RS"/>
        </w:rPr>
        <w:t>“ ако се амбалажа користи за чврсте материје, затим две последње цифре године производње амбалаже, затим ознаке државе у којој је издато одобрење за доделу обележја и на крају назив произвођача или неке друге идентификације амбалаже утврђене од стране належног органа.</w:t>
      </w:r>
    </w:p>
    <w:p w14:paraId="27F619E3" w14:textId="40E09F6B" w:rsidR="00FD6371" w:rsidRPr="003E6A69" w:rsidRDefault="00FD6371" w:rsidP="00FD6371">
      <w:pPr>
        <w:ind w:firstLine="720"/>
        <w:jc w:val="both"/>
        <w:rPr>
          <w:noProof/>
          <w:lang w:val="sr-Cyrl-RS"/>
        </w:rPr>
      </w:pPr>
      <w:r>
        <w:rPr>
          <w:lang w:val="sr-Cyrl-RS"/>
        </w:rPr>
        <w:t>Сходно изнетом н</w:t>
      </w:r>
      <w:r w:rsidR="003C6B49" w:rsidRPr="009162EF">
        <w:rPr>
          <w:lang w:val="sr-Cyrl-RS"/>
        </w:rPr>
        <w:t xml:space="preserve">а амбалажи добара мора да буде утиснут </w:t>
      </w:r>
      <w:r w:rsidR="003C6B49" w:rsidRPr="009162EF">
        <w:rPr>
          <w:b/>
          <w:lang w:val="sr-Cyrl-RS"/>
        </w:rPr>
        <w:t>трајни код</w:t>
      </w:r>
      <w:r w:rsidR="003C6B49" w:rsidRPr="009162EF">
        <w:rPr>
          <w:lang w:val="sr-Cyrl-RS"/>
        </w:rPr>
        <w:t xml:space="preserve"> за обележавање амбалаже обавезан за амбалажу намењену за транспорт опасне робе, робе сврстане у </w:t>
      </w:r>
      <w:r w:rsidR="003C6B49" w:rsidRPr="009162EF">
        <w:rPr>
          <w:lang w:val="sr-Latn-RS"/>
        </w:rPr>
        <w:t>UN 3291</w:t>
      </w:r>
      <w:r w:rsidR="003C6B49" w:rsidRPr="009162EF">
        <w:rPr>
          <w:lang w:val="sr-Cyrl-RS"/>
        </w:rPr>
        <w:t xml:space="preserve"> </w:t>
      </w:r>
      <w:r w:rsidR="00743EE6">
        <w:rPr>
          <w:lang w:val="sr-Cyrl-RS"/>
        </w:rPr>
        <w:t>КЛИНИЧКИ</w:t>
      </w:r>
      <w:r w:rsidR="003C6B49" w:rsidRPr="009162EF">
        <w:rPr>
          <w:lang w:val="sr-Cyrl-RS"/>
        </w:rPr>
        <w:t xml:space="preserve"> </w:t>
      </w:r>
      <w:r w:rsidR="00743EE6">
        <w:rPr>
          <w:lang w:val="sr-Cyrl-RS"/>
        </w:rPr>
        <w:t>ОТПАД</w:t>
      </w:r>
      <w:r w:rsidR="003C6B49" w:rsidRPr="009162EF">
        <w:rPr>
          <w:lang w:val="sr-Cyrl-RS"/>
        </w:rPr>
        <w:t xml:space="preserve">, </w:t>
      </w:r>
      <w:r w:rsidR="00743EE6">
        <w:rPr>
          <w:lang w:val="sr-Cyrl-RS"/>
        </w:rPr>
        <w:t>БЕЗ</w:t>
      </w:r>
      <w:r w:rsidR="003C6B49" w:rsidRPr="009162EF">
        <w:rPr>
          <w:lang w:val="sr-Cyrl-RS"/>
        </w:rPr>
        <w:t xml:space="preserve"> </w:t>
      </w:r>
      <w:r w:rsidR="00743EE6">
        <w:rPr>
          <w:lang w:val="sr-Cyrl-RS"/>
        </w:rPr>
        <w:t>ТЕХНИЧКИХ</w:t>
      </w:r>
      <w:r w:rsidR="003C6B49" w:rsidRPr="009162EF">
        <w:rPr>
          <w:lang w:val="sr-Cyrl-RS"/>
        </w:rPr>
        <w:t xml:space="preserve"> </w:t>
      </w:r>
      <w:r w:rsidR="00743EE6">
        <w:rPr>
          <w:lang w:val="sr-Cyrl-RS"/>
        </w:rPr>
        <w:t>ПОДАТАКА</w:t>
      </w:r>
      <w:r w:rsidR="003C6B49" w:rsidRPr="009162EF">
        <w:rPr>
          <w:lang w:val="sr-Cyrl-RS"/>
        </w:rPr>
        <w:t xml:space="preserve">, </w:t>
      </w:r>
      <w:r w:rsidR="00743EE6">
        <w:rPr>
          <w:lang w:val="sr-Cyrl-RS"/>
        </w:rPr>
        <w:t>Н</w:t>
      </w:r>
      <w:r w:rsidR="003C6B49" w:rsidRPr="009162EF">
        <w:rPr>
          <w:lang w:val="sr-Cyrl-RS"/>
        </w:rPr>
        <w:t>.</w:t>
      </w:r>
      <w:r w:rsidR="00743EE6">
        <w:rPr>
          <w:lang w:val="sr-Cyrl-RS"/>
        </w:rPr>
        <w:t>Д</w:t>
      </w:r>
      <w:r w:rsidR="003C6B49" w:rsidRPr="009162EF">
        <w:rPr>
          <w:lang w:val="sr-Cyrl-RS"/>
        </w:rPr>
        <w:t>.</w:t>
      </w:r>
      <w:r w:rsidR="00743EE6">
        <w:rPr>
          <w:lang w:val="sr-Cyrl-RS"/>
        </w:rPr>
        <w:t>Н</w:t>
      </w:r>
      <w:r w:rsidR="003C6B49" w:rsidRPr="009162EF">
        <w:rPr>
          <w:lang w:val="sr-Cyrl-RS"/>
        </w:rPr>
        <w:t xml:space="preserve">. </w:t>
      </w:r>
      <w:r w:rsidR="00743EE6">
        <w:rPr>
          <w:lang w:val="sr-Cyrl-RS"/>
        </w:rPr>
        <w:t>или</w:t>
      </w:r>
      <w:r w:rsidR="003C6B49" w:rsidRPr="009162EF">
        <w:rPr>
          <w:lang w:val="sr-Cyrl-RS"/>
        </w:rPr>
        <w:t xml:space="preserve"> (</w:t>
      </w:r>
      <w:r w:rsidR="00743EE6">
        <w:rPr>
          <w:lang w:val="sr-Cyrl-RS"/>
        </w:rPr>
        <w:t>био</w:t>
      </w:r>
      <w:r w:rsidR="003C6B49" w:rsidRPr="009162EF">
        <w:rPr>
          <w:lang w:val="sr-Cyrl-RS"/>
        </w:rPr>
        <w:t xml:space="preserve">) </w:t>
      </w:r>
      <w:r w:rsidR="00743EE6">
        <w:rPr>
          <w:lang w:val="sr-Cyrl-RS"/>
        </w:rPr>
        <w:t>МЕДИЦИНСКИ</w:t>
      </w:r>
      <w:r w:rsidR="003C6B49" w:rsidRPr="009162EF">
        <w:rPr>
          <w:lang w:val="sr-Cyrl-RS"/>
        </w:rPr>
        <w:t xml:space="preserve"> </w:t>
      </w:r>
      <w:r w:rsidR="00743EE6">
        <w:rPr>
          <w:lang w:val="sr-Cyrl-RS"/>
        </w:rPr>
        <w:t>ОТПАД</w:t>
      </w:r>
      <w:r w:rsidR="003C6B49" w:rsidRPr="009162EF">
        <w:rPr>
          <w:lang w:val="sr-Cyrl-RS"/>
        </w:rPr>
        <w:t xml:space="preserve">  </w:t>
      </w:r>
      <w:r w:rsidR="00743EE6">
        <w:rPr>
          <w:lang w:val="sr-Cyrl-RS"/>
        </w:rPr>
        <w:t>Н</w:t>
      </w:r>
      <w:r w:rsidR="003C6B49" w:rsidRPr="009162EF">
        <w:rPr>
          <w:lang w:val="sr-Cyrl-RS"/>
        </w:rPr>
        <w:t>.</w:t>
      </w:r>
      <w:r w:rsidR="00743EE6">
        <w:rPr>
          <w:lang w:val="sr-Cyrl-RS"/>
        </w:rPr>
        <w:t>Д</w:t>
      </w:r>
      <w:r w:rsidR="003C6B49" w:rsidRPr="009162EF">
        <w:rPr>
          <w:lang w:val="sr-Cyrl-RS"/>
        </w:rPr>
        <w:t>.</w:t>
      </w:r>
      <w:r w:rsidR="00743EE6">
        <w:rPr>
          <w:lang w:val="sr-Cyrl-RS"/>
        </w:rPr>
        <w:t>Н</w:t>
      </w:r>
      <w:r w:rsidR="003C6B49" w:rsidRPr="009162EF">
        <w:rPr>
          <w:lang w:val="sr-Cyrl-RS"/>
        </w:rPr>
        <w:t xml:space="preserve"> </w:t>
      </w:r>
      <w:r w:rsidR="00743EE6">
        <w:rPr>
          <w:lang w:val="sr-Cyrl-RS"/>
        </w:rPr>
        <w:t>или</w:t>
      </w:r>
      <w:r w:rsidR="003C6B49" w:rsidRPr="009162EF">
        <w:rPr>
          <w:lang w:val="sr-Cyrl-RS"/>
        </w:rPr>
        <w:t xml:space="preserve"> </w:t>
      </w:r>
      <w:r w:rsidR="00743EE6">
        <w:rPr>
          <w:lang w:val="sr-Cyrl-RS"/>
        </w:rPr>
        <w:t>ДЕФИНИСАН</w:t>
      </w:r>
      <w:r w:rsidR="003C6B49" w:rsidRPr="009162EF">
        <w:rPr>
          <w:lang w:val="sr-Cyrl-RS"/>
        </w:rPr>
        <w:t xml:space="preserve"> </w:t>
      </w:r>
      <w:r w:rsidR="00743EE6">
        <w:rPr>
          <w:lang w:val="sr-Cyrl-RS"/>
        </w:rPr>
        <w:t>МЕДИЦИНСКИ</w:t>
      </w:r>
      <w:r w:rsidR="003C6B49" w:rsidRPr="009162EF">
        <w:rPr>
          <w:lang w:val="sr-Cyrl-RS"/>
        </w:rPr>
        <w:t xml:space="preserve"> </w:t>
      </w:r>
      <w:r w:rsidR="00743EE6">
        <w:rPr>
          <w:lang w:val="sr-Cyrl-RS"/>
        </w:rPr>
        <w:t>ОТПАД</w:t>
      </w:r>
      <w:r w:rsidR="003C6B49" w:rsidRPr="009162EF">
        <w:rPr>
          <w:lang w:val="sr-Cyrl-RS"/>
        </w:rPr>
        <w:t xml:space="preserve"> </w:t>
      </w:r>
      <w:r w:rsidR="00743EE6">
        <w:rPr>
          <w:lang w:val="sr-Cyrl-RS"/>
        </w:rPr>
        <w:t>Н</w:t>
      </w:r>
      <w:r w:rsidR="003C6B49" w:rsidRPr="009162EF">
        <w:rPr>
          <w:lang w:val="sr-Cyrl-RS"/>
        </w:rPr>
        <w:t>.</w:t>
      </w:r>
      <w:r w:rsidR="00743EE6">
        <w:rPr>
          <w:lang w:val="sr-Cyrl-RS"/>
        </w:rPr>
        <w:t>Д</w:t>
      </w:r>
      <w:r w:rsidR="003C6B49" w:rsidRPr="009162EF">
        <w:rPr>
          <w:lang w:val="sr-Cyrl-RS"/>
        </w:rPr>
        <w:t>.</w:t>
      </w:r>
      <w:r w:rsidR="00743EE6">
        <w:rPr>
          <w:lang w:val="sr-Cyrl-RS"/>
        </w:rPr>
        <w:t>Н</w:t>
      </w:r>
      <w:r w:rsidR="003C6B49" w:rsidRPr="009162EF">
        <w:rPr>
          <w:lang w:val="sr-Cyrl-RS"/>
        </w:rPr>
        <w:t xml:space="preserve"> – који да би био издат,  </w:t>
      </w:r>
      <w:r w:rsidR="003C6B49" w:rsidRPr="003E6A69">
        <w:rPr>
          <w:lang w:val="sr-Cyrl-RS"/>
        </w:rPr>
        <w:t xml:space="preserve">потенцијални понуђач претходно има обавезу да прибави исправу о усаглашености коју издаје издат  од стране </w:t>
      </w:r>
      <w:r w:rsidR="003C6B49" w:rsidRPr="003E6A69">
        <w:rPr>
          <w:iCs/>
        </w:rPr>
        <w:t xml:space="preserve">Министарства </w:t>
      </w:r>
      <w:r w:rsidR="003C6B49" w:rsidRPr="003E6A69">
        <w:rPr>
          <w:iCs/>
          <w:lang w:val="sr-Cyrl-RS"/>
        </w:rPr>
        <w:t>грађевинарства, саобраћаја и инфраструктуре-Управа за транспорт опасног терета</w:t>
      </w:r>
      <w:r w:rsidR="003C6B49" w:rsidRPr="003E6A69">
        <w:rPr>
          <w:iCs/>
        </w:rPr>
        <w:t>.</w:t>
      </w:r>
      <w:r w:rsidR="003C6B49" w:rsidRPr="003E6A69">
        <w:rPr>
          <w:noProof/>
        </w:rPr>
        <w:t xml:space="preserve"> </w:t>
      </w:r>
    </w:p>
    <w:p w14:paraId="10C6D97F" w14:textId="12AC8B42" w:rsidR="003C6B49" w:rsidRPr="003E6A69" w:rsidRDefault="003C6B49" w:rsidP="00FD6371">
      <w:pPr>
        <w:ind w:firstLine="720"/>
        <w:jc w:val="both"/>
        <w:rPr>
          <w:b/>
          <w:lang w:val="sr-Cyrl-RS"/>
        </w:rPr>
      </w:pPr>
      <w:r w:rsidRPr="003E6A69">
        <w:rPr>
          <w:lang w:val="sr-Cyrl-RS"/>
        </w:rPr>
        <w:t xml:space="preserve">Уколико достављена добра нису обележана на захтевани начин, наручилац ће понуду </w:t>
      </w:r>
      <w:r w:rsidRPr="003E6A69">
        <w:rPr>
          <w:b/>
          <w:lang w:val="sr-Cyrl-RS"/>
        </w:rPr>
        <w:t xml:space="preserve">одбити као </w:t>
      </w:r>
      <w:r w:rsidR="00FD6371" w:rsidRPr="003E6A69">
        <w:rPr>
          <w:b/>
          <w:lang w:val="sr-Cyrl-RS"/>
        </w:rPr>
        <w:t>неприхватљиву.</w:t>
      </w:r>
    </w:p>
    <w:p w14:paraId="141426AA" w14:textId="77777777" w:rsidR="0090063F" w:rsidRPr="003E6A69" w:rsidRDefault="0090063F" w:rsidP="0090063F">
      <w:pPr>
        <w:jc w:val="both"/>
        <w:rPr>
          <w:b/>
          <w:bCs/>
          <w:lang w:val="sr-Cyrl-RS"/>
        </w:rPr>
      </w:pPr>
    </w:p>
    <w:p w14:paraId="2E4F2B27" w14:textId="041DB9D2" w:rsidR="00CA3720" w:rsidRPr="003E6A69" w:rsidRDefault="00FC7FB1" w:rsidP="00FC7FB1">
      <w:pPr>
        <w:jc w:val="both"/>
        <w:rPr>
          <w:bCs/>
          <w:lang w:val="sr-Cyrl-RS"/>
        </w:rPr>
      </w:pPr>
      <w:r w:rsidRPr="003E6A69">
        <w:rPr>
          <w:b/>
          <w:bCs/>
          <w:lang w:val="sr-Cyrl-RS"/>
        </w:rPr>
        <w:t xml:space="preserve">ЦРВЕНИ  КОНТЕЈНЕРИ ЗА ХЕМИЈСКИ ОТПАД </w:t>
      </w:r>
    </w:p>
    <w:p w14:paraId="635A6188" w14:textId="2E374EE9" w:rsidR="00FC7FB1" w:rsidRPr="003E6A69" w:rsidRDefault="00FC7FB1" w:rsidP="00FC7FB1">
      <w:pPr>
        <w:jc w:val="both"/>
        <w:rPr>
          <w:lang w:val="sr-Cyrl-RS"/>
        </w:rPr>
      </w:pPr>
      <w:r w:rsidRPr="003E6A69">
        <w:t>Опис:</w:t>
      </w:r>
      <w:r w:rsidRPr="003E6A69">
        <w:tab/>
        <w:t>Контејнери црвене боје намењени су за сакупљање и одлагање хемијског отпада.</w:t>
      </w:r>
    </w:p>
    <w:p w14:paraId="4B875355" w14:textId="6324020D" w:rsidR="003633F9" w:rsidRPr="003E6A69" w:rsidRDefault="003633F9" w:rsidP="003633F9">
      <w:pPr>
        <w:jc w:val="both"/>
        <w:rPr>
          <w:lang w:val="sr-Cyrl-RS"/>
        </w:rPr>
      </w:pPr>
      <w:r w:rsidRPr="003E6A69">
        <w:rPr>
          <w:lang w:val="sr-Cyrl-RS"/>
        </w:rPr>
        <w:t>Н</w:t>
      </w:r>
      <w:r w:rsidRPr="003E6A69">
        <w:t>а</w:t>
      </w:r>
      <w:r w:rsidRPr="003E6A69">
        <w:rPr>
          <w:lang w:val="sr-Cyrl-RS"/>
        </w:rPr>
        <w:t xml:space="preserve"> поклопцу контејнера, односно систем за затварање контејнера, мора да има централни отвор за убацивање и </w:t>
      </w:r>
      <w:r w:rsidRPr="003E6A69">
        <w:t>одлагање хемијског отпада</w:t>
      </w:r>
      <w:r w:rsidR="00A84C02" w:rsidRPr="003E6A69">
        <w:rPr>
          <w:lang w:val="sr-Cyrl-RS"/>
        </w:rPr>
        <w:t xml:space="preserve"> и зарезе за лако уклањање отпада. </w:t>
      </w:r>
      <w:r w:rsidRPr="003E6A69">
        <w:rPr>
          <w:lang w:val="sr-Cyrl-RS"/>
        </w:rPr>
        <w:t>Систем за затварање мора да</w:t>
      </w:r>
      <w:r w:rsidRPr="003E6A69">
        <w:t xml:space="preserve"> омогу</w:t>
      </w:r>
      <w:r w:rsidRPr="003E6A69">
        <w:rPr>
          <w:lang w:val="sr-Cyrl-RS"/>
        </w:rPr>
        <w:t>ћи</w:t>
      </w:r>
      <w:r w:rsidRPr="003E6A69">
        <w:t xml:space="preserve"> привремено или трајно затварање</w:t>
      </w:r>
      <w:r w:rsidRPr="003E6A69">
        <w:rPr>
          <w:lang w:val="sr-Cyrl-RS"/>
        </w:rPr>
        <w:t xml:space="preserve"> контејнера (када се једном закључа више не може да се отвори, тј. када се једном постави поклопац више не може да се уклони са теле кутије), лако и безбедно за руковање, без могућности случајног отварања и просипања садржаја из конејнера. </w:t>
      </w:r>
    </w:p>
    <w:p w14:paraId="3E493C71" w14:textId="77777777" w:rsidR="003633F9" w:rsidRPr="003E6A69" w:rsidRDefault="003633F9" w:rsidP="00FC7FB1">
      <w:pPr>
        <w:jc w:val="both"/>
        <w:rPr>
          <w:lang w:val="sr-Cyrl-RS"/>
        </w:rPr>
      </w:pPr>
    </w:p>
    <w:p w14:paraId="1D5C86A2" w14:textId="60DC0C81" w:rsidR="00FC7FB1" w:rsidRPr="003E6A69" w:rsidRDefault="00FC7FB1" w:rsidP="00FC7FB1">
      <w:pPr>
        <w:jc w:val="both"/>
        <w:rPr>
          <w:bCs/>
          <w:color w:val="FF0000"/>
          <w:lang w:val="sr-Cyrl-RS"/>
        </w:rPr>
      </w:pPr>
      <w:r w:rsidRPr="003E6A69">
        <w:t>Запремина:</w:t>
      </w:r>
      <w:r w:rsidRPr="003E6A69">
        <w:rPr>
          <w:lang w:val="sr-Cyrl-RS"/>
        </w:rPr>
        <w:t xml:space="preserve">   минимално</w:t>
      </w:r>
      <w:r w:rsidRPr="003E6A69">
        <w:t xml:space="preserve"> </w:t>
      </w:r>
      <w:r w:rsidR="00CA3720" w:rsidRPr="003E6A69">
        <w:rPr>
          <w:bCs/>
          <w:lang w:val="sr-Cyrl-RS"/>
        </w:rPr>
        <w:t xml:space="preserve">4 </w:t>
      </w:r>
      <w:r w:rsidR="00CA3720" w:rsidRPr="003E6A69">
        <w:rPr>
          <w:bCs/>
        </w:rPr>
        <w:t>литр</w:t>
      </w:r>
      <w:r w:rsidR="00CA3720" w:rsidRPr="003E6A69">
        <w:rPr>
          <w:bCs/>
          <w:lang w:val="sr-Cyrl-RS"/>
        </w:rPr>
        <w:t>е</w:t>
      </w:r>
      <w:r w:rsidRPr="003E6A69">
        <w:rPr>
          <w:bCs/>
          <w:color w:val="FF0000"/>
          <w:lang w:val="sr-Cyrl-RS"/>
        </w:rPr>
        <w:t>.</w:t>
      </w:r>
    </w:p>
    <w:p w14:paraId="01A5C1BB" w14:textId="77777777" w:rsidR="00FC7FB1" w:rsidRPr="003E6A69" w:rsidRDefault="00FC7FB1" w:rsidP="00FC7FB1">
      <w:pPr>
        <w:jc w:val="both"/>
        <w:rPr>
          <w:lang w:val="sr-Cyrl-RS"/>
        </w:rPr>
      </w:pPr>
      <w:r w:rsidRPr="003E6A69">
        <w:t xml:space="preserve">Облик:           Округле </w:t>
      </w:r>
      <w:r w:rsidRPr="003E6A69">
        <w:rPr>
          <w:lang w:val="sr-Cyrl-RS"/>
        </w:rPr>
        <w:t>или четвртасте</w:t>
      </w:r>
    </w:p>
    <w:p w14:paraId="4F05E458" w14:textId="77777777" w:rsidR="00FC7FB1" w:rsidRPr="003E6A69" w:rsidRDefault="00FC7FB1" w:rsidP="00FC7FB1">
      <w:pPr>
        <w:jc w:val="both"/>
        <w:rPr>
          <w:lang w:val="sr-Cyrl-RS"/>
        </w:rPr>
      </w:pPr>
      <w:r w:rsidRPr="003E6A69">
        <w:t>Материјал:     Полиприопилен (ПП)</w:t>
      </w:r>
    </w:p>
    <w:p w14:paraId="3015F3C4" w14:textId="1CBC8C47" w:rsidR="00FC7FB1" w:rsidRPr="003E6A69" w:rsidRDefault="00FC7FB1" w:rsidP="00FC7FB1">
      <w:pPr>
        <w:jc w:val="both"/>
        <w:rPr>
          <w:lang w:val="sr-Cyrl-RS"/>
        </w:rPr>
      </w:pPr>
      <w:r w:rsidRPr="003E6A69">
        <w:t xml:space="preserve">Боја: </w:t>
      </w:r>
      <w:r w:rsidRPr="003E6A69">
        <w:rPr>
          <w:lang w:val="sr-Cyrl-RS"/>
        </w:rPr>
        <w:t xml:space="preserve">              </w:t>
      </w:r>
      <w:r w:rsidRPr="003E6A69">
        <w:rPr>
          <w:bCs/>
          <w:lang w:val="sr-Cyrl-RS"/>
        </w:rPr>
        <w:t>Црвена</w:t>
      </w:r>
      <w:r w:rsidRPr="003E6A69">
        <w:rPr>
          <w:bCs/>
        </w:rPr>
        <w:t xml:space="preserve"> </w:t>
      </w:r>
      <w:r w:rsidRPr="003E6A69">
        <w:t>– према домаћим прописима</w:t>
      </w:r>
      <w:r w:rsidRPr="003E6A69">
        <w:rPr>
          <w:lang w:val="sr-Cyrl-RS"/>
        </w:rPr>
        <w:t>,</w:t>
      </w:r>
    </w:p>
    <w:p w14:paraId="71CA7C04" w14:textId="77777777" w:rsidR="00FD6371" w:rsidRPr="003E6A69" w:rsidRDefault="00FD6371" w:rsidP="007C5351">
      <w:pPr>
        <w:jc w:val="both"/>
        <w:rPr>
          <w:lang w:val="sr-Cyrl-RS"/>
        </w:rPr>
      </w:pPr>
      <w:r w:rsidRPr="003E6A69">
        <w:t>Штампа:        У црној боји на српском језику. Ознака по домаћим прописима</w:t>
      </w:r>
      <w:r w:rsidRPr="003E6A69">
        <w:rPr>
          <w:lang w:val="sr-Cyrl-RS"/>
        </w:rPr>
        <w:t xml:space="preserve">            </w:t>
      </w:r>
    </w:p>
    <w:p w14:paraId="000497CC" w14:textId="77777777" w:rsidR="00FD6371" w:rsidRPr="003E6A69" w:rsidRDefault="00FD6371" w:rsidP="007C5351">
      <w:pPr>
        <w:jc w:val="both"/>
      </w:pPr>
      <w:r w:rsidRPr="003E6A69">
        <w:rPr>
          <w:lang w:val="sr-Cyrl-RS"/>
        </w:rPr>
        <w:t xml:space="preserve">                      </w:t>
      </w:r>
      <w:r w:rsidRPr="003E6A69">
        <w:t>"biohazard.</w:t>
      </w:r>
    </w:p>
    <w:p w14:paraId="535DEC16" w14:textId="77777777" w:rsidR="00933BE8" w:rsidRPr="003E6A69" w:rsidRDefault="00933BE8" w:rsidP="00FC7FB1">
      <w:pPr>
        <w:jc w:val="both"/>
        <w:rPr>
          <w:lang w:val="sr-Cyrl-RS"/>
        </w:rPr>
      </w:pPr>
    </w:p>
    <w:p w14:paraId="7BB77F6B" w14:textId="77777777" w:rsidR="00FD6371" w:rsidRPr="003E6A69" w:rsidRDefault="00FD6371" w:rsidP="00FD6371">
      <w:pPr>
        <w:jc w:val="both"/>
        <w:rPr>
          <w:u w:val="single"/>
          <w:lang w:val="sr-Cyrl-RS"/>
        </w:rPr>
      </w:pPr>
      <w:r w:rsidRPr="003E6A69">
        <w:rPr>
          <w:u w:val="single"/>
          <w:lang w:val="sr-Cyrl-RS"/>
        </w:rPr>
        <w:t>ОБЕЛЕЖАВАЊЕ АМБАЛАЖЕ:</w:t>
      </w:r>
    </w:p>
    <w:p w14:paraId="49A01C57" w14:textId="366560E7" w:rsidR="00FD6371" w:rsidRPr="003E6A69" w:rsidRDefault="00FD6371" w:rsidP="00FD6371">
      <w:pPr>
        <w:ind w:firstLine="720"/>
        <w:jc w:val="both"/>
        <w:rPr>
          <w:lang w:val="sr-Cyrl-RS"/>
        </w:rPr>
      </w:pPr>
      <w:r w:rsidRPr="003E6A69">
        <w:rPr>
          <w:lang w:val="sr-Cyrl-RS"/>
        </w:rPr>
        <w:t>Амбалажа  је предвиђена за употребу у с</w:t>
      </w:r>
      <w:r w:rsidR="008F543E" w:rsidRPr="003E6A69">
        <w:rPr>
          <w:lang w:val="sr-Cyrl-RS"/>
        </w:rPr>
        <w:t>кладу са АДР, те сходно томе мор</w:t>
      </w:r>
      <w:r w:rsidRPr="003E6A69">
        <w:rPr>
          <w:lang w:val="sr-Cyrl-RS"/>
        </w:rPr>
        <w:t>а имати трајна и читљива обележја  истакнута на одговарајућем месту и у сразмерном формату у односу на амбалажу.</w:t>
      </w:r>
    </w:p>
    <w:p w14:paraId="1E6C01CF" w14:textId="77777777" w:rsidR="00FD6371" w:rsidRPr="00FD6371" w:rsidRDefault="00FD6371" w:rsidP="00FD6371">
      <w:pPr>
        <w:ind w:firstLine="720"/>
        <w:jc w:val="both"/>
        <w:rPr>
          <w:lang w:val="sr-Cyrl-RS"/>
        </w:rPr>
      </w:pPr>
      <w:r w:rsidRPr="003E6A69">
        <w:rPr>
          <w:lang w:val="sr-Cyrl-RS"/>
        </w:rPr>
        <w:t xml:space="preserve">У складу са </w:t>
      </w:r>
      <w:r w:rsidRPr="003E6A69">
        <w:rPr>
          <w:lang w:val="sr-Latn-RS"/>
        </w:rPr>
        <w:t>ADR</w:t>
      </w:r>
      <w:r w:rsidRPr="003E6A69">
        <w:rPr>
          <w:lang w:val="sr-Cyrl-RS"/>
        </w:rPr>
        <w:t>,</w:t>
      </w:r>
      <w:r w:rsidRPr="003E6A69">
        <w:rPr>
          <w:lang w:val="sr-Latn-RS"/>
        </w:rPr>
        <w:t xml:space="preserve"> </w:t>
      </w:r>
      <w:r w:rsidRPr="003E6A69">
        <w:rPr>
          <w:lang w:val="sr-Cyrl-RS"/>
        </w:rPr>
        <w:t xml:space="preserve">међународно потврђеним споразумом, прописано је да се обележје састоји од симбола Уједињених нација за амбалажу УН, затим од кода за обележавање типа амбалаже у складу са одељком 6.1.2 </w:t>
      </w:r>
      <w:r w:rsidRPr="003E6A69">
        <w:rPr>
          <w:lang w:val="sr-Latn-RS"/>
        </w:rPr>
        <w:t>ADR</w:t>
      </w:r>
      <w:r w:rsidRPr="003E6A69">
        <w:rPr>
          <w:lang w:val="sr-Cyrl-RS"/>
        </w:rPr>
        <w:t>, затим дводелног кода који се састоји из слова који означава групу паковања и реле</w:t>
      </w:r>
      <w:r w:rsidRPr="009162EF">
        <w:rPr>
          <w:lang w:val="sr-Cyrl-RS"/>
        </w:rPr>
        <w:t>тивну густину материјала од којега је направљена амбалажа, затим слова „</w:t>
      </w:r>
      <w:r w:rsidRPr="009162EF">
        <w:rPr>
          <w:lang w:val="sr-Latn-RS"/>
        </w:rPr>
        <w:t>S</w:t>
      </w:r>
      <w:r w:rsidRPr="009162EF">
        <w:rPr>
          <w:lang w:val="sr-Cyrl-RS"/>
        </w:rPr>
        <w:t>“ ако се амбалажа користи за чврсте материје, затим две последње цифре године производње амбалаже, затим ознаке државе у којој је издато одобрење за доделу обележја и на крају назив произвођача или неке друге идентификације амбалаже утврђене од стране належног органа.</w:t>
      </w:r>
    </w:p>
    <w:p w14:paraId="308E31A0" w14:textId="77777777" w:rsidR="00FD6371" w:rsidRPr="003E6A69" w:rsidRDefault="00FD6371" w:rsidP="00FD6371">
      <w:pPr>
        <w:ind w:firstLine="720"/>
        <w:jc w:val="both"/>
        <w:rPr>
          <w:noProof/>
          <w:lang w:val="sr-Cyrl-RS"/>
        </w:rPr>
      </w:pPr>
      <w:r>
        <w:rPr>
          <w:lang w:val="sr-Cyrl-RS"/>
        </w:rPr>
        <w:t>Сходно изнетом н</w:t>
      </w:r>
      <w:r w:rsidRPr="009162EF">
        <w:rPr>
          <w:lang w:val="sr-Cyrl-RS"/>
        </w:rPr>
        <w:t xml:space="preserve">а амбалажи добара мора да буде утиснут </w:t>
      </w:r>
      <w:r w:rsidRPr="009162EF">
        <w:rPr>
          <w:b/>
          <w:lang w:val="sr-Cyrl-RS"/>
        </w:rPr>
        <w:t>трајни код</w:t>
      </w:r>
      <w:r w:rsidRPr="009162EF">
        <w:rPr>
          <w:lang w:val="sr-Cyrl-RS"/>
        </w:rPr>
        <w:t xml:space="preserve"> за обележавање амбалаже обавезан за амбалажу намењену за транспорт опасне робе, робе сврстане у </w:t>
      </w:r>
      <w:r w:rsidRPr="009162EF">
        <w:rPr>
          <w:lang w:val="sr-Latn-RS"/>
        </w:rPr>
        <w:t>UN 3291</w:t>
      </w:r>
      <w:r w:rsidRPr="009162EF">
        <w:rPr>
          <w:lang w:val="sr-Cyrl-RS"/>
        </w:rPr>
        <w:t xml:space="preserve"> </w:t>
      </w:r>
      <w:r w:rsidRPr="003E6A69">
        <w:rPr>
          <w:lang w:val="sr-Cyrl-RS"/>
        </w:rPr>
        <w:t xml:space="preserve">КЛИНИЧКИ ОТПАД, БЕЗ ТЕХНИЧКИХ ПОДАТАКА, Н.Д.Н. или (био) МЕДИЦИНСКИ ОТПАД  Н.Д.Н или ДЕФИНИСАН МЕДИЦИНСКИ ОТПАД Н.Д.Н – који да би био издат,  потенцијални понуђач претходно има обавезу да прибави исправу о усаглашености коју издаје издат  од стране </w:t>
      </w:r>
      <w:r w:rsidRPr="003E6A69">
        <w:rPr>
          <w:iCs/>
        </w:rPr>
        <w:t xml:space="preserve">Министарства </w:t>
      </w:r>
      <w:r w:rsidRPr="003E6A69">
        <w:rPr>
          <w:iCs/>
          <w:lang w:val="sr-Cyrl-RS"/>
        </w:rPr>
        <w:t>грађевинарства, саобраћаја и инфраструктуре-Управа за транспорт опасног терета</w:t>
      </w:r>
      <w:r w:rsidRPr="003E6A69">
        <w:rPr>
          <w:iCs/>
        </w:rPr>
        <w:t>.</w:t>
      </w:r>
      <w:r w:rsidRPr="003E6A69">
        <w:rPr>
          <w:noProof/>
        </w:rPr>
        <w:t xml:space="preserve"> </w:t>
      </w:r>
    </w:p>
    <w:p w14:paraId="5A128F48" w14:textId="77777777" w:rsidR="00FD6371" w:rsidRPr="003E6A69" w:rsidRDefault="00FD6371" w:rsidP="00FD6371">
      <w:pPr>
        <w:ind w:firstLine="720"/>
        <w:jc w:val="both"/>
        <w:rPr>
          <w:b/>
          <w:lang w:val="sr-Cyrl-RS"/>
        </w:rPr>
      </w:pPr>
      <w:r w:rsidRPr="003E6A69">
        <w:rPr>
          <w:lang w:val="sr-Cyrl-RS"/>
        </w:rPr>
        <w:t xml:space="preserve">Уколико достављена добра нису обележана на захтевани начин, наручилац ће понуду </w:t>
      </w:r>
      <w:r w:rsidRPr="003E6A69">
        <w:rPr>
          <w:b/>
          <w:lang w:val="sr-Cyrl-RS"/>
        </w:rPr>
        <w:t>одбити као неприхватљиву.</w:t>
      </w:r>
    </w:p>
    <w:p w14:paraId="150F93ED" w14:textId="77777777" w:rsidR="00FD6371" w:rsidRPr="003E6A69" w:rsidRDefault="00FD6371" w:rsidP="00FD6371">
      <w:pPr>
        <w:ind w:firstLine="720"/>
        <w:jc w:val="both"/>
        <w:rPr>
          <w:b/>
          <w:lang w:val="sr-Cyrl-RS"/>
        </w:rPr>
      </w:pPr>
    </w:p>
    <w:p w14:paraId="641C04BF" w14:textId="74D89AF5" w:rsidR="0090063F" w:rsidRPr="003E6A69" w:rsidRDefault="0090063F" w:rsidP="0090063F">
      <w:pPr>
        <w:jc w:val="both"/>
        <w:rPr>
          <w:b/>
          <w:bCs/>
          <w:lang w:val="sr-Cyrl-RS"/>
        </w:rPr>
      </w:pPr>
      <w:r w:rsidRPr="003E6A69">
        <w:rPr>
          <w:b/>
          <w:bCs/>
          <w:lang w:val="sr-Cyrl-RS"/>
        </w:rPr>
        <w:t xml:space="preserve">ЉУБИЧАСТИ КОНТЕЈНЕРИ ЗА ЦИТОСТАТИЧКИ ОТПАД </w:t>
      </w:r>
    </w:p>
    <w:p w14:paraId="479D8DE8" w14:textId="192BB77C" w:rsidR="003633F9" w:rsidRPr="003E6A69" w:rsidRDefault="0090063F" w:rsidP="0090063F">
      <w:pPr>
        <w:jc w:val="both"/>
        <w:rPr>
          <w:lang w:val="sr-Cyrl-RS"/>
        </w:rPr>
      </w:pPr>
      <w:r w:rsidRPr="003E6A69">
        <w:t>Опис:</w:t>
      </w:r>
      <w:r w:rsidRPr="003E6A69">
        <w:tab/>
        <w:t xml:space="preserve">Контејнери љубичасте боје намењени су за сакупљање </w:t>
      </w:r>
      <w:r w:rsidR="001A060E" w:rsidRPr="003E6A69">
        <w:t>и одлагање цитотоксичног отпада.</w:t>
      </w:r>
      <w:r w:rsidRPr="003E6A69">
        <w:t xml:space="preserve"> </w:t>
      </w:r>
      <w:r w:rsidR="003633F9" w:rsidRPr="003E6A69">
        <w:rPr>
          <w:lang w:val="sr-Cyrl-RS"/>
        </w:rPr>
        <w:t>Н</w:t>
      </w:r>
      <w:r w:rsidR="003633F9" w:rsidRPr="003E6A69">
        <w:t>а</w:t>
      </w:r>
      <w:r w:rsidR="003633F9" w:rsidRPr="003E6A69">
        <w:rPr>
          <w:lang w:val="sr-Cyrl-RS"/>
        </w:rPr>
        <w:t xml:space="preserve"> поклопцу контејнера, односно систем за затварање контејнера, мора да има централни отвор за убацивање и </w:t>
      </w:r>
      <w:r w:rsidR="003633F9" w:rsidRPr="003E6A69">
        <w:t>одлагање цитотоксичног отпада</w:t>
      </w:r>
      <w:r w:rsidR="00B65BBA" w:rsidRPr="003E6A69">
        <w:rPr>
          <w:lang w:val="sr-Cyrl-RS"/>
        </w:rPr>
        <w:t xml:space="preserve"> и зарезе за лако уклањање отпада. </w:t>
      </w:r>
      <w:r w:rsidR="003633F9" w:rsidRPr="003E6A69">
        <w:rPr>
          <w:lang w:val="sr-Cyrl-RS"/>
        </w:rPr>
        <w:t>Систем за затварање мора да</w:t>
      </w:r>
      <w:r w:rsidR="003633F9" w:rsidRPr="003E6A69">
        <w:t xml:space="preserve"> омогу</w:t>
      </w:r>
      <w:r w:rsidR="003633F9" w:rsidRPr="003E6A69">
        <w:rPr>
          <w:lang w:val="sr-Cyrl-RS"/>
        </w:rPr>
        <w:t>ћи</w:t>
      </w:r>
      <w:r w:rsidR="003633F9" w:rsidRPr="003E6A69">
        <w:t xml:space="preserve"> привремено или трајно затварање</w:t>
      </w:r>
      <w:r w:rsidR="003633F9" w:rsidRPr="003E6A69">
        <w:rPr>
          <w:lang w:val="sr-Cyrl-RS"/>
        </w:rPr>
        <w:t xml:space="preserve"> контејнера (када се једном закључа више не може да се отвори, тј. када се једном постави поклопац више не може да се уклони са теле кутије), лако и безбедно за руковање, без могућности случајног отварања и просипања садржаја из конејнера</w:t>
      </w:r>
      <w:r w:rsidR="00B65BBA" w:rsidRPr="003E6A69">
        <w:rPr>
          <w:lang w:val="sr-Cyrl-RS"/>
        </w:rPr>
        <w:t xml:space="preserve">. </w:t>
      </w:r>
    </w:p>
    <w:p w14:paraId="776FA3DC" w14:textId="77777777" w:rsidR="00537078" w:rsidRPr="003E6A69" w:rsidRDefault="00537078" w:rsidP="0090063F">
      <w:pPr>
        <w:jc w:val="both"/>
        <w:rPr>
          <w:lang w:val="sr-Cyrl-RS"/>
        </w:rPr>
      </w:pPr>
    </w:p>
    <w:p w14:paraId="6128A1D8" w14:textId="58D36CFC" w:rsidR="00F3557B" w:rsidRPr="003E6A69" w:rsidRDefault="0090063F" w:rsidP="00F3557B">
      <w:pPr>
        <w:jc w:val="both"/>
        <w:rPr>
          <w:bCs/>
          <w:color w:val="FF0000"/>
          <w:lang w:val="sr-Cyrl-RS"/>
        </w:rPr>
      </w:pPr>
      <w:r w:rsidRPr="003E6A69">
        <w:t>Запремина:</w:t>
      </w:r>
      <w:r w:rsidRPr="003E6A69">
        <w:rPr>
          <w:lang w:val="sr-Cyrl-RS"/>
        </w:rPr>
        <w:t xml:space="preserve">    </w:t>
      </w:r>
      <w:r w:rsidR="00F3557B" w:rsidRPr="003E6A69">
        <w:rPr>
          <w:lang w:val="sr-Cyrl-RS"/>
        </w:rPr>
        <w:t>минимално</w:t>
      </w:r>
      <w:r w:rsidR="00F3557B" w:rsidRPr="003E6A69">
        <w:t xml:space="preserve"> </w:t>
      </w:r>
      <w:r w:rsidR="00CA3720" w:rsidRPr="003E6A69">
        <w:rPr>
          <w:bCs/>
          <w:lang w:val="sr-Cyrl-RS"/>
        </w:rPr>
        <w:t xml:space="preserve">4 </w:t>
      </w:r>
      <w:r w:rsidR="00CA3720" w:rsidRPr="003E6A69">
        <w:rPr>
          <w:bCs/>
        </w:rPr>
        <w:t>литр</w:t>
      </w:r>
      <w:r w:rsidR="00CA3720" w:rsidRPr="003E6A69">
        <w:rPr>
          <w:bCs/>
          <w:lang w:val="sr-Cyrl-RS"/>
        </w:rPr>
        <w:t>е</w:t>
      </w:r>
      <w:r w:rsidR="00F3557B" w:rsidRPr="003E6A69">
        <w:rPr>
          <w:bCs/>
          <w:color w:val="FF0000"/>
          <w:lang w:val="sr-Cyrl-RS"/>
        </w:rPr>
        <w:t>.</w:t>
      </w:r>
    </w:p>
    <w:p w14:paraId="2CD666C4" w14:textId="6EDAF652" w:rsidR="0090063F" w:rsidRPr="003E6A69" w:rsidRDefault="0090063F" w:rsidP="0090063F">
      <w:pPr>
        <w:jc w:val="both"/>
        <w:rPr>
          <w:lang w:val="sr-Cyrl-RS"/>
        </w:rPr>
      </w:pPr>
      <w:r w:rsidRPr="003E6A69">
        <w:t xml:space="preserve">Облик:           Округле </w:t>
      </w:r>
      <w:r w:rsidRPr="003E6A69">
        <w:rPr>
          <w:lang w:val="sr-Cyrl-RS"/>
        </w:rPr>
        <w:t>или четвртасте</w:t>
      </w:r>
    </w:p>
    <w:p w14:paraId="55B17967" w14:textId="77777777" w:rsidR="0090063F" w:rsidRPr="003E6A69" w:rsidRDefault="0090063F" w:rsidP="0090063F">
      <w:pPr>
        <w:jc w:val="both"/>
        <w:rPr>
          <w:lang w:val="sr-Cyrl-RS"/>
        </w:rPr>
      </w:pPr>
      <w:r w:rsidRPr="003E6A69">
        <w:lastRenderedPageBreak/>
        <w:t>Материјал:     Полиприопилен (ПП)</w:t>
      </w:r>
    </w:p>
    <w:p w14:paraId="148B3857" w14:textId="5A54AE08" w:rsidR="0090063F" w:rsidRPr="003E6A69" w:rsidRDefault="0090063F" w:rsidP="0090063F">
      <w:pPr>
        <w:jc w:val="both"/>
        <w:rPr>
          <w:lang w:val="sr-Cyrl-RS"/>
        </w:rPr>
      </w:pPr>
      <w:r w:rsidRPr="003E6A69">
        <w:t xml:space="preserve">Боја: </w:t>
      </w:r>
      <w:r w:rsidRPr="003E6A69">
        <w:rPr>
          <w:lang w:val="sr-Cyrl-RS"/>
        </w:rPr>
        <w:t xml:space="preserve">              </w:t>
      </w:r>
      <w:r w:rsidRPr="003E6A69">
        <w:rPr>
          <w:bCs/>
        </w:rPr>
        <w:t xml:space="preserve">Љубичаста </w:t>
      </w:r>
      <w:r w:rsidRPr="003E6A69">
        <w:t>– према домаћим</w:t>
      </w:r>
      <w:r w:rsidRPr="003E6A69">
        <w:rPr>
          <w:lang w:val="sr-Cyrl-RS"/>
        </w:rPr>
        <w:t xml:space="preserve"> </w:t>
      </w:r>
      <w:r w:rsidRPr="003E6A69">
        <w:t>прописима</w:t>
      </w:r>
      <w:r w:rsidR="003C6B49" w:rsidRPr="003E6A69">
        <w:rPr>
          <w:lang w:val="sr-Cyrl-RS"/>
        </w:rPr>
        <w:t>.</w:t>
      </w:r>
    </w:p>
    <w:p w14:paraId="72395135" w14:textId="77777777" w:rsidR="00005AAE" w:rsidRPr="003E6A69" w:rsidRDefault="00005AAE" w:rsidP="00005AAE">
      <w:pPr>
        <w:jc w:val="both"/>
        <w:rPr>
          <w:lang w:val="sr-Cyrl-RS"/>
        </w:rPr>
      </w:pPr>
      <w:r w:rsidRPr="003E6A69">
        <w:t>Штампа:        У црној боји на српском језику. Ознака по домаћим прописима</w:t>
      </w:r>
      <w:r w:rsidRPr="003E6A69">
        <w:rPr>
          <w:lang w:val="sr-Cyrl-RS"/>
        </w:rPr>
        <w:t xml:space="preserve">            </w:t>
      </w:r>
    </w:p>
    <w:p w14:paraId="1BED5D69" w14:textId="77777777" w:rsidR="00005AAE" w:rsidRPr="003E6A69" w:rsidRDefault="00005AAE" w:rsidP="00005AAE">
      <w:pPr>
        <w:jc w:val="both"/>
      </w:pPr>
      <w:r w:rsidRPr="003E6A69">
        <w:rPr>
          <w:lang w:val="sr-Cyrl-RS"/>
        </w:rPr>
        <w:t xml:space="preserve">                      </w:t>
      </w:r>
      <w:r w:rsidRPr="003E6A69">
        <w:t>"biohazard.</w:t>
      </w:r>
    </w:p>
    <w:p w14:paraId="7EE03666" w14:textId="77777777" w:rsidR="00A12FF6" w:rsidRPr="003E6A69" w:rsidRDefault="00A12FF6" w:rsidP="0090063F">
      <w:pPr>
        <w:jc w:val="both"/>
        <w:rPr>
          <w:lang w:val="sr-Cyrl-RS"/>
        </w:rPr>
      </w:pPr>
    </w:p>
    <w:p w14:paraId="11AAAB9D" w14:textId="77777777" w:rsidR="00FD6371" w:rsidRPr="003E6A69" w:rsidRDefault="00FD6371" w:rsidP="00FD6371">
      <w:pPr>
        <w:jc w:val="both"/>
        <w:rPr>
          <w:u w:val="single"/>
          <w:lang w:val="sr-Cyrl-RS"/>
        </w:rPr>
      </w:pPr>
      <w:r w:rsidRPr="003E6A69">
        <w:rPr>
          <w:u w:val="single"/>
          <w:lang w:val="sr-Cyrl-RS"/>
        </w:rPr>
        <w:t>ОБЕЛЕЖАВАЊЕ АМБАЛАЖЕ:</w:t>
      </w:r>
    </w:p>
    <w:p w14:paraId="5B866892" w14:textId="12E9B657" w:rsidR="00FD6371" w:rsidRPr="003E6A69" w:rsidRDefault="00FD6371" w:rsidP="00FD6371">
      <w:pPr>
        <w:ind w:firstLine="720"/>
        <w:jc w:val="both"/>
        <w:rPr>
          <w:lang w:val="sr-Cyrl-RS"/>
        </w:rPr>
      </w:pPr>
      <w:r w:rsidRPr="003E6A69">
        <w:rPr>
          <w:lang w:val="sr-Cyrl-RS"/>
        </w:rPr>
        <w:t>Амбалажа  је предвиђена за употребу у с</w:t>
      </w:r>
      <w:r w:rsidR="008F543E" w:rsidRPr="003E6A69">
        <w:rPr>
          <w:lang w:val="sr-Cyrl-RS"/>
        </w:rPr>
        <w:t>кладу са АДР, те сходно томе мор</w:t>
      </w:r>
      <w:r w:rsidRPr="003E6A69">
        <w:rPr>
          <w:lang w:val="sr-Cyrl-RS"/>
        </w:rPr>
        <w:t>а имати трајна и читљива обележја  истакнута на одговарајућем месту и у сразмерном формату у односу на амбалажу.</w:t>
      </w:r>
    </w:p>
    <w:p w14:paraId="4E668E44" w14:textId="77777777" w:rsidR="00FD6371" w:rsidRPr="003E6A69" w:rsidRDefault="00FD6371" w:rsidP="00FD6371">
      <w:pPr>
        <w:ind w:firstLine="720"/>
        <w:jc w:val="both"/>
        <w:rPr>
          <w:lang w:val="sr-Cyrl-RS"/>
        </w:rPr>
      </w:pPr>
      <w:r w:rsidRPr="003E6A69">
        <w:rPr>
          <w:lang w:val="sr-Cyrl-RS"/>
        </w:rPr>
        <w:t xml:space="preserve">У складу са </w:t>
      </w:r>
      <w:r w:rsidRPr="003E6A69">
        <w:rPr>
          <w:lang w:val="sr-Latn-RS"/>
        </w:rPr>
        <w:t>ADR</w:t>
      </w:r>
      <w:r w:rsidRPr="003E6A69">
        <w:rPr>
          <w:lang w:val="sr-Cyrl-RS"/>
        </w:rPr>
        <w:t>,</w:t>
      </w:r>
      <w:r w:rsidRPr="003E6A69">
        <w:rPr>
          <w:lang w:val="sr-Latn-RS"/>
        </w:rPr>
        <w:t xml:space="preserve"> </w:t>
      </w:r>
      <w:r w:rsidRPr="003E6A69">
        <w:rPr>
          <w:lang w:val="sr-Cyrl-RS"/>
        </w:rPr>
        <w:t xml:space="preserve">међународно потврђеним споразумом, прописано је да се обележје састоји од симбола Уједињених нација за амбалажу УН, затим од кода за обележавање типа амбалаже у складу са одељком 6.1.2 </w:t>
      </w:r>
      <w:r w:rsidRPr="003E6A69">
        <w:rPr>
          <w:lang w:val="sr-Latn-RS"/>
        </w:rPr>
        <w:t>ADR</w:t>
      </w:r>
      <w:r w:rsidRPr="003E6A69">
        <w:rPr>
          <w:lang w:val="sr-Cyrl-RS"/>
        </w:rPr>
        <w:t>, затим дводелног кода који се састоји из слова који означава групу паковања и релетивну густину материјала од којега је направљена амбалажа, затим слова „</w:t>
      </w:r>
      <w:r w:rsidRPr="003E6A69">
        <w:rPr>
          <w:lang w:val="sr-Latn-RS"/>
        </w:rPr>
        <w:t>S</w:t>
      </w:r>
      <w:r w:rsidRPr="003E6A69">
        <w:rPr>
          <w:lang w:val="sr-Cyrl-RS"/>
        </w:rPr>
        <w:t>“ ако се амбалажа користи за чврсте материје, затим две последње цифре године производње амбалаже, затим ознаке државе у којој је издато одобрење за доделу обележја и на крају назив произвођача или неке друге идентификације амбалаже утврђене од стране належног органа.</w:t>
      </w:r>
    </w:p>
    <w:p w14:paraId="4F6CAFC1" w14:textId="77777777" w:rsidR="00FD6371" w:rsidRPr="00FD6371" w:rsidRDefault="00FD6371" w:rsidP="00FD6371">
      <w:pPr>
        <w:ind w:firstLine="720"/>
        <w:jc w:val="both"/>
        <w:rPr>
          <w:noProof/>
          <w:lang w:val="sr-Cyrl-RS"/>
        </w:rPr>
      </w:pPr>
      <w:r w:rsidRPr="003E6A69">
        <w:rPr>
          <w:lang w:val="sr-Cyrl-RS"/>
        </w:rPr>
        <w:t xml:space="preserve">Сходно изнетом на амбалажи добара мора да буде утиснут </w:t>
      </w:r>
      <w:r w:rsidRPr="003E6A69">
        <w:rPr>
          <w:b/>
          <w:lang w:val="sr-Cyrl-RS"/>
        </w:rPr>
        <w:t>трајни код</w:t>
      </w:r>
      <w:r w:rsidRPr="003E6A69">
        <w:rPr>
          <w:lang w:val="sr-Cyrl-RS"/>
        </w:rPr>
        <w:t xml:space="preserve"> за обележавање амбалаже обавезан за амбалажу намењену за транспорт опасне робе, робе сврстане у </w:t>
      </w:r>
      <w:r w:rsidRPr="003E6A69">
        <w:rPr>
          <w:lang w:val="sr-Latn-RS"/>
        </w:rPr>
        <w:t>UN 3291</w:t>
      </w:r>
      <w:r w:rsidRPr="003E6A69">
        <w:rPr>
          <w:lang w:val="sr-Cyrl-RS"/>
        </w:rPr>
        <w:t xml:space="preserve"> КЛИНИЧКИ ОТПАД,</w:t>
      </w:r>
      <w:r w:rsidRPr="009162EF">
        <w:rPr>
          <w:lang w:val="sr-Cyrl-RS"/>
        </w:rPr>
        <w:t xml:space="preserve"> БЕЗ ТЕХНИЧКИХ ПОДАТАКА, Н.Д.Н. или (био) МЕДИЦИНСКИ ОТПАД  Н.Д.Н или ДЕФИНИСАН МЕДИЦИНСКИ ОТПАД Н.Д.Н – који да би био издат,  потенцијални понуђач претходно има обавезу да прибави исправу о усаглашености коју издаје издат  од стране </w:t>
      </w:r>
      <w:r w:rsidRPr="009162EF">
        <w:rPr>
          <w:iCs/>
        </w:rPr>
        <w:t xml:space="preserve">Министарства </w:t>
      </w:r>
      <w:r w:rsidRPr="009162EF">
        <w:rPr>
          <w:iCs/>
          <w:lang w:val="sr-Cyrl-RS"/>
        </w:rPr>
        <w:t>грађевинарства, саобраћаја и инфраструктуре-Управа за транспорт опасног терета</w:t>
      </w:r>
      <w:r w:rsidRPr="009162EF">
        <w:rPr>
          <w:iCs/>
        </w:rPr>
        <w:t>.</w:t>
      </w:r>
      <w:r w:rsidRPr="009162EF">
        <w:rPr>
          <w:noProof/>
        </w:rPr>
        <w:t xml:space="preserve"> </w:t>
      </w:r>
    </w:p>
    <w:p w14:paraId="179F4BEB" w14:textId="77777777" w:rsidR="00FD6371" w:rsidRPr="009162EF" w:rsidRDefault="00FD6371" w:rsidP="00FD6371">
      <w:pPr>
        <w:ind w:firstLine="720"/>
        <w:jc w:val="both"/>
        <w:rPr>
          <w:b/>
          <w:lang w:val="sr-Cyrl-RS"/>
        </w:rPr>
      </w:pPr>
      <w:r w:rsidRPr="009162EF">
        <w:rPr>
          <w:lang w:val="sr-Cyrl-RS"/>
        </w:rPr>
        <w:t xml:space="preserve">Уколико достављена добра нису обележана на захтевани начин, наручилац ће понуду </w:t>
      </w:r>
      <w:r w:rsidRPr="009162EF">
        <w:rPr>
          <w:b/>
          <w:lang w:val="sr-Cyrl-RS"/>
        </w:rPr>
        <w:t xml:space="preserve">одбити као </w:t>
      </w:r>
      <w:r>
        <w:rPr>
          <w:b/>
          <w:lang w:val="sr-Cyrl-RS"/>
        </w:rPr>
        <w:t>неприхватљиву.</w:t>
      </w:r>
    </w:p>
    <w:p w14:paraId="2504ABA9" w14:textId="77777777" w:rsidR="0090063F" w:rsidRPr="00D16966" w:rsidRDefault="0090063F" w:rsidP="0090063F">
      <w:pPr>
        <w:jc w:val="both"/>
        <w:rPr>
          <w:b/>
          <w:lang w:val="sr-Cyrl-RS"/>
        </w:rPr>
      </w:pPr>
    </w:p>
    <w:p w14:paraId="00AA45AE" w14:textId="624CBDE6" w:rsidR="00933BE8" w:rsidRPr="00D16966" w:rsidRDefault="0090063F" w:rsidP="0090063F">
      <w:pPr>
        <w:jc w:val="both"/>
        <w:rPr>
          <w:lang w:val="sr-Cyrl-RS"/>
        </w:rPr>
      </w:pPr>
      <w:r w:rsidRPr="00D16966">
        <w:rPr>
          <w:b/>
          <w:lang w:val="sr-Cyrl-RS"/>
        </w:rPr>
        <w:t xml:space="preserve">ЖУТИ </w:t>
      </w:r>
      <w:r w:rsidRPr="00D16966">
        <w:rPr>
          <w:b/>
          <w:bCs/>
        </w:rPr>
        <w:t xml:space="preserve">КОНТЕЈНЕР ЗА </w:t>
      </w:r>
      <w:r w:rsidRPr="00D16966">
        <w:rPr>
          <w:b/>
          <w:bCs/>
          <w:lang w:val="sr-Cyrl-RS"/>
        </w:rPr>
        <w:t>И</w:t>
      </w:r>
      <w:r w:rsidR="006173B2">
        <w:rPr>
          <w:b/>
          <w:bCs/>
          <w:lang w:val="sr-Cyrl-RS"/>
        </w:rPr>
        <w:t>Н</w:t>
      </w:r>
      <w:r w:rsidRPr="00D16966">
        <w:rPr>
          <w:b/>
          <w:bCs/>
          <w:lang w:val="sr-Cyrl-RS"/>
        </w:rPr>
        <w:t xml:space="preserve">ФЕКТИВНИ ОТПАД </w:t>
      </w:r>
    </w:p>
    <w:p w14:paraId="36751A8B" w14:textId="2859BF46" w:rsidR="0090063F" w:rsidRPr="00320463" w:rsidRDefault="00F61E46" w:rsidP="0090063F">
      <w:pPr>
        <w:jc w:val="both"/>
        <w:rPr>
          <w:lang w:val="sr-Cyrl-RS"/>
        </w:rPr>
      </w:pPr>
      <w:r w:rsidRPr="00D16966">
        <w:t>ОПИС:</w:t>
      </w:r>
      <w:r>
        <w:tab/>
      </w:r>
      <w:r>
        <w:rPr>
          <w:lang w:val="sr-Cyrl-RS"/>
        </w:rPr>
        <w:t>К</w:t>
      </w:r>
      <w:r w:rsidR="0090063F" w:rsidRPr="00D16966">
        <w:t xml:space="preserve">онтејнер је намењен скупљању оштрих инфективних елемената попут игала, </w:t>
      </w:r>
      <w:r w:rsidR="0090063F" w:rsidRPr="00D16966">
        <w:rPr>
          <w:lang w:val="sr-Cyrl-RS"/>
        </w:rPr>
        <w:t xml:space="preserve">канила, </w:t>
      </w:r>
      <w:r w:rsidR="0090063F" w:rsidRPr="00D16966">
        <w:t xml:space="preserve">скалпела, браунила, поломљеног стакла, </w:t>
      </w:r>
      <w:r w:rsidR="0090063F" w:rsidRPr="00320463">
        <w:t>оштре пластике и сл</w:t>
      </w:r>
      <w:r w:rsidR="0090063F" w:rsidRPr="00320463">
        <w:rPr>
          <w:lang w:val="sr-Cyrl-RS"/>
        </w:rPr>
        <w:t>. Наручиоцу ови контејнери служе за одлагањ</w:t>
      </w:r>
      <w:r w:rsidR="004429EA">
        <w:rPr>
          <w:lang w:val="sr-Cyrl-RS"/>
        </w:rPr>
        <w:t>е игала.</w:t>
      </w:r>
    </w:p>
    <w:p w14:paraId="458823C8" w14:textId="77777777" w:rsidR="0090063F" w:rsidRPr="00D16966" w:rsidRDefault="0090063F" w:rsidP="0090063F">
      <w:pPr>
        <w:jc w:val="both"/>
        <w:rPr>
          <w:lang w:val="sr-Cyrl-RS"/>
        </w:rPr>
      </w:pPr>
      <w:r w:rsidRPr="00320463">
        <w:rPr>
          <w:lang w:val="sr-Cyrl-RS"/>
        </w:rPr>
        <w:t>Н</w:t>
      </w:r>
      <w:r w:rsidRPr="00320463">
        <w:t>а</w:t>
      </w:r>
      <w:r w:rsidRPr="00320463">
        <w:rPr>
          <w:lang w:val="sr-Cyrl-RS"/>
        </w:rPr>
        <w:t xml:space="preserve"> поклопцу контејнера, односно систем за затварање контејнера, мора да има централни отвор за убацивање инфективних оштрих елемената и зарезе за лако уклањање инјекционих игала са тела шприца, лако и без контакта са руковаоцем.</w:t>
      </w:r>
      <w:r w:rsidRPr="00D16966">
        <w:rPr>
          <w:lang w:val="sr-Cyrl-RS"/>
        </w:rPr>
        <w:t xml:space="preserve"> </w:t>
      </w:r>
    </w:p>
    <w:p w14:paraId="12D18EF8" w14:textId="77777777" w:rsidR="0090063F" w:rsidRPr="00D16966" w:rsidRDefault="0090063F" w:rsidP="0090063F">
      <w:pPr>
        <w:jc w:val="both"/>
        <w:rPr>
          <w:lang w:val="sr-Cyrl-RS"/>
        </w:rPr>
      </w:pPr>
      <w:r w:rsidRPr="00D16966">
        <w:rPr>
          <w:lang w:val="sr-Cyrl-RS"/>
        </w:rPr>
        <w:t>Систем за затварање мора да</w:t>
      </w:r>
      <w:r w:rsidRPr="00D16966">
        <w:t xml:space="preserve"> омогу</w:t>
      </w:r>
      <w:r w:rsidRPr="00D16966">
        <w:rPr>
          <w:lang w:val="sr-Cyrl-RS"/>
        </w:rPr>
        <w:t>ћи</w:t>
      </w:r>
      <w:r w:rsidRPr="00D16966">
        <w:t xml:space="preserve"> привремено или трајно затварање</w:t>
      </w:r>
      <w:r w:rsidRPr="00D16966">
        <w:rPr>
          <w:lang w:val="sr-Cyrl-RS"/>
        </w:rPr>
        <w:t xml:space="preserve"> контејнера (када се једном закључа више не може да се отвори, тј. када се једном постави поклопац више не може да се уклони са теле кутије), лако и безбедно руковање, без могућности случајног отварања и просипања садржаја из конејнера. </w:t>
      </w:r>
    </w:p>
    <w:p w14:paraId="2E699B65" w14:textId="77777777" w:rsidR="00933BE8" w:rsidRPr="00D16966" w:rsidRDefault="00933BE8" w:rsidP="0090063F">
      <w:pPr>
        <w:jc w:val="both"/>
        <w:rPr>
          <w:lang w:val="sr-Cyrl-RS"/>
        </w:rPr>
      </w:pPr>
    </w:p>
    <w:p w14:paraId="202001E3" w14:textId="60668CB5" w:rsidR="0090063F" w:rsidRPr="001F5224" w:rsidRDefault="0090063F" w:rsidP="0090063F">
      <w:pPr>
        <w:jc w:val="both"/>
        <w:rPr>
          <w:bCs/>
          <w:color w:val="FF0000"/>
          <w:lang w:val="sr-Cyrl-RS"/>
        </w:rPr>
      </w:pPr>
      <w:r w:rsidRPr="00AB0170">
        <w:t xml:space="preserve">Запремина:     </w:t>
      </w:r>
      <w:r w:rsidR="004E6B81" w:rsidRPr="00AB0170">
        <w:rPr>
          <w:lang w:val="sr-Cyrl-RS"/>
        </w:rPr>
        <w:t>минимално</w:t>
      </w:r>
      <w:r w:rsidR="004E6B81" w:rsidRPr="00AB0170">
        <w:t xml:space="preserve"> </w:t>
      </w:r>
      <w:r w:rsidR="004E6B81" w:rsidRPr="00AB0170">
        <w:rPr>
          <w:bCs/>
        </w:rPr>
        <w:t xml:space="preserve"> </w:t>
      </w:r>
      <w:r w:rsidR="00CA3720" w:rsidRPr="00AB0170">
        <w:rPr>
          <w:bCs/>
          <w:lang w:val="sr-Cyrl-RS"/>
        </w:rPr>
        <w:t>6</w:t>
      </w:r>
      <w:r w:rsidR="00933BE8" w:rsidRPr="00AB0170">
        <w:rPr>
          <w:bCs/>
          <w:lang w:val="sr-Cyrl-RS"/>
        </w:rPr>
        <w:t xml:space="preserve"> </w:t>
      </w:r>
      <w:r w:rsidR="004E6B81" w:rsidRPr="00AB0170">
        <w:rPr>
          <w:bCs/>
        </w:rPr>
        <w:t>лит</w:t>
      </w:r>
      <w:r w:rsidR="00933BE8" w:rsidRPr="00AB0170">
        <w:rPr>
          <w:bCs/>
          <w:lang w:val="sr-Cyrl-RS"/>
        </w:rPr>
        <w:t>а</w:t>
      </w:r>
      <w:r w:rsidR="004E6B81" w:rsidRPr="00AB0170">
        <w:rPr>
          <w:bCs/>
        </w:rPr>
        <w:t>р</w:t>
      </w:r>
      <w:r w:rsidR="004E6B81" w:rsidRPr="00AB0170">
        <w:rPr>
          <w:bCs/>
          <w:lang w:val="sr-Cyrl-RS"/>
        </w:rPr>
        <w:t>а</w:t>
      </w:r>
      <w:r w:rsidR="004E6B81" w:rsidRPr="001F5224">
        <w:rPr>
          <w:bCs/>
          <w:color w:val="FF0000"/>
          <w:lang w:val="sr-Cyrl-RS"/>
        </w:rPr>
        <w:t>.</w:t>
      </w:r>
    </w:p>
    <w:p w14:paraId="06F51252" w14:textId="77777777" w:rsidR="0090063F" w:rsidRPr="00A12FF6" w:rsidRDefault="0090063F" w:rsidP="0090063F">
      <w:pPr>
        <w:jc w:val="both"/>
        <w:rPr>
          <w:lang w:val="sr-Cyrl-RS"/>
        </w:rPr>
      </w:pPr>
      <w:r w:rsidRPr="00A12FF6">
        <w:t xml:space="preserve">Облик:            Округле </w:t>
      </w:r>
      <w:r w:rsidRPr="00A12FF6">
        <w:rPr>
          <w:lang w:val="sr-Cyrl-RS"/>
        </w:rPr>
        <w:t>или четрвртасте</w:t>
      </w:r>
    </w:p>
    <w:p w14:paraId="7DE670EB" w14:textId="77777777" w:rsidR="0090063F" w:rsidRPr="00A12FF6" w:rsidRDefault="0090063F" w:rsidP="0090063F">
      <w:pPr>
        <w:jc w:val="both"/>
        <w:rPr>
          <w:lang w:val="sr-Cyrl-RS"/>
        </w:rPr>
      </w:pPr>
      <w:r w:rsidRPr="00A12FF6">
        <w:t>Материјал:     Полиприопилен (ПП)</w:t>
      </w:r>
    </w:p>
    <w:p w14:paraId="47399FED" w14:textId="177A7C62" w:rsidR="008B378D" w:rsidRPr="00A12FF6" w:rsidRDefault="0090063F" w:rsidP="008B378D">
      <w:pPr>
        <w:jc w:val="both"/>
        <w:rPr>
          <w:lang w:val="sr-Cyrl-RS"/>
        </w:rPr>
      </w:pPr>
      <w:r w:rsidRPr="00A12FF6">
        <w:t xml:space="preserve">Боја:                </w:t>
      </w:r>
      <w:r w:rsidRPr="00A12FF6">
        <w:rPr>
          <w:bCs/>
        </w:rPr>
        <w:t>Жута</w:t>
      </w:r>
      <w:r w:rsidRPr="00A12FF6">
        <w:t xml:space="preserve"> </w:t>
      </w:r>
      <w:r w:rsidR="008B378D" w:rsidRPr="00A12FF6">
        <w:t>– према домаћим</w:t>
      </w:r>
      <w:r w:rsidR="008B378D" w:rsidRPr="00A12FF6">
        <w:rPr>
          <w:lang w:val="sr-Cyrl-RS"/>
        </w:rPr>
        <w:t xml:space="preserve"> </w:t>
      </w:r>
      <w:r w:rsidR="008B378D" w:rsidRPr="00A12FF6">
        <w:t>прописима</w:t>
      </w:r>
      <w:r w:rsidR="008B378D" w:rsidRPr="00A12FF6">
        <w:rPr>
          <w:lang w:val="sr-Cyrl-RS"/>
        </w:rPr>
        <w:t>.</w:t>
      </w:r>
    </w:p>
    <w:p w14:paraId="23D86E14" w14:textId="0F7E07E7" w:rsidR="00091ECC" w:rsidRPr="00A12FF6" w:rsidRDefault="00091ECC" w:rsidP="008B378D">
      <w:pPr>
        <w:jc w:val="both"/>
        <w:rPr>
          <w:lang w:val="sr-Cyrl-RS"/>
        </w:rPr>
      </w:pPr>
      <w:r w:rsidRPr="00A12FF6">
        <w:t xml:space="preserve">Штампа:         У црној боји на српском језику. Ознака по домаћим прописима – </w:t>
      </w:r>
      <w:r w:rsidRPr="00A12FF6">
        <w:tab/>
      </w:r>
      <w:r w:rsidRPr="00A12FF6">
        <w:tab/>
      </w:r>
      <w:r w:rsidRPr="00A12FF6">
        <w:tab/>
        <w:t>"biohazard</w:t>
      </w:r>
      <w:r w:rsidRPr="00A12FF6">
        <w:rPr>
          <w:lang w:val="sr-Cyrl-RS"/>
        </w:rPr>
        <w:t>“</w:t>
      </w:r>
    </w:p>
    <w:p w14:paraId="5AAC1B3E" w14:textId="179E02A7" w:rsidR="00091ECC" w:rsidRPr="00A12FF6" w:rsidRDefault="00091ECC" w:rsidP="00091ECC">
      <w:pPr>
        <w:rPr>
          <w:lang w:val="sr-Cyrl-RS"/>
        </w:rPr>
      </w:pPr>
      <w:r w:rsidRPr="00A12FF6">
        <w:rPr>
          <w:lang w:val="sr-Cyrl-RS"/>
        </w:rPr>
        <w:t>*Температура издржљивости: најмање 121°</w:t>
      </w:r>
      <w:r w:rsidRPr="00A12FF6">
        <w:rPr>
          <w:lang w:val="sr-Latn-RS"/>
        </w:rPr>
        <w:t>C</w:t>
      </w:r>
      <w:r w:rsidRPr="00A12FF6">
        <w:rPr>
          <w:lang w:val="sr-Cyrl-RS"/>
        </w:rPr>
        <w:t xml:space="preserve"> и више без делимичног или потпуног топљења.</w:t>
      </w:r>
    </w:p>
    <w:p w14:paraId="03F470E3" w14:textId="77777777" w:rsidR="003C6B49" w:rsidRDefault="003C6B49" w:rsidP="0090063F">
      <w:pPr>
        <w:jc w:val="both"/>
        <w:rPr>
          <w:lang w:val="sr-Cyrl-RS"/>
        </w:rPr>
      </w:pPr>
    </w:p>
    <w:p w14:paraId="3D2AD821" w14:textId="77777777" w:rsidR="00537078" w:rsidRDefault="00537078" w:rsidP="0090063F">
      <w:pPr>
        <w:jc w:val="both"/>
        <w:rPr>
          <w:lang w:val="sr-Cyrl-RS"/>
        </w:rPr>
      </w:pPr>
    </w:p>
    <w:p w14:paraId="2FB239CA" w14:textId="77777777" w:rsidR="00537078" w:rsidRDefault="00537078" w:rsidP="0090063F">
      <w:pPr>
        <w:jc w:val="both"/>
        <w:rPr>
          <w:lang w:val="sr-Cyrl-RS"/>
        </w:rPr>
      </w:pPr>
    </w:p>
    <w:p w14:paraId="635FBF04" w14:textId="77777777" w:rsidR="00537078" w:rsidRDefault="00537078" w:rsidP="0090063F">
      <w:pPr>
        <w:jc w:val="both"/>
        <w:rPr>
          <w:lang w:val="sr-Cyrl-RS"/>
        </w:rPr>
      </w:pPr>
    </w:p>
    <w:p w14:paraId="553030D0" w14:textId="77777777" w:rsidR="00FD6371" w:rsidRDefault="00FD6371" w:rsidP="00FD6371">
      <w:pPr>
        <w:jc w:val="both"/>
        <w:rPr>
          <w:u w:val="single"/>
          <w:lang w:val="sr-Cyrl-RS"/>
        </w:rPr>
      </w:pPr>
      <w:r w:rsidRPr="009162EF">
        <w:rPr>
          <w:u w:val="single"/>
          <w:lang w:val="sr-Cyrl-RS"/>
        </w:rPr>
        <w:lastRenderedPageBreak/>
        <w:t>ОБЕЛЕЖАВАЊЕ АМБАЛАЖЕ:</w:t>
      </w:r>
    </w:p>
    <w:p w14:paraId="34CD8F7A" w14:textId="68CD1D03" w:rsidR="00FD6371" w:rsidRPr="00FD6371" w:rsidRDefault="00FD6371" w:rsidP="00FD6371">
      <w:pPr>
        <w:ind w:firstLine="720"/>
        <w:jc w:val="both"/>
        <w:rPr>
          <w:lang w:val="sr-Cyrl-RS"/>
        </w:rPr>
      </w:pPr>
      <w:r>
        <w:rPr>
          <w:lang w:val="sr-Cyrl-RS"/>
        </w:rPr>
        <w:t>Амбалажа  је предвиђена за употребу у с</w:t>
      </w:r>
      <w:r w:rsidR="008F543E">
        <w:rPr>
          <w:lang w:val="sr-Cyrl-RS"/>
        </w:rPr>
        <w:t>кладу са АДР, те сходно томе мор</w:t>
      </w:r>
      <w:r>
        <w:rPr>
          <w:lang w:val="sr-Cyrl-RS"/>
        </w:rPr>
        <w:t>а имати трајна и читљива обележја  истакнута на одговарајућем месту и у сразмерном формату у односу на амбалажу.</w:t>
      </w:r>
    </w:p>
    <w:p w14:paraId="4D061515" w14:textId="77777777" w:rsidR="00FD6371" w:rsidRPr="00FD6371" w:rsidRDefault="00FD6371" w:rsidP="00FD6371">
      <w:pPr>
        <w:ind w:firstLine="720"/>
        <w:jc w:val="both"/>
        <w:rPr>
          <w:lang w:val="sr-Cyrl-RS"/>
        </w:rPr>
      </w:pPr>
      <w:r w:rsidRPr="009162EF">
        <w:rPr>
          <w:lang w:val="sr-Cyrl-RS"/>
        </w:rPr>
        <w:t xml:space="preserve">У складу са </w:t>
      </w:r>
      <w:r w:rsidRPr="009162EF">
        <w:rPr>
          <w:lang w:val="sr-Latn-RS"/>
        </w:rPr>
        <w:t>ADR</w:t>
      </w:r>
      <w:r w:rsidRPr="009162EF">
        <w:rPr>
          <w:lang w:val="sr-Cyrl-RS"/>
        </w:rPr>
        <w:t>,</w:t>
      </w:r>
      <w:r w:rsidRPr="009162EF">
        <w:rPr>
          <w:lang w:val="sr-Latn-RS"/>
        </w:rPr>
        <w:t xml:space="preserve"> </w:t>
      </w:r>
      <w:r w:rsidRPr="009162EF">
        <w:rPr>
          <w:lang w:val="sr-Cyrl-RS"/>
        </w:rPr>
        <w:t xml:space="preserve">међународно потврђеним споразумом, прописано је да се обележје састоји од симбола Уједињених нација за амбалажу УН, затим од кода за обележавање типа амбалаже у складу са одељком 6.1.2 </w:t>
      </w:r>
      <w:r w:rsidRPr="009162EF">
        <w:rPr>
          <w:lang w:val="sr-Latn-RS"/>
        </w:rPr>
        <w:t>ADR</w:t>
      </w:r>
      <w:r w:rsidRPr="009162EF">
        <w:rPr>
          <w:lang w:val="sr-Cyrl-RS"/>
        </w:rPr>
        <w:t>, затим дводелног кода који се састоји из слова који означава групу паковања и релетивну густину материјала од којега је направљена амбалажа, затим слова „</w:t>
      </w:r>
      <w:r w:rsidRPr="009162EF">
        <w:rPr>
          <w:lang w:val="sr-Latn-RS"/>
        </w:rPr>
        <w:t>S</w:t>
      </w:r>
      <w:r w:rsidRPr="009162EF">
        <w:rPr>
          <w:lang w:val="sr-Cyrl-RS"/>
        </w:rPr>
        <w:t>“ ако се амбалажа користи за чврсте материје, затим две последње цифре године производње амбалаже, затим ознаке државе у којој је издато одобрење за доделу обележја и на крају назив произвођача или неке друге идентификације амбалаже утврђене од стране належног органа.</w:t>
      </w:r>
    </w:p>
    <w:p w14:paraId="7D63B7B1" w14:textId="77777777" w:rsidR="00FD6371" w:rsidRPr="00FD6371" w:rsidRDefault="00FD6371" w:rsidP="00FD6371">
      <w:pPr>
        <w:ind w:firstLine="720"/>
        <w:jc w:val="both"/>
        <w:rPr>
          <w:noProof/>
          <w:lang w:val="sr-Cyrl-RS"/>
        </w:rPr>
      </w:pPr>
      <w:r>
        <w:rPr>
          <w:lang w:val="sr-Cyrl-RS"/>
        </w:rPr>
        <w:t>Сходно изнетом н</w:t>
      </w:r>
      <w:r w:rsidRPr="009162EF">
        <w:rPr>
          <w:lang w:val="sr-Cyrl-RS"/>
        </w:rPr>
        <w:t xml:space="preserve">а амбалажи добара мора да буде утиснут </w:t>
      </w:r>
      <w:r w:rsidRPr="009162EF">
        <w:rPr>
          <w:b/>
          <w:lang w:val="sr-Cyrl-RS"/>
        </w:rPr>
        <w:t>трајни код</w:t>
      </w:r>
      <w:r w:rsidRPr="009162EF">
        <w:rPr>
          <w:lang w:val="sr-Cyrl-RS"/>
        </w:rPr>
        <w:t xml:space="preserve"> за обележавање амбалаже обавезан за амбалажу намењену за транспорт опасне робе, робе сврстане у </w:t>
      </w:r>
      <w:r w:rsidRPr="009162EF">
        <w:rPr>
          <w:lang w:val="sr-Latn-RS"/>
        </w:rPr>
        <w:t>UN 3291</w:t>
      </w:r>
      <w:r w:rsidRPr="009162EF">
        <w:rPr>
          <w:lang w:val="sr-Cyrl-RS"/>
        </w:rPr>
        <w:t xml:space="preserve"> КЛИНИЧКИ ОТПАД, БЕЗ ТЕХНИЧКИХ ПОДАТАКА, Н.Д.Н. или (био) МЕДИЦИНСКИ ОТПАД  Н.Д.Н или ДЕФИНИСАН МЕДИЦИНСКИ ОТПАД Н.Д.Н – који да би био издат,  потенцијални понуђач претходно има обавезу да прибави исправу о усаглашености коју издаје издат  од стране </w:t>
      </w:r>
      <w:r w:rsidRPr="009162EF">
        <w:rPr>
          <w:iCs/>
        </w:rPr>
        <w:t xml:space="preserve">Министарства </w:t>
      </w:r>
      <w:r w:rsidRPr="009162EF">
        <w:rPr>
          <w:iCs/>
          <w:lang w:val="sr-Cyrl-RS"/>
        </w:rPr>
        <w:t>грађевинарства, саобраћаја и инфраструктуре-Управа за транспорт опасног терета</w:t>
      </w:r>
      <w:r w:rsidRPr="009162EF">
        <w:rPr>
          <w:iCs/>
        </w:rPr>
        <w:t>.</w:t>
      </w:r>
      <w:r w:rsidRPr="009162EF">
        <w:rPr>
          <w:noProof/>
        </w:rPr>
        <w:t xml:space="preserve"> </w:t>
      </w:r>
    </w:p>
    <w:p w14:paraId="758B052C" w14:textId="77777777" w:rsidR="00FD6371" w:rsidRDefault="00FD6371" w:rsidP="00FD6371">
      <w:pPr>
        <w:ind w:firstLine="720"/>
        <w:jc w:val="both"/>
        <w:rPr>
          <w:b/>
          <w:lang w:val="sr-Cyrl-RS"/>
        </w:rPr>
      </w:pPr>
      <w:r w:rsidRPr="009162EF">
        <w:rPr>
          <w:lang w:val="sr-Cyrl-RS"/>
        </w:rPr>
        <w:t xml:space="preserve">Уколико достављена добра нису обележана на захтевани начин, наручилац ће понуду </w:t>
      </w:r>
      <w:r w:rsidRPr="009162EF">
        <w:rPr>
          <w:b/>
          <w:lang w:val="sr-Cyrl-RS"/>
        </w:rPr>
        <w:t xml:space="preserve">одбити као </w:t>
      </w:r>
      <w:r>
        <w:rPr>
          <w:b/>
          <w:lang w:val="sr-Cyrl-RS"/>
        </w:rPr>
        <w:t>неприхватљиву.</w:t>
      </w:r>
    </w:p>
    <w:p w14:paraId="71525D32" w14:textId="77777777" w:rsidR="00FD6371" w:rsidRDefault="00FD6371" w:rsidP="00FD6371">
      <w:pPr>
        <w:ind w:firstLine="720"/>
        <w:jc w:val="both"/>
        <w:rPr>
          <w:b/>
          <w:lang w:val="sr-Cyrl-RS"/>
        </w:rPr>
      </w:pPr>
    </w:p>
    <w:p w14:paraId="07CC3CBC" w14:textId="77777777" w:rsidR="00CA3720" w:rsidRPr="00CA3720" w:rsidRDefault="00CA3720" w:rsidP="00537078">
      <w:pPr>
        <w:jc w:val="center"/>
        <w:rPr>
          <w:bCs/>
          <w:i/>
          <w:lang w:val="sr-Cyrl-RS"/>
        </w:rPr>
      </w:pPr>
      <w:r w:rsidRPr="00CA3720">
        <w:rPr>
          <w:i/>
          <w:lang w:val="sr-Cyrl-RS"/>
        </w:rPr>
        <w:t xml:space="preserve">КЕСЕ ЗА </w:t>
      </w:r>
      <w:r w:rsidRPr="00CA3720">
        <w:rPr>
          <w:bCs/>
          <w:i/>
          <w:lang w:val="sr-Cyrl-RS"/>
        </w:rPr>
        <w:t>ОТПАД</w:t>
      </w:r>
      <w:r w:rsidRPr="00CA3720">
        <w:rPr>
          <w:i/>
          <w:lang w:val="sr-Cyrl-RS"/>
        </w:rPr>
        <w:t xml:space="preserve"> </w:t>
      </w:r>
      <w:r w:rsidRPr="00CA3720">
        <w:rPr>
          <w:i/>
        </w:rPr>
        <w:t xml:space="preserve">(ЖУТЕ, </w:t>
      </w:r>
      <w:r w:rsidRPr="00CA3720">
        <w:rPr>
          <w:i/>
          <w:lang w:val="sr-Cyrl-RS"/>
        </w:rPr>
        <w:t xml:space="preserve">ЦРВЕНА, </w:t>
      </w:r>
      <w:r w:rsidRPr="00CA3720">
        <w:rPr>
          <w:i/>
        </w:rPr>
        <w:t>ЉУБИЧАСТЕ</w:t>
      </w:r>
      <w:r w:rsidRPr="00CA3720">
        <w:rPr>
          <w:i/>
          <w:lang w:val="sr-Cyrl-RS"/>
        </w:rPr>
        <w:t xml:space="preserve">, </w:t>
      </w:r>
      <w:r w:rsidRPr="00CA3720">
        <w:rPr>
          <w:i/>
        </w:rPr>
        <w:t>БРАОН</w:t>
      </w:r>
      <w:r w:rsidRPr="00CA3720">
        <w:rPr>
          <w:i/>
          <w:lang w:val="sr-Cyrl-RS"/>
        </w:rPr>
        <w:t xml:space="preserve"> И</w:t>
      </w:r>
      <w:r w:rsidRPr="00CA3720">
        <w:rPr>
          <w:i/>
        </w:rPr>
        <w:t xml:space="preserve"> ЦР</w:t>
      </w:r>
      <w:r w:rsidRPr="00CA3720">
        <w:rPr>
          <w:i/>
          <w:lang w:val="sr-Cyrl-RS"/>
        </w:rPr>
        <w:t>НА</w:t>
      </w:r>
      <w:r w:rsidRPr="00CA3720">
        <w:rPr>
          <w:i/>
          <w:lang w:val="sr-Latn-RS"/>
        </w:rPr>
        <w:t>)</w:t>
      </w:r>
    </w:p>
    <w:p w14:paraId="55D99E1F" w14:textId="77777777" w:rsidR="00CA3720" w:rsidRPr="00D16966" w:rsidRDefault="00CA3720" w:rsidP="00CA3720">
      <w:pPr>
        <w:jc w:val="both"/>
        <w:rPr>
          <w:lang w:val="sr-Cyrl-RS"/>
        </w:rPr>
      </w:pPr>
    </w:p>
    <w:p w14:paraId="189400C1" w14:textId="77777777" w:rsidR="00CA3720" w:rsidRPr="00D16966" w:rsidRDefault="00CA3720" w:rsidP="00CA3720">
      <w:pPr>
        <w:jc w:val="both"/>
        <w:rPr>
          <w:i/>
          <w:u w:val="single"/>
          <w:lang w:val="sr-Cyrl-RS"/>
        </w:rPr>
      </w:pPr>
      <w:r w:rsidRPr="00D16966">
        <w:rPr>
          <w:i/>
          <w:u w:val="single"/>
          <w:lang w:val="sr-Cyrl-RS"/>
        </w:rPr>
        <w:t>ЖУТЕ КЕСЕ ЗА ИНФЕКТИВНИ МАТЕРИЈАЛ</w:t>
      </w:r>
    </w:p>
    <w:p w14:paraId="00ED9866" w14:textId="77777777" w:rsidR="00CA3720" w:rsidRPr="00D16966" w:rsidRDefault="00CA3720" w:rsidP="00CA3720">
      <w:pPr>
        <w:jc w:val="both"/>
        <w:rPr>
          <w:lang w:val="sr-Cyrl-RS"/>
        </w:rPr>
      </w:pPr>
    </w:p>
    <w:p w14:paraId="35FC41F2" w14:textId="77777777" w:rsidR="00CA3720" w:rsidRPr="00D16966" w:rsidRDefault="00CA3720" w:rsidP="00CA3720">
      <w:pPr>
        <w:ind w:left="1440" w:hanging="1440"/>
        <w:jc w:val="both"/>
        <w:rPr>
          <w:lang w:val="sr-Cyrl-RS"/>
        </w:rPr>
      </w:pPr>
      <w:r w:rsidRPr="00D16966">
        <w:t>Опис:</w:t>
      </w:r>
      <w:r w:rsidRPr="00D16966">
        <w:tab/>
        <w:t>Кеса је намењена скупљању "не-оштрих" елемената попут газе, завојног материјала, тупфера, шприцева, пластике, гуме и сл.</w:t>
      </w:r>
      <w:r w:rsidRPr="00D16966">
        <w:rPr>
          <w:lang w:val="sr-Cyrl-RS"/>
        </w:rPr>
        <w:t xml:space="preserve"> Кесе не могу да се рециклирају и служе за једнократну употребу.</w:t>
      </w:r>
    </w:p>
    <w:p w14:paraId="297A9FEE" w14:textId="77777777" w:rsidR="00CA3720" w:rsidRPr="00C76323" w:rsidRDefault="00CA3720" w:rsidP="00CA3720">
      <w:pPr>
        <w:jc w:val="both"/>
      </w:pPr>
      <w:r w:rsidRPr="00D16966">
        <w:t>Димензије:</w:t>
      </w:r>
      <w:r w:rsidRPr="00D16966">
        <w:tab/>
      </w:r>
      <w:r w:rsidRPr="00C76323">
        <w:t>минимално 550x700mm (дужина шава x висина кесе)</w:t>
      </w:r>
    </w:p>
    <w:p w14:paraId="6056498C" w14:textId="77777777" w:rsidR="00CA3720" w:rsidRPr="00C76323" w:rsidRDefault="00CA3720" w:rsidP="00CA3720">
      <w:pPr>
        <w:jc w:val="both"/>
      </w:pPr>
      <w:r w:rsidRPr="00C76323">
        <w:t>Дебљина:</w:t>
      </w:r>
      <w:r w:rsidRPr="00C76323">
        <w:tab/>
        <w:t>минимално 40 микрона</w:t>
      </w:r>
    </w:p>
    <w:p w14:paraId="695062C3" w14:textId="77777777" w:rsidR="00CA3720" w:rsidRPr="00D16966" w:rsidRDefault="00CA3720" w:rsidP="00CA3720">
      <w:pPr>
        <w:jc w:val="both"/>
      </w:pPr>
      <w:r w:rsidRPr="00C76323">
        <w:t>Материјал:</w:t>
      </w:r>
      <w:r w:rsidRPr="00C76323">
        <w:tab/>
        <w:t>Полиетилен високе густине (</w:t>
      </w:r>
      <w:r w:rsidRPr="00D16966">
        <w:t>HDPE)</w:t>
      </w:r>
    </w:p>
    <w:p w14:paraId="4BE9CA0D" w14:textId="77777777" w:rsidR="00CA3720" w:rsidRPr="00D16966" w:rsidRDefault="00CA3720" w:rsidP="00CA3720">
      <w:pPr>
        <w:jc w:val="both"/>
      </w:pPr>
      <w:r w:rsidRPr="00D16966">
        <w:t>Боја:</w:t>
      </w:r>
      <w:r w:rsidRPr="00D16966">
        <w:tab/>
      </w:r>
      <w:r w:rsidRPr="00D16966">
        <w:tab/>
        <w:t>Жута – према домаћим прописима</w:t>
      </w:r>
    </w:p>
    <w:p w14:paraId="62F92E2F" w14:textId="77777777" w:rsidR="00CA3720" w:rsidRPr="00D16966" w:rsidRDefault="00CA3720" w:rsidP="00CA3720">
      <w:pPr>
        <w:jc w:val="both"/>
        <w:rPr>
          <w:strike/>
          <w:lang w:val="sr-Cyrl-RS"/>
        </w:rPr>
      </w:pPr>
      <w:r w:rsidRPr="00D16966">
        <w:t>Температура:</w:t>
      </w:r>
      <w:r w:rsidRPr="00D16966">
        <w:tab/>
      </w:r>
      <w:r w:rsidRPr="00D16966">
        <w:rPr>
          <w:lang w:val="sr-Cyrl-RS"/>
        </w:rPr>
        <w:t xml:space="preserve"> Температура издржљивости у аутоклаву</w:t>
      </w:r>
      <w:r w:rsidRPr="00D16966">
        <w:t xml:space="preserve"> минимално  од 12</w:t>
      </w:r>
      <w:r w:rsidRPr="00D16966">
        <w:rPr>
          <w:lang w:val="sr-Cyrl-RS"/>
        </w:rPr>
        <w:t>1</w:t>
      </w:r>
      <w:r w:rsidRPr="00D16966">
        <w:t xml:space="preserve"> ºC</w:t>
      </w:r>
      <w:r w:rsidRPr="00D16966">
        <w:rPr>
          <w:lang w:val="sr-Cyrl-RS"/>
        </w:rPr>
        <w:t xml:space="preserve"> - не мењају своја хемијска и механичка својства под дејством суве засићене паре на температури </w:t>
      </w:r>
      <w:r w:rsidRPr="00D16966">
        <w:t>од 12</w:t>
      </w:r>
      <w:r w:rsidRPr="00D16966">
        <w:rPr>
          <w:lang w:val="sr-Cyrl-RS"/>
        </w:rPr>
        <w:t>1</w:t>
      </w:r>
      <w:r w:rsidRPr="00D16966">
        <w:t xml:space="preserve"> ºC</w:t>
      </w:r>
      <w:r w:rsidRPr="00D16966">
        <w:rPr>
          <w:lang w:val="sr-Cyrl-RS"/>
        </w:rPr>
        <w:t>.</w:t>
      </w:r>
    </w:p>
    <w:p w14:paraId="0C6DBCA2" w14:textId="77777777" w:rsidR="00CA3720" w:rsidRPr="00D16966" w:rsidRDefault="00CA3720" w:rsidP="00CA3720">
      <w:pPr>
        <w:ind w:left="1440" w:hanging="1440"/>
        <w:jc w:val="both"/>
        <w:rPr>
          <w:lang w:val="sr-Cyrl-RS"/>
        </w:rPr>
      </w:pPr>
      <w:r w:rsidRPr="00D16966">
        <w:t>Штампа:</w:t>
      </w:r>
      <w:r w:rsidRPr="00D16966">
        <w:tab/>
        <w:t>у црној боји на српском језику. Ознака по домаћим прописима – "biohazard"</w:t>
      </w:r>
      <w:r w:rsidRPr="00D16966">
        <w:rPr>
          <w:lang w:val="sr-Cyrl-RS"/>
        </w:rPr>
        <w:t>.</w:t>
      </w:r>
    </w:p>
    <w:p w14:paraId="68EA5A7B" w14:textId="77777777" w:rsidR="00CA3720" w:rsidRPr="00D16966" w:rsidRDefault="00CA3720" w:rsidP="00CA3720">
      <w:pPr>
        <w:ind w:left="1440" w:hanging="1440"/>
        <w:jc w:val="both"/>
        <w:rPr>
          <w:lang w:val="sr-Cyrl-RS"/>
        </w:rPr>
      </w:pPr>
    </w:p>
    <w:p w14:paraId="019E1367" w14:textId="77777777" w:rsidR="00CA3720" w:rsidRPr="00D12F5A" w:rsidRDefault="00CA3720" w:rsidP="00CA3720">
      <w:pPr>
        <w:ind w:left="1440" w:hanging="1440"/>
        <w:jc w:val="both"/>
        <w:rPr>
          <w:b/>
          <w:lang w:val="sr-Cyrl-RS"/>
        </w:rPr>
      </w:pPr>
      <w:r w:rsidRPr="00D16966">
        <w:t>Сертификат:</w:t>
      </w:r>
      <w:r w:rsidRPr="00D16966">
        <w:tab/>
        <w:t xml:space="preserve">За кесе доставити </w:t>
      </w:r>
      <w:r w:rsidRPr="00D16966">
        <w:rPr>
          <w:i/>
        </w:rPr>
        <w:t xml:space="preserve">Сертификат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 </w:t>
      </w:r>
      <w:r w:rsidRPr="00D16966">
        <w:t xml:space="preserve">са траженим карактеристикама, а уколико се не достави тражени доказ понуда ће бити одбијена као </w:t>
      </w:r>
      <w:r>
        <w:rPr>
          <w:b/>
          <w:lang w:val="sr-Cyrl-RS"/>
        </w:rPr>
        <w:t>неприхватљива</w:t>
      </w:r>
      <w:r>
        <w:rPr>
          <w:lang w:val="sr-Cyrl-RS"/>
        </w:rPr>
        <w:t xml:space="preserve">, а уколио захтевано добро не одговара захтеваној спецификацији или из достављеног </w:t>
      </w:r>
      <w:r>
        <w:rPr>
          <w:i/>
          <w:lang w:val="sr-Cyrl-RS"/>
        </w:rPr>
        <w:t>с</w:t>
      </w:r>
      <w:r w:rsidRPr="00D16966">
        <w:rPr>
          <w:i/>
        </w:rPr>
        <w:t>ертификат</w:t>
      </w:r>
      <w:r>
        <w:rPr>
          <w:i/>
          <w:lang w:val="sr-Cyrl-RS"/>
        </w:rPr>
        <w:t>а</w:t>
      </w:r>
      <w:r w:rsidRPr="00D16966">
        <w:rPr>
          <w:i/>
        </w:rPr>
        <w:t xml:space="preserve">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w:t>
      </w:r>
      <w:r>
        <w:rPr>
          <w:i/>
          <w:lang w:val="sr-Cyrl-RS"/>
        </w:rPr>
        <w:t xml:space="preserve"> </w:t>
      </w:r>
      <w:r w:rsidRPr="00D12F5A">
        <w:rPr>
          <w:lang w:val="sr-Cyrl-RS"/>
        </w:rPr>
        <w:t>не може да се утврде захтеване карактеристике</w:t>
      </w:r>
      <w:r>
        <w:rPr>
          <w:lang w:val="sr-Cyrl-RS"/>
        </w:rPr>
        <w:t xml:space="preserve"> </w:t>
      </w:r>
      <w:r w:rsidRPr="002050A7">
        <w:t xml:space="preserve">понуда ће бити одбијена као </w:t>
      </w:r>
      <w:r w:rsidRPr="00D12F5A">
        <w:rPr>
          <w:b/>
        </w:rPr>
        <w:t>неодговарајућа.</w:t>
      </w:r>
    </w:p>
    <w:p w14:paraId="75DC0732" w14:textId="77777777" w:rsidR="00B65BBA" w:rsidRDefault="00B65BBA" w:rsidP="00537078">
      <w:pPr>
        <w:jc w:val="both"/>
        <w:rPr>
          <w:lang w:val="sr-Cyrl-RS"/>
        </w:rPr>
      </w:pPr>
    </w:p>
    <w:p w14:paraId="481E81C9" w14:textId="77777777" w:rsidR="00CA3720" w:rsidRPr="00B44F0E" w:rsidRDefault="00CA3720" w:rsidP="00CA3720">
      <w:pPr>
        <w:jc w:val="both"/>
        <w:rPr>
          <w:i/>
          <w:u w:val="single"/>
        </w:rPr>
      </w:pPr>
      <w:r w:rsidRPr="00B44F0E">
        <w:rPr>
          <w:i/>
          <w:u w:val="single"/>
        </w:rPr>
        <w:t xml:space="preserve">ЦРВЕНЕ КЕСЕ ЗА ОДЛАГАЊЕ </w:t>
      </w:r>
      <w:r w:rsidRPr="00B44F0E">
        <w:rPr>
          <w:i/>
          <w:u w:val="single"/>
          <w:lang w:val="sr-Cyrl-RS"/>
        </w:rPr>
        <w:t>ФАРМАЦЕУТСКОГ</w:t>
      </w:r>
      <w:r w:rsidRPr="00B44F0E">
        <w:rPr>
          <w:i/>
          <w:u w:val="single"/>
        </w:rPr>
        <w:t xml:space="preserve"> ОТПАДА</w:t>
      </w:r>
    </w:p>
    <w:p w14:paraId="5565DF09" w14:textId="77777777" w:rsidR="00CA3720" w:rsidRPr="009E6DE8" w:rsidRDefault="00CA3720" w:rsidP="00CA3720">
      <w:pPr>
        <w:jc w:val="both"/>
      </w:pPr>
      <w:r w:rsidRPr="009E6DE8">
        <w:t>Опис:</w:t>
      </w:r>
      <w:r w:rsidRPr="009E6DE8">
        <w:tab/>
      </w:r>
      <w:r w:rsidRPr="009E6DE8">
        <w:tab/>
        <w:t xml:space="preserve">Кеса је намењена за одлагање </w:t>
      </w:r>
      <w:r w:rsidRPr="009E6DE8">
        <w:rPr>
          <w:lang w:val="sr-Cyrl-RS"/>
        </w:rPr>
        <w:t>фармацеутског</w:t>
      </w:r>
      <w:r w:rsidRPr="009E6DE8">
        <w:t xml:space="preserve"> отпада.</w:t>
      </w:r>
    </w:p>
    <w:p w14:paraId="402A4ACA" w14:textId="77777777" w:rsidR="00CA3720" w:rsidRPr="00A46CD8" w:rsidRDefault="00CA3720" w:rsidP="00CA3720">
      <w:pPr>
        <w:jc w:val="both"/>
      </w:pPr>
      <w:r w:rsidRPr="009E6DE8">
        <w:t>Димензије:</w:t>
      </w:r>
      <w:r w:rsidRPr="009E6DE8">
        <w:tab/>
        <w:t>минимално 550x700mm (дужина шава x висина</w:t>
      </w:r>
      <w:r w:rsidRPr="00A46CD8">
        <w:t xml:space="preserve"> кесе)</w:t>
      </w:r>
    </w:p>
    <w:p w14:paraId="3183FE27" w14:textId="77777777" w:rsidR="00CA3720" w:rsidRPr="00A46CD8" w:rsidRDefault="00CA3720" w:rsidP="00CA3720">
      <w:pPr>
        <w:jc w:val="both"/>
      </w:pPr>
      <w:r w:rsidRPr="00A46CD8">
        <w:t>Дебљина:</w:t>
      </w:r>
      <w:r w:rsidRPr="00A46CD8">
        <w:tab/>
        <w:t xml:space="preserve">минимално </w:t>
      </w:r>
      <w:r>
        <w:rPr>
          <w:lang w:val="en-US"/>
        </w:rPr>
        <w:t>40</w:t>
      </w:r>
      <w:r>
        <w:rPr>
          <w:lang w:val="sr-Cyrl-RS"/>
        </w:rPr>
        <w:t xml:space="preserve"> </w:t>
      </w:r>
      <w:r w:rsidRPr="00A46CD8">
        <w:t>микрона</w:t>
      </w:r>
    </w:p>
    <w:p w14:paraId="2FB9DEAF" w14:textId="77777777" w:rsidR="00CA3720" w:rsidRPr="00A46CD8" w:rsidRDefault="00CA3720" w:rsidP="00CA3720">
      <w:pPr>
        <w:jc w:val="both"/>
      </w:pPr>
      <w:r w:rsidRPr="00A46CD8">
        <w:lastRenderedPageBreak/>
        <w:t>Материјал:</w:t>
      </w:r>
      <w:r w:rsidRPr="00A46CD8">
        <w:tab/>
        <w:t>Полиетилен ниске густине (LDPE)</w:t>
      </w:r>
    </w:p>
    <w:p w14:paraId="08A0A21D" w14:textId="77777777" w:rsidR="00CA3720" w:rsidRPr="00C76323" w:rsidRDefault="00CA3720" w:rsidP="00CA3720">
      <w:pPr>
        <w:jc w:val="both"/>
      </w:pPr>
      <w:r w:rsidRPr="00A46CD8">
        <w:t>Боја:</w:t>
      </w:r>
      <w:r w:rsidRPr="00A46CD8">
        <w:tab/>
      </w:r>
      <w:r w:rsidRPr="00A46CD8">
        <w:tab/>
      </w:r>
      <w:r w:rsidRPr="002050A7">
        <w:t xml:space="preserve">Црвена – </w:t>
      </w:r>
      <w:r w:rsidRPr="00C76323">
        <w:t>према домаћим прописима</w:t>
      </w:r>
    </w:p>
    <w:p w14:paraId="1577F167" w14:textId="77777777" w:rsidR="00CA3720" w:rsidRPr="00C76323" w:rsidRDefault="00CA3720" w:rsidP="00CA3720">
      <w:pPr>
        <w:ind w:left="1440" w:hanging="1440"/>
        <w:jc w:val="both"/>
        <w:rPr>
          <w:b/>
          <w:lang w:val="sr-Cyrl-RS"/>
        </w:rPr>
      </w:pPr>
      <w:r w:rsidRPr="00C76323">
        <w:t>Сертификат:</w:t>
      </w:r>
      <w:r w:rsidRPr="00C76323">
        <w:tab/>
        <w:t xml:space="preserve">За кесе доставити </w:t>
      </w:r>
      <w:r w:rsidRPr="00C76323">
        <w:rPr>
          <w:i/>
        </w:rPr>
        <w:t xml:space="preserve">Сертификат </w:t>
      </w:r>
      <w:r w:rsidRPr="00C76323">
        <w:rPr>
          <w:i/>
          <w:lang w:val="sr-Cyrl-RS"/>
        </w:rPr>
        <w:t xml:space="preserve">или извештај о испитивању </w:t>
      </w:r>
      <w:r w:rsidRPr="00C76323">
        <w:rPr>
          <w:i/>
        </w:rPr>
        <w:t xml:space="preserve"> квалитет</w:t>
      </w:r>
      <w:r w:rsidRPr="00C76323">
        <w:rPr>
          <w:i/>
          <w:lang w:val="sr-Cyrl-RS"/>
        </w:rPr>
        <w:t>а</w:t>
      </w:r>
      <w:r w:rsidRPr="00C76323">
        <w:rPr>
          <w:i/>
        </w:rPr>
        <w:t xml:space="preserve"> </w:t>
      </w:r>
      <w:r w:rsidRPr="00C76323">
        <w:rPr>
          <w:i/>
          <w:lang w:val="sr-Cyrl-RS"/>
        </w:rPr>
        <w:t xml:space="preserve"> производа </w:t>
      </w:r>
      <w:r w:rsidRPr="00C76323">
        <w:t xml:space="preserve">са траженим карактеристикама, а уколико се не достави тражени доказ понуда ће бити одбијена као </w:t>
      </w:r>
      <w:r w:rsidRPr="00C76323">
        <w:rPr>
          <w:b/>
          <w:lang w:val="sr-Cyrl-RS"/>
        </w:rPr>
        <w:t>неприхватљива</w:t>
      </w:r>
      <w:r w:rsidRPr="00C76323">
        <w:rPr>
          <w:lang w:val="sr-Cyrl-RS"/>
        </w:rPr>
        <w:t xml:space="preserve">, а уколио захтевано добро не одговара захтеваној спецификацији или из достављеног </w:t>
      </w:r>
      <w:r w:rsidRPr="00C76323">
        <w:rPr>
          <w:i/>
          <w:lang w:val="sr-Cyrl-RS"/>
        </w:rPr>
        <w:t>с</w:t>
      </w:r>
      <w:r w:rsidRPr="00C76323">
        <w:rPr>
          <w:i/>
        </w:rPr>
        <w:t>ертификат</w:t>
      </w:r>
      <w:r w:rsidRPr="00C76323">
        <w:rPr>
          <w:i/>
          <w:lang w:val="sr-Cyrl-RS"/>
        </w:rPr>
        <w:t>а</w:t>
      </w:r>
      <w:r w:rsidRPr="00C76323">
        <w:rPr>
          <w:i/>
        </w:rPr>
        <w:t xml:space="preserve"> </w:t>
      </w:r>
      <w:r w:rsidRPr="00C76323">
        <w:rPr>
          <w:i/>
          <w:lang w:val="sr-Cyrl-RS"/>
        </w:rPr>
        <w:t xml:space="preserve">или извештај о испитивању </w:t>
      </w:r>
      <w:r w:rsidRPr="00C76323">
        <w:rPr>
          <w:i/>
        </w:rPr>
        <w:t xml:space="preserve"> квалитет</w:t>
      </w:r>
      <w:r w:rsidRPr="00C76323">
        <w:rPr>
          <w:i/>
          <w:lang w:val="sr-Cyrl-RS"/>
        </w:rPr>
        <w:t>а</w:t>
      </w:r>
      <w:r w:rsidRPr="00C76323">
        <w:rPr>
          <w:i/>
        </w:rPr>
        <w:t xml:space="preserve"> </w:t>
      </w:r>
      <w:r w:rsidRPr="00C76323">
        <w:rPr>
          <w:i/>
          <w:lang w:val="sr-Cyrl-RS"/>
        </w:rPr>
        <w:t xml:space="preserve"> производа </w:t>
      </w:r>
      <w:r w:rsidRPr="00C76323">
        <w:rPr>
          <w:lang w:val="sr-Cyrl-RS"/>
        </w:rPr>
        <w:t xml:space="preserve">не може да се утврде захтеване карактеристике </w:t>
      </w:r>
      <w:r w:rsidRPr="00C76323">
        <w:t xml:space="preserve">понуда ће бити одбијена као </w:t>
      </w:r>
      <w:r w:rsidRPr="00C76323">
        <w:rPr>
          <w:b/>
        </w:rPr>
        <w:t>неодговарајућа.</w:t>
      </w:r>
    </w:p>
    <w:p w14:paraId="2244A85C" w14:textId="77777777" w:rsidR="001F5224" w:rsidRPr="00C76323" w:rsidRDefault="001F5224" w:rsidP="004756C0">
      <w:pPr>
        <w:jc w:val="both"/>
        <w:rPr>
          <w:lang w:val="sr-Cyrl-RS"/>
        </w:rPr>
      </w:pPr>
    </w:p>
    <w:p w14:paraId="5AD43B9C" w14:textId="77777777" w:rsidR="00CA3720" w:rsidRPr="00C76323" w:rsidRDefault="00CA3720" w:rsidP="00CA3720">
      <w:pPr>
        <w:jc w:val="both"/>
        <w:rPr>
          <w:i/>
          <w:u w:val="single"/>
          <w:lang w:val="sr-Cyrl-RS"/>
        </w:rPr>
      </w:pPr>
      <w:r w:rsidRPr="00C76323">
        <w:rPr>
          <w:i/>
          <w:u w:val="single"/>
          <w:lang w:val="sr-Cyrl-RS"/>
        </w:rPr>
        <w:t>ЉУБИЧАСТЕ КЕСЕ ЗА ОДЛАГАЊЕ ЦИТОСТАТИЧКОГ ОТПАДА</w:t>
      </w:r>
    </w:p>
    <w:p w14:paraId="1AFFB07B" w14:textId="77777777" w:rsidR="00CA3720" w:rsidRPr="00C76323" w:rsidRDefault="00CA3720" w:rsidP="00CA3720">
      <w:pPr>
        <w:jc w:val="both"/>
        <w:rPr>
          <w:lang w:val="sr-Cyrl-RS"/>
        </w:rPr>
      </w:pPr>
    </w:p>
    <w:p w14:paraId="5E222C3C" w14:textId="77777777" w:rsidR="00CA3720" w:rsidRPr="00C76323" w:rsidRDefault="00CA3720" w:rsidP="00CA3720">
      <w:pPr>
        <w:ind w:left="1440" w:hanging="1440"/>
        <w:jc w:val="both"/>
        <w:rPr>
          <w:lang w:val="sr-Latn-RS"/>
        </w:rPr>
      </w:pPr>
      <w:r w:rsidRPr="00C76323">
        <w:t>Опис:</w:t>
      </w:r>
      <w:r w:rsidRPr="00C76323">
        <w:tab/>
        <w:t>Кеса је намењена за одлагање цитотоксичног отпада.</w:t>
      </w:r>
      <w:r w:rsidRPr="00C76323">
        <w:rPr>
          <w:lang w:val="sr-Cyrl-RS"/>
        </w:rPr>
        <w:t xml:space="preserve"> Кесе не могу да се рециклирају и служе за једнократну употребу.</w:t>
      </w:r>
    </w:p>
    <w:p w14:paraId="6007D38F" w14:textId="77777777" w:rsidR="00CA3720" w:rsidRPr="00C76323" w:rsidRDefault="00CA3720" w:rsidP="00CA3720">
      <w:pPr>
        <w:jc w:val="both"/>
      </w:pPr>
      <w:r w:rsidRPr="00C76323">
        <w:t>Димензије:</w:t>
      </w:r>
      <w:r w:rsidRPr="00C76323">
        <w:tab/>
        <w:t xml:space="preserve">минимално </w:t>
      </w:r>
      <w:r w:rsidRPr="00C76323">
        <w:rPr>
          <w:lang w:val="sr-Cyrl-RS"/>
        </w:rPr>
        <w:t>550</w:t>
      </w:r>
      <w:r w:rsidRPr="00C76323">
        <w:t>x</w:t>
      </w:r>
      <w:r w:rsidRPr="00C76323">
        <w:rPr>
          <w:lang w:val="sr-Cyrl-RS"/>
        </w:rPr>
        <w:t>700</w:t>
      </w:r>
      <w:r w:rsidRPr="00C76323">
        <w:t>mm (дужина шава x висина кесе)</w:t>
      </w:r>
    </w:p>
    <w:p w14:paraId="274C0605" w14:textId="77777777" w:rsidR="00CA3720" w:rsidRPr="00430116" w:rsidRDefault="00CA3720" w:rsidP="00CA3720">
      <w:pPr>
        <w:jc w:val="both"/>
      </w:pPr>
      <w:r w:rsidRPr="00C76323">
        <w:t>Дебљина:</w:t>
      </w:r>
      <w:r w:rsidRPr="00C76323">
        <w:tab/>
        <w:t xml:space="preserve">минимално </w:t>
      </w:r>
      <w:r>
        <w:t>40</w:t>
      </w:r>
      <w:r w:rsidRPr="00C76323">
        <w:t xml:space="preserve"> микрона</w:t>
      </w:r>
    </w:p>
    <w:p w14:paraId="2A8FA4F7" w14:textId="77777777" w:rsidR="00CA3720" w:rsidRPr="00430116" w:rsidRDefault="00CA3720" w:rsidP="00CA3720">
      <w:pPr>
        <w:jc w:val="both"/>
      </w:pPr>
      <w:r w:rsidRPr="00430116">
        <w:t>Материјал:</w:t>
      </w:r>
      <w:r w:rsidRPr="00430116">
        <w:tab/>
        <w:t>Полиетилен ниске густине (LDPE)</w:t>
      </w:r>
    </w:p>
    <w:p w14:paraId="63B86594" w14:textId="77777777" w:rsidR="00CA3720" w:rsidRPr="00430116" w:rsidRDefault="00CA3720" w:rsidP="00CA3720">
      <w:pPr>
        <w:jc w:val="both"/>
      </w:pPr>
      <w:r w:rsidRPr="00430116">
        <w:t>Боја:</w:t>
      </w:r>
      <w:r w:rsidRPr="00430116">
        <w:tab/>
      </w:r>
      <w:r w:rsidRPr="00430116">
        <w:tab/>
        <w:t>Љубичаста – према домаћим прописима</w:t>
      </w:r>
    </w:p>
    <w:p w14:paraId="341DD467" w14:textId="77777777" w:rsidR="00CA3720" w:rsidRPr="00430116" w:rsidRDefault="00CA3720" w:rsidP="00CA3720">
      <w:pPr>
        <w:ind w:left="1440" w:hanging="1440"/>
        <w:jc w:val="both"/>
        <w:rPr>
          <w:lang w:val="sr-Cyrl-RS"/>
        </w:rPr>
      </w:pPr>
      <w:r w:rsidRPr="00430116">
        <w:t>Штампа:</w:t>
      </w:r>
      <w:r w:rsidRPr="00430116">
        <w:tab/>
        <w:t>у црној боји на српском језику. Ознака по домаћим прописима – "biohazard"</w:t>
      </w:r>
      <w:r w:rsidRPr="00430116">
        <w:rPr>
          <w:lang w:val="sr-Cyrl-RS"/>
        </w:rPr>
        <w:t>.</w:t>
      </w:r>
    </w:p>
    <w:p w14:paraId="776A53FF" w14:textId="77777777" w:rsidR="00CA3720" w:rsidRPr="00D12F5A" w:rsidRDefault="00CA3720" w:rsidP="00CA3720">
      <w:pPr>
        <w:ind w:left="1440" w:hanging="1440"/>
        <w:jc w:val="both"/>
        <w:rPr>
          <w:b/>
          <w:lang w:val="sr-Cyrl-RS"/>
        </w:rPr>
      </w:pPr>
      <w:r w:rsidRPr="00430116">
        <w:t>Сертификат:</w:t>
      </w:r>
      <w:r w:rsidRPr="00430116">
        <w:tab/>
      </w:r>
      <w:r w:rsidRPr="00D16966">
        <w:t xml:space="preserve">За кесе доставити </w:t>
      </w:r>
      <w:r w:rsidRPr="00D16966">
        <w:rPr>
          <w:i/>
        </w:rPr>
        <w:t xml:space="preserve">Сертификат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 </w:t>
      </w:r>
      <w:r w:rsidRPr="00D16966">
        <w:t xml:space="preserve">са траженим карактеристикама, а уколико се не достави тражени доказ понуда ће бити одбијена као </w:t>
      </w:r>
      <w:r>
        <w:rPr>
          <w:b/>
          <w:lang w:val="sr-Cyrl-RS"/>
        </w:rPr>
        <w:t>неприхватљива</w:t>
      </w:r>
      <w:r>
        <w:rPr>
          <w:lang w:val="sr-Cyrl-RS"/>
        </w:rPr>
        <w:t xml:space="preserve">, а уколио захтевано добро не одговара захтеваној спецификацији или из достављеног </w:t>
      </w:r>
      <w:r>
        <w:rPr>
          <w:i/>
          <w:lang w:val="sr-Cyrl-RS"/>
        </w:rPr>
        <w:t>с</w:t>
      </w:r>
      <w:r w:rsidRPr="00D16966">
        <w:rPr>
          <w:i/>
        </w:rPr>
        <w:t>ертификат</w:t>
      </w:r>
      <w:r>
        <w:rPr>
          <w:i/>
          <w:lang w:val="sr-Cyrl-RS"/>
        </w:rPr>
        <w:t>а</w:t>
      </w:r>
      <w:r w:rsidRPr="00D16966">
        <w:rPr>
          <w:i/>
        </w:rPr>
        <w:t xml:space="preserve">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w:t>
      </w:r>
      <w:r>
        <w:rPr>
          <w:i/>
          <w:lang w:val="sr-Cyrl-RS"/>
        </w:rPr>
        <w:t xml:space="preserve"> </w:t>
      </w:r>
      <w:r w:rsidRPr="00D12F5A">
        <w:rPr>
          <w:lang w:val="sr-Cyrl-RS"/>
        </w:rPr>
        <w:t>не може да се утврде захтеване карактеристике</w:t>
      </w:r>
      <w:r>
        <w:rPr>
          <w:lang w:val="sr-Cyrl-RS"/>
        </w:rPr>
        <w:t xml:space="preserve"> </w:t>
      </w:r>
      <w:r w:rsidRPr="002050A7">
        <w:t xml:space="preserve">понуда ће бити одбијена као </w:t>
      </w:r>
      <w:r w:rsidRPr="00D12F5A">
        <w:rPr>
          <w:b/>
        </w:rPr>
        <w:t>неодговарајућа.</w:t>
      </w:r>
    </w:p>
    <w:p w14:paraId="45256302" w14:textId="77777777" w:rsidR="00CA3720" w:rsidRPr="002F1A61" w:rsidRDefault="00CA3720" w:rsidP="00CA3720">
      <w:pPr>
        <w:ind w:left="1440" w:hanging="1440"/>
        <w:jc w:val="both"/>
        <w:rPr>
          <w:lang w:val="sr-Cyrl-RS"/>
        </w:rPr>
      </w:pPr>
    </w:p>
    <w:p w14:paraId="465429DB" w14:textId="77777777" w:rsidR="00CA3720" w:rsidRPr="00D16966" w:rsidRDefault="00CA3720" w:rsidP="00CA3720">
      <w:pPr>
        <w:jc w:val="both"/>
        <w:rPr>
          <w:i/>
          <w:u w:val="single"/>
          <w:lang w:val="sr-Cyrl-RS"/>
        </w:rPr>
      </w:pPr>
      <w:r w:rsidRPr="00D16966">
        <w:rPr>
          <w:i/>
          <w:u w:val="single"/>
          <w:lang w:val="sr-Cyrl-RS"/>
        </w:rPr>
        <w:t>БРАОН КЕСЕ ЗА ОДЛАГАЊЕ ПАТОАНАТОМСКОГ ОТПАДА</w:t>
      </w:r>
    </w:p>
    <w:p w14:paraId="25D68024" w14:textId="77777777" w:rsidR="00CA3720" w:rsidRPr="00D16966" w:rsidRDefault="00CA3720" w:rsidP="00CA3720">
      <w:pPr>
        <w:jc w:val="both"/>
        <w:rPr>
          <w:i/>
          <w:u w:val="single"/>
          <w:lang w:val="sr-Cyrl-RS"/>
        </w:rPr>
      </w:pPr>
    </w:p>
    <w:p w14:paraId="30FEA6CB" w14:textId="77777777" w:rsidR="00CA3720" w:rsidRPr="00C76323" w:rsidRDefault="00CA3720" w:rsidP="00CA3720">
      <w:pPr>
        <w:jc w:val="both"/>
      </w:pPr>
      <w:r w:rsidRPr="00D16966">
        <w:t>Опис:</w:t>
      </w:r>
      <w:r w:rsidRPr="00D16966">
        <w:tab/>
      </w:r>
      <w:r w:rsidRPr="00D16966">
        <w:tab/>
        <w:t xml:space="preserve">Кеса је </w:t>
      </w:r>
      <w:r w:rsidRPr="00C76323">
        <w:t>намењена за одлагање патоанатомског отпада.</w:t>
      </w:r>
    </w:p>
    <w:p w14:paraId="345178B0" w14:textId="77777777" w:rsidR="00CA3720" w:rsidRPr="00C76323" w:rsidRDefault="00CA3720" w:rsidP="00CA3720">
      <w:pPr>
        <w:jc w:val="both"/>
      </w:pPr>
      <w:r w:rsidRPr="00C76323">
        <w:t>Димензије:</w:t>
      </w:r>
      <w:r w:rsidRPr="00C76323">
        <w:tab/>
        <w:t xml:space="preserve">минимално </w:t>
      </w:r>
      <w:r w:rsidRPr="00C76323">
        <w:rPr>
          <w:lang w:val="sr-Cyrl-RS"/>
        </w:rPr>
        <w:t>550</w:t>
      </w:r>
      <w:r w:rsidRPr="00C76323">
        <w:t>x</w:t>
      </w:r>
      <w:r w:rsidRPr="00C76323">
        <w:rPr>
          <w:lang w:val="sr-Cyrl-RS"/>
        </w:rPr>
        <w:t>700</w:t>
      </w:r>
      <w:r w:rsidRPr="00C76323">
        <w:t>mm (дужина шава x висина кесе)</w:t>
      </w:r>
    </w:p>
    <w:p w14:paraId="348FC198" w14:textId="77777777" w:rsidR="00CA3720" w:rsidRPr="00C76323" w:rsidRDefault="00CA3720" w:rsidP="00CA3720">
      <w:pPr>
        <w:jc w:val="both"/>
      </w:pPr>
      <w:r>
        <w:t>Дебљина:</w:t>
      </w:r>
      <w:r>
        <w:tab/>
        <w:t>минимално 40</w:t>
      </w:r>
      <w:r w:rsidRPr="00C76323">
        <w:t xml:space="preserve"> микрона</w:t>
      </w:r>
    </w:p>
    <w:p w14:paraId="0A02ACE7" w14:textId="77777777" w:rsidR="00CA3720" w:rsidRPr="00D16966" w:rsidRDefault="00CA3720" w:rsidP="00CA3720">
      <w:pPr>
        <w:jc w:val="both"/>
      </w:pPr>
      <w:r w:rsidRPr="00C76323">
        <w:t>Материјал:</w:t>
      </w:r>
      <w:r w:rsidRPr="00C76323">
        <w:tab/>
        <w:t>Полиетилен ниске густине</w:t>
      </w:r>
      <w:r w:rsidRPr="00D16966">
        <w:t xml:space="preserve"> (LDPE)</w:t>
      </w:r>
    </w:p>
    <w:p w14:paraId="23AFD4BD" w14:textId="77777777" w:rsidR="00CA3720" w:rsidRPr="00D16966" w:rsidRDefault="00CA3720" w:rsidP="00CA3720">
      <w:pPr>
        <w:jc w:val="both"/>
      </w:pPr>
      <w:r w:rsidRPr="00D16966">
        <w:t>Боја:</w:t>
      </w:r>
      <w:r w:rsidRPr="00D16966">
        <w:tab/>
      </w:r>
      <w:r w:rsidRPr="00D16966">
        <w:tab/>
        <w:t>Браон – према домаћим прописима</w:t>
      </w:r>
    </w:p>
    <w:p w14:paraId="2B8120B1" w14:textId="77777777" w:rsidR="00CA3720" w:rsidRPr="00D16966" w:rsidRDefault="00CA3720" w:rsidP="00CA3720">
      <w:pPr>
        <w:ind w:left="1440" w:hanging="1440"/>
        <w:jc w:val="both"/>
        <w:rPr>
          <w:lang w:val="sr-Cyrl-RS"/>
        </w:rPr>
      </w:pPr>
      <w:r w:rsidRPr="00D16966">
        <w:t>Штампа:</w:t>
      </w:r>
      <w:r w:rsidRPr="00D16966">
        <w:tab/>
        <w:t>у црној боји на српском језику. Ознака по домаћим прописима – "biohazard"</w:t>
      </w:r>
    </w:p>
    <w:p w14:paraId="13CFEB76" w14:textId="77777777" w:rsidR="00CA3720" w:rsidRPr="00D16966" w:rsidRDefault="00CA3720" w:rsidP="00CA3720">
      <w:pPr>
        <w:tabs>
          <w:tab w:val="left" w:pos="1786"/>
        </w:tabs>
        <w:ind w:left="1440" w:hanging="1440"/>
        <w:jc w:val="both"/>
        <w:rPr>
          <w:lang w:val="sr-Cyrl-RS"/>
        </w:rPr>
      </w:pPr>
      <w:r w:rsidRPr="00D16966">
        <w:rPr>
          <w:lang w:val="sr-Cyrl-RS"/>
        </w:rPr>
        <w:tab/>
      </w:r>
    </w:p>
    <w:p w14:paraId="2A88DA72" w14:textId="77777777" w:rsidR="00CA3720" w:rsidRPr="00D12F5A" w:rsidRDefault="00CA3720" w:rsidP="00CA3720">
      <w:pPr>
        <w:ind w:left="1440" w:hanging="1440"/>
        <w:jc w:val="both"/>
        <w:rPr>
          <w:b/>
          <w:lang w:val="sr-Cyrl-RS"/>
        </w:rPr>
      </w:pPr>
      <w:r w:rsidRPr="00D16966">
        <w:t>Сертификат:</w:t>
      </w:r>
      <w:r w:rsidRPr="00D16966">
        <w:tab/>
        <w:t xml:space="preserve">За кесе доставити </w:t>
      </w:r>
      <w:r w:rsidRPr="00D16966">
        <w:rPr>
          <w:i/>
        </w:rPr>
        <w:t xml:space="preserve">Сертификат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 </w:t>
      </w:r>
      <w:r w:rsidRPr="00D16966">
        <w:t xml:space="preserve">са траженим карактеристикама, а уколико се не достави тражени доказ понуда ће бити одбијена као </w:t>
      </w:r>
      <w:r>
        <w:rPr>
          <w:b/>
          <w:lang w:val="sr-Cyrl-RS"/>
        </w:rPr>
        <w:t>неприхватљива</w:t>
      </w:r>
      <w:r>
        <w:rPr>
          <w:lang w:val="sr-Cyrl-RS"/>
        </w:rPr>
        <w:t xml:space="preserve">, а уколио захтевано добро не одговара захтеваној спецификацији или из достављеног </w:t>
      </w:r>
      <w:r>
        <w:rPr>
          <w:i/>
          <w:lang w:val="sr-Cyrl-RS"/>
        </w:rPr>
        <w:t>с</w:t>
      </w:r>
      <w:r w:rsidRPr="00D16966">
        <w:rPr>
          <w:i/>
        </w:rPr>
        <w:t>ертификат</w:t>
      </w:r>
      <w:r>
        <w:rPr>
          <w:i/>
          <w:lang w:val="sr-Cyrl-RS"/>
        </w:rPr>
        <w:t>а</w:t>
      </w:r>
      <w:r w:rsidRPr="00D16966">
        <w:rPr>
          <w:i/>
        </w:rPr>
        <w:t xml:space="preserve">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w:t>
      </w:r>
      <w:r>
        <w:rPr>
          <w:i/>
          <w:lang w:val="sr-Cyrl-RS"/>
        </w:rPr>
        <w:t xml:space="preserve"> </w:t>
      </w:r>
      <w:r w:rsidRPr="00D12F5A">
        <w:rPr>
          <w:lang w:val="sr-Cyrl-RS"/>
        </w:rPr>
        <w:t>не може да се утврде захтеване карактеристике</w:t>
      </w:r>
      <w:r>
        <w:rPr>
          <w:lang w:val="sr-Cyrl-RS"/>
        </w:rPr>
        <w:t xml:space="preserve"> </w:t>
      </w:r>
      <w:r w:rsidRPr="002050A7">
        <w:t xml:space="preserve">понуда ће бити одбијена као </w:t>
      </w:r>
      <w:r w:rsidRPr="00D12F5A">
        <w:rPr>
          <w:b/>
        </w:rPr>
        <w:t>неодговарајућа.</w:t>
      </w:r>
    </w:p>
    <w:p w14:paraId="150CFBA8" w14:textId="77777777" w:rsidR="00B65BBA" w:rsidRPr="00D16966" w:rsidRDefault="00B65BBA" w:rsidP="00537078">
      <w:pPr>
        <w:jc w:val="both"/>
        <w:rPr>
          <w:lang w:val="sr-Cyrl-RS"/>
        </w:rPr>
      </w:pPr>
    </w:p>
    <w:p w14:paraId="78BEE456" w14:textId="77777777" w:rsidR="00CA3720" w:rsidRPr="00D16966" w:rsidRDefault="00CA3720" w:rsidP="00CA3720">
      <w:pPr>
        <w:jc w:val="both"/>
        <w:rPr>
          <w:i/>
          <w:u w:val="single"/>
          <w:lang w:val="sr-Cyrl-RS"/>
        </w:rPr>
      </w:pPr>
      <w:r w:rsidRPr="00D16966">
        <w:rPr>
          <w:i/>
          <w:u w:val="single"/>
          <w:lang w:val="sr-Cyrl-RS"/>
        </w:rPr>
        <w:t>ЦРНЕ КЕСЕ ЗА ОДЛАГАЊЕ СТЕРИЛИСАНОГ МАТЕРИЈАЛА</w:t>
      </w:r>
    </w:p>
    <w:p w14:paraId="4E4AB63F" w14:textId="77777777" w:rsidR="00CA3720" w:rsidRPr="00D16966" w:rsidRDefault="00CA3720" w:rsidP="00CA3720">
      <w:pPr>
        <w:jc w:val="both"/>
        <w:rPr>
          <w:i/>
          <w:u w:val="single"/>
          <w:lang w:val="sr-Cyrl-RS"/>
        </w:rPr>
      </w:pPr>
    </w:p>
    <w:p w14:paraId="233E643B" w14:textId="77777777" w:rsidR="00CA3720" w:rsidRPr="00C76323" w:rsidRDefault="00CA3720" w:rsidP="00CA3720">
      <w:pPr>
        <w:ind w:left="1440" w:hanging="1440"/>
        <w:jc w:val="both"/>
        <w:rPr>
          <w:lang w:val="sr-Cyrl-RS"/>
        </w:rPr>
      </w:pPr>
      <w:r w:rsidRPr="00D16966">
        <w:t>Опис:</w:t>
      </w:r>
      <w:r w:rsidRPr="00D16966">
        <w:rPr>
          <w:lang w:val="sr-Cyrl-RS"/>
        </w:rPr>
        <w:tab/>
      </w:r>
      <w:r w:rsidRPr="00D16966">
        <w:t>Кеса је намењена за одлагање третираног отпада.</w:t>
      </w:r>
      <w:r w:rsidRPr="00D16966">
        <w:rPr>
          <w:lang w:val="sr-Cyrl-RS"/>
        </w:rPr>
        <w:t xml:space="preserve"> Кесе не могу да се </w:t>
      </w:r>
      <w:r w:rsidRPr="00C76323">
        <w:rPr>
          <w:lang w:val="sr-Cyrl-RS"/>
        </w:rPr>
        <w:t>рециклирају и служе за једнократну употребу.</w:t>
      </w:r>
    </w:p>
    <w:p w14:paraId="2B980101" w14:textId="16107C6D" w:rsidR="00CA3720" w:rsidRPr="00C76323" w:rsidRDefault="00CA3720" w:rsidP="00CA3720">
      <w:pPr>
        <w:jc w:val="both"/>
      </w:pPr>
      <w:r w:rsidRPr="00C76323">
        <w:t>Димензије:</w:t>
      </w:r>
      <w:r w:rsidRPr="00C76323">
        <w:tab/>
        <w:t>минимално 900x1</w:t>
      </w:r>
      <w:r w:rsidR="00FD6B0A">
        <w:rPr>
          <w:lang w:val="sr-Cyrl-RS"/>
        </w:rPr>
        <w:t>1</w:t>
      </w:r>
      <w:r w:rsidRPr="00C76323">
        <w:t>00</w:t>
      </w:r>
      <w:r w:rsidRPr="00C76323">
        <w:rPr>
          <w:lang w:val="sr-Cyrl-RS"/>
        </w:rPr>
        <w:t xml:space="preserve"> </w:t>
      </w:r>
      <w:r w:rsidRPr="00C76323">
        <w:t>mm (дужина шава x висина кесе)</w:t>
      </w:r>
    </w:p>
    <w:p w14:paraId="016B477A" w14:textId="77777777" w:rsidR="00CA3720" w:rsidRPr="00D16966" w:rsidRDefault="00CA3720" w:rsidP="00CA3720">
      <w:pPr>
        <w:jc w:val="both"/>
      </w:pPr>
      <w:r w:rsidRPr="00C76323">
        <w:lastRenderedPageBreak/>
        <w:t>Дебљина:</w:t>
      </w:r>
      <w:r w:rsidRPr="00C76323">
        <w:tab/>
        <w:t xml:space="preserve">минимално </w:t>
      </w:r>
      <w:r>
        <w:t>40</w:t>
      </w:r>
      <w:r w:rsidRPr="00C76323">
        <w:t xml:space="preserve"> микрона</w:t>
      </w:r>
    </w:p>
    <w:p w14:paraId="0BA1CB12" w14:textId="77777777" w:rsidR="00CA3720" w:rsidRPr="00D16966" w:rsidRDefault="00CA3720" w:rsidP="00CA3720">
      <w:pPr>
        <w:jc w:val="both"/>
      </w:pPr>
      <w:r w:rsidRPr="00D16966">
        <w:t>Материјал:</w:t>
      </w:r>
      <w:r w:rsidRPr="00D16966">
        <w:tab/>
        <w:t>Полиетилен ниске густине (LDPE)</w:t>
      </w:r>
    </w:p>
    <w:p w14:paraId="58F82A69" w14:textId="77777777" w:rsidR="00CA3720" w:rsidRPr="00D16966" w:rsidRDefault="00CA3720" w:rsidP="00CA3720">
      <w:pPr>
        <w:jc w:val="both"/>
        <w:rPr>
          <w:lang w:val="sr-Cyrl-RS"/>
        </w:rPr>
      </w:pPr>
      <w:r w:rsidRPr="00D16966">
        <w:t>Боја:</w:t>
      </w:r>
      <w:r w:rsidRPr="00D16966">
        <w:tab/>
      </w:r>
      <w:r w:rsidRPr="00D16966">
        <w:tab/>
        <w:t>Црна – према домаћим прописима</w:t>
      </w:r>
    </w:p>
    <w:p w14:paraId="437FDE51" w14:textId="77777777" w:rsidR="00CA3720" w:rsidRPr="00D16966" w:rsidRDefault="00CA3720" w:rsidP="00CA3720">
      <w:pPr>
        <w:jc w:val="both"/>
        <w:rPr>
          <w:lang w:val="sr-Cyrl-RS"/>
        </w:rPr>
      </w:pPr>
    </w:p>
    <w:p w14:paraId="1B809555" w14:textId="77777777" w:rsidR="00CA3720" w:rsidRPr="00D12F5A" w:rsidRDefault="00CA3720" w:rsidP="00CA3720">
      <w:pPr>
        <w:ind w:left="1440" w:hanging="1440"/>
        <w:jc w:val="both"/>
        <w:rPr>
          <w:b/>
          <w:lang w:val="sr-Cyrl-RS"/>
        </w:rPr>
      </w:pPr>
      <w:r w:rsidRPr="00A25EE1">
        <w:t>Сертификат:</w:t>
      </w:r>
      <w:r w:rsidRPr="00A25EE1">
        <w:tab/>
      </w:r>
      <w:r w:rsidRPr="00D16966">
        <w:t xml:space="preserve">За кесе доставити </w:t>
      </w:r>
      <w:r w:rsidRPr="00D16966">
        <w:rPr>
          <w:i/>
        </w:rPr>
        <w:t xml:space="preserve">Сертификат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 </w:t>
      </w:r>
      <w:r w:rsidRPr="00D16966">
        <w:t xml:space="preserve">са траженим карактеристикама, а уколико се не достави тражени доказ понуда ће бити одбијена као </w:t>
      </w:r>
      <w:r>
        <w:rPr>
          <w:b/>
          <w:lang w:val="sr-Cyrl-RS"/>
        </w:rPr>
        <w:t>неприхватљива</w:t>
      </w:r>
      <w:r>
        <w:rPr>
          <w:lang w:val="sr-Cyrl-RS"/>
        </w:rPr>
        <w:t xml:space="preserve">, а уколио захтевано добро не одговара захтеваној спецификацији или из достављеног </w:t>
      </w:r>
      <w:r>
        <w:rPr>
          <w:i/>
          <w:lang w:val="sr-Cyrl-RS"/>
        </w:rPr>
        <w:t>с</w:t>
      </w:r>
      <w:r w:rsidRPr="00D16966">
        <w:rPr>
          <w:i/>
        </w:rPr>
        <w:t>ертификат</w:t>
      </w:r>
      <w:r>
        <w:rPr>
          <w:i/>
          <w:lang w:val="sr-Cyrl-RS"/>
        </w:rPr>
        <w:t>а</w:t>
      </w:r>
      <w:r w:rsidRPr="00D16966">
        <w:rPr>
          <w:i/>
        </w:rPr>
        <w:t xml:space="preserve"> </w:t>
      </w:r>
      <w:r w:rsidRPr="00D16966">
        <w:rPr>
          <w:i/>
          <w:lang w:val="sr-Cyrl-RS"/>
        </w:rPr>
        <w:t xml:space="preserve">или извештај о испитивању </w:t>
      </w:r>
      <w:r w:rsidRPr="00D16966">
        <w:rPr>
          <w:i/>
        </w:rPr>
        <w:t xml:space="preserve"> квалитет</w:t>
      </w:r>
      <w:r w:rsidRPr="00D16966">
        <w:rPr>
          <w:i/>
          <w:lang w:val="sr-Cyrl-RS"/>
        </w:rPr>
        <w:t>а</w:t>
      </w:r>
      <w:r w:rsidRPr="00D16966">
        <w:rPr>
          <w:i/>
        </w:rPr>
        <w:t xml:space="preserve"> </w:t>
      </w:r>
      <w:r w:rsidRPr="00D16966">
        <w:rPr>
          <w:i/>
          <w:lang w:val="sr-Cyrl-RS"/>
        </w:rPr>
        <w:t xml:space="preserve"> производа</w:t>
      </w:r>
      <w:r>
        <w:rPr>
          <w:i/>
          <w:lang w:val="sr-Cyrl-RS"/>
        </w:rPr>
        <w:t xml:space="preserve"> </w:t>
      </w:r>
      <w:r w:rsidRPr="00D12F5A">
        <w:rPr>
          <w:lang w:val="sr-Cyrl-RS"/>
        </w:rPr>
        <w:t>не може да се утврде захтеване карактеристике</w:t>
      </w:r>
      <w:r>
        <w:rPr>
          <w:lang w:val="sr-Cyrl-RS"/>
        </w:rPr>
        <w:t xml:space="preserve"> </w:t>
      </w:r>
      <w:r w:rsidRPr="002050A7">
        <w:t xml:space="preserve">понуда ће бити одбијена као </w:t>
      </w:r>
      <w:r w:rsidRPr="00D12F5A">
        <w:rPr>
          <w:b/>
        </w:rPr>
        <w:t>неодговарајућа.</w:t>
      </w:r>
    </w:p>
    <w:p w14:paraId="2EED916E" w14:textId="77777777" w:rsidR="00CA3720" w:rsidRPr="00A25EE1" w:rsidRDefault="00CA3720" w:rsidP="00CA3720">
      <w:pPr>
        <w:jc w:val="both"/>
        <w:rPr>
          <w:lang w:val="sr-Cyrl-RS"/>
        </w:rPr>
      </w:pPr>
    </w:p>
    <w:p w14:paraId="6AF10199" w14:textId="77777777" w:rsidR="00CA3720" w:rsidRDefault="00CA3720" w:rsidP="00CA3720">
      <w:pPr>
        <w:jc w:val="both"/>
        <w:rPr>
          <w:lang w:val="sr-Cyrl-RS"/>
        </w:rPr>
      </w:pPr>
      <w:r w:rsidRPr="00A25EE1">
        <w:rPr>
          <w:b/>
          <w:noProof/>
          <w:lang w:val="sr-Cyrl-RS"/>
        </w:rPr>
        <w:t xml:space="preserve">НАПОМЕНА: </w:t>
      </w:r>
      <w:r w:rsidRPr="00A25EE1">
        <w:rPr>
          <w:i/>
        </w:rPr>
        <w:t xml:space="preserve">Сертификат </w:t>
      </w:r>
      <w:r w:rsidRPr="00A25EE1">
        <w:rPr>
          <w:i/>
          <w:lang w:val="sr-Cyrl-RS"/>
        </w:rPr>
        <w:t xml:space="preserve">или извештај о испитивању </w:t>
      </w:r>
      <w:r w:rsidRPr="00A25EE1">
        <w:rPr>
          <w:i/>
        </w:rPr>
        <w:t xml:space="preserve"> квалитет</w:t>
      </w:r>
      <w:r w:rsidRPr="00A25EE1">
        <w:rPr>
          <w:i/>
          <w:lang w:val="sr-Cyrl-RS"/>
        </w:rPr>
        <w:t>а</w:t>
      </w:r>
      <w:r w:rsidRPr="00A25EE1">
        <w:rPr>
          <w:i/>
        </w:rPr>
        <w:t xml:space="preserve"> </w:t>
      </w:r>
      <w:r w:rsidRPr="00A25EE1">
        <w:rPr>
          <w:i/>
          <w:lang w:val="sr-Cyrl-RS"/>
        </w:rPr>
        <w:t xml:space="preserve"> производа</w:t>
      </w:r>
      <w:r w:rsidRPr="00A25EE1">
        <w:rPr>
          <w:b/>
          <w:noProof/>
          <w:lang w:val="sr-Cyrl-RS"/>
        </w:rPr>
        <w:t xml:space="preserve">, </w:t>
      </w:r>
      <w:r w:rsidRPr="00A25EE1">
        <w:rPr>
          <w:noProof/>
          <w:lang w:val="sr-Cyrl-RS"/>
        </w:rPr>
        <w:t>понуђач</w:t>
      </w:r>
      <w:r w:rsidRPr="00A25EE1">
        <w:rPr>
          <w:b/>
          <w:noProof/>
          <w:lang w:val="sr-Cyrl-RS"/>
        </w:rPr>
        <w:t xml:space="preserve"> </w:t>
      </w:r>
      <w:r w:rsidRPr="00A25EE1">
        <w:rPr>
          <w:lang w:val="de-DE"/>
        </w:rPr>
        <w:t xml:space="preserve"> доказуј</w:t>
      </w:r>
      <w:r w:rsidRPr="00A25EE1">
        <w:rPr>
          <w:lang w:val="sr-Cyrl-RS"/>
        </w:rPr>
        <w:t>е</w:t>
      </w:r>
      <w:r w:rsidRPr="00A25EE1">
        <w:rPr>
          <w:lang w:val="de-DE"/>
        </w:rPr>
        <w:t xml:space="preserve"> </w:t>
      </w:r>
      <w:r w:rsidRPr="00A25EE1">
        <w:rPr>
          <w:lang w:val="sr-Cyrl-RS"/>
        </w:rPr>
        <w:t xml:space="preserve"> </w:t>
      </w:r>
      <w:r w:rsidRPr="00A25EE1">
        <w:rPr>
          <w:lang w:val="de-DE"/>
        </w:rPr>
        <w:t xml:space="preserve">копијама издатим од стране </w:t>
      </w:r>
      <w:r w:rsidRPr="00A25EE1">
        <w:rPr>
          <w:lang w:val="sr-Cyrl-RS"/>
        </w:rPr>
        <w:t xml:space="preserve">установе (лабораторија) </w:t>
      </w:r>
      <w:r w:rsidRPr="00A25EE1">
        <w:t xml:space="preserve"> </w:t>
      </w:r>
      <w:r w:rsidRPr="00A25EE1">
        <w:rPr>
          <w:lang w:val="sr-Cyrl-RS"/>
        </w:rPr>
        <w:t xml:space="preserve">која има решење /дозволу за обављање делатности на територији Републике Србије. (Нпр. Лабораторија Технолошко- металуршког факултета у Београду). Уколико понуђач нуди добра страног произвођача за које има сертификате /извештаје о квалитету производа издатих на страном језику, доставиће поред копије на страном језику и  оверен превод сертификата/извештаја на српском језику. Такође, те производе може тестирати у Републици Србији и добити тражени сертификат/извештај о квалитету производа. </w:t>
      </w:r>
    </w:p>
    <w:p w14:paraId="38113933" w14:textId="77777777" w:rsidR="00CA3720" w:rsidRPr="009162EF" w:rsidRDefault="00CA3720" w:rsidP="00CA3720">
      <w:pPr>
        <w:jc w:val="both"/>
        <w:rPr>
          <w:b/>
          <w:lang w:val="sr-Cyrl-RS"/>
        </w:rPr>
      </w:pPr>
    </w:p>
    <w:p w14:paraId="47392E79" w14:textId="3F33A715" w:rsidR="0090063F" w:rsidRPr="00CA3720" w:rsidRDefault="0090063F" w:rsidP="0090063F">
      <w:pPr>
        <w:jc w:val="both"/>
        <w:rPr>
          <w:b/>
          <w:lang w:val="sr-Cyrl-RS"/>
        </w:rPr>
      </w:pPr>
      <w:r w:rsidRPr="00D16966">
        <w:rPr>
          <w:b/>
          <w:bCs/>
          <w:lang w:val="sr-Cyrl-RS"/>
        </w:rPr>
        <w:t xml:space="preserve">ПАРТИЈА БРОЈ </w:t>
      </w:r>
      <w:r w:rsidR="00B44F0E">
        <w:rPr>
          <w:b/>
          <w:bCs/>
          <w:lang w:val="sr-Cyrl-RS"/>
        </w:rPr>
        <w:t xml:space="preserve">2- </w:t>
      </w:r>
      <w:r w:rsidR="00CA3720" w:rsidRPr="00CA3720">
        <w:rPr>
          <w:b/>
          <w:bCs/>
          <w:lang w:val="sr-Cyrl-RS"/>
        </w:rPr>
        <w:t>ЖУТЕ КАНТЕ 60 ЛИТАРА ЗА ПРИКУПЉАЊЕ ИНФЕКТИВНОГ МАТЕРИЈАЛА УСПРАВНЕ СА ТОЧКОВИМА</w:t>
      </w:r>
      <w:r w:rsidR="00CA3720" w:rsidRPr="00CA3720">
        <w:rPr>
          <w:b/>
          <w:lang w:val="sr-Cyrl-RS"/>
        </w:rPr>
        <w:t xml:space="preserve"> И С</w:t>
      </w:r>
      <w:r w:rsidR="00CA3720" w:rsidRPr="00CA3720">
        <w:rPr>
          <w:b/>
        </w:rPr>
        <w:t>АМОЛЕПЉИВЕ НАЛЕПНИЦЕ (ЖУТЕ, ЦРВЕНЕ, БРАОН И ЉУБИЧАСТЕ)</w:t>
      </w:r>
      <w:r w:rsidR="00CA3720" w:rsidRPr="00CA3720">
        <w:rPr>
          <w:b/>
          <w:lang w:val="sr-Cyrl-RS"/>
        </w:rPr>
        <w:t>.</w:t>
      </w:r>
    </w:p>
    <w:p w14:paraId="0EDABBBE" w14:textId="77777777" w:rsidR="00CA3720" w:rsidRDefault="00CA3720" w:rsidP="0090063F">
      <w:pPr>
        <w:jc w:val="both"/>
        <w:rPr>
          <w:b/>
          <w:bCs/>
          <w:lang w:val="sr-Cyrl-RS"/>
        </w:rPr>
      </w:pPr>
    </w:p>
    <w:p w14:paraId="3B9DB003" w14:textId="42667EF3" w:rsidR="00CA3720" w:rsidRPr="00CA3720" w:rsidRDefault="00CA3720" w:rsidP="0090063F">
      <w:pPr>
        <w:jc w:val="both"/>
        <w:rPr>
          <w:bCs/>
          <w:i/>
          <w:lang w:val="sr-Cyrl-RS"/>
        </w:rPr>
      </w:pPr>
      <w:r w:rsidRPr="00CA3720">
        <w:rPr>
          <w:bCs/>
          <w:i/>
          <w:lang w:val="sr-Cyrl-RS"/>
        </w:rPr>
        <w:t>ЖУТЕ КАНТЕ 60 ЛИТАРА ЗА ПРИКУПЉАЊЕ ИНФЕКТИВНОГ МАТЕРИЈАЛА УСПРАВНЕ СА ТОЧКОВИМА</w:t>
      </w:r>
    </w:p>
    <w:p w14:paraId="712103F8" w14:textId="77777777" w:rsidR="00CA3720" w:rsidRPr="00CA3720" w:rsidRDefault="00CA3720" w:rsidP="0090063F">
      <w:pPr>
        <w:jc w:val="both"/>
        <w:rPr>
          <w:b/>
          <w:bCs/>
          <w:lang w:val="sr-Cyrl-RS"/>
        </w:rPr>
      </w:pPr>
    </w:p>
    <w:p w14:paraId="01284C34" w14:textId="2D8F192D" w:rsidR="0090063F" w:rsidRPr="00C661B4" w:rsidRDefault="00941B65" w:rsidP="0090063F">
      <w:pPr>
        <w:jc w:val="both"/>
        <w:rPr>
          <w:bCs/>
          <w:lang w:val="sr-Cyrl-RS"/>
        </w:rPr>
      </w:pPr>
      <w:r w:rsidRPr="00B44F0E">
        <w:rPr>
          <w:bCs/>
          <w:lang w:val="sr-Cyrl-RS"/>
        </w:rPr>
        <w:t xml:space="preserve">Жуте канте за прикупљање инфективног </w:t>
      </w:r>
      <w:r w:rsidRPr="00B44F0E">
        <w:rPr>
          <w:bCs/>
          <w:lang w:val="en-US"/>
        </w:rPr>
        <w:t>материјала</w:t>
      </w:r>
      <w:r>
        <w:rPr>
          <w:bCs/>
          <w:lang w:val="sr-Cyrl-RS"/>
        </w:rPr>
        <w:t xml:space="preserve">, </w:t>
      </w:r>
      <w:r w:rsidRPr="00B44F0E">
        <w:t>канте (megabox)</w:t>
      </w:r>
      <w:r w:rsidR="0090063F" w:rsidRPr="00D16966">
        <w:rPr>
          <w:b/>
        </w:rPr>
        <w:t xml:space="preserve"> </w:t>
      </w:r>
      <w:r w:rsidR="0090063F" w:rsidRPr="00D16966">
        <w:rPr>
          <w:b/>
          <w:lang w:val="sr-Cyrl-RS"/>
        </w:rPr>
        <w:t xml:space="preserve">– </w:t>
      </w:r>
      <w:r w:rsidR="0090063F" w:rsidRPr="00D16966">
        <w:t>запремине</w:t>
      </w:r>
      <w:r w:rsidR="0090063F" w:rsidRPr="00D16966">
        <w:rPr>
          <w:lang w:val="sr-Cyrl-RS"/>
        </w:rPr>
        <w:t xml:space="preserve"> минимално</w:t>
      </w:r>
      <w:r w:rsidR="0090063F" w:rsidRPr="00D16966">
        <w:t xml:space="preserve"> 60 литара</w:t>
      </w:r>
      <w:r w:rsidR="0090063F" w:rsidRPr="00D16966">
        <w:rPr>
          <w:lang w:val="sr-Cyrl-RS"/>
        </w:rPr>
        <w:t>.</w:t>
      </w:r>
    </w:p>
    <w:p w14:paraId="0200113B" w14:textId="77777777" w:rsidR="0090063F" w:rsidRPr="00D16966" w:rsidRDefault="0090063F" w:rsidP="0090063F">
      <w:pPr>
        <w:jc w:val="both"/>
        <w:rPr>
          <w:lang w:val="sr-Cyrl-RS"/>
        </w:rPr>
      </w:pPr>
      <w:r w:rsidRPr="00D16966">
        <w:t>Опис:</w:t>
      </w:r>
      <w:r w:rsidRPr="00D16966">
        <w:tab/>
      </w:r>
      <w:r w:rsidRPr="00D16966">
        <w:rPr>
          <w:lang w:val="sr-Cyrl-RS"/>
        </w:rPr>
        <w:t xml:space="preserve">канта је намењена за транспорт инфективног отпада у које  ће бити смештено паковање кесе или кутија за оштре предмете. На канте је постављен поклопац жуте боје који се скида. На средини поклопца је дршка која служи за ношење. Поклопац омогућава привремено затварање при транспорту. </w:t>
      </w:r>
    </w:p>
    <w:p w14:paraId="6FF43B84" w14:textId="77777777" w:rsidR="0090063F" w:rsidRPr="00D16966" w:rsidRDefault="0090063F" w:rsidP="0090063F">
      <w:pPr>
        <w:jc w:val="both"/>
        <w:rPr>
          <w:lang w:val="sr-Cyrl-RS"/>
        </w:rPr>
      </w:pPr>
    </w:p>
    <w:p w14:paraId="079C1BE3" w14:textId="77777777" w:rsidR="0090063F" w:rsidRPr="00D16966" w:rsidRDefault="0090063F" w:rsidP="0090063F">
      <w:pPr>
        <w:jc w:val="both"/>
      </w:pPr>
      <w:r w:rsidRPr="00D16966">
        <w:t>Запремина:</w:t>
      </w:r>
      <w:r w:rsidRPr="00D16966">
        <w:tab/>
      </w:r>
      <w:r w:rsidRPr="00D16966">
        <w:rPr>
          <w:lang w:val="sr-Cyrl-RS"/>
        </w:rPr>
        <w:t>минимално</w:t>
      </w:r>
      <w:r w:rsidRPr="00D16966">
        <w:t xml:space="preserve"> 60 литара</w:t>
      </w:r>
    </w:p>
    <w:p w14:paraId="0AE67A5B" w14:textId="77777777" w:rsidR="0090063F" w:rsidRPr="00D16966" w:rsidRDefault="0090063F" w:rsidP="0090063F">
      <w:pPr>
        <w:jc w:val="both"/>
      </w:pPr>
      <w:r w:rsidRPr="00D16966">
        <w:t>Облик:</w:t>
      </w:r>
      <w:r w:rsidRPr="00D16966">
        <w:tab/>
        <w:t xml:space="preserve">четвртасте </w:t>
      </w:r>
    </w:p>
    <w:p w14:paraId="46F0B2F3" w14:textId="77777777" w:rsidR="0090063F" w:rsidRPr="00D16966" w:rsidRDefault="0090063F" w:rsidP="0090063F">
      <w:pPr>
        <w:jc w:val="both"/>
      </w:pPr>
      <w:r w:rsidRPr="00D16966">
        <w:t>Материјал:</w:t>
      </w:r>
      <w:r w:rsidRPr="00D16966">
        <w:tab/>
        <w:t>Полиприопилен (ПП)</w:t>
      </w:r>
    </w:p>
    <w:p w14:paraId="40C70DA5" w14:textId="57607883" w:rsidR="008B378D" w:rsidRDefault="00A12FF6" w:rsidP="008B378D">
      <w:pPr>
        <w:jc w:val="both"/>
        <w:rPr>
          <w:lang w:val="sr-Cyrl-RS"/>
        </w:rPr>
      </w:pPr>
      <w:r>
        <w:t>Боја:              </w:t>
      </w:r>
      <w:r w:rsidR="008B378D" w:rsidRPr="00D16966">
        <w:rPr>
          <w:bCs/>
        </w:rPr>
        <w:t>Жута</w:t>
      </w:r>
      <w:r>
        <w:t xml:space="preserve">  </w:t>
      </w:r>
      <w:r w:rsidR="008B378D" w:rsidRPr="00D16966">
        <w:t>– према домаћим</w:t>
      </w:r>
      <w:r w:rsidR="008B378D" w:rsidRPr="00D16966">
        <w:rPr>
          <w:lang w:val="sr-Cyrl-RS"/>
        </w:rPr>
        <w:t xml:space="preserve"> </w:t>
      </w:r>
      <w:r w:rsidR="008B378D" w:rsidRPr="00D16966">
        <w:t>прописима</w:t>
      </w:r>
      <w:r w:rsidR="008B378D">
        <w:rPr>
          <w:lang w:val="sr-Cyrl-RS"/>
        </w:rPr>
        <w:t>.</w:t>
      </w:r>
    </w:p>
    <w:p w14:paraId="7602D261" w14:textId="77777777" w:rsidR="00C66E96" w:rsidRDefault="00C66E96" w:rsidP="0090063F">
      <w:pPr>
        <w:ind w:left="1440" w:hanging="1440"/>
        <w:jc w:val="both"/>
        <w:rPr>
          <w:strike/>
          <w:color w:val="FF0000"/>
          <w:lang w:val="sr-Cyrl-RS"/>
        </w:rPr>
      </w:pPr>
    </w:p>
    <w:p w14:paraId="7FCE3CDF" w14:textId="77777777" w:rsidR="00FD6371" w:rsidRDefault="00FD6371" w:rsidP="00FD6371">
      <w:pPr>
        <w:jc w:val="both"/>
        <w:rPr>
          <w:u w:val="single"/>
          <w:lang w:val="sr-Cyrl-RS"/>
        </w:rPr>
      </w:pPr>
      <w:r w:rsidRPr="009162EF">
        <w:rPr>
          <w:u w:val="single"/>
          <w:lang w:val="sr-Cyrl-RS"/>
        </w:rPr>
        <w:t>ОБЕЛЕЖАВАЊЕ АМБАЛАЖЕ:</w:t>
      </w:r>
    </w:p>
    <w:p w14:paraId="26024501" w14:textId="215451E3" w:rsidR="00FD6371" w:rsidRPr="00FD6371" w:rsidRDefault="00FD6371" w:rsidP="00FD6371">
      <w:pPr>
        <w:ind w:firstLine="720"/>
        <w:jc w:val="both"/>
        <w:rPr>
          <w:lang w:val="sr-Cyrl-RS"/>
        </w:rPr>
      </w:pPr>
      <w:r>
        <w:rPr>
          <w:lang w:val="sr-Cyrl-RS"/>
        </w:rPr>
        <w:t>Амбалажа  је предвиђена за употребу у с</w:t>
      </w:r>
      <w:r w:rsidR="008F543E">
        <w:rPr>
          <w:lang w:val="sr-Cyrl-RS"/>
        </w:rPr>
        <w:t>кладу са АДР, те сходно томе мор</w:t>
      </w:r>
      <w:r>
        <w:rPr>
          <w:lang w:val="sr-Cyrl-RS"/>
        </w:rPr>
        <w:t>а имати трајна и читљива обележја  истакнута на одговарајућем месту и у сразмерном формату у односу на амбалажу.</w:t>
      </w:r>
    </w:p>
    <w:p w14:paraId="401DF2EE" w14:textId="77777777" w:rsidR="00FD6371" w:rsidRPr="00FD6371" w:rsidRDefault="00FD6371" w:rsidP="00FD6371">
      <w:pPr>
        <w:ind w:firstLine="720"/>
        <w:jc w:val="both"/>
        <w:rPr>
          <w:lang w:val="sr-Cyrl-RS"/>
        </w:rPr>
      </w:pPr>
      <w:r w:rsidRPr="009162EF">
        <w:rPr>
          <w:lang w:val="sr-Cyrl-RS"/>
        </w:rPr>
        <w:t xml:space="preserve">У складу са </w:t>
      </w:r>
      <w:r w:rsidRPr="009162EF">
        <w:rPr>
          <w:lang w:val="sr-Latn-RS"/>
        </w:rPr>
        <w:t>ADR</w:t>
      </w:r>
      <w:r w:rsidRPr="009162EF">
        <w:rPr>
          <w:lang w:val="sr-Cyrl-RS"/>
        </w:rPr>
        <w:t>,</w:t>
      </w:r>
      <w:r w:rsidRPr="009162EF">
        <w:rPr>
          <w:lang w:val="sr-Latn-RS"/>
        </w:rPr>
        <w:t xml:space="preserve"> </w:t>
      </w:r>
      <w:r w:rsidRPr="009162EF">
        <w:rPr>
          <w:lang w:val="sr-Cyrl-RS"/>
        </w:rPr>
        <w:t xml:space="preserve">међународно потврђеним споразумом, прописано је да се обележје састоји од симбола Уједињених нација за амбалажу УН, затим од кода за обележавање типа амбалаже у складу са одељком 6.1.2 </w:t>
      </w:r>
      <w:r w:rsidRPr="009162EF">
        <w:rPr>
          <w:lang w:val="sr-Latn-RS"/>
        </w:rPr>
        <w:t>ADR</w:t>
      </w:r>
      <w:r w:rsidRPr="009162EF">
        <w:rPr>
          <w:lang w:val="sr-Cyrl-RS"/>
        </w:rPr>
        <w:t>, затим дводелног кода који се састоји из слова који означава групу паковања и релетивну густину материјала од којега је направљена амбалажа, затим слова „</w:t>
      </w:r>
      <w:r w:rsidRPr="009162EF">
        <w:rPr>
          <w:lang w:val="sr-Latn-RS"/>
        </w:rPr>
        <w:t>S</w:t>
      </w:r>
      <w:r w:rsidRPr="009162EF">
        <w:rPr>
          <w:lang w:val="sr-Cyrl-RS"/>
        </w:rPr>
        <w:t xml:space="preserve">“ ако се амбалажа користи за чврсте материје, затим две последње цифре године производње амбалаже, затим ознаке </w:t>
      </w:r>
      <w:r w:rsidRPr="009162EF">
        <w:rPr>
          <w:lang w:val="sr-Cyrl-RS"/>
        </w:rPr>
        <w:lastRenderedPageBreak/>
        <w:t>државе у којој је издато одобрење за доделу обележја и на крају назив произвођача или неке друге идентификације амбалаже утврђене од стране належног органа.</w:t>
      </w:r>
    </w:p>
    <w:p w14:paraId="57FD7DCF" w14:textId="77777777" w:rsidR="00FD6371" w:rsidRPr="00FD6371" w:rsidRDefault="00FD6371" w:rsidP="00FD6371">
      <w:pPr>
        <w:ind w:firstLine="720"/>
        <w:jc w:val="both"/>
        <w:rPr>
          <w:noProof/>
          <w:lang w:val="sr-Cyrl-RS"/>
        </w:rPr>
      </w:pPr>
      <w:r>
        <w:rPr>
          <w:lang w:val="sr-Cyrl-RS"/>
        </w:rPr>
        <w:t>Сходно изнетом н</w:t>
      </w:r>
      <w:r w:rsidRPr="009162EF">
        <w:rPr>
          <w:lang w:val="sr-Cyrl-RS"/>
        </w:rPr>
        <w:t xml:space="preserve">а амбалажи добара мора да буде утиснут </w:t>
      </w:r>
      <w:r w:rsidRPr="009162EF">
        <w:rPr>
          <w:b/>
          <w:lang w:val="sr-Cyrl-RS"/>
        </w:rPr>
        <w:t>трајни код</w:t>
      </w:r>
      <w:r w:rsidRPr="009162EF">
        <w:rPr>
          <w:lang w:val="sr-Cyrl-RS"/>
        </w:rPr>
        <w:t xml:space="preserve"> за обележавање амбалаже обавезан за амбалажу намењену за транспорт опасне робе, робе сврстане у </w:t>
      </w:r>
      <w:r w:rsidRPr="009162EF">
        <w:rPr>
          <w:lang w:val="sr-Latn-RS"/>
        </w:rPr>
        <w:t>UN 3291</w:t>
      </w:r>
      <w:r w:rsidRPr="009162EF">
        <w:rPr>
          <w:lang w:val="sr-Cyrl-RS"/>
        </w:rPr>
        <w:t xml:space="preserve"> КЛИНИЧКИ ОТПАД, БЕЗ ТЕХНИЧКИХ ПОДАТАКА, Н.Д.Н. или (био) МЕДИЦИНСКИ ОТПАД  Н.Д.Н или ДЕФИНИСАН МЕДИЦИНСКИ ОТПАД Н.Д.Н – који да би био издат,  потенцијални понуђач претходно има обавезу да прибави исправу о усаглашености коју издаје издат  од стране </w:t>
      </w:r>
      <w:r w:rsidRPr="009162EF">
        <w:rPr>
          <w:iCs/>
        </w:rPr>
        <w:t xml:space="preserve">Министарства </w:t>
      </w:r>
      <w:r w:rsidRPr="009162EF">
        <w:rPr>
          <w:iCs/>
          <w:lang w:val="sr-Cyrl-RS"/>
        </w:rPr>
        <w:t>грађевинарства, саобраћаја и инфраструктуре-Управа за транспорт опасног терета</w:t>
      </w:r>
      <w:r w:rsidRPr="009162EF">
        <w:rPr>
          <w:iCs/>
        </w:rPr>
        <w:t>.</w:t>
      </w:r>
      <w:r w:rsidRPr="009162EF">
        <w:rPr>
          <w:noProof/>
        </w:rPr>
        <w:t xml:space="preserve"> </w:t>
      </w:r>
    </w:p>
    <w:p w14:paraId="32D056E0" w14:textId="77777777" w:rsidR="00FD6371" w:rsidRPr="009162EF" w:rsidRDefault="00FD6371" w:rsidP="00FD6371">
      <w:pPr>
        <w:ind w:firstLine="720"/>
        <w:jc w:val="both"/>
        <w:rPr>
          <w:b/>
          <w:lang w:val="sr-Cyrl-RS"/>
        </w:rPr>
      </w:pPr>
      <w:r w:rsidRPr="009162EF">
        <w:rPr>
          <w:lang w:val="sr-Cyrl-RS"/>
        </w:rPr>
        <w:t xml:space="preserve">Уколико достављена добра нису обележана на захтевани начин, наручилац ће понуду </w:t>
      </w:r>
      <w:r w:rsidRPr="009162EF">
        <w:rPr>
          <w:b/>
          <w:lang w:val="sr-Cyrl-RS"/>
        </w:rPr>
        <w:t xml:space="preserve">одбити као </w:t>
      </w:r>
      <w:r>
        <w:rPr>
          <w:b/>
          <w:lang w:val="sr-Cyrl-RS"/>
        </w:rPr>
        <w:t>неприхватљиву.</w:t>
      </w:r>
    </w:p>
    <w:p w14:paraId="3519A2F1" w14:textId="77777777" w:rsidR="009C49FC" w:rsidRDefault="009C49FC" w:rsidP="0090063F">
      <w:pPr>
        <w:jc w:val="both"/>
        <w:rPr>
          <w:lang w:val="sr-Cyrl-RS"/>
        </w:rPr>
      </w:pPr>
    </w:p>
    <w:p w14:paraId="0C022D90" w14:textId="4A9AA6EF" w:rsidR="00CA3720" w:rsidRPr="00CA3720" w:rsidRDefault="00CA3720" w:rsidP="00CA3720">
      <w:pPr>
        <w:jc w:val="both"/>
        <w:rPr>
          <w:i/>
          <w:lang w:val="sr-Cyrl-RS"/>
        </w:rPr>
      </w:pPr>
      <w:r w:rsidRPr="00CA3720">
        <w:rPr>
          <w:i/>
          <w:lang w:val="sr-Cyrl-RS"/>
        </w:rPr>
        <w:t>С</w:t>
      </w:r>
      <w:r w:rsidRPr="00CA3720">
        <w:rPr>
          <w:i/>
        </w:rPr>
        <w:t>АМОЛЕПЉИВЕ НАЛЕПНИЦЕ (ЖУТЕ, ЦРВЕНЕ, БРАОН И ЉУБИЧАСТЕ)</w:t>
      </w:r>
    </w:p>
    <w:p w14:paraId="27F46621" w14:textId="77777777" w:rsidR="009C49FC" w:rsidRPr="009C49FC" w:rsidRDefault="009C49FC" w:rsidP="0090063F">
      <w:pPr>
        <w:jc w:val="both"/>
        <w:rPr>
          <w:b/>
          <w:bCs/>
          <w:lang w:val="sr-Cyrl-RS"/>
        </w:rPr>
      </w:pPr>
    </w:p>
    <w:p w14:paraId="7B9A9708" w14:textId="29F30460" w:rsidR="0090063F" w:rsidRPr="00A25EE1" w:rsidRDefault="0090063F" w:rsidP="0090063F">
      <w:pPr>
        <w:jc w:val="both"/>
        <w:rPr>
          <w:i/>
          <w:u w:val="single"/>
        </w:rPr>
      </w:pPr>
      <w:r w:rsidRPr="00A25EE1">
        <w:rPr>
          <w:i/>
          <w:u w:val="single"/>
        </w:rPr>
        <w:t>САМОЛЕПЉИВЕ НЕАЛЕПНИЦЕ (ЖУТЕ, Ц</w:t>
      </w:r>
      <w:r w:rsidR="00263BC5" w:rsidRPr="00A25EE1">
        <w:rPr>
          <w:i/>
          <w:u w:val="single"/>
        </w:rPr>
        <w:t xml:space="preserve">РВЕНЕ, БРАОН и ЉУБИЧАСТЕ - </w:t>
      </w:r>
      <w:r w:rsidR="00430116" w:rsidRPr="00A25EE1">
        <w:rPr>
          <w:i/>
          <w:u w:val="single"/>
          <w:lang w:val="sr-Cyrl-RS"/>
        </w:rPr>
        <w:t>105</w:t>
      </w:r>
      <w:r w:rsidR="00263BC5" w:rsidRPr="00A25EE1">
        <w:rPr>
          <w:i/>
          <w:u w:val="single"/>
        </w:rPr>
        <w:t>x7</w:t>
      </w:r>
      <w:r w:rsidR="00430116" w:rsidRPr="00A25EE1">
        <w:rPr>
          <w:i/>
          <w:u w:val="single"/>
          <w:lang w:val="sr-Cyrl-RS"/>
        </w:rPr>
        <w:t>4</w:t>
      </w:r>
      <w:r w:rsidRPr="00A25EE1">
        <w:rPr>
          <w:i/>
          <w:u w:val="single"/>
        </w:rPr>
        <w:t>mm)</w:t>
      </w:r>
    </w:p>
    <w:p w14:paraId="74A10989" w14:textId="5E705495" w:rsidR="0090063F" w:rsidRPr="00A25EE1" w:rsidRDefault="0090063F" w:rsidP="0090063F">
      <w:pPr>
        <w:ind w:left="1440" w:hanging="1440"/>
        <w:jc w:val="both"/>
        <w:rPr>
          <w:lang w:val="sr-Cyrl-RS"/>
        </w:rPr>
      </w:pPr>
      <w:r w:rsidRPr="00A25EE1">
        <w:t>Опис:</w:t>
      </w:r>
      <w:r w:rsidRPr="00A25EE1">
        <w:tab/>
      </w:r>
      <w:r w:rsidRPr="00A25EE1">
        <w:rPr>
          <w:lang w:val="sr-Cyrl-RS"/>
        </w:rPr>
        <w:t>Н</w:t>
      </w:r>
      <w:r w:rsidRPr="00A25EE1">
        <w:t xml:space="preserve">амењене за обележавање отпада. </w:t>
      </w:r>
      <w:r w:rsidRPr="00A25EE1">
        <w:rPr>
          <w:lang w:val="sr-Cyrl-RS"/>
        </w:rPr>
        <w:t xml:space="preserve">Налепнице по свом изгледу и садржини морају да буду у складу са </w:t>
      </w:r>
      <w:r w:rsidR="002314C9" w:rsidRPr="00A25EE1">
        <w:t>Правилником о управљању медицинским отпадом</w:t>
      </w:r>
      <w:r w:rsidRPr="00A25EE1">
        <w:t xml:space="preserve">  ("Службени гласнику РС", бр. </w:t>
      </w:r>
      <w:r w:rsidR="009A31C6" w:rsidRPr="00A25EE1">
        <w:rPr>
          <w:lang w:val="sr-Cyrl-RS"/>
        </w:rPr>
        <w:t>48/2019</w:t>
      </w:r>
      <w:r w:rsidRPr="00A25EE1">
        <w:t>).</w:t>
      </w:r>
    </w:p>
    <w:p w14:paraId="60F7C1BB" w14:textId="2E1F247D" w:rsidR="0090063F" w:rsidRPr="00A25EE1" w:rsidRDefault="0090063F" w:rsidP="0090063F">
      <w:pPr>
        <w:jc w:val="both"/>
        <w:rPr>
          <w:lang w:val="sr-Cyrl-RS"/>
        </w:rPr>
      </w:pPr>
      <w:r w:rsidRPr="00A25EE1">
        <w:t>Димензије:</w:t>
      </w:r>
      <w:r w:rsidRPr="00A25EE1">
        <w:tab/>
        <w:t xml:space="preserve">минимално </w:t>
      </w:r>
      <w:r w:rsidR="008810CD" w:rsidRPr="00A25EE1">
        <w:rPr>
          <w:lang w:val="sr-Cyrl-RS"/>
        </w:rPr>
        <w:t>105</w:t>
      </w:r>
      <w:r w:rsidRPr="00A25EE1">
        <w:t>x7</w:t>
      </w:r>
      <w:r w:rsidR="008810CD" w:rsidRPr="00A25EE1">
        <w:rPr>
          <w:lang w:val="sr-Cyrl-RS"/>
        </w:rPr>
        <w:t>4</w:t>
      </w:r>
      <w:r w:rsidRPr="00A25EE1">
        <w:t>mm</w:t>
      </w:r>
      <w:r w:rsidRPr="00A25EE1">
        <w:rPr>
          <w:lang w:val="sr-Cyrl-RS"/>
        </w:rPr>
        <w:t xml:space="preserve"> </w:t>
      </w:r>
    </w:p>
    <w:p w14:paraId="1BD0119B" w14:textId="77777777" w:rsidR="0090063F" w:rsidRPr="00A25EE1" w:rsidRDefault="0090063F" w:rsidP="0090063F">
      <w:pPr>
        <w:ind w:left="1440" w:hanging="1440"/>
        <w:jc w:val="both"/>
        <w:rPr>
          <w:lang w:val="sr-Cyrl-RS"/>
        </w:rPr>
      </w:pPr>
      <w:r w:rsidRPr="00A25EE1">
        <w:t>Боја:</w:t>
      </w:r>
      <w:r w:rsidRPr="00A25EE1">
        <w:tab/>
        <w:t>жуте, црвене, браон и љубичасте</w:t>
      </w:r>
      <w:r w:rsidRPr="00A25EE1">
        <w:rPr>
          <w:lang w:val="sr-Cyrl-RS"/>
        </w:rPr>
        <w:t>.</w:t>
      </w:r>
    </w:p>
    <w:p w14:paraId="184025A7" w14:textId="77777777" w:rsidR="0090063F" w:rsidRPr="00A25EE1" w:rsidRDefault="0090063F" w:rsidP="0090063F">
      <w:pPr>
        <w:jc w:val="both"/>
        <w:rPr>
          <w:lang w:val="en-US"/>
        </w:rPr>
      </w:pPr>
    </w:p>
    <w:p w14:paraId="49C87DF1" w14:textId="6D30F3D9" w:rsidR="009A31C6" w:rsidRPr="009A31C6" w:rsidRDefault="009A31C6" w:rsidP="009A31C6">
      <w:pPr>
        <w:jc w:val="both"/>
        <w:rPr>
          <w:b/>
          <w:noProof/>
          <w:lang w:val="sr-Cyrl-RS"/>
        </w:rPr>
      </w:pPr>
      <w:r w:rsidRPr="00A25EE1">
        <w:rPr>
          <w:noProof/>
          <w:lang w:val="sr-Cyrl-RS"/>
        </w:rPr>
        <w:t>У складу са чланом</w:t>
      </w:r>
      <w:r w:rsidRPr="00A25EE1">
        <w:rPr>
          <w:b/>
          <w:noProof/>
          <w:lang w:val="sr-Cyrl-RS"/>
        </w:rPr>
        <w:t xml:space="preserve"> 7. </w:t>
      </w:r>
      <w:r w:rsidRPr="00A25EE1">
        <w:t>Правилник</w:t>
      </w:r>
      <w:r w:rsidRPr="00A25EE1">
        <w:rPr>
          <w:lang w:val="sr-Cyrl-RS"/>
        </w:rPr>
        <w:t>а</w:t>
      </w:r>
      <w:r w:rsidRPr="00A25EE1">
        <w:t xml:space="preserve"> о управљању медицинским отпадом  ("Службени гласнику РС", бр. </w:t>
      </w:r>
      <w:r w:rsidRPr="00A25EE1">
        <w:rPr>
          <w:lang w:val="sr-Cyrl-RS"/>
        </w:rPr>
        <w:t>48/2019</w:t>
      </w:r>
      <w:r w:rsidRPr="00A25EE1">
        <w:t>)</w:t>
      </w:r>
      <w:r w:rsidRPr="00A25EE1">
        <w:rPr>
          <w:lang w:val="sr-Cyrl-RS"/>
        </w:rPr>
        <w:t>, н</w:t>
      </w:r>
      <w:r w:rsidRPr="00A25EE1">
        <w:t>а амбалажу у којој је упакован разврстан мед</w:t>
      </w:r>
      <w:r w:rsidRPr="009A31C6">
        <w:t>ицински отпад стављају се налепнице које садрже следеће:</w:t>
      </w:r>
    </w:p>
    <w:p w14:paraId="2B944FFB" w14:textId="77777777" w:rsidR="009A31C6" w:rsidRPr="009A31C6" w:rsidRDefault="009A31C6" w:rsidP="009A31C6">
      <w:pPr>
        <w:pStyle w:val="NoSpacing"/>
      </w:pPr>
      <w:r w:rsidRPr="009A31C6">
        <w:t>1) симбол за означавање отпада;</w:t>
      </w:r>
    </w:p>
    <w:p w14:paraId="73CD2A52" w14:textId="77777777" w:rsidR="009A31C6" w:rsidRPr="009A31C6" w:rsidRDefault="009A31C6" w:rsidP="009A31C6">
      <w:pPr>
        <w:pStyle w:val="NoSpacing"/>
      </w:pPr>
      <w:r w:rsidRPr="009A31C6">
        <w:t>2) датум настанка отпада;</w:t>
      </w:r>
    </w:p>
    <w:p w14:paraId="20DD7956" w14:textId="77777777" w:rsidR="009A31C6" w:rsidRPr="009A31C6" w:rsidRDefault="009A31C6" w:rsidP="009A31C6">
      <w:pPr>
        <w:pStyle w:val="NoSpacing"/>
      </w:pPr>
      <w:r w:rsidRPr="009A31C6">
        <w:t>3) индексни број и назив врсте отпада према Каталогу отпада;</w:t>
      </w:r>
    </w:p>
    <w:p w14:paraId="6B84A125" w14:textId="77777777" w:rsidR="009A31C6" w:rsidRPr="009A31C6" w:rsidRDefault="009A31C6" w:rsidP="009A31C6">
      <w:pPr>
        <w:pStyle w:val="NoSpacing"/>
      </w:pPr>
      <w:r w:rsidRPr="009A31C6">
        <w:t>4) место настанка отпада (назив произвођача медицинског отпада);</w:t>
      </w:r>
    </w:p>
    <w:p w14:paraId="5A26FE87" w14:textId="77777777" w:rsidR="009A31C6" w:rsidRPr="009A31C6" w:rsidRDefault="009A31C6" w:rsidP="009A31C6">
      <w:pPr>
        <w:pStyle w:val="NoSpacing"/>
      </w:pPr>
      <w:r w:rsidRPr="009A31C6">
        <w:t>5) количина отпада (у моменту преузимања);</w:t>
      </w:r>
    </w:p>
    <w:p w14:paraId="24FF6513" w14:textId="77777777" w:rsidR="009A31C6" w:rsidRDefault="009A31C6" w:rsidP="009A31C6">
      <w:pPr>
        <w:pStyle w:val="NoSpacing"/>
        <w:rPr>
          <w:lang w:val="sr-Cyrl-RS"/>
        </w:rPr>
      </w:pPr>
      <w:r w:rsidRPr="009A31C6">
        <w:t>6) име лица које попуњава налепнице.</w:t>
      </w:r>
    </w:p>
    <w:p w14:paraId="3AD642B0" w14:textId="732A8F8E" w:rsidR="008F543E" w:rsidRPr="008F543E" w:rsidRDefault="008F543E" w:rsidP="009A31C6">
      <w:pPr>
        <w:pStyle w:val="NoSpacing"/>
        <w:rPr>
          <w:lang w:val="sr-Cyrl-RS"/>
        </w:rPr>
      </w:pPr>
      <w:r>
        <w:rPr>
          <w:lang w:val="sr-Cyrl-RS"/>
        </w:rPr>
        <w:t>__________________________________________________________________________</w:t>
      </w:r>
    </w:p>
    <w:p w14:paraId="0E2B084E" w14:textId="77777777" w:rsidR="0090063F" w:rsidRPr="005A4105" w:rsidRDefault="0090063F" w:rsidP="0090063F">
      <w:pPr>
        <w:jc w:val="both"/>
        <w:rPr>
          <w:bCs/>
          <w:iCs/>
          <w:lang w:val="sr-Cyrl-RS"/>
        </w:rPr>
      </w:pPr>
    </w:p>
    <w:p w14:paraId="23EA4286" w14:textId="4041D492" w:rsidR="0090063F" w:rsidRPr="006173B2" w:rsidRDefault="0090063F" w:rsidP="0090063F">
      <w:pPr>
        <w:jc w:val="both"/>
        <w:rPr>
          <w:b/>
          <w:bCs/>
          <w:u w:val="single"/>
          <w:lang w:val="sr-Cyrl-RS"/>
        </w:rPr>
      </w:pPr>
      <w:r w:rsidRPr="00D16966">
        <w:rPr>
          <w:b/>
          <w:bCs/>
          <w:u w:val="single"/>
        </w:rPr>
        <w:t>НАЧИН ИСПОРУКЕ</w:t>
      </w:r>
      <w:r w:rsidR="006173B2">
        <w:rPr>
          <w:b/>
          <w:bCs/>
          <w:u w:val="single"/>
          <w:lang w:val="sr-Cyrl-RS"/>
        </w:rPr>
        <w:t xml:space="preserve"> ЗА СВЕ ПАРТИЈЕ:</w:t>
      </w:r>
    </w:p>
    <w:p w14:paraId="6D06CC45" w14:textId="77777777" w:rsidR="0090063F" w:rsidRPr="00D16966" w:rsidRDefault="0090063F" w:rsidP="0090063F">
      <w:pPr>
        <w:jc w:val="both"/>
        <w:rPr>
          <w:bCs/>
          <w:lang w:val="sr-Latn-CS"/>
        </w:rPr>
      </w:pPr>
      <w:r w:rsidRPr="00D16966">
        <w:rPr>
          <w:bCs/>
          <w:lang w:val="sr-Latn-CS"/>
        </w:rPr>
        <w:t>Наручилац захтева да  испорука буде сукцесивна</w:t>
      </w:r>
      <w:r w:rsidRPr="00D16966">
        <w:rPr>
          <w:bCs/>
        </w:rPr>
        <w:t xml:space="preserve">, </w:t>
      </w:r>
      <w:r w:rsidRPr="00D16966">
        <w:rPr>
          <w:bCs/>
          <w:lang w:val="sr-Latn-CS"/>
        </w:rPr>
        <w:t xml:space="preserve">по захтеву који </w:t>
      </w:r>
      <w:r w:rsidRPr="00D16966">
        <w:rPr>
          <w:bCs/>
        </w:rPr>
        <w:t>наручилац подноси на месечном нивоу, на контакте које понуђач достави у својој понуди</w:t>
      </w:r>
      <w:r w:rsidRPr="00D16966">
        <w:rPr>
          <w:bCs/>
          <w:lang w:val="sr-Latn-CS"/>
        </w:rPr>
        <w:t>.</w:t>
      </w:r>
    </w:p>
    <w:p w14:paraId="38D758BF" w14:textId="3884ABEC" w:rsidR="0090063F" w:rsidRPr="006173B2" w:rsidRDefault="0090063F" w:rsidP="0090063F">
      <w:pPr>
        <w:jc w:val="both"/>
        <w:rPr>
          <w:bCs/>
          <w:lang w:val="sr-Cyrl-RS"/>
        </w:rPr>
      </w:pPr>
      <w:r w:rsidRPr="00D16966">
        <w:rPr>
          <w:bCs/>
        </w:rPr>
        <w:t>И</w:t>
      </w:r>
      <w:r w:rsidRPr="00D16966">
        <w:rPr>
          <w:bCs/>
          <w:lang w:val="sr-Latn-CS"/>
        </w:rPr>
        <w:t xml:space="preserve">спорука </w:t>
      </w:r>
      <w:r w:rsidRPr="00D16966">
        <w:rPr>
          <w:bCs/>
        </w:rPr>
        <w:t xml:space="preserve">је могуће извршити </w:t>
      </w:r>
      <w:r w:rsidRPr="00D16966">
        <w:rPr>
          <w:lang w:val="sr-Latn-CS"/>
        </w:rPr>
        <w:t>радним даном у периоду од 7,00 до 14,00 часова</w:t>
      </w:r>
      <w:r w:rsidRPr="00D16966">
        <w:t>.</w:t>
      </w:r>
      <w:r w:rsidRPr="00D16966">
        <w:rPr>
          <w:lang w:val="sr-Latn-CS"/>
        </w:rPr>
        <w:t xml:space="preserve"> Викендом и у време државних празника неће бити испоруке, нити упућивања захтева од стране наручиоца понуђачу</w:t>
      </w:r>
      <w:r w:rsidR="006173B2">
        <w:rPr>
          <w:lang w:val="sr-Cyrl-RS"/>
        </w:rPr>
        <w:t>.</w:t>
      </w:r>
    </w:p>
    <w:p w14:paraId="4D35D882" w14:textId="77777777" w:rsidR="00CA3720" w:rsidRPr="00CA3720" w:rsidRDefault="00CA3720" w:rsidP="0090063F">
      <w:pPr>
        <w:jc w:val="both"/>
        <w:rPr>
          <w:iCs/>
          <w:lang w:val="sr-Cyrl-RS"/>
        </w:rPr>
      </w:pPr>
    </w:p>
    <w:p w14:paraId="633771A0" w14:textId="0FEADD8B" w:rsidR="0090063F" w:rsidRPr="006173B2" w:rsidRDefault="0090063F" w:rsidP="0090063F">
      <w:pPr>
        <w:jc w:val="both"/>
        <w:rPr>
          <w:b/>
          <w:iCs/>
          <w:u w:val="single"/>
          <w:lang w:val="sr-Cyrl-RS"/>
        </w:rPr>
      </w:pPr>
      <w:r w:rsidRPr="00D16966">
        <w:rPr>
          <w:b/>
          <w:iCs/>
          <w:u w:val="single"/>
        </w:rPr>
        <w:t>МЕСТО ИСПОРУКЕ</w:t>
      </w:r>
      <w:r w:rsidR="006173B2">
        <w:rPr>
          <w:b/>
          <w:iCs/>
          <w:u w:val="single"/>
          <w:lang w:val="sr-Cyrl-RS"/>
        </w:rPr>
        <w:t xml:space="preserve"> ЗА СВЕ ПАРТИЈЕ:</w:t>
      </w:r>
    </w:p>
    <w:p w14:paraId="610EE60F" w14:textId="3556DD5F" w:rsidR="0090063F" w:rsidRPr="00D16966" w:rsidRDefault="0090063F" w:rsidP="002F1A61">
      <w:pPr>
        <w:jc w:val="both"/>
      </w:pPr>
      <w:r w:rsidRPr="00D16966">
        <w:rPr>
          <w:iCs/>
        </w:rPr>
        <w:t xml:space="preserve">Место испоруке добара која су предмет јавне набавке је </w:t>
      </w:r>
      <w:r w:rsidRPr="00D16966">
        <w:rPr>
          <w:noProof/>
        </w:rPr>
        <w:t xml:space="preserve">ФЦО магацин </w:t>
      </w:r>
      <w:r w:rsidR="008810CD">
        <w:rPr>
          <w:noProof/>
          <w:lang w:val="sr-Cyrl-RS"/>
        </w:rPr>
        <w:t>Одсек</w:t>
      </w:r>
      <w:r w:rsidRPr="00D16966">
        <w:rPr>
          <w:noProof/>
        </w:rPr>
        <w:t xml:space="preserve"> за набавк</w:t>
      </w:r>
      <w:r w:rsidR="008810CD">
        <w:rPr>
          <w:noProof/>
          <w:lang w:val="sr-Cyrl-RS"/>
        </w:rPr>
        <w:t>у</w:t>
      </w:r>
      <w:r w:rsidRPr="00D16966">
        <w:rPr>
          <w:noProof/>
        </w:rPr>
        <w:t xml:space="preserve"> и складиштење наручиоца, или друго место у кругу Клиничког центра Војводине, по захтеву наручиоца, </w:t>
      </w:r>
      <w:r w:rsidRPr="00D16966">
        <w:t>са обавезом истовара добара.</w:t>
      </w:r>
    </w:p>
    <w:p w14:paraId="139CAC9C" w14:textId="77777777" w:rsidR="0090063F" w:rsidRPr="00D16966" w:rsidRDefault="0090063F" w:rsidP="002F1A61">
      <w:pPr>
        <w:jc w:val="both"/>
      </w:pPr>
    </w:p>
    <w:p w14:paraId="7C96AA5F" w14:textId="77777777" w:rsidR="0090063F" w:rsidRPr="00D16966" w:rsidRDefault="0090063F" w:rsidP="008F543E">
      <w:pPr>
        <w:autoSpaceDE w:val="0"/>
        <w:autoSpaceDN w:val="0"/>
        <w:adjustRightInd w:val="0"/>
        <w:jc w:val="both"/>
      </w:pPr>
      <w:r w:rsidRPr="00D16966">
        <w:t xml:space="preserve">Понуђач је дужан да уз понуду, </w:t>
      </w:r>
      <w:r w:rsidRPr="00D16966">
        <w:rPr>
          <w:b/>
          <w:u w:val="single"/>
        </w:rPr>
        <w:t>за сва добра</w:t>
      </w:r>
      <w:r w:rsidRPr="00D16966">
        <w:t xml:space="preserve"> која нуди, достави каталог, извод из</w:t>
      </w:r>
    </w:p>
    <w:p w14:paraId="3B12E637" w14:textId="77777777" w:rsidR="0090063F" w:rsidRPr="00D16966" w:rsidRDefault="0090063F" w:rsidP="008F543E">
      <w:pPr>
        <w:autoSpaceDE w:val="0"/>
        <w:autoSpaceDN w:val="0"/>
        <w:adjustRightInd w:val="0"/>
        <w:jc w:val="both"/>
      </w:pPr>
      <w:r w:rsidRPr="00D16966">
        <w:t>каталога или друго штампано издање издато од стране произвођача на српском или</w:t>
      </w:r>
    </w:p>
    <w:p w14:paraId="5F168E71" w14:textId="77777777" w:rsidR="0090063F" w:rsidRPr="00D16966" w:rsidRDefault="0090063F" w:rsidP="008F543E">
      <w:pPr>
        <w:autoSpaceDE w:val="0"/>
        <w:autoSpaceDN w:val="0"/>
        <w:adjustRightInd w:val="0"/>
        <w:jc w:val="both"/>
      </w:pPr>
      <w:r w:rsidRPr="00D16966">
        <w:t>енглеском језику са техничким и другим карактеристикама из кога ће наручилац</w:t>
      </w:r>
    </w:p>
    <w:p w14:paraId="7F63634F" w14:textId="77777777" w:rsidR="0090063F" w:rsidRPr="00D16966" w:rsidRDefault="0090063F" w:rsidP="008F543E">
      <w:pPr>
        <w:autoSpaceDE w:val="0"/>
        <w:autoSpaceDN w:val="0"/>
        <w:adjustRightInd w:val="0"/>
        <w:jc w:val="both"/>
      </w:pPr>
      <w:r w:rsidRPr="00D16966">
        <w:t>недвосмислено моћи утврдити да понуђена добра одговарају захтеву из конкурсне</w:t>
      </w:r>
    </w:p>
    <w:p w14:paraId="3E9B211C" w14:textId="1027A634" w:rsidR="00B75D83" w:rsidRPr="009929B7" w:rsidRDefault="0090063F" w:rsidP="0001393F">
      <w:pPr>
        <w:autoSpaceDE w:val="0"/>
        <w:autoSpaceDN w:val="0"/>
        <w:adjustRightInd w:val="0"/>
        <w:jc w:val="both"/>
        <w:rPr>
          <w:lang w:val="sr-Cyrl-RS"/>
        </w:rPr>
      </w:pPr>
      <w:r w:rsidRPr="00D16966">
        <w:t xml:space="preserve">документације.Уколико доставља на енглеском </w:t>
      </w:r>
      <w:r w:rsidRPr="00D16966">
        <w:rPr>
          <w:lang w:val="sr-Cyrl-RS"/>
        </w:rPr>
        <w:t xml:space="preserve">или неком другом страном </w:t>
      </w:r>
      <w:r w:rsidRPr="00D16966">
        <w:t xml:space="preserve">језику, понуђач мора доставити оверен превод на српском језику. Понуђач је дужан да у </w:t>
      </w:r>
      <w:r w:rsidRPr="00D16966">
        <w:lastRenderedPageBreak/>
        <w:t>достављеној документацији означи производе који су предмет ове набавке. Уколико понуђач не достави захтевану документацију или уколико наручилац из ње утврди да понуђена добра нису у складу са захтевом наручиоца, наручилац ће његову понуду одбити као неодговарајућу.</w:t>
      </w:r>
    </w:p>
    <w:p w14:paraId="6051F335" w14:textId="77777777" w:rsidR="00B75D83" w:rsidRPr="00336436" w:rsidRDefault="00B75D83" w:rsidP="0001393F">
      <w:pPr>
        <w:autoSpaceDE w:val="0"/>
        <w:autoSpaceDN w:val="0"/>
        <w:adjustRightInd w:val="0"/>
        <w:jc w:val="both"/>
        <w:rPr>
          <w:lang w:val="sr-Cyrl-RS"/>
        </w:rPr>
      </w:pPr>
    </w:p>
    <w:p w14:paraId="1DC591E4" w14:textId="77777777" w:rsidR="0090063F" w:rsidRPr="00D16966" w:rsidRDefault="0090063F" w:rsidP="0090063F">
      <w:pPr>
        <w:rPr>
          <w:b/>
          <w:u w:val="single"/>
        </w:rPr>
      </w:pPr>
      <w:r w:rsidRPr="00D16966">
        <w:rPr>
          <w:b/>
          <w:u w:val="single"/>
        </w:rPr>
        <w:t>УЗОРЦИ</w:t>
      </w:r>
    </w:p>
    <w:p w14:paraId="3F7A8F80" w14:textId="77777777" w:rsidR="0090063F" w:rsidRPr="00D16966" w:rsidRDefault="0090063F" w:rsidP="0090063F">
      <w:pPr>
        <w:rPr>
          <w:b/>
          <w:u w:val="single"/>
        </w:rPr>
      </w:pPr>
    </w:p>
    <w:p w14:paraId="5BDFF9C4" w14:textId="77777777" w:rsidR="0090063F" w:rsidRPr="00D16966" w:rsidRDefault="0090063F" w:rsidP="0090063F">
      <w:pPr>
        <w:rPr>
          <w:b/>
          <w:u w:val="single"/>
        </w:rPr>
      </w:pPr>
      <w:r w:rsidRPr="00D16966">
        <w:rPr>
          <w:bCs/>
          <w:szCs w:val="17"/>
        </w:rPr>
        <w:t>Понуђачи су обавезни да уз понуду доставе  узораке;</w:t>
      </w:r>
    </w:p>
    <w:tbl>
      <w:tblPr>
        <w:tblStyle w:val="TableGrid"/>
        <w:tblW w:w="9198" w:type="dxa"/>
        <w:tblLayout w:type="fixed"/>
        <w:tblLook w:val="04A0" w:firstRow="1" w:lastRow="0" w:firstColumn="1" w:lastColumn="0" w:noHBand="0" w:noVBand="1"/>
      </w:tblPr>
      <w:tblGrid>
        <w:gridCol w:w="468"/>
        <w:gridCol w:w="3690"/>
        <w:gridCol w:w="2970"/>
        <w:gridCol w:w="2070"/>
      </w:tblGrid>
      <w:tr w:rsidR="00683696" w:rsidRPr="00D16966" w14:paraId="737ED6FA" w14:textId="77777777" w:rsidTr="00683696">
        <w:tc>
          <w:tcPr>
            <w:tcW w:w="468" w:type="dxa"/>
            <w:tcBorders>
              <w:top w:val="single" w:sz="4" w:space="0" w:color="auto"/>
              <w:left w:val="single" w:sz="4" w:space="0" w:color="auto"/>
              <w:bottom w:val="single" w:sz="4" w:space="0" w:color="auto"/>
              <w:right w:val="single" w:sz="4" w:space="0" w:color="auto"/>
            </w:tcBorders>
          </w:tcPr>
          <w:p w14:paraId="3A7DACFE" w14:textId="77777777" w:rsidR="00683696" w:rsidRPr="00D16966" w:rsidRDefault="00683696" w:rsidP="008F2278">
            <w:pPr>
              <w:rPr>
                <w:noProof/>
                <w:lang w:val="en-US"/>
              </w:rPr>
            </w:pPr>
          </w:p>
        </w:tc>
        <w:tc>
          <w:tcPr>
            <w:tcW w:w="3690" w:type="dxa"/>
            <w:tcBorders>
              <w:top w:val="single" w:sz="4" w:space="0" w:color="auto"/>
              <w:left w:val="single" w:sz="4" w:space="0" w:color="auto"/>
              <w:bottom w:val="single" w:sz="4" w:space="0" w:color="auto"/>
              <w:right w:val="single" w:sz="4" w:space="0" w:color="auto"/>
            </w:tcBorders>
          </w:tcPr>
          <w:p w14:paraId="02626F7C" w14:textId="77777777" w:rsidR="00683696" w:rsidRPr="00683696" w:rsidRDefault="00683696" w:rsidP="00683696">
            <w:pPr>
              <w:jc w:val="center"/>
              <w:rPr>
                <w:b/>
                <w:noProof/>
              </w:rPr>
            </w:pPr>
            <w:r w:rsidRPr="00683696">
              <w:rPr>
                <w:b/>
                <w:noProof/>
              </w:rPr>
              <w:t>Назив добара</w:t>
            </w:r>
          </w:p>
        </w:tc>
        <w:tc>
          <w:tcPr>
            <w:tcW w:w="2970" w:type="dxa"/>
            <w:tcBorders>
              <w:top w:val="single" w:sz="4" w:space="0" w:color="auto"/>
              <w:left w:val="single" w:sz="4" w:space="0" w:color="auto"/>
              <w:bottom w:val="single" w:sz="4" w:space="0" w:color="auto"/>
              <w:right w:val="single" w:sz="4" w:space="0" w:color="auto"/>
            </w:tcBorders>
          </w:tcPr>
          <w:p w14:paraId="624355ED" w14:textId="650AC800" w:rsidR="00683696" w:rsidRPr="00683696" w:rsidRDefault="00683696" w:rsidP="00683696">
            <w:pPr>
              <w:jc w:val="center"/>
              <w:rPr>
                <w:b/>
                <w:lang w:val="sr-Cyrl-RS"/>
              </w:rPr>
            </w:pPr>
            <w:r>
              <w:rPr>
                <w:lang w:val="sr-Cyrl-RS"/>
              </w:rPr>
              <w:t>З</w:t>
            </w:r>
            <w:r w:rsidRPr="00D16966">
              <w:t>апремин</w:t>
            </w:r>
            <w:r>
              <w:rPr>
                <w:lang w:val="sr-Cyrl-RS"/>
              </w:rPr>
              <w:t>а</w:t>
            </w:r>
          </w:p>
        </w:tc>
        <w:tc>
          <w:tcPr>
            <w:tcW w:w="2070" w:type="dxa"/>
            <w:tcBorders>
              <w:top w:val="single" w:sz="4" w:space="0" w:color="auto"/>
              <w:left w:val="single" w:sz="4" w:space="0" w:color="auto"/>
              <w:bottom w:val="single" w:sz="4" w:space="0" w:color="auto"/>
              <w:right w:val="single" w:sz="4" w:space="0" w:color="auto"/>
            </w:tcBorders>
          </w:tcPr>
          <w:p w14:paraId="155B880B" w14:textId="671D188A" w:rsidR="00683696" w:rsidRPr="00683696" w:rsidRDefault="00683696" w:rsidP="00683696">
            <w:pPr>
              <w:jc w:val="center"/>
              <w:rPr>
                <w:b/>
              </w:rPr>
            </w:pPr>
            <w:r w:rsidRPr="00683696">
              <w:rPr>
                <w:b/>
              </w:rPr>
              <w:t>Узорак</w:t>
            </w:r>
          </w:p>
        </w:tc>
      </w:tr>
      <w:tr w:rsidR="00683696" w:rsidRPr="00D16966" w14:paraId="111D92A3" w14:textId="77777777" w:rsidTr="00683696">
        <w:tc>
          <w:tcPr>
            <w:tcW w:w="468" w:type="dxa"/>
            <w:tcBorders>
              <w:top w:val="single" w:sz="4" w:space="0" w:color="auto"/>
              <w:left w:val="single" w:sz="4" w:space="0" w:color="auto"/>
              <w:bottom w:val="single" w:sz="4" w:space="0" w:color="auto"/>
              <w:right w:val="single" w:sz="4" w:space="0" w:color="auto"/>
            </w:tcBorders>
            <w:hideMark/>
          </w:tcPr>
          <w:p w14:paraId="640A2283" w14:textId="77777777" w:rsidR="00683696" w:rsidRPr="00D16966" w:rsidRDefault="00683696" w:rsidP="008F2278">
            <w:r w:rsidRPr="00D16966">
              <w:rPr>
                <w:noProof/>
                <w:lang w:val="en-US"/>
              </w:rPr>
              <w:t>1</w:t>
            </w:r>
          </w:p>
        </w:tc>
        <w:tc>
          <w:tcPr>
            <w:tcW w:w="3690" w:type="dxa"/>
            <w:tcBorders>
              <w:top w:val="single" w:sz="4" w:space="0" w:color="auto"/>
              <w:left w:val="single" w:sz="4" w:space="0" w:color="auto"/>
              <w:bottom w:val="single" w:sz="4" w:space="0" w:color="auto"/>
              <w:right w:val="single" w:sz="4" w:space="0" w:color="auto"/>
            </w:tcBorders>
            <w:hideMark/>
          </w:tcPr>
          <w:p w14:paraId="73DAF8CB" w14:textId="5E38270F" w:rsidR="00683696" w:rsidRPr="00D16966" w:rsidRDefault="00683696" w:rsidP="00683696">
            <w:r w:rsidRPr="00D16966">
              <w:rPr>
                <w:bCs/>
                <w:lang w:val="sr-Cyrl-RS"/>
              </w:rPr>
              <w:t>Жути</w:t>
            </w:r>
            <w:r w:rsidRPr="00D16966">
              <w:rPr>
                <w:bCs/>
              </w:rPr>
              <w:t xml:space="preserve"> контејнер за </w:t>
            </w:r>
            <w:r w:rsidRPr="00D16966">
              <w:rPr>
                <w:bCs/>
                <w:lang w:val="sr-Cyrl-RS"/>
              </w:rPr>
              <w:t>инфективни отпад</w:t>
            </w:r>
            <w:r w:rsidRPr="00D16966">
              <w:rPr>
                <w:bCs/>
              </w:rPr>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14:paraId="713ACE57" w14:textId="66ED9F9A" w:rsidR="00683696" w:rsidRPr="009929B7" w:rsidRDefault="00683696" w:rsidP="00683696">
            <w:pPr>
              <w:jc w:val="center"/>
            </w:pPr>
            <w:r w:rsidRPr="009929B7">
              <w:rPr>
                <w:lang w:val="sr-Cyrl-RS"/>
              </w:rPr>
              <w:t>минимално</w:t>
            </w:r>
            <w:r w:rsidRPr="009929B7">
              <w:t xml:space="preserve"> </w:t>
            </w:r>
            <w:r w:rsidR="00FE63C6" w:rsidRPr="009929B7">
              <w:rPr>
                <w:bCs/>
                <w:lang w:val="sr-Cyrl-RS"/>
              </w:rPr>
              <w:t xml:space="preserve">4 </w:t>
            </w:r>
            <w:r w:rsidR="00FE63C6" w:rsidRPr="009929B7">
              <w:rPr>
                <w:bCs/>
              </w:rPr>
              <w:t>литр</w:t>
            </w:r>
            <w:r w:rsidR="00FE63C6" w:rsidRPr="009929B7">
              <w:rPr>
                <w:bCs/>
                <w:lang w:val="sr-Cyrl-RS"/>
              </w:rPr>
              <w:t>е</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2877198" w14:textId="4C443F3C" w:rsidR="00683696" w:rsidRPr="00D16966" w:rsidRDefault="00683696" w:rsidP="00683696">
            <w:pPr>
              <w:jc w:val="center"/>
            </w:pPr>
            <w:r w:rsidRPr="00D16966">
              <w:t>ДА -</w:t>
            </w:r>
            <w:r w:rsidRPr="00D16966">
              <w:rPr>
                <w:lang w:val="sr-Cyrl-RS"/>
              </w:rPr>
              <w:t>1</w:t>
            </w:r>
            <w:r w:rsidRPr="00D16966">
              <w:t>ком</w:t>
            </w:r>
          </w:p>
        </w:tc>
      </w:tr>
      <w:tr w:rsidR="00683696" w:rsidRPr="00D16966" w14:paraId="420388E4" w14:textId="77777777" w:rsidTr="00683696">
        <w:tc>
          <w:tcPr>
            <w:tcW w:w="468" w:type="dxa"/>
            <w:tcBorders>
              <w:top w:val="single" w:sz="4" w:space="0" w:color="auto"/>
              <w:left w:val="single" w:sz="4" w:space="0" w:color="auto"/>
              <w:bottom w:val="single" w:sz="4" w:space="0" w:color="auto"/>
              <w:right w:val="single" w:sz="4" w:space="0" w:color="auto"/>
            </w:tcBorders>
            <w:hideMark/>
          </w:tcPr>
          <w:p w14:paraId="368F3675" w14:textId="77777777" w:rsidR="00683696" w:rsidRPr="00D16966" w:rsidRDefault="00683696" w:rsidP="008F2278">
            <w:r w:rsidRPr="00D16966">
              <w:rPr>
                <w:noProof/>
                <w:lang w:val="en-US"/>
              </w:rPr>
              <w:t>2</w:t>
            </w:r>
          </w:p>
        </w:tc>
        <w:tc>
          <w:tcPr>
            <w:tcW w:w="3690" w:type="dxa"/>
            <w:tcBorders>
              <w:top w:val="single" w:sz="4" w:space="0" w:color="auto"/>
              <w:left w:val="single" w:sz="4" w:space="0" w:color="auto"/>
              <w:bottom w:val="single" w:sz="4" w:space="0" w:color="auto"/>
              <w:right w:val="single" w:sz="4" w:space="0" w:color="auto"/>
            </w:tcBorders>
            <w:hideMark/>
          </w:tcPr>
          <w:p w14:paraId="2F28E5AB" w14:textId="2B655FCA" w:rsidR="00683696" w:rsidRPr="00D16966" w:rsidRDefault="00683696" w:rsidP="00683696">
            <w:pPr>
              <w:jc w:val="both"/>
              <w:rPr>
                <w:b/>
                <w:bCs/>
                <w:lang w:val="en-US"/>
              </w:rPr>
            </w:pPr>
            <w:r w:rsidRPr="00D16966">
              <w:rPr>
                <w:bCs/>
                <w:lang w:val="sr-Cyrl-RS"/>
              </w:rPr>
              <w:t xml:space="preserve">Црвени  контејнери за хемијски отпад </w:t>
            </w:r>
          </w:p>
        </w:tc>
        <w:tc>
          <w:tcPr>
            <w:tcW w:w="2970" w:type="dxa"/>
            <w:tcBorders>
              <w:top w:val="single" w:sz="4" w:space="0" w:color="auto"/>
              <w:left w:val="single" w:sz="4" w:space="0" w:color="auto"/>
              <w:bottom w:val="single" w:sz="4" w:space="0" w:color="auto"/>
              <w:right w:val="single" w:sz="4" w:space="0" w:color="auto"/>
            </w:tcBorders>
            <w:vAlign w:val="center"/>
          </w:tcPr>
          <w:p w14:paraId="51AF372C" w14:textId="304BD34D" w:rsidR="00683696" w:rsidRPr="009929B7" w:rsidRDefault="00683696" w:rsidP="00C30B83">
            <w:pPr>
              <w:jc w:val="center"/>
            </w:pPr>
            <w:r w:rsidRPr="009929B7">
              <w:rPr>
                <w:lang w:val="sr-Cyrl-RS"/>
              </w:rPr>
              <w:t>минимално</w:t>
            </w:r>
            <w:r w:rsidRPr="009929B7">
              <w:t xml:space="preserve"> </w:t>
            </w:r>
            <w:r w:rsidR="00FE63C6" w:rsidRPr="009929B7">
              <w:rPr>
                <w:bCs/>
                <w:lang w:val="sr-Cyrl-RS"/>
              </w:rPr>
              <w:t xml:space="preserve">4 </w:t>
            </w:r>
            <w:r w:rsidR="00FE63C6" w:rsidRPr="009929B7">
              <w:rPr>
                <w:bCs/>
              </w:rPr>
              <w:t>литр</w:t>
            </w:r>
            <w:r w:rsidR="00FE63C6" w:rsidRPr="009929B7">
              <w:rPr>
                <w:bCs/>
                <w:lang w:val="sr-Cyrl-RS"/>
              </w:rPr>
              <w:t>е</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EFFAFAE" w14:textId="780ACEDF" w:rsidR="00683696" w:rsidRPr="00D16966" w:rsidRDefault="00683696" w:rsidP="00683696">
            <w:pPr>
              <w:jc w:val="center"/>
            </w:pPr>
            <w:r w:rsidRPr="00D16966">
              <w:t>ДА -</w:t>
            </w:r>
            <w:r w:rsidRPr="00D16966">
              <w:rPr>
                <w:lang w:val="sr-Cyrl-RS"/>
              </w:rPr>
              <w:t>1</w:t>
            </w:r>
            <w:r w:rsidRPr="00D16966">
              <w:t>ком</w:t>
            </w:r>
          </w:p>
        </w:tc>
      </w:tr>
      <w:tr w:rsidR="00683696" w:rsidRPr="00D16966" w14:paraId="3BF859DA" w14:textId="77777777" w:rsidTr="00683696">
        <w:tc>
          <w:tcPr>
            <w:tcW w:w="468" w:type="dxa"/>
            <w:tcBorders>
              <w:top w:val="single" w:sz="4" w:space="0" w:color="auto"/>
              <w:left w:val="single" w:sz="4" w:space="0" w:color="auto"/>
              <w:bottom w:val="single" w:sz="4" w:space="0" w:color="auto"/>
              <w:right w:val="single" w:sz="4" w:space="0" w:color="auto"/>
            </w:tcBorders>
            <w:hideMark/>
          </w:tcPr>
          <w:p w14:paraId="1CA77523" w14:textId="77777777" w:rsidR="00683696" w:rsidRPr="00D16966" w:rsidRDefault="00683696" w:rsidP="008F2278">
            <w:r w:rsidRPr="00D16966">
              <w:rPr>
                <w:noProof/>
                <w:lang w:val="en-US"/>
              </w:rPr>
              <w:t>3</w:t>
            </w:r>
          </w:p>
        </w:tc>
        <w:tc>
          <w:tcPr>
            <w:tcW w:w="3690" w:type="dxa"/>
            <w:tcBorders>
              <w:top w:val="single" w:sz="4" w:space="0" w:color="auto"/>
              <w:left w:val="single" w:sz="4" w:space="0" w:color="auto"/>
              <w:bottom w:val="single" w:sz="4" w:space="0" w:color="auto"/>
              <w:right w:val="single" w:sz="4" w:space="0" w:color="auto"/>
            </w:tcBorders>
            <w:hideMark/>
          </w:tcPr>
          <w:p w14:paraId="5F457F2D" w14:textId="45E20225" w:rsidR="00683696" w:rsidRPr="00904C99" w:rsidRDefault="00683696" w:rsidP="00683696">
            <w:pPr>
              <w:jc w:val="both"/>
              <w:rPr>
                <w:b/>
                <w:bCs/>
                <w:lang w:val="en-US"/>
              </w:rPr>
            </w:pPr>
            <w:r w:rsidRPr="00904C99">
              <w:rPr>
                <w:bCs/>
                <w:lang w:val="sr-Cyrl-RS"/>
              </w:rPr>
              <w:t>Љубичасти контејнери за цитостатички отпад</w:t>
            </w:r>
            <w:r w:rsidRPr="00904C99">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14:paraId="5DC4CE94" w14:textId="60EAAEB2" w:rsidR="00683696" w:rsidRPr="009929B7" w:rsidRDefault="00683696" w:rsidP="00683696">
            <w:pPr>
              <w:jc w:val="center"/>
            </w:pPr>
            <w:r w:rsidRPr="009929B7">
              <w:rPr>
                <w:lang w:val="sr-Cyrl-RS"/>
              </w:rPr>
              <w:t>минимално</w:t>
            </w:r>
            <w:r w:rsidRPr="009929B7">
              <w:t xml:space="preserve"> </w:t>
            </w:r>
            <w:r w:rsidR="00FE63C6" w:rsidRPr="009929B7">
              <w:rPr>
                <w:bCs/>
                <w:lang w:val="sr-Cyrl-RS"/>
              </w:rPr>
              <w:t xml:space="preserve">4 </w:t>
            </w:r>
            <w:r w:rsidR="00FE63C6" w:rsidRPr="009929B7">
              <w:rPr>
                <w:bCs/>
              </w:rPr>
              <w:t>литр</w:t>
            </w:r>
            <w:r w:rsidR="00FE63C6" w:rsidRPr="009929B7">
              <w:rPr>
                <w:bCs/>
                <w:lang w:val="sr-Cyrl-RS"/>
              </w:rPr>
              <w:t>е</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82CDBC9" w14:textId="49E47E0E" w:rsidR="00683696" w:rsidRPr="00D16966" w:rsidRDefault="00683696" w:rsidP="00683696">
            <w:pPr>
              <w:jc w:val="center"/>
            </w:pPr>
            <w:r w:rsidRPr="00D16966">
              <w:t>ДА -</w:t>
            </w:r>
            <w:r w:rsidRPr="00D16966">
              <w:rPr>
                <w:lang w:val="sr-Cyrl-RS"/>
              </w:rPr>
              <w:t>1</w:t>
            </w:r>
            <w:r w:rsidRPr="00D16966">
              <w:t>ком</w:t>
            </w:r>
          </w:p>
        </w:tc>
      </w:tr>
      <w:tr w:rsidR="00683696" w:rsidRPr="00D16966" w14:paraId="38A030BF" w14:textId="77777777" w:rsidTr="00683696">
        <w:tc>
          <w:tcPr>
            <w:tcW w:w="468" w:type="dxa"/>
            <w:tcBorders>
              <w:top w:val="single" w:sz="4" w:space="0" w:color="auto"/>
              <w:left w:val="single" w:sz="4" w:space="0" w:color="auto"/>
              <w:bottom w:val="single" w:sz="4" w:space="0" w:color="auto"/>
              <w:right w:val="single" w:sz="4" w:space="0" w:color="auto"/>
            </w:tcBorders>
            <w:hideMark/>
          </w:tcPr>
          <w:p w14:paraId="419BE400" w14:textId="77777777" w:rsidR="00683696" w:rsidRPr="00D16966" w:rsidRDefault="00683696" w:rsidP="008F2278">
            <w:r w:rsidRPr="00D16966">
              <w:rPr>
                <w:noProof/>
                <w:lang w:val="en-US"/>
              </w:rPr>
              <w:t>4</w:t>
            </w:r>
          </w:p>
        </w:tc>
        <w:tc>
          <w:tcPr>
            <w:tcW w:w="3690" w:type="dxa"/>
            <w:tcBorders>
              <w:top w:val="single" w:sz="4" w:space="0" w:color="auto"/>
              <w:left w:val="single" w:sz="4" w:space="0" w:color="auto"/>
              <w:bottom w:val="single" w:sz="4" w:space="0" w:color="auto"/>
              <w:right w:val="single" w:sz="4" w:space="0" w:color="auto"/>
            </w:tcBorders>
            <w:hideMark/>
          </w:tcPr>
          <w:p w14:paraId="1486ABBE" w14:textId="3FB12AD0" w:rsidR="00683696" w:rsidRPr="00904C99" w:rsidRDefault="00683696" w:rsidP="00683696">
            <w:pPr>
              <w:jc w:val="both"/>
              <w:rPr>
                <w:lang w:val="sr-Cyrl-RS"/>
              </w:rPr>
            </w:pPr>
            <w:r w:rsidRPr="00904C99">
              <w:rPr>
                <w:lang w:val="sr-Cyrl-RS"/>
              </w:rPr>
              <w:t xml:space="preserve">Жути </w:t>
            </w:r>
            <w:r w:rsidRPr="00904C99">
              <w:rPr>
                <w:bCs/>
              </w:rPr>
              <w:t xml:space="preserve">контејнер за </w:t>
            </w:r>
            <w:r w:rsidRPr="00904C99">
              <w:rPr>
                <w:bCs/>
                <w:lang w:val="sr-Cyrl-RS"/>
              </w:rPr>
              <w:t xml:space="preserve">дијализни ифективни отпад </w:t>
            </w:r>
          </w:p>
        </w:tc>
        <w:tc>
          <w:tcPr>
            <w:tcW w:w="2970" w:type="dxa"/>
            <w:tcBorders>
              <w:top w:val="single" w:sz="4" w:space="0" w:color="auto"/>
              <w:left w:val="single" w:sz="4" w:space="0" w:color="auto"/>
              <w:bottom w:val="single" w:sz="4" w:space="0" w:color="auto"/>
              <w:right w:val="single" w:sz="4" w:space="0" w:color="auto"/>
            </w:tcBorders>
            <w:vAlign w:val="center"/>
          </w:tcPr>
          <w:p w14:paraId="4921425B" w14:textId="0576F740" w:rsidR="00683696" w:rsidRPr="009929B7" w:rsidRDefault="00683696" w:rsidP="00FE63C6">
            <w:pPr>
              <w:jc w:val="center"/>
            </w:pPr>
            <w:r w:rsidRPr="009929B7">
              <w:rPr>
                <w:lang w:val="sr-Cyrl-RS"/>
              </w:rPr>
              <w:t>минимално</w:t>
            </w:r>
            <w:r w:rsidRPr="009929B7">
              <w:t xml:space="preserve"> </w:t>
            </w:r>
            <w:r w:rsidR="00FE63C6" w:rsidRPr="009929B7">
              <w:rPr>
                <w:bCs/>
                <w:lang w:val="sr-Cyrl-RS"/>
              </w:rPr>
              <w:t>6</w:t>
            </w:r>
            <w:r w:rsidRPr="009929B7">
              <w:rPr>
                <w:bCs/>
                <w:lang w:val="sr-Cyrl-RS"/>
              </w:rPr>
              <w:t xml:space="preserve"> литара</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D776667" w14:textId="6235E864" w:rsidR="00683696" w:rsidRPr="00D16966" w:rsidRDefault="00683696" w:rsidP="00683696">
            <w:pPr>
              <w:jc w:val="center"/>
            </w:pPr>
            <w:r w:rsidRPr="00D16966">
              <w:t>ДА -</w:t>
            </w:r>
            <w:r w:rsidRPr="00D16966">
              <w:rPr>
                <w:lang w:val="sr-Cyrl-RS"/>
              </w:rPr>
              <w:t>1</w:t>
            </w:r>
            <w:r w:rsidRPr="00D16966">
              <w:t>ком</w:t>
            </w:r>
          </w:p>
        </w:tc>
      </w:tr>
      <w:tr w:rsidR="00683696" w:rsidRPr="00D16966" w14:paraId="48A98DCA"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747AD31E" w14:textId="77777777" w:rsidR="00683696" w:rsidRPr="00D16966" w:rsidRDefault="00683696" w:rsidP="008F2278">
            <w:r w:rsidRPr="00D16966">
              <w:rPr>
                <w:noProof/>
                <w:lang w:val="en-US"/>
              </w:rPr>
              <w:t>5</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27022DE5" w14:textId="602A9FFE" w:rsidR="00683696" w:rsidRPr="00336436" w:rsidRDefault="00683696" w:rsidP="00320463">
            <w:pPr>
              <w:jc w:val="both"/>
            </w:pPr>
            <w:r w:rsidRPr="00336436">
              <w:rPr>
                <w:bCs/>
                <w:lang w:val="sr-Cyrl-RS"/>
              </w:rPr>
              <w:t>Жуте канте  минимално 60 литара за прикупљање инфективног материјала усправне са точковима</w:t>
            </w:r>
          </w:p>
        </w:tc>
        <w:tc>
          <w:tcPr>
            <w:tcW w:w="2970" w:type="dxa"/>
            <w:tcBorders>
              <w:top w:val="single" w:sz="4" w:space="0" w:color="auto"/>
              <w:left w:val="single" w:sz="4" w:space="0" w:color="auto"/>
              <w:bottom w:val="single" w:sz="4" w:space="0" w:color="auto"/>
              <w:right w:val="single" w:sz="4" w:space="0" w:color="auto"/>
            </w:tcBorders>
            <w:vAlign w:val="center"/>
          </w:tcPr>
          <w:p w14:paraId="1C09C4D4" w14:textId="052BD30A" w:rsidR="00683696" w:rsidRPr="00336436" w:rsidRDefault="00683696" w:rsidP="00683696">
            <w:pPr>
              <w:jc w:val="center"/>
            </w:pPr>
            <w:r w:rsidRPr="00336436">
              <w:rPr>
                <w:bCs/>
                <w:lang w:val="sr-Cyrl-RS"/>
              </w:rPr>
              <w:t>минимално 60</w:t>
            </w:r>
            <w:r w:rsidR="006173B2">
              <w:rPr>
                <w:bCs/>
                <w:lang w:val="sr-Cyrl-RS"/>
              </w:rPr>
              <w:t xml:space="preserve"> </w:t>
            </w:r>
            <w:r w:rsidR="006173B2" w:rsidRPr="009929B7">
              <w:rPr>
                <w:bCs/>
                <w:lang w:val="sr-Cyrl-RS"/>
              </w:rPr>
              <w:t>литара</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77BF" w14:textId="1BFB8AD5" w:rsidR="00683696" w:rsidRPr="00336436" w:rsidRDefault="00683696" w:rsidP="00683696">
            <w:pPr>
              <w:jc w:val="center"/>
            </w:pPr>
            <w:r w:rsidRPr="00336436">
              <w:t>ДА -1ком</w:t>
            </w:r>
          </w:p>
        </w:tc>
      </w:tr>
      <w:tr w:rsidR="00683696" w:rsidRPr="00D16966" w14:paraId="065433C2" w14:textId="77777777" w:rsidTr="00683696">
        <w:trPr>
          <w:trHeight w:val="118"/>
        </w:trPr>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2BB14916" w14:textId="77777777" w:rsidR="00683696" w:rsidRPr="00D16966" w:rsidRDefault="00683696" w:rsidP="008F2278">
            <w:r w:rsidRPr="00D16966">
              <w:rPr>
                <w:noProof/>
              </w:rPr>
              <w:t>6</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4B4DAE81" w14:textId="22D89371" w:rsidR="00683696" w:rsidRPr="00336436" w:rsidRDefault="00683696" w:rsidP="00683696">
            <w:pPr>
              <w:jc w:val="both"/>
              <w:rPr>
                <w:lang w:val="sr-Cyrl-RS"/>
              </w:rPr>
            </w:pPr>
            <w:r w:rsidRPr="00336436">
              <w:rPr>
                <w:lang w:val="sr-Cyrl-RS"/>
              </w:rPr>
              <w:t>Жуте кесе за инфективни материјал</w:t>
            </w:r>
          </w:p>
        </w:tc>
        <w:tc>
          <w:tcPr>
            <w:tcW w:w="2970" w:type="dxa"/>
            <w:tcBorders>
              <w:top w:val="single" w:sz="4" w:space="0" w:color="auto"/>
              <w:left w:val="single" w:sz="4" w:space="0" w:color="auto"/>
              <w:bottom w:val="single" w:sz="4" w:space="0" w:color="auto"/>
              <w:right w:val="single" w:sz="4" w:space="0" w:color="auto"/>
            </w:tcBorders>
            <w:vAlign w:val="center"/>
          </w:tcPr>
          <w:p w14:paraId="0BD79408" w14:textId="1E6276A7" w:rsidR="00683696" w:rsidRPr="00336436" w:rsidRDefault="00683696" w:rsidP="00683696">
            <w:pPr>
              <w:jc w:val="center"/>
            </w:pPr>
            <w:r w:rsidRPr="00336436">
              <w:t>минимално 550x700mm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58B6" w14:textId="3DD0BC60" w:rsidR="00683696" w:rsidRPr="00336436" w:rsidRDefault="00683696" w:rsidP="00683696">
            <w:pPr>
              <w:jc w:val="center"/>
            </w:pPr>
            <w:r w:rsidRPr="00336436">
              <w:t>ДА -</w:t>
            </w:r>
            <w:r w:rsidRPr="00336436">
              <w:rPr>
                <w:lang w:val="sr-Cyrl-RS"/>
              </w:rPr>
              <w:t>1</w:t>
            </w:r>
            <w:r w:rsidRPr="00336436">
              <w:t>ком</w:t>
            </w:r>
          </w:p>
        </w:tc>
      </w:tr>
      <w:tr w:rsidR="00683696" w:rsidRPr="00D16966" w14:paraId="2CD78E9E" w14:textId="77777777" w:rsidTr="00683696">
        <w:trPr>
          <w:trHeight w:val="253"/>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75253B2" w14:textId="77777777" w:rsidR="00683696" w:rsidRPr="00D16966" w:rsidRDefault="00683696" w:rsidP="008F2278">
            <w:pPr>
              <w:rPr>
                <w:noProof/>
                <w:lang w:val="sr-Cyrl-RS"/>
              </w:rPr>
            </w:pPr>
            <w:r w:rsidRPr="00D16966">
              <w:rPr>
                <w:noProof/>
                <w:lang w:val="sr-Cyrl-RS"/>
              </w:rPr>
              <w:t>7</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61B2AC" w14:textId="4659FEA1" w:rsidR="00683696" w:rsidRPr="00336436" w:rsidRDefault="00683696" w:rsidP="00683696">
            <w:pPr>
              <w:jc w:val="both"/>
              <w:rPr>
                <w:lang w:val="sr-Cyrl-RS"/>
              </w:rPr>
            </w:pPr>
            <w:r w:rsidRPr="00336436">
              <w:t xml:space="preserve">Црвене кесе за одлагање </w:t>
            </w:r>
            <w:r w:rsidRPr="00336436">
              <w:rPr>
                <w:lang w:val="sr-Cyrl-RS"/>
              </w:rPr>
              <w:t>фармацеутског</w:t>
            </w:r>
            <w:r w:rsidRPr="00336436">
              <w:t xml:space="preserve"> отпада</w:t>
            </w:r>
            <w:r w:rsidRPr="00336436">
              <w:rPr>
                <w:lang w:val="sr-Cyrl-RS"/>
              </w:rPr>
              <w:t>,</w:t>
            </w:r>
            <w:r w:rsidRPr="00336436">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14:paraId="610F750C" w14:textId="426EA3AF" w:rsidR="00683696" w:rsidRPr="00336436" w:rsidRDefault="00683696" w:rsidP="00683696">
            <w:pPr>
              <w:jc w:val="center"/>
            </w:pPr>
            <w:r w:rsidRPr="00336436">
              <w:t>минимално 550x700mm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B10569D" w14:textId="6856B29F" w:rsidR="00683696" w:rsidRPr="00336436" w:rsidRDefault="00683696" w:rsidP="00683696">
            <w:pPr>
              <w:jc w:val="center"/>
            </w:pPr>
            <w:r w:rsidRPr="00336436">
              <w:t>ДА -</w:t>
            </w:r>
            <w:r w:rsidRPr="00336436">
              <w:rPr>
                <w:lang w:val="sr-Cyrl-RS"/>
              </w:rPr>
              <w:t>1</w:t>
            </w:r>
            <w:r w:rsidRPr="00336436">
              <w:t>ком</w:t>
            </w:r>
          </w:p>
        </w:tc>
      </w:tr>
      <w:tr w:rsidR="00683696" w:rsidRPr="00D16966" w14:paraId="44D3E53F"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3737D3AF" w14:textId="4EBE9DC1" w:rsidR="00683696" w:rsidRPr="00D16966" w:rsidRDefault="00683696" w:rsidP="008F2278">
            <w:pPr>
              <w:rPr>
                <w:lang w:val="sr-Cyrl-RS"/>
              </w:rPr>
            </w:pPr>
            <w:r w:rsidRPr="00D16966">
              <w:rPr>
                <w:noProof/>
                <w:lang w:val="sr-Cyrl-RS"/>
              </w:rPr>
              <w:t>8</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73C0AA9A" w14:textId="7A44CA3B" w:rsidR="00683696" w:rsidRPr="00336436" w:rsidRDefault="00683696" w:rsidP="00683696">
            <w:pPr>
              <w:jc w:val="both"/>
              <w:rPr>
                <w:lang w:val="sr-Cyrl-RS"/>
              </w:rPr>
            </w:pPr>
            <w:r w:rsidRPr="00336436">
              <w:rPr>
                <w:noProof/>
              </w:rPr>
              <w:t>Љубичасте кесе за одлагање цитостатичног отпада</w:t>
            </w:r>
          </w:p>
        </w:tc>
        <w:tc>
          <w:tcPr>
            <w:tcW w:w="2970" w:type="dxa"/>
            <w:tcBorders>
              <w:top w:val="single" w:sz="4" w:space="0" w:color="auto"/>
              <w:left w:val="single" w:sz="4" w:space="0" w:color="auto"/>
              <w:bottom w:val="single" w:sz="4" w:space="0" w:color="auto"/>
              <w:right w:val="single" w:sz="4" w:space="0" w:color="auto"/>
            </w:tcBorders>
            <w:vAlign w:val="center"/>
          </w:tcPr>
          <w:p w14:paraId="068B95D3" w14:textId="298A4133" w:rsidR="00683696" w:rsidRPr="00336436" w:rsidRDefault="00683696" w:rsidP="00683696">
            <w:pPr>
              <w:jc w:val="center"/>
            </w:pPr>
            <w:r w:rsidRPr="00336436">
              <w:t>минимално 550x700mm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C178" w14:textId="290A2DCB" w:rsidR="00683696" w:rsidRPr="00336436" w:rsidRDefault="00683696" w:rsidP="00683696">
            <w:pPr>
              <w:jc w:val="center"/>
            </w:pPr>
            <w:r w:rsidRPr="00336436">
              <w:t>ДА -</w:t>
            </w:r>
            <w:r w:rsidRPr="00336436">
              <w:rPr>
                <w:lang w:val="sr-Cyrl-RS"/>
              </w:rPr>
              <w:t>1</w:t>
            </w:r>
            <w:r w:rsidRPr="00336436">
              <w:t>ком</w:t>
            </w:r>
          </w:p>
        </w:tc>
      </w:tr>
      <w:tr w:rsidR="00683696" w:rsidRPr="00D16966" w14:paraId="76B3D35F"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100E74C3" w14:textId="6083F1E7" w:rsidR="00683696" w:rsidRPr="00D16966" w:rsidRDefault="00683696" w:rsidP="008F2278">
            <w:pPr>
              <w:rPr>
                <w:lang w:val="sr-Cyrl-RS"/>
              </w:rPr>
            </w:pPr>
            <w:r w:rsidRPr="00D16966">
              <w:rPr>
                <w:noProof/>
                <w:lang w:val="sr-Cyrl-RS"/>
              </w:rPr>
              <w:t>9</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15A20C46" w14:textId="71243AD9" w:rsidR="00683696" w:rsidRPr="00336436" w:rsidRDefault="00683696" w:rsidP="00683696">
            <w:pPr>
              <w:jc w:val="both"/>
              <w:rPr>
                <w:lang w:val="sr-Cyrl-RS"/>
              </w:rPr>
            </w:pPr>
            <w:r w:rsidRPr="00336436">
              <w:rPr>
                <w:noProof/>
              </w:rPr>
              <w:t>Браон кесе за одлагање патоанатомског отпада</w:t>
            </w:r>
          </w:p>
        </w:tc>
        <w:tc>
          <w:tcPr>
            <w:tcW w:w="2970" w:type="dxa"/>
            <w:tcBorders>
              <w:top w:val="single" w:sz="4" w:space="0" w:color="auto"/>
              <w:left w:val="single" w:sz="4" w:space="0" w:color="auto"/>
              <w:bottom w:val="single" w:sz="4" w:space="0" w:color="auto"/>
              <w:right w:val="single" w:sz="4" w:space="0" w:color="auto"/>
            </w:tcBorders>
            <w:vAlign w:val="center"/>
          </w:tcPr>
          <w:p w14:paraId="67446970" w14:textId="37F40616" w:rsidR="00683696" w:rsidRPr="00336436" w:rsidRDefault="00683696" w:rsidP="00683696">
            <w:pPr>
              <w:jc w:val="center"/>
            </w:pPr>
            <w:r w:rsidRPr="00336436">
              <w:t>минимално 550x700mm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8C16" w14:textId="33FF614C" w:rsidR="00683696" w:rsidRPr="00336436" w:rsidRDefault="00683696" w:rsidP="00683696">
            <w:pPr>
              <w:jc w:val="center"/>
            </w:pPr>
            <w:r w:rsidRPr="00336436">
              <w:t>ДА -</w:t>
            </w:r>
            <w:r w:rsidRPr="00336436">
              <w:rPr>
                <w:lang w:val="sr-Cyrl-RS"/>
              </w:rPr>
              <w:t>1</w:t>
            </w:r>
            <w:r w:rsidRPr="00336436">
              <w:t>ком</w:t>
            </w:r>
          </w:p>
        </w:tc>
      </w:tr>
      <w:tr w:rsidR="00683696" w:rsidRPr="00D16966" w14:paraId="059FC7B1"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BC0EA3B" w14:textId="0063C4CB" w:rsidR="00683696" w:rsidRPr="00D16966" w:rsidRDefault="00683696" w:rsidP="008F2278">
            <w:pPr>
              <w:rPr>
                <w:lang w:val="sr-Cyrl-RS"/>
              </w:rPr>
            </w:pPr>
            <w:r w:rsidRPr="00D16966">
              <w:rPr>
                <w:noProof/>
                <w:lang w:val="sr-Cyrl-RS"/>
              </w:rPr>
              <w:t>10</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62E6C9E6" w14:textId="1DF68689" w:rsidR="00683696" w:rsidRPr="00336436" w:rsidRDefault="00683696" w:rsidP="00683696">
            <w:pPr>
              <w:jc w:val="both"/>
              <w:rPr>
                <w:lang w:val="sr-Cyrl-RS"/>
              </w:rPr>
            </w:pPr>
            <w:r w:rsidRPr="00336436">
              <w:rPr>
                <w:lang w:val="sr-Cyrl-RS"/>
              </w:rPr>
              <w:t>Црне кесе за одлагање стерилисаног материјала</w:t>
            </w:r>
          </w:p>
        </w:tc>
        <w:tc>
          <w:tcPr>
            <w:tcW w:w="2970" w:type="dxa"/>
            <w:tcBorders>
              <w:top w:val="single" w:sz="4" w:space="0" w:color="auto"/>
              <w:left w:val="single" w:sz="4" w:space="0" w:color="auto"/>
              <w:bottom w:val="single" w:sz="4" w:space="0" w:color="auto"/>
              <w:right w:val="single" w:sz="4" w:space="0" w:color="auto"/>
            </w:tcBorders>
            <w:vAlign w:val="center"/>
          </w:tcPr>
          <w:p w14:paraId="4B5CB2FC" w14:textId="0FAB4F8A" w:rsidR="00683696" w:rsidRPr="00336436" w:rsidRDefault="00683696" w:rsidP="00537E2D">
            <w:pPr>
              <w:jc w:val="center"/>
            </w:pPr>
            <w:r w:rsidRPr="00336436">
              <w:t>минимално 900x1</w:t>
            </w:r>
            <w:r w:rsidR="00537E2D">
              <w:rPr>
                <w:lang w:val="sr-Cyrl-RS"/>
              </w:rPr>
              <w:t>1</w:t>
            </w:r>
            <w:r w:rsidRPr="00336436">
              <w:t>00</w:t>
            </w:r>
            <w:r w:rsidRPr="00336436">
              <w:rPr>
                <w:lang w:val="sr-Cyrl-RS"/>
              </w:rPr>
              <w:t xml:space="preserve"> </w:t>
            </w:r>
            <w:r w:rsidRPr="00336436">
              <w:t>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6F1F" w14:textId="468DDCCE" w:rsidR="00683696" w:rsidRPr="00336436" w:rsidRDefault="00683696" w:rsidP="00683696">
            <w:pPr>
              <w:jc w:val="center"/>
            </w:pPr>
            <w:r w:rsidRPr="00336436">
              <w:t>ДА -</w:t>
            </w:r>
            <w:r w:rsidRPr="00336436">
              <w:rPr>
                <w:lang w:val="sr-Cyrl-RS"/>
              </w:rPr>
              <w:t>1</w:t>
            </w:r>
            <w:r w:rsidRPr="00336436">
              <w:t>ком</w:t>
            </w:r>
          </w:p>
        </w:tc>
      </w:tr>
      <w:tr w:rsidR="00683696" w:rsidRPr="00D16966" w14:paraId="2C425BA3"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5DBC7318" w14:textId="7DDE663B" w:rsidR="00683696" w:rsidRPr="00D16966" w:rsidRDefault="00683696" w:rsidP="008F2278">
            <w:pPr>
              <w:rPr>
                <w:lang w:val="sr-Cyrl-RS"/>
              </w:rPr>
            </w:pPr>
            <w:r w:rsidRPr="00D16966">
              <w:rPr>
                <w:noProof/>
                <w:lang w:val="sr-Cyrl-RS"/>
              </w:rPr>
              <w:t>11</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2198367D" w14:textId="0C27DA1E" w:rsidR="00683696" w:rsidRPr="00336436" w:rsidRDefault="00683696" w:rsidP="00683696">
            <w:pPr>
              <w:jc w:val="both"/>
              <w:rPr>
                <w:lang w:val="sr-Cyrl-RS"/>
              </w:rPr>
            </w:pPr>
            <w:r w:rsidRPr="00336436">
              <w:rPr>
                <w:noProof/>
              </w:rPr>
              <w:t>Жуте самолепљиве налепнице</w:t>
            </w:r>
          </w:p>
        </w:tc>
        <w:tc>
          <w:tcPr>
            <w:tcW w:w="2970" w:type="dxa"/>
            <w:tcBorders>
              <w:top w:val="single" w:sz="4" w:space="0" w:color="auto"/>
              <w:left w:val="single" w:sz="4" w:space="0" w:color="auto"/>
              <w:bottom w:val="single" w:sz="4" w:space="0" w:color="auto"/>
              <w:right w:val="single" w:sz="4" w:space="0" w:color="auto"/>
            </w:tcBorders>
            <w:vAlign w:val="center"/>
          </w:tcPr>
          <w:p w14:paraId="6BC192D2" w14:textId="0E52B8E4" w:rsidR="00683696" w:rsidRPr="00336436" w:rsidRDefault="00683696" w:rsidP="00683696">
            <w:pPr>
              <w:jc w:val="center"/>
            </w:pPr>
            <w:r w:rsidRPr="00336436">
              <w:t xml:space="preserve">минимално </w:t>
            </w:r>
            <w:r w:rsidRPr="00336436">
              <w:rPr>
                <w:lang w:val="sr-Cyrl-RS"/>
              </w:rPr>
              <w:t>105</w:t>
            </w:r>
            <w:r w:rsidRPr="00336436">
              <w:t>x7</w:t>
            </w:r>
            <w:r w:rsidRPr="00336436">
              <w:rPr>
                <w:lang w:val="sr-Cyrl-RS"/>
              </w:rPr>
              <w:t>4</w:t>
            </w:r>
            <w:r w:rsidRPr="00336436">
              <w:t>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19EC" w14:textId="3E4B59D2" w:rsidR="00683696" w:rsidRPr="00336436" w:rsidRDefault="00683696" w:rsidP="00683696">
            <w:pPr>
              <w:jc w:val="center"/>
            </w:pPr>
            <w:r w:rsidRPr="00336436">
              <w:t>ДА -</w:t>
            </w:r>
            <w:r w:rsidRPr="00336436">
              <w:rPr>
                <w:lang w:val="sr-Cyrl-RS"/>
              </w:rPr>
              <w:t>1</w:t>
            </w:r>
            <w:r w:rsidRPr="00336436">
              <w:t>ком</w:t>
            </w:r>
          </w:p>
        </w:tc>
      </w:tr>
      <w:tr w:rsidR="00683696" w:rsidRPr="00D16966" w14:paraId="476D10E1"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08C23B15" w14:textId="3AB5561C" w:rsidR="00683696" w:rsidRPr="00D16966" w:rsidRDefault="00683696" w:rsidP="008F2278">
            <w:pPr>
              <w:rPr>
                <w:lang w:val="sr-Cyrl-RS"/>
              </w:rPr>
            </w:pPr>
            <w:r w:rsidRPr="00D16966">
              <w:rPr>
                <w:noProof/>
                <w:lang w:val="sr-Cyrl-RS"/>
              </w:rPr>
              <w:t>12</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1E615751" w14:textId="1326B9C9" w:rsidR="00683696" w:rsidRPr="00336436" w:rsidRDefault="00683696" w:rsidP="00683696">
            <w:pPr>
              <w:jc w:val="both"/>
              <w:rPr>
                <w:lang w:val="sr-Cyrl-RS"/>
              </w:rPr>
            </w:pPr>
            <w:r w:rsidRPr="00336436">
              <w:rPr>
                <w:noProof/>
              </w:rPr>
              <w:t>Црвене самолепљиве налепнице</w:t>
            </w:r>
          </w:p>
        </w:tc>
        <w:tc>
          <w:tcPr>
            <w:tcW w:w="2970" w:type="dxa"/>
            <w:tcBorders>
              <w:top w:val="single" w:sz="4" w:space="0" w:color="auto"/>
              <w:left w:val="single" w:sz="4" w:space="0" w:color="auto"/>
              <w:bottom w:val="single" w:sz="4" w:space="0" w:color="auto"/>
              <w:right w:val="single" w:sz="4" w:space="0" w:color="auto"/>
            </w:tcBorders>
            <w:vAlign w:val="center"/>
          </w:tcPr>
          <w:p w14:paraId="03590A7E" w14:textId="15940592" w:rsidR="00683696" w:rsidRPr="00336436" w:rsidRDefault="00683696" w:rsidP="00683696">
            <w:pPr>
              <w:jc w:val="center"/>
            </w:pPr>
            <w:r w:rsidRPr="00336436">
              <w:t xml:space="preserve">минимално </w:t>
            </w:r>
            <w:r w:rsidRPr="00336436">
              <w:rPr>
                <w:lang w:val="sr-Cyrl-RS"/>
              </w:rPr>
              <w:t>105</w:t>
            </w:r>
            <w:r w:rsidRPr="00336436">
              <w:t>x7</w:t>
            </w:r>
            <w:r w:rsidRPr="00336436">
              <w:rPr>
                <w:lang w:val="sr-Cyrl-RS"/>
              </w:rPr>
              <w:t>4</w:t>
            </w:r>
            <w:r w:rsidRPr="00336436">
              <w:t>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8B3B" w14:textId="7C2A71B4" w:rsidR="00683696" w:rsidRPr="00336436" w:rsidRDefault="00683696" w:rsidP="00683696">
            <w:pPr>
              <w:jc w:val="center"/>
            </w:pPr>
            <w:r w:rsidRPr="00336436">
              <w:t>ДА -</w:t>
            </w:r>
            <w:r w:rsidRPr="00336436">
              <w:rPr>
                <w:lang w:val="sr-Cyrl-RS"/>
              </w:rPr>
              <w:t>1</w:t>
            </w:r>
            <w:r w:rsidRPr="00336436">
              <w:t>ком</w:t>
            </w:r>
          </w:p>
        </w:tc>
      </w:tr>
      <w:tr w:rsidR="00683696" w:rsidRPr="00D16966" w14:paraId="41646250"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3E2D554A" w14:textId="2EFF3B02" w:rsidR="00683696" w:rsidRPr="00D16966" w:rsidRDefault="00683696" w:rsidP="008F2278">
            <w:pPr>
              <w:rPr>
                <w:lang w:val="sr-Cyrl-RS"/>
              </w:rPr>
            </w:pPr>
            <w:r w:rsidRPr="00D16966">
              <w:rPr>
                <w:noProof/>
                <w:lang w:val="sr-Cyrl-RS"/>
              </w:rPr>
              <w:t>13</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6C2DD1A5" w14:textId="7DEFEC9F" w:rsidR="00683696" w:rsidRPr="00683696" w:rsidRDefault="00683696" w:rsidP="00683696">
            <w:pPr>
              <w:jc w:val="both"/>
              <w:rPr>
                <w:lang w:val="sr-Cyrl-RS"/>
              </w:rPr>
            </w:pPr>
            <w:r w:rsidRPr="00D16966">
              <w:rPr>
                <w:noProof/>
              </w:rPr>
              <w:t>Браон самолепљиве налепнице</w:t>
            </w:r>
          </w:p>
        </w:tc>
        <w:tc>
          <w:tcPr>
            <w:tcW w:w="2970" w:type="dxa"/>
            <w:tcBorders>
              <w:top w:val="single" w:sz="4" w:space="0" w:color="auto"/>
              <w:left w:val="single" w:sz="4" w:space="0" w:color="auto"/>
              <w:bottom w:val="single" w:sz="4" w:space="0" w:color="auto"/>
              <w:right w:val="single" w:sz="4" w:space="0" w:color="auto"/>
            </w:tcBorders>
            <w:vAlign w:val="center"/>
          </w:tcPr>
          <w:p w14:paraId="7A515466" w14:textId="6AA676AC" w:rsidR="00683696" w:rsidRPr="00D16966" w:rsidRDefault="00683696" w:rsidP="00683696">
            <w:pPr>
              <w:jc w:val="center"/>
            </w:pPr>
            <w:r w:rsidRPr="00D16966">
              <w:t xml:space="preserve">минимално </w:t>
            </w:r>
            <w:r>
              <w:rPr>
                <w:lang w:val="sr-Cyrl-RS"/>
              </w:rPr>
              <w:t>105</w:t>
            </w:r>
            <w:r w:rsidRPr="00D16966">
              <w:t>x7</w:t>
            </w:r>
            <w:r>
              <w:rPr>
                <w:lang w:val="sr-Cyrl-RS"/>
              </w:rPr>
              <w:t>4</w:t>
            </w:r>
            <w:r w:rsidRPr="00D16966">
              <w:t>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9802" w14:textId="09F4403F" w:rsidR="00683696" w:rsidRPr="00D16966" w:rsidRDefault="00683696" w:rsidP="00683696">
            <w:pPr>
              <w:jc w:val="center"/>
            </w:pPr>
            <w:r w:rsidRPr="00D16966">
              <w:t>ДА -</w:t>
            </w:r>
            <w:r w:rsidRPr="00D16966">
              <w:rPr>
                <w:lang w:val="sr-Cyrl-RS"/>
              </w:rPr>
              <w:t>1</w:t>
            </w:r>
            <w:r w:rsidRPr="00D16966">
              <w:t>ком</w:t>
            </w:r>
          </w:p>
        </w:tc>
      </w:tr>
      <w:tr w:rsidR="00683696" w:rsidRPr="00D16966" w14:paraId="667E8388" w14:textId="77777777" w:rsidTr="00683696">
        <w:tc>
          <w:tcPr>
            <w:tcW w:w="468" w:type="dxa"/>
            <w:tcBorders>
              <w:top w:val="single" w:sz="4" w:space="0" w:color="auto"/>
              <w:left w:val="single" w:sz="4" w:space="0" w:color="auto"/>
              <w:bottom w:val="single" w:sz="4" w:space="0" w:color="auto"/>
              <w:right w:val="single" w:sz="4" w:space="0" w:color="auto"/>
            </w:tcBorders>
            <w:shd w:val="clear" w:color="auto" w:fill="auto"/>
          </w:tcPr>
          <w:p w14:paraId="5A40668E" w14:textId="02F6610D" w:rsidR="00683696" w:rsidRPr="00D16966" w:rsidRDefault="00683696" w:rsidP="008F2278">
            <w:pPr>
              <w:rPr>
                <w:noProof/>
                <w:lang w:val="sr-Cyrl-RS"/>
              </w:rPr>
            </w:pPr>
            <w:r>
              <w:rPr>
                <w:noProof/>
                <w:lang w:val="sr-Cyrl-RS"/>
              </w:rPr>
              <w:t>14</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3AB4A19" w14:textId="408DD875" w:rsidR="00683696" w:rsidRPr="00683696" w:rsidRDefault="00683696" w:rsidP="00683696">
            <w:pPr>
              <w:jc w:val="both"/>
              <w:rPr>
                <w:noProof/>
                <w:lang w:val="sr-Cyrl-RS"/>
              </w:rPr>
            </w:pPr>
            <w:r w:rsidRPr="00D16966">
              <w:rPr>
                <w:noProof/>
              </w:rPr>
              <w:t>Љубичасте самолепљиве налепнице</w:t>
            </w:r>
          </w:p>
        </w:tc>
        <w:tc>
          <w:tcPr>
            <w:tcW w:w="2970" w:type="dxa"/>
            <w:tcBorders>
              <w:top w:val="single" w:sz="4" w:space="0" w:color="auto"/>
              <w:left w:val="single" w:sz="4" w:space="0" w:color="auto"/>
              <w:bottom w:val="single" w:sz="4" w:space="0" w:color="auto"/>
              <w:right w:val="single" w:sz="4" w:space="0" w:color="auto"/>
            </w:tcBorders>
            <w:vAlign w:val="center"/>
          </w:tcPr>
          <w:p w14:paraId="68A1E841" w14:textId="39CC159D" w:rsidR="00683696" w:rsidRPr="00D16966" w:rsidRDefault="00683696" w:rsidP="00683696">
            <w:pPr>
              <w:jc w:val="center"/>
            </w:pPr>
            <w:r w:rsidRPr="00D16966">
              <w:t xml:space="preserve">минимално </w:t>
            </w:r>
            <w:r>
              <w:rPr>
                <w:lang w:val="sr-Cyrl-RS"/>
              </w:rPr>
              <w:t>105</w:t>
            </w:r>
            <w:r w:rsidRPr="00D16966">
              <w:t>x7</w:t>
            </w:r>
            <w:r>
              <w:rPr>
                <w:lang w:val="sr-Cyrl-RS"/>
              </w:rPr>
              <w:t>4</w:t>
            </w:r>
            <w:r w:rsidRPr="00D16966">
              <w:t>mm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D468C3C" w14:textId="1D1FD102" w:rsidR="00683696" w:rsidRPr="00D16966" w:rsidRDefault="00683696" w:rsidP="00683696">
            <w:pPr>
              <w:jc w:val="center"/>
            </w:pPr>
            <w:r w:rsidRPr="00D16966">
              <w:t>ДА -</w:t>
            </w:r>
            <w:r w:rsidRPr="00D16966">
              <w:rPr>
                <w:lang w:val="sr-Cyrl-RS"/>
              </w:rPr>
              <w:t>1</w:t>
            </w:r>
            <w:r w:rsidRPr="00D16966">
              <w:t>ком</w:t>
            </w:r>
          </w:p>
        </w:tc>
      </w:tr>
    </w:tbl>
    <w:p w14:paraId="431C6BE2" w14:textId="77777777" w:rsidR="0090063F" w:rsidRPr="00D16966" w:rsidRDefault="0090063F" w:rsidP="0090063F">
      <w:pPr>
        <w:rPr>
          <w:lang w:val="sr-Cyrl-RS"/>
        </w:rPr>
      </w:pPr>
    </w:p>
    <w:p w14:paraId="66E5EBDA" w14:textId="0DE985F7" w:rsidR="00F80B46" w:rsidRPr="00D16966" w:rsidRDefault="00F80B46" w:rsidP="0090063F">
      <w:pPr>
        <w:rPr>
          <w:b/>
          <w:lang w:val="sr-Cyrl-RS"/>
        </w:rPr>
      </w:pPr>
      <w:r w:rsidRPr="00D16966">
        <w:rPr>
          <w:b/>
          <w:lang w:val="sr-Cyrl-RS"/>
        </w:rPr>
        <w:t>НАПОМЕНА:</w:t>
      </w:r>
    </w:p>
    <w:p w14:paraId="34638841" w14:textId="6EEA6357" w:rsidR="0090063F" w:rsidRPr="00D16966" w:rsidRDefault="0090063F" w:rsidP="0090063F">
      <w:pPr>
        <w:autoSpaceDE w:val="0"/>
        <w:autoSpaceDN w:val="0"/>
        <w:adjustRightInd w:val="0"/>
        <w:jc w:val="both"/>
        <w:rPr>
          <w:b/>
        </w:rPr>
      </w:pPr>
      <w:r w:rsidRPr="00D16966">
        <w:rPr>
          <w:lang w:val="hr-HR"/>
        </w:rPr>
        <w:t xml:space="preserve">Наручилац захтева да </w:t>
      </w:r>
      <w:r w:rsidRPr="00D16966">
        <w:t>п</w:t>
      </w:r>
      <w:r w:rsidRPr="00D16966">
        <w:rPr>
          <w:lang w:val="hr-HR"/>
        </w:rPr>
        <w:t xml:space="preserve">онуђачи доставе узорке за оне ставке које су обележене са ДА у колони </w:t>
      </w:r>
      <w:r w:rsidRPr="00D16966">
        <w:t>„</w:t>
      </w:r>
      <w:r w:rsidRPr="00D16966">
        <w:rPr>
          <w:lang w:val="hr-HR"/>
        </w:rPr>
        <w:t>Узорак</w:t>
      </w:r>
      <w:r w:rsidRPr="00D16966">
        <w:t>“</w:t>
      </w:r>
      <w:r w:rsidRPr="00D16966">
        <w:rPr>
          <w:lang w:val="hr-HR"/>
        </w:rPr>
        <w:t>.</w:t>
      </w:r>
      <w:r w:rsidRPr="00D16966">
        <w:t>Понуђач захтеване узорке истовремено доставља уз понуду у посебној кутији која</w:t>
      </w:r>
      <w:r w:rsidR="00B6188F" w:rsidRPr="00D16966">
        <w:t xml:space="preserve"> </w:t>
      </w:r>
      <w:r w:rsidRPr="00D16966">
        <w:t>мора бити затворена, са назнаком:</w:t>
      </w:r>
      <w:r w:rsidRPr="00D16966">
        <w:rPr>
          <w:lang w:val="hr-HR"/>
        </w:rPr>
        <w:t xml:space="preserve"> „Узорци по јавном позиву </w:t>
      </w:r>
      <w:r w:rsidR="00854007">
        <w:rPr>
          <w:lang w:val="sr-Cyrl-RS"/>
        </w:rPr>
        <w:t>367-19</w:t>
      </w:r>
      <w:r w:rsidRPr="00D16966">
        <w:rPr>
          <w:lang w:val="hr-HR"/>
        </w:rPr>
        <w:t>-О“.</w:t>
      </w:r>
      <w:r w:rsidRPr="00D16966">
        <w:rPr>
          <w:rFonts w:eastAsia="TimesNewRomanPS-BoldMT"/>
          <w:bCs/>
        </w:rPr>
        <w:t xml:space="preserve">На полеђини понуде </w:t>
      </w:r>
      <w:r w:rsidRPr="00D16966">
        <w:rPr>
          <w:rFonts w:eastAsia="TimesNewRomanPSMT"/>
          <w:bCs/>
        </w:rPr>
        <w:t>обавезно ставити назнаку</w:t>
      </w:r>
      <w:r w:rsidRPr="00D16966">
        <w:rPr>
          <w:rFonts w:eastAsia="TimesNewRomanPSMT"/>
          <w:b/>
          <w:bCs/>
        </w:rPr>
        <w:t xml:space="preserve"> „</w:t>
      </w:r>
      <w:r w:rsidRPr="00D16966">
        <w:rPr>
          <w:rFonts w:eastAsia="TimesNewRomanPS-BoldMT"/>
          <w:b/>
          <w:bCs/>
        </w:rPr>
        <w:t>НЕ ОТВАРАТИ”</w:t>
      </w:r>
      <w:r w:rsidRPr="00D16966">
        <w:rPr>
          <w:b/>
        </w:rPr>
        <w:t>.</w:t>
      </w:r>
    </w:p>
    <w:p w14:paraId="635BEA86" w14:textId="4D69E557" w:rsidR="0090063F" w:rsidRPr="00904C99" w:rsidRDefault="0090063F" w:rsidP="0090063F">
      <w:pPr>
        <w:autoSpaceDE w:val="0"/>
        <w:autoSpaceDN w:val="0"/>
        <w:adjustRightInd w:val="0"/>
        <w:jc w:val="both"/>
        <w:rPr>
          <w:bCs/>
          <w:szCs w:val="17"/>
        </w:rPr>
      </w:pPr>
      <w:r w:rsidRPr="00D16966">
        <w:rPr>
          <w:bCs/>
          <w:szCs w:val="17"/>
        </w:rPr>
        <w:t>Наручилац ће у записник о отварању понуда констатовати да ли су уз понуду достављени тражени узорци.</w:t>
      </w:r>
      <w:r w:rsidR="00904C99">
        <w:rPr>
          <w:bCs/>
          <w:szCs w:val="17"/>
          <w:lang w:val="sr-Cyrl-RS"/>
        </w:rPr>
        <w:t xml:space="preserve"> </w:t>
      </w:r>
      <w:r w:rsidRPr="00D16966">
        <w:t>Достављени узорци морају да буду нови и неупотребљавани, у оргиналном</w:t>
      </w:r>
      <w:r w:rsidR="00F80B46" w:rsidRPr="00D16966">
        <w:rPr>
          <w:lang w:val="sr-Cyrl-RS"/>
        </w:rPr>
        <w:t xml:space="preserve"> </w:t>
      </w:r>
      <w:r w:rsidRPr="00D16966">
        <w:t>паковању.</w:t>
      </w:r>
    </w:p>
    <w:p w14:paraId="0B95F2F8" w14:textId="40D6F2B4" w:rsidR="00904C99" w:rsidRPr="00336436" w:rsidRDefault="00904C99" w:rsidP="00904C99">
      <w:pPr>
        <w:jc w:val="both"/>
        <w:rPr>
          <w:lang w:val="sr-Cyrl-RS"/>
        </w:rPr>
      </w:pPr>
      <w:r>
        <w:rPr>
          <w:lang w:val="sr-Cyrl-RS"/>
        </w:rPr>
        <w:t>Достављене узорке ће комисија за јавну набавку да визуелно</w:t>
      </w:r>
      <w:r w:rsidR="00A94573">
        <w:rPr>
          <w:lang w:val="sr-Cyrl-RS"/>
        </w:rPr>
        <w:t xml:space="preserve"> да</w:t>
      </w:r>
      <w:r w:rsidR="00336436">
        <w:rPr>
          <w:lang w:val="sr-Cyrl-RS"/>
        </w:rPr>
        <w:t xml:space="preserve"> проверава</w:t>
      </w:r>
      <w:r>
        <w:rPr>
          <w:lang w:val="sr-Cyrl-RS"/>
        </w:rPr>
        <w:t xml:space="preserve"> </w:t>
      </w:r>
      <w:r w:rsidR="00A94573">
        <w:rPr>
          <w:lang w:val="sr-Cyrl-RS"/>
        </w:rPr>
        <w:t xml:space="preserve">у фази стручне оцене понуда; </w:t>
      </w:r>
      <w:r>
        <w:rPr>
          <w:lang w:val="sr-Cyrl-RS"/>
        </w:rPr>
        <w:t>да ли</w:t>
      </w:r>
      <w:r w:rsidR="00A94573">
        <w:rPr>
          <w:lang w:val="sr-Cyrl-RS"/>
        </w:rPr>
        <w:t xml:space="preserve"> је амбалажа добра </w:t>
      </w:r>
      <w:r>
        <w:rPr>
          <w:lang w:val="sr-Cyrl-RS"/>
        </w:rPr>
        <w:t xml:space="preserve">обележена на </w:t>
      </w:r>
      <w:r w:rsidR="00A94573">
        <w:rPr>
          <w:lang w:val="sr-Cyrl-RS"/>
        </w:rPr>
        <w:t xml:space="preserve">овом конкурсном документацијом описан захтеван </w:t>
      </w:r>
      <w:r>
        <w:rPr>
          <w:lang w:val="sr-Cyrl-RS"/>
        </w:rPr>
        <w:t xml:space="preserve">начин, </w:t>
      </w:r>
      <w:r w:rsidRPr="0077671D">
        <w:rPr>
          <w:lang w:val="sr-Cyrl-RS"/>
        </w:rPr>
        <w:t>да ли достављени узорци испуњавају захтеване д</w:t>
      </w:r>
      <w:r w:rsidRPr="0077671D">
        <w:t>имензије</w:t>
      </w:r>
      <w:r w:rsidRPr="00336436">
        <w:rPr>
          <w:lang w:val="sr-Cyrl-RS"/>
        </w:rPr>
        <w:t>, д</w:t>
      </w:r>
      <w:r w:rsidRPr="00336436">
        <w:t>ебљи</w:t>
      </w:r>
      <w:r w:rsidR="00A94573" w:rsidRPr="00336436">
        <w:rPr>
          <w:lang w:val="sr-Cyrl-RS"/>
        </w:rPr>
        <w:t>н</w:t>
      </w:r>
      <w:r w:rsidRPr="00336436">
        <w:rPr>
          <w:lang w:val="sr-Cyrl-RS"/>
        </w:rPr>
        <w:t>у, м</w:t>
      </w:r>
      <w:r w:rsidRPr="00336436">
        <w:t>атерија</w:t>
      </w:r>
      <w:r w:rsidRPr="00336436">
        <w:rPr>
          <w:lang w:val="sr-Cyrl-RS"/>
        </w:rPr>
        <w:t>л</w:t>
      </w:r>
      <w:r w:rsidR="00193635" w:rsidRPr="00336436">
        <w:rPr>
          <w:lang w:val="sr-Cyrl-RS"/>
        </w:rPr>
        <w:t xml:space="preserve">, </w:t>
      </w:r>
      <w:r w:rsidRPr="00336436">
        <w:rPr>
          <w:lang w:val="sr-Cyrl-RS"/>
        </w:rPr>
        <w:t>боју</w:t>
      </w:r>
      <w:r w:rsidR="00193635" w:rsidRPr="00336436">
        <w:rPr>
          <w:lang w:val="sr-Cyrl-RS"/>
        </w:rPr>
        <w:t>,</w:t>
      </w:r>
      <w:r w:rsidR="00193635" w:rsidRPr="00336436">
        <w:t xml:space="preserve"> </w:t>
      </w:r>
      <w:r w:rsidR="00193635" w:rsidRPr="00336436">
        <w:rPr>
          <w:lang w:val="sr-Cyrl-RS"/>
        </w:rPr>
        <w:t>о</w:t>
      </w:r>
      <w:r w:rsidR="00193635" w:rsidRPr="00336436">
        <w:t>блик</w:t>
      </w:r>
      <w:r w:rsidRPr="00336436">
        <w:rPr>
          <w:lang w:val="sr-Cyrl-RS"/>
        </w:rPr>
        <w:t>.</w:t>
      </w:r>
    </w:p>
    <w:p w14:paraId="2F636FBD" w14:textId="77777777" w:rsidR="00E2364D" w:rsidRDefault="0090063F" w:rsidP="00F80B46">
      <w:pPr>
        <w:autoSpaceDE w:val="0"/>
        <w:autoSpaceDN w:val="0"/>
        <w:adjustRightInd w:val="0"/>
        <w:jc w:val="both"/>
        <w:rPr>
          <w:bCs/>
          <w:szCs w:val="17"/>
          <w:lang w:val="en-US"/>
        </w:rPr>
      </w:pPr>
      <w:r w:rsidRPr="00336436">
        <w:rPr>
          <w:bCs/>
          <w:szCs w:val="17"/>
        </w:rPr>
        <w:lastRenderedPageBreak/>
        <w:t xml:space="preserve">Уколико достављени узорак не одговара </w:t>
      </w:r>
      <w:r w:rsidR="00904C99" w:rsidRPr="00336436">
        <w:rPr>
          <w:bCs/>
          <w:szCs w:val="17"/>
          <w:lang w:val="sr-Cyrl-RS"/>
        </w:rPr>
        <w:t>постављени</w:t>
      </w:r>
      <w:r w:rsidR="00A94573" w:rsidRPr="00336436">
        <w:rPr>
          <w:bCs/>
          <w:szCs w:val="17"/>
          <w:lang w:val="sr-Cyrl-RS"/>
        </w:rPr>
        <w:t>м</w:t>
      </w:r>
      <w:r w:rsidR="00904C99" w:rsidRPr="00336436">
        <w:rPr>
          <w:bCs/>
          <w:szCs w:val="17"/>
          <w:lang w:val="sr-Cyrl-RS"/>
        </w:rPr>
        <w:t xml:space="preserve"> </w:t>
      </w:r>
      <w:r w:rsidRPr="00336436">
        <w:rPr>
          <w:bCs/>
          <w:szCs w:val="17"/>
          <w:lang w:val="sr-Cyrl-RS"/>
        </w:rPr>
        <w:t>захтевима наручиоца овом конкурсном документацјом</w:t>
      </w:r>
      <w:r w:rsidRPr="00336436">
        <w:rPr>
          <w:bCs/>
          <w:szCs w:val="17"/>
        </w:rPr>
        <w:t xml:space="preserve">, таква понуда ће се </w:t>
      </w:r>
      <w:r w:rsidRPr="00336436">
        <w:rPr>
          <w:b/>
          <w:bCs/>
          <w:szCs w:val="17"/>
        </w:rPr>
        <w:t>одбити као неодговарајућа</w:t>
      </w:r>
      <w:r w:rsidRPr="00336436">
        <w:rPr>
          <w:bCs/>
          <w:szCs w:val="17"/>
        </w:rPr>
        <w:t>.</w:t>
      </w:r>
      <w:r w:rsidR="00F80B46" w:rsidRPr="00D16966">
        <w:rPr>
          <w:bCs/>
          <w:szCs w:val="17"/>
          <w:lang w:val="sr-Cyrl-RS"/>
        </w:rPr>
        <w:t xml:space="preserve"> </w:t>
      </w:r>
    </w:p>
    <w:p w14:paraId="0BCC3C76" w14:textId="639AF717" w:rsidR="006C781C" w:rsidRPr="00CE70FF" w:rsidRDefault="0090063F" w:rsidP="00CE70FF">
      <w:pPr>
        <w:autoSpaceDE w:val="0"/>
        <w:autoSpaceDN w:val="0"/>
        <w:adjustRightInd w:val="0"/>
        <w:jc w:val="both"/>
        <w:rPr>
          <w:bCs/>
          <w:szCs w:val="17"/>
          <w:lang w:val="sr-Cyrl-RS"/>
        </w:rPr>
      </w:pPr>
      <w:r w:rsidRPr="00D16966">
        <w:rPr>
          <w:bCs/>
          <w:szCs w:val="17"/>
        </w:rPr>
        <w:t xml:space="preserve">Уколико понуђач уз понуду не достави тражени узорак, наручилац није у обавези  да позове понуђача да накнадно достави тражени узорак, те ће такву понуду одбити као </w:t>
      </w:r>
      <w:r w:rsidRPr="00D16966">
        <w:rPr>
          <w:b/>
          <w:bCs/>
          <w:szCs w:val="17"/>
        </w:rPr>
        <w:t>неодговарајућу</w:t>
      </w:r>
    </w:p>
    <w:p w14:paraId="353830BE" w14:textId="77777777" w:rsidR="006C781C" w:rsidRDefault="006C781C" w:rsidP="00AD0B48">
      <w:pPr>
        <w:jc w:val="both"/>
        <w:rPr>
          <w:lang w:val="sr-Cyrl-RS"/>
        </w:rPr>
      </w:pPr>
    </w:p>
    <w:p w14:paraId="5C1FE41E" w14:textId="77777777" w:rsidR="009929B7" w:rsidRDefault="009929B7" w:rsidP="00AD0B48">
      <w:pPr>
        <w:jc w:val="both"/>
        <w:rPr>
          <w:lang w:val="sr-Cyrl-RS"/>
        </w:rPr>
      </w:pPr>
    </w:p>
    <w:p w14:paraId="4E7F3AD3" w14:textId="77777777" w:rsidR="009929B7" w:rsidRDefault="009929B7" w:rsidP="00AD0B48">
      <w:pPr>
        <w:jc w:val="both"/>
        <w:rPr>
          <w:lang w:val="sr-Cyrl-RS"/>
        </w:rPr>
      </w:pPr>
    </w:p>
    <w:p w14:paraId="02008806" w14:textId="77777777" w:rsidR="009929B7" w:rsidRDefault="009929B7" w:rsidP="00AD0B48">
      <w:pPr>
        <w:jc w:val="both"/>
        <w:rPr>
          <w:lang w:val="sr-Cyrl-RS"/>
        </w:rPr>
      </w:pPr>
    </w:p>
    <w:p w14:paraId="696EF9B6" w14:textId="77777777" w:rsidR="009929B7" w:rsidRDefault="009929B7" w:rsidP="00AD0B48">
      <w:pPr>
        <w:jc w:val="both"/>
        <w:rPr>
          <w:lang w:val="sr-Cyrl-RS"/>
        </w:rPr>
      </w:pPr>
    </w:p>
    <w:p w14:paraId="616EA96A" w14:textId="77777777" w:rsidR="009929B7" w:rsidRDefault="009929B7" w:rsidP="00AD0B48">
      <w:pPr>
        <w:jc w:val="both"/>
        <w:rPr>
          <w:lang w:val="sr-Cyrl-RS"/>
        </w:rPr>
      </w:pPr>
    </w:p>
    <w:p w14:paraId="6D66205F" w14:textId="77777777" w:rsidR="009929B7" w:rsidRDefault="009929B7" w:rsidP="00AD0B48">
      <w:pPr>
        <w:jc w:val="both"/>
        <w:rPr>
          <w:lang w:val="sr-Cyrl-RS"/>
        </w:rPr>
      </w:pPr>
    </w:p>
    <w:p w14:paraId="01F4C6B0" w14:textId="77777777" w:rsidR="009929B7" w:rsidRDefault="009929B7" w:rsidP="00AD0B48">
      <w:pPr>
        <w:jc w:val="both"/>
        <w:rPr>
          <w:lang w:val="sr-Cyrl-RS"/>
        </w:rPr>
      </w:pPr>
    </w:p>
    <w:p w14:paraId="26771040" w14:textId="77777777" w:rsidR="009929B7" w:rsidRDefault="009929B7" w:rsidP="00AD0B48">
      <w:pPr>
        <w:jc w:val="both"/>
        <w:rPr>
          <w:lang w:val="sr-Cyrl-RS"/>
        </w:rPr>
      </w:pPr>
    </w:p>
    <w:p w14:paraId="40B73793" w14:textId="77777777" w:rsidR="009929B7" w:rsidRDefault="009929B7" w:rsidP="00AD0B48">
      <w:pPr>
        <w:jc w:val="both"/>
        <w:rPr>
          <w:lang w:val="sr-Cyrl-RS"/>
        </w:rPr>
      </w:pPr>
    </w:p>
    <w:p w14:paraId="4FDBE874" w14:textId="77777777" w:rsidR="009929B7" w:rsidRDefault="009929B7" w:rsidP="00AD0B48">
      <w:pPr>
        <w:jc w:val="both"/>
        <w:rPr>
          <w:lang w:val="sr-Cyrl-RS"/>
        </w:rPr>
      </w:pPr>
    </w:p>
    <w:p w14:paraId="4271931E" w14:textId="77777777" w:rsidR="009929B7" w:rsidRDefault="009929B7" w:rsidP="00AD0B48">
      <w:pPr>
        <w:jc w:val="both"/>
        <w:rPr>
          <w:lang w:val="sr-Cyrl-RS"/>
        </w:rPr>
      </w:pPr>
    </w:p>
    <w:p w14:paraId="1A25ABBC" w14:textId="77777777" w:rsidR="009929B7" w:rsidRDefault="009929B7" w:rsidP="00AD0B48">
      <w:pPr>
        <w:jc w:val="both"/>
        <w:rPr>
          <w:lang w:val="sr-Cyrl-RS"/>
        </w:rPr>
      </w:pPr>
    </w:p>
    <w:p w14:paraId="323A09DD" w14:textId="77777777" w:rsidR="009929B7" w:rsidRDefault="009929B7" w:rsidP="00AD0B48">
      <w:pPr>
        <w:jc w:val="both"/>
        <w:rPr>
          <w:lang w:val="sr-Cyrl-RS"/>
        </w:rPr>
      </w:pPr>
    </w:p>
    <w:p w14:paraId="77993075" w14:textId="77777777" w:rsidR="009929B7" w:rsidRDefault="009929B7" w:rsidP="00AD0B48">
      <w:pPr>
        <w:jc w:val="both"/>
        <w:rPr>
          <w:lang w:val="sr-Cyrl-RS"/>
        </w:rPr>
      </w:pPr>
    </w:p>
    <w:p w14:paraId="4AE4FC27" w14:textId="77777777" w:rsidR="009929B7" w:rsidRDefault="009929B7" w:rsidP="00AD0B48">
      <w:pPr>
        <w:jc w:val="both"/>
        <w:rPr>
          <w:lang w:val="sr-Cyrl-RS"/>
        </w:rPr>
      </w:pPr>
    </w:p>
    <w:p w14:paraId="4DAA438D" w14:textId="77777777" w:rsidR="009929B7" w:rsidRDefault="009929B7" w:rsidP="00AD0B48">
      <w:pPr>
        <w:jc w:val="both"/>
        <w:rPr>
          <w:lang w:val="sr-Cyrl-RS"/>
        </w:rPr>
      </w:pPr>
    </w:p>
    <w:p w14:paraId="17EE5AD5" w14:textId="77777777" w:rsidR="009929B7" w:rsidRDefault="009929B7" w:rsidP="00AD0B48">
      <w:pPr>
        <w:jc w:val="both"/>
        <w:rPr>
          <w:lang w:val="sr-Cyrl-RS"/>
        </w:rPr>
      </w:pPr>
    </w:p>
    <w:p w14:paraId="2E1F525B" w14:textId="77777777" w:rsidR="009929B7" w:rsidRDefault="009929B7" w:rsidP="00AD0B48">
      <w:pPr>
        <w:jc w:val="both"/>
        <w:rPr>
          <w:lang w:val="sr-Cyrl-RS"/>
        </w:rPr>
      </w:pPr>
    </w:p>
    <w:p w14:paraId="02A730A6" w14:textId="77777777" w:rsidR="009929B7" w:rsidRDefault="009929B7" w:rsidP="00AD0B48">
      <w:pPr>
        <w:jc w:val="both"/>
        <w:rPr>
          <w:lang w:val="sr-Cyrl-RS"/>
        </w:rPr>
      </w:pPr>
    </w:p>
    <w:p w14:paraId="6301FDA2" w14:textId="77777777" w:rsidR="009929B7" w:rsidRDefault="009929B7" w:rsidP="00AD0B48">
      <w:pPr>
        <w:jc w:val="both"/>
        <w:rPr>
          <w:lang w:val="sr-Cyrl-RS"/>
        </w:rPr>
      </w:pPr>
    </w:p>
    <w:p w14:paraId="5E6C2BEF" w14:textId="77777777" w:rsidR="009929B7" w:rsidRDefault="009929B7" w:rsidP="00AD0B48">
      <w:pPr>
        <w:jc w:val="both"/>
        <w:rPr>
          <w:lang w:val="sr-Cyrl-RS"/>
        </w:rPr>
      </w:pPr>
    </w:p>
    <w:p w14:paraId="76DE58DF" w14:textId="77777777" w:rsidR="009929B7" w:rsidRDefault="009929B7" w:rsidP="00AD0B48">
      <w:pPr>
        <w:jc w:val="both"/>
        <w:rPr>
          <w:lang w:val="sr-Cyrl-RS"/>
        </w:rPr>
      </w:pPr>
    </w:p>
    <w:p w14:paraId="4B04562D" w14:textId="77777777" w:rsidR="009929B7" w:rsidRDefault="009929B7" w:rsidP="00AD0B48">
      <w:pPr>
        <w:jc w:val="both"/>
        <w:rPr>
          <w:lang w:val="sr-Cyrl-RS"/>
        </w:rPr>
      </w:pPr>
    </w:p>
    <w:p w14:paraId="006ADD3C" w14:textId="77777777" w:rsidR="009929B7" w:rsidRDefault="009929B7" w:rsidP="00AD0B48">
      <w:pPr>
        <w:jc w:val="both"/>
        <w:rPr>
          <w:lang w:val="sr-Cyrl-RS"/>
        </w:rPr>
      </w:pPr>
    </w:p>
    <w:p w14:paraId="1EB5F4F4" w14:textId="77777777" w:rsidR="009929B7" w:rsidRDefault="009929B7" w:rsidP="00AD0B48">
      <w:pPr>
        <w:jc w:val="both"/>
        <w:rPr>
          <w:lang w:val="sr-Cyrl-RS"/>
        </w:rPr>
      </w:pPr>
    </w:p>
    <w:p w14:paraId="45830A49" w14:textId="77777777" w:rsidR="009929B7" w:rsidRDefault="009929B7" w:rsidP="00AD0B48">
      <w:pPr>
        <w:jc w:val="both"/>
        <w:rPr>
          <w:lang w:val="sr-Cyrl-RS"/>
        </w:rPr>
      </w:pPr>
    </w:p>
    <w:p w14:paraId="4F2E6919" w14:textId="77777777" w:rsidR="009929B7" w:rsidRDefault="009929B7" w:rsidP="00AD0B48">
      <w:pPr>
        <w:jc w:val="both"/>
        <w:rPr>
          <w:lang w:val="sr-Cyrl-RS"/>
        </w:rPr>
      </w:pPr>
    </w:p>
    <w:p w14:paraId="4282CCC2" w14:textId="77777777" w:rsidR="009929B7" w:rsidRDefault="009929B7" w:rsidP="00AD0B48">
      <w:pPr>
        <w:jc w:val="both"/>
        <w:rPr>
          <w:lang w:val="sr-Cyrl-RS"/>
        </w:rPr>
      </w:pPr>
    </w:p>
    <w:p w14:paraId="2EF5FECD" w14:textId="77777777" w:rsidR="009929B7" w:rsidRDefault="009929B7" w:rsidP="00AD0B48">
      <w:pPr>
        <w:jc w:val="both"/>
        <w:rPr>
          <w:lang w:val="sr-Cyrl-RS"/>
        </w:rPr>
      </w:pPr>
    </w:p>
    <w:p w14:paraId="2E3CCD86" w14:textId="77777777" w:rsidR="009929B7" w:rsidRDefault="009929B7" w:rsidP="00AD0B48">
      <w:pPr>
        <w:jc w:val="both"/>
        <w:rPr>
          <w:lang w:val="sr-Cyrl-RS"/>
        </w:rPr>
      </w:pPr>
    </w:p>
    <w:p w14:paraId="6DA5595B" w14:textId="77777777" w:rsidR="009929B7" w:rsidRDefault="009929B7" w:rsidP="00AD0B48">
      <w:pPr>
        <w:jc w:val="both"/>
        <w:rPr>
          <w:lang w:val="sr-Cyrl-RS"/>
        </w:rPr>
      </w:pPr>
    </w:p>
    <w:p w14:paraId="7B61E36D" w14:textId="77777777" w:rsidR="009929B7" w:rsidRDefault="009929B7" w:rsidP="00AD0B48">
      <w:pPr>
        <w:jc w:val="both"/>
        <w:rPr>
          <w:lang w:val="sr-Cyrl-RS"/>
        </w:rPr>
      </w:pPr>
    </w:p>
    <w:p w14:paraId="755ED809" w14:textId="77777777" w:rsidR="009929B7" w:rsidRDefault="009929B7" w:rsidP="00AD0B48">
      <w:pPr>
        <w:jc w:val="both"/>
        <w:rPr>
          <w:lang w:val="sr-Cyrl-RS"/>
        </w:rPr>
      </w:pPr>
    </w:p>
    <w:p w14:paraId="5292D2D2" w14:textId="77777777" w:rsidR="009929B7" w:rsidRDefault="009929B7" w:rsidP="00AD0B48">
      <w:pPr>
        <w:jc w:val="both"/>
        <w:rPr>
          <w:lang w:val="sr-Cyrl-RS"/>
        </w:rPr>
      </w:pPr>
    </w:p>
    <w:p w14:paraId="65AE9E60" w14:textId="77777777" w:rsidR="009929B7" w:rsidRDefault="009929B7" w:rsidP="00AD0B48">
      <w:pPr>
        <w:jc w:val="both"/>
        <w:rPr>
          <w:lang w:val="sr-Cyrl-RS"/>
        </w:rPr>
      </w:pPr>
    </w:p>
    <w:p w14:paraId="76FEABC7" w14:textId="77777777" w:rsidR="009929B7" w:rsidRDefault="009929B7" w:rsidP="00AD0B48">
      <w:pPr>
        <w:jc w:val="both"/>
        <w:rPr>
          <w:lang w:val="sr-Cyrl-RS"/>
        </w:rPr>
      </w:pPr>
    </w:p>
    <w:p w14:paraId="2310E882" w14:textId="77777777" w:rsidR="009929B7" w:rsidRDefault="009929B7" w:rsidP="00AD0B48">
      <w:pPr>
        <w:jc w:val="both"/>
        <w:rPr>
          <w:lang w:val="sr-Cyrl-RS"/>
        </w:rPr>
      </w:pPr>
    </w:p>
    <w:p w14:paraId="5AB47667" w14:textId="77777777" w:rsidR="009929B7" w:rsidRDefault="009929B7" w:rsidP="00AD0B48">
      <w:pPr>
        <w:jc w:val="both"/>
        <w:rPr>
          <w:lang w:val="sr-Cyrl-RS"/>
        </w:rPr>
      </w:pPr>
    </w:p>
    <w:p w14:paraId="582F2994" w14:textId="77777777" w:rsidR="009929B7" w:rsidRDefault="009929B7" w:rsidP="00AD0B48">
      <w:pPr>
        <w:jc w:val="both"/>
        <w:rPr>
          <w:lang w:val="sr-Cyrl-RS"/>
        </w:rPr>
      </w:pPr>
    </w:p>
    <w:p w14:paraId="3FFAFE5A" w14:textId="77777777" w:rsidR="008F2BF0" w:rsidRDefault="008F2BF0" w:rsidP="00AD0B48">
      <w:pPr>
        <w:jc w:val="both"/>
        <w:rPr>
          <w:lang w:val="sr-Cyrl-RS"/>
        </w:rPr>
      </w:pPr>
    </w:p>
    <w:p w14:paraId="1AFC97BE" w14:textId="77777777" w:rsidR="008F2BF0" w:rsidRDefault="008F2BF0" w:rsidP="00AD0B48">
      <w:pPr>
        <w:jc w:val="both"/>
        <w:rPr>
          <w:lang w:val="sr-Cyrl-RS"/>
        </w:rPr>
      </w:pPr>
    </w:p>
    <w:p w14:paraId="245AFCA4" w14:textId="77777777" w:rsidR="009929B7" w:rsidRDefault="009929B7" w:rsidP="00AD0B48">
      <w:pPr>
        <w:jc w:val="both"/>
        <w:rPr>
          <w:lang w:val="sr-Cyrl-RS"/>
        </w:rPr>
      </w:pPr>
    </w:p>
    <w:p w14:paraId="519AEC4E" w14:textId="77777777" w:rsidR="009929B7" w:rsidRDefault="009929B7" w:rsidP="00AD0B48">
      <w:pPr>
        <w:jc w:val="both"/>
        <w:rPr>
          <w:lang w:val="sr-Cyrl-RS"/>
        </w:rPr>
      </w:pPr>
    </w:p>
    <w:p w14:paraId="29F658A1" w14:textId="77777777" w:rsidR="00F663FB" w:rsidRPr="0090063F" w:rsidRDefault="00F663FB" w:rsidP="00AD0B48">
      <w:pPr>
        <w:jc w:val="both"/>
        <w:rPr>
          <w:lang w:val="sr-Cyrl-RS"/>
        </w:rPr>
      </w:pPr>
    </w:p>
    <w:p w14:paraId="163CFB88" w14:textId="61DBA181" w:rsidR="00E43FAE" w:rsidRPr="00CC366C" w:rsidRDefault="00E43FAE" w:rsidP="00E7066D">
      <w:pPr>
        <w:pStyle w:val="Heading1"/>
      </w:pPr>
      <w:bookmarkStart w:id="27" w:name="_Toc477327708"/>
      <w:bookmarkStart w:id="28" w:name="_Toc477327991"/>
      <w:bookmarkStart w:id="29" w:name="_Toc477328720"/>
      <w:bookmarkStart w:id="30" w:name="_Toc477329191"/>
      <w:bookmarkStart w:id="31" w:name="_Toc479747423"/>
      <w:r w:rsidRPr="00CC366C">
        <w:lastRenderedPageBreak/>
        <w:t>ТЕХНИЧКА ДОКУМЕНТАЦИЈА</w:t>
      </w:r>
      <w:r w:rsidR="00A0769E" w:rsidRPr="00CC366C">
        <w:t xml:space="preserve"> </w:t>
      </w:r>
      <w:r w:rsidRPr="00CC366C">
        <w:t>ПРЕДМЕТА ЈАВНЕ</w:t>
      </w:r>
      <w:bookmarkEnd w:id="24"/>
      <w:r w:rsidRPr="00CC366C">
        <w:t xml:space="preserve"> НАБАВКЕ</w:t>
      </w:r>
      <w:bookmarkEnd w:id="25"/>
      <w:bookmarkEnd w:id="26"/>
      <w:bookmarkEnd w:id="27"/>
      <w:bookmarkEnd w:id="28"/>
      <w:bookmarkEnd w:id="29"/>
      <w:bookmarkEnd w:id="30"/>
      <w:bookmarkEnd w:id="31"/>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2D9D2478" w14:textId="77777777" w:rsidR="006C781C" w:rsidRDefault="006C781C" w:rsidP="00A94573">
      <w:pPr>
        <w:rPr>
          <w:noProof/>
          <w:color w:val="FF0000"/>
          <w:lang w:val="sr-Cyrl-RS"/>
        </w:rPr>
      </w:pPr>
    </w:p>
    <w:p w14:paraId="4B062624" w14:textId="02F0AFC4" w:rsidR="00CE70FF" w:rsidRDefault="00CE70FF" w:rsidP="00A94573">
      <w:pPr>
        <w:rPr>
          <w:noProof/>
          <w:color w:val="FF0000"/>
          <w:lang w:val="sr-Cyrl-RS"/>
        </w:rPr>
      </w:pPr>
    </w:p>
    <w:p w14:paraId="008CE9D0" w14:textId="6693A48E" w:rsidR="006C781C" w:rsidRDefault="00D92431" w:rsidP="00A94573">
      <w:pPr>
        <w:rPr>
          <w:noProof/>
          <w:color w:val="FF0000"/>
          <w:lang w:val="sr-Cyrl-RS"/>
        </w:rPr>
      </w:pPr>
      <w:r>
        <w:rPr>
          <w:noProof/>
          <w:lang w:val="sr-Latn-RS" w:eastAsia="sr-Latn-RS"/>
        </w:rPr>
        <w:drawing>
          <wp:anchor distT="0" distB="0" distL="114300" distR="114300" simplePos="0" relativeHeight="251659264" behindDoc="0" locked="0" layoutInCell="1" allowOverlap="1" wp14:anchorId="1D5AC2EB" wp14:editId="5C9FBF4E">
            <wp:simplePos x="0" y="0"/>
            <wp:positionH relativeFrom="margin">
              <wp:posOffset>21590</wp:posOffset>
            </wp:positionH>
            <wp:positionV relativeFrom="margin">
              <wp:posOffset>1852930</wp:posOffset>
            </wp:positionV>
            <wp:extent cx="5636895" cy="585216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6895" cy="5852160"/>
                    </a:xfrm>
                    <a:prstGeom prst="rect">
                      <a:avLst/>
                    </a:prstGeom>
                    <a:noFill/>
                  </pic:spPr>
                </pic:pic>
              </a:graphicData>
            </a:graphic>
            <wp14:sizeRelH relativeFrom="margin">
              <wp14:pctWidth>0</wp14:pctWidth>
            </wp14:sizeRelH>
            <wp14:sizeRelV relativeFrom="margin">
              <wp14:pctHeight>0</wp14:pctHeight>
            </wp14:sizeRelV>
          </wp:anchor>
        </w:drawing>
      </w:r>
    </w:p>
    <w:p w14:paraId="0537112F" w14:textId="4403F8BD" w:rsidR="002B548B" w:rsidRPr="00A94573" w:rsidRDefault="002B548B" w:rsidP="00A94573">
      <w:pPr>
        <w:rPr>
          <w:noProof/>
          <w:color w:val="FF0000"/>
          <w:lang w:val="sr-Cyrl-RS"/>
        </w:rPr>
      </w:pPr>
    </w:p>
    <w:p w14:paraId="5397E922" w14:textId="1C5DB1D4" w:rsidR="00E43FAE" w:rsidRDefault="00E43FAE" w:rsidP="000E1B7D">
      <w:pPr>
        <w:rPr>
          <w:noProof/>
          <w:lang w:val="sr-Cyrl-RS"/>
        </w:rPr>
      </w:pPr>
    </w:p>
    <w:p w14:paraId="26B46351" w14:textId="77777777" w:rsidR="00D92431" w:rsidRDefault="00D92431" w:rsidP="000E1B7D">
      <w:pPr>
        <w:rPr>
          <w:noProof/>
          <w:lang w:val="sr-Cyrl-RS"/>
        </w:rPr>
      </w:pPr>
    </w:p>
    <w:p w14:paraId="7152ED72" w14:textId="77777777" w:rsidR="00D92431" w:rsidRPr="000E1B7D" w:rsidRDefault="00D92431" w:rsidP="000E1B7D">
      <w:pPr>
        <w:rPr>
          <w:noProof/>
          <w:lang w:val="sr-Cyrl-RS"/>
        </w:rPr>
      </w:pPr>
    </w:p>
    <w:p w14:paraId="140C98D2" w14:textId="77777777" w:rsidR="009929B7" w:rsidRPr="009929B7" w:rsidRDefault="009929B7" w:rsidP="009929B7">
      <w:pPr>
        <w:rPr>
          <w:lang w:val="sr-Cyrl-RS"/>
        </w:rPr>
      </w:pPr>
      <w:bookmarkStart w:id="32" w:name="_Toc375826006"/>
      <w:bookmarkStart w:id="33" w:name="_Toc477327709"/>
      <w:bookmarkStart w:id="34" w:name="_Toc477327992"/>
      <w:bookmarkStart w:id="35" w:name="_Toc477328721"/>
      <w:bookmarkStart w:id="36" w:name="_Toc477329192"/>
      <w:bookmarkStart w:id="37" w:name="_Toc479747424"/>
    </w:p>
    <w:p w14:paraId="3C990FE9" w14:textId="34513C4B" w:rsidR="00127AFC" w:rsidRPr="00CC366C" w:rsidRDefault="00E9345D" w:rsidP="00E7066D">
      <w:pPr>
        <w:pStyle w:val="Heading1"/>
      </w:pPr>
      <w:r>
        <w:lastRenderedPageBreak/>
        <w:t xml:space="preserve"> </w:t>
      </w:r>
      <w:bookmarkStart w:id="38" w:name="_Toc389030813"/>
      <w:bookmarkStart w:id="39" w:name="_Toc448222237"/>
      <w:r w:rsidR="00D92431" w:rsidRPr="00CC366C">
        <w:t>УСЛОВИ ЗА УЧЕШЋЕ У ПОСТУПКУ ЈАВНЕ НАБАВКЕ</w:t>
      </w:r>
      <w:bookmarkEnd w:id="38"/>
      <w:bookmarkEnd w:id="39"/>
      <w:r w:rsidR="00D92431" w:rsidRPr="00CC366C">
        <w:t xml:space="preserve"> </w:t>
      </w:r>
      <w:r w:rsidR="00D92431">
        <w:t xml:space="preserve">ИЗ ЧЛ </w:t>
      </w:r>
      <w:r w:rsidR="00E7066D">
        <w:t xml:space="preserve">75. И 76. ЗАКОНА </w:t>
      </w:r>
      <w:r>
        <w:t xml:space="preserve">И УПУТСТВО КАКО СЕ ДОКАЗУЈЕ </w:t>
      </w:r>
      <w:r w:rsidR="002D5B2C" w:rsidRPr="00CC366C">
        <w:t>ИСПУЊЕНОСТ ТИХ УСЛОВА</w:t>
      </w:r>
      <w:bookmarkEnd w:id="32"/>
      <w:bookmarkEnd w:id="33"/>
      <w:bookmarkEnd w:id="34"/>
      <w:bookmarkEnd w:id="35"/>
      <w:bookmarkEnd w:id="36"/>
      <w:bookmarkEnd w:id="37"/>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721E8917" w:rsidR="00CD60D3" w:rsidRPr="000F4172" w:rsidRDefault="00CD60D3" w:rsidP="009937B8">
      <w:pPr>
        <w:jc w:val="both"/>
        <w:rPr>
          <w:lang w:val="sr-Cyrl-RS"/>
        </w:rPr>
      </w:pPr>
    </w:p>
    <w:tbl>
      <w:tblPr>
        <w:tblW w:w="926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76"/>
      </w:tblGrid>
      <w:tr w:rsidR="002676B0" w:rsidRPr="00AE1407" w14:paraId="22EDEC2C" w14:textId="77777777" w:rsidTr="002676B0">
        <w:trPr>
          <w:trHeight w:val="972"/>
        </w:trPr>
        <w:tc>
          <w:tcPr>
            <w:tcW w:w="801" w:type="dxa"/>
            <w:vAlign w:val="center"/>
          </w:tcPr>
          <w:p w14:paraId="57B1385F" w14:textId="77777777" w:rsidR="002676B0" w:rsidRPr="00AE1407" w:rsidRDefault="002676B0" w:rsidP="00CD60D3">
            <w:pPr>
              <w:jc w:val="center"/>
              <w:rPr>
                <w:noProof/>
              </w:rPr>
            </w:pPr>
            <w:r w:rsidRPr="00AE1407">
              <w:rPr>
                <w:noProof/>
              </w:rPr>
              <w:t>Бр.</w:t>
            </w:r>
          </w:p>
        </w:tc>
        <w:tc>
          <w:tcPr>
            <w:tcW w:w="3183" w:type="dxa"/>
            <w:gridSpan w:val="2"/>
            <w:vAlign w:val="center"/>
          </w:tcPr>
          <w:p w14:paraId="44CC777E" w14:textId="77777777" w:rsidR="002676B0" w:rsidRPr="00AE1407" w:rsidRDefault="002676B0" w:rsidP="00CD60D3">
            <w:pPr>
              <w:jc w:val="center"/>
              <w:rPr>
                <w:noProof/>
              </w:rPr>
            </w:pPr>
            <w:r w:rsidRPr="00AE1407">
              <w:rPr>
                <w:noProof/>
              </w:rPr>
              <w:t>УСЛОВИ</w:t>
            </w:r>
          </w:p>
        </w:tc>
        <w:tc>
          <w:tcPr>
            <w:tcW w:w="5276" w:type="dxa"/>
            <w:vAlign w:val="center"/>
          </w:tcPr>
          <w:p w14:paraId="7310F496" w14:textId="77777777" w:rsidR="002676B0" w:rsidRPr="00AE1407" w:rsidRDefault="002676B0" w:rsidP="00CD60D3">
            <w:pPr>
              <w:jc w:val="center"/>
              <w:rPr>
                <w:noProof/>
              </w:rPr>
            </w:pPr>
            <w:r w:rsidRPr="00AE1407">
              <w:rPr>
                <w:noProof/>
              </w:rPr>
              <w:t>ДОКАЗИ</w:t>
            </w:r>
          </w:p>
        </w:tc>
      </w:tr>
      <w:tr w:rsidR="002676B0" w:rsidRPr="00AE1407" w14:paraId="23AB3BF9" w14:textId="77777777" w:rsidTr="002676B0">
        <w:trPr>
          <w:trHeight w:val="505"/>
        </w:trPr>
        <w:tc>
          <w:tcPr>
            <w:tcW w:w="9260" w:type="dxa"/>
            <w:gridSpan w:val="4"/>
          </w:tcPr>
          <w:p w14:paraId="1C8A1F24" w14:textId="77777777" w:rsidR="002676B0" w:rsidRPr="00AE1407" w:rsidRDefault="002676B0" w:rsidP="00CD60D3">
            <w:pPr>
              <w:jc w:val="center"/>
              <w:rPr>
                <w:b/>
                <w:noProof/>
              </w:rPr>
            </w:pPr>
            <w:r w:rsidRPr="00AE1407">
              <w:rPr>
                <w:b/>
                <w:noProof/>
              </w:rPr>
              <w:t>ОБАВЕЗНИ УСЛОВИ ЗА УЧЕШЋЕ У ПОСТУПКУ ЈАВНЕ НАБАВКЕ ИЗ ЧЛАНА 75. ЗАКОНА</w:t>
            </w:r>
          </w:p>
        </w:tc>
      </w:tr>
      <w:tr w:rsidR="002676B0" w:rsidRPr="00AE1407" w14:paraId="188A7F4F" w14:textId="77777777" w:rsidTr="002676B0">
        <w:trPr>
          <w:trHeight w:val="505"/>
        </w:trPr>
        <w:tc>
          <w:tcPr>
            <w:tcW w:w="801" w:type="dxa"/>
            <w:vAlign w:val="center"/>
          </w:tcPr>
          <w:p w14:paraId="7B28910D" w14:textId="77777777" w:rsidR="002676B0" w:rsidRPr="00AE1407" w:rsidRDefault="002676B0" w:rsidP="00BD619D">
            <w:pPr>
              <w:pStyle w:val="ListParagraph"/>
              <w:numPr>
                <w:ilvl w:val="0"/>
                <w:numId w:val="18"/>
              </w:numPr>
              <w:rPr>
                <w:noProof/>
              </w:rPr>
            </w:pPr>
          </w:p>
        </w:tc>
        <w:tc>
          <w:tcPr>
            <w:tcW w:w="3183" w:type="dxa"/>
            <w:gridSpan w:val="2"/>
          </w:tcPr>
          <w:p w14:paraId="5E519881" w14:textId="77777777" w:rsidR="002676B0" w:rsidRPr="00AE1407" w:rsidRDefault="002676B0"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76" w:type="dxa"/>
          </w:tcPr>
          <w:p w14:paraId="42BD1BDF" w14:textId="3B117B54" w:rsidR="002676B0" w:rsidRPr="00D35D18" w:rsidRDefault="002676B0" w:rsidP="00AF2AA1">
            <w:pPr>
              <w:pStyle w:val="Default"/>
              <w:jc w:val="both"/>
              <w:rPr>
                <w:rFonts w:ascii="Times New Roman" w:hAnsi="Times New Roman" w:cs="Times New Roman"/>
                <w:b/>
                <w:bCs/>
                <w:color w:val="auto"/>
                <w:lang w:val="sr-Cyrl-RS"/>
              </w:rPr>
            </w:pPr>
            <w:r w:rsidRPr="00D35D18">
              <w:rPr>
                <w:rFonts w:ascii="Times New Roman" w:hAnsi="Times New Roman" w:cs="Times New Roman"/>
                <w:b/>
                <w:iCs/>
                <w:color w:val="auto"/>
              </w:rPr>
              <w:t xml:space="preserve">Доказ за </w:t>
            </w:r>
            <w:r w:rsidRPr="00D35D18">
              <w:rPr>
                <w:rFonts w:ascii="Times New Roman" w:hAnsi="Times New Roman" w:cs="Times New Roman"/>
                <w:b/>
                <w:bCs/>
                <w:color w:val="auto"/>
              </w:rPr>
              <w:t>правна лица</w:t>
            </w:r>
            <w:r w:rsidRPr="00D35D18">
              <w:rPr>
                <w:rFonts w:ascii="Times New Roman" w:hAnsi="Times New Roman" w:cs="Times New Roman"/>
                <w:b/>
                <w:bCs/>
                <w:color w:val="auto"/>
                <w:lang w:val="sr-Cyrl-RS"/>
              </w:rPr>
              <w:t>:</w:t>
            </w:r>
          </w:p>
          <w:p w14:paraId="3C88EFE8" w14:textId="15E64E7F" w:rsidR="002676B0" w:rsidRPr="00D35D18" w:rsidRDefault="002676B0" w:rsidP="00AF2AA1">
            <w:pPr>
              <w:jc w:val="both"/>
              <w:rPr>
                <w:noProof/>
                <w:lang w:val="sr-Cyrl-RS"/>
              </w:rPr>
            </w:pPr>
            <w:r w:rsidRPr="00D35D18">
              <w:rPr>
                <w:noProof/>
              </w:rPr>
              <w:t>Извод из регистра Агенције за привредне регистре, односно извод из регистра надлежног Привредног суда</w:t>
            </w:r>
            <w:r w:rsidRPr="00D35D18">
              <w:rPr>
                <w:noProof/>
                <w:lang w:val="sr-Cyrl-RS"/>
              </w:rPr>
              <w:t>.</w:t>
            </w:r>
          </w:p>
          <w:p w14:paraId="6C687311" w14:textId="28B5105F" w:rsidR="002676B0" w:rsidRPr="00D35D18" w:rsidRDefault="002676B0" w:rsidP="00AF2AA1">
            <w:pPr>
              <w:pStyle w:val="Default"/>
              <w:jc w:val="both"/>
              <w:rPr>
                <w:rFonts w:ascii="Times New Roman" w:hAnsi="Times New Roman" w:cs="Times New Roman"/>
                <w:b/>
                <w:color w:val="auto"/>
              </w:rPr>
            </w:pPr>
            <w:r w:rsidRPr="00D35D18">
              <w:rPr>
                <w:rFonts w:ascii="Times New Roman" w:hAnsi="Times New Roman" w:cs="Times New Roman"/>
                <w:b/>
                <w:iCs/>
                <w:color w:val="auto"/>
              </w:rPr>
              <w:t xml:space="preserve">Доказ за </w:t>
            </w:r>
            <w:r w:rsidRPr="00D35D18">
              <w:rPr>
                <w:rFonts w:ascii="Times New Roman" w:hAnsi="Times New Roman" w:cs="Times New Roman"/>
                <w:b/>
                <w:bCs/>
                <w:color w:val="auto"/>
                <w:lang w:val="sr-Cyrl-RS"/>
              </w:rPr>
              <w:t>предузетнике</w:t>
            </w:r>
            <w:r w:rsidRPr="00D35D18">
              <w:rPr>
                <w:rFonts w:ascii="Times New Roman" w:hAnsi="Times New Roman" w:cs="Times New Roman"/>
                <w:b/>
                <w:iCs/>
                <w:color w:val="auto"/>
              </w:rPr>
              <w:t>:</w:t>
            </w:r>
          </w:p>
          <w:p w14:paraId="7B548592" w14:textId="3F5E229F" w:rsidR="002676B0" w:rsidRPr="00B741B2" w:rsidRDefault="002676B0" w:rsidP="00AF2AA1">
            <w:pPr>
              <w:jc w:val="both"/>
              <w:rPr>
                <w:noProof/>
                <w:lang w:val="sr-Cyrl-RS"/>
              </w:rPr>
            </w:pPr>
            <w:r w:rsidRPr="00D35D18">
              <w:rPr>
                <w:noProof/>
              </w:rPr>
              <w:t>Извод из регистра Агенције за привредне регистре, односно извод из одговарајућег регистра</w:t>
            </w:r>
            <w:r w:rsidRPr="00D35D18">
              <w:rPr>
                <w:noProof/>
                <w:lang w:val="sr-Cyrl-RS"/>
              </w:rPr>
              <w:t>.</w:t>
            </w:r>
          </w:p>
        </w:tc>
      </w:tr>
      <w:tr w:rsidR="002676B0" w:rsidRPr="006F40B3" w14:paraId="1C66CB3C" w14:textId="77777777" w:rsidTr="002676B0">
        <w:trPr>
          <w:trHeight w:val="458"/>
        </w:trPr>
        <w:tc>
          <w:tcPr>
            <w:tcW w:w="801" w:type="dxa"/>
            <w:vAlign w:val="center"/>
          </w:tcPr>
          <w:p w14:paraId="1442B07A" w14:textId="77777777" w:rsidR="002676B0" w:rsidRPr="00AE1407" w:rsidRDefault="002676B0" w:rsidP="00BD619D">
            <w:pPr>
              <w:pStyle w:val="ListParagraph"/>
              <w:numPr>
                <w:ilvl w:val="0"/>
                <w:numId w:val="18"/>
              </w:numPr>
              <w:rPr>
                <w:noProof/>
              </w:rPr>
            </w:pPr>
          </w:p>
        </w:tc>
        <w:tc>
          <w:tcPr>
            <w:tcW w:w="3183" w:type="dxa"/>
            <w:gridSpan w:val="2"/>
          </w:tcPr>
          <w:p w14:paraId="5D78E354" w14:textId="77777777" w:rsidR="002676B0" w:rsidRPr="006F40B3" w:rsidRDefault="002676B0" w:rsidP="00AF2AA1">
            <w:pPr>
              <w:pStyle w:val="stil1tekst"/>
              <w:ind w:left="0" w:right="63" w:firstLine="0"/>
              <w:rPr>
                <w:noProof/>
                <w:sz w:val="24"/>
                <w:szCs w:val="24"/>
              </w:rPr>
            </w:pPr>
            <w:r w:rsidRPr="006F40B3">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76" w:type="dxa"/>
          </w:tcPr>
          <w:p w14:paraId="01B5F166" w14:textId="4541D198" w:rsidR="002676B0" w:rsidRPr="006F40B3" w:rsidRDefault="002676B0" w:rsidP="00AF2AA1">
            <w:pPr>
              <w:pStyle w:val="Default"/>
              <w:jc w:val="both"/>
              <w:rPr>
                <w:rFonts w:ascii="Times New Roman" w:hAnsi="Times New Roman" w:cs="Times New Roman"/>
                <w:b/>
                <w:color w:val="auto"/>
              </w:rPr>
            </w:pPr>
            <w:r w:rsidRPr="006F40B3">
              <w:rPr>
                <w:rFonts w:ascii="Times New Roman" w:hAnsi="Times New Roman" w:cs="Times New Roman"/>
                <w:b/>
                <w:iCs/>
                <w:color w:val="auto"/>
              </w:rPr>
              <w:t xml:space="preserve">Доказ за </w:t>
            </w:r>
            <w:r w:rsidRPr="006F40B3">
              <w:rPr>
                <w:rFonts w:ascii="Times New Roman" w:hAnsi="Times New Roman" w:cs="Times New Roman"/>
                <w:b/>
                <w:bCs/>
                <w:color w:val="auto"/>
              </w:rPr>
              <w:t>правна лица</w:t>
            </w:r>
            <w:r w:rsidRPr="006F40B3">
              <w:rPr>
                <w:rFonts w:ascii="Times New Roman" w:hAnsi="Times New Roman" w:cs="Times New Roman"/>
                <w:b/>
                <w:iCs/>
                <w:color w:val="auto"/>
              </w:rPr>
              <w:t>:</w:t>
            </w:r>
          </w:p>
          <w:p w14:paraId="3BFA8E67" w14:textId="3DD4E55A" w:rsidR="002676B0" w:rsidRPr="006F40B3" w:rsidRDefault="002676B0" w:rsidP="00AF2AA1">
            <w:pPr>
              <w:pStyle w:val="Default"/>
              <w:jc w:val="both"/>
              <w:rPr>
                <w:rFonts w:ascii="Times New Roman" w:hAnsi="Times New Roman" w:cs="Times New Roman"/>
                <w:color w:val="auto"/>
                <w:lang w:val="sr-Cyrl-RS"/>
              </w:rPr>
            </w:pPr>
            <w:r w:rsidRPr="006F40B3">
              <w:rPr>
                <w:rFonts w:ascii="Times New Roman" w:hAnsi="Times New Roman" w:cs="Times New Roman"/>
                <w:color w:val="auto"/>
              </w:rPr>
              <w:t xml:space="preserve">1.Извод из казнене евиденције, односно уверењe </w:t>
            </w:r>
            <w:r w:rsidRPr="006F40B3">
              <w:rPr>
                <w:rFonts w:ascii="Times New Roman" w:hAnsi="Times New Roman" w:cs="Times New Roman"/>
                <w:b/>
                <w:color w:val="auto"/>
              </w:rPr>
              <w:t>основног суда</w:t>
            </w:r>
            <w:r w:rsidRPr="006F40B3">
              <w:rPr>
                <w:rFonts w:ascii="Times New Roman" w:hAnsi="Times New Roman" w:cs="Times New Roman"/>
                <w:color w:val="auto"/>
              </w:rPr>
              <w:t xml:space="preserve"> на чијем подручју се налази седиште домаћег правног лица</w:t>
            </w:r>
            <w:r w:rsidRPr="006F40B3">
              <w:rPr>
                <w:rFonts w:ascii="Times New Roman" w:hAnsi="Times New Roman" w:cs="Times New Roman"/>
                <w:color w:val="auto"/>
                <w:lang w:val="ru-RU"/>
              </w:rPr>
              <w:t>,</w:t>
            </w:r>
            <w:r w:rsidRPr="006F40B3">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6F40B3">
              <w:rPr>
                <w:rFonts w:ascii="Times New Roman" w:hAnsi="Times New Roman" w:cs="Times New Roman"/>
                <w:color w:val="auto"/>
                <w:u w:val="single"/>
              </w:rPr>
              <w:t>Напомена:</w:t>
            </w:r>
            <w:r w:rsidRPr="006F40B3">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6F40B3">
              <w:rPr>
                <w:rFonts w:ascii="Times New Roman" w:hAnsi="Times New Roman" w:cs="Times New Roman"/>
                <w:color w:val="auto"/>
                <w:lang w:val="sr-Cyrl-RS"/>
              </w:rPr>
              <w:t>.</w:t>
            </w:r>
          </w:p>
          <w:p w14:paraId="1635CFAD" w14:textId="0912A032" w:rsidR="002676B0" w:rsidRPr="006F40B3" w:rsidRDefault="002676B0" w:rsidP="00AF2AA1">
            <w:pPr>
              <w:pStyle w:val="Default"/>
              <w:ind w:left="33"/>
              <w:jc w:val="both"/>
              <w:rPr>
                <w:rFonts w:ascii="Times New Roman" w:hAnsi="Times New Roman" w:cs="Times New Roman"/>
                <w:color w:val="auto"/>
              </w:rPr>
            </w:pPr>
            <w:r w:rsidRPr="006F40B3">
              <w:rPr>
                <w:rFonts w:ascii="Times New Roman" w:hAnsi="Times New Roman" w:cs="Times New Roman"/>
                <w:color w:val="auto"/>
              </w:rPr>
              <w:t xml:space="preserve">2.Извод из казнене евиденције </w:t>
            </w:r>
            <w:r w:rsidRPr="006F40B3">
              <w:rPr>
                <w:rFonts w:ascii="Times New Roman" w:hAnsi="Times New Roman" w:cs="Times New Roman"/>
                <w:b/>
                <w:color w:val="auto"/>
              </w:rPr>
              <w:t>Посебног одељења за организовани криминал Вишег суда у Београду</w:t>
            </w:r>
            <w:r w:rsidRPr="006F40B3">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14:paraId="296CEA8E" w14:textId="531CBF22" w:rsidR="002676B0" w:rsidRPr="006F40B3" w:rsidRDefault="002676B0" w:rsidP="00AF2AA1">
            <w:pPr>
              <w:pStyle w:val="Default"/>
              <w:ind w:left="33"/>
              <w:jc w:val="both"/>
              <w:rPr>
                <w:rFonts w:ascii="Times New Roman" w:hAnsi="Times New Roman" w:cs="Times New Roman"/>
                <w:color w:val="auto"/>
              </w:rPr>
            </w:pPr>
            <w:r w:rsidRPr="006F40B3">
              <w:rPr>
                <w:rFonts w:ascii="Times New Roman" w:hAnsi="Times New Roman" w:cs="Times New Roman"/>
                <w:color w:val="auto"/>
              </w:rPr>
              <w:t xml:space="preserve">3.Извод из казнене евиденције, односно уверење </w:t>
            </w:r>
            <w:r w:rsidRPr="006F40B3">
              <w:rPr>
                <w:rFonts w:ascii="Times New Roman" w:hAnsi="Times New Roman" w:cs="Times New Roman"/>
                <w:b/>
                <w:color w:val="auto"/>
              </w:rPr>
              <w:t>надлежне полицијске управе МУП-а</w:t>
            </w:r>
            <w:r w:rsidRPr="006F40B3">
              <w:rPr>
                <w:rFonts w:ascii="Times New Roman" w:hAnsi="Times New Roman" w:cs="Times New Roman"/>
                <w:color w:val="auto"/>
              </w:rPr>
              <w:t xml:space="preserve">, којим се </w:t>
            </w:r>
            <w:r w:rsidRPr="006F40B3">
              <w:rPr>
                <w:rFonts w:ascii="Times New Roman" w:hAnsi="Times New Roman" w:cs="Times New Roman"/>
                <w:color w:val="auto"/>
              </w:rPr>
              <w:lastRenderedPageBreak/>
              <w:t xml:space="preserve">потврђује да законски заступник понуђача </w:t>
            </w:r>
            <w:r w:rsidRPr="006F40B3">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F40B3">
              <w:rPr>
                <w:rFonts w:ascii="Times New Roman" w:hAnsi="Times New Roman" w:cs="Times New Roman"/>
                <w:color w:val="auto"/>
              </w:rPr>
              <w:t>(захтев се може поднети према месту рођења или према месту пребивалишта)</w:t>
            </w:r>
            <w:r w:rsidRPr="006F40B3">
              <w:rPr>
                <w:rFonts w:ascii="Times New Roman" w:hAnsi="Times New Roman" w:cs="Times New Roman"/>
                <w:color w:val="auto"/>
                <w:lang w:val="sr-Cyrl-RS"/>
              </w:rPr>
              <w:t xml:space="preserve">. </w:t>
            </w:r>
            <w:r w:rsidRPr="006F40B3">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2676B0" w:rsidRPr="006F40B3" w:rsidRDefault="002676B0" w:rsidP="00AF2AA1">
            <w:pPr>
              <w:pStyle w:val="Default"/>
              <w:jc w:val="both"/>
              <w:rPr>
                <w:rFonts w:ascii="Times New Roman" w:hAnsi="Times New Roman" w:cs="Times New Roman"/>
                <w:b/>
                <w:iCs/>
                <w:color w:val="auto"/>
              </w:rPr>
            </w:pPr>
            <w:r w:rsidRPr="006F40B3">
              <w:rPr>
                <w:rFonts w:ascii="Times New Roman" w:hAnsi="Times New Roman" w:cs="Times New Roman"/>
                <w:b/>
                <w:iCs/>
                <w:color w:val="auto"/>
              </w:rPr>
              <w:t>Доказ за предузетнике</w:t>
            </w:r>
            <w:r w:rsidRPr="006F40B3">
              <w:rPr>
                <w:rFonts w:ascii="Times New Roman" w:hAnsi="Times New Roman" w:cs="Times New Roman"/>
                <w:b/>
                <w:iCs/>
                <w:color w:val="auto"/>
                <w:lang w:val="sr-Cyrl-RS"/>
              </w:rPr>
              <w:t xml:space="preserve"> / физичка лица</w:t>
            </w:r>
            <w:r w:rsidRPr="006F40B3">
              <w:rPr>
                <w:rFonts w:ascii="Times New Roman" w:hAnsi="Times New Roman" w:cs="Times New Roman"/>
                <w:b/>
                <w:iCs/>
                <w:color w:val="auto"/>
              </w:rPr>
              <w:t>:</w:t>
            </w:r>
          </w:p>
          <w:p w14:paraId="1DD806DA" w14:textId="6EC0FAAF" w:rsidR="002676B0" w:rsidRPr="006F40B3" w:rsidRDefault="002676B0" w:rsidP="00AF2AA1">
            <w:pPr>
              <w:pStyle w:val="Default"/>
              <w:jc w:val="both"/>
              <w:rPr>
                <w:rFonts w:ascii="Times New Roman" w:hAnsi="Times New Roman" w:cs="Times New Roman"/>
                <w:iCs/>
                <w:color w:val="auto"/>
              </w:rPr>
            </w:pPr>
            <w:r w:rsidRPr="006F40B3">
              <w:rPr>
                <w:rFonts w:ascii="Times New Roman" w:hAnsi="Times New Roman" w:cs="Times New Roman"/>
                <w:iCs/>
                <w:color w:val="auto"/>
              </w:rPr>
              <w:t>Извод из казнене евиденције</w:t>
            </w:r>
            <w:r w:rsidRPr="006F40B3">
              <w:rPr>
                <w:rFonts w:ascii="Times New Roman" w:hAnsi="Times New Roman" w:cs="Times New Roman"/>
                <w:iCs/>
                <w:color w:val="auto"/>
                <w:lang w:val="sr-Cyrl-RS"/>
              </w:rPr>
              <w:t>, односно уверење</w:t>
            </w:r>
            <w:r w:rsidRPr="006F40B3">
              <w:rPr>
                <w:rFonts w:ascii="Times New Roman" w:hAnsi="Times New Roman" w:cs="Times New Roman"/>
                <w:iCs/>
                <w:color w:val="auto"/>
              </w:rPr>
              <w:t xml:space="preserve"> </w:t>
            </w:r>
            <w:r w:rsidRPr="006F40B3">
              <w:rPr>
                <w:rFonts w:ascii="Times New Roman" w:hAnsi="Times New Roman" w:cs="Times New Roman"/>
                <w:b/>
                <w:iCs/>
                <w:color w:val="auto"/>
              </w:rPr>
              <w:t>надлежне полицијске управе МУП</w:t>
            </w:r>
            <w:r w:rsidRPr="006F40B3">
              <w:rPr>
                <w:rFonts w:ascii="Times New Roman" w:hAnsi="Times New Roman" w:cs="Times New Roman"/>
                <w:b/>
                <w:iCs/>
                <w:color w:val="auto"/>
                <w:lang w:val="sr-Cyrl-RS"/>
              </w:rPr>
              <w:t>-а,</w:t>
            </w:r>
            <w:r w:rsidRPr="006F40B3">
              <w:rPr>
                <w:rFonts w:ascii="Times New Roman" w:hAnsi="Times New Roman" w:cs="Times New Roman"/>
                <w:iCs/>
                <w:color w:val="auto"/>
              </w:rPr>
              <w:t xml:space="preserve"> </w:t>
            </w:r>
            <w:r w:rsidRPr="006F40B3">
              <w:rPr>
                <w:rFonts w:ascii="Times New Roman" w:hAnsi="Times New Roman" w:cs="Times New Roman"/>
                <w:color w:val="auto"/>
              </w:rPr>
              <w:t>којим се потврђује</w:t>
            </w:r>
            <w:r w:rsidRPr="006F40B3">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F40B3">
              <w:rPr>
                <w:rFonts w:ascii="Times New Roman" w:hAnsi="Times New Roman" w:cs="Times New Roman"/>
                <w:color w:val="auto"/>
              </w:rPr>
              <w:t>(захтев се може поднети према месту рођења или према месту пребивалишта)</w:t>
            </w:r>
            <w:r w:rsidRPr="006F40B3">
              <w:rPr>
                <w:rFonts w:ascii="Times New Roman" w:hAnsi="Times New Roman" w:cs="Times New Roman"/>
                <w:iCs/>
                <w:color w:val="auto"/>
              </w:rPr>
              <w:t>.</w:t>
            </w:r>
          </w:p>
        </w:tc>
      </w:tr>
      <w:tr w:rsidR="002676B0" w:rsidRPr="006F40B3" w14:paraId="52084727" w14:textId="77777777" w:rsidTr="002676B0">
        <w:trPr>
          <w:trHeight w:val="789"/>
        </w:trPr>
        <w:tc>
          <w:tcPr>
            <w:tcW w:w="801" w:type="dxa"/>
            <w:vAlign w:val="center"/>
          </w:tcPr>
          <w:p w14:paraId="2E8F8661" w14:textId="77777777" w:rsidR="002676B0" w:rsidRPr="006F40B3" w:rsidRDefault="002676B0" w:rsidP="00BD619D">
            <w:pPr>
              <w:pStyle w:val="ListParagraph"/>
              <w:numPr>
                <w:ilvl w:val="0"/>
                <w:numId w:val="18"/>
              </w:numPr>
              <w:rPr>
                <w:noProof/>
              </w:rPr>
            </w:pPr>
          </w:p>
        </w:tc>
        <w:tc>
          <w:tcPr>
            <w:tcW w:w="3183" w:type="dxa"/>
            <w:gridSpan w:val="2"/>
          </w:tcPr>
          <w:p w14:paraId="5322F8F3" w14:textId="77777777" w:rsidR="002676B0" w:rsidRPr="006F40B3" w:rsidRDefault="002676B0" w:rsidP="00AF2AA1">
            <w:pPr>
              <w:pStyle w:val="stil1tekst"/>
              <w:ind w:left="0" w:right="63" w:firstLine="0"/>
              <w:rPr>
                <w:noProof/>
                <w:sz w:val="24"/>
                <w:szCs w:val="24"/>
              </w:rPr>
            </w:pPr>
            <w:r w:rsidRPr="006F40B3">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76" w:type="dxa"/>
          </w:tcPr>
          <w:p w14:paraId="7FB56794" w14:textId="3AA5DEA8" w:rsidR="002676B0" w:rsidRPr="006F40B3" w:rsidRDefault="002676B0" w:rsidP="00CD60D3">
            <w:pPr>
              <w:pStyle w:val="Default"/>
              <w:jc w:val="both"/>
              <w:rPr>
                <w:rFonts w:ascii="Times New Roman" w:hAnsi="Times New Roman" w:cs="Times New Roman"/>
                <w:b/>
                <w:iCs/>
                <w:color w:val="auto"/>
              </w:rPr>
            </w:pPr>
            <w:r w:rsidRPr="006F40B3">
              <w:rPr>
                <w:rFonts w:ascii="Times New Roman" w:hAnsi="Times New Roman" w:cs="Times New Roman"/>
                <w:iCs/>
                <w:color w:val="auto"/>
              </w:rPr>
              <w:t xml:space="preserve">Доказ за </w:t>
            </w:r>
            <w:r w:rsidRPr="006F40B3">
              <w:rPr>
                <w:rFonts w:ascii="Times New Roman" w:hAnsi="Times New Roman" w:cs="Times New Roman"/>
                <w:b/>
                <w:iCs/>
                <w:color w:val="auto"/>
              </w:rPr>
              <w:t>правна лица / предузетнике / физичка лица:</w:t>
            </w:r>
          </w:p>
          <w:p w14:paraId="6D5388C8" w14:textId="53ECD998" w:rsidR="002676B0" w:rsidRPr="006F40B3" w:rsidRDefault="002676B0" w:rsidP="00E1735E">
            <w:pPr>
              <w:pStyle w:val="Default"/>
              <w:jc w:val="both"/>
              <w:rPr>
                <w:rFonts w:ascii="Times New Roman" w:hAnsi="Times New Roman" w:cs="Times New Roman"/>
                <w:iCs/>
                <w:color w:val="auto"/>
              </w:rPr>
            </w:pPr>
            <w:r w:rsidRPr="006F40B3">
              <w:rPr>
                <w:rFonts w:ascii="Times New Roman" w:hAnsi="Times New Roman" w:cs="Times New Roman"/>
                <w:color w:val="auto"/>
              </w:rPr>
              <w:t>У</w:t>
            </w:r>
            <w:r w:rsidRPr="006F40B3">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6F40B3">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6F40B3">
              <w:rPr>
                <w:color w:val="auto"/>
              </w:rPr>
              <w:t>,</w:t>
            </w:r>
            <w:r w:rsidRPr="006F40B3">
              <w:rPr>
                <w:rFonts w:ascii="Times New Roman" w:hAnsi="Times New Roman" w:cs="Times New Roman"/>
                <w:iCs/>
                <w:color w:val="auto"/>
              </w:rPr>
              <w:t xml:space="preserve"> не старија од два месеца пре отварања понуде</w:t>
            </w:r>
            <w:r w:rsidRPr="006F40B3">
              <w:rPr>
                <w:rFonts w:ascii="Times New Roman" w:hAnsi="Times New Roman" w:cs="Times New Roman"/>
                <w:bCs/>
                <w:iCs/>
                <w:color w:val="auto"/>
              </w:rPr>
              <w:t>.</w:t>
            </w:r>
          </w:p>
        </w:tc>
      </w:tr>
      <w:tr w:rsidR="00D35D18" w:rsidRPr="006F40B3" w14:paraId="6BFB0CC7" w14:textId="77777777" w:rsidTr="002676B0">
        <w:trPr>
          <w:trHeight w:val="789"/>
        </w:trPr>
        <w:tc>
          <w:tcPr>
            <w:tcW w:w="801" w:type="dxa"/>
            <w:vAlign w:val="center"/>
          </w:tcPr>
          <w:p w14:paraId="2F4DCC2C" w14:textId="77777777" w:rsidR="00D35D18" w:rsidRPr="00E2364D" w:rsidRDefault="00D35D18" w:rsidP="00BD619D">
            <w:pPr>
              <w:pStyle w:val="ListParagraph"/>
              <w:numPr>
                <w:ilvl w:val="0"/>
                <w:numId w:val="18"/>
              </w:numPr>
              <w:rPr>
                <w:noProof/>
              </w:rPr>
            </w:pPr>
          </w:p>
        </w:tc>
        <w:tc>
          <w:tcPr>
            <w:tcW w:w="3183" w:type="dxa"/>
            <w:gridSpan w:val="2"/>
          </w:tcPr>
          <w:p w14:paraId="296C0FEB" w14:textId="77777777" w:rsidR="00ED2EE4" w:rsidRDefault="00ED2EE4" w:rsidP="00ED2EE4">
            <w:pPr>
              <w:pStyle w:val="stil1tekst"/>
              <w:ind w:left="0" w:right="63" w:firstLine="0"/>
              <w:rPr>
                <w:noProof/>
                <w:sz w:val="24"/>
                <w:szCs w:val="24"/>
              </w:rPr>
            </w:pPr>
            <w:r w:rsidRPr="005C55BB">
              <w:rPr>
                <w:noProof/>
                <w:sz w:val="24"/>
                <w:szCs w:val="24"/>
              </w:rPr>
              <w:t>Понуђач има важећ</w:t>
            </w:r>
            <w:r w:rsidRPr="005C55BB">
              <w:rPr>
                <w:noProof/>
                <w:sz w:val="24"/>
                <w:szCs w:val="24"/>
                <w:lang w:val="sr-Cyrl-RS"/>
              </w:rPr>
              <w:t xml:space="preserve">е решење </w:t>
            </w:r>
            <w:r w:rsidRPr="005C55BB">
              <w:rPr>
                <w:noProof/>
                <w:sz w:val="24"/>
                <w:szCs w:val="24"/>
              </w:rPr>
              <w:t>надлежног органа</w:t>
            </w:r>
            <w:r>
              <w:rPr>
                <w:noProof/>
                <w:sz w:val="24"/>
                <w:szCs w:val="24"/>
                <w:lang w:val="sr-Cyrl-RS"/>
              </w:rPr>
              <w:t>;</w:t>
            </w:r>
          </w:p>
          <w:p w14:paraId="31AB785F" w14:textId="4EB75517" w:rsidR="00ED2EE4" w:rsidRPr="00ED2EE4" w:rsidRDefault="00ED2EE4" w:rsidP="00ED2EE4">
            <w:pPr>
              <w:pStyle w:val="stil1tekst"/>
              <w:ind w:left="0" w:right="63" w:firstLine="0"/>
              <w:rPr>
                <w:noProof/>
                <w:sz w:val="24"/>
                <w:szCs w:val="24"/>
                <w:lang w:val="sr-Cyrl-RS"/>
              </w:rPr>
            </w:pPr>
            <w:r>
              <w:rPr>
                <w:noProof/>
                <w:sz w:val="24"/>
                <w:szCs w:val="24"/>
                <w:lang w:val="sr-Cyrl-RS"/>
              </w:rPr>
              <w:t>________________________</w:t>
            </w:r>
          </w:p>
          <w:p w14:paraId="4A78B3C5" w14:textId="48D1ACCE" w:rsidR="00C2673B" w:rsidRPr="005C55BB" w:rsidRDefault="00A171CE" w:rsidP="005C55BB">
            <w:pPr>
              <w:jc w:val="both"/>
              <w:rPr>
                <w:bCs/>
                <w:i/>
                <w:lang w:val="sr-Cyrl-RS"/>
              </w:rPr>
            </w:pPr>
            <w:r w:rsidRPr="005C55BB">
              <w:rPr>
                <w:noProof/>
                <w:lang w:val="sr-Cyrl-RS"/>
              </w:rPr>
              <w:t>За партиј</w:t>
            </w:r>
            <w:r w:rsidR="005B0340">
              <w:rPr>
                <w:noProof/>
                <w:lang w:val="sr-Cyrl-RS"/>
              </w:rPr>
              <w:t>у</w:t>
            </w:r>
            <w:r w:rsidRPr="005C55BB">
              <w:rPr>
                <w:noProof/>
                <w:lang w:val="sr-Cyrl-RS"/>
              </w:rPr>
              <w:t xml:space="preserve"> 1</w:t>
            </w:r>
            <w:r w:rsidR="008F543E" w:rsidRPr="005C55BB">
              <w:rPr>
                <w:noProof/>
                <w:lang w:val="sr-Cyrl-RS"/>
              </w:rPr>
              <w:t xml:space="preserve">. </w:t>
            </w:r>
            <w:r w:rsidRPr="005C55BB">
              <w:rPr>
                <w:noProof/>
                <w:lang w:val="sr-Cyrl-RS"/>
              </w:rPr>
              <w:t xml:space="preserve"> </w:t>
            </w:r>
            <w:r w:rsidR="00C2673B" w:rsidRPr="005C55BB">
              <w:rPr>
                <w:noProof/>
                <w:lang w:val="sr-Cyrl-RS"/>
              </w:rPr>
              <w:t xml:space="preserve">- </w:t>
            </w:r>
            <w:r w:rsidR="00C2673B" w:rsidRPr="005C55BB">
              <w:rPr>
                <w:bCs/>
                <w:i/>
                <w:lang w:val="en-US"/>
              </w:rPr>
              <w:t>K</w:t>
            </w:r>
            <w:r w:rsidR="00C2673B" w:rsidRPr="005C55BB">
              <w:rPr>
                <w:bCs/>
                <w:i/>
                <w:lang w:val="sr-Cyrl-RS"/>
              </w:rPr>
              <w:t>онтејнери</w:t>
            </w:r>
            <w:r w:rsidR="00C2673B" w:rsidRPr="005C55BB">
              <w:rPr>
                <w:bCs/>
                <w:i/>
              </w:rPr>
              <w:t xml:space="preserve"> за </w:t>
            </w:r>
            <w:r w:rsidR="00C2673B" w:rsidRPr="005C55BB">
              <w:rPr>
                <w:bCs/>
                <w:i/>
                <w:lang w:val="sr-Cyrl-RS"/>
              </w:rPr>
              <w:t>отпад</w:t>
            </w:r>
          </w:p>
          <w:p w14:paraId="569E9324" w14:textId="6A483A88" w:rsidR="00C2673B" w:rsidRPr="005C55BB" w:rsidRDefault="00C2673B" w:rsidP="00ED2EE4">
            <w:pPr>
              <w:pStyle w:val="stil1tekst"/>
              <w:ind w:left="0" w:right="63" w:firstLine="0"/>
              <w:rPr>
                <w:noProof/>
                <w:sz w:val="24"/>
                <w:szCs w:val="24"/>
                <w:lang w:val="sr-Cyrl-RS"/>
              </w:rPr>
            </w:pPr>
            <w:r w:rsidRPr="005C55BB">
              <w:rPr>
                <w:noProof/>
                <w:sz w:val="24"/>
                <w:szCs w:val="24"/>
                <w:lang w:val="sr-Cyrl-RS"/>
              </w:rPr>
              <w:t>и партиј</w:t>
            </w:r>
            <w:r w:rsidR="005B0340">
              <w:rPr>
                <w:noProof/>
                <w:sz w:val="24"/>
                <w:szCs w:val="24"/>
                <w:lang w:val="sr-Cyrl-RS"/>
              </w:rPr>
              <w:t>у</w:t>
            </w:r>
            <w:r w:rsidRPr="005C55BB">
              <w:rPr>
                <w:noProof/>
                <w:sz w:val="24"/>
                <w:szCs w:val="24"/>
                <w:lang w:val="sr-Cyrl-RS"/>
              </w:rPr>
              <w:t xml:space="preserve"> 2.</w:t>
            </w:r>
            <w:r w:rsidR="005C55BB">
              <w:rPr>
                <w:noProof/>
                <w:sz w:val="24"/>
                <w:szCs w:val="24"/>
                <w:lang w:val="sr-Cyrl-RS"/>
              </w:rPr>
              <w:t xml:space="preserve">- </w:t>
            </w:r>
            <w:r w:rsidRPr="005C55BB">
              <w:rPr>
                <w:bCs/>
                <w:i/>
                <w:sz w:val="24"/>
                <w:szCs w:val="24"/>
                <w:lang w:val="sr-Cyrl-RS"/>
              </w:rPr>
              <w:t>Жуте канте 60 литара за прикупљање инфективног материјала усправне са точковима:</w:t>
            </w:r>
          </w:p>
        </w:tc>
        <w:tc>
          <w:tcPr>
            <w:tcW w:w="5276" w:type="dxa"/>
          </w:tcPr>
          <w:p w14:paraId="48E80ED7" w14:textId="77777777" w:rsidR="00D35D18" w:rsidRDefault="00D35D18" w:rsidP="00D35D18">
            <w:pPr>
              <w:pStyle w:val="Default"/>
              <w:jc w:val="both"/>
              <w:rPr>
                <w:rFonts w:ascii="Times New Roman" w:hAnsi="Times New Roman" w:cs="Times New Roman"/>
                <w:b/>
                <w:iCs/>
                <w:color w:val="auto"/>
                <w:lang w:val="sr-Cyrl-RS"/>
              </w:rPr>
            </w:pPr>
            <w:r w:rsidRPr="005C55BB">
              <w:rPr>
                <w:rFonts w:ascii="Times New Roman" w:hAnsi="Times New Roman" w:cs="Times New Roman"/>
                <w:iCs/>
                <w:color w:val="auto"/>
              </w:rPr>
              <w:t xml:space="preserve">Доказ за </w:t>
            </w:r>
            <w:r w:rsidRPr="005C55BB">
              <w:rPr>
                <w:rFonts w:ascii="Times New Roman" w:hAnsi="Times New Roman" w:cs="Times New Roman"/>
                <w:b/>
                <w:iCs/>
                <w:color w:val="auto"/>
              </w:rPr>
              <w:t>правна лица / предузетнике / физичка лица:</w:t>
            </w:r>
          </w:p>
          <w:p w14:paraId="0B2F315F" w14:textId="77777777" w:rsidR="006F08FF" w:rsidRPr="006F08FF" w:rsidRDefault="006F08FF" w:rsidP="00D35D18">
            <w:pPr>
              <w:pStyle w:val="Default"/>
              <w:jc w:val="both"/>
              <w:rPr>
                <w:rFonts w:ascii="Times New Roman" w:hAnsi="Times New Roman" w:cs="Times New Roman"/>
                <w:b/>
                <w:iCs/>
                <w:color w:val="auto"/>
                <w:lang w:val="sr-Cyrl-RS"/>
              </w:rPr>
            </w:pPr>
          </w:p>
          <w:p w14:paraId="1C7FC025" w14:textId="66AFE944" w:rsidR="00D35D18" w:rsidRPr="005C55BB" w:rsidRDefault="00D35D18" w:rsidP="00D35D18">
            <w:pPr>
              <w:jc w:val="both"/>
              <w:rPr>
                <w:iCs/>
                <w:lang w:val="sr-Cyrl-RS"/>
              </w:rPr>
            </w:pPr>
            <w:r w:rsidRPr="005C55BB">
              <w:rPr>
                <w:noProof/>
                <w:lang w:val="sr-Cyrl-RS"/>
              </w:rPr>
              <w:t xml:space="preserve">Важеће </w:t>
            </w:r>
            <w:r w:rsidRPr="005C55BB">
              <w:rPr>
                <w:iCs/>
                <w:lang w:val="sr-Cyrl-RS"/>
              </w:rPr>
              <w:t>р</w:t>
            </w:r>
            <w:r w:rsidRPr="005C55BB">
              <w:rPr>
                <w:iCs/>
              </w:rPr>
              <w:t xml:space="preserve">ешење издато од стране Министарства </w:t>
            </w:r>
            <w:r w:rsidRPr="005C55BB">
              <w:rPr>
                <w:iCs/>
                <w:lang w:val="sr-Cyrl-RS"/>
              </w:rPr>
              <w:t>грађевинарства, саобраћаја и инфраструктуре-Управа за транспорт опасног терета</w:t>
            </w:r>
            <w:r w:rsidRPr="005C55BB">
              <w:rPr>
                <w:iCs/>
              </w:rPr>
              <w:t>.</w:t>
            </w:r>
            <w:r w:rsidRPr="005C55BB">
              <w:rPr>
                <w:noProof/>
              </w:rPr>
              <w:t xml:space="preserve"> </w:t>
            </w:r>
          </w:p>
        </w:tc>
      </w:tr>
      <w:tr w:rsidR="002676B0" w:rsidRPr="006F40B3" w14:paraId="3E5B9D58" w14:textId="77777777" w:rsidTr="002676B0">
        <w:trPr>
          <w:trHeight w:val="848"/>
        </w:trPr>
        <w:tc>
          <w:tcPr>
            <w:tcW w:w="9260" w:type="dxa"/>
            <w:gridSpan w:val="4"/>
            <w:vAlign w:val="center"/>
          </w:tcPr>
          <w:p w14:paraId="107C53BE" w14:textId="77777777" w:rsidR="002676B0" w:rsidRPr="006F40B3" w:rsidRDefault="002676B0" w:rsidP="001E45F1">
            <w:pPr>
              <w:jc w:val="center"/>
              <w:rPr>
                <w:b/>
                <w:noProof/>
              </w:rPr>
            </w:pPr>
            <w:r w:rsidRPr="006F40B3">
              <w:rPr>
                <w:b/>
                <w:noProof/>
              </w:rPr>
              <w:t>ДОДАТНИ УСЛОВИ ЗА УЧЕШЋЕ У ПОСТУПКУ ЈАВНЕ НАБАВКЕ ИЗ ЧЛАНА 76. ЗАКОНА</w:t>
            </w:r>
          </w:p>
        </w:tc>
      </w:tr>
      <w:tr w:rsidR="002676B0" w:rsidRPr="006F40B3" w14:paraId="78DC8463" w14:textId="77777777" w:rsidTr="002676B0">
        <w:trPr>
          <w:trHeight w:val="848"/>
        </w:trPr>
        <w:tc>
          <w:tcPr>
            <w:tcW w:w="801" w:type="dxa"/>
            <w:shd w:val="clear" w:color="auto" w:fill="auto"/>
            <w:vAlign w:val="center"/>
          </w:tcPr>
          <w:p w14:paraId="5BB00C10" w14:textId="77777777" w:rsidR="002676B0" w:rsidRPr="006F40B3" w:rsidRDefault="002676B0" w:rsidP="00D017D1">
            <w:pPr>
              <w:pStyle w:val="ListParagraph"/>
              <w:numPr>
                <w:ilvl w:val="0"/>
                <w:numId w:val="25"/>
              </w:numPr>
              <w:rPr>
                <w:noProof/>
              </w:rPr>
            </w:pPr>
          </w:p>
        </w:tc>
        <w:tc>
          <w:tcPr>
            <w:tcW w:w="3041" w:type="dxa"/>
            <w:shd w:val="clear" w:color="auto" w:fill="auto"/>
          </w:tcPr>
          <w:p w14:paraId="1FA5EA3E" w14:textId="03AF1B7A" w:rsidR="002676B0" w:rsidRPr="006F08FF" w:rsidRDefault="002676B0" w:rsidP="006F08FF">
            <w:pPr>
              <w:jc w:val="both"/>
              <w:rPr>
                <w:noProof/>
              </w:rPr>
            </w:pPr>
            <w:r w:rsidRPr="006F08FF">
              <w:rPr>
                <w:noProof/>
                <w:lang w:val="sr-Cyrl-RS"/>
              </w:rPr>
              <w:t>П</w:t>
            </w:r>
            <w:r w:rsidRPr="006F08FF">
              <w:rPr>
                <w:noProof/>
              </w:rPr>
              <w:t xml:space="preserve">онуђач нема ни један дан неликвидности у периоду од шест месеци пре објављивања позива, односно од дана </w:t>
            </w:r>
            <w:r w:rsidR="006F08FF" w:rsidRPr="006F08FF">
              <w:rPr>
                <w:noProof/>
                <w:lang w:val="sr-Cyrl-BA"/>
              </w:rPr>
              <w:t>03.09.2019</w:t>
            </w:r>
            <w:r w:rsidR="002E07F9" w:rsidRPr="006F08FF">
              <w:rPr>
                <w:noProof/>
              </w:rPr>
              <w:t xml:space="preserve">. </w:t>
            </w:r>
            <w:r w:rsidRPr="006F08FF">
              <w:rPr>
                <w:noProof/>
              </w:rPr>
              <w:t xml:space="preserve">до </w:t>
            </w:r>
            <w:r w:rsidR="006F08FF" w:rsidRPr="006F08FF">
              <w:rPr>
                <w:noProof/>
                <w:lang w:val="sr-Cyrl-BA"/>
              </w:rPr>
              <w:t>04.03.2020</w:t>
            </w:r>
            <w:r w:rsidRPr="006F08FF">
              <w:rPr>
                <w:noProof/>
              </w:rPr>
              <w:t xml:space="preserve">. </w:t>
            </w:r>
            <w:r w:rsidRPr="006F08FF">
              <w:rPr>
                <w:noProof/>
              </w:rPr>
              <w:lastRenderedPageBreak/>
              <w:t>године.</w:t>
            </w:r>
          </w:p>
        </w:tc>
        <w:tc>
          <w:tcPr>
            <w:tcW w:w="5418" w:type="dxa"/>
            <w:gridSpan w:val="2"/>
            <w:shd w:val="clear" w:color="auto" w:fill="auto"/>
          </w:tcPr>
          <w:p w14:paraId="0D019C6A" w14:textId="77777777" w:rsidR="002676B0" w:rsidRPr="006F08FF" w:rsidRDefault="002676B0" w:rsidP="00EC19BC">
            <w:pPr>
              <w:pStyle w:val="Default"/>
              <w:jc w:val="both"/>
              <w:rPr>
                <w:rFonts w:ascii="Times New Roman" w:hAnsi="Times New Roman" w:cs="Times New Roman"/>
                <w:b/>
                <w:iCs/>
                <w:color w:val="auto"/>
              </w:rPr>
            </w:pPr>
            <w:r w:rsidRPr="006F08FF">
              <w:rPr>
                <w:rFonts w:ascii="Times New Roman" w:hAnsi="Times New Roman" w:cs="Times New Roman"/>
                <w:iCs/>
                <w:color w:val="auto"/>
              </w:rPr>
              <w:lastRenderedPageBreak/>
              <w:t xml:space="preserve">Доказ за </w:t>
            </w:r>
            <w:r w:rsidRPr="006F08FF">
              <w:rPr>
                <w:rFonts w:ascii="Times New Roman" w:hAnsi="Times New Roman" w:cs="Times New Roman"/>
                <w:b/>
                <w:iCs/>
                <w:color w:val="auto"/>
              </w:rPr>
              <w:t>правна лица / предузетнике / физичка лица:</w:t>
            </w:r>
          </w:p>
          <w:p w14:paraId="31F656AD" w14:textId="57052BB8" w:rsidR="002676B0" w:rsidRPr="006F08FF" w:rsidRDefault="002676B0" w:rsidP="006F08FF">
            <w:pPr>
              <w:pStyle w:val="Default"/>
              <w:jc w:val="both"/>
              <w:rPr>
                <w:rFonts w:ascii="Times New Roman" w:hAnsi="Times New Roman" w:cs="Times New Roman"/>
                <w:noProof/>
              </w:rPr>
            </w:pPr>
            <w:r w:rsidRPr="006F08FF">
              <w:rPr>
                <w:rFonts w:ascii="Times New Roman" w:hAnsi="Times New Roman" w:cs="Times New Roman"/>
                <w:noProof/>
              </w:rPr>
              <w:t xml:space="preserve">Потврда НБС о броју дана неликвидности за период од  </w:t>
            </w:r>
            <w:r w:rsidR="006F08FF" w:rsidRPr="006F08FF">
              <w:rPr>
                <w:rFonts w:ascii="Times New Roman" w:hAnsi="Times New Roman" w:cs="Times New Roman"/>
                <w:noProof/>
                <w:lang w:val="sr-Cyrl-BA"/>
              </w:rPr>
              <w:t xml:space="preserve">03.09.2019. </w:t>
            </w:r>
            <w:r w:rsidRPr="006F08FF">
              <w:rPr>
                <w:rFonts w:ascii="Times New Roman" w:hAnsi="Times New Roman" w:cs="Times New Roman"/>
                <w:noProof/>
                <w:lang w:val="sr-Cyrl-BA"/>
              </w:rPr>
              <w:t xml:space="preserve">до </w:t>
            </w:r>
            <w:r w:rsidR="006F08FF" w:rsidRPr="006F08FF">
              <w:rPr>
                <w:rFonts w:ascii="Times New Roman" w:hAnsi="Times New Roman" w:cs="Times New Roman"/>
                <w:noProof/>
                <w:lang w:val="sr-Cyrl-BA"/>
              </w:rPr>
              <w:t>04.03.2020.</w:t>
            </w:r>
            <w:r w:rsidR="002E07F9" w:rsidRPr="006F08FF">
              <w:rPr>
                <w:rFonts w:ascii="Times New Roman" w:hAnsi="Times New Roman" w:cs="Times New Roman"/>
                <w:noProof/>
                <w:lang w:val="sr-Cyrl-BA"/>
              </w:rPr>
              <w:t xml:space="preserve"> </w:t>
            </w:r>
            <w:r w:rsidRPr="006F08FF">
              <w:rPr>
                <w:rFonts w:ascii="Times New Roman" w:hAnsi="Times New Roman" w:cs="Times New Roman"/>
                <w:noProof/>
              </w:rPr>
              <w:t xml:space="preserve">године. Потврду издаје: Народна банка Србије, Дирекција за регистре и принудну наплату, Одељење за </w:t>
            </w:r>
            <w:r w:rsidRPr="006F08FF">
              <w:rPr>
                <w:rFonts w:ascii="Times New Roman" w:hAnsi="Times New Roman" w:cs="Times New Roman"/>
                <w:noProof/>
              </w:rPr>
              <w:lastRenderedPageBreak/>
              <w:t>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0E3796" w:rsidRPr="006F40B3" w14:paraId="2059CCFC" w14:textId="77777777" w:rsidTr="002676B0">
        <w:trPr>
          <w:trHeight w:val="848"/>
        </w:trPr>
        <w:tc>
          <w:tcPr>
            <w:tcW w:w="801" w:type="dxa"/>
            <w:shd w:val="clear" w:color="auto" w:fill="auto"/>
            <w:vAlign w:val="center"/>
          </w:tcPr>
          <w:p w14:paraId="7630A434" w14:textId="77777777" w:rsidR="000E3796" w:rsidRPr="006F40B3" w:rsidRDefault="000E3796" w:rsidP="00D017D1">
            <w:pPr>
              <w:pStyle w:val="ListParagraph"/>
              <w:numPr>
                <w:ilvl w:val="0"/>
                <w:numId w:val="25"/>
              </w:numPr>
              <w:rPr>
                <w:noProof/>
              </w:rPr>
            </w:pPr>
          </w:p>
        </w:tc>
        <w:tc>
          <w:tcPr>
            <w:tcW w:w="3041" w:type="dxa"/>
            <w:shd w:val="clear" w:color="auto" w:fill="auto"/>
          </w:tcPr>
          <w:p w14:paraId="71CBD066" w14:textId="29538484" w:rsidR="000E3796" w:rsidRDefault="000E3796" w:rsidP="000E3796">
            <w:pPr>
              <w:jc w:val="both"/>
              <w:rPr>
                <w:bCs/>
                <w:i/>
                <w:lang w:val="sr-Cyrl-RS"/>
              </w:rPr>
            </w:pPr>
            <w:r w:rsidRPr="005C55BB">
              <w:rPr>
                <w:lang w:val="sr-Cyrl-RS"/>
              </w:rPr>
              <w:t>Партија 1-</w:t>
            </w:r>
            <w:r w:rsidRPr="005C55BB">
              <w:rPr>
                <w:bCs/>
                <w:i/>
                <w:lang w:val="en-US"/>
              </w:rPr>
              <w:t xml:space="preserve"> K</w:t>
            </w:r>
            <w:r w:rsidRPr="005C55BB">
              <w:rPr>
                <w:bCs/>
                <w:i/>
                <w:lang w:val="sr-Cyrl-RS"/>
              </w:rPr>
              <w:t>онтејнери</w:t>
            </w:r>
            <w:r w:rsidRPr="005C55BB">
              <w:rPr>
                <w:bCs/>
                <w:i/>
              </w:rPr>
              <w:t xml:space="preserve"> за </w:t>
            </w:r>
            <w:r w:rsidRPr="005C55BB">
              <w:rPr>
                <w:bCs/>
                <w:i/>
                <w:lang w:val="sr-Cyrl-RS"/>
              </w:rPr>
              <w:t>отпад</w:t>
            </w:r>
            <w:r>
              <w:rPr>
                <w:bCs/>
                <w:i/>
                <w:lang w:val="sr-Cyrl-RS"/>
              </w:rPr>
              <w:t>:</w:t>
            </w:r>
          </w:p>
          <w:p w14:paraId="198B2E41" w14:textId="6B4DE78B" w:rsidR="002E0EF9" w:rsidRDefault="000E3796" w:rsidP="000E3796">
            <w:pPr>
              <w:jc w:val="both"/>
              <w:rPr>
                <w:bCs/>
                <w:lang w:val="sr-Cyrl-RS"/>
              </w:rPr>
            </w:pPr>
            <w:r w:rsidRPr="000E3796">
              <w:rPr>
                <w:bCs/>
                <w:lang w:val="sr-Cyrl-RS"/>
              </w:rPr>
              <w:t xml:space="preserve">У делу </w:t>
            </w:r>
            <w:r>
              <w:rPr>
                <w:bCs/>
                <w:lang w:val="sr-Cyrl-RS"/>
              </w:rPr>
              <w:t>партије 1</w:t>
            </w:r>
            <w:r w:rsidR="002E0EF9">
              <w:rPr>
                <w:bCs/>
                <w:lang w:val="sr-Latn-RS"/>
              </w:rPr>
              <w:t xml:space="preserve"> </w:t>
            </w:r>
            <w:r w:rsidR="002E0EF9">
              <w:rPr>
                <w:bCs/>
                <w:lang w:val="sr-Cyrl-RS"/>
              </w:rPr>
              <w:t>за;</w:t>
            </w:r>
          </w:p>
          <w:p w14:paraId="464E8116" w14:textId="77777777" w:rsidR="002E0EF9" w:rsidRDefault="000E3796" w:rsidP="000E3796">
            <w:pPr>
              <w:jc w:val="both"/>
              <w:rPr>
                <w:bCs/>
                <w:lang w:val="sr-Cyrl-RS"/>
              </w:rPr>
            </w:pPr>
            <w:r w:rsidRPr="00D16966">
              <w:rPr>
                <w:bCs/>
                <w:lang w:val="sr-Cyrl-RS"/>
              </w:rPr>
              <w:t xml:space="preserve"> </w:t>
            </w:r>
            <w:r>
              <w:rPr>
                <w:bCs/>
                <w:lang w:val="sr-Cyrl-RS"/>
              </w:rPr>
              <w:t xml:space="preserve">- </w:t>
            </w:r>
            <w:r w:rsidRPr="00D16966">
              <w:rPr>
                <w:bCs/>
                <w:lang w:val="sr-Cyrl-RS"/>
              </w:rPr>
              <w:t>Жути</w:t>
            </w:r>
            <w:r w:rsidRPr="00D16966">
              <w:rPr>
                <w:bCs/>
              </w:rPr>
              <w:t xml:space="preserve"> контејнер за </w:t>
            </w:r>
            <w:r w:rsidRPr="00D16966">
              <w:rPr>
                <w:bCs/>
                <w:lang w:val="sr-Cyrl-RS"/>
              </w:rPr>
              <w:t>инфективни отпад</w:t>
            </w:r>
            <w:r>
              <w:rPr>
                <w:bCs/>
                <w:lang w:val="sr-Cyrl-RS"/>
              </w:rPr>
              <w:t xml:space="preserve">, </w:t>
            </w:r>
            <w:r w:rsidRPr="009929B7">
              <w:rPr>
                <w:lang w:val="sr-Cyrl-RS"/>
              </w:rPr>
              <w:t>минимално</w:t>
            </w:r>
            <w:r w:rsidRPr="009929B7">
              <w:t xml:space="preserve"> </w:t>
            </w:r>
            <w:r w:rsidRPr="009929B7">
              <w:rPr>
                <w:bCs/>
                <w:lang w:val="sr-Cyrl-RS"/>
              </w:rPr>
              <w:t xml:space="preserve">4 </w:t>
            </w:r>
            <w:r w:rsidRPr="009929B7">
              <w:rPr>
                <w:bCs/>
              </w:rPr>
              <w:t>литр</w:t>
            </w:r>
            <w:r w:rsidRPr="009929B7">
              <w:rPr>
                <w:bCs/>
                <w:lang w:val="sr-Cyrl-RS"/>
              </w:rPr>
              <w:t>е</w:t>
            </w:r>
            <w:r w:rsidR="002E0EF9">
              <w:rPr>
                <w:bCs/>
                <w:lang w:val="sr-Cyrl-RS"/>
              </w:rPr>
              <w:t>,</w:t>
            </w:r>
            <w:r>
              <w:rPr>
                <w:bCs/>
                <w:lang w:val="sr-Cyrl-RS"/>
              </w:rPr>
              <w:t xml:space="preserve"> и</w:t>
            </w:r>
          </w:p>
          <w:p w14:paraId="040F9652" w14:textId="510E147B" w:rsidR="000E3796" w:rsidRPr="00B41EE5" w:rsidRDefault="002E0EF9" w:rsidP="000E3796">
            <w:pPr>
              <w:jc w:val="both"/>
              <w:rPr>
                <w:bCs/>
                <w:lang w:val="sr-Cyrl-RS"/>
              </w:rPr>
            </w:pPr>
            <w:r>
              <w:rPr>
                <w:bCs/>
                <w:lang w:val="sr-Cyrl-RS"/>
              </w:rPr>
              <w:t>-</w:t>
            </w:r>
            <w:r w:rsidR="000E3796">
              <w:rPr>
                <w:bCs/>
                <w:lang w:val="sr-Cyrl-RS"/>
              </w:rPr>
              <w:t xml:space="preserve"> </w:t>
            </w:r>
            <w:r w:rsidR="000E3796" w:rsidRPr="00904C99">
              <w:rPr>
                <w:lang w:val="sr-Cyrl-RS"/>
              </w:rPr>
              <w:t xml:space="preserve">Жути </w:t>
            </w:r>
            <w:r w:rsidR="000E3796" w:rsidRPr="00904C99">
              <w:rPr>
                <w:bCs/>
              </w:rPr>
              <w:t xml:space="preserve">контејнер за </w:t>
            </w:r>
            <w:r w:rsidR="000E3796" w:rsidRPr="00904C99">
              <w:rPr>
                <w:bCs/>
                <w:lang w:val="sr-Cyrl-RS"/>
              </w:rPr>
              <w:t>дијализни ифективни отпад</w:t>
            </w:r>
            <w:r w:rsidR="000E3796">
              <w:rPr>
                <w:bCs/>
                <w:lang w:val="sr-Cyrl-RS"/>
              </w:rPr>
              <w:t xml:space="preserve">, </w:t>
            </w:r>
            <w:r w:rsidR="000E3796" w:rsidRPr="009929B7">
              <w:rPr>
                <w:lang w:val="sr-Cyrl-RS"/>
              </w:rPr>
              <w:t>минимално</w:t>
            </w:r>
            <w:r w:rsidR="000E3796" w:rsidRPr="009929B7">
              <w:t xml:space="preserve"> </w:t>
            </w:r>
            <w:r w:rsidR="000E3796" w:rsidRPr="009929B7">
              <w:rPr>
                <w:bCs/>
                <w:lang w:val="sr-Cyrl-RS"/>
              </w:rPr>
              <w:t>6 литара</w:t>
            </w:r>
            <w:r w:rsidR="000E3796">
              <w:rPr>
                <w:bCs/>
                <w:lang w:val="sr-Cyrl-RS"/>
              </w:rPr>
              <w:t xml:space="preserve">, </w:t>
            </w:r>
            <w:r>
              <w:rPr>
                <w:bCs/>
                <w:lang w:val="sr-Cyrl-RS"/>
              </w:rPr>
              <w:t xml:space="preserve">достави сертификате да </w:t>
            </w:r>
            <w:r w:rsidRPr="00C42BFC">
              <w:rPr>
                <w:bCs/>
                <w:strike/>
                <w:color w:val="FF0000"/>
                <w:lang w:val="sr-Cyrl-RS"/>
              </w:rPr>
              <w:t>понуђач</w:t>
            </w:r>
            <w:r w:rsidR="007B735E">
              <w:rPr>
                <w:bCs/>
                <w:strike/>
                <w:lang w:val="sr-Cyrl-RS"/>
              </w:rPr>
              <w:t xml:space="preserve"> </w:t>
            </w:r>
            <w:r w:rsidR="007B735E" w:rsidRPr="007B735E">
              <w:rPr>
                <w:bCs/>
                <w:color w:val="FF0000"/>
                <w:lang w:val="sr-Cyrl-RS"/>
              </w:rPr>
              <w:t>произвођач</w:t>
            </w:r>
            <w:r w:rsidR="0072035B" w:rsidRPr="0072035B">
              <w:rPr>
                <w:bCs/>
                <w:lang w:val="sr-Cyrl-RS"/>
              </w:rPr>
              <w:t xml:space="preserve"> </w:t>
            </w:r>
            <w:r w:rsidR="00B41EE5" w:rsidRPr="00B41EE5">
              <w:rPr>
                <w:bCs/>
                <w:color w:val="FF0000"/>
                <w:lang w:val="sr-Cyrl-RS"/>
              </w:rPr>
              <w:t>предметна добра производи</w:t>
            </w:r>
            <w:r w:rsidR="00B41EE5">
              <w:rPr>
                <w:bCs/>
                <w:lang w:val="sr-Cyrl-RS"/>
              </w:rPr>
              <w:t xml:space="preserve"> </w:t>
            </w:r>
            <w:r w:rsidRPr="00B41EE5">
              <w:rPr>
                <w:bCs/>
                <w:strike/>
                <w:color w:val="FF0000"/>
                <w:lang w:val="sr-Cyrl-RS"/>
              </w:rPr>
              <w:t xml:space="preserve">послује </w:t>
            </w:r>
            <w:r w:rsidRPr="00B41EE5">
              <w:rPr>
                <w:bCs/>
                <w:lang w:val="sr-Cyrl-RS"/>
              </w:rPr>
              <w:t>у складу са</w:t>
            </w:r>
            <w:r w:rsidR="000E3796" w:rsidRPr="00B41EE5">
              <w:rPr>
                <w:bCs/>
                <w:lang w:val="sr-Cyrl-RS"/>
              </w:rPr>
              <w:t>:</w:t>
            </w:r>
          </w:p>
          <w:p w14:paraId="24D3ED13" w14:textId="77777777" w:rsidR="002E0EF9" w:rsidRDefault="002E0EF9" w:rsidP="000E3796">
            <w:pPr>
              <w:jc w:val="both"/>
              <w:rPr>
                <w:bCs/>
                <w:lang w:val="sr-Cyrl-RS"/>
              </w:rPr>
            </w:pPr>
          </w:p>
          <w:p w14:paraId="43185C2C" w14:textId="33AB482C" w:rsidR="000E3796" w:rsidRPr="00E43126" w:rsidRDefault="00393BFF" w:rsidP="00C42BFC">
            <w:pPr>
              <w:jc w:val="both"/>
              <w:rPr>
                <w:bCs/>
                <w:lang w:val="sr-Cyrl-RS"/>
              </w:rPr>
            </w:pPr>
            <w:r>
              <w:rPr>
                <w:bCs/>
                <w:lang w:val="en-US"/>
              </w:rPr>
              <w:t>SRPS EN ISO 23907-1</w:t>
            </w:r>
            <w:r>
              <w:rPr>
                <w:bCs/>
                <w:lang w:val="sr-Latn-RS"/>
              </w:rPr>
              <w:t>:2019</w:t>
            </w:r>
            <w:r w:rsidR="00D47E32">
              <w:rPr>
                <w:bCs/>
                <w:lang w:val="sr-Cyrl-RS"/>
              </w:rPr>
              <w:t xml:space="preserve"> </w:t>
            </w:r>
            <w:r w:rsidR="00D47E32" w:rsidRPr="00D47E32">
              <w:rPr>
                <w:bCs/>
                <w:color w:val="FF0000"/>
                <w:lang w:val="sr-Cyrl-RS"/>
              </w:rPr>
              <w:t>„</w:t>
            </w:r>
            <w:r w:rsidR="00D47E32" w:rsidRPr="00D47E32">
              <w:rPr>
                <w:bCs/>
                <w:i/>
                <w:color w:val="FF0000"/>
                <w:lang w:val="sr-Cyrl-RS"/>
              </w:rPr>
              <w:t>или одговарајућ</w:t>
            </w:r>
            <w:r w:rsidR="00C42BFC">
              <w:rPr>
                <w:bCs/>
                <w:i/>
                <w:color w:val="FF0000"/>
                <w:lang w:val="sr-Cyrl-RS"/>
              </w:rPr>
              <w:t>е</w:t>
            </w:r>
            <w:r w:rsidR="00D47E32" w:rsidRPr="00B418D5">
              <w:rPr>
                <w:bCs/>
                <w:i/>
                <w:color w:val="FF0000"/>
                <w:lang w:val="sr-Cyrl-RS"/>
              </w:rPr>
              <w:t>“</w:t>
            </w:r>
            <w:r w:rsidR="002E0EF9">
              <w:rPr>
                <w:bCs/>
                <w:lang w:val="sr-Cyrl-RS"/>
              </w:rPr>
              <w:t xml:space="preserve"> -</w:t>
            </w:r>
            <w:r w:rsidR="002E0EF9" w:rsidRPr="002E0EF9">
              <w:rPr>
                <w:i/>
                <w:shd w:val="clear" w:color="auto" w:fill="FFFFFF"/>
              </w:rPr>
              <w:t>Заштита од повреда оштрим предметима</w:t>
            </w:r>
            <w:r w:rsidR="00ED2EE4">
              <w:rPr>
                <w:i/>
                <w:shd w:val="clear" w:color="auto" w:fill="FFFFFF"/>
                <w:lang w:val="sr-Cyrl-RS"/>
              </w:rPr>
              <w:t>.</w:t>
            </w:r>
          </w:p>
        </w:tc>
        <w:tc>
          <w:tcPr>
            <w:tcW w:w="5418" w:type="dxa"/>
            <w:gridSpan w:val="2"/>
            <w:shd w:val="clear" w:color="auto" w:fill="auto"/>
          </w:tcPr>
          <w:p w14:paraId="38951881" w14:textId="77777777" w:rsidR="000E3796" w:rsidRDefault="000E3796" w:rsidP="000E3796">
            <w:pPr>
              <w:pStyle w:val="Default"/>
              <w:jc w:val="both"/>
              <w:rPr>
                <w:rFonts w:ascii="Times New Roman" w:hAnsi="Times New Roman" w:cs="Times New Roman"/>
                <w:b/>
                <w:iCs/>
                <w:color w:val="auto"/>
                <w:lang w:val="sr-Cyrl-RS"/>
              </w:rPr>
            </w:pPr>
            <w:r w:rsidRPr="00E2364D">
              <w:rPr>
                <w:rFonts w:ascii="Times New Roman" w:hAnsi="Times New Roman" w:cs="Times New Roman"/>
                <w:iCs/>
                <w:color w:val="auto"/>
              </w:rPr>
              <w:t xml:space="preserve">Доказ за </w:t>
            </w:r>
            <w:r w:rsidRPr="00E2364D">
              <w:rPr>
                <w:rFonts w:ascii="Times New Roman" w:hAnsi="Times New Roman" w:cs="Times New Roman"/>
                <w:b/>
                <w:iCs/>
                <w:color w:val="auto"/>
              </w:rPr>
              <w:t>правна лица / предузетнике / физичка лица:</w:t>
            </w:r>
          </w:p>
          <w:p w14:paraId="27F817C8" w14:textId="77777777" w:rsidR="002E0EF9" w:rsidRDefault="002E0EF9" w:rsidP="000E3796">
            <w:pPr>
              <w:pStyle w:val="Default"/>
              <w:jc w:val="both"/>
              <w:rPr>
                <w:rFonts w:ascii="Times New Roman" w:hAnsi="Times New Roman" w:cs="Times New Roman"/>
                <w:b/>
                <w:iCs/>
                <w:color w:val="auto"/>
                <w:lang w:val="sr-Cyrl-RS"/>
              </w:rPr>
            </w:pPr>
          </w:p>
          <w:p w14:paraId="73B527F3" w14:textId="77777777" w:rsidR="002E0EF9" w:rsidRDefault="002E0EF9" w:rsidP="000E3796">
            <w:pPr>
              <w:pStyle w:val="Default"/>
              <w:jc w:val="both"/>
              <w:rPr>
                <w:rFonts w:ascii="Times New Roman" w:hAnsi="Times New Roman" w:cs="Times New Roman"/>
                <w:b/>
                <w:iCs/>
                <w:color w:val="auto"/>
                <w:lang w:val="sr-Cyrl-RS"/>
              </w:rPr>
            </w:pPr>
          </w:p>
          <w:p w14:paraId="07CA7C62" w14:textId="77777777" w:rsidR="002E0EF9" w:rsidRPr="002E0EF9" w:rsidRDefault="002E0EF9" w:rsidP="000E3796">
            <w:pPr>
              <w:pStyle w:val="Default"/>
              <w:jc w:val="both"/>
              <w:rPr>
                <w:rFonts w:ascii="Times New Roman" w:hAnsi="Times New Roman" w:cs="Times New Roman"/>
                <w:b/>
                <w:iCs/>
                <w:color w:val="auto"/>
                <w:lang w:val="sr-Cyrl-RS"/>
              </w:rPr>
            </w:pPr>
          </w:p>
          <w:p w14:paraId="1894D270" w14:textId="1C7A8245" w:rsidR="000E3796" w:rsidRPr="002E0EF9" w:rsidRDefault="002E0EF9" w:rsidP="00875375">
            <w:pPr>
              <w:jc w:val="both"/>
              <w:rPr>
                <w:bCs/>
                <w:lang w:val="sr-Latn-RS"/>
              </w:rPr>
            </w:pPr>
            <w:r w:rsidRPr="002E0EF9">
              <w:t>Доставити фотокопиј</w:t>
            </w:r>
            <w:r w:rsidR="00EB0CBF">
              <w:rPr>
                <w:lang w:val="sr-Cyrl-RS"/>
              </w:rPr>
              <w:t>е</w:t>
            </w:r>
            <w:r w:rsidRPr="002E0EF9">
              <w:t xml:space="preserve"> важе</w:t>
            </w:r>
            <w:r w:rsidRPr="002E0EF9">
              <w:rPr>
                <w:lang w:val="sr-Cyrl-RS"/>
              </w:rPr>
              <w:t>ћ</w:t>
            </w:r>
            <w:r w:rsidRPr="00875375">
              <w:rPr>
                <w:lang w:val="sr-Cyrl-RS"/>
              </w:rPr>
              <w:t>их</w:t>
            </w:r>
            <w:r w:rsidRPr="002E0EF9">
              <w:t xml:space="preserve"> с</w:t>
            </w:r>
            <w:r w:rsidRPr="002E0EF9">
              <w:rPr>
                <w:lang w:val="sr-Latn-CS"/>
              </w:rPr>
              <w:t>ертификат</w:t>
            </w:r>
            <w:r w:rsidRPr="002E0EF9">
              <w:t>а</w:t>
            </w:r>
            <w:r w:rsidRPr="002E0EF9">
              <w:rPr>
                <w:lang w:val="sr-Latn-CS"/>
              </w:rPr>
              <w:t xml:space="preserve"> </w:t>
            </w:r>
            <w:r w:rsidRPr="002E0EF9">
              <w:rPr>
                <w:i/>
                <w:shd w:val="clear" w:color="auto" w:fill="FFFFFF"/>
              </w:rPr>
              <w:t>Заштит</w:t>
            </w:r>
            <w:r w:rsidR="00393BFF">
              <w:rPr>
                <w:i/>
                <w:shd w:val="clear" w:color="auto" w:fill="FFFFFF"/>
                <w:lang w:val="sr-Cyrl-RS"/>
              </w:rPr>
              <w:t>е</w:t>
            </w:r>
            <w:r w:rsidRPr="002E0EF9">
              <w:rPr>
                <w:i/>
                <w:shd w:val="clear" w:color="auto" w:fill="FFFFFF"/>
              </w:rPr>
              <w:t xml:space="preserve"> од повреда оштрим предметима</w:t>
            </w:r>
            <w:r w:rsidRPr="002E0EF9">
              <w:t xml:space="preserve">, </w:t>
            </w:r>
            <w:r w:rsidRPr="002E0EF9">
              <w:rPr>
                <w:lang w:val="sr-Latn-CS"/>
              </w:rPr>
              <w:t>изда</w:t>
            </w:r>
            <w:r w:rsidRPr="00875375">
              <w:rPr>
                <w:lang w:val="sr-Latn-CS"/>
              </w:rPr>
              <w:t>т</w:t>
            </w:r>
            <w:r w:rsidRPr="00875375">
              <w:t>и</w:t>
            </w:r>
            <w:r w:rsidRPr="002E0EF9">
              <w:rPr>
                <w:lang w:val="sr-Latn-CS"/>
              </w:rPr>
              <w:t xml:space="preserve"> од стране акредитоване </w:t>
            </w:r>
            <w:r w:rsidR="00393BFF">
              <w:rPr>
                <w:lang w:val="sr-Cyrl-RS"/>
              </w:rPr>
              <w:t>инс</w:t>
            </w:r>
            <w:r w:rsidR="00844425">
              <w:rPr>
                <w:lang w:val="sr-Cyrl-RS"/>
              </w:rPr>
              <w:t>т</w:t>
            </w:r>
            <w:r w:rsidR="00393BFF">
              <w:rPr>
                <w:lang w:val="sr-Cyrl-RS"/>
              </w:rPr>
              <w:t>итуције</w:t>
            </w:r>
            <w:r w:rsidRPr="002E0EF9">
              <w:rPr>
                <w:lang w:val="sr-Cyrl-RS"/>
              </w:rPr>
              <w:t>.</w:t>
            </w:r>
          </w:p>
        </w:tc>
      </w:tr>
      <w:tr w:rsidR="002676B0" w:rsidRPr="006F40B3" w14:paraId="28EF9685" w14:textId="77777777" w:rsidTr="002676B0">
        <w:trPr>
          <w:trHeight w:val="132"/>
        </w:trPr>
        <w:tc>
          <w:tcPr>
            <w:tcW w:w="801" w:type="dxa"/>
            <w:shd w:val="clear" w:color="auto" w:fill="auto"/>
            <w:vAlign w:val="center"/>
          </w:tcPr>
          <w:p w14:paraId="54EC3E76" w14:textId="77777777" w:rsidR="002676B0" w:rsidRPr="00E2364D" w:rsidRDefault="002676B0" w:rsidP="00EC19BC">
            <w:pPr>
              <w:pStyle w:val="ListParagraph"/>
              <w:numPr>
                <w:ilvl w:val="0"/>
                <w:numId w:val="25"/>
              </w:numPr>
              <w:rPr>
                <w:noProof/>
              </w:rPr>
            </w:pPr>
          </w:p>
        </w:tc>
        <w:tc>
          <w:tcPr>
            <w:tcW w:w="3041" w:type="dxa"/>
            <w:shd w:val="clear" w:color="auto" w:fill="auto"/>
          </w:tcPr>
          <w:p w14:paraId="3C518EE9" w14:textId="77777777" w:rsidR="00941F43" w:rsidRDefault="00E2364D" w:rsidP="00267E00">
            <w:pPr>
              <w:jc w:val="both"/>
              <w:rPr>
                <w:i/>
                <w:lang w:val="sr-Cyrl-RS"/>
              </w:rPr>
            </w:pPr>
            <w:r w:rsidRPr="005C55BB">
              <w:rPr>
                <w:lang w:val="sr-Cyrl-RS"/>
              </w:rPr>
              <w:t>П</w:t>
            </w:r>
            <w:r w:rsidR="00160E21" w:rsidRPr="005C55BB">
              <w:rPr>
                <w:lang w:val="sr-Cyrl-RS"/>
              </w:rPr>
              <w:t>ар</w:t>
            </w:r>
            <w:r w:rsidRPr="005C55BB">
              <w:rPr>
                <w:lang w:val="sr-Cyrl-RS"/>
              </w:rPr>
              <w:t>тија</w:t>
            </w:r>
            <w:r w:rsidR="00160E21" w:rsidRPr="005C55BB">
              <w:rPr>
                <w:lang w:val="sr-Cyrl-RS"/>
              </w:rPr>
              <w:t xml:space="preserve"> </w:t>
            </w:r>
            <w:r w:rsidR="00E90436" w:rsidRPr="005C55BB">
              <w:rPr>
                <w:lang w:val="sr-Cyrl-RS"/>
              </w:rPr>
              <w:t>1</w:t>
            </w:r>
            <w:r w:rsidR="005C55BB" w:rsidRPr="005C55BB">
              <w:rPr>
                <w:lang w:val="sr-Cyrl-RS"/>
              </w:rPr>
              <w:t>-</w:t>
            </w:r>
            <w:r w:rsidR="005C55BB" w:rsidRPr="005C55BB">
              <w:rPr>
                <w:i/>
                <w:lang w:val="sr-Cyrl-RS"/>
              </w:rPr>
              <w:t xml:space="preserve"> Кесе за </w:t>
            </w:r>
            <w:r w:rsidR="005C55BB" w:rsidRPr="005C55BB">
              <w:rPr>
                <w:bCs/>
                <w:i/>
                <w:lang w:val="sr-Cyrl-RS"/>
              </w:rPr>
              <w:t>отпад</w:t>
            </w:r>
            <w:r w:rsidR="005C55BB" w:rsidRPr="005C55BB">
              <w:rPr>
                <w:i/>
                <w:lang w:val="sr-Cyrl-RS"/>
              </w:rPr>
              <w:t xml:space="preserve"> </w:t>
            </w:r>
            <w:r w:rsidR="005C55BB" w:rsidRPr="005C55BB">
              <w:rPr>
                <w:i/>
              </w:rPr>
              <w:t xml:space="preserve">(жуте, </w:t>
            </w:r>
            <w:r w:rsidR="005C55BB" w:rsidRPr="005C55BB">
              <w:rPr>
                <w:i/>
                <w:lang w:val="sr-Cyrl-RS"/>
              </w:rPr>
              <w:t xml:space="preserve">црвена, </w:t>
            </w:r>
            <w:r w:rsidR="005C55BB" w:rsidRPr="005C55BB">
              <w:rPr>
                <w:i/>
              </w:rPr>
              <w:t>љубичасте</w:t>
            </w:r>
            <w:r w:rsidR="005C55BB" w:rsidRPr="005C55BB">
              <w:rPr>
                <w:i/>
                <w:lang w:val="sr-Cyrl-RS"/>
              </w:rPr>
              <w:t xml:space="preserve">, </w:t>
            </w:r>
            <w:r w:rsidR="005C55BB" w:rsidRPr="005C55BB">
              <w:rPr>
                <w:i/>
              </w:rPr>
              <w:t>браон</w:t>
            </w:r>
            <w:r w:rsidR="005C55BB" w:rsidRPr="005C55BB">
              <w:rPr>
                <w:i/>
                <w:lang w:val="sr-Cyrl-RS"/>
              </w:rPr>
              <w:t xml:space="preserve"> и</w:t>
            </w:r>
            <w:r w:rsidR="005C55BB" w:rsidRPr="005C55BB">
              <w:rPr>
                <w:i/>
              </w:rPr>
              <w:t xml:space="preserve"> цр</w:t>
            </w:r>
            <w:r w:rsidR="005C55BB" w:rsidRPr="005C55BB">
              <w:rPr>
                <w:i/>
                <w:lang w:val="sr-Cyrl-RS"/>
              </w:rPr>
              <w:t>на</w:t>
            </w:r>
            <w:r w:rsidR="005C55BB" w:rsidRPr="005C55BB">
              <w:rPr>
                <w:i/>
                <w:lang w:val="sr-Latn-RS"/>
              </w:rPr>
              <w:t>)</w:t>
            </w:r>
          </w:p>
          <w:p w14:paraId="5940CFE2" w14:textId="2C47CFC8" w:rsidR="005C55BB" w:rsidRPr="00941F43" w:rsidRDefault="00774C6C" w:rsidP="00267E00">
            <w:pPr>
              <w:jc w:val="both"/>
              <w:rPr>
                <w:i/>
                <w:lang w:val="sr-Cyrl-RS"/>
              </w:rPr>
            </w:pPr>
            <w:r>
              <w:rPr>
                <w:i/>
                <w:lang w:val="sr-Cyrl-RS"/>
              </w:rPr>
              <w:t>__</w:t>
            </w:r>
            <w:r w:rsidR="001B0EBD">
              <w:rPr>
                <w:i/>
                <w:lang w:val="sr-Cyrl-RS"/>
              </w:rPr>
              <w:t>_____</w:t>
            </w:r>
            <w:r w:rsidR="005C55BB" w:rsidRPr="005C55BB">
              <w:rPr>
                <w:i/>
                <w:lang w:val="sr-Cyrl-RS"/>
              </w:rPr>
              <w:t>_____________</w:t>
            </w:r>
          </w:p>
          <w:p w14:paraId="062523EA" w14:textId="1AFE9D56" w:rsidR="002676B0" w:rsidRPr="00E2364D" w:rsidRDefault="005C55BB" w:rsidP="00627C03">
            <w:pPr>
              <w:jc w:val="both"/>
              <w:rPr>
                <w:lang w:val="sr-Cyrl-RS"/>
              </w:rPr>
            </w:pPr>
            <w:r w:rsidRPr="005C55BB">
              <w:rPr>
                <w:lang w:val="sr-Cyrl-RS"/>
              </w:rPr>
              <w:t>П</w:t>
            </w:r>
            <w:r w:rsidR="00267E00" w:rsidRPr="005C55BB">
              <w:rPr>
                <w:lang w:val="sr-Cyrl-RS"/>
              </w:rPr>
              <w:t xml:space="preserve">онуђач мора да поседује важеће </w:t>
            </w:r>
            <w:r w:rsidR="00627C03">
              <w:rPr>
                <w:lang w:val="en-US"/>
              </w:rPr>
              <w:t xml:space="preserve">- </w:t>
            </w:r>
            <w:r w:rsidR="00267E00" w:rsidRPr="00E2364D">
              <w:t>Сертификат</w:t>
            </w:r>
            <w:r w:rsidR="00267E00" w:rsidRPr="00E2364D">
              <w:rPr>
                <w:lang w:val="sr-Cyrl-RS"/>
              </w:rPr>
              <w:t>е</w:t>
            </w:r>
            <w:r w:rsidR="00267E00" w:rsidRPr="00E2364D">
              <w:t xml:space="preserve"> </w:t>
            </w:r>
            <w:r w:rsidR="00267E00" w:rsidRPr="00E2364D">
              <w:rPr>
                <w:lang w:val="sr-Cyrl-RS"/>
              </w:rPr>
              <w:t>или извештај</w:t>
            </w:r>
            <w:r w:rsidR="00627C03">
              <w:rPr>
                <w:lang w:val="en-US"/>
              </w:rPr>
              <w:t>e</w:t>
            </w:r>
            <w:r w:rsidR="00267E00" w:rsidRPr="00E2364D">
              <w:rPr>
                <w:lang w:val="sr-Cyrl-RS"/>
              </w:rPr>
              <w:t xml:space="preserve"> о испитивању </w:t>
            </w:r>
            <w:r w:rsidR="00267E00" w:rsidRPr="00E2364D">
              <w:t xml:space="preserve"> квалитет</w:t>
            </w:r>
            <w:r w:rsidR="00267E00" w:rsidRPr="00E2364D">
              <w:rPr>
                <w:lang w:val="sr-Cyrl-RS"/>
              </w:rPr>
              <w:t>а</w:t>
            </w:r>
            <w:r w:rsidR="00267E00" w:rsidRPr="00E2364D">
              <w:t xml:space="preserve"> </w:t>
            </w:r>
            <w:r w:rsidR="00267E00" w:rsidRPr="00E2364D">
              <w:rPr>
                <w:lang w:val="sr-Cyrl-RS"/>
              </w:rPr>
              <w:t xml:space="preserve"> производа</w:t>
            </w:r>
            <w:r w:rsidR="00774C6C">
              <w:rPr>
                <w:lang w:val="sr-Cyrl-RS"/>
              </w:rPr>
              <w:t>.</w:t>
            </w:r>
          </w:p>
        </w:tc>
        <w:tc>
          <w:tcPr>
            <w:tcW w:w="5418" w:type="dxa"/>
            <w:gridSpan w:val="2"/>
            <w:shd w:val="clear" w:color="auto" w:fill="auto"/>
            <w:vAlign w:val="center"/>
          </w:tcPr>
          <w:p w14:paraId="1238725F" w14:textId="32E85C3F" w:rsidR="00267E00" w:rsidRPr="00E2364D" w:rsidRDefault="002676B0" w:rsidP="00EC19BC">
            <w:pPr>
              <w:pStyle w:val="Default"/>
              <w:jc w:val="both"/>
              <w:rPr>
                <w:rFonts w:ascii="Times New Roman" w:hAnsi="Times New Roman" w:cs="Times New Roman"/>
                <w:b/>
                <w:iCs/>
                <w:color w:val="auto"/>
                <w:lang w:val="sr-Cyrl-RS"/>
              </w:rPr>
            </w:pPr>
            <w:r w:rsidRPr="00E2364D">
              <w:rPr>
                <w:rFonts w:ascii="Times New Roman" w:hAnsi="Times New Roman" w:cs="Times New Roman"/>
                <w:iCs/>
                <w:color w:val="auto"/>
              </w:rPr>
              <w:t xml:space="preserve">Доказ за </w:t>
            </w:r>
            <w:r w:rsidRPr="00E2364D">
              <w:rPr>
                <w:rFonts w:ascii="Times New Roman" w:hAnsi="Times New Roman" w:cs="Times New Roman"/>
                <w:b/>
                <w:iCs/>
                <w:color w:val="auto"/>
              </w:rPr>
              <w:t>правна лица / предузетнике / физичка лица:</w:t>
            </w:r>
          </w:p>
          <w:p w14:paraId="59DF82D3" w14:textId="2DE0BFFD" w:rsidR="002676B0" w:rsidRPr="00E2364D" w:rsidRDefault="00841AAF" w:rsidP="00CE70FF">
            <w:pPr>
              <w:pStyle w:val="Default"/>
              <w:jc w:val="both"/>
              <w:rPr>
                <w:rFonts w:ascii="Times New Roman" w:hAnsi="Times New Roman" w:cs="Times New Roman"/>
                <w:lang w:val="sr-Cyrl-RS"/>
              </w:rPr>
            </w:pPr>
            <w:r w:rsidRPr="00E2364D">
              <w:rPr>
                <w:rFonts w:ascii="Times New Roman" w:hAnsi="Times New Roman" w:cs="Times New Roman"/>
                <w:iCs/>
                <w:color w:val="auto"/>
                <w:lang w:val="sr-Cyrl-RS"/>
              </w:rPr>
              <w:t>Доставти фотокопиј</w:t>
            </w:r>
            <w:r w:rsidR="009923C3" w:rsidRPr="00E2364D">
              <w:rPr>
                <w:rFonts w:ascii="Times New Roman" w:hAnsi="Times New Roman" w:cs="Times New Roman"/>
                <w:iCs/>
                <w:color w:val="auto"/>
                <w:lang w:val="sr-Cyrl-RS"/>
              </w:rPr>
              <w:t>е</w:t>
            </w:r>
            <w:r w:rsidRPr="00E2364D">
              <w:rPr>
                <w:rFonts w:ascii="Times New Roman" w:hAnsi="Times New Roman" w:cs="Times New Roman"/>
                <w:iCs/>
                <w:color w:val="auto"/>
                <w:lang w:val="sr-Cyrl-RS"/>
              </w:rPr>
              <w:t xml:space="preserve"> </w:t>
            </w:r>
            <w:r w:rsidRPr="00E2364D">
              <w:rPr>
                <w:rFonts w:ascii="Times New Roman" w:hAnsi="Times New Roman" w:cs="Times New Roman"/>
                <w:lang w:val="sr-Cyrl-RS"/>
              </w:rPr>
              <w:t>с</w:t>
            </w:r>
            <w:r w:rsidR="00267E00" w:rsidRPr="00E2364D">
              <w:rPr>
                <w:rFonts w:ascii="Times New Roman" w:hAnsi="Times New Roman" w:cs="Times New Roman"/>
              </w:rPr>
              <w:t>ертификат</w:t>
            </w:r>
            <w:r w:rsidRPr="00E2364D">
              <w:rPr>
                <w:rFonts w:ascii="Times New Roman" w:hAnsi="Times New Roman" w:cs="Times New Roman"/>
                <w:lang w:val="sr-Cyrl-RS"/>
              </w:rPr>
              <w:t>а</w:t>
            </w:r>
            <w:r w:rsidR="00267E00" w:rsidRPr="00E2364D">
              <w:rPr>
                <w:rFonts w:ascii="Times New Roman" w:hAnsi="Times New Roman" w:cs="Times New Roman"/>
              </w:rPr>
              <w:t xml:space="preserve"> </w:t>
            </w:r>
            <w:r w:rsidR="00267E00" w:rsidRPr="00E2364D">
              <w:rPr>
                <w:rFonts w:ascii="Times New Roman" w:hAnsi="Times New Roman" w:cs="Times New Roman"/>
                <w:lang w:val="sr-Cyrl-RS"/>
              </w:rPr>
              <w:t>или извештај</w:t>
            </w:r>
            <w:r w:rsidR="009923C3" w:rsidRPr="00E2364D">
              <w:rPr>
                <w:rFonts w:ascii="Times New Roman" w:hAnsi="Times New Roman" w:cs="Times New Roman"/>
                <w:lang w:val="sr-Cyrl-RS"/>
              </w:rPr>
              <w:t>а</w:t>
            </w:r>
            <w:r w:rsidR="00267E00" w:rsidRPr="00E2364D">
              <w:rPr>
                <w:rFonts w:ascii="Times New Roman" w:hAnsi="Times New Roman" w:cs="Times New Roman"/>
                <w:lang w:val="sr-Cyrl-RS"/>
              </w:rPr>
              <w:t xml:space="preserve"> о испитивању </w:t>
            </w:r>
            <w:r w:rsidR="00267E00" w:rsidRPr="00E2364D">
              <w:rPr>
                <w:rFonts w:ascii="Times New Roman" w:hAnsi="Times New Roman" w:cs="Times New Roman"/>
              </w:rPr>
              <w:t xml:space="preserve"> квалитет</w:t>
            </w:r>
            <w:r w:rsidR="00267E00" w:rsidRPr="00E2364D">
              <w:rPr>
                <w:rFonts w:ascii="Times New Roman" w:hAnsi="Times New Roman" w:cs="Times New Roman"/>
                <w:lang w:val="sr-Cyrl-RS"/>
              </w:rPr>
              <w:t>а</w:t>
            </w:r>
            <w:r w:rsidR="00267E00" w:rsidRPr="00E2364D">
              <w:rPr>
                <w:rFonts w:ascii="Times New Roman" w:hAnsi="Times New Roman" w:cs="Times New Roman"/>
              </w:rPr>
              <w:t xml:space="preserve"> </w:t>
            </w:r>
            <w:r w:rsidR="00267E00" w:rsidRPr="00E2364D">
              <w:rPr>
                <w:rFonts w:ascii="Times New Roman" w:hAnsi="Times New Roman" w:cs="Times New Roman"/>
                <w:lang w:val="sr-Cyrl-RS"/>
              </w:rPr>
              <w:t xml:space="preserve"> производа</w:t>
            </w:r>
            <w:r w:rsidR="00B37D77" w:rsidRPr="00E2364D">
              <w:rPr>
                <w:rFonts w:ascii="Times New Roman" w:hAnsi="Times New Roman" w:cs="Times New Roman"/>
              </w:rPr>
              <w:t xml:space="preserve"> са траженим карактеристикама</w:t>
            </w:r>
            <w:r w:rsidR="00CE70FF">
              <w:rPr>
                <w:rFonts w:ascii="Times New Roman" w:hAnsi="Times New Roman" w:cs="Times New Roman"/>
                <w:lang w:val="sr-Cyrl-RS"/>
              </w:rPr>
              <w:t>.</w:t>
            </w:r>
          </w:p>
        </w:tc>
      </w:tr>
      <w:tr w:rsidR="002676B0" w:rsidRPr="006F40B3" w14:paraId="013C28E1" w14:textId="77777777" w:rsidTr="002676B0">
        <w:trPr>
          <w:trHeight w:val="132"/>
        </w:trPr>
        <w:tc>
          <w:tcPr>
            <w:tcW w:w="801" w:type="dxa"/>
            <w:shd w:val="clear" w:color="auto" w:fill="auto"/>
            <w:vAlign w:val="center"/>
          </w:tcPr>
          <w:p w14:paraId="3ECFB915" w14:textId="77777777" w:rsidR="002676B0" w:rsidRPr="006F40B3" w:rsidRDefault="002676B0" w:rsidP="00EC19BC">
            <w:pPr>
              <w:pStyle w:val="ListParagraph"/>
              <w:numPr>
                <w:ilvl w:val="0"/>
                <w:numId w:val="25"/>
              </w:numPr>
              <w:rPr>
                <w:noProof/>
              </w:rPr>
            </w:pPr>
          </w:p>
        </w:tc>
        <w:tc>
          <w:tcPr>
            <w:tcW w:w="3041" w:type="dxa"/>
            <w:shd w:val="clear" w:color="auto" w:fill="auto"/>
          </w:tcPr>
          <w:p w14:paraId="22322687" w14:textId="6FF30F3E" w:rsidR="00CE70FF" w:rsidRDefault="00CE70FF" w:rsidP="00662105">
            <w:pPr>
              <w:jc w:val="both"/>
              <w:rPr>
                <w:lang w:val="sr-Cyrl-RS"/>
              </w:rPr>
            </w:pPr>
            <w:r>
              <w:rPr>
                <w:lang w:val="sr-Cyrl-RS"/>
              </w:rPr>
              <w:t>За све партије:</w:t>
            </w:r>
          </w:p>
          <w:p w14:paraId="41FC42DB" w14:textId="0D15D604" w:rsidR="00D9770C" w:rsidRPr="006F40B3" w:rsidRDefault="002676B0" w:rsidP="00DD657F">
            <w:pPr>
              <w:jc w:val="both"/>
              <w:rPr>
                <w:lang w:val="sr-Cyrl-RS"/>
              </w:rPr>
            </w:pPr>
            <w:r w:rsidRPr="006F40B3">
              <w:rPr>
                <w:lang w:val="sr-Latn-CS"/>
              </w:rPr>
              <w:t xml:space="preserve">Понуђач има минимум </w:t>
            </w:r>
            <w:r w:rsidRPr="006F40B3">
              <w:rPr>
                <w:lang w:val="sr-Cyrl-RS"/>
              </w:rPr>
              <w:t>два</w:t>
            </w:r>
            <w:r w:rsidRPr="006F40B3">
              <w:t xml:space="preserve"> радно ангажована </w:t>
            </w:r>
            <w:r w:rsidR="0059010C" w:rsidRPr="006F40B3">
              <w:t>лиц</w:t>
            </w:r>
            <w:r w:rsidR="0059010C" w:rsidRPr="006F40B3">
              <w:rPr>
                <w:lang w:val="sr-Cyrl-RS"/>
              </w:rPr>
              <w:t>а</w:t>
            </w:r>
            <w:r w:rsidR="0059010C" w:rsidRPr="006F40B3">
              <w:rPr>
                <w:lang w:val="sr-Latn-CS"/>
              </w:rPr>
              <w:t xml:space="preserve"> на пословима који су у непосредној вези са предметом јавне набавке кој</w:t>
            </w:r>
            <w:r w:rsidR="00662105" w:rsidRPr="006F40B3">
              <w:rPr>
                <w:lang w:val="sr-Cyrl-RS"/>
              </w:rPr>
              <w:t>и</w:t>
            </w:r>
            <w:r w:rsidR="0059010C" w:rsidRPr="006F40B3">
              <w:rPr>
                <w:lang w:val="sr-Latn-CS"/>
              </w:rPr>
              <w:t xml:space="preserve"> ће бити одговорн</w:t>
            </w:r>
            <w:r w:rsidR="00662105" w:rsidRPr="006F40B3">
              <w:rPr>
                <w:lang w:val="sr-Cyrl-RS"/>
              </w:rPr>
              <w:t>и</w:t>
            </w:r>
            <w:r w:rsidR="009B0824" w:rsidRPr="006F40B3">
              <w:rPr>
                <w:lang w:val="sr-Latn-CS"/>
              </w:rPr>
              <w:t xml:space="preserve"> за извршење уговора</w:t>
            </w:r>
            <w:r w:rsidR="0069102E" w:rsidRPr="006F40B3">
              <w:rPr>
                <w:lang w:val="sr-Cyrl-RS"/>
              </w:rPr>
              <w:t xml:space="preserve"> (</w:t>
            </w:r>
            <w:r w:rsidR="00DF7E27" w:rsidRPr="006F40B3">
              <w:rPr>
                <w:lang w:val="sr-Cyrl-RS"/>
              </w:rPr>
              <w:t xml:space="preserve">возачи, </w:t>
            </w:r>
            <w:r w:rsidR="0069102E" w:rsidRPr="006F40B3">
              <w:rPr>
                <w:lang w:val="sr-Cyrl-RS"/>
              </w:rPr>
              <w:t>економист</w:t>
            </w:r>
            <w:r w:rsidR="00DF7E27" w:rsidRPr="006F40B3">
              <w:rPr>
                <w:lang w:val="sr-Cyrl-RS"/>
              </w:rPr>
              <w:t>и</w:t>
            </w:r>
            <w:r w:rsidR="00C91636" w:rsidRPr="006F40B3">
              <w:rPr>
                <w:lang w:val="sr-Cyrl-RS"/>
              </w:rPr>
              <w:t xml:space="preserve"> и сл.)</w:t>
            </w:r>
            <w:r w:rsidR="00DD657F">
              <w:rPr>
                <w:lang w:val="sr-Cyrl-RS"/>
              </w:rPr>
              <w:t>.</w:t>
            </w:r>
          </w:p>
        </w:tc>
        <w:tc>
          <w:tcPr>
            <w:tcW w:w="5418" w:type="dxa"/>
            <w:gridSpan w:val="2"/>
            <w:shd w:val="clear" w:color="auto" w:fill="auto"/>
            <w:vAlign w:val="center"/>
          </w:tcPr>
          <w:p w14:paraId="0B8F9710" w14:textId="0982C5B2" w:rsidR="0069102E" w:rsidRPr="006F40B3" w:rsidRDefault="002676B0" w:rsidP="00EC19BC">
            <w:pPr>
              <w:pStyle w:val="Default"/>
              <w:jc w:val="both"/>
              <w:rPr>
                <w:rFonts w:ascii="Times New Roman" w:hAnsi="Times New Roman" w:cs="Times New Roman"/>
                <w:b/>
                <w:iCs/>
                <w:color w:val="auto"/>
                <w:lang w:val="sr-Cyrl-RS"/>
              </w:rPr>
            </w:pPr>
            <w:r w:rsidRPr="006F40B3">
              <w:rPr>
                <w:rFonts w:ascii="Times New Roman" w:hAnsi="Times New Roman" w:cs="Times New Roman"/>
                <w:iCs/>
                <w:color w:val="auto"/>
              </w:rPr>
              <w:t xml:space="preserve">Доказ за </w:t>
            </w:r>
            <w:r w:rsidRPr="006F40B3">
              <w:rPr>
                <w:rFonts w:ascii="Times New Roman" w:hAnsi="Times New Roman" w:cs="Times New Roman"/>
                <w:b/>
                <w:iCs/>
                <w:color w:val="auto"/>
              </w:rPr>
              <w:t>правна лица / предузетнике / физичка лица:</w:t>
            </w:r>
          </w:p>
          <w:p w14:paraId="1B63B1C9" w14:textId="6CE4409C" w:rsidR="00D44724" w:rsidRPr="006F40B3" w:rsidRDefault="0069102E" w:rsidP="00EC19BC">
            <w:pPr>
              <w:pStyle w:val="Default"/>
              <w:jc w:val="both"/>
              <w:rPr>
                <w:rFonts w:ascii="Times New Roman" w:hAnsi="Times New Roman" w:cs="Times New Roman"/>
                <w:b/>
                <w:iCs/>
                <w:color w:val="auto"/>
                <w:lang w:val="sr-Cyrl-RS"/>
              </w:rPr>
            </w:pPr>
            <w:r w:rsidRPr="006F40B3">
              <w:rPr>
                <w:rFonts w:ascii="Times New Roman" w:hAnsi="Times New Roman" w:cs="Times New Roman"/>
                <w:b/>
                <w:iCs/>
                <w:color w:val="auto"/>
                <w:lang w:val="sr-Cyrl-RS"/>
              </w:rPr>
              <w:t>За запослена лица доставити:</w:t>
            </w:r>
          </w:p>
          <w:p w14:paraId="0AE79BFC" w14:textId="1CA1D330" w:rsidR="008A69BB" w:rsidRPr="00DD657F" w:rsidRDefault="008A69BB" w:rsidP="00DD657F">
            <w:pPr>
              <w:jc w:val="both"/>
              <w:rPr>
                <w:lang w:val="sr-Cyrl-RS"/>
              </w:rPr>
            </w:pPr>
            <w:r w:rsidRPr="006F40B3">
              <w:rPr>
                <w:lang w:val="sr-Cyrl-RS"/>
              </w:rPr>
              <w:t>-</w:t>
            </w:r>
            <w:r w:rsidR="00D44724" w:rsidRPr="006F40B3">
              <w:rPr>
                <w:lang w:val="sr-Latn-CS"/>
              </w:rPr>
              <w:t>М-А (стари М2) образац за запослене,</w:t>
            </w:r>
            <w:r w:rsidR="00DD657F">
              <w:rPr>
                <w:lang w:val="sr-Cyrl-RS"/>
              </w:rPr>
              <w:t xml:space="preserve"> и</w:t>
            </w:r>
          </w:p>
          <w:p w14:paraId="5ABBA2CE" w14:textId="77777777" w:rsidR="0069102E" w:rsidRPr="006F40B3" w:rsidRDefault="008A69BB" w:rsidP="00D44724">
            <w:pPr>
              <w:jc w:val="both"/>
              <w:rPr>
                <w:lang w:val="sr-Cyrl-RS"/>
              </w:rPr>
            </w:pPr>
            <w:r w:rsidRPr="006F40B3">
              <w:rPr>
                <w:lang w:val="sr-Cyrl-RS"/>
              </w:rPr>
              <w:t>- уговор о раду (одређено или неодређено време)</w:t>
            </w:r>
          </w:p>
          <w:p w14:paraId="06A73A2E" w14:textId="1AD35574" w:rsidR="0069102E" w:rsidRPr="006F40B3" w:rsidRDefault="0069102E" w:rsidP="00D44724">
            <w:pPr>
              <w:jc w:val="both"/>
              <w:rPr>
                <w:lang w:val="sr-Cyrl-RS"/>
              </w:rPr>
            </w:pPr>
            <w:r w:rsidRPr="006F40B3">
              <w:rPr>
                <w:b/>
                <w:lang w:val="sr-Cyrl-RS"/>
              </w:rPr>
              <w:t>За ангажована лица доставити</w:t>
            </w:r>
            <w:r w:rsidRPr="006F40B3">
              <w:rPr>
                <w:lang w:val="sr-Cyrl-RS"/>
              </w:rPr>
              <w:t>:</w:t>
            </w:r>
          </w:p>
          <w:p w14:paraId="059D9870" w14:textId="78E6E1DA" w:rsidR="002676B0" w:rsidRPr="006F40B3" w:rsidRDefault="008A69BB" w:rsidP="00D03050">
            <w:pPr>
              <w:jc w:val="both"/>
              <w:rPr>
                <w:lang w:val="sr-Cyrl-RS"/>
              </w:rPr>
            </w:pPr>
            <w:r w:rsidRPr="006F40B3">
              <w:rPr>
                <w:lang w:val="sr-Cyrl-RS"/>
              </w:rPr>
              <w:t xml:space="preserve"> </w:t>
            </w:r>
            <w:r w:rsidR="0069102E" w:rsidRPr="006F40B3">
              <w:rPr>
                <w:lang w:val="sr-Cyrl-RS"/>
              </w:rPr>
              <w:t>-</w:t>
            </w:r>
            <w:r w:rsidR="00D44724" w:rsidRPr="006F40B3">
              <w:rPr>
                <w:lang w:val="sr-Latn-CS"/>
              </w:rPr>
              <w:t>уговор о привременим и повременим пословима или уговор о допунском раду</w:t>
            </w:r>
            <w:r w:rsidR="00DD657F">
              <w:rPr>
                <w:lang w:val="sr-Cyrl-RS"/>
              </w:rPr>
              <w:t xml:space="preserve"> или други уговори којима се доказује ангажовање лица</w:t>
            </w:r>
            <w:r w:rsidR="00AC5663" w:rsidRPr="006F40B3">
              <w:rPr>
                <w:lang w:val="sr-Cyrl-RS"/>
              </w:rPr>
              <w:t>.</w:t>
            </w:r>
          </w:p>
        </w:tc>
      </w:tr>
      <w:tr w:rsidR="002676B0" w:rsidRPr="006F40B3" w14:paraId="4F7412DB" w14:textId="77777777" w:rsidTr="00E56F7E">
        <w:trPr>
          <w:trHeight w:val="343"/>
        </w:trPr>
        <w:tc>
          <w:tcPr>
            <w:tcW w:w="801" w:type="dxa"/>
            <w:shd w:val="clear" w:color="auto" w:fill="auto"/>
            <w:vAlign w:val="center"/>
          </w:tcPr>
          <w:p w14:paraId="436EBEB0" w14:textId="77777777" w:rsidR="002676B0" w:rsidRPr="006F40B3" w:rsidRDefault="002676B0" w:rsidP="00EC19BC">
            <w:pPr>
              <w:pStyle w:val="ListParagraph"/>
              <w:numPr>
                <w:ilvl w:val="0"/>
                <w:numId w:val="25"/>
              </w:numPr>
              <w:rPr>
                <w:noProof/>
              </w:rPr>
            </w:pPr>
          </w:p>
        </w:tc>
        <w:tc>
          <w:tcPr>
            <w:tcW w:w="3041" w:type="dxa"/>
            <w:shd w:val="clear" w:color="auto" w:fill="auto"/>
          </w:tcPr>
          <w:p w14:paraId="0A963417" w14:textId="3B941226" w:rsidR="002676B0" w:rsidRPr="006F40B3" w:rsidRDefault="002676B0" w:rsidP="008F7B69">
            <w:pPr>
              <w:jc w:val="both"/>
              <w:rPr>
                <w:lang w:val="sr-Cyrl-RS"/>
              </w:rPr>
            </w:pPr>
            <w:r w:rsidRPr="006F40B3">
              <w:rPr>
                <w:lang w:val="sr-Latn-CS"/>
              </w:rPr>
              <w:t>Понуђач има минимум</w:t>
            </w:r>
            <w:r w:rsidRPr="006F40B3">
              <w:rPr>
                <w:lang w:val="sr-Cyrl-RS"/>
              </w:rPr>
              <w:t xml:space="preserve"> једно</w:t>
            </w:r>
            <w:r w:rsidRPr="006F40B3">
              <w:rPr>
                <w:lang w:val="sr-Latn-CS"/>
              </w:rPr>
              <w:t xml:space="preserve"> </w:t>
            </w:r>
            <w:r w:rsidRPr="006F40B3">
              <w:rPr>
                <w:lang w:val="sr-Cyrl-RS"/>
              </w:rPr>
              <w:t>возило</w:t>
            </w:r>
            <w:r w:rsidR="00662105" w:rsidRPr="006F40B3">
              <w:rPr>
                <w:lang w:val="sr-Cyrl-RS"/>
              </w:rPr>
              <w:t xml:space="preserve"> за испоруку предмета јавне набавке.</w:t>
            </w:r>
          </w:p>
        </w:tc>
        <w:tc>
          <w:tcPr>
            <w:tcW w:w="5418" w:type="dxa"/>
            <w:gridSpan w:val="2"/>
            <w:shd w:val="clear" w:color="auto" w:fill="auto"/>
          </w:tcPr>
          <w:p w14:paraId="46588285" w14:textId="77777777" w:rsidR="002676B0" w:rsidRPr="006F40B3" w:rsidRDefault="002676B0" w:rsidP="00EC19BC">
            <w:pPr>
              <w:pStyle w:val="Default"/>
              <w:jc w:val="both"/>
              <w:rPr>
                <w:rFonts w:ascii="Times New Roman" w:hAnsi="Times New Roman" w:cs="Times New Roman"/>
                <w:b/>
                <w:iCs/>
                <w:color w:val="auto"/>
              </w:rPr>
            </w:pPr>
            <w:r w:rsidRPr="006F40B3">
              <w:rPr>
                <w:rFonts w:ascii="Times New Roman" w:hAnsi="Times New Roman" w:cs="Times New Roman"/>
                <w:iCs/>
                <w:color w:val="auto"/>
              </w:rPr>
              <w:t xml:space="preserve">Доказ за </w:t>
            </w:r>
            <w:r w:rsidRPr="006F40B3">
              <w:rPr>
                <w:rFonts w:ascii="Times New Roman" w:hAnsi="Times New Roman" w:cs="Times New Roman"/>
                <w:b/>
                <w:iCs/>
                <w:color w:val="auto"/>
              </w:rPr>
              <w:t>правна лица / предузетнике / физичка лица:</w:t>
            </w:r>
          </w:p>
          <w:p w14:paraId="64E3E71A" w14:textId="77777777" w:rsidR="002676B0" w:rsidRPr="006F40B3" w:rsidRDefault="002676B0" w:rsidP="00EC19BC">
            <w:pPr>
              <w:pStyle w:val="Default"/>
              <w:jc w:val="both"/>
              <w:rPr>
                <w:rFonts w:ascii="Times New Roman" w:hAnsi="Times New Roman" w:cs="Times New Roman"/>
                <w:b/>
                <w:iCs/>
                <w:color w:val="auto"/>
              </w:rPr>
            </w:pPr>
          </w:p>
          <w:p w14:paraId="4E1F8BFB" w14:textId="2023B670" w:rsidR="002676B0" w:rsidRPr="006F40B3" w:rsidRDefault="00456BB9" w:rsidP="00DE0521">
            <w:pPr>
              <w:pStyle w:val="Default"/>
              <w:jc w:val="both"/>
              <w:rPr>
                <w:rFonts w:ascii="Times New Roman" w:hAnsi="Times New Roman" w:cs="Times New Roman"/>
                <w:b/>
                <w:iCs/>
                <w:color w:val="auto"/>
                <w:lang w:val="sr-Cyrl-RS"/>
              </w:rPr>
            </w:pPr>
            <w:r w:rsidRPr="006F40B3">
              <w:rPr>
                <w:rFonts w:ascii="Times New Roman" w:hAnsi="Times New Roman" w:cs="Times New Roman"/>
                <w:b/>
                <w:iCs/>
                <w:color w:val="auto"/>
                <w:lang w:val="sr-Cyrl-RS"/>
              </w:rPr>
              <w:t>за возила која су у власништву понуђача</w:t>
            </w:r>
            <w:r w:rsidR="00DF7E27" w:rsidRPr="006F40B3">
              <w:rPr>
                <w:rFonts w:ascii="Times New Roman" w:hAnsi="Times New Roman" w:cs="Times New Roman"/>
                <w:b/>
                <w:iCs/>
                <w:color w:val="auto"/>
                <w:lang w:val="sr-Cyrl-RS"/>
              </w:rPr>
              <w:t>:</w:t>
            </w:r>
          </w:p>
          <w:p w14:paraId="2B49FF3E" w14:textId="060DF712" w:rsidR="002676B0" w:rsidRPr="006F40B3" w:rsidRDefault="00DF7E27" w:rsidP="00DF7E27">
            <w:pPr>
              <w:pStyle w:val="Default"/>
              <w:jc w:val="both"/>
              <w:rPr>
                <w:rFonts w:ascii="Times New Roman" w:hAnsi="Times New Roman" w:cs="Times New Roman"/>
                <w:iCs/>
                <w:color w:val="auto"/>
                <w:lang w:val="sr-Cyrl-RS"/>
              </w:rPr>
            </w:pPr>
            <w:r w:rsidRPr="006F40B3">
              <w:rPr>
                <w:rFonts w:ascii="Times New Roman" w:hAnsi="Times New Roman" w:cs="Times New Roman"/>
                <w:iCs/>
                <w:color w:val="auto"/>
                <w:lang w:val="sr-Cyrl-RS"/>
              </w:rPr>
              <w:t>1.</w:t>
            </w:r>
            <w:r w:rsidR="002676B0" w:rsidRPr="006F40B3">
              <w:rPr>
                <w:rFonts w:ascii="Times New Roman" w:hAnsi="Times New Roman" w:cs="Times New Roman"/>
                <w:iCs/>
                <w:color w:val="auto"/>
                <w:lang w:val="sr-Cyrl-RS"/>
              </w:rPr>
              <w:t>Очитана саобраћајна дозвола.</w:t>
            </w:r>
          </w:p>
          <w:p w14:paraId="50D1A5F2" w14:textId="77777777" w:rsidR="002676B0" w:rsidRPr="006F40B3" w:rsidRDefault="002676B0" w:rsidP="00DE0521">
            <w:pPr>
              <w:pStyle w:val="Default"/>
              <w:jc w:val="both"/>
              <w:rPr>
                <w:rFonts w:ascii="Times New Roman" w:hAnsi="Times New Roman" w:cs="Times New Roman"/>
                <w:iCs/>
                <w:color w:val="auto"/>
                <w:lang w:val="sr-Cyrl-RS"/>
              </w:rPr>
            </w:pPr>
          </w:p>
          <w:p w14:paraId="15D80624" w14:textId="35596818" w:rsidR="002676B0" w:rsidRPr="006F40B3" w:rsidRDefault="00456BB9" w:rsidP="00DE0521">
            <w:pPr>
              <w:pStyle w:val="Default"/>
              <w:jc w:val="both"/>
              <w:rPr>
                <w:rFonts w:ascii="Times New Roman" w:hAnsi="Times New Roman" w:cs="Times New Roman"/>
                <w:b/>
                <w:iCs/>
                <w:color w:val="auto"/>
                <w:lang w:val="sr-Cyrl-RS"/>
              </w:rPr>
            </w:pPr>
            <w:r w:rsidRPr="006F40B3">
              <w:rPr>
                <w:rFonts w:ascii="Times New Roman" w:hAnsi="Times New Roman" w:cs="Times New Roman"/>
                <w:b/>
                <w:iCs/>
                <w:color w:val="auto"/>
                <w:lang w:val="sr-Cyrl-RS"/>
              </w:rPr>
              <w:t>за возила која нису у власништву понуђача</w:t>
            </w:r>
          </w:p>
          <w:p w14:paraId="1B7042A9" w14:textId="77777777" w:rsidR="002676B0" w:rsidRPr="006F40B3" w:rsidRDefault="002676B0" w:rsidP="00DE0521">
            <w:pPr>
              <w:pStyle w:val="Default"/>
              <w:numPr>
                <w:ilvl w:val="0"/>
                <w:numId w:val="38"/>
              </w:numPr>
              <w:jc w:val="both"/>
              <w:rPr>
                <w:rFonts w:ascii="Times New Roman" w:hAnsi="Times New Roman" w:cs="Times New Roman"/>
                <w:iCs/>
                <w:color w:val="auto"/>
                <w:lang w:val="sr-Cyrl-RS"/>
              </w:rPr>
            </w:pPr>
            <w:r w:rsidRPr="006F40B3">
              <w:rPr>
                <w:rFonts w:ascii="Times New Roman" w:hAnsi="Times New Roman" w:cs="Times New Roman"/>
                <w:iCs/>
                <w:color w:val="auto"/>
                <w:lang w:val="sr-Cyrl-RS"/>
              </w:rPr>
              <w:t>Очитана саобраћајна дозвола.</w:t>
            </w:r>
          </w:p>
          <w:p w14:paraId="3F591B24" w14:textId="3CBA0DFC" w:rsidR="002676B0" w:rsidRPr="006F40B3" w:rsidRDefault="002676B0" w:rsidP="00DE0521">
            <w:pPr>
              <w:pStyle w:val="Default"/>
              <w:numPr>
                <w:ilvl w:val="0"/>
                <w:numId w:val="38"/>
              </w:numPr>
              <w:jc w:val="both"/>
              <w:rPr>
                <w:rFonts w:ascii="Times New Roman" w:hAnsi="Times New Roman" w:cs="Times New Roman"/>
                <w:b/>
                <w:iCs/>
                <w:color w:val="auto"/>
              </w:rPr>
            </w:pPr>
            <w:r w:rsidRPr="006F40B3">
              <w:rPr>
                <w:rFonts w:ascii="Times New Roman" w:hAnsi="Times New Roman" w:cs="Times New Roman"/>
                <w:lang w:val="sr-Latn-CS"/>
              </w:rPr>
              <w:t xml:space="preserve">Уговор о закупу или лизингу или други основ </w:t>
            </w:r>
            <w:r w:rsidRPr="006F40B3">
              <w:rPr>
                <w:rFonts w:ascii="Times New Roman" w:hAnsi="Times New Roman" w:cs="Times New Roman"/>
                <w:lang w:val="sr-Latn-CS"/>
              </w:rPr>
              <w:lastRenderedPageBreak/>
              <w:t>којим се доказује поседовање возила</w:t>
            </w:r>
            <w:r w:rsidRPr="006F40B3">
              <w:rPr>
                <w:rFonts w:ascii="Times New Roman" w:hAnsi="Times New Roman" w:cs="Times New Roman"/>
                <w:lang w:val="sr-Cyrl-RS"/>
              </w:rPr>
              <w:t>.</w:t>
            </w:r>
          </w:p>
        </w:tc>
      </w:tr>
    </w:tbl>
    <w:p w14:paraId="7BF8F383" w14:textId="77777777" w:rsidR="00CD60D3" w:rsidRPr="006F40B3" w:rsidRDefault="00CD60D3" w:rsidP="002D5B2C">
      <w:pPr>
        <w:rPr>
          <w:noProof/>
        </w:rPr>
      </w:pPr>
    </w:p>
    <w:p w14:paraId="58C77CED" w14:textId="2EB39121" w:rsidR="00803FC6" w:rsidRPr="00803FC6" w:rsidRDefault="00803FC6" w:rsidP="00803FC6">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030A31EA" w14:textId="7C69CA5B" w:rsidR="00803FC6" w:rsidRPr="00884499" w:rsidRDefault="00803FC6" w:rsidP="0074078A">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Pr="0074078A">
        <w:rPr>
          <w:noProof/>
        </w:rPr>
        <w:t>УСЛОВ</w:t>
      </w:r>
      <w:r w:rsidRPr="0074078A">
        <w:rPr>
          <w:noProof/>
          <w:lang w:val="sr-Cyrl-CS"/>
        </w:rPr>
        <w:t>И</w:t>
      </w:r>
      <w:r w:rsidRPr="0074078A">
        <w:rPr>
          <w:noProof/>
        </w:rPr>
        <w:t xml:space="preserve"> ЗА УЧЕШЋЕ У ПОСТУПКУ ЈАВНЕ НАБАВКЕ ИЗ ЧЛАНА 75. ЗАКОНА о ЈН: </w:t>
      </w:r>
      <w:r w:rsidRPr="0074078A">
        <w:rPr>
          <w:noProof/>
          <w:lang w:val="sr-Cyrl-CS"/>
        </w:rPr>
        <w:t>И</w:t>
      </w:r>
      <w:r w:rsidRPr="0074078A">
        <w:rPr>
          <w:noProof/>
        </w:rPr>
        <w:t xml:space="preserve">спуњеност услова из тачке </w:t>
      </w:r>
      <w:r w:rsidRPr="0074078A">
        <w:rPr>
          <w:noProof/>
          <w:lang w:val="sr-Cyrl-CS"/>
        </w:rPr>
        <w:t xml:space="preserve">1, 2, 3, и 4. </w:t>
      </w:r>
      <w:r w:rsidRPr="0074078A">
        <w:rPr>
          <w:noProof/>
        </w:rPr>
        <w:t>понуђач доказује достављањем доказа наведених у табели.</w:t>
      </w:r>
    </w:p>
    <w:p w14:paraId="6C93B50B" w14:textId="15A0C1A4" w:rsidR="00803FC6" w:rsidRPr="00453EAC" w:rsidRDefault="00803FC6" w:rsidP="0074078A">
      <w:pPr>
        <w:pStyle w:val="ListParagraph"/>
        <w:numPr>
          <w:ilvl w:val="0"/>
          <w:numId w:val="1"/>
        </w:numPr>
        <w:jc w:val="both"/>
        <w:rPr>
          <w:noProof/>
        </w:rPr>
      </w:pPr>
      <w:r w:rsidRPr="0074078A">
        <w:rPr>
          <w:noProof/>
        </w:rPr>
        <w:t xml:space="preserve">ДОДАТНИ УСЛОВИ ЗА УЧЕШЋЕ У ПОСТУПКУ ЈАВНЕ НАБАВКЕ ИЗ ЧЛАНА 76. ЗАКОНА о ЈН: </w:t>
      </w:r>
      <w:r w:rsidRPr="0074078A">
        <w:rPr>
          <w:noProof/>
          <w:lang w:val="sr-Cyrl-CS"/>
        </w:rPr>
        <w:t>И</w:t>
      </w:r>
      <w:r w:rsidRPr="0074078A">
        <w:rPr>
          <w:noProof/>
        </w:rPr>
        <w:t>спуњеност услова из тачке 1, 2, 3,</w:t>
      </w:r>
      <w:r w:rsidR="0074078A" w:rsidRPr="0074078A">
        <w:rPr>
          <w:noProof/>
          <w:lang w:val="sr-Cyrl-RS"/>
        </w:rPr>
        <w:t xml:space="preserve"> 4</w:t>
      </w:r>
      <w:r w:rsidR="000F29A7">
        <w:rPr>
          <w:noProof/>
          <w:lang w:val="sr-Cyrl-RS"/>
        </w:rPr>
        <w:t>, и 5</w:t>
      </w:r>
      <w:r w:rsidR="0074078A" w:rsidRPr="0074078A">
        <w:rPr>
          <w:noProof/>
          <w:lang w:val="sr-Cyrl-RS"/>
        </w:rPr>
        <w:t xml:space="preserve">. </w:t>
      </w:r>
      <w:r w:rsidRPr="0074078A">
        <w:rPr>
          <w:noProof/>
        </w:rPr>
        <w:t xml:space="preserve"> понуђач доказује достављањем доказа наведених у табели.</w:t>
      </w:r>
    </w:p>
    <w:p w14:paraId="79956865" w14:textId="77777777" w:rsidR="00803FC6" w:rsidRPr="00C15D3D" w:rsidRDefault="00803FC6" w:rsidP="00803FC6">
      <w:pPr>
        <w:pStyle w:val="ListParagraph"/>
        <w:ind w:left="405"/>
        <w:jc w:val="both"/>
        <w:rPr>
          <w:noProof/>
          <w:highlight w:val="yellow"/>
        </w:rPr>
      </w:pPr>
    </w:p>
    <w:p w14:paraId="7BC9B91C" w14:textId="1755C30F" w:rsidR="00803FC6" w:rsidRPr="00884499" w:rsidRDefault="00803FC6" w:rsidP="00884499">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23562448" w14:textId="38F863C6" w:rsidR="00803FC6" w:rsidRPr="00884499" w:rsidRDefault="00803FC6" w:rsidP="00884499">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3ABA930E" w14:textId="5A0009BA" w:rsidR="00803FC6" w:rsidRPr="004E5B58" w:rsidRDefault="00803FC6" w:rsidP="00803FC6">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30ED5AFE" w14:textId="77777777" w:rsidR="00803FC6" w:rsidRPr="00884499" w:rsidRDefault="00803FC6" w:rsidP="00884499">
      <w:pPr>
        <w:tabs>
          <w:tab w:val="left" w:pos="680"/>
        </w:tabs>
        <w:jc w:val="both"/>
        <w:rPr>
          <w:bCs/>
          <w:lang w:val="sr-Cyrl-CS"/>
        </w:rPr>
      </w:pPr>
    </w:p>
    <w:p w14:paraId="1CC8979F" w14:textId="77777777" w:rsidR="00803FC6" w:rsidRDefault="00803FC6" w:rsidP="00803FC6">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566D5DF7" w14:textId="77777777" w:rsidR="00803FC6" w:rsidRPr="00300477" w:rsidRDefault="00803FC6" w:rsidP="00803FC6">
      <w:pPr>
        <w:pStyle w:val="ListParagraph"/>
        <w:tabs>
          <w:tab w:val="left" w:pos="680"/>
        </w:tabs>
        <w:ind w:left="405"/>
        <w:jc w:val="both"/>
        <w:rPr>
          <w:bCs/>
          <w:lang w:val="sr-Cyrl-CS"/>
        </w:rPr>
      </w:pPr>
    </w:p>
    <w:p w14:paraId="62132400" w14:textId="74B34F6D" w:rsidR="00803FC6" w:rsidRPr="00884499" w:rsidRDefault="00803FC6" w:rsidP="00884499">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6781977" w14:textId="0C5B8C76" w:rsidR="00803FC6" w:rsidRPr="00884499" w:rsidRDefault="00803FC6" w:rsidP="00884499">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A656766" w14:textId="1602B058" w:rsidR="00803FC6" w:rsidRPr="00884499" w:rsidRDefault="00803FC6" w:rsidP="00884499">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13EDA50" w14:textId="0F978962" w:rsidR="00803FC6" w:rsidRPr="00884499" w:rsidRDefault="00803FC6" w:rsidP="00884499">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889AB81" w14:textId="3738C736" w:rsidR="00803FC6" w:rsidRPr="00884499" w:rsidRDefault="00803FC6" w:rsidP="00884499">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C10A0E2" w14:textId="4740BC60" w:rsidR="00803FC6" w:rsidRPr="00884499" w:rsidRDefault="00803FC6" w:rsidP="00884499">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ED3DEE4" w14:textId="3E2F1665" w:rsidR="00803FC6" w:rsidRPr="00884499" w:rsidRDefault="00803FC6" w:rsidP="00884499">
      <w:pPr>
        <w:pStyle w:val="ListParagraph"/>
        <w:numPr>
          <w:ilvl w:val="0"/>
          <w:numId w:val="1"/>
        </w:numPr>
        <w:jc w:val="both"/>
        <w:rPr>
          <w:b/>
          <w:bCs/>
          <w:iCs/>
          <w:lang w:val="sr-Cyrl-CS"/>
        </w:rPr>
      </w:pPr>
      <w:r w:rsidRPr="009F696A">
        <w:rPr>
          <w:b/>
          <w:bCs/>
          <w:iCs/>
        </w:rPr>
        <w:lastRenderedPageBreak/>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r w:rsidR="00D21753">
        <w:rPr>
          <w:bCs/>
          <w:iCs/>
          <w:lang w:val="sr-Cyrl-CS"/>
        </w:rPr>
        <w:t xml:space="preserve"> </w:t>
      </w:r>
      <w:r w:rsidRPr="00D21753">
        <w:rPr>
          <w:bCs/>
          <w:iCs/>
          <w:lang w:val="sr-Cyrl-CS"/>
        </w:rPr>
        <w:t>Додатне услове група понуђача испуњава заједно.</w:t>
      </w:r>
      <w:r w:rsidRPr="00D21753">
        <w:rPr>
          <w:bCs/>
          <w:iCs/>
          <w:color w:val="FF0000"/>
        </w:rPr>
        <w:t xml:space="preserve"> </w:t>
      </w:r>
    </w:p>
    <w:p w14:paraId="69063089" w14:textId="651D8551" w:rsidR="00092627" w:rsidRPr="00884499" w:rsidRDefault="00803FC6" w:rsidP="00092627">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389067BE" w14:textId="77777777" w:rsidR="00884499" w:rsidRDefault="00884499" w:rsidP="00884499">
      <w:pPr>
        <w:pStyle w:val="ListParagraph"/>
        <w:ind w:left="405"/>
        <w:jc w:val="both"/>
        <w:rPr>
          <w:bCs/>
          <w:iCs/>
          <w:lang w:val="sr-Cyrl-RS"/>
        </w:rPr>
      </w:pPr>
    </w:p>
    <w:p w14:paraId="53317AE8" w14:textId="77777777" w:rsidR="000F29A7" w:rsidRDefault="000F29A7" w:rsidP="00884499">
      <w:pPr>
        <w:pStyle w:val="ListParagraph"/>
        <w:ind w:left="405"/>
        <w:jc w:val="both"/>
        <w:rPr>
          <w:bCs/>
          <w:iCs/>
          <w:lang w:val="sr-Cyrl-RS"/>
        </w:rPr>
      </w:pPr>
    </w:p>
    <w:p w14:paraId="2C44F751" w14:textId="77777777" w:rsidR="000F29A7" w:rsidRDefault="000F29A7" w:rsidP="00884499">
      <w:pPr>
        <w:pStyle w:val="ListParagraph"/>
        <w:ind w:left="405"/>
        <w:jc w:val="both"/>
        <w:rPr>
          <w:bCs/>
          <w:iCs/>
          <w:lang w:val="sr-Cyrl-RS"/>
        </w:rPr>
      </w:pPr>
    </w:p>
    <w:p w14:paraId="6CD09A84" w14:textId="77777777" w:rsidR="000F29A7" w:rsidRDefault="000F29A7" w:rsidP="00884499">
      <w:pPr>
        <w:pStyle w:val="ListParagraph"/>
        <w:ind w:left="405"/>
        <w:jc w:val="both"/>
        <w:rPr>
          <w:bCs/>
          <w:iCs/>
          <w:lang w:val="sr-Cyrl-RS"/>
        </w:rPr>
      </w:pPr>
    </w:p>
    <w:p w14:paraId="19C4ADB8" w14:textId="77777777" w:rsidR="000F29A7" w:rsidRDefault="000F29A7" w:rsidP="00884499">
      <w:pPr>
        <w:pStyle w:val="ListParagraph"/>
        <w:ind w:left="405"/>
        <w:jc w:val="both"/>
        <w:rPr>
          <w:bCs/>
          <w:iCs/>
          <w:lang w:val="sr-Cyrl-RS"/>
        </w:rPr>
      </w:pPr>
    </w:p>
    <w:p w14:paraId="294937BF" w14:textId="77777777" w:rsidR="000F29A7" w:rsidRDefault="000F29A7" w:rsidP="00884499">
      <w:pPr>
        <w:pStyle w:val="ListParagraph"/>
        <w:ind w:left="405"/>
        <w:jc w:val="both"/>
        <w:rPr>
          <w:bCs/>
          <w:iCs/>
          <w:lang w:val="sr-Cyrl-RS"/>
        </w:rPr>
      </w:pPr>
    </w:p>
    <w:p w14:paraId="78EC744C" w14:textId="77777777" w:rsidR="000F29A7" w:rsidRDefault="000F29A7" w:rsidP="00884499">
      <w:pPr>
        <w:pStyle w:val="ListParagraph"/>
        <w:ind w:left="405"/>
        <w:jc w:val="both"/>
        <w:rPr>
          <w:bCs/>
          <w:iCs/>
          <w:lang w:val="sr-Cyrl-RS"/>
        </w:rPr>
      </w:pPr>
    </w:p>
    <w:p w14:paraId="2236869D" w14:textId="77777777" w:rsidR="000F29A7" w:rsidRDefault="000F29A7" w:rsidP="00884499">
      <w:pPr>
        <w:pStyle w:val="ListParagraph"/>
        <w:ind w:left="405"/>
        <w:jc w:val="both"/>
        <w:rPr>
          <w:bCs/>
          <w:iCs/>
          <w:lang w:val="sr-Cyrl-RS"/>
        </w:rPr>
      </w:pPr>
    </w:p>
    <w:p w14:paraId="20D70A61" w14:textId="77777777" w:rsidR="000F29A7" w:rsidRDefault="000F29A7" w:rsidP="00884499">
      <w:pPr>
        <w:pStyle w:val="ListParagraph"/>
        <w:ind w:left="405"/>
        <w:jc w:val="both"/>
        <w:rPr>
          <w:bCs/>
          <w:iCs/>
          <w:lang w:val="sr-Cyrl-RS"/>
        </w:rPr>
      </w:pPr>
    </w:p>
    <w:p w14:paraId="74B600CE" w14:textId="77777777" w:rsidR="000F29A7" w:rsidRDefault="000F29A7" w:rsidP="00884499">
      <w:pPr>
        <w:pStyle w:val="ListParagraph"/>
        <w:ind w:left="405"/>
        <w:jc w:val="both"/>
        <w:rPr>
          <w:bCs/>
          <w:iCs/>
          <w:lang w:val="sr-Cyrl-RS"/>
        </w:rPr>
      </w:pPr>
    </w:p>
    <w:p w14:paraId="0549C950" w14:textId="77777777" w:rsidR="000F29A7" w:rsidRDefault="000F29A7" w:rsidP="00884499">
      <w:pPr>
        <w:pStyle w:val="ListParagraph"/>
        <w:ind w:left="405"/>
        <w:jc w:val="both"/>
        <w:rPr>
          <w:bCs/>
          <w:iCs/>
          <w:lang w:val="sr-Cyrl-RS"/>
        </w:rPr>
      </w:pPr>
    </w:p>
    <w:p w14:paraId="7ABCB9E1" w14:textId="77777777" w:rsidR="000F29A7" w:rsidRDefault="000F29A7" w:rsidP="00884499">
      <w:pPr>
        <w:pStyle w:val="ListParagraph"/>
        <w:ind w:left="405"/>
        <w:jc w:val="both"/>
        <w:rPr>
          <w:bCs/>
          <w:iCs/>
          <w:lang w:val="sr-Cyrl-RS"/>
        </w:rPr>
      </w:pPr>
    </w:p>
    <w:p w14:paraId="3533F94E" w14:textId="77777777" w:rsidR="000F29A7" w:rsidRDefault="000F29A7" w:rsidP="00884499">
      <w:pPr>
        <w:pStyle w:val="ListParagraph"/>
        <w:ind w:left="405"/>
        <w:jc w:val="both"/>
        <w:rPr>
          <w:bCs/>
          <w:iCs/>
          <w:lang w:val="sr-Cyrl-RS"/>
        </w:rPr>
      </w:pPr>
    </w:p>
    <w:p w14:paraId="25EFF5E3" w14:textId="77777777" w:rsidR="000F29A7" w:rsidRDefault="000F29A7" w:rsidP="00884499">
      <w:pPr>
        <w:pStyle w:val="ListParagraph"/>
        <w:ind w:left="405"/>
        <w:jc w:val="both"/>
        <w:rPr>
          <w:bCs/>
          <w:iCs/>
          <w:lang w:val="sr-Cyrl-RS"/>
        </w:rPr>
      </w:pPr>
    </w:p>
    <w:p w14:paraId="01B8C30F" w14:textId="77777777" w:rsidR="000F29A7" w:rsidRDefault="000F29A7" w:rsidP="00884499">
      <w:pPr>
        <w:pStyle w:val="ListParagraph"/>
        <w:ind w:left="405"/>
        <w:jc w:val="both"/>
        <w:rPr>
          <w:bCs/>
          <w:iCs/>
          <w:lang w:val="sr-Cyrl-RS"/>
        </w:rPr>
      </w:pPr>
    </w:p>
    <w:p w14:paraId="281FD5C4" w14:textId="77777777" w:rsidR="000F29A7" w:rsidRDefault="000F29A7" w:rsidP="00884499">
      <w:pPr>
        <w:pStyle w:val="ListParagraph"/>
        <w:ind w:left="405"/>
        <w:jc w:val="both"/>
        <w:rPr>
          <w:bCs/>
          <w:iCs/>
          <w:lang w:val="sr-Cyrl-RS"/>
        </w:rPr>
      </w:pPr>
    </w:p>
    <w:p w14:paraId="68588656" w14:textId="77777777" w:rsidR="000F29A7" w:rsidRDefault="000F29A7" w:rsidP="00884499">
      <w:pPr>
        <w:pStyle w:val="ListParagraph"/>
        <w:ind w:left="405"/>
        <w:jc w:val="both"/>
        <w:rPr>
          <w:bCs/>
          <w:iCs/>
          <w:lang w:val="sr-Cyrl-RS"/>
        </w:rPr>
      </w:pPr>
    </w:p>
    <w:p w14:paraId="272682AF" w14:textId="77777777" w:rsidR="000F29A7" w:rsidRDefault="000F29A7" w:rsidP="00884499">
      <w:pPr>
        <w:pStyle w:val="ListParagraph"/>
        <w:ind w:left="405"/>
        <w:jc w:val="both"/>
        <w:rPr>
          <w:bCs/>
          <w:iCs/>
          <w:lang w:val="sr-Cyrl-RS"/>
        </w:rPr>
      </w:pPr>
    </w:p>
    <w:p w14:paraId="0B704D91" w14:textId="77777777" w:rsidR="000F29A7" w:rsidRDefault="000F29A7" w:rsidP="00884499">
      <w:pPr>
        <w:pStyle w:val="ListParagraph"/>
        <w:ind w:left="405"/>
        <w:jc w:val="both"/>
        <w:rPr>
          <w:bCs/>
          <w:iCs/>
          <w:lang w:val="sr-Cyrl-RS"/>
        </w:rPr>
      </w:pPr>
    </w:p>
    <w:p w14:paraId="6E5C6CEB" w14:textId="77777777" w:rsidR="000F29A7" w:rsidRDefault="000F29A7" w:rsidP="00884499">
      <w:pPr>
        <w:pStyle w:val="ListParagraph"/>
        <w:ind w:left="405"/>
        <w:jc w:val="both"/>
        <w:rPr>
          <w:bCs/>
          <w:iCs/>
          <w:lang w:val="sr-Cyrl-RS"/>
        </w:rPr>
      </w:pPr>
    </w:p>
    <w:p w14:paraId="6ACB6AE1" w14:textId="77777777" w:rsidR="000F29A7" w:rsidRDefault="000F29A7" w:rsidP="00884499">
      <w:pPr>
        <w:pStyle w:val="ListParagraph"/>
        <w:ind w:left="405"/>
        <w:jc w:val="both"/>
        <w:rPr>
          <w:bCs/>
          <w:iCs/>
          <w:lang w:val="sr-Cyrl-RS"/>
        </w:rPr>
      </w:pPr>
    </w:p>
    <w:p w14:paraId="18D02F27" w14:textId="77777777" w:rsidR="000F29A7" w:rsidRDefault="000F29A7" w:rsidP="00884499">
      <w:pPr>
        <w:pStyle w:val="ListParagraph"/>
        <w:ind w:left="405"/>
        <w:jc w:val="both"/>
        <w:rPr>
          <w:bCs/>
          <w:iCs/>
          <w:lang w:val="sr-Cyrl-RS"/>
        </w:rPr>
      </w:pPr>
    </w:p>
    <w:p w14:paraId="05ADB6ED" w14:textId="77777777" w:rsidR="000F29A7" w:rsidRDefault="000F29A7" w:rsidP="00884499">
      <w:pPr>
        <w:pStyle w:val="ListParagraph"/>
        <w:ind w:left="405"/>
        <w:jc w:val="both"/>
        <w:rPr>
          <w:bCs/>
          <w:iCs/>
          <w:lang w:val="sr-Cyrl-RS"/>
        </w:rPr>
      </w:pPr>
    </w:p>
    <w:p w14:paraId="744F47B5" w14:textId="77777777" w:rsidR="000F29A7" w:rsidRDefault="000F29A7" w:rsidP="00884499">
      <w:pPr>
        <w:pStyle w:val="ListParagraph"/>
        <w:ind w:left="405"/>
        <w:jc w:val="both"/>
        <w:rPr>
          <w:bCs/>
          <w:iCs/>
          <w:lang w:val="sr-Cyrl-RS"/>
        </w:rPr>
      </w:pPr>
    </w:p>
    <w:p w14:paraId="207EF200" w14:textId="77777777" w:rsidR="000F29A7" w:rsidRDefault="000F29A7" w:rsidP="00884499">
      <w:pPr>
        <w:pStyle w:val="ListParagraph"/>
        <w:ind w:left="405"/>
        <w:jc w:val="both"/>
        <w:rPr>
          <w:bCs/>
          <w:iCs/>
          <w:lang w:val="sr-Cyrl-RS"/>
        </w:rPr>
      </w:pPr>
    </w:p>
    <w:p w14:paraId="4116BE98" w14:textId="77777777" w:rsidR="000F29A7" w:rsidRDefault="000F29A7" w:rsidP="00884499">
      <w:pPr>
        <w:pStyle w:val="ListParagraph"/>
        <w:ind w:left="405"/>
        <w:jc w:val="both"/>
        <w:rPr>
          <w:bCs/>
          <w:iCs/>
          <w:lang w:val="sr-Cyrl-RS"/>
        </w:rPr>
      </w:pPr>
    </w:p>
    <w:p w14:paraId="209AA9D5" w14:textId="77777777" w:rsidR="000F29A7" w:rsidRDefault="000F29A7" w:rsidP="00884499">
      <w:pPr>
        <w:pStyle w:val="ListParagraph"/>
        <w:ind w:left="405"/>
        <w:jc w:val="both"/>
        <w:rPr>
          <w:bCs/>
          <w:iCs/>
          <w:lang w:val="sr-Cyrl-RS"/>
        </w:rPr>
      </w:pPr>
    </w:p>
    <w:p w14:paraId="68721755" w14:textId="77777777" w:rsidR="000F29A7" w:rsidRDefault="000F29A7" w:rsidP="00884499">
      <w:pPr>
        <w:pStyle w:val="ListParagraph"/>
        <w:ind w:left="405"/>
        <w:jc w:val="both"/>
        <w:rPr>
          <w:bCs/>
          <w:iCs/>
          <w:lang w:val="sr-Cyrl-RS"/>
        </w:rPr>
      </w:pPr>
    </w:p>
    <w:p w14:paraId="7BF6189A" w14:textId="77777777" w:rsidR="000F29A7" w:rsidRDefault="000F29A7" w:rsidP="00884499">
      <w:pPr>
        <w:pStyle w:val="ListParagraph"/>
        <w:ind w:left="405"/>
        <w:jc w:val="both"/>
        <w:rPr>
          <w:bCs/>
          <w:iCs/>
          <w:lang w:val="sr-Cyrl-RS"/>
        </w:rPr>
      </w:pPr>
    </w:p>
    <w:p w14:paraId="13E675F3" w14:textId="77777777" w:rsidR="00941F43" w:rsidRDefault="00941F43" w:rsidP="00884499">
      <w:pPr>
        <w:pStyle w:val="ListParagraph"/>
        <w:ind w:left="405"/>
        <w:jc w:val="both"/>
        <w:rPr>
          <w:bCs/>
          <w:iCs/>
          <w:lang w:val="sr-Cyrl-RS"/>
        </w:rPr>
      </w:pPr>
    </w:p>
    <w:p w14:paraId="0B47A8F2" w14:textId="77777777" w:rsidR="00941F43" w:rsidRDefault="00941F43" w:rsidP="00884499">
      <w:pPr>
        <w:pStyle w:val="ListParagraph"/>
        <w:ind w:left="405"/>
        <w:jc w:val="both"/>
        <w:rPr>
          <w:bCs/>
          <w:iCs/>
          <w:lang w:val="sr-Cyrl-RS"/>
        </w:rPr>
      </w:pPr>
    </w:p>
    <w:p w14:paraId="57291232" w14:textId="77777777" w:rsidR="00941F43" w:rsidRDefault="00941F43" w:rsidP="00884499">
      <w:pPr>
        <w:pStyle w:val="ListParagraph"/>
        <w:ind w:left="405"/>
        <w:jc w:val="both"/>
        <w:rPr>
          <w:bCs/>
          <w:iCs/>
          <w:lang w:val="sr-Cyrl-RS"/>
        </w:rPr>
      </w:pPr>
    </w:p>
    <w:p w14:paraId="5DABF08A" w14:textId="77777777" w:rsidR="00941F43" w:rsidRDefault="00941F43" w:rsidP="00884499">
      <w:pPr>
        <w:pStyle w:val="ListParagraph"/>
        <w:ind w:left="405"/>
        <w:jc w:val="both"/>
        <w:rPr>
          <w:bCs/>
          <w:iCs/>
          <w:lang w:val="sr-Cyrl-RS"/>
        </w:rPr>
      </w:pPr>
    </w:p>
    <w:p w14:paraId="2837B8F3" w14:textId="77777777" w:rsidR="00941F43" w:rsidRDefault="00941F43" w:rsidP="00884499">
      <w:pPr>
        <w:pStyle w:val="ListParagraph"/>
        <w:ind w:left="405"/>
        <w:jc w:val="both"/>
        <w:rPr>
          <w:bCs/>
          <w:iCs/>
          <w:lang w:val="sr-Cyrl-RS"/>
        </w:rPr>
      </w:pPr>
    </w:p>
    <w:p w14:paraId="7CBEFB72" w14:textId="77777777" w:rsidR="00941F43" w:rsidRDefault="00941F43" w:rsidP="00884499">
      <w:pPr>
        <w:pStyle w:val="ListParagraph"/>
        <w:ind w:left="405"/>
        <w:jc w:val="both"/>
        <w:rPr>
          <w:bCs/>
          <w:iCs/>
          <w:lang w:val="sr-Cyrl-RS"/>
        </w:rPr>
      </w:pPr>
    </w:p>
    <w:p w14:paraId="45C134F5" w14:textId="77777777" w:rsidR="00941F43" w:rsidRDefault="00941F43" w:rsidP="00884499">
      <w:pPr>
        <w:pStyle w:val="ListParagraph"/>
        <w:ind w:left="405"/>
        <w:jc w:val="both"/>
        <w:rPr>
          <w:bCs/>
          <w:iCs/>
          <w:lang w:val="sr-Cyrl-RS"/>
        </w:rPr>
      </w:pPr>
    </w:p>
    <w:p w14:paraId="4481EB5B" w14:textId="77777777" w:rsidR="00CF7AD3" w:rsidRDefault="00CF7AD3" w:rsidP="00884499">
      <w:pPr>
        <w:pStyle w:val="ListParagraph"/>
        <w:ind w:left="405"/>
        <w:jc w:val="both"/>
        <w:rPr>
          <w:bCs/>
          <w:iCs/>
          <w:lang w:val="sr-Cyrl-RS"/>
        </w:rPr>
      </w:pPr>
    </w:p>
    <w:p w14:paraId="472ED41B" w14:textId="77777777" w:rsidR="00CF7AD3" w:rsidRDefault="00CF7AD3" w:rsidP="00884499">
      <w:pPr>
        <w:pStyle w:val="ListParagraph"/>
        <w:ind w:left="405"/>
        <w:jc w:val="both"/>
        <w:rPr>
          <w:bCs/>
          <w:iCs/>
          <w:lang w:val="sr-Cyrl-RS"/>
        </w:rPr>
      </w:pPr>
    </w:p>
    <w:p w14:paraId="6A8BE5AD" w14:textId="77777777" w:rsidR="00CF7AD3" w:rsidRDefault="00CF7AD3" w:rsidP="00884499">
      <w:pPr>
        <w:pStyle w:val="ListParagraph"/>
        <w:ind w:left="405"/>
        <w:jc w:val="both"/>
        <w:rPr>
          <w:bCs/>
          <w:iCs/>
          <w:lang w:val="sr-Cyrl-RS"/>
        </w:rPr>
      </w:pPr>
    </w:p>
    <w:p w14:paraId="20196E1A" w14:textId="77777777" w:rsidR="00941F43" w:rsidRDefault="00941F43" w:rsidP="00884499">
      <w:pPr>
        <w:pStyle w:val="ListParagraph"/>
        <w:ind w:left="405"/>
        <w:jc w:val="both"/>
        <w:rPr>
          <w:bCs/>
          <w:iCs/>
          <w:lang w:val="sr-Cyrl-RS"/>
        </w:rPr>
      </w:pPr>
    </w:p>
    <w:p w14:paraId="0AA19FC9" w14:textId="77777777" w:rsidR="00941F43" w:rsidRDefault="00941F43" w:rsidP="00884499">
      <w:pPr>
        <w:pStyle w:val="ListParagraph"/>
        <w:ind w:left="405"/>
        <w:jc w:val="both"/>
        <w:rPr>
          <w:bCs/>
          <w:iCs/>
          <w:lang w:val="sr-Cyrl-RS"/>
        </w:rPr>
      </w:pPr>
    </w:p>
    <w:p w14:paraId="738B94CC" w14:textId="3AB814EF" w:rsidR="002D5B2C" w:rsidRPr="006F40B3" w:rsidRDefault="002D5B2C" w:rsidP="00E7066D">
      <w:pPr>
        <w:pStyle w:val="Heading1"/>
      </w:pPr>
      <w:bookmarkStart w:id="40" w:name="_Toc375826007"/>
      <w:bookmarkStart w:id="41" w:name="_Toc389030814"/>
      <w:bookmarkStart w:id="42" w:name="_Toc448222238"/>
      <w:bookmarkStart w:id="43" w:name="_Toc477327710"/>
      <w:bookmarkStart w:id="44" w:name="_Toc477327993"/>
      <w:bookmarkStart w:id="45" w:name="_Toc477328722"/>
      <w:bookmarkStart w:id="46" w:name="_Toc477329193"/>
      <w:bookmarkStart w:id="47" w:name="_Toc479747425"/>
      <w:r w:rsidRPr="006F40B3">
        <w:lastRenderedPageBreak/>
        <w:t>УПУТСТВО П</w:t>
      </w:r>
      <w:r w:rsidR="00343F79" w:rsidRPr="006F40B3">
        <w:t>ОНУЂАЧИМА КАКО ДА САЧИНЕ ПОНУДУ</w:t>
      </w:r>
      <w:bookmarkEnd w:id="40"/>
      <w:bookmarkEnd w:id="41"/>
      <w:bookmarkEnd w:id="42"/>
      <w:bookmarkEnd w:id="43"/>
      <w:bookmarkEnd w:id="44"/>
      <w:bookmarkEnd w:id="45"/>
      <w:bookmarkEnd w:id="46"/>
      <w:bookmarkEnd w:id="47"/>
    </w:p>
    <w:p w14:paraId="4CD8515E" w14:textId="77777777" w:rsidR="00937994" w:rsidRPr="006F40B3" w:rsidRDefault="00937994" w:rsidP="00937994">
      <w:pPr>
        <w:ind w:left="540"/>
        <w:jc w:val="both"/>
        <w:rPr>
          <w:noProof/>
        </w:rPr>
      </w:pPr>
    </w:p>
    <w:p w14:paraId="5B10D48A" w14:textId="77777777" w:rsidR="00F345EE" w:rsidRPr="006F40B3" w:rsidRDefault="00A878F3" w:rsidP="00F345EE">
      <w:pPr>
        <w:pStyle w:val="ListParagraph"/>
        <w:numPr>
          <w:ilvl w:val="0"/>
          <w:numId w:val="13"/>
        </w:numPr>
        <w:jc w:val="both"/>
        <w:rPr>
          <w:b/>
          <w:bCs/>
          <w:i/>
          <w:iCs/>
        </w:rPr>
      </w:pPr>
      <w:r w:rsidRPr="006F40B3">
        <w:rPr>
          <w:b/>
          <w:bCs/>
          <w:i/>
          <w:iCs/>
        </w:rPr>
        <w:t>ПОДАЦИ О ЈЕЗИКУ НА КОЈЕМ ПОНУДА МОРА ДА БУДЕ САСТАВЉЕНА</w:t>
      </w:r>
    </w:p>
    <w:p w14:paraId="2BE541E4" w14:textId="56F4EBD1" w:rsidR="0071387C" w:rsidRPr="006F40B3" w:rsidRDefault="00545532" w:rsidP="00C07404">
      <w:pPr>
        <w:jc w:val="both"/>
        <w:rPr>
          <w:b/>
          <w:lang w:val="sr-Cyrl-RS"/>
        </w:rPr>
      </w:pPr>
      <w:r w:rsidRPr="006F40B3">
        <w:rPr>
          <w:noProof/>
        </w:rPr>
        <w:t>Понуда се саставља на српском језику, ћириличним или латиничним писмом.</w:t>
      </w:r>
      <w:r w:rsidR="00F345EE" w:rsidRPr="006F40B3">
        <w:rPr>
          <w:noProof/>
          <w:lang w:val="sr-Cyrl-RS"/>
        </w:rPr>
        <w:t xml:space="preserve"> </w:t>
      </w:r>
    </w:p>
    <w:p w14:paraId="05F798AA" w14:textId="500E54E0" w:rsidR="00A878F3" w:rsidRPr="006F40B3" w:rsidRDefault="00A878F3" w:rsidP="00251440">
      <w:pPr>
        <w:jc w:val="both"/>
        <w:rPr>
          <w:b/>
        </w:rPr>
      </w:pPr>
    </w:p>
    <w:p w14:paraId="06A86D68" w14:textId="77777777" w:rsidR="00A878F3" w:rsidRPr="006F40B3" w:rsidRDefault="00A878F3" w:rsidP="00BD619D">
      <w:pPr>
        <w:pStyle w:val="ListParagraph"/>
        <w:numPr>
          <w:ilvl w:val="0"/>
          <w:numId w:val="13"/>
        </w:numPr>
        <w:jc w:val="both"/>
        <w:rPr>
          <w:rFonts w:eastAsia="TimesNewRomanPSMT"/>
          <w:bCs/>
        </w:rPr>
      </w:pPr>
      <w:r w:rsidRPr="006F40B3">
        <w:rPr>
          <w:b/>
          <w:bCs/>
          <w:i/>
          <w:iCs/>
        </w:rPr>
        <w:t>НАЧИН НА КОЈИ ПОНУДА МОРА ДА БУДЕ САЧИЊЕНА</w:t>
      </w:r>
    </w:p>
    <w:p w14:paraId="0679D260" w14:textId="77777777" w:rsidR="00A878F3" w:rsidRPr="006F40B3" w:rsidRDefault="00A878F3" w:rsidP="00A878F3">
      <w:pPr>
        <w:jc w:val="both"/>
        <w:rPr>
          <w:rFonts w:eastAsia="TimesNewRomanPSMT"/>
          <w:bCs/>
        </w:rPr>
      </w:pPr>
    </w:p>
    <w:p w14:paraId="0A886B12" w14:textId="2BCC0943" w:rsidR="0084500F" w:rsidRPr="006F40B3" w:rsidRDefault="0084500F" w:rsidP="00A878F3">
      <w:pPr>
        <w:jc w:val="both"/>
        <w:rPr>
          <w:noProof/>
        </w:rPr>
      </w:pPr>
      <w:r w:rsidRPr="006F40B3">
        <w:rPr>
          <w:noProof/>
        </w:rPr>
        <w:t>Понуда се попуњава помоћу писаће машине, рачунара или хемијске оловке (штампаним словима, на обра</w:t>
      </w:r>
      <w:r w:rsidR="00F100D0" w:rsidRPr="006F40B3">
        <w:rPr>
          <w:noProof/>
          <w:lang w:val="sr-Cyrl-RS"/>
        </w:rPr>
        <w:t>с</w:t>
      </w:r>
      <w:r w:rsidRPr="006F40B3">
        <w:rPr>
          <w:noProof/>
        </w:rPr>
        <w:t>цима који су саставни део конкурсне документације).</w:t>
      </w:r>
    </w:p>
    <w:p w14:paraId="2E803BE0" w14:textId="77777777" w:rsidR="00A878F3" w:rsidRPr="006F40B3" w:rsidRDefault="00A878F3" w:rsidP="00A878F3">
      <w:pPr>
        <w:jc w:val="both"/>
        <w:rPr>
          <w:rFonts w:eastAsia="TimesNewRomanPSMT"/>
          <w:bCs/>
        </w:rPr>
      </w:pPr>
      <w:r w:rsidRPr="006F40B3">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6F40B3" w:rsidRDefault="00A878F3" w:rsidP="00A878F3">
      <w:pPr>
        <w:jc w:val="both"/>
        <w:rPr>
          <w:rFonts w:eastAsia="TimesNewRomanPSMT"/>
          <w:bCs/>
        </w:rPr>
      </w:pPr>
      <w:r w:rsidRPr="006F40B3">
        <w:rPr>
          <w:rFonts w:eastAsia="TimesNewRomanPSMT"/>
          <w:bCs/>
        </w:rPr>
        <w:t>На полеђини коверте или на кутији навести назив</w:t>
      </w:r>
      <w:r w:rsidRPr="006F40B3">
        <w:rPr>
          <w:rFonts w:eastAsia="TimesNewRomanPSMT"/>
          <w:bCs/>
          <w:lang w:val="sr-Cyrl-CS"/>
        </w:rPr>
        <w:t xml:space="preserve"> </w:t>
      </w:r>
      <w:r w:rsidR="004F29C8" w:rsidRPr="006F40B3">
        <w:rPr>
          <w:rFonts w:eastAsia="TimesNewRomanPSMT"/>
          <w:bCs/>
          <w:lang w:val="sr-Cyrl-CS"/>
        </w:rPr>
        <w:t xml:space="preserve">понуђача, тачну </w:t>
      </w:r>
      <w:r w:rsidRPr="006F40B3">
        <w:rPr>
          <w:rFonts w:eastAsia="TimesNewRomanPSMT"/>
          <w:bCs/>
          <w:lang w:val="sr-Cyrl-CS"/>
        </w:rPr>
        <w:t>адресу</w:t>
      </w:r>
      <w:r w:rsidRPr="006F40B3">
        <w:rPr>
          <w:rFonts w:eastAsia="TimesNewRomanPSMT"/>
          <w:bCs/>
        </w:rPr>
        <w:t xml:space="preserve"> </w:t>
      </w:r>
      <w:r w:rsidR="004F29C8" w:rsidRPr="006F40B3">
        <w:rPr>
          <w:rFonts w:eastAsia="TimesNewRomanPSMT"/>
          <w:bCs/>
          <w:lang w:val="sr-Cyrl-CS"/>
        </w:rPr>
        <w:t>и контакт телефон</w:t>
      </w:r>
      <w:r w:rsidRPr="006F40B3">
        <w:rPr>
          <w:rFonts w:eastAsia="TimesNewRomanPSMT"/>
          <w:bCs/>
        </w:rPr>
        <w:t xml:space="preserve">. </w:t>
      </w:r>
    </w:p>
    <w:p w14:paraId="0FEC3A5B" w14:textId="77777777" w:rsidR="00A878F3" w:rsidRPr="006F40B3" w:rsidRDefault="00C009C0" w:rsidP="00A878F3">
      <w:pPr>
        <w:jc w:val="both"/>
        <w:rPr>
          <w:rFonts w:eastAsia="TimesNewRomanPSMT"/>
          <w:bCs/>
        </w:rPr>
      </w:pPr>
      <w:r w:rsidRPr="006F40B3">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6F40B3">
        <w:rPr>
          <w:rFonts w:eastAsia="TimesNewRomanPSMT"/>
          <w:bCs/>
        </w:rPr>
        <w:t>.</w:t>
      </w:r>
    </w:p>
    <w:p w14:paraId="74877BF0" w14:textId="77777777" w:rsidR="00A37566" w:rsidRPr="006F40B3" w:rsidRDefault="00A37566" w:rsidP="00A878F3">
      <w:pPr>
        <w:autoSpaceDE w:val="0"/>
        <w:autoSpaceDN w:val="0"/>
        <w:adjustRightInd w:val="0"/>
        <w:jc w:val="both"/>
        <w:rPr>
          <w:rFonts w:eastAsia="TimesNewRomanPSMT"/>
          <w:bCs/>
        </w:rPr>
      </w:pPr>
    </w:p>
    <w:p w14:paraId="0CAA9FF3" w14:textId="77777777" w:rsidR="001B4E69" w:rsidRPr="006F40B3" w:rsidRDefault="00A878F3" w:rsidP="00A878F3">
      <w:pPr>
        <w:autoSpaceDE w:val="0"/>
        <w:autoSpaceDN w:val="0"/>
        <w:adjustRightInd w:val="0"/>
        <w:jc w:val="both"/>
        <w:rPr>
          <w:rFonts w:eastAsia="TimesNewRomanPS-BoldMT"/>
          <w:bCs/>
        </w:rPr>
      </w:pPr>
      <w:r w:rsidRPr="006F40B3">
        <w:rPr>
          <w:rFonts w:eastAsia="TimesNewRomanPSMT"/>
          <w:bCs/>
        </w:rPr>
        <w:t xml:space="preserve">Понуду доставити </w:t>
      </w:r>
      <w:r w:rsidR="003A5A82" w:rsidRPr="006F40B3">
        <w:rPr>
          <w:rFonts w:eastAsia="TimesNewRomanPSMT"/>
          <w:bCs/>
        </w:rPr>
        <w:t>непосредно или путем поште</w:t>
      </w:r>
      <w:r w:rsidR="00155EA2" w:rsidRPr="006F40B3">
        <w:rPr>
          <w:rFonts w:eastAsia="TimesNewRomanPSMT"/>
          <w:bCs/>
        </w:rPr>
        <w:t xml:space="preserve"> </w:t>
      </w:r>
      <w:r w:rsidRPr="006F40B3">
        <w:rPr>
          <w:rFonts w:eastAsia="TimesNewRomanPSMT"/>
          <w:bCs/>
        </w:rPr>
        <w:t xml:space="preserve">на адресу: </w:t>
      </w:r>
      <w:r w:rsidR="00466DF7" w:rsidRPr="006F40B3">
        <w:rPr>
          <w:b/>
        </w:rPr>
        <w:t>Клинички центар Војводине,</w:t>
      </w:r>
      <w:r w:rsidR="00466DF7" w:rsidRPr="006F40B3">
        <w:t xml:space="preserve"> </w:t>
      </w:r>
      <w:r w:rsidR="00184FE2" w:rsidRPr="006F40B3">
        <w:rPr>
          <w:rFonts w:eastAsia="TimesNewRomanPSMT"/>
          <w:b/>
          <w:bCs/>
        </w:rPr>
        <w:t>21000 Нови Сад, Хајдук Вељкова број 1</w:t>
      </w:r>
      <w:r w:rsidRPr="006F40B3">
        <w:rPr>
          <w:i/>
          <w:iCs/>
        </w:rPr>
        <w:t xml:space="preserve">, </w:t>
      </w:r>
      <w:r w:rsidR="004F2BAB" w:rsidRPr="006F40B3">
        <w:rPr>
          <w:iCs/>
        </w:rPr>
        <w:t xml:space="preserve">искључиво </w:t>
      </w:r>
      <w:r w:rsidR="004F2BAB" w:rsidRPr="006F40B3">
        <w:rPr>
          <w:rFonts w:eastAsia="TimesNewRomanPSMT"/>
          <w:bCs/>
        </w:rPr>
        <w:t xml:space="preserve">преко писарнице  Клиничког центра Војводине, </w:t>
      </w:r>
      <w:r w:rsidR="00E71BEB" w:rsidRPr="006F40B3">
        <w:rPr>
          <w:rFonts w:eastAsia="TimesNewRomanPSMT"/>
          <w:bCs/>
        </w:rPr>
        <w:t xml:space="preserve">са назнаком </w:t>
      </w:r>
      <w:r w:rsidR="002259B4" w:rsidRPr="006F40B3">
        <w:rPr>
          <w:rFonts w:eastAsia="TimesNewRomanPS-BoldMT"/>
          <w:bCs/>
        </w:rPr>
        <w:t xml:space="preserve">да је реч о понуди, уз обавезно </w:t>
      </w:r>
      <w:r w:rsidR="002259B4" w:rsidRPr="006F40B3">
        <w:rPr>
          <w:rFonts w:eastAsia="TimesNewRomanPS-BoldMT"/>
          <w:b/>
          <w:bCs/>
        </w:rPr>
        <w:t>навођење предмета набавке и редног броја</w:t>
      </w:r>
      <w:r w:rsidR="002259B4" w:rsidRPr="006F40B3">
        <w:rPr>
          <w:rFonts w:eastAsia="TimesNewRomanPS-BoldMT"/>
          <w:bCs/>
        </w:rPr>
        <w:t xml:space="preserve"> набавке</w:t>
      </w:r>
      <w:r w:rsidR="001B4E69" w:rsidRPr="006F40B3">
        <w:rPr>
          <w:rFonts w:eastAsia="TimesNewRomanPS-BoldMT"/>
          <w:bCs/>
        </w:rPr>
        <w:t xml:space="preserve"> (подаци </w:t>
      </w:r>
      <w:r w:rsidR="00BB33C6" w:rsidRPr="006F40B3">
        <w:t>дати</w:t>
      </w:r>
      <w:r w:rsidR="001B4E69" w:rsidRPr="006F40B3">
        <w:t xml:space="preserve"> у </w:t>
      </w:r>
      <w:r w:rsidR="001B4E69" w:rsidRPr="006F40B3">
        <w:rPr>
          <w:lang w:val="sr-Cyrl-CS"/>
        </w:rPr>
        <w:t xml:space="preserve">поглављу </w:t>
      </w:r>
      <w:r w:rsidR="001B4E69" w:rsidRPr="006F40B3">
        <w:t>1.</w:t>
      </w:r>
      <w:r w:rsidR="001B4E69" w:rsidRPr="006F40B3">
        <w:rPr>
          <w:lang w:val="ru-RU"/>
        </w:rPr>
        <w:t xml:space="preserve"> </w:t>
      </w:r>
      <w:r w:rsidR="001B4E69" w:rsidRPr="006F40B3">
        <w:t>конкурсне документације)</w:t>
      </w:r>
      <w:r w:rsidR="002259B4" w:rsidRPr="006F40B3">
        <w:rPr>
          <w:rFonts w:eastAsia="TimesNewRomanPS-BoldMT"/>
          <w:bCs/>
        </w:rPr>
        <w:t xml:space="preserve">. </w:t>
      </w:r>
    </w:p>
    <w:p w14:paraId="08C6E733" w14:textId="77777777" w:rsidR="008D5A7C" w:rsidRPr="006F40B3" w:rsidRDefault="002259B4" w:rsidP="00A878F3">
      <w:pPr>
        <w:autoSpaceDE w:val="0"/>
        <w:autoSpaceDN w:val="0"/>
        <w:adjustRightInd w:val="0"/>
        <w:jc w:val="both"/>
      </w:pPr>
      <w:r w:rsidRPr="006F40B3">
        <w:rPr>
          <w:rFonts w:eastAsia="TimesNewRomanPS-BoldMT"/>
          <w:bCs/>
        </w:rPr>
        <w:t xml:space="preserve">На полеђини понуде </w:t>
      </w:r>
      <w:r w:rsidR="00A878F3" w:rsidRPr="006F40B3">
        <w:rPr>
          <w:rFonts w:eastAsia="TimesNewRomanPSMT"/>
          <w:b/>
          <w:bCs/>
        </w:rPr>
        <w:t xml:space="preserve"> </w:t>
      </w:r>
      <w:r w:rsidR="001B4E69" w:rsidRPr="006F40B3">
        <w:rPr>
          <w:rFonts w:eastAsia="TimesNewRomanPSMT"/>
          <w:bCs/>
        </w:rPr>
        <w:t>обавезно ставити назнаку</w:t>
      </w:r>
      <w:r w:rsidR="001B4E69" w:rsidRPr="006F40B3">
        <w:rPr>
          <w:rFonts w:eastAsia="TimesNewRomanPSMT"/>
          <w:b/>
          <w:bCs/>
        </w:rPr>
        <w:t xml:space="preserve"> „</w:t>
      </w:r>
      <w:r w:rsidR="00A878F3" w:rsidRPr="006F40B3">
        <w:rPr>
          <w:rFonts w:eastAsia="TimesNewRomanPS-BoldMT"/>
          <w:b/>
          <w:bCs/>
        </w:rPr>
        <w:t>НЕ ОТВАРАТИ”</w:t>
      </w:r>
      <w:r w:rsidR="00A878F3" w:rsidRPr="006F40B3">
        <w:rPr>
          <w:b/>
        </w:rPr>
        <w:t>.</w:t>
      </w:r>
    </w:p>
    <w:p w14:paraId="51A052AA" w14:textId="77777777" w:rsidR="008D5A7C" w:rsidRPr="006F40B3" w:rsidRDefault="008D5A7C" w:rsidP="00A878F3">
      <w:pPr>
        <w:autoSpaceDE w:val="0"/>
        <w:autoSpaceDN w:val="0"/>
        <w:adjustRightInd w:val="0"/>
        <w:jc w:val="both"/>
      </w:pPr>
    </w:p>
    <w:p w14:paraId="0E901402" w14:textId="77777777" w:rsidR="00A878F3" w:rsidRPr="006F40B3" w:rsidRDefault="00A878F3" w:rsidP="00C15D3D">
      <w:pPr>
        <w:autoSpaceDE w:val="0"/>
        <w:autoSpaceDN w:val="0"/>
        <w:adjustRightInd w:val="0"/>
        <w:jc w:val="both"/>
        <w:rPr>
          <w:b/>
          <w:i/>
          <w:iCs/>
        </w:rPr>
      </w:pPr>
      <w:r w:rsidRPr="006F40B3">
        <w:rPr>
          <w:b/>
        </w:rPr>
        <w:t xml:space="preserve">Понуда се сматра благовременом уколико је примљена од стране наручиоца до </w:t>
      </w:r>
      <w:r w:rsidR="001B4E69" w:rsidRPr="006F40B3">
        <w:rPr>
          <w:b/>
        </w:rPr>
        <w:t>дат</w:t>
      </w:r>
      <w:r w:rsidR="002F4414" w:rsidRPr="006F40B3">
        <w:rPr>
          <w:b/>
        </w:rPr>
        <w:t>ума (дана) и часа назначеног у п</w:t>
      </w:r>
      <w:r w:rsidR="001B4E69" w:rsidRPr="006F40B3">
        <w:rPr>
          <w:b/>
        </w:rPr>
        <w:t>озиву за подношење понуда</w:t>
      </w:r>
      <w:r w:rsidRPr="006F40B3">
        <w:rPr>
          <w:b/>
          <w:i/>
          <w:iCs/>
        </w:rPr>
        <w:t xml:space="preserve">. </w:t>
      </w:r>
    </w:p>
    <w:p w14:paraId="485C58CF" w14:textId="77777777" w:rsidR="00307D18" w:rsidRPr="006F40B3" w:rsidRDefault="00307D18" w:rsidP="00A878F3">
      <w:pPr>
        <w:autoSpaceDE w:val="0"/>
        <w:autoSpaceDN w:val="0"/>
        <w:adjustRightInd w:val="0"/>
        <w:jc w:val="both"/>
      </w:pPr>
    </w:p>
    <w:p w14:paraId="19C7CD00" w14:textId="77777777" w:rsidR="00A878F3" w:rsidRPr="006F40B3" w:rsidRDefault="00A878F3" w:rsidP="00C15D3D">
      <w:pPr>
        <w:autoSpaceDE w:val="0"/>
        <w:autoSpaceDN w:val="0"/>
        <w:adjustRightInd w:val="0"/>
        <w:jc w:val="both"/>
      </w:pPr>
      <w:r w:rsidRPr="006F40B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F40B3">
        <w:rPr>
          <w:lang w:val="sr-Cyrl-CS"/>
        </w:rPr>
        <w:t>н</w:t>
      </w:r>
      <w:r w:rsidR="002F4414" w:rsidRPr="006F40B3">
        <w:t>аручи</w:t>
      </w:r>
      <w:r w:rsidRPr="006F40B3">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Pr="006F40B3" w:rsidRDefault="00A878F3" w:rsidP="00C15D3D">
      <w:pPr>
        <w:autoSpaceDE w:val="0"/>
        <w:autoSpaceDN w:val="0"/>
        <w:adjustRightInd w:val="0"/>
        <w:jc w:val="both"/>
      </w:pPr>
      <w:r w:rsidRPr="006F40B3">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6F40B3">
        <w:t>поднети,</w:t>
      </w:r>
      <w:r w:rsidRPr="006F40B3">
        <w:t xml:space="preserve"> сматраће се неблаговременом.</w:t>
      </w:r>
    </w:p>
    <w:p w14:paraId="07195861" w14:textId="77777777" w:rsidR="00A82737" w:rsidRPr="006F40B3" w:rsidRDefault="00A82737" w:rsidP="00C15D3D">
      <w:pPr>
        <w:autoSpaceDE w:val="0"/>
        <w:autoSpaceDN w:val="0"/>
        <w:adjustRightInd w:val="0"/>
        <w:jc w:val="both"/>
        <w:rPr>
          <w:b/>
        </w:rPr>
      </w:pPr>
      <w:r w:rsidRPr="006F40B3">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D65B6B5" w14:textId="77777777" w:rsidR="00690358" w:rsidRPr="00C07404" w:rsidRDefault="00690358" w:rsidP="00A878F3">
      <w:pPr>
        <w:jc w:val="both"/>
        <w:rPr>
          <w:rFonts w:eastAsia="TimesNewRomanPSMT"/>
          <w:bCs/>
          <w:lang w:val="en-US"/>
        </w:rPr>
      </w:pPr>
    </w:p>
    <w:p w14:paraId="720F286A" w14:textId="77777777" w:rsidR="00A878F3" w:rsidRPr="006F40B3" w:rsidRDefault="00A878F3" w:rsidP="00BD619D">
      <w:pPr>
        <w:pStyle w:val="ListParagraph"/>
        <w:numPr>
          <w:ilvl w:val="0"/>
          <w:numId w:val="13"/>
        </w:numPr>
        <w:jc w:val="both"/>
        <w:rPr>
          <w:b/>
          <w:bCs/>
          <w:i/>
          <w:iCs/>
        </w:rPr>
      </w:pPr>
      <w:r w:rsidRPr="006F40B3">
        <w:rPr>
          <w:b/>
          <w:bCs/>
          <w:i/>
          <w:iCs/>
        </w:rPr>
        <w:t>ПАРТИЈЕ</w:t>
      </w:r>
    </w:p>
    <w:p w14:paraId="4A8E5BE0" w14:textId="77777777" w:rsidR="00C21A19" w:rsidRPr="006F40B3" w:rsidRDefault="00C21A19" w:rsidP="00A878F3">
      <w:pPr>
        <w:jc w:val="both"/>
      </w:pPr>
    </w:p>
    <w:p w14:paraId="52677378" w14:textId="5BF40D18" w:rsidR="00C21A19" w:rsidRPr="006F40B3" w:rsidRDefault="00C21A19" w:rsidP="00C21A19">
      <w:pPr>
        <w:rPr>
          <w:noProof/>
        </w:rPr>
      </w:pPr>
      <w:r w:rsidRPr="006F40B3">
        <w:rPr>
          <w:noProof/>
        </w:rPr>
        <w:t xml:space="preserve">Предмет јавне набавке </w:t>
      </w:r>
      <w:r w:rsidR="00DE6ECA" w:rsidRPr="006F40B3">
        <w:rPr>
          <w:noProof/>
        </w:rPr>
        <w:t>јесте</w:t>
      </w:r>
      <w:r w:rsidRPr="006F40B3">
        <w:rPr>
          <w:noProof/>
        </w:rPr>
        <w:t xml:space="preserve"> обликован по партијама.</w:t>
      </w:r>
    </w:p>
    <w:p w14:paraId="65C5AD4A" w14:textId="77777777" w:rsidR="00666DD8" w:rsidRPr="006F40B3" w:rsidRDefault="00666DD8" w:rsidP="00BD619D">
      <w:pPr>
        <w:pStyle w:val="ListParagraph"/>
        <w:numPr>
          <w:ilvl w:val="0"/>
          <w:numId w:val="7"/>
        </w:numPr>
        <w:ind w:left="357" w:hanging="357"/>
        <w:jc w:val="both"/>
        <w:rPr>
          <w:rFonts w:eastAsia="TimesNewRomanPSMT"/>
          <w:bCs/>
        </w:rPr>
      </w:pPr>
      <w:r w:rsidRPr="006F40B3">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6F40B3" w:rsidRDefault="00666DD8" w:rsidP="00BD619D">
      <w:pPr>
        <w:pStyle w:val="ListParagraph"/>
        <w:numPr>
          <w:ilvl w:val="0"/>
          <w:numId w:val="7"/>
        </w:numPr>
        <w:ind w:left="357" w:hanging="357"/>
        <w:jc w:val="both"/>
        <w:rPr>
          <w:rFonts w:eastAsia="TimesNewRomanPSMT"/>
          <w:bCs/>
        </w:rPr>
      </w:pPr>
      <w:r w:rsidRPr="006F40B3">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6F40B3" w:rsidRDefault="00666DD8" w:rsidP="00BD619D">
      <w:pPr>
        <w:pStyle w:val="ListParagraph"/>
        <w:numPr>
          <w:ilvl w:val="0"/>
          <w:numId w:val="7"/>
        </w:numPr>
        <w:ind w:left="357" w:hanging="357"/>
        <w:jc w:val="both"/>
        <w:rPr>
          <w:rFonts w:eastAsia="TimesNewRomanPSMT"/>
          <w:bCs/>
        </w:rPr>
      </w:pPr>
      <w:r w:rsidRPr="006F40B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6F40B3" w:rsidRDefault="00B676A6" w:rsidP="00BD619D">
      <w:pPr>
        <w:pStyle w:val="ListParagraph"/>
        <w:numPr>
          <w:ilvl w:val="0"/>
          <w:numId w:val="6"/>
        </w:numPr>
        <w:ind w:left="357" w:hanging="357"/>
        <w:jc w:val="both"/>
        <w:rPr>
          <w:rFonts w:eastAsia="TimesNewRomanPSMT"/>
          <w:bCs/>
        </w:rPr>
      </w:pPr>
      <w:r w:rsidRPr="006F40B3">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882005" w:rsidRDefault="00B676A6" w:rsidP="00B676A6">
      <w:pPr>
        <w:jc w:val="both"/>
        <w:rPr>
          <w:rFonts w:eastAsia="TimesNewRomanPSMT"/>
          <w:bCs/>
        </w:rPr>
      </w:pPr>
    </w:p>
    <w:p w14:paraId="3511CD5E" w14:textId="3E87B768" w:rsidR="00A878F3" w:rsidRPr="00882005" w:rsidRDefault="00666DD8" w:rsidP="00666DD8">
      <w:pPr>
        <w:jc w:val="both"/>
      </w:pPr>
      <w:r w:rsidRPr="00882005">
        <w:rPr>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565A3C" w:rsidRPr="00882005">
        <w:rPr>
          <w:color w:val="FF0000"/>
          <w:lang w:val="sr-Cyrl-CS"/>
        </w:rPr>
        <w:t>4</w:t>
      </w:r>
      <w:r w:rsidRPr="00882005">
        <w:rPr>
          <w:lang w:val="sr-Cyrl-CS"/>
        </w:rPr>
        <w:t>. конкурсне документације)</w:t>
      </w:r>
      <w:r w:rsidRPr="00882005">
        <w:rPr>
          <w:lang w:val="sr-Latn-CS"/>
        </w:rPr>
        <w:t xml:space="preserve">, </w:t>
      </w:r>
      <w:r w:rsidRPr="00882005">
        <w:rPr>
          <w:lang w:val="sr-Cyrl-CS"/>
        </w:rPr>
        <w:t>а у посебним ковертама понуде са припадајућом документацијом за сваку партију понаособ</w:t>
      </w:r>
      <w:r w:rsidRPr="00882005">
        <w:t>.</w:t>
      </w:r>
    </w:p>
    <w:p w14:paraId="07006C23" w14:textId="77777777" w:rsidR="00A878F3" w:rsidRPr="00DE6ECA" w:rsidRDefault="00A878F3" w:rsidP="00A878F3">
      <w:pPr>
        <w:jc w:val="both"/>
      </w:pPr>
    </w:p>
    <w:p w14:paraId="36413E27" w14:textId="77777777" w:rsidR="00A878F3" w:rsidRPr="004D21C9" w:rsidRDefault="00A878F3" w:rsidP="00BD619D">
      <w:pPr>
        <w:pStyle w:val="ListParagraph"/>
        <w:numPr>
          <w:ilvl w:val="0"/>
          <w:numId w:val="13"/>
        </w:numPr>
        <w:jc w:val="both"/>
        <w:rPr>
          <w:bCs/>
          <w:iCs/>
        </w:rPr>
      </w:pPr>
      <w:r w:rsidRPr="004D21C9">
        <w:rPr>
          <w:b/>
          <w:bCs/>
          <w:i/>
          <w:iCs/>
        </w:rPr>
        <w:t>ПОНУДА СА ВАРИЈАНТАМА</w:t>
      </w:r>
    </w:p>
    <w:p w14:paraId="7FFA23EC" w14:textId="77777777" w:rsidR="00A878F3" w:rsidRPr="004D21C9" w:rsidRDefault="00A878F3" w:rsidP="00A878F3">
      <w:pPr>
        <w:jc w:val="both"/>
        <w:rPr>
          <w:bCs/>
          <w:iCs/>
        </w:rPr>
      </w:pPr>
    </w:p>
    <w:p w14:paraId="3A41190F" w14:textId="5452A763" w:rsidR="00A878F3" w:rsidRPr="004D21C9" w:rsidRDefault="00A878F3" w:rsidP="00A878F3">
      <w:pPr>
        <w:jc w:val="both"/>
        <w:rPr>
          <w:b/>
          <w:bCs/>
          <w:i/>
          <w:iCs/>
        </w:rPr>
      </w:pPr>
      <w:r w:rsidRPr="004D21C9">
        <w:rPr>
          <w:bCs/>
          <w:iCs/>
        </w:rPr>
        <w:t>По</w:t>
      </w:r>
      <w:r w:rsidR="00705D76" w:rsidRPr="004D21C9">
        <w:rPr>
          <w:bCs/>
          <w:iCs/>
        </w:rPr>
        <w:t xml:space="preserve">дношење понуде са варијантама </w:t>
      </w:r>
      <w:r w:rsidR="002238DC" w:rsidRPr="004D21C9">
        <w:rPr>
          <w:bCs/>
          <w:iCs/>
          <w:lang w:val="sr-Cyrl-RS"/>
        </w:rPr>
        <w:t>ни</w:t>
      </w:r>
      <w:r w:rsidRPr="004D21C9">
        <w:rPr>
          <w:bCs/>
          <w:iCs/>
        </w:rPr>
        <w:t>је дозвољено.</w:t>
      </w:r>
    </w:p>
    <w:p w14:paraId="6E6B25E5" w14:textId="77777777" w:rsidR="00A878F3" w:rsidRPr="004D21C9" w:rsidRDefault="00A878F3" w:rsidP="00A878F3">
      <w:pPr>
        <w:jc w:val="both"/>
      </w:pPr>
    </w:p>
    <w:p w14:paraId="1F99AD0B" w14:textId="77777777" w:rsidR="00A878F3" w:rsidRPr="004D21C9" w:rsidRDefault="00A878F3" w:rsidP="00BD619D">
      <w:pPr>
        <w:pStyle w:val="ListParagraph"/>
        <w:numPr>
          <w:ilvl w:val="0"/>
          <w:numId w:val="13"/>
        </w:numPr>
        <w:jc w:val="both"/>
      </w:pPr>
      <w:r w:rsidRPr="004D21C9">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0049128" w14:textId="77777777" w:rsidR="00A70B7E" w:rsidRPr="00C07404" w:rsidRDefault="00A70B7E" w:rsidP="00A878F3">
      <w:pPr>
        <w:jc w:val="both"/>
        <w:rPr>
          <w:lang w:val="en-US"/>
        </w:rPr>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CB77C4F"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0432D70D" w:rsidR="008B55B5" w:rsidRPr="00AE1407" w:rsidRDefault="008B55B5" w:rsidP="008B55B5">
      <w:pPr>
        <w:jc w:val="both"/>
        <w:rPr>
          <w:iCs/>
        </w:rPr>
      </w:pPr>
      <w:r w:rsidRPr="00651D05">
        <w:rPr>
          <w:bCs/>
          <w:iCs/>
        </w:rPr>
        <w:lastRenderedPageBreak/>
        <w:t xml:space="preserve">Понуђач је дужан да за подизвођаче достави доказе о испуњености услова који су наведени у </w:t>
      </w:r>
      <w:r w:rsidRPr="00D76FB9">
        <w:rPr>
          <w:bCs/>
          <w:iCs/>
          <w:lang w:val="sr-Cyrl-CS"/>
        </w:rPr>
        <w:t>поглављу</w:t>
      </w:r>
      <w:r w:rsidRPr="00D76FB9">
        <w:rPr>
          <w:bCs/>
          <w:iCs/>
        </w:rPr>
        <w:t xml:space="preserve"> </w:t>
      </w:r>
      <w:r w:rsidR="00D51194" w:rsidRPr="00D76FB9">
        <w:rPr>
          <w:bCs/>
          <w:iCs/>
        </w:rPr>
        <w:t>4</w:t>
      </w:r>
      <w:r w:rsidRPr="00D76FB9">
        <w:rPr>
          <w:bCs/>
          <w:iCs/>
        </w:rPr>
        <w:t>. конкур</w:t>
      </w:r>
      <w:r w:rsidR="00CB5A79" w:rsidRPr="00D76FB9">
        <w:rPr>
          <w:bCs/>
          <w:iCs/>
        </w:rPr>
        <w:t>сне документације, у складу са у</w:t>
      </w:r>
      <w:r w:rsidRPr="00D76FB9">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4D21C9"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w:t>
      </w:r>
      <w:r w:rsidRPr="004D21C9">
        <w:rPr>
          <w:iCs/>
        </w:rPr>
        <w:t xml:space="preserve">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4D21C9">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D76FB9" w:rsidRDefault="00EB37CB" w:rsidP="00BD619D">
      <w:pPr>
        <w:pStyle w:val="ListParagraph"/>
        <w:numPr>
          <w:ilvl w:val="0"/>
          <w:numId w:val="5"/>
        </w:numPr>
        <w:suppressAutoHyphens/>
        <w:spacing w:line="100" w:lineRule="atLeast"/>
        <w:contextualSpacing w:val="0"/>
        <w:jc w:val="both"/>
        <w:rPr>
          <w:rFonts w:eastAsia="TimesNewRomanPSMT"/>
          <w:bCs/>
        </w:rPr>
      </w:pPr>
      <w:r w:rsidRPr="00D76FB9">
        <w:t>Опис послова сваког понуђача из групе понуђача у</w:t>
      </w:r>
      <w:r w:rsidR="00A878F3" w:rsidRPr="00D76FB9">
        <w:t xml:space="preserve"> извршење уговора.</w:t>
      </w:r>
    </w:p>
    <w:p w14:paraId="16D625F6" w14:textId="77777777" w:rsidR="00A878F3" w:rsidRPr="00D76FB9" w:rsidRDefault="00A878F3" w:rsidP="00A878F3">
      <w:pPr>
        <w:pStyle w:val="ListParagraph"/>
        <w:jc w:val="both"/>
        <w:rPr>
          <w:rFonts w:eastAsia="TimesNewRomanPSMT"/>
          <w:bCs/>
        </w:rPr>
      </w:pPr>
    </w:p>
    <w:p w14:paraId="307B05AA" w14:textId="5BCCFAE2" w:rsidR="00A878F3" w:rsidRPr="00AE1407" w:rsidRDefault="00A878F3" w:rsidP="00A878F3">
      <w:pPr>
        <w:jc w:val="both"/>
      </w:pPr>
      <w:r w:rsidRPr="00D76FB9">
        <w:rPr>
          <w:rFonts w:eastAsia="TimesNewRomanPSMT"/>
          <w:bCs/>
        </w:rPr>
        <w:t xml:space="preserve">Група понуђача је дужна да достави све доказе о испуњености услова који су наведени у </w:t>
      </w:r>
      <w:r w:rsidRPr="00D76FB9">
        <w:rPr>
          <w:rFonts w:eastAsia="TimesNewRomanPSMT"/>
          <w:bCs/>
          <w:lang w:val="sr-Cyrl-CS"/>
        </w:rPr>
        <w:t>поглављу</w:t>
      </w:r>
      <w:r w:rsidRPr="00D76FB9">
        <w:rPr>
          <w:rFonts w:eastAsia="TimesNewRomanPSMT"/>
          <w:bCs/>
        </w:rPr>
        <w:t xml:space="preserve"> </w:t>
      </w:r>
      <w:r w:rsidR="00D51194" w:rsidRPr="00D76FB9">
        <w:rPr>
          <w:rFonts w:eastAsia="TimesNewRomanPSMT"/>
          <w:bCs/>
        </w:rPr>
        <w:t>4</w:t>
      </w:r>
      <w:r w:rsidR="0084500F" w:rsidRPr="00D76FB9">
        <w:rPr>
          <w:rFonts w:eastAsia="TimesNewRomanPSMT"/>
          <w:bCs/>
        </w:rPr>
        <w:t>.</w:t>
      </w:r>
      <w:r w:rsidRPr="00D76FB9">
        <w:rPr>
          <w:rFonts w:eastAsia="TimesNewRomanPSMT"/>
          <w:bCs/>
          <w:lang w:val="ru-RU"/>
        </w:rPr>
        <w:t xml:space="preserve"> </w:t>
      </w:r>
      <w:r w:rsidRPr="00D76FB9">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34807391" w14:textId="77777777" w:rsidR="00F249F3" w:rsidRPr="00F249F3" w:rsidRDefault="00F249F3" w:rsidP="00A878F3">
      <w:pPr>
        <w:jc w:val="both"/>
        <w:rPr>
          <w:highlight w:val="green"/>
          <w:lang w:val="sr-Cyrl-RS"/>
        </w:rPr>
      </w:pPr>
    </w:p>
    <w:p w14:paraId="49D55ED9" w14:textId="77777777" w:rsidR="0068551F" w:rsidRPr="001A6B84" w:rsidRDefault="0068551F" w:rsidP="00BD619D">
      <w:pPr>
        <w:pStyle w:val="ListParagraph"/>
        <w:numPr>
          <w:ilvl w:val="1"/>
          <w:numId w:val="12"/>
        </w:numPr>
        <w:rPr>
          <w:b/>
          <w:u w:val="single"/>
        </w:rPr>
      </w:pPr>
      <w:r w:rsidRPr="001A6B84">
        <w:rPr>
          <w:b/>
          <w:u w:val="single"/>
        </w:rPr>
        <w:t>Захтеви у погледу начина, рока и услова плаћања</w:t>
      </w:r>
    </w:p>
    <w:p w14:paraId="76DB1D98" w14:textId="74BC2114" w:rsidR="0027154D" w:rsidRPr="00D76FB9" w:rsidRDefault="0027154D" w:rsidP="00D76FB9">
      <w:pPr>
        <w:jc w:val="both"/>
        <w:rPr>
          <w:noProof/>
          <w:lang w:val="sr-Cyrl-CS"/>
        </w:rPr>
      </w:pPr>
      <w:r w:rsidRPr="00D76FB9">
        <w:rPr>
          <w:noProof/>
          <w:lang w:val="sr-Cyrl-CS"/>
        </w:rPr>
        <w:t>Наручилац захтева да рок плаћања буде</w:t>
      </w:r>
      <w:r w:rsidRPr="00A37AAB">
        <w:rPr>
          <w:noProof/>
        </w:rPr>
        <w:t xml:space="preserve"> 90</w:t>
      </w:r>
      <w:r w:rsidRPr="00D76FB9">
        <w:rPr>
          <w:noProof/>
          <w:lang w:val="sr-Cyrl-CS"/>
        </w:rPr>
        <w:t xml:space="preserve"> дана, од дана доставе исправног рачуна.</w:t>
      </w:r>
    </w:p>
    <w:p w14:paraId="4F0B4D0C" w14:textId="77777777" w:rsidR="0027154D" w:rsidRPr="00D76FB9" w:rsidRDefault="0027154D" w:rsidP="00D76FB9">
      <w:pPr>
        <w:jc w:val="both"/>
        <w:rPr>
          <w:iCs/>
        </w:rPr>
      </w:pPr>
      <w:r w:rsidRPr="00D76FB9">
        <w:rPr>
          <w:iCs/>
        </w:rPr>
        <w:t xml:space="preserve">Рачун за испоручена добра испоставља се на основу потписаног документа-отпремнице, од стране овлашћеног лица </w:t>
      </w:r>
      <w:r w:rsidRPr="00D76FB9">
        <w:rPr>
          <w:bCs/>
          <w:noProof/>
        </w:rPr>
        <w:t xml:space="preserve">за техничку реализацију </w:t>
      </w:r>
      <w:r w:rsidRPr="00D76FB9">
        <w:rPr>
          <w:iCs/>
        </w:rPr>
        <w:t xml:space="preserve">уговора којим се верификује квалитет испоручених добара. </w:t>
      </w:r>
    </w:p>
    <w:p w14:paraId="7F97B6B9" w14:textId="77777777" w:rsidR="0027154D" w:rsidRPr="002B7791" w:rsidRDefault="0027154D" w:rsidP="00D76FB9">
      <w:pPr>
        <w:jc w:val="both"/>
        <w:rPr>
          <w:iCs/>
        </w:rPr>
      </w:pPr>
      <w:r w:rsidRPr="00D76FB9">
        <w:rPr>
          <w:iCs/>
        </w:rPr>
        <w:t xml:space="preserve">Плаћање се </w:t>
      </w:r>
      <w:r w:rsidRPr="002B7791">
        <w:rPr>
          <w:iCs/>
        </w:rPr>
        <w:t>врши уплатом на рачун понуђача.</w:t>
      </w:r>
    </w:p>
    <w:p w14:paraId="7A49D096" w14:textId="77777777" w:rsidR="0027154D" w:rsidRPr="002B7791" w:rsidRDefault="0027154D" w:rsidP="00D76FB9">
      <w:pPr>
        <w:jc w:val="both"/>
        <w:rPr>
          <w:iCs/>
        </w:rPr>
      </w:pPr>
      <w:r w:rsidRPr="002B7791">
        <w:rPr>
          <w:iCs/>
        </w:rPr>
        <w:t>Понуђачу није дозвољено да захтева аванс.</w:t>
      </w:r>
    </w:p>
    <w:p w14:paraId="0AC37B85" w14:textId="77777777" w:rsidR="0068551F" w:rsidRPr="002B7791" w:rsidRDefault="0068551F" w:rsidP="0068551F">
      <w:pPr>
        <w:jc w:val="both"/>
        <w:rPr>
          <w:iCs/>
          <w:lang w:val="sr-Cyrl-RS"/>
        </w:rPr>
      </w:pPr>
    </w:p>
    <w:p w14:paraId="032206C5" w14:textId="6FF53138" w:rsidR="00C11D8C" w:rsidRPr="002B7791" w:rsidRDefault="00C11D8C" w:rsidP="002914EB">
      <w:pPr>
        <w:pStyle w:val="ListParagraph"/>
        <w:numPr>
          <w:ilvl w:val="1"/>
          <w:numId w:val="12"/>
        </w:numPr>
        <w:rPr>
          <w:b/>
          <w:u w:val="single"/>
          <w:lang w:val="sr-Cyrl-RS"/>
        </w:rPr>
      </w:pPr>
      <w:r w:rsidRPr="002B7791">
        <w:rPr>
          <w:b/>
          <w:u w:val="single"/>
        </w:rPr>
        <w:t>Захтев у погледу рока испоруке добара</w:t>
      </w:r>
    </w:p>
    <w:p w14:paraId="3237A483" w14:textId="4E5FF2C3" w:rsidR="00325BEA" w:rsidRPr="002B7791" w:rsidRDefault="00325BEA" w:rsidP="00325BEA">
      <w:pPr>
        <w:jc w:val="both"/>
        <w:rPr>
          <w:b/>
          <w:iCs/>
        </w:rPr>
      </w:pPr>
      <w:r w:rsidRPr="002B7791">
        <w:rPr>
          <w:bCs/>
        </w:rPr>
        <w:t xml:space="preserve">Наручилац захтева да </w:t>
      </w:r>
      <w:r w:rsidRPr="002B7791">
        <w:rPr>
          <w:bCs/>
          <w:lang w:val="sr-Latn-CS"/>
        </w:rPr>
        <w:t xml:space="preserve"> рок испоруке  </w:t>
      </w:r>
      <w:r w:rsidRPr="002B7791">
        <w:rPr>
          <w:bCs/>
          <w:lang w:val="sr-Cyrl-RS"/>
        </w:rPr>
        <w:t xml:space="preserve">не </w:t>
      </w:r>
      <w:r w:rsidRPr="002B7791">
        <w:rPr>
          <w:bCs/>
          <w:lang w:val="sr-Latn-CS"/>
        </w:rPr>
        <w:t xml:space="preserve">буде дужи од </w:t>
      </w:r>
      <w:r w:rsidR="002914EB" w:rsidRPr="002B7791">
        <w:rPr>
          <w:bCs/>
          <w:lang w:val="sr-Cyrl-RS"/>
        </w:rPr>
        <w:t>24</w:t>
      </w:r>
      <w:r w:rsidR="00582746" w:rsidRPr="002B7791">
        <w:rPr>
          <w:bCs/>
          <w:lang w:val="sr-Cyrl-RS"/>
        </w:rPr>
        <w:t xml:space="preserve"> часа</w:t>
      </w:r>
      <w:r w:rsidR="00F04C0D" w:rsidRPr="002B7791">
        <w:rPr>
          <w:bCs/>
          <w:lang w:val="sr-Cyrl-RS"/>
        </w:rPr>
        <w:t>, о</w:t>
      </w:r>
      <w:r w:rsidRPr="002B7791">
        <w:rPr>
          <w:bCs/>
        </w:rPr>
        <w:t xml:space="preserve">д дана подношења </w:t>
      </w:r>
      <w:r w:rsidR="002B7791" w:rsidRPr="002B7791">
        <w:rPr>
          <w:bCs/>
          <w:lang w:val="sr-Cyrl-RS"/>
        </w:rPr>
        <w:t xml:space="preserve">писаног </w:t>
      </w:r>
      <w:r w:rsidRPr="002B7791">
        <w:rPr>
          <w:bCs/>
        </w:rPr>
        <w:t>захтева наручиоца</w:t>
      </w:r>
      <w:r w:rsidRPr="002B7791">
        <w:rPr>
          <w:bCs/>
          <w:lang w:val="sr-Latn-CS"/>
        </w:rPr>
        <w:t>.</w:t>
      </w:r>
    </w:p>
    <w:p w14:paraId="551857A5" w14:textId="77777777" w:rsidR="00073CCA" w:rsidRPr="002B7791" w:rsidRDefault="00073CCA" w:rsidP="00325BEA">
      <w:pPr>
        <w:rPr>
          <w:b/>
          <w:u w:val="single"/>
          <w:lang w:val="sr-Cyrl-RS"/>
        </w:rPr>
      </w:pPr>
    </w:p>
    <w:p w14:paraId="58542845" w14:textId="77777777" w:rsidR="0068551F" w:rsidRPr="00C11D8C" w:rsidRDefault="0068551F" w:rsidP="00BD619D">
      <w:pPr>
        <w:pStyle w:val="ListParagraph"/>
        <w:numPr>
          <w:ilvl w:val="1"/>
          <w:numId w:val="12"/>
        </w:numPr>
        <w:rPr>
          <w:b/>
          <w:u w:val="single"/>
        </w:rPr>
      </w:pPr>
      <w:r w:rsidRPr="00C11D8C">
        <w:rPr>
          <w:b/>
          <w:u w:val="single"/>
        </w:rPr>
        <w:t>Захтев у погледу рока важења понуде</w:t>
      </w:r>
    </w:p>
    <w:p w14:paraId="2FDECA1F" w14:textId="77777777" w:rsidR="002A52DF" w:rsidRPr="00C11D8C" w:rsidRDefault="002A52DF" w:rsidP="002A52DF">
      <w:pPr>
        <w:jc w:val="both"/>
        <w:rPr>
          <w:iCs/>
        </w:rPr>
      </w:pPr>
      <w:r w:rsidRPr="00C11D8C">
        <w:rPr>
          <w:iCs/>
        </w:rPr>
        <w:t xml:space="preserve">Наручилац захтева </w:t>
      </w:r>
      <w:r w:rsidRPr="00C11D8C">
        <w:rPr>
          <w:iCs/>
          <w:lang w:val="sr-Cyrl-RS"/>
        </w:rPr>
        <w:t>да р</w:t>
      </w:r>
      <w:r w:rsidRPr="00C11D8C">
        <w:rPr>
          <w:iCs/>
        </w:rPr>
        <w:t xml:space="preserve">ок важења понуде </w:t>
      </w:r>
      <w:r w:rsidRPr="00C11D8C">
        <w:rPr>
          <w:iCs/>
          <w:lang w:val="sr-Cyrl-RS"/>
        </w:rPr>
        <w:t>буде најмање</w:t>
      </w:r>
      <w:r w:rsidRPr="00C11D8C">
        <w:rPr>
          <w:iCs/>
        </w:rPr>
        <w:t xml:space="preserve"> 60 дана од дана отварања понуда.</w:t>
      </w:r>
    </w:p>
    <w:p w14:paraId="10FCE1A1" w14:textId="77777777" w:rsidR="002A52DF" w:rsidRPr="00C11D8C" w:rsidRDefault="002A52DF" w:rsidP="002A52DF">
      <w:pPr>
        <w:jc w:val="both"/>
        <w:rPr>
          <w:iCs/>
        </w:rPr>
      </w:pPr>
      <w:r w:rsidRPr="00C11D8C">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C11D8C" w:rsidRDefault="002A52DF" w:rsidP="002A52DF">
      <w:pPr>
        <w:jc w:val="both"/>
        <w:rPr>
          <w:iCs/>
        </w:rPr>
      </w:pPr>
      <w:r w:rsidRPr="00C11D8C">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5EAADF02" w:rsidR="00A878F3" w:rsidRPr="00AF470B"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3636523C" w14:textId="77777777" w:rsidR="00AF470B" w:rsidRPr="0068551F" w:rsidRDefault="00AF470B" w:rsidP="00AF470B">
      <w:pPr>
        <w:pStyle w:val="ListParagraph"/>
        <w:ind w:left="360"/>
        <w:jc w:val="both"/>
        <w:rPr>
          <w:b/>
          <w:i/>
          <w:iCs/>
        </w:rPr>
      </w:pPr>
    </w:p>
    <w:p w14:paraId="5E3A516F" w14:textId="5EB094A8" w:rsidR="006E6A7C" w:rsidRPr="00F80B46" w:rsidRDefault="006E6A7C" w:rsidP="007D5B55">
      <w:pPr>
        <w:jc w:val="both"/>
        <w:rPr>
          <w:noProof/>
        </w:rPr>
      </w:pPr>
      <w:r w:rsidRPr="004D21C9">
        <w:t xml:space="preserve">Понуђач је дужан да уз понуду достави </w:t>
      </w:r>
      <w:r w:rsidRPr="004D21C9">
        <w:rPr>
          <w:b/>
        </w:rPr>
        <w:t>регистровану бланко меницу и менично овлашћење</w:t>
      </w:r>
      <w:r w:rsidRPr="004D21C9">
        <w:rPr>
          <w:b/>
          <w:noProof/>
        </w:rPr>
        <w:t xml:space="preserve"> за озбиљност понуде</w:t>
      </w:r>
      <w:r w:rsidRPr="004D21C9">
        <w:rPr>
          <w:noProof/>
        </w:rPr>
        <w:t xml:space="preserve">, </w:t>
      </w:r>
      <w:r w:rsidR="00E8206F" w:rsidRPr="004D21C9">
        <w:rPr>
          <w:rFonts w:eastAsia="TimesNewRomanPSMT"/>
          <w:bCs/>
          <w:iCs/>
          <w:lang w:val="sr-Cyrl-CS"/>
        </w:rPr>
        <w:t xml:space="preserve">на којем је потребно навести </w:t>
      </w:r>
      <w:r w:rsidR="00465424">
        <w:rPr>
          <w:rFonts w:eastAsia="TimesNewRomanPSMT"/>
          <w:bCs/>
          <w:iCs/>
          <w:lang w:val="sr-Cyrl-CS"/>
        </w:rPr>
        <w:t>број и назив партије</w:t>
      </w:r>
      <w:r w:rsidR="00A70B7E">
        <w:rPr>
          <w:rFonts w:eastAsia="TimesNewRomanPSMT"/>
          <w:bCs/>
          <w:iCs/>
          <w:lang w:val="sr-Cyrl-CS"/>
        </w:rPr>
        <w:t xml:space="preserve">, </w:t>
      </w:r>
      <w:r w:rsidR="00E8206F" w:rsidRPr="004D21C9">
        <w:rPr>
          <w:rFonts w:eastAsia="TimesNewRomanPSMT"/>
          <w:bCs/>
          <w:iCs/>
          <w:lang w:val="sr-Cyrl-CS"/>
        </w:rPr>
        <w:t>за које је понуђач поднео понуду</w:t>
      </w:r>
      <w:r w:rsidR="00E8206F" w:rsidRPr="004D21C9">
        <w:rPr>
          <w:noProof/>
        </w:rPr>
        <w:t xml:space="preserve">, </w:t>
      </w:r>
      <w:r w:rsidRPr="00F80B46">
        <w:rPr>
          <w:noProof/>
        </w:rPr>
        <w:t>попуњено на износ од 10% од укупне вредности понуде</w:t>
      </w:r>
      <w:r w:rsidR="00BC0179" w:rsidRPr="00F80B46">
        <w:rPr>
          <w:noProof/>
          <w:lang w:val="sr-Cyrl-RS"/>
        </w:rPr>
        <w:t xml:space="preserve"> </w:t>
      </w:r>
      <w:r w:rsidR="007B1035" w:rsidRPr="00F80B46">
        <w:rPr>
          <w:noProof/>
        </w:rPr>
        <w:t>без ПДВ-а, којом понуђач</w:t>
      </w:r>
      <w:r w:rsidRPr="00F80B46">
        <w:rPr>
          <w:noProof/>
        </w:rPr>
        <w:t xml:space="preserve"> гарантује испуњење својих обавеза у поступку јавне набавке.</w:t>
      </w:r>
    </w:p>
    <w:p w14:paraId="15481695" w14:textId="77777777" w:rsidR="009F1D17" w:rsidRPr="00F80B46" w:rsidRDefault="009F1D17" w:rsidP="007D5B55">
      <w:pPr>
        <w:jc w:val="both"/>
        <w:rPr>
          <w:noProof/>
        </w:rPr>
      </w:pPr>
    </w:p>
    <w:p w14:paraId="158D7E08" w14:textId="1F869519" w:rsidR="00BF2948" w:rsidRPr="00F80B46" w:rsidRDefault="00BF2948" w:rsidP="00BF2948">
      <w:pPr>
        <w:jc w:val="both"/>
        <w:rPr>
          <w:color w:val="000000"/>
        </w:rPr>
      </w:pPr>
      <w:r w:rsidRPr="00F80B46">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F80B46">
        <w:rPr>
          <w:iCs/>
          <w:color w:val="000000"/>
          <w:lang w:val="sr-Cyrl-CS"/>
        </w:rPr>
        <w:t>не поднесе средства обезбеђења у складу са захтевима из конкурсне документације.</w:t>
      </w:r>
      <w:r w:rsidR="00A70B7E">
        <w:rPr>
          <w:color w:val="000000"/>
          <w:lang w:val="sr-Cyrl-RS"/>
        </w:rPr>
        <w:t xml:space="preserve"> </w:t>
      </w:r>
      <w:r w:rsidRPr="00F80B46">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358EDCDE" w14:textId="77777777" w:rsidR="00A700C8" w:rsidRPr="00A700C8" w:rsidRDefault="00A700C8" w:rsidP="00A70B7E">
      <w:pPr>
        <w:jc w:val="both"/>
        <w:rPr>
          <w:noProof/>
          <w:lang w:val="sr-Cyrl-RS"/>
        </w:rPr>
      </w:pPr>
    </w:p>
    <w:p w14:paraId="50E6DDFA" w14:textId="0BFEBF8A" w:rsidR="006E6A7C" w:rsidRPr="00F80B46" w:rsidRDefault="006E6A7C" w:rsidP="007D5B55">
      <w:pPr>
        <w:jc w:val="both"/>
        <w:rPr>
          <w:noProof/>
        </w:rPr>
      </w:pPr>
      <w:r w:rsidRPr="00F80B46">
        <w:rPr>
          <w:noProof/>
        </w:rPr>
        <w:t>Понуђач који је изабран као најповољнији је дужан да, приликом потписивања уговора, достави:</w:t>
      </w:r>
    </w:p>
    <w:p w14:paraId="4E71B1CA" w14:textId="5B5FD686" w:rsidR="006E6A7C" w:rsidRPr="00F80B46" w:rsidRDefault="006E6A7C" w:rsidP="00095073">
      <w:pPr>
        <w:pStyle w:val="ListParagraph"/>
        <w:numPr>
          <w:ilvl w:val="0"/>
          <w:numId w:val="9"/>
        </w:numPr>
        <w:jc w:val="both"/>
        <w:rPr>
          <w:noProof/>
        </w:rPr>
      </w:pPr>
      <w:r w:rsidRPr="00F80B46">
        <w:rPr>
          <w:b/>
        </w:rPr>
        <w:t>регистровану бланко меницу и менично овлашћење</w:t>
      </w:r>
      <w:r w:rsidRPr="00F80B46">
        <w:rPr>
          <w:b/>
          <w:noProof/>
        </w:rPr>
        <w:t xml:space="preserve"> за извршење уговорне обавезе</w:t>
      </w:r>
      <w:r w:rsidRPr="00F80B46">
        <w:rPr>
          <w:noProof/>
        </w:rPr>
        <w:t xml:space="preserve">, </w:t>
      </w:r>
      <w:r w:rsidR="00144E77" w:rsidRPr="00F80B46">
        <w:rPr>
          <w:noProof/>
        </w:rPr>
        <w:t>попуњено</w:t>
      </w:r>
      <w:r w:rsidRPr="00F80B46">
        <w:rPr>
          <w:noProof/>
        </w:rPr>
        <w:t xml:space="preserve"> на износ од 10% од укупне вредности уговора</w:t>
      </w:r>
      <w:r w:rsidR="001C4F8E" w:rsidRPr="00F80B46">
        <w:rPr>
          <w:noProof/>
          <w:lang w:val="sr-Cyrl-RS"/>
        </w:rPr>
        <w:t xml:space="preserve"> без ПДВ-а</w:t>
      </w:r>
      <w:r w:rsidRPr="00F80B4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F80B46" w:rsidRDefault="009F1D17" w:rsidP="009F1D17">
      <w:pPr>
        <w:jc w:val="both"/>
        <w:rPr>
          <w:noProof/>
        </w:rPr>
      </w:pPr>
    </w:p>
    <w:p w14:paraId="1EB70C8D" w14:textId="4BE38924" w:rsidR="006E6A7C" w:rsidRPr="00F80B46" w:rsidRDefault="009E2746" w:rsidP="00BF2948">
      <w:pPr>
        <w:jc w:val="both"/>
        <w:rPr>
          <w:rFonts w:eastAsia="TimesNewRomanPSMT"/>
          <w:bCs/>
          <w:iCs/>
          <w:lang w:val="sr-Cyrl-CS"/>
        </w:rPr>
      </w:pPr>
      <w:r w:rsidRPr="00F80B46">
        <w:rPr>
          <w:rFonts w:eastAsia="TimesNewRomanPSMT"/>
          <w:bCs/>
          <w:iCs/>
          <w:lang w:val="sr-Cyrl-CS"/>
        </w:rPr>
        <w:t xml:space="preserve">Меница мора бити </w:t>
      </w:r>
      <w:r w:rsidRPr="00F80B46">
        <w:rPr>
          <w:rFonts w:eastAsia="TimesNewRomanPSMT"/>
          <w:b/>
          <w:bCs/>
          <w:iCs/>
          <w:lang w:val="sr-Cyrl-CS"/>
        </w:rPr>
        <w:t>оверена печатом и потписана</w:t>
      </w:r>
      <w:r w:rsidRPr="00F80B46">
        <w:rPr>
          <w:rFonts w:eastAsia="TimesNewRomanPSMT"/>
          <w:bCs/>
          <w:iCs/>
          <w:lang w:val="sr-Cyrl-CS"/>
        </w:rPr>
        <w:t xml:space="preserve"> од стране лица овлашћеног за заступање, а уз исту мора бити достављено попуњено и оверено </w:t>
      </w:r>
      <w:r w:rsidRPr="00F80B46">
        <w:rPr>
          <w:rFonts w:eastAsia="TimesNewRomanPSMT"/>
          <w:b/>
          <w:bCs/>
          <w:iCs/>
          <w:lang w:val="sr-Cyrl-CS"/>
        </w:rPr>
        <w:t>менично овлашћење – писмо</w:t>
      </w:r>
      <w:r w:rsidRPr="00F80B46">
        <w:rPr>
          <w:rFonts w:eastAsia="TimesNewRomanPSMT"/>
          <w:bCs/>
          <w:iCs/>
          <w:lang w:val="sr-Cyrl-CS"/>
        </w:rPr>
        <w:t xml:space="preserve">, са назначеним износом, </w:t>
      </w:r>
      <w:r w:rsidRPr="00F80B46">
        <w:rPr>
          <w:rFonts w:eastAsia="TimesNewRomanPSMT"/>
          <w:b/>
          <w:bCs/>
          <w:iCs/>
          <w:lang w:val="sr-Cyrl-CS"/>
        </w:rPr>
        <w:t>копија картона депонованих потписа</w:t>
      </w:r>
      <w:r w:rsidRPr="00F80B46">
        <w:rPr>
          <w:rFonts w:eastAsia="TimesNewRomanPSMT"/>
          <w:bCs/>
          <w:iCs/>
          <w:lang w:val="sr-Cyrl-CS"/>
        </w:rPr>
        <w:t xml:space="preserve"> који је издат од стране пословне банке коју понуђач наводи у меничном овлашћењу – писму и </w:t>
      </w:r>
      <w:r w:rsidRPr="00F80B46">
        <w:rPr>
          <w:rFonts w:eastAsia="TimesNewRomanPSMT"/>
          <w:b/>
          <w:bCs/>
          <w:iCs/>
          <w:lang w:val="sr-Cyrl-CS"/>
        </w:rPr>
        <w:t>образац овере потписа лица овлашћених за заступање  - ОП образац</w:t>
      </w:r>
      <w:r w:rsidRPr="00F80B46">
        <w:rPr>
          <w:rFonts w:eastAsia="TimesNewRomanPSMT"/>
          <w:bCs/>
          <w:iCs/>
          <w:lang w:val="sr-Cyrl-CS"/>
        </w:rPr>
        <w:t>.</w:t>
      </w:r>
    </w:p>
    <w:p w14:paraId="6F694381" w14:textId="77777777" w:rsidR="006E6A7C" w:rsidRPr="00F80B46" w:rsidRDefault="006E6A7C" w:rsidP="006E6A7C">
      <w:pPr>
        <w:jc w:val="both"/>
        <w:rPr>
          <w:noProof/>
        </w:rPr>
      </w:pPr>
      <w:r w:rsidRPr="00F80B46">
        <w:rPr>
          <w:noProof/>
        </w:rPr>
        <w:t xml:space="preserve">Понуђач је дужан да достави и </w:t>
      </w:r>
      <w:r w:rsidRPr="00F80B46">
        <w:rPr>
          <w:b/>
          <w:noProof/>
        </w:rPr>
        <w:t xml:space="preserve">копију извода из Регистра </w:t>
      </w:r>
      <w:r w:rsidRPr="00F80B46">
        <w:rPr>
          <w:noProof/>
        </w:rPr>
        <w:t xml:space="preserve"> </w:t>
      </w:r>
      <w:r w:rsidRPr="00F80B46">
        <w:rPr>
          <w:b/>
          <w:noProof/>
        </w:rPr>
        <w:t>меница и овлашћења</w:t>
      </w:r>
      <w:r w:rsidRPr="00F80B4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F80B46" w:rsidRDefault="006E6A7C" w:rsidP="008315D9">
      <w:pPr>
        <w:jc w:val="both"/>
        <w:rPr>
          <w:noProof/>
          <w:lang w:val="sr-Cyrl-RS"/>
        </w:rPr>
      </w:pPr>
    </w:p>
    <w:p w14:paraId="2FE4FDA3" w14:textId="42A5ED4A" w:rsidR="006E6A7C" w:rsidRPr="002C4BE3" w:rsidRDefault="006E6A7C" w:rsidP="006E6A7C">
      <w:pPr>
        <w:jc w:val="both"/>
      </w:pPr>
      <w:r w:rsidRPr="00F80B46">
        <w:lastRenderedPageBreak/>
        <w:t>Средство обезбеђења</w:t>
      </w:r>
      <w:r w:rsidR="003541EC" w:rsidRPr="00F80B46">
        <w:rPr>
          <w:lang w:val="sr-Cyrl-RS"/>
        </w:rPr>
        <w:t xml:space="preserve"> треба да</w:t>
      </w:r>
      <w:r w:rsidRPr="00F80B46">
        <w:t xml:space="preserve"> траје</w:t>
      </w:r>
      <w:r w:rsidRPr="00D9661A">
        <w:t xml:space="preserve">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008F3367" w14:textId="12C84FFE" w:rsidR="0054279B" w:rsidRPr="00F80951" w:rsidRDefault="006E6A7C" w:rsidP="006E6A7C">
      <w:pPr>
        <w:jc w:val="both"/>
        <w:rPr>
          <w:lang w:val="sr-Cyrl-RS"/>
        </w:rPr>
      </w:pPr>
      <w:r w:rsidRPr="002C4BE3">
        <w:t>Средство обезбеђења не може се вратити понуђачу пре истека рока трајања.</w:t>
      </w:r>
    </w:p>
    <w:p w14:paraId="10B39764" w14:textId="77777777" w:rsidR="0054279B" w:rsidRPr="008315D9" w:rsidRDefault="0054279B" w:rsidP="006E6A7C">
      <w:pPr>
        <w:jc w:val="both"/>
        <w:rPr>
          <w:lang w:val="sr-Cyrl-RS"/>
        </w:rPr>
      </w:pPr>
    </w:p>
    <w:p w14:paraId="2AC7BFF3" w14:textId="465646FD" w:rsidR="00E92C0B" w:rsidRPr="00A700C8" w:rsidRDefault="00E92C0B" w:rsidP="00E92C0B">
      <w:pPr>
        <w:ind w:firstLine="720"/>
        <w:rPr>
          <w:sz w:val="22"/>
          <w:szCs w:val="22"/>
          <w:lang w:val="sr-Cyrl-CS"/>
        </w:rPr>
      </w:pPr>
      <w:r w:rsidRPr="00A700C8">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A700C8"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A700C8" w14:paraId="32BB20A9" w14:textId="77777777" w:rsidTr="008B636C">
        <w:tc>
          <w:tcPr>
            <w:tcW w:w="1548" w:type="dxa"/>
            <w:shd w:val="clear" w:color="auto" w:fill="auto"/>
          </w:tcPr>
          <w:p w14:paraId="56A2D839" w14:textId="77777777" w:rsidR="00E92C0B" w:rsidRPr="00A700C8" w:rsidRDefault="00E92C0B" w:rsidP="008B636C">
            <w:pPr>
              <w:rPr>
                <w:b/>
                <w:sz w:val="22"/>
                <w:szCs w:val="22"/>
                <w:lang w:val="sr-Cyrl-CS"/>
              </w:rPr>
            </w:pPr>
            <w:r w:rsidRPr="00A700C8">
              <w:rPr>
                <w:b/>
                <w:sz w:val="22"/>
                <w:szCs w:val="22"/>
                <w:lang w:val="sr-Cyrl-CS"/>
              </w:rPr>
              <w:t>ДУЖНИК:</w:t>
            </w:r>
          </w:p>
        </w:tc>
        <w:tc>
          <w:tcPr>
            <w:tcW w:w="8100" w:type="dxa"/>
            <w:shd w:val="clear" w:color="auto" w:fill="auto"/>
          </w:tcPr>
          <w:p w14:paraId="404DEAB5" w14:textId="77777777" w:rsidR="00E92C0B" w:rsidRPr="00A700C8" w:rsidRDefault="00E92C0B" w:rsidP="008B636C">
            <w:pPr>
              <w:rPr>
                <w:b/>
                <w:sz w:val="22"/>
                <w:szCs w:val="22"/>
                <w:lang w:val="sr-Cyrl-CS"/>
              </w:rPr>
            </w:pPr>
            <w:r w:rsidRPr="00A700C8">
              <w:rPr>
                <w:b/>
                <w:sz w:val="22"/>
                <w:szCs w:val="22"/>
                <w:lang w:val="sr-Cyrl-CS"/>
              </w:rPr>
              <w:t>Пун назив и седиште:__________________________________________________</w:t>
            </w:r>
          </w:p>
          <w:p w14:paraId="08320018" w14:textId="77777777" w:rsidR="00E92C0B" w:rsidRPr="00A700C8" w:rsidRDefault="00E92C0B" w:rsidP="008B636C">
            <w:pPr>
              <w:rPr>
                <w:b/>
                <w:sz w:val="22"/>
                <w:szCs w:val="22"/>
                <w:lang w:val="sr-Cyrl-CS"/>
              </w:rPr>
            </w:pPr>
            <w:r w:rsidRPr="00A700C8">
              <w:rPr>
                <w:b/>
                <w:sz w:val="22"/>
                <w:szCs w:val="22"/>
                <w:lang w:val="sr-Cyrl-CS"/>
              </w:rPr>
              <w:t>ПИБ</w:t>
            </w:r>
            <w:r w:rsidRPr="00A700C8">
              <w:rPr>
                <w:b/>
                <w:sz w:val="22"/>
                <w:szCs w:val="22"/>
                <w:lang w:val="sr-Latn-CS"/>
              </w:rPr>
              <w:t>:</w:t>
            </w:r>
            <w:r w:rsidRPr="00A700C8">
              <w:rPr>
                <w:b/>
                <w:sz w:val="22"/>
                <w:szCs w:val="22"/>
                <w:lang w:val="sr-Cyrl-CS"/>
              </w:rPr>
              <w:t xml:space="preserve"> </w:t>
            </w:r>
            <w:r w:rsidRPr="00A700C8">
              <w:rPr>
                <w:b/>
                <w:sz w:val="22"/>
                <w:szCs w:val="22"/>
                <w:lang w:val="sr-Latn-CS"/>
              </w:rPr>
              <w:t>_________________</w:t>
            </w:r>
            <w:r w:rsidRPr="00A700C8">
              <w:rPr>
                <w:b/>
                <w:sz w:val="22"/>
                <w:szCs w:val="22"/>
                <w:lang w:val="sr-Cyrl-CS"/>
              </w:rPr>
              <w:t>______  Матични број:___________________________</w:t>
            </w:r>
          </w:p>
          <w:p w14:paraId="013A4023" w14:textId="77777777" w:rsidR="00E92C0B" w:rsidRPr="00A700C8" w:rsidRDefault="00E92C0B" w:rsidP="008B636C">
            <w:pPr>
              <w:rPr>
                <w:b/>
                <w:sz w:val="22"/>
                <w:szCs w:val="22"/>
                <w:lang w:val="sr-Cyrl-CS"/>
              </w:rPr>
            </w:pPr>
            <w:r w:rsidRPr="00A700C8">
              <w:rPr>
                <w:b/>
                <w:sz w:val="22"/>
                <w:szCs w:val="22"/>
                <w:lang w:val="sr-Cyrl-CS"/>
              </w:rPr>
              <w:t>Текући рачун:____________________код: _____________________(назив банке),</w:t>
            </w:r>
          </w:p>
        </w:tc>
      </w:tr>
      <w:tr w:rsidR="00E92C0B" w:rsidRPr="00A700C8" w14:paraId="3B666B4C" w14:textId="77777777" w:rsidTr="008B636C">
        <w:tc>
          <w:tcPr>
            <w:tcW w:w="9648" w:type="dxa"/>
            <w:gridSpan w:val="2"/>
            <w:shd w:val="clear" w:color="auto" w:fill="auto"/>
          </w:tcPr>
          <w:p w14:paraId="4FE0B1BC" w14:textId="77777777" w:rsidR="00E92C0B" w:rsidRPr="00A700C8" w:rsidRDefault="00E92C0B" w:rsidP="008B636C">
            <w:pPr>
              <w:jc w:val="center"/>
              <w:rPr>
                <w:b/>
                <w:sz w:val="22"/>
                <w:szCs w:val="22"/>
                <w:lang w:val="sr-Cyrl-CS"/>
              </w:rPr>
            </w:pPr>
          </w:p>
          <w:p w14:paraId="7A0F636E" w14:textId="77777777" w:rsidR="00E92C0B" w:rsidRPr="00A700C8" w:rsidRDefault="00E92C0B" w:rsidP="008B636C">
            <w:pPr>
              <w:jc w:val="center"/>
              <w:rPr>
                <w:b/>
                <w:sz w:val="22"/>
                <w:szCs w:val="22"/>
                <w:lang w:val="sr-Cyrl-CS"/>
              </w:rPr>
            </w:pPr>
            <w:r w:rsidRPr="00A700C8">
              <w:rPr>
                <w:b/>
                <w:sz w:val="22"/>
                <w:szCs w:val="22"/>
                <w:lang w:val="sr-Cyrl-CS"/>
              </w:rPr>
              <w:t>И з д а ј е</w:t>
            </w:r>
          </w:p>
        </w:tc>
      </w:tr>
    </w:tbl>
    <w:p w14:paraId="632F11A8" w14:textId="77777777" w:rsidR="00E92C0B" w:rsidRPr="00A700C8" w:rsidRDefault="00E92C0B" w:rsidP="00E92C0B">
      <w:pPr>
        <w:rPr>
          <w:b/>
          <w:sz w:val="22"/>
          <w:szCs w:val="22"/>
          <w:lang w:val="sr-Cyrl-CS"/>
        </w:rPr>
      </w:pPr>
    </w:p>
    <w:p w14:paraId="1FC54C13" w14:textId="77777777" w:rsidR="00E92C0B" w:rsidRPr="00A700C8" w:rsidRDefault="00E92C0B" w:rsidP="00E92C0B">
      <w:pPr>
        <w:jc w:val="center"/>
        <w:rPr>
          <w:b/>
          <w:sz w:val="28"/>
          <w:szCs w:val="28"/>
          <w:lang w:val="sr-Cyrl-CS"/>
        </w:rPr>
      </w:pPr>
      <w:r w:rsidRPr="00A700C8">
        <w:rPr>
          <w:b/>
          <w:sz w:val="28"/>
          <w:szCs w:val="28"/>
          <w:lang w:val="sr-Cyrl-CS"/>
        </w:rPr>
        <w:t>МЕНИЧНО ПИСМО – ОВЛАШЋЕЊЕ</w:t>
      </w:r>
    </w:p>
    <w:p w14:paraId="6F0439E9" w14:textId="77777777" w:rsidR="00E92C0B" w:rsidRPr="00A700C8" w:rsidRDefault="00E92C0B" w:rsidP="00E92C0B">
      <w:pPr>
        <w:jc w:val="center"/>
        <w:rPr>
          <w:b/>
          <w:sz w:val="22"/>
          <w:szCs w:val="22"/>
          <w:lang w:val="sr-Cyrl-CS"/>
        </w:rPr>
      </w:pPr>
      <w:r w:rsidRPr="00A700C8">
        <w:rPr>
          <w:b/>
          <w:sz w:val="22"/>
          <w:szCs w:val="22"/>
          <w:lang w:val="sr-Cyrl-CS"/>
        </w:rPr>
        <w:t>ЗА КОРИСНИКА БЛАНКО СОЛО МЕНИЦЕ</w:t>
      </w:r>
    </w:p>
    <w:p w14:paraId="102E84A7" w14:textId="77777777" w:rsidR="00E92C0B" w:rsidRPr="00A700C8"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A700C8" w14:paraId="4F5FEDFD" w14:textId="77777777" w:rsidTr="008B636C">
        <w:tc>
          <w:tcPr>
            <w:tcW w:w="1548" w:type="dxa"/>
            <w:shd w:val="clear" w:color="auto" w:fill="auto"/>
          </w:tcPr>
          <w:p w14:paraId="63A3A873" w14:textId="77777777" w:rsidR="00E92C0B" w:rsidRPr="00A700C8" w:rsidRDefault="00E92C0B" w:rsidP="008B636C">
            <w:pPr>
              <w:rPr>
                <w:b/>
                <w:sz w:val="22"/>
                <w:szCs w:val="22"/>
                <w:lang w:val="sr-Cyrl-CS"/>
              </w:rPr>
            </w:pPr>
            <w:r w:rsidRPr="00A700C8">
              <w:rPr>
                <w:b/>
                <w:sz w:val="22"/>
                <w:szCs w:val="22"/>
                <w:lang w:val="sr-Cyrl-CS"/>
              </w:rPr>
              <w:t>КОРИСНИК:</w:t>
            </w:r>
          </w:p>
          <w:p w14:paraId="18821CF2" w14:textId="77777777" w:rsidR="00E92C0B" w:rsidRPr="00A700C8" w:rsidRDefault="00E92C0B" w:rsidP="008B636C">
            <w:pPr>
              <w:rPr>
                <w:b/>
                <w:sz w:val="22"/>
                <w:szCs w:val="22"/>
                <w:lang w:val="sr-Cyrl-CS"/>
              </w:rPr>
            </w:pPr>
            <w:r w:rsidRPr="00A700C8">
              <w:rPr>
                <w:b/>
                <w:sz w:val="22"/>
                <w:szCs w:val="22"/>
                <w:lang w:val="sr-Cyrl-CS"/>
              </w:rPr>
              <w:t>(поверилац)</w:t>
            </w:r>
          </w:p>
        </w:tc>
        <w:tc>
          <w:tcPr>
            <w:tcW w:w="8100" w:type="dxa"/>
            <w:shd w:val="clear" w:color="auto" w:fill="auto"/>
          </w:tcPr>
          <w:p w14:paraId="529D293C" w14:textId="77777777" w:rsidR="00E92C0B" w:rsidRPr="00A700C8" w:rsidRDefault="00E92C0B" w:rsidP="008B636C">
            <w:pPr>
              <w:jc w:val="both"/>
              <w:rPr>
                <w:sz w:val="22"/>
                <w:szCs w:val="22"/>
                <w:lang w:val="sr-Cyrl-CS"/>
              </w:rPr>
            </w:pPr>
            <w:r w:rsidRPr="00A700C8">
              <w:rPr>
                <w:b/>
                <w:sz w:val="22"/>
                <w:szCs w:val="22"/>
                <w:lang w:val="sr-Cyrl-CS"/>
              </w:rPr>
              <w:t>Пун назив и седиште:</w:t>
            </w:r>
            <w:r w:rsidRPr="00A700C8">
              <w:rPr>
                <w:sz w:val="22"/>
                <w:szCs w:val="22"/>
              </w:rPr>
              <w:t xml:space="preserve"> </w:t>
            </w:r>
            <w:r w:rsidRPr="00A700C8">
              <w:rPr>
                <w:sz w:val="22"/>
                <w:szCs w:val="22"/>
                <w:lang w:val="sr-Cyrl-CS"/>
              </w:rPr>
              <w:t>КЛИНИЧКИ ЦЕНТАР ВОЈВОДИНЕ, ул. Хајдук Вељкова бр. 1, Нови Сад</w:t>
            </w:r>
          </w:p>
          <w:p w14:paraId="7243BAE9" w14:textId="77777777" w:rsidR="00E92C0B" w:rsidRPr="00A700C8" w:rsidRDefault="00E92C0B" w:rsidP="008B636C">
            <w:pPr>
              <w:jc w:val="both"/>
              <w:rPr>
                <w:b/>
                <w:sz w:val="22"/>
                <w:szCs w:val="22"/>
                <w:lang w:val="sr-Cyrl-CS"/>
              </w:rPr>
            </w:pPr>
            <w:r w:rsidRPr="00A700C8">
              <w:rPr>
                <w:b/>
                <w:sz w:val="22"/>
                <w:szCs w:val="22"/>
                <w:lang w:val="sr-Cyrl-CS"/>
              </w:rPr>
              <w:t>ПИБ</w:t>
            </w:r>
            <w:r w:rsidRPr="00A700C8">
              <w:rPr>
                <w:b/>
                <w:sz w:val="22"/>
                <w:szCs w:val="22"/>
                <w:lang w:val="sr-Latn-CS"/>
              </w:rPr>
              <w:t>:</w:t>
            </w:r>
            <w:r w:rsidRPr="00A700C8">
              <w:rPr>
                <w:b/>
                <w:sz w:val="22"/>
                <w:szCs w:val="22"/>
                <w:lang w:val="sr-Cyrl-CS"/>
              </w:rPr>
              <w:t xml:space="preserve"> </w:t>
            </w:r>
            <w:r w:rsidRPr="00A700C8">
              <w:rPr>
                <w:sz w:val="22"/>
                <w:szCs w:val="22"/>
                <w:lang w:val="sr-Latn-CS"/>
              </w:rPr>
              <w:t>101696893</w:t>
            </w:r>
            <w:r w:rsidRPr="00A700C8">
              <w:rPr>
                <w:b/>
                <w:sz w:val="22"/>
                <w:szCs w:val="22"/>
                <w:lang w:val="sr-Cyrl-CS"/>
              </w:rPr>
              <w:t xml:space="preserve">  Матични број:</w:t>
            </w:r>
            <w:r w:rsidRPr="00A700C8">
              <w:rPr>
                <w:sz w:val="22"/>
                <w:szCs w:val="22"/>
              </w:rPr>
              <w:t xml:space="preserve"> </w:t>
            </w:r>
            <w:r w:rsidRPr="00A700C8">
              <w:rPr>
                <w:sz w:val="22"/>
                <w:szCs w:val="22"/>
                <w:lang w:val="sr-Cyrl-CS"/>
              </w:rPr>
              <w:t>08664161</w:t>
            </w:r>
          </w:p>
          <w:p w14:paraId="2B666DDD" w14:textId="77777777" w:rsidR="00E92C0B" w:rsidRPr="00A700C8" w:rsidRDefault="00E92C0B" w:rsidP="008B636C">
            <w:pPr>
              <w:jc w:val="both"/>
              <w:rPr>
                <w:sz w:val="22"/>
                <w:szCs w:val="22"/>
                <w:lang w:val="sr-Cyrl-CS"/>
              </w:rPr>
            </w:pPr>
            <w:r w:rsidRPr="00A700C8">
              <w:rPr>
                <w:b/>
                <w:sz w:val="22"/>
                <w:szCs w:val="22"/>
                <w:lang w:val="sr-Cyrl-CS"/>
              </w:rPr>
              <w:t xml:space="preserve">Текући рачун: </w:t>
            </w:r>
            <w:r w:rsidRPr="00A700C8">
              <w:rPr>
                <w:sz w:val="22"/>
                <w:szCs w:val="22"/>
                <w:lang w:val="sr-Cyrl-CS"/>
              </w:rPr>
              <w:t>840-577661-50,</w:t>
            </w:r>
            <w:r w:rsidRPr="00A700C8">
              <w:rPr>
                <w:b/>
                <w:sz w:val="22"/>
                <w:szCs w:val="22"/>
                <w:lang w:val="sr-Cyrl-CS"/>
              </w:rPr>
              <w:t xml:space="preserve">  код : </w:t>
            </w:r>
            <w:r w:rsidRPr="00A700C8">
              <w:rPr>
                <w:sz w:val="22"/>
                <w:szCs w:val="22"/>
                <w:lang w:val="sr-Cyrl-CS"/>
              </w:rPr>
              <w:t>Управа за трезор –Република Србија,</w:t>
            </w:r>
          </w:p>
          <w:p w14:paraId="13917C72" w14:textId="77777777" w:rsidR="00E92C0B" w:rsidRPr="00A700C8" w:rsidRDefault="00E92C0B" w:rsidP="008B636C">
            <w:pPr>
              <w:jc w:val="both"/>
              <w:rPr>
                <w:b/>
                <w:sz w:val="22"/>
                <w:szCs w:val="22"/>
                <w:lang w:val="sr-Cyrl-CS"/>
              </w:rPr>
            </w:pPr>
            <w:r w:rsidRPr="00A700C8">
              <w:rPr>
                <w:sz w:val="22"/>
                <w:szCs w:val="22"/>
                <w:lang w:val="sr-Cyrl-CS"/>
              </w:rPr>
              <w:t xml:space="preserve">Министарство финансија, </w:t>
            </w:r>
          </w:p>
        </w:tc>
      </w:tr>
    </w:tbl>
    <w:p w14:paraId="2E39F52D" w14:textId="77777777" w:rsidR="00E92C0B" w:rsidRPr="00A700C8" w:rsidRDefault="00E92C0B" w:rsidP="00E92C0B">
      <w:pPr>
        <w:jc w:val="both"/>
        <w:rPr>
          <w:sz w:val="22"/>
          <w:szCs w:val="22"/>
          <w:lang w:val="sr-Cyrl-CS"/>
        </w:rPr>
      </w:pPr>
    </w:p>
    <w:p w14:paraId="4830F74A" w14:textId="0C844B3B" w:rsidR="007060F0" w:rsidRPr="00A700C8" w:rsidRDefault="007060F0" w:rsidP="007060F0">
      <w:pPr>
        <w:ind w:firstLine="720"/>
        <w:jc w:val="both"/>
        <w:rPr>
          <w:sz w:val="22"/>
          <w:szCs w:val="22"/>
          <w:lang w:val="sr-Latn-RS"/>
        </w:rPr>
      </w:pPr>
      <w:r w:rsidRPr="00A700C8">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700C8">
        <w:rPr>
          <w:b/>
          <w:sz w:val="22"/>
          <w:szCs w:val="22"/>
          <w:lang w:val="sr-Cyrl-CS"/>
        </w:rPr>
        <w:t xml:space="preserve"> за озбиљност понуде, </w:t>
      </w:r>
      <w:r w:rsidRPr="00A700C8">
        <w:rPr>
          <w:sz w:val="22"/>
          <w:szCs w:val="22"/>
          <w:lang w:val="sr-Cyrl-CS"/>
        </w:rPr>
        <w:t>назив јавне набавке _________________</w:t>
      </w:r>
      <w:r w:rsidR="00673D33" w:rsidRPr="00A700C8">
        <w:rPr>
          <w:sz w:val="22"/>
          <w:szCs w:val="22"/>
          <w:lang w:val="sr-Cyrl-CS"/>
        </w:rPr>
        <w:t>_____________________________</w:t>
      </w:r>
      <w:r w:rsidRPr="00A700C8">
        <w:rPr>
          <w:sz w:val="22"/>
          <w:szCs w:val="22"/>
          <w:lang w:val="sr-Cyrl-CS"/>
        </w:rPr>
        <w:t xml:space="preserve">, </w:t>
      </w:r>
      <w:r w:rsidRPr="00A700C8">
        <w:rPr>
          <w:sz w:val="22"/>
          <w:szCs w:val="22"/>
          <w:lang w:val="sr-Cyrl-RS"/>
        </w:rPr>
        <w:t>за партију број_________________,</w:t>
      </w:r>
      <w:r w:rsidRPr="00A700C8">
        <w:rPr>
          <w:sz w:val="22"/>
          <w:szCs w:val="22"/>
          <w:lang w:val="sr-Cyrl-CS"/>
        </w:rPr>
        <w:t xml:space="preserve"> и овлашћује меничног повериоца да предату меницу може попунити на износ од 10%</w:t>
      </w:r>
      <w:r w:rsidRPr="00A700C8">
        <w:rPr>
          <w:b/>
          <w:sz w:val="22"/>
          <w:szCs w:val="22"/>
          <w:lang w:val="sr-Cyrl-CS"/>
        </w:rPr>
        <w:t xml:space="preserve"> </w:t>
      </w:r>
      <w:r w:rsidRPr="00A700C8">
        <w:rPr>
          <w:sz w:val="22"/>
          <w:szCs w:val="22"/>
          <w:lang w:val="sr-Cyrl-CS"/>
        </w:rPr>
        <w:t xml:space="preserve">од </w:t>
      </w:r>
      <w:r w:rsidRPr="00A700C8">
        <w:rPr>
          <w:noProof/>
          <w:sz w:val="22"/>
          <w:szCs w:val="22"/>
        </w:rPr>
        <w:t>укупне вредности понуде</w:t>
      </w:r>
      <w:r w:rsidRPr="00A700C8">
        <w:rPr>
          <w:noProof/>
          <w:sz w:val="22"/>
          <w:szCs w:val="22"/>
          <w:lang w:val="sr-Cyrl-RS"/>
        </w:rPr>
        <w:t>/процењене вредности</w:t>
      </w:r>
      <w:r w:rsidRPr="00A700C8">
        <w:rPr>
          <w:noProof/>
          <w:sz w:val="22"/>
          <w:szCs w:val="22"/>
        </w:rPr>
        <w:t xml:space="preserve">  без ПДВ-а</w:t>
      </w:r>
      <w:r w:rsidRPr="00A700C8">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A700C8" w:rsidRDefault="001A5464" w:rsidP="001A5464">
      <w:pPr>
        <w:ind w:firstLine="720"/>
        <w:jc w:val="both"/>
        <w:rPr>
          <w:sz w:val="22"/>
          <w:szCs w:val="22"/>
          <w:lang w:val="sr-Cyrl-CS"/>
        </w:rPr>
      </w:pPr>
      <w:r w:rsidRPr="00A700C8">
        <w:rPr>
          <w:sz w:val="22"/>
          <w:szCs w:val="22"/>
          <w:lang w:val="sr-Cyrl-CS"/>
        </w:rPr>
        <w:t xml:space="preserve">Рок важности менице и меничног овлашћења _________________ (најмање </w:t>
      </w:r>
      <w:r w:rsidR="0041105F" w:rsidRPr="00A700C8">
        <w:rPr>
          <w:sz w:val="22"/>
          <w:szCs w:val="22"/>
          <w:lang w:val="sr-Latn-RS"/>
        </w:rPr>
        <w:t>30</w:t>
      </w:r>
      <w:r w:rsidRPr="00A700C8">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A700C8" w:rsidRDefault="00E92C0B" w:rsidP="00E92C0B">
      <w:pPr>
        <w:ind w:firstLine="720"/>
        <w:jc w:val="both"/>
        <w:rPr>
          <w:sz w:val="22"/>
          <w:szCs w:val="22"/>
          <w:lang w:val="ru-RU"/>
        </w:rPr>
      </w:pPr>
      <w:r w:rsidRPr="00A700C8">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A700C8" w:rsidRDefault="00E92C0B" w:rsidP="00E92C0B">
      <w:pPr>
        <w:jc w:val="both"/>
        <w:rPr>
          <w:color w:val="FF0000"/>
          <w:sz w:val="22"/>
          <w:szCs w:val="22"/>
          <w:lang w:val="sr-Cyrl-CS"/>
        </w:rPr>
      </w:pPr>
    </w:p>
    <w:p w14:paraId="56B57E18" w14:textId="1F8459D3" w:rsidR="00E92C0B" w:rsidRPr="00A700C8" w:rsidRDefault="00782C2C" w:rsidP="00E92C0B">
      <w:pPr>
        <w:jc w:val="both"/>
        <w:rPr>
          <w:sz w:val="22"/>
          <w:szCs w:val="22"/>
          <w:lang w:val="sr-Cyrl-CS"/>
        </w:rPr>
      </w:pPr>
      <w:r w:rsidRPr="00A700C8">
        <w:rPr>
          <w:sz w:val="22"/>
          <w:szCs w:val="22"/>
          <w:lang w:val="ru-RU"/>
        </w:rPr>
        <w:t xml:space="preserve">Прилог: </w:t>
      </w:r>
      <w:r w:rsidR="00E92C0B" w:rsidRPr="00A700C8">
        <w:rPr>
          <w:sz w:val="22"/>
          <w:szCs w:val="22"/>
          <w:lang w:val="ru-RU"/>
        </w:rPr>
        <w:t xml:space="preserve">- </w:t>
      </w:r>
      <w:r w:rsidRPr="00A700C8">
        <w:rPr>
          <w:sz w:val="22"/>
          <w:szCs w:val="22"/>
          <w:lang w:val="ru-RU"/>
        </w:rPr>
        <w:t>М</w:t>
      </w:r>
      <w:r w:rsidR="00E92C0B" w:rsidRPr="00A700C8">
        <w:rPr>
          <w:sz w:val="22"/>
          <w:szCs w:val="22"/>
          <w:lang w:val="ru-RU"/>
        </w:rPr>
        <w:t xml:space="preserve">еница серијски број </w:t>
      </w:r>
      <w:r w:rsidR="00E92C0B" w:rsidRPr="00A700C8">
        <w:rPr>
          <w:sz w:val="22"/>
          <w:szCs w:val="22"/>
          <w:lang w:val="sr-Cyrl-CS"/>
        </w:rPr>
        <w:t xml:space="preserve">_____________________  </w:t>
      </w:r>
    </w:p>
    <w:p w14:paraId="0BB34539" w14:textId="3376AEFF" w:rsidR="00E92C0B" w:rsidRPr="00A700C8" w:rsidRDefault="00E92C0B" w:rsidP="00E92C0B">
      <w:pPr>
        <w:jc w:val="both"/>
        <w:rPr>
          <w:sz w:val="22"/>
          <w:szCs w:val="22"/>
          <w:lang w:val="sr-Cyrl-CS"/>
        </w:rPr>
      </w:pPr>
      <w:r w:rsidRPr="00A700C8">
        <w:rPr>
          <w:sz w:val="22"/>
          <w:szCs w:val="22"/>
          <w:lang w:val="sr-Cyrl-CS"/>
        </w:rPr>
        <w:t xml:space="preserve">              </w:t>
      </w:r>
      <w:r w:rsidR="00782C2C" w:rsidRPr="00A700C8">
        <w:rPr>
          <w:sz w:val="22"/>
          <w:szCs w:val="22"/>
          <w:lang w:val="sr-Cyrl-CS"/>
        </w:rPr>
        <w:t xml:space="preserve"> </w:t>
      </w:r>
      <w:r w:rsidRPr="00A700C8">
        <w:rPr>
          <w:sz w:val="22"/>
          <w:szCs w:val="22"/>
          <w:lang w:val="sr-Cyrl-CS"/>
        </w:rPr>
        <w:t xml:space="preserve">- </w:t>
      </w:r>
      <w:r w:rsidR="00782C2C" w:rsidRPr="00A700C8">
        <w:rPr>
          <w:sz w:val="22"/>
          <w:szCs w:val="22"/>
          <w:lang w:val="sr-Cyrl-CS"/>
        </w:rPr>
        <w:t xml:space="preserve">Копија </w:t>
      </w:r>
      <w:r w:rsidRPr="00A700C8">
        <w:rPr>
          <w:sz w:val="22"/>
          <w:szCs w:val="22"/>
          <w:lang w:val="sr-Cyrl-CS"/>
        </w:rPr>
        <w:t>картон</w:t>
      </w:r>
      <w:r w:rsidR="00782C2C" w:rsidRPr="00A700C8">
        <w:rPr>
          <w:sz w:val="22"/>
          <w:szCs w:val="22"/>
          <w:lang w:val="sr-Cyrl-CS"/>
        </w:rPr>
        <w:t>а</w:t>
      </w:r>
      <w:r w:rsidRPr="00A700C8">
        <w:rPr>
          <w:sz w:val="22"/>
          <w:szCs w:val="22"/>
          <w:lang w:val="sr-Cyrl-CS"/>
        </w:rPr>
        <w:t xml:space="preserve"> депонованих потписа</w:t>
      </w:r>
    </w:p>
    <w:p w14:paraId="777361C3" w14:textId="6B244114" w:rsidR="00E92C0B" w:rsidRPr="00A700C8" w:rsidRDefault="00E92C0B" w:rsidP="00E92C0B">
      <w:pPr>
        <w:jc w:val="both"/>
        <w:rPr>
          <w:sz w:val="22"/>
          <w:szCs w:val="22"/>
          <w:lang w:val="sr-Cyrl-CS"/>
        </w:rPr>
      </w:pPr>
      <w:r w:rsidRPr="00A700C8">
        <w:rPr>
          <w:sz w:val="22"/>
          <w:szCs w:val="22"/>
          <w:lang w:val="sr-Cyrl-CS"/>
        </w:rPr>
        <w:t xml:space="preserve">              </w:t>
      </w:r>
      <w:r w:rsidR="00782C2C" w:rsidRPr="00A700C8">
        <w:rPr>
          <w:sz w:val="22"/>
          <w:szCs w:val="22"/>
          <w:lang w:val="sr-Cyrl-CS"/>
        </w:rPr>
        <w:t xml:space="preserve"> </w:t>
      </w:r>
      <w:r w:rsidRPr="00A700C8">
        <w:rPr>
          <w:sz w:val="22"/>
          <w:szCs w:val="22"/>
          <w:lang w:val="sr-Cyrl-CS"/>
        </w:rPr>
        <w:t xml:space="preserve">- </w:t>
      </w:r>
      <w:r w:rsidR="00782C2C" w:rsidRPr="00A700C8">
        <w:rPr>
          <w:rFonts w:eastAsia="TimesNewRomanPSMT"/>
          <w:bCs/>
          <w:iCs/>
          <w:sz w:val="22"/>
          <w:szCs w:val="22"/>
          <w:lang w:val="sr-Cyrl-CS"/>
        </w:rPr>
        <w:t>ОП образац</w:t>
      </w:r>
    </w:p>
    <w:p w14:paraId="207A6FAD" w14:textId="177E2413" w:rsidR="00E92C0B" w:rsidRPr="00A700C8" w:rsidRDefault="00782C2C" w:rsidP="00E92C0B">
      <w:pPr>
        <w:jc w:val="both"/>
        <w:rPr>
          <w:sz w:val="22"/>
          <w:szCs w:val="22"/>
          <w:lang w:val="sr-Cyrl-CS"/>
        </w:rPr>
      </w:pPr>
      <w:r w:rsidRPr="00A700C8">
        <w:rPr>
          <w:sz w:val="22"/>
          <w:szCs w:val="22"/>
          <w:lang w:val="sr-Cyrl-CS"/>
        </w:rPr>
        <w:t xml:space="preserve">               - </w:t>
      </w:r>
      <w:r w:rsidR="00C415B8" w:rsidRPr="00A700C8">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A700C8" w14:paraId="6735A8BF" w14:textId="77777777" w:rsidTr="008B636C">
        <w:tc>
          <w:tcPr>
            <w:tcW w:w="4428" w:type="dxa"/>
            <w:shd w:val="clear" w:color="auto" w:fill="auto"/>
          </w:tcPr>
          <w:p w14:paraId="141B00D0" w14:textId="77777777" w:rsidR="00E92C0B" w:rsidRPr="00A700C8" w:rsidRDefault="00E92C0B" w:rsidP="008B636C">
            <w:pPr>
              <w:jc w:val="both"/>
              <w:rPr>
                <w:b/>
                <w:sz w:val="22"/>
                <w:szCs w:val="22"/>
                <w:lang w:val="sr-Cyrl-CS"/>
              </w:rPr>
            </w:pPr>
          </w:p>
          <w:p w14:paraId="6AFAF18B" w14:textId="77777777" w:rsidR="00E92C0B" w:rsidRPr="00A700C8" w:rsidRDefault="00E92C0B" w:rsidP="008B636C">
            <w:pPr>
              <w:jc w:val="both"/>
              <w:rPr>
                <w:b/>
                <w:sz w:val="22"/>
                <w:szCs w:val="22"/>
                <w:lang w:val="sr-Cyrl-CS"/>
              </w:rPr>
            </w:pPr>
          </w:p>
        </w:tc>
        <w:tc>
          <w:tcPr>
            <w:tcW w:w="1260" w:type="dxa"/>
            <w:shd w:val="clear" w:color="auto" w:fill="auto"/>
          </w:tcPr>
          <w:p w14:paraId="3811545D" w14:textId="77777777" w:rsidR="00E92C0B" w:rsidRPr="00A700C8" w:rsidRDefault="00E92C0B" w:rsidP="008B636C">
            <w:pPr>
              <w:jc w:val="both"/>
              <w:rPr>
                <w:b/>
                <w:sz w:val="22"/>
                <w:szCs w:val="22"/>
                <w:lang w:val="sr-Cyrl-CS"/>
              </w:rPr>
            </w:pPr>
          </w:p>
        </w:tc>
        <w:tc>
          <w:tcPr>
            <w:tcW w:w="4140" w:type="dxa"/>
            <w:shd w:val="clear" w:color="auto" w:fill="auto"/>
          </w:tcPr>
          <w:p w14:paraId="0BDE38CC" w14:textId="77777777" w:rsidR="00E92C0B" w:rsidRPr="00A700C8" w:rsidRDefault="00E92C0B" w:rsidP="008B636C">
            <w:pPr>
              <w:jc w:val="center"/>
              <w:rPr>
                <w:b/>
                <w:sz w:val="22"/>
                <w:szCs w:val="22"/>
                <w:lang w:val="sr-Cyrl-CS"/>
              </w:rPr>
            </w:pPr>
          </w:p>
        </w:tc>
      </w:tr>
      <w:tr w:rsidR="00E92C0B" w:rsidRPr="00A700C8" w14:paraId="1F31F1EF" w14:textId="77777777" w:rsidTr="008B636C">
        <w:trPr>
          <w:trHeight w:val="212"/>
        </w:trPr>
        <w:tc>
          <w:tcPr>
            <w:tcW w:w="4428" w:type="dxa"/>
            <w:shd w:val="clear" w:color="auto" w:fill="auto"/>
          </w:tcPr>
          <w:p w14:paraId="1097A1E6" w14:textId="77777777" w:rsidR="00E92C0B" w:rsidRPr="00A700C8" w:rsidRDefault="00E92C0B" w:rsidP="008B636C">
            <w:pPr>
              <w:jc w:val="center"/>
              <w:rPr>
                <w:b/>
                <w:sz w:val="22"/>
                <w:szCs w:val="22"/>
                <w:lang w:val="sr-Cyrl-CS"/>
              </w:rPr>
            </w:pPr>
            <w:r w:rsidRPr="00A700C8">
              <w:rPr>
                <w:b/>
                <w:sz w:val="22"/>
                <w:szCs w:val="22"/>
                <w:lang w:val="sr-Cyrl-CS"/>
              </w:rPr>
              <w:t>Место и датум издавања Овлашћења:</w:t>
            </w:r>
          </w:p>
        </w:tc>
        <w:tc>
          <w:tcPr>
            <w:tcW w:w="1260" w:type="dxa"/>
            <w:shd w:val="clear" w:color="auto" w:fill="auto"/>
          </w:tcPr>
          <w:p w14:paraId="242AA75C" w14:textId="77777777" w:rsidR="00E92C0B" w:rsidRPr="00A700C8" w:rsidRDefault="00E92C0B" w:rsidP="008B636C">
            <w:pPr>
              <w:jc w:val="both"/>
              <w:rPr>
                <w:b/>
                <w:sz w:val="22"/>
                <w:szCs w:val="22"/>
                <w:lang w:val="sr-Cyrl-CS"/>
              </w:rPr>
            </w:pPr>
          </w:p>
        </w:tc>
        <w:tc>
          <w:tcPr>
            <w:tcW w:w="4140" w:type="dxa"/>
            <w:shd w:val="clear" w:color="auto" w:fill="auto"/>
          </w:tcPr>
          <w:p w14:paraId="13632DBF" w14:textId="77777777" w:rsidR="00E92C0B" w:rsidRPr="00A700C8" w:rsidRDefault="00E92C0B" w:rsidP="008B636C">
            <w:pPr>
              <w:rPr>
                <w:b/>
                <w:sz w:val="22"/>
                <w:szCs w:val="22"/>
                <w:lang w:val="sr-Cyrl-CS"/>
              </w:rPr>
            </w:pPr>
            <w:r w:rsidRPr="00A700C8">
              <w:rPr>
                <w:b/>
                <w:sz w:val="22"/>
                <w:szCs w:val="22"/>
                <w:lang w:val="sr-Cyrl-CS"/>
              </w:rPr>
              <w:t>ДУЖНИК – ИЗДАВАЛАЦ МЕНИЦЕ</w:t>
            </w:r>
          </w:p>
          <w:p w14:paraId="5EDEAA23" w14:textId="77777777" w:rsidR="00E92C0B" w:rsidRPr="00A700C8" w:rsidRDefault="00E92C0B" w:rsidP="008B636C">
            <w:pPr>
              <w:jc w:val="center"/>
              <w:rPr>
                <w:b/>
                <w:sz w:val="22"/>
                <w:szCs w:val="22"/>
                <w:lang w:val="sr-Cyrl-CS"/>
              </w:rPr>
            </w:pPr>
          </w:p>
        </w:tc>
      </w:tr>
      <w:tr w:rsidR="00E92C0B" w:rsidRPr="00A700C8" w14:paraId="23BD59C2" w14:textId="77777777" w:rsidTr="008B636C">
        <w:tc>
          <w:tcPr>
            <w:tcW w:w="4428" w:type="dxa"/>
            <w:tcBorders>
              <w:bottom w:val="single" w:sz="4" w:space="0" w:color="auto"/>
            </w:tcBorders>
            <w:shd w:val="clear" w:color="auto" w:fill="auto"/>
          </w:tcPr>
          <w:p w14:paraId="5A1B22E8" w14:textId="77777777" w:rsidR="00E92C0B" w:rsidRPr="00A700C8" w:rsidRDefault="00E92C0B" w:rsidP="008B636C">
            <w:pPr>
              <w:rPr>
                <w:sz w:val="22"/>
                <w:szCs w:val="22"/>
                <w:lang w:val="sr-Cyrl-CS"/>
              </w:rPr>
            </w:pPr>
          </w:p>
        </w:tc>
        <w:tc>
          <w:tcPr>
            <w:tcW w:w="1260" w:type="dxa"/>
            <w:shd w:val="clear" w:color="auto" w:fill="auto"/>
          </w:tcPr>
          <w:p w14:paraId="5E170A40" w14:textId="77777777" w:rsidR="00E92C0B" w:rsidRPr="00A700C8" w:rsidRDefault="00E92C0B" w:rsidP="008B636C">
            <w:pPr>
              <w:jc w:val="center"/>
              <w:rPr>
                <w:b/>
                <w:sz w:val="22"/>
                <w:szCs w:val="22"/>
                <w:lang w:val="sr-Cyrl-CS"/>
              </w:rPr>
            </w:pPr>
            <w:r w:rsidRPr="00A700C8">
              <w:rPr>
                <w:sz w:val="22"/>
                <w:szCs w:val="22"/>
                <w:lang w:val="sr-Cyrl-CS"/>
              </w:rPr>
              <w:t>МП</w:t>
            </w:r>
          </w:p>
        </w:tc>
        <w:tc>
          <w:tcPr>
            <w:tcW w:w="4140" w:type="dxa"/>
            <w:tcBorders>
              <w:bottom w:val="single" w:sz="4" w:space="0" w:color="auto"/>
            </w:tcBorders>
            <w:shd w:val="clear" w:color="auto" w:fill="auto"/>
          </w:tcPr>
          <w:p w14:paraId="34F12FA3" w14:textId="77777777" w:rsidR="00E92C0B" w:rsidRPr="00A700C8"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A700C8" w:rsidRDefault="00E92C0B" w:rsidP="008B636C">
            <w:pPr>
              <w:jc w:val="both"/>
              <w:rPr>
                <w:b/>
                <w:sz w:val="22"/>
                <w:szCs w:val="22"/>
                <w:lang w:val="sr-Cyrl-CS"/>
              </w:rPr>
            </w:pPr>
          </w:p>
        </w:tc>
        <w:tc>
          <w:tcPr>
            <w:tcW w:w="1260" w:type="dxa"/>
            <w:shd w:val="clear" w:color="auto" w:fill="auto"/>
          </w:tcPr>
          <w:p w14:paraId="6E54F04D" w14:textId="77777777" w:rsidR="00E92C0B" w:rsidRPr="00A700C8" w:rsidRDefault="00E92C0B" w:rsidP="008B636C">
            <w:pPr>
              <w:jc w:val="right"/>
              <w:rPr>
                <w:sz w:val="22"/>
                <w:szCs w:val="22"/>
                <w:lang w:val="sr-Cyrl-CS"/>
              </w:rPr>
            </w:pPr>
          </w:p>
          <w:p w14:paraId="4B93AD10" w14:textId="77777777" w:rsidR="00E92C0B" w:rsidRPr="00A700C8"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A700C8" w:rsidRDefault="00E92C0B" w:rsidP="008B636C">
            <w:pPr>
              <w:jc w:val="center"/>
              <w:rPr>
                <w:b/>
                <w:sz w:val="22"/>
                <w:szCs w:val="22"/>
                <w:lang w:val="sr-Cyrl-CS"/>
              </w:rPr>
            </w:pPr>
            <w:r w:rsidRPr="00A700C8">
              <w:rPr>
                <w:sz w:val="22"/>
                <w:szCs w:val="22"/>
                <w:lang w:val="sr-Cyrl-CS"/>
              </w:rPr>
              <w:t>Потпис овлашћеног лица</w:t>
            </w:r>
          </w:p>
        </w:tc>
      </w:tr>
    </w:tbl>
    <w:p w14:paraId="54235738" w14:textId="70DAF523" w:rsidR="00B17BE5" w:rsidRDefault="00B17BE5">
      <w:pPr>
        <w:rPr>
          <w:sz w:val="22"/>
          <w:szCs w:val="22"/>
          <w:highlight w:val="yellow"/>
          <w:lang w:val="sr-Cyrl-CS"/>
        </w:rPr>
      </w:pPr>
    </w:p>
    <w:p w14:paraId="4D833D21" w14:textId="77777777" w:rsidR="00A65A56" w:rsidRDefault="00A65A56">
      <w:pPr>
        <w:rPr>
          <w:sz w:val="22"/>
          <w:szCs w:val="22"/>
          <w:highlight w:val="yellow"/>
          <w:lang w:val="sr-Cyrl-CS"/>
        </w:rPr>
      </w:pPr>
    </w:p>
    <w:p w14:paraId="3A22992E" w14:textId="77777777" w:rsidR="00A65A56" w:rsidRDefault="00A65A56">
      <w:pPr>
        <w:rPr>
          <w:sz w:val="22"/>
          <w:szCs w:val="22"/>
          <w:highlight w:val="yellow"/>
          <w:lang w:val="sr-Cyrl-CS"/>
        </w:rPr>
      </w:pPr>
    </w:p>
    <w:p w14:paraId="5C5B4670" w14:textId="77777777" w:rsidR="00A65A56" w:rsidRDefault="00A65A56">
      <w:pPr>
        <w:rPr>
          <w:sz w:val="22"/>
          <w:szCs w:val="22"/>
          <w:highlight w:val="yellow"/>
          <w:lang w:val="sr-Cyrl-CS"/>
        </w:rPr>
      </w:pPr>
    </w:p>
    <w:p w14:paraId="34AA1087" w14:textId="77777777" w:rsidR="00A65A56" w:rsidRDefault="00A65A56">
      <w:pPr>
        <w:rPr>
          <w:sz w:val="22"/>
          <w:szCs w:val="22"/>
          <w:highlight w:val="yellow"/>
          <w:lang w:val="sr-Cyrl-CS"/>
        </w:rPr>
      </w:pPr>
      <w:bookmarkStart w:id="48" w:name="_GoBack"/>
      <w:bookmarkEnd w:id="48"/>
    </w:p>
    <w:p w14:paraId="4AA1E191" w14:textId="1F928C76" w:rsidR="00915894" w:rsidRPr="00A700C8" w:rsidRDefault="00915894" w:rsidP="003E1502">
      <w:pPr>
        <w:ind w:firstLine="720"/>
        <w:jc w:val="both"/>
        <w:rPr>
          <w:sz w:val="22"/>
          <w:szCs w:val="22"/>
          <w:lang w:val="sr-Cyrl-CS"/>
        </w:rPr>
      </w:pPr>
      <w:r w:rsidRPr="00A700C8">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A700C8"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700C8" w14:paraId="40C91762" w14:textId="77777777" w:rsidTr="004B0A93">
        <w:tc>
          <w:tcPr>
            <w:tcW w:w="1548" w:type="dxa"/>
            <w:shd w:val="clear" w:color="auto" w:fill="auto"/>
          </w:tcPr>
          <w:p w14:paraId="45054636" w14:textId="77777777" w:rsidR="00915894" w:rsidRPr="00A700C8" w:rsidRDefault="00915894" w:rsidP="004B0A93">
            <w:pPr>
              <w:rPr>
                <w:b/>
                <w:sz w:val="22"/>
                <w:szCs w:val="22"/>
                <w:lang w:val="sr-Cyrl-CS"/>
              </w:rPr>
            </w:pPr>
            <w:r w:rsidRPr="00A700C8">
              <w:rPr>
                <w:b/>
                <w:sz w:val="22"/>
                <w:szCs w:val="22"/>
                <w:lang w:val="sr-Cyrl-CS"/>
              </w:rPr>
              <w:t>ДУЖНИК:</w:t>
            </w:r>
          </w:p>
        </w:tc>
        <w:tc>
          <w:tcPr>
            <w:tcW w:w="8100" w:type="dxa"/>
            <w:shd w:val="clear" w:color="auto" w:fill="auto"/>
          </w:tcPr>
          <w:p w14:paraId="76636081" w14:textId="77777777" w:rsidR="00915894" w:rsidRPr="00A700C8" w:rsidRDefault="00915894" w:rsidP="004B0A93">
            <w:pPr>
              <w:rPr>
                <w:b/>
                <w:sz w:val="22"/>
                <w:szCs w:val="22"/>
                <w:lang w:val="sr-Cyrl-CS"/>
              </w:rPr>
            </w:pPr>
            <w:r w:rsidRPr="00A700C8">
              <w:rPr>
                <w:b/>
                <w:sz w:val="22"/>
                <w:szCs w:val="22"/>
                <w:lang w:val="sr-Cyrl-CS"/>
              </w:rPr>
              <w:t>Пун назив и седиште:__________________________________________________</w:t>
            </w:r>
          </w:p>
          <w:p w14:paraId="5D7A1B5D" w14:textId="77777777" w:rsidR="00915894" w:rsidRPr="00A700C8" w:rsidRDefault="00915894" w:rsidP="004B0A93">
            <w:pPr>
              <w:rPr>
                <w:b/>
                <w:sz w:val="22"/>
                <w:szCs w:val="22"/>
                <w:lang w:val="sr-Cyrl-CS"/>
              </w:rPr>
            </w:pPr>
            <w:r w:rsidRPr="00A700C8">
              <w:rPr>
                <w:b/>
                <w:sz w:val="22"/>
                <w:szCs w:val="22"/>
                <w:lang w:val="sr-Cyrl-CS"/>
              </w:rPr>
              <w:t>ПИБ</w:t>
            </w:r>
            <w:r w:rsidRPr="00A700C8">
              <w:rPr>
                <w:b/>
                <w:sz w:val="22"/>
                <w:szCs w:val="22"/>
                <w:lang w:val="sr-Latn-CS"/>
              </w:rPr>
              <w:t>:</w:t>
            </w:r>
            <w:r w:rsidRPr="00A700C8">
              <w:rPr>
                <w:b/>
                <w:sz w:val="22"/>
                <w:szCs w:val="22"/>
                <w:lang w:val="sr-Cyrl-CS"/>
              </w:rPr>
              <w:t xml:space="preserve"> </w:t>
            </w:r>
            <w:r w:rsidRPr="00A700C8">
              <w:rPr>
                <w:b/>
                <w:sz w:val="22"/>
                <w:szCs w:val="22"/>
                <w:lang w:val="sr-Latn-CS"/>
              </w:rPr>
              <w:t>_________________</w:t>
            </w:r>
            <w:r w:rsidRPr="00A700C8">
              <w:rPr>
                <w:b/>
                <w:sz w:val="22"/>
                <w:szCs w:val="22"/>
                <w:lang w:val="sr-Cyrl-CS"/>
              </w:rPr>
              <w:t>______  Матични број:___________________________</w:t>
            </w:r>
          </w:p>
          <w:p w14:paraId="3078AB35" w14:textId="77777777" w:rsidR="00915894" w:rsidRPr="00A700C8" w:rsidRDefault="00915894" w:rsidP="004B0A93">
            <w:pPr>
              <w:rPr>
                <w:b/>
                <w:sz w:val="22"/>
                <w:szCs w:val="22"/>
                <w:lang w:val="sr-Cyrl-CS"/>
              </w:rPr>
            </w:pPr>
            <w:r w:rsidRPr="00A700C8">
              <w:rPr>
                <w:b/>
                <w:sz w:val="22"/>
                <w:szCs w:val="22"/>
                <w:lang w:val="sr-Cyrl-CS"/>
              </w:rPr>
              <w:t>Текући рачун:____________________код: _____________________(назив банке),</w:t>
            </w:r>
          </w:p>
          <w:p w14:paraId="204CE3BA" w14:textId="77777777" w:rsidR="00915894" w:rsidRPr="00A700C8" w:rsidRDefault="00915894" w:rsidP="004B0A93">
            <w:pPr>
              <w:rPr>
                <w:b/>
                <w:sz w:val="22"/>
                <w:szCs w:val="22"/>
                <w:lang w:val="sr-Cyrl-CS"/>
              </w:rPr>
            </w:pPr>
          </w:p>
        </w:tc>
      </w:tr>
      <w:tr w:rsidR="00915894" w:rsidRPr="00A700C8" w14:paraId="4CE79200" w14:textId="77777777" w:rsidTr="004B0A93">
        <w:tc>
          <w:tcPr>
            <w:tcW w:w="9648" w:type="dxa"/>
            <w:gridSpan w:val="2"/>
            <w:shd w:val="clear" w:color="auto" w:fill="auto"/>
          </w:tcPr>
          <w:p w14:paraId="0801ECD6" w14:textId="77777777" w:rsidR="00915894" w:rsidRPr="00A700C8" w:rsidRDefault="00915894" w:rsidP="004B0A93">
            <w:pPr>
              <w:jc w:val="center"/>
              <w:rPr>
                <w:b/>
                <w:sz w:val="22"/>
                <w:szCs w:val="22"/>
                <w:lang w:val="sr-Cyrl-CS"/>
              </w:rPr>
            </w:pPr>
            <w:r w:rsidRPr="00A700C8">
              <w:rPr>
                <w:b/>
                <w:sz w:val="22"/>
                <w:szCs w:val="22"/>
                <w:lang w:val="sr-Cyrl-CS"/>
              </w:rPr>
              <w:t>И з д а ј е</w:t>
            </w:r>
          </w:p>
        </w:tc>
      </w:tr>
    </w:tbl>
    <w:p w14:paraId="2064015A" w14:textId="77777777" w:rsidR="00915894" w:rsidRPr="00A700C8" w:rsidRDefault="00915894" w:rsidP="00915894">
      <w:pPr>
        <w:rPr>
          <w:b/>
          <w:sz w:val="22"/>
          <w:szCs w:val="22"/>
          <w:lang w:val="sr-Cyrl-CS"/>
        </w:rPr>
      </w:pPr>
    </w:p>
    <w:p w14:paraId="3794AF30" w14:textId="77777777" w:rsidR="00915894" w:rsidRPr="00A700C8" w:rsidRDefault="00915894" w:rsidP="00915894">
      <w:pPr>
        <w:jc w:val="center"/>
        <w:rPr>
          <w:b/>
          <w:sz w:val="28"/>
          <w:szCs w:val="28"/>
          <w:lang w:val="sr-Cyrl-CS"/>
        </w:rPr>
      </w:pPr>
      <w:r w:rsidRPr="00A700C8">
        <w:rPr>
          <w:b/>
          <w:sz w:val="28"/>
          <w:szCs w:val="28"/>
          <w:lang w:val="sr-Cyrl-CS"/>
        </w:rPr>
        <w:t>МЕНИЧНО ПИСМО – ОВЛАШЋЕЊЕ</w:t>
      </w:r>
    </w:p>
    <w:p w14:paraId="5E11A7F1" w14:textId="77777777" w:rsidR="00915894" w:rsidRPr="00A700C8" w:rsidRDefault="00915894" w:rsidP="00915894">
      <w:pPr>
        <w:jc w:val="center"/>
        <w:rPr>
          <w:b/>
          <w:sz w:val="22"/>
          <w:szCs w:val="22"/>
          <w:lang w:val="sr-Cyrl-CS"/>
        </w:rPr>
      </w:pPr>
      <w:r w:rsidRPr="00A700C8">
        <w:rPr>
          <w:b/>
          <w:sz w:val="22"/>
          <w:szCs w:val="22"/>
          <w:lang w:val="sr-Cyrl-CS"/>
        </w:rPr>
        <w:t>ЗА КОРИСНИКА БЛАНКО СОЛО МЕНИЦЕ</w:t>
      </w:r>
    </w:p>
    <w:p w14:paraId="6664AAC8" w14:textId="77777777" w:rsidR="00915894" w:rsidRPr="00A700C8"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700C8" w14:paraId="49734CC2" w14:textId="77777777" w:rsidTr="000B6016">
        <w:tc>
          <w:tcPr>
            <w:tcW w:w="1587" w:type="dxa"/>
            <w:shd w:val="clear" w:color="auto" w:fill="auto"/>
          </w:tcPr>
          <w:p w14:paraId="3EF89984" w14:textId="77777777" w:rsidR="00915894" w:rsidRPr="00A700C8" w:rsidRDefault="00915894" w:rsidP="004B0A93">
            <w:pPr>
              <w:rPr>
                <w:b/>
                <w:sz w:val="22"/>
                <w:szCs w:val="22"/>
                <w:lang w:val="sr-Cyrl-CS"/>
              </w:rPr>
            </w:pPr>
            <w:r w:rsidRPr="00A700C8">
              <w:rPr>
                <w:b/>
                <w:sz w:val="22"/>
                <w:szCs w:val="22"/>
                <w:lang w:val="sr-Cyrl-CS"/>
              </w:rPr>
              <w:t>КОРИСНИК:</w:t>
            </w:r>
          </w:p>
          <w:p w14:paraId="62263524" w14:textId="77777777" w:rsidR="00915894" w:rsidRPr="00A700C8" w:rsidRDefault="00915894" w:rsidP="004B0A93">
            <w:pPr>
              <w:rPr>
                <w:b/>
                <w:sz w:val="22"/>
                <w:szCs w:val="22"/>
                <w:lang w:val="sr-Cyrl-CS"/>
              </w:rPr>
            </w:pPr>
            <w:r w:rsidRPr="00A700C8">
              <w:rPr>
                <w:b/>
                <w:sz w:val="22"/>
                <w:szCs w:val="22"/>
                <w:lang w:val="sr-Cyrl-CS"/>
              </w:rPr>
              <w:t>(поверилац)</w:t>
            </w:r>
          </w:p>
        </w:tc>
        <w:tc>
          <w:tcPr>
            <w:tcW w:w="7699" w:type="dxa"/>
            <w:shd w:val="clear" w:color="auto" w:fill="auto"/>
          </w:tcPr>
          <w:p w14:paraId="6ED19E43" w14:textId="77777777" w:rsidR="00915894" w:rsidRPr="00A700C8" w:rsidRDefault="00915894" w:rsidP="004B0A93">
            <w:pPr>
              <w:jc w:val="both"/>
              <w:rPr>
                <w:sz w:val="22"/>
                <w:szCs w:val="22"/>
                <w:lang w:val="sr-Cyrl-CS"/>
              </w:rPr>
            </w:pPr>
            <w:r w:rsidRPr="00A700C8">
              <w:rPr>
                <w:b/>
                <w:sz w:val="22"/>
                <w:szCs w:val="22"/>
                <w:lang w:val="sr-Cyrl-CS"/>
              </w:rPr>
              <w:t>Пун назив и седиште:</w:t>
            </w:r>
            <w:r w:rsidRPr="00A700C8">
              <w:rPr>
                <w:sz w:val="22"/>
                <w:szCs w:val="22"/>
              </w:rPr>
              <w:t xml:space="preserve"> </w:t>
            </w:r>
            <w:r w:rsidRPr="00A700C8">
              <w:rPr>
                <w:sz w:val="22"/>
                <w:szCs w:val="22"/>
                <w:lang w:val="sr-Cyrl-CS"/>
              </w:rPr>
              <w:t>КЛИНИЧКИ ЦЕНТАР ВОЈВОДИНЕ, ул. Хајдук Вељкова бр. 1, Нови Сад</w:t>
            </w:r>
          </w:p>
          <w:p w14:paraId="7AB157AA" w14:textId="77777777" w:rsidR="00915894" w:rsidRPr="00A700C8" w:rsidRDefault="00915894" w:rsidP="004B0A93">
            <w:pPr>
              <w:jc w:val="both"/>
              <w:rPr>
                <w:b/>
                <w:sz w:val="22"/>
                <w:szCs w:val="22"/>
                <w:lang w:val="sr-Cyrl-CS"/>
              </w:rPr>
            </w:pPr>
            <w:r w:rsidRPr="00A700C8">
              <w:rPr>
                <w:b/>
                <w:sz w:val="22"/>
                <w:szCs w:val="22"/>
                <w:lang w:val="sr-Cyrl-CS"/>
              </w:rPr>
              <w:t>ПИБ</w:t>
            </w:r>
            <w:r w:rsidRPr="00A700C8">
              <w:rPr>
                <w:b/>
                <w:sz w:val="22"/>
                <w:szCs w:val="22"/>
                <w:lang w:val="sr-Latn-CS"/>
              </w:rPr>
              <w:t>:</w:t>
            </w:r>
            <w:r w:rsidRPr="00A700C8">
              <w:rPr>
                <w:b/>
                <w:sz w:val="22"/>
                <w:szCs w:val="22"/>
                <w:lang w:val="sr-Cyrl-CS"/>
              </w:rPr>
              <w:t xml:space="preserve"> </w:t>
            </w:r>
            <w:r w:rsidRPr="00A700C8">
              <w:rPr>
                <w:sz w:val="22"/>
                <w:szCs w:val="22"/>
                <w:lang w:val="sr-Latn-CS"/>
              </w:rPr>
              <w:t>101696893</w:t>
            </w:r>
            <w:r w:rsidRPr="00A700C8">
              <w:rPr>
                <w:b/>
                <w:sz w:val="22"/>
                <w:szCs w:val="22"/>
                <w:lang w:val="sr-Cyrl-CS"/>
              </w:rPr>
              <w:t xml:space="preserve">  Матични број:</w:t>
            </w:r>
            <w:r w:rsidRPr="00A700C8">
              <w:rPr>
                <w:sz w:val="22"/>
                <w:szCs w:val="22"/>
              </w:rPr>
              <w:t xml:space="preserve"> </w:t>
            </w:r>
            <w:r w:rsidRPr="00A700C8">
              <w:rPr>
                <w:sz w:val="22"/>
                <w:szCs w:val="22"/>
                <w:lang w:val="sr-Cyrl-CS"/>
              </w:rPr>
              <w:t>08664161</w:t>
            </w:r>
          </w:p>
          <w:p w14:paraId="007D012F" w14:textId="77777777" w:rsidR="00915894" w:rsidRPr="00A700C8" w:rsidRDefault="00915894" w:rsidP="004B0A93">
            <w:pPr>
              <w:jc w:val="both"/>
              <w:rPr>
                <w:sz w:val="22"/>
                <w:szCs w:val="22"/>
                <w:lang w:val="sr-Cyrl-CS"/>
              </w:rPr>
            </w:pPr>
            <w:r w:rsidRPr="00A700C8">
              <w:rPr>
                <w:b/>
                <w:sz w:val="22"/>
                <w:szCs w:val="22"/>
                <w:lang w:val="sr-Cyrl-CS"/>
              </w:rPr>
              <w:t xml:space="preserve">Текући рачун: </w:t>
            </w:r>
            <w:r w:rsidRPr="00A700C8">
              <w:rPr>
                <w:sz w:val="22"/>
                <w:szCs w:val="22"/>
                <w:lang w:val="sr-Cyrl-CS"/>
              </w:rPr>
              <w:t>840-577661-50,</w:t>
            </w:r>
            <w:r w:rsidRPr="00A700C8">
              <w:rPr>
                <w:b/>
                <w:sz w:val="22"/>
                <w:szCs w:val="22"/>
                <w:lang w:val="sr-Cyrl-CS"/>
              </w:rPr>
              <w:t xml:space="preserve">  код : </w:t>
            </w:r>
            <w:r w:rsidRPr="00A700C8">
              <w:rPr>
                <w:sz w:val="22"/>
                <w:szCs w:val="22"/>
                <w:lang w:val="sr-Cyrl-CS"/>
              </w:rPr>
              <w:t>Управа за трезор –Република Србија,</w:t>
            </w:r>
          </w:p>
          <w:p w14:paraId="3494EE20" w14:textId="77777777" w:rsidR="00915894" w:rsidRPr="00A700C8" w:rsidRDefault="00915894" w:rsidP="004B0A93">
            <w:pPr>
              <w:jc w:val="both"/>
              <w:rPr>
                <w:sz w:val="22"/>
                <w:szCs w:val="22"/>
                <w:lang w:val="sr-Cyrl-CS"/>
              </w:rPr>
            </w:pPr>
            <w:r w:rsidRPr="00A700C8">
              <w:rPr>
                <w:sz w:val="22"/>
                <w:szCs w:val="22"/>
                <w:lang w:val="sr-Cyrl-CS"/>
              </w:rPr>
              <w:t xml:space="preserve">Министарство финансија, </w:t>
            </w:r>
          </w:p>
          <w:p w14:paraId="56A31541" w14:textId="77777777" w:rsidR="003E1502" w:rsidRPr="00A700C8" w:rsidRDefault="003E1502" w:rsidP="004B0A93">
            <w:pPr>
              <w:jc w:val="both"/>
              <w:rPr>
                <w:b/>
                <w:sz w:val="22"/>
                <w:szCs w:val="22"/>
                <w:lang w:val="sr-Cyrl-CS"/>
              </w:rPr>
            </w:pPr>
          </w:p>
        </w:tc>
      </w:tr>
    </w:tbl>
    <w:p w14:paraId="187BFD6D" w14:textId="653B3D7A" w:rsidR="00915894" w:rsidRPr="00A700C8" w:rsidRDefault="000B6016" w:rsidP="0041105F">
      <w:pPr>
        <w:ind w:firstLine="720"/>
        <w:jc w:val="both"/>
        <w:rPr>
          <w:sz w:val="22"/>
          <w:szCs w:val="22"/>
          <w:lang w:val="sr-Cyrl-CS"/>
        </w:rPr>
      </w:pPr>
      <w:r w:rsidRPr="00A700C8">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700C8">
        <w:rPr>
          <w:b/>
          <w:noProof/>
          <w:sz w:val="22"/>
          <w:szCs w:val="22"/>
        </w:rPr>
        <w:t>за извршење уговорне обавезе</w:t>
      </w:r>
      <w:r w:rsidRPr="00A700C8">
        <w:rPr>
          <w:b/>
          <w:noProof/>
          <w:sz w:val="22"/>
          <w:szCs w:val="22"/>
          <w:lang w:val="sr-Cyrl-RS"/>
        </w:rPr>
        <w:t>,</w:t>
      </w:r>
      <w:r w:rsidRPr="00A700C8">
        <w:rPr>
          <w:sz w:val="22"/>
          <w:szCs w:val="22"/>
          <w:lang w:val="sr-Cyrl-CS"/>
        </w:rPr>
        <w:t xml:space="preserve"> и овлашћује меничног повериоца да предату меницу може попунити </w:t>
      </w:r>
      <w:r w:rsidRPr="00A700C8">
        <w:rPr>
          <w:b/>
          <w:sz w:val="22"/>
          <w:szCs w:val="22"/>
          <w:lang w:val="sr-Cyrl-CS"/>
        </w:rPr>
        <w:t xml:space="preserve">на износ од 10% од уговорене вредности без ПДВ-а </w:t>
      </w:r>
      <w:r w:rsidR="00915894" w:rsidRPr="00A700C8">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A700C8">
        <w:rPr>
          <w:sz w:val="22"/>
          <w:szCs w:val="22"/>
          <w:lang w:val="sr-Latn-RS"/>
        </w:rPr>
        <w:t xml:space="preserve">, </w:t>
      </w:r>
      <w:r w:rsidR="00915894" w:rsidRPr="00A700C8">
        <w:rPr>
          <w:sz w:val="22"/>
          <w:szCs w:val="22"/>
          <w:lang w:val="sr-Cyrl-CS"/>
        </w:rPr>
        <w:t>назив јавне набавке _________________________________________________</w:t>
      </w:r>
      <w:r w:rsidR="00673D33" w:rsidRPr="00A700C8">
        <w:rPr>
          <w:sz w:val="22"/>
          <w:szCs w:val="22"/>
          <w:lang w:val="sr-Cyrl-RS"/>
        </w:rPr>
        <w:t xml:space="preserve"> </w:t>
      </w:r>
      <w:r w:rsidR="00915894" w:rsidRPr="00A700C8">
        <w:rPr>
          <w:sz w:val="22"/>
          <w:szCs w:val="22"/>
          <w:lang w:val="sr-Cyrl-CS"/>
        </w:rPr>
        <w:t>заведен код наручиоца–повериоца под бројем</w:t>
      </w:r>
      <w:r w:rsidR="0041105F" w:rsidRPr="00A700C8">
        <w:rPr>
          <w:sz w:val="22"/>
          <w:szCs w:val="22"/>
          <w:lang w:val="sr-Cyrl-CS"/>
        </w:rPr>
        <w:t xml:space="preserve"> </w:t>
      </w:r>
      <w:r w:rsidR="00915894" w:rsidRPr="00A700C8">
        <w:rPr>
          <w:sz w:val="22"/>
          <w:szCs w:val="22"/>
          <w:lang w:val="sr-Cyrl-CS"/>
        </w:rPr>
        <w:t>____________ дана _________________, уколико као</w:t>
      </w:r>
      <w:r w:rsidR="0041105F" w:rsidRPr="00A700C8">
        <w:rPr>
          <w:sz w:val="22"/>
          <w:szCs w:val="22"/>
          <w:lang w:val="sr-Cyrl-CS"/>
        </w:rPr>
        <w:t xml:space="preserve"> </w:t>
      </w:r>
      <w:r w:rsidR="00915894" w:rsidRPr="00A700C8">
        <w:rPr>
          <w:sz w:val="22"/>
          <w:szCs w:val="22"/>
          <w:lang w:val="sr-Cyrl-CS"/>
        </w:rPr>
        <w:t xml:space="preserve">дужник не изврши </w:t>
      </w:r>
      <w:r w:rsidR="00B11D31" w:rsidRPr="00A700C8">
        <w:rPr>
          <w:sz w:val="22"/>
          <w:szCs w:val="22"/>
          <w:lang w:val="sr-Cyrl-CS"/>
        </w:rPr>
        <w:t>предвиђене обавезе</w:t>
      </w:r>
      <w:r w:rsidR="00915894" w:rsidRPr="00A700C8">
        <w:rPr>
          <w:sz w:val="22"/>
          <w:szCs w:val="22"/>
          <w:lang w:val="sr-Cyrl-CS"/>
        </w:rPr>
        <w:t>.</w:t>
      </w:r>
    </w:p>
    <w:p w14:paraId="3EBADF8F" w14:textId="278B57D7" w:rsidR="004A5D81" w:rsidRPr="00A700C8" w:rsidRDefault="004A5D81" w:rsidP="004A5D81">
      <w:pPr>
        <w:ind w:firstLine="720"/>
        <w:jc w:val="both"/>
        <w:rPr>
          <w:sz w:val="22"/>
          <w:szCs w:val="22"/>
          <w:lang w:val="sr-Cyrl-CS"/>
        </w:rPr>
      </w:pPr>
      <w:r w:rsidRPr="00A700C8">
        <w:rPr>
          <w:sz w:val="22"/>
          <w:szCs w:val="22"/>
          <w:lang w:val="sr-Cyrl-CS"/>
        </w:rPr>
        <w:t xml:space="preserve">Рок важности менице и меничног овлашћења _________________ (најмање </w:t>
      </w:r>
      <w:r w:rsidR="0041105F" w:rsidRPr="00A700C8">
        <w:rPr>
          <w:sz w:val="22"/>
          <w:szCs w:val="22"/>
        </w:rPr>
        <w:t>3</w:t>
      </w:r>
      <w:r w:rsidRPr="00A700C8">
        <w:rPr>
          <w:sz w:val="22"/>
          <w:szCs w:val="22"/>
          <w:lang w:val="sr-Latn-RS"/>
        </w:rPr>
        <w:t>0</w:t>
      </w:r>
      <w:r w:rsidRPr="00A700C8">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A700C8" w:rsidRDefault="00915894" w:rsidP="00915894">
      <w:pPr>
        <w:ind w:firstLine="720"/>
        <w:jc w:val="both"/>
        <w:rPr>
          <w:sz w:val="22"/>
          <w:szCs w:val="22"/>
          <w:lang w:val="sr-Cyrl-CS"/>
        </w:rPr>
      </w:pPr>
      <w:r w:rsidRPr="00A700C8">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700C8" w:rsidRDefault="00915894" w:rsidP="00915894">
      <w:pPr>
        <w:ind w:firstLine="720"/>
        <w:jc w:val="both"/>
        <w:rPr>
          <w:sz w:val="22"/>
          <w:szCs w:val="22"/>
          <w:lang w:val="ru-RU"/>
        </w:rPr>
      </w:pPr>
      <w:r w:rsidRPr="00A700C8">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700C8" w:rsidRDefault="00915894" w:rsidP="00915894">
      <w:pPr>
        <w:ind w:firstLine="720"/>
        <w:jc w:val="both"/>
        <w:rPr>
          <w:sz w:val="22"/>
          <w:szCs w:val="22"/>
          <w:lang w:val="ru-RU"/>
        </w:rPr>
      </w:pPr>
      <w:r w:rsidRPr="00A700C8">
        <w:rPr>
          <w:sz w:val="22"/>
          <w:szCs w:val="22"/>
          <w:lang w:val="ru-RU"/>
        </w:rPr>
        <w:t>Ово менично писмо – овлашћење сачињено је у 2 (два) истоветна</w:t>
      </w:r>
      <w:r w:rsidRPr="00A700C8">
        <w:rPr>
          <w:b/>
          <w:sz w:val="22"/>
          <w:szCs w:val="22"/>
          <w:lang w:val="ru-RU"/>
        </w:rPr>
        <w:t xml:space="preserve"> </w:t>
      </w:r>
      <w:r w:rsidRPr="00A700C8">
        <w:rPr>
          <w:sz w:val="22"/>
          <w:szCs w:val="22"/>
          <w:lang w:val="ru-RU"/>
        </w:rPr>
        <w:t>примерка, од којих је 1 (један) примерак за Повериоца, а 1 (један) задржава Дужник.</w:t>
      </w:r>
    </w:p>
    <w:p w14:paraId="12149139" w14:textId="77777777" w:rsidR="00915894" w:rsidRPr="00A700C8" w:rsidRDefault="00915894" w:rsidP="00915894">
      <w:pPr>
        <w:jc w:val="both"/>
        <w:rPr>
          <w:sz w:val="22"/>
          <w:szCs w:val="22"/>
          <w:lang w:val="sr-Cyrl-CS"/>
        </w:rPr>
      </w:pPr>
    </w:p>
    <w:p w14:paraId="53851D5C" w14:textId="77777777" w:rsidR="00F134F3" w:rsidRPr="00A700C8" w:rsidRDefault="00F134F3" w:rsidP="00F134F3">
      <w:pPr>
        <w:jc w:val="both"/>
        <w:rPr>
          <w:sz w:val="22"/>
          <w:szCs w:val="22"/>
          <w:lang w:val="sr-Cyrl-CS"/>
        </w:rPr>
      </w:pPr>
      <w:r w:rsidRPr="00A700C8">
        <w:rPr>
          <w:sz w:val="22"/>
          <w:szCs w:val="22"/>
          <w:lang w:val="ru-RU"/>
        </w:rPr>
        <w:t xml:space="preserve">Прилог: - Меница серијски број </w:t>
      </w:r>
      <w:r w:rsidRPr="00A700C8">
        <w:rPr>
          <w:sz w:val="22"/>
          <w:szCs w:val="22"/>
          <w:lang w:val="sr-Cyrl-CS"/>
        </w:rPr>
        <w:t xml:space="preserve">_____________________  </w:t>
      </w:r>
    </w:p>
    <w:p w14:paraId="34C4352E" w14:textId="77777777" w:rsidR="00F134F3" w:rsidRPr="00A700C8" w:rsidRDefault="00F134F3" w:rsidP="00F134F3">
      <w:pPr>
        <w:jc w:val="both"/>
        <w:rPr>
          <w:sz w:val="22"/>
          <w:szCs w:val="22"/>
          <w:lang w:val="sr-Cyrl-CS"/>
        </w:rPr>
      </w:pPr>
      <w:r w:rsidRPr="00A700C8">
        <w:rPr>
          <w:sz w:val="22"/>
          <w:szCs w:val="22"/>
          <w:lang w:val="sr-Cyrl-CS"/>
        </w:rPr>
        <w:t xml:space="preserve">               - Копија картона депонованих потписа</w:t>
      </w:r>
    </w:p>
    <w:p w14:paraId="6638E89F" w14:textId="77777777" w:rsidR="00F134F3" w:rsidRPr="00A700C8" w:rsidRDefault="00F134F3" w:rsidP="00F134F3">
      <w:pPr>
        <w:jc w:val="both"/>
        <w:rPr>
          <w:sz w:val="22"/>
          <w:szCs w:val="22"/>
          <w:lang w:val="sr-Cyrl-CS"/>
        </w:rPr>
      </w:pPr>
      <w:r w:rsidRPr="00A700C8">
        <w:rPr>
          <w:sz w:val="22"/>
          <w:szCs w:val="22"/>
          <w:lang w:val="sr-Cyrl-CS"/>
        </w:rPr>
        <w:t xml:space="preserve">               - </w:t>
      </w:r>
      <w:r w:rsidRPr="00A700C8">
        <w:rPr>
          <w:rFonts w:eastAsia="TimesNewRomanPSMT"/>
          <w:bCs/>
          <w:iCs/>
          <w:sz w:val="22"/>
          <w:szCs w:val="22"/>
          <w:lang w:val="sr-Cyrl-CS"/>
        </w:rPr>
        <w:t>ОП образац</w:t>
      </w:r>
    </w:p>
    <w:p w14:paraId="3040FD78" w14:textId="77777777" w:rsidR="00F134F3" w:rsidRPr="00A700C8" w:rsidRDefault="00F134F3" w:rsidP="00F134F3">
      <w:pPr>
        <w:jc w:val="both"/>
        <w:rPr>
          <w:sz w:val="22"/>
          <w:szCs w:val="22"/>
          <w:lang w:val="sr-Cyrl-CS"/>
        </w:rPr>
      </w:pPr>
      <w:r w:rsidRPr="00A700C8">
        <w:rPr>
          <w:sz w:val="22"/>
          <w:szCs w:val="22"/>
          <w:lang w:val="sr-Cyrl-CS"/>
        </w:rPr>
        <w:t xml:space="preserve">               - </w:t>
      </w:r>
      <w:r w:rsidRPr="00A700C8">
        <w:rPr>
          <w:noProof/>
          <w:sz w:val="22"/>
          <w:szCs w:val="22"/>
        </w:rPr>
        <w:t>Копија извода из Регистра  меница и овлашћења</w:t>
      </w:r>
    </w:p>
    <w:p w14:paraId="0D115E1E" w14:textId="29010BFF" w:rsidR="00915894" w:rsidRPr="00A700C8" w:rsidRDefault="00915894" w:rsidP="003E1502">
      <w:pPr>
        <w:ind w:firstLine="720"/>
        <w:jc w:val="both"/>
        <w:rPr>
          <w:sz w:val="22"/>
          <w:szCs w:val="22"/>
          <w:lang w:val="sr-Cyrl-CS"/>
        </w:rPr>
      </w:pPr>
      <w:r w:rsidRPr="00A700C8">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A700C8" w14:paraId="00FF5A90" w14:textId="77777777" w:rsidTr="00345B33">
        <w:tc>
          <w:tcPr>
            <w:tcW w:w="4428" w:type="dxa"/>
            <w:shd w:val="clear" w:color="auto" w:fill="auto"/>
          </w:tcPr>
          <w:p w14:paraId="465D1002" w14:textId="77777777" w:rsidR="00345B33" w:rsidRPr="00A700C8" w:rsidRDefault="00345B33" w:rsidP="003E149E">
            <w:pPr>
              <w:jc w:val="both"/>
              <w:rPr>
                <w:b/>
                <w:sz w:val="22"/>
                <w:szCs w:val="22"/>
                <w:lang w:val="sr-Cyrl-CS"/>
              </w:rPr>
            </w:pPr>
          </w:p>
        </w:tc>
        <w:tc>
          <w:tcPr>
            <w:tcW w:w="1260" w:type="dxa"/>
            <w:shd w:val="clear" w:color="auto" w:fill="auto"/>
          </w:tcPr>
          <w:p w14:paraId="7B3BEC72" w14:textId="77777777" w:rsidR="00064F9A" w:rsidRPr="00A700C8" w:rsidRDefault="00064F9A" w:rsidP="003E149E">
            <w:pPr>
              <w:jc w:val="both"/>
              <w:rPr>
                <w:b/>
                <w:sz w:val="22"/>
                <w:szCs w:val="22"/>
                <w:lang w:val="sr-Cyrl-CS"/>
              </w:rPr>
            </w:pPr>
          </w:p>
        </w:tc>
        <w:tc>
          <w:tcPr>
            <w:tcW w:w="4140" w:type="dxa"/>
            <w:shd w:val="clear" w:color="auto" w:fill="auto"/>
          </w:tcPr>
          <w:p w14:paraId="44EADBCF" w14:textId="77777777" w:rsidR="00064F9A" w:rsidRPr="00A700C8" w:rsidRDefault="00064F9A" w:rsidP="003E149E">
            <w:pPr>
              <w:jc w:val="center"/>
              <w:rPr>
                <w:b/>
                <w:sz w:val="22"/>
                <w:szCs w:val="22"/>
                <w:lang w:val="sr-Cyrl-CS"/>
              </w:rPr>
            </w:pPr>
          </w:p>
        </w:tc>
      </w:tr>
      <w:tr w:rsidR="00064F9A" w:rsidRPr="00A700C8" w14:paraId="13AC61BC" w14:textId="77777777" w:rsidTr="00345B33">
        <w:trPr>
          <w:trHeight w:val="212"/>
        </w:trPr>
        <w:tc>
          <w:tcPr>
            <w:tcW w:w="4428" w:type="dxa"/>
            <w:shd w:val="clear" w:color="auto" w:fill="auto"/>
          </w:tcPr>
          <w:p w14:paraId="5F41E8EE" w14:textId="77777777" w:rsidR="00064F9A" w:rsidRPr="00A700C8" w:rsidRDefault="00064F9A" w:rsidP="003E149E">
            <w:pPr>
              <w:jc w:val="center"/>
              <w:rPr>
                <w:b/>
                <w:sz w:val="22"/>
                <w:szCs w:val="22"/>
                <w:lang w:val="sr-Cyrl-CS"/>
              </w:rPr>
            </w:pPr>
            <w:r w:rsidRPr="00A700C8">
              <w:rPr>
                <w:b/>
                <w:sz w:val="22"/>
                <w:szCs w:val="22"/>
                <w:lang w:val="sr-Cyrl-CS"/>
              </w:rPr>
              <w:t>Место и датум издавања Овлашћења:</w:t>
            </w:r>
          </w:p>
        </w:tc>
        <w:tc>
          <w:tcPr>
            <w:tcW w:w="1260" w:type="dxa"/>
            <w:shd w:val="clear" w:color="auto" w:fill="auto"/>
          </w:tcPr>
          <w:p w14:paraId="7E91C927" w14:textId="77777777" w:rsidR="00064F9A" w:rsidRPr="00A700C8" w:rsidRDefault="00064F9A" w:rsidP="003E149E">
            <w:pPr>
              <w:jc w:val="both"/>
              <w:rPr>
                <w:b/>
                <w:sz w:val="22"/>
                <w:szCs w:val="22"/>
                <w:lang w:val="sr-Cyrl-CS"/>
              </w:rPr>
            </w:pPr>
          </w:p>
        </w:tc>
        <w:tc>
          <w:tcPr>
            <w:tcW w:w="4140" w:type="dxa"/>
            <w:shd w:val="clear" w:color="auto" w:fill="auto"/>
          </w:tcPr>
          <w:p w14:paraId="39DEC88A" w14:textId="77777777" w:rsidR="00064F9A" w:rsidRPr="00A700C8" w:rsidRDefault="00064F9A" w:rsidP="003E149E">
            <w:pPr>
              <w:rPr>
                <w:b/>
                <w:sz w:val="22"/>
                <w:szCs w:val="22"/>
                <w:lang w:val="sr-Cyrl-CS"/>
              </w:rPr>
            </w:pPr>
            <w:r w:rsidRPr="00A700C8">
              <w:rPr>
                <w:b/>
                <w:sz w:val="22"/>
                <w:szCs w:val="22"/>
                <w:lang w:val="sr-Cyrl-CS"/>
              </w:rPr>
              <w:t>ДУЖНИК – ИЗДАВАЛАЦ МЕНИЦЕ</w:t>
            </w:r>
          </w:p>
          <w:p w14:paraId="32C03B36" w14:textId="77777777" w:rsidR="00064F9A" w:rsidRPr="00A700C8" w:rsidRDefault="00064F9A" w:rsidP="003E149E">
            <w:pPr>
              <w:jc w:val="center"/>
              <w:rPr>
                <w:b/>
                <w:sz w:val="22"/>
                <w:szCs w:val="22"/>
                <w:lang w:val="sr-Cyrl-CS"/>
              </w:rPr>
            </w:pPr>
          </w:p>
        </w:tc>
      </w:tr>
      <w:tr w:rsidR="00064F9A" w:rsidRPr="00A700C8" w14:paraId="3CAC6E7E" w14:textId="77777777" w:rsidTr="00345B33">
        <w:tc>
          <w:tcPr>
            <w:tcW w:w="4428" w:type="dxa"/>
            <w:tcBorders>
              <w:bottom w:val="single" w:sz="4" w:space="0" w:color="auto"/>
            </w:tcBorders>
            <w:shd w:val="clear" w:color="auto" w:fill="auto"/>
          </w:tcPr>
          <w:p w14:paraId="572E17FA" w14:textId="77777777" w:rsidR="00064F9A" w:rsidRPr="00A700C8" w:rsidRDefault="00064F9A" w:rsidP="003E149E">
            <w:pPr>
              <w:rPr>
                <w:sz w:val="22"/>
                <w:szCs w:val="22"/>
                <w:lang w:val="sr-Cyrl-CS"/>
              </w:rPr>
            </w:pPr>
          </w:p>
        </w:tc>
        <w:tc>
          <w:tcPr>
            <w:tcW w:w="1260" w:type="dxa"/>
            <w:shd w:val="clear" w:color="auto" w:fill="auto"/>
          </w:tcPr>
          <w:p w14:paraId="1E5AB1E1" w14:textId="77777777" w:rsidR="00064F9A" w:rsidRPr="00A700C8" w:rsidRDefault="00064F9A" w:rsidP="003E149E">
            <w:pPr>
              <w:jc w:val="center"/>
              <w:rPr>
                <w:b/>
                <w:sz w:val="22"/>
                <w:szCs w:val="22"/>
                <w:lang w:val="sr-Cyrl-CS"/>
              </w:rPr>
            </w:pPr>
            <w:r w:rsidRPr="00A700C8">
              <w:rPr>
                <w:sz w:val="22"/>
                <w:szCs w:val="22"/>
                <w:lang w:val="sr-Cyrl-CS"/>
              </w:rPr>
              <w:t>МП</w:t>
            </w:r>
          </w:p>
        </w:tc>
        <w:tc>
          <w:tcPr>
            <w:tcW w:w="4140" w:type="dxa"/>
            <w:tcBorders>
              <w:bottom w:val="single" w:sz="4" w:space="0" w:color="auto"/>
            </w:tcBorders>
            <w:shd w:val="clear" w:color="auto" w:fill="auto"/>
          </w:tcPr>
          <w:p w14:paraId="1866D956" w14:textId="77777777" w:rsidR="00064F9A" w:rsidRPr="00A700C8"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A700C8" w:rsidRDefault="00064F9A" w:rsidP="003E149E">
            <w:pPr>
              <w:jc w:val="both"/>
              <w:rPr>
                <w:b/>
                <w:sz w:val="22"/>
                <w:szCs w:val="22"/>
                <w:lang w:val="sr-Cyrl-CS"/>
              </w:rPr>
            </w:pPr>
          </w:p>
        </w:tc>
        <w:tc>
          <w:tcPr>
            <w:tcW w:w="1260" w:type="dxa"/>
            <w:shd w:val="clear" w:color="auto" w:fill="auto"/>
          </w:tcPr>
          <w:p w14:paraId="2B31464C" w14:textId="77777777" w:rsidR="00064F9A" w:rsidRPr="00A700C8" w:rsidRDefault="00064F9A" w:rsidP="003E149E">
            <w:pPr>
              <w:jc w:val="right"/>
              <w:rPr>
                <w:sz w:val="22"/>
                <w:szCs w:val="22"/>
                <w:lang w:val="sr-Cyrl-CS"/>
              </w:rPr>
            </w:pPr>
          </w:p>
          <w:p w14:paraId="1C62ADB3" w14:textId="77777777" w:rsidR="00064F9A" w:rsidRPr="00A700C8"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A700C8" w:rsidRDefault="00064F9A" w:rsidP="003E149E">
            <w:pPr>
              <w:jc w:val="center"/>
              <w:rPr>
                <w:b/>
                <w:sz w:val="22"/>
                <w:szCs w:val="22"/>
                <w:lang w:val="sr-Cyrl-CS"/>
              </w:rPr>
            </w:pPr>
            <w:r w:rsidRPr="00A700C8">
              <w:rPr>
                <w:sz w:val="22"/>
                <w:szCs w:val="22"/>
                <w:lang w:val="sr-Cyrl-CS"/>
              </w:rPr>
              <w:t>Потпис овлашћеног лица</w:t>
            </w:r>
          </w:p>
        </w:tc>
      </w:tr>
    </w:tbl>
    <w:p w14:paraId="622B05E4" w14:textId="1AFB30EF" w:rsidR="00345B33" w:rsidRDefault="00345B33">
      <w:pPr>
        <w:rPr>
          <w:sz w:val="22"/>
          <w:szCs w:val="22"/>
          <w:highlight w:val="yellow"/>
          <w:lang w:val="sr-Cyrl-CS"/>
        </w:rPr>
      </w:pPr>
    </w:p>
    <w:p w14:paraId="3093ECAD" w14:textId="77777777" w:rsidR="007834D8" w:rsidRPr="00D77F14" w:rsidRDefault="007834D8" w:rsidP="007834D8">
      <w:pPr>
        <w:jc w:val="both"/>
        <w:rPr>
          <w:highlight w:val="yellow"/>
        </w:rPr>
      </w:pPr>
    </w:p>
    <w:p w14:paraId="2B45AF8E" w14:textId="77777777" w:rsidR="00A878F3" w:rsidRPr="00B52D5A"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w:t>
      </w:r>
      <w:r w:rsidRPr="00B52D5A">
        <w:rPr>
          <w:b/>
          <w:bCs/>
          <w:i/>
        </w:rPr>
        <w:t xml:space="preserve">НА РАСПОЛАГАЊЕ, УКЉУЧУЈУЋИ И ЊИХОВЕ ПОДИЗВОЂАЧЕ </w:t>
      </w:r>
    </w:p>
    <w:p w14:paraId="1963F453" w14:textId="7FCE551C" w:rsidR="00B50E99" w:rsidRPr="00610DE9" w:rsidRDefault="00A878F3" w:rsidP="00610DE9">
      <w:pPr>
        <w:spacing w:before="120" w:after="120"/>
        <w:jc w:val="both"/>
        <w:rPr>
          <w:b/>
          <w:i/>
          <w:lang w:val="sr-Cyrl-RS"/>
        </w:rPr>
      </w:pPr>
      <w:r w:rsidRPr="00B52D5A">
        <w:t>Предметна набавка не садржи</w:t>
      </w:r>
      <w:r w:rsidRPr="00AE1407">
        <w:t xml:space="preserve"> поверљиве информације које наручилац ставља на располагање.</w:t>
      </w: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61FEFAF4"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w:t>
      </w:r>
      <w:r w:rsidR="00A700C8">
        <w:rPr>
          <w:lang w:val="sr-Cyrl-CS"/>
        </w:rPr>
        <w:t xml:space="preserve"> 07-15</w:t>
      </w:r>
      <w:r w:rsidR="00A700C8">
        <w:rPr>
          <w:lang w:val="sr-Latn-RS"/>
        </w:rPr>
        <w:t>h</w:t>
      </w:r>
      <w:r w:rsidRPr="00642456">
        <w:rPr>
          <w:lang w:val="sr-Cyrl-CS"/>
        </w:rPr>
        <w:t>, сматраће се да је примљен следећег радног дана.</w:t>
      </w:r>
    </w:p>
    <w:p w14:paraId="1206296C" w14:textId="77777777" w:rsidR="00A0761E" w:rsidRPr="00610DE9" w:rsidRDefault="00A0761E" w:rsidP="00A878F3">
      <w:pPr>
        <w:jc w:val="both"/>
        <w:rPr>
          <w:b/>
          <w:bCs/>
          <w:lang w:val="sr-Cyrl-R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49D85AA2" w:rsidR="00A878F3" w:rsidRPr="004C24EE"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4C24EE">
        <w:rPr>
          <w:b/>
          <w:bCs/>
        </w:rPr>
        <w:t>КРИТЕРИЈУМА</w:t>
      </w:r>
    </w:p>
    <w:p w14:paraId="0CEB02DD" w14:textId="77777777" w:rsidR="00A878F3" w:rsidRPr="004C24EE" w:rsidRDefault="00A878F3" w:rsidP="00A878F3">
      <w:pPr>
        <w:jc w:val="both"/>
        <w:rPr>
          <w:lang w:val="sr-Cyrl-RS"/>
        </w:rPr>
      </w:pPr>
    </w:p>
    <w:p w14:paraId="1EC5B9E9" w14:textId="284D7E34" w:rsidR="004C24EE" w:rsidRPr="00610DE9" w:rsidRDefault="004C24EE" w:rsidP="00610DE9">
      <w:pPr>
        <w:jc w:val="both"/>
        <w:rPr>
          <w:rFonts w:eastAsia="TimesNewRomanPSMT"/>
          <w:bCs/>
          <w:lang w:val="sr-Cyrl-RS"/>
        </w:rPr>
      </w:pPr>
      <w:r w:rsidRPr="004C24EE">
        <w:t>Избор најповољније понуде ће се извршити применом критеријума</w:t>
      </w:r>
      <w:r w:rsidRPr="004C24EE">
        <w:rPr>
          <w:lang w:val="sr-Cyrl-CS"/>
        </w:rPr>
        <w:t xml:space="preserve"> </w:t>
      </w:r>
      <w:sdt>
        <w:sdtPr>
          <w:rPr>
            <w:b/>
          </w:rPr>
          <w:alias w:val="критеријум"/>
          <w:tag w:val="критеријум"/>
          <w:id w:val="943346071"/>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610DE9">
            <w:rPr>
              <w:b/>
            </w:rPr>
            <w:t xml:space="preserve">„најнижа понуђена цена“. </w:t>
          </w:r>
        </w:sdtContent>
      </w:sdt>
    </w:p>
    <w:p w14:paraId="24C40F14" w14:textId="77777777" w:rsidR="00A878F3" w:rsidRPr="004C24EE" w:rsidRDefault="00A878F3" w:rsidP="00A878F3">
      <w:pPr>
        <w:jc w:val="both"/>
        <w:rPr>
          <w:lang w:val="sr-Cyrl-R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B52D5A" w:rsidRDefault="00A878F3" w:rsidP="00A878F3">
      <w:pPr>
        <w:jc w:val="both"/>
        <w:rPr>
          <w:b/>
          <w:bCs/>
        </w:rPr>
      </w:pPr>
    </w:p>
    <w:p w14:paraId="467DF814" w14:textId="57DC3923" w:rsidR="003E431D" w:rsidRDefault="003E431D" w:rsidP="00597475">
      <w:pPr>
        <w:jc w:val="both"/>
        <w:rPr>
          <w:noProof/>
          <w:lang w:val="sr-Cyrl-RS"/>
        </w:rPr>
      </w:pPr>
      <w:r w:rsidRPr="00B26A03">
        <w:rPr>
          <w:iCs/>
        </w:rPr>
        <w:t xml:space="preserve">Уколико две или више понуда имају </w:t>
      </w:r>
      <w:r w:rsidR="00B26A03" w:rsidRPr="00B26A03">
        <w:rPr>
          <w:iCs/>
          <w:lang w:val="sr-Cyrl-RS"/>
        </w:rPr>
        <w:t>исту цену</w:t>
      </w:r>
      <w:r w:rsidRPr="00B26A03">
        <w:rPr>
          <w:iCs/>
        </w:rPr>
        <w:t>,</w:t>
      </w:r>
      <w:r w:rsidRPr="00B26A03">
        <w:rPr>
          <w:noProof/>
        </w:rPr>
        <w:t xml:space="preserve"> </w:t>
      </w:r>
      <w:r w:rsidRPr="00B26A03">
        <w:rPr>
          <w:iCs/>
        </w:rPr>
        <w:t xml:space="preserve">као најповољнија </w:t>
      </w:r>
      <w:r w:rsidR="008570DD" w:rsidRPr="00B26A03">
        <w:rPr>
          <w:iCs/>
          <w:lang w:val="sr-Cyrl-RS"/>
        </w:rPr>
        <w:t xml:space="preserve">понуда </w:t>
      </w:r>
      <w:r w:rsidRPr="00B26A03">
        <w:rPr>
          <w:iCs/>
        </w:rPr>
        <w:t xml:space="preserve">биће изабрана </w:t>
      </w:r>
      <w:r w:rsidRPr="00B26A03">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21CA0627" w:rsidR="00977B14" w:rsidRPr="00BE2436" w:rsidRDefault="00A878F3" w:rsidP="00FF09C5">
      <w:pPr>
        <w:autoSpaceDE w:val="0"/>
        <w:autoSpaceDN w:val="0"/>
        <w:adjustRightInd w:val="0"/>
        <w:jc w:val="both"/>
        <w:rPr>
          <w:rFonts w:eastAsia="TimesNewRomanPS-BoldMT"/>
          <w:bCs/>
          <w:lang w:val="sr-Latn-R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BE2436">
        <w:rPr>
          <w:rFonts w:eastAsia="TimesNewRomanPS-BoldMT"/>
          <w:bCs/>
          <w:lang w:val="sr-Latn-RS"/>
        </w:rPr>
        <w:t xml:space="preserve"> </w:t>
      </w:r>
      <w:r w:rsidR="00BE2436">
        <w:rPr>
          <w:rFonts w:eastAsia="TimesNewRomanPS-BoldMT"/>
          <w:bCs/>
          <w:lang w:val="sr-Cyrl-RS"/>
        </w:rPr>
        <w:t>у току радног времена наручиоца 07-15</w:t>
      </w:r>
      <w:r w:rsidR="00BE2436">
        <w:rPr>
          <w:rFonts w:eastAsia="TimesNewRomanPS-BoldMT"/>
          <w:bCs/>
          <w:lang w:val="sr-Latn-RS"/>
        </w:rPr>
        <w:t>h.</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68CC0904" w14:textId="0BDC3EDB" w:rsidR="00A878F3" w:rsidRPr="00933E5F" w:rsidRDefault="00A878F3" w:rsidP="00A878F3">
      <w:pPr>
        <w:pStyle w:val="ListParagraph"/>
        <w:numPr>
          <w:ilvl w:val="0"/>
          <w:numId w:val="13"/>
        </w:numPr>
        <w:jc w:val="both"/>
        <w:rPr>
          <w:b/>
        </w:rPr>
      </w:pPr>
      <w:r w:rsidRPr="0068551F">
        <w:rPr>
          <w:b/>
        </w:rPr>
        <w:t>РОК У КОЈЕМ ЋЕ УГОВОР БИТИ ЗАКЉУЧЕН</w:t>
      </w:r>
    </w:p>
    <w:p w14:paraId="1B641AC6" w14:textId="77777777" w:rsidR="00933E5F" w:rsidRPr="00933E5F" w:rsidRDefault="00933E5F" w:rsidP="00933E5F">
      <w:pPr>
        <w:pStyle w:val="ListParagraph"/>
        <w:ind w:left="360"/>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2CDCD15" w14:textId="77777777" w:rsidR="00571879" w:rsidRPr="00795CAD" w:rsidRDefault="00571879" w:rsidP="00795CAD">
      <w:pPr>
        <w:jc w:val="both"/>
        <w:rPr>
          <w:lang w:val="en-U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11634490" w14:textId="04E2674D" w:rsidR="002D5005" w:rsidRPr="00610DE9" w:rsidRDefault="00E20B95" w:rsidP="004B0A93">
      <w:pPr>
        <w:jc w:val="both"/>
        <w:rPr>
          <w:noProof/>
          <w:lang w:val="sr-Cyrl-RS"/>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49" w:name="_Toc375826009"/>
      <w:bookmarkStart w:id="50" w:name="_Toc389030816"/>
    </w:p>
    <w:p w14:paraId="284A0455" w14:textId="77777777" w:rsidR="002D5005" w:rsidRDefault="002D5005" w:rsidP="004B0A93">
      <w:pPr>
        <w:jc w:val="both"/>
        <w:rPr>
          <w:color w:val="FF0000"/>
          <w:lang w:val="sr-Cyrl-CS"/>
        </w:rPr>
      </w:pPr>
    </w:p>
    <w:p w14:paraId="7392F956" w14:textId="77777777" w:rsidR="003755D2" w:rsidRDefault="003755D2" w:rsidP="004B0A93">
      <w:pPr>
        <w:jc w:val="both"/>
        <w:rPr>
          <w:b/>
          <w:bCs/>
          <w:sz w:val="28"/>
          <w:szCs w:val="28"/>
          <w:lang w:val="hr-HR"/>
        </w:rPr>
      </w:pPr>
    </w:p>
    <w:p w14:paraId="70A43336" w14:textId="77777777" w:rsidR="003041D9" w:rsidRPr="003041D9" w:rsidRDefault="00B819C7" w:rsidP="003041D9">
      <w:pPr>
        <w:pStyle w:val="Heading1"/>
        <w:rPr>
          <w:b w:val="0"/>
          <w:noProof/>
        </w:rPr>
      </w:pPr>
      <w:bookmarkStart w:id="51" w:name="_Toc448222240"/>
      <w:bookmarkStart w:id="52" w:name="_Toc477327712"/>
      <w:bookmarkStart w:id="53" w:name="_Toc477327995"/>
      <w:bookmarkStart w:id="54" w:name="_Toc477328724"/>
      <w:bookmarkStart w:id="55" w:name="_Toc477329195"/>
      <w:bookmarkStart w:id="56" w:name="_Toc479747427"/>
      <w:r w:rsidRPr="00CC366C">
        <w:lastRenderedPageBreak/>
        <w:t>МОДЕЛ УГОВОРА</w:t>
      </w:r>
      <w:bookmarkEnd w:id="49"/>
      <w:bookmarkEnd w:id="50"/>
      <w:bookmarkEnd w:id="51"/>
      <w:bookmarkEnd w:id="52"/>
      <w:bookmarkEnd w:id="53"/>
      <w:bookmarkEnd w:id="54"/>
      <w:bookmarkEnd w:id="55"/>
      <w:bookmarkEnd w:id="56"/>
    </w:p>
    <w:p w14:paraId="4A1AB850" w14:textId="77777777" w:rsidR="003041D9" w:rsidRPr="003041D9" w:rsidRDefault="003041D9" w:rsidP="003041D9">
      <w:pPr>
        <w:pStyle w:val="Heading1"/>
        <w:numPr>
          <w:ilvl w:val="0"/>
          <w:numId w:val="0"/>
        </w:numPr>
        <w:ind w:left="360"/>
        <w:jc w:val="left"/>
        <w:rPr>
          <w:b w:val="0"/>
          <w:noProof/>
        </w:rPr>
      </w:pPr>
    </w:p>
    <w:p w14:paraId="771237A4" w14:textId="77777777" w:rsidR="007074A1" w:rsidRPr="0051726B" w:rsidRDefault="007074A1" w:rsidP="007074A1">
      <w:pPr>
        <w:spacing w:before="100" w:beforeAutospacing="1" w:line="210" w:lineRule="atLeast"/>
        <w:ind w:firstLine="720"/>
        <w:contextualSpacing/>
        <w:jc w:val="both"/>
        <w:rPr>
          <w:b/>
          <w:noProof/>
          <w:lang w:val="sr-Cyrl-RS"/>
        </w:rPr>
      </w:pPr>
      <w:bookmarkStart w:id="57" w:name="_Toc375826010"/>
      <w:bookmarkStart w:id="5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0ED9800" w14:textId="77777777" w:rsidR="007074A1" w:rsidRPr="0051726B" w:rsidRDefault="007074A1" w:rsidP="007074A1">
      <w:pPr>
        <w:jc w:val="center"/>
        <w:rPr>
          <w:noProof/>
        </w:rPr>
      </w:pPr>
    </w:p>
    <w:p w14:paraId="05ECF06D" w14:textId="77777777" w:rsidR="007074A1" w:rsidRPr="0051726B" w:rsidRDefault="007074A1" w:rsidP="007074A1">
      <w:pPr>
        <w:jc w:val="center"/>
        <w:rPr>
          <w:b/>
          <w:noProof/>
        </w:rPr>
      </w:pPr>
      <w:r w:rsidRPr="0051726B">
        <w:rPr>
          <w:b/>
          <w:noProof/>
        </w:rPr>
        <w:t>УГОВОР</w:t>
      </w:r>
    </w:p>
    <w:p w14:paraId="6DD03074" w14:textId="4A0E1079" w:rsidR="007074A1" w:rsidRPr="00447247" w:rsidRDefault="007074A1" w:rsidP="007074A1">
      <w:pPr>
        <w:tabs>
          <w:tab w:val="left" w:pos="720"/>
          <w:tab w:val="center" w:pos="4320"/>
          <w:tab w:val="right" w:pos="8640"/>
        </w:tabs>
        <w:jc w:val="center"/>
        <w:rPr>
          <w:b/>
          <w:noProof/>
          <w:lang w:val="sr-Cyrl-RS"/>
        </w:rPr>
      </w:pPr>
      <w:r w:rsidRPr="0051726B">
        <w:rPr>
          <w:b/>
          <w:noProof/>
        </w:rPr>
        <w:t xml:space="preserve"> О ЈАВНОЈ НАБАВЦИ БРОЈ </w:t>
      </w:r>
      <w:r w:rsidR="00FC3FAA">
        <w:rPr>
          <w:b/>
          <w:noProof/>
          <w:lang w:val="sr-Cyrl-RS"/>
        </w:rPr>
        <w:t>367-19</w:t>
      </w:r>
      <w:r>
        <w:rPr>
          <w:b/>
          <w:noProof/>
          <w:lang w:val="sr-Cyrl-RS"/>
        </w:rPr>
        <w:t>-О</w:t>
      </w:r>
    </w:p>
    <w:p w14:paraId="66DFCE72" w14:textId="77777777" w:rsidR="007074A1" w:rsidRPr="0051726B" w:rsidRDefault="007074A1" w:rsidP="007074A1">
      <w:pPr>
        <w:rPr>
          <w:noProof/>
        </w:rPr>
      </w:pPr>
    </w:p>
    <w:p w14:paraId="32FFD271" w14:textId="77777777" w:rsidR="007074A1" w:rsidRPr="0051726B" w:rsidRDefault="007074A1" w:rsidP="007074A1">
      <w:pPr>
        <w:rPr>
          <w:noProof/>
        </w:rPr>
      </w:pPr>
      <w:r w:rsidRPr="0051726B">
        <w:rPr>
          <w:noProof/>
        </w:rPr>
        <w:t xml:space="preserve">Уговорне стране: </w:t>
      </w:r>
    </w:p>
    <w:p w14:paraId="1B390987" w14:textId="77777777" w:rsidR="007074A1" w:rsidRPr="0051726B" w:rsidRDefault="007074A1" w:rsidP="007074A1">
      <w:pPr>
        <w:rPr>
          <w:noProof/>
        </w:rPr>
      </w:pPr>
    </w:p>
    <w:p w14:paraId="762F36AA" w14:textId="77777777" w:rsidR="007074A1" w:rsidRPr="0051726B" w:rsidRDefault="007074A1" w:rsidP="007074A1">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C51018F" w14:textId="77777777" w:rsidR="007074A1" w:rsidRPr="0051726B" w:rsidRDefault="007074A1" w:rsidP="007074A1">
      <w:pPr>
        <w:ind w:left="720"/>
        <w:jc w:val="both"/>
        <w:rPr>
          <w:noProof/>
        </w:rPr>
      </w:pPr>
      <w:r w:rsidRPr="0051726B">
        <w:rPr>
          <w:noProof/>
        </w:rPr>
        <w:t>ПИБ: 101696893 Матични број: 08664161,</w:t>
      </w:r>
    </w:p>
    <w:p w14:paraId="1AB590B6" w14:textId="77777777" w:rsidR="007074A1" w:rsidRPr="0051726B" w:rsidRDefault="007074A1" w:rsidP="007074A1">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27D4DB7" w14:textId="39987E56" w:rsidR="007074A1" w:rsidRPr="0051726B" w:rsidRDefault="007074A1" w:rsidP="007074A1">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sidR="00FC3FAA">
        <w:rPr>
          <w:noProof/>
          <w:lang w:val="sr-Cyrl-RS"/>
        </w:rPr>
        <w:t>Едита Стокић</w:t>
      </w:r>
      <w:r w:rsidRPr="0051726B">
        <w:rPr>
          <w:noProof/>
        </w:rPr>
        <w:t>.</w:t>
      </w:r>
    </w:p>
    <w:p w14:paraId="5C1B36C7" w14:textId="77777777" w:rsidR="007074A1" w:rsidRPr="0051726B" w:rsidRDefault="007074A1" w:rsidP="007074A1">
      <w:pPr>
        <w:jc w:val="both"/>
        <w:rPr>
          <w:noProof/>
        </w:rPr>
      </w:pPr>
    </w:p>
    <w:p w14:paraId="1B114D35" w14:textId="77777777" w:rsidR="007074A1" w:rsidRPr="0051726B" w:rsidRDefault="007074A1" w:rsidP="007074A1">
      <w:pPr>
        <w:numPr>
          <w:ilvl w:val="0"/>
          <w:numId w:val="3"/>
        </w:numPr>
        <w:jc w:val="both"/>
        <w:rPr>
          <w:noProof/>
        </w:rPr>
      </w:pPr>
      <w:r w:rsidRPr="0051726B">
        <w:rPr>
          <w:noProof/>
        </w:rPr>
        <w:t>____________________________________________________________________,</w:t>
      </w:r>
    </w:p>
    <w:p w14:paraId="01CBA6BA" w14:textId="77777777" w:rsidR="007074A1" w:rsidRPr="0051726B" w:rsidRDefault="007074A1" w:rsidP="007074A1">
      <w:pPr>
        <w:jc w:val="center"/>
      </w:pPr>
      <w:r w:rsidRPr="0051726B">
        <w:rPr>
          <w:noProof/>
        </w:rPr>
        <w:t>(</w:t>
      </w:r>
      <w:r w:rsidRPr="0051726B">
        <w:rPr>
          <w:i/>
          <w:noProof/>
        </w:rPr>
        <w:t>назив и адреса)</w:t>
      </w:r>
    </w:p>
    <w:p w14:paraId="7CC7D115" w14:textId="77777777" w:rsidR="007074A1" w:rsidRPr="0051726B" w:rsidRDefault="007074A1" w:rsidP="007074A1">
      <w:pPr>
        <w:ind w:left="720"/>
        <w:jc w:val="both"/>
        <w:rPr>
          <w:noProof/>
        </w:rPr>
      </w:pPr>
      <w:r w:rsidRPr="0051726B">
        <w:rPr>
          <w:noProof/>
        </w:rPr>
        <w:t>ПИБ:.......................... Матични број: ........................................,</w:t>
      </w:r>
    </w:p>
    <w:p w14:paraId="18AD1695" w14:textId="77777777" w:rsidR="007074A1" w:rsidRPr="0051726B" w:rsidRDefault="007074A1" w:rsidP="007074A1">
      <w:pPr>
        <w:ind w:left="720"/>
        <w:jc w:val="both"/>
        <w:rPr>
          <w:noProof/>
        </w:rPr>
      </w:pPr>
      <w:r w:rsidRPr="0051726B">
        <w:rPr>
          <w:noProof/>
        </w:rPr>
        <w:t>Број рачуна: ............................................ Назив банке:......................................,</w:t>
      </w:r>
    </w:p>
    <w:p w14:paraId="43481796" w14:textId="77777777" w:rsidR="007074A1" w:rsidRPr="0051726B" w:rsidRDefault="007074A1" w:rsidP="007074A1">
      <w:pPr>
        <w:ind w:left="720"/>
        <w:jc w:val="both"/>
        <w:rPr>
          <w:noProof/>
        </w:rPr>
      </w:pPr>
      <w:r w:rsidRPr="0051726B">
        <w:rPr>
          <w:noProof/>
        </w:rPr>
        <w:t>Телефон:............................Телефакс:......................................</w:t>
      </w:r>
    </w:p>
    <w:p w14:paraId="3FBDBDF1" w14:textId="77777777" w:rsidR="007074A1" w:rsidRDefault="007074A1" w:rsidP="007074A1">
      <w:pPr>
        <w:ind w:left="720"/>
        <w:jc w:val="both"/>
        <w:rPr>
          <w:noProof/>
        </w:rPr>
      </w:pPr>
      <w:r w:rsidRPr="0051726B">
        <w:rPr>
          <w:noProof/>
        </w:rPr>
        <w:t>(у даљем тексту: добављач), кога заступа ________________________________ .</w:t>
      </w:r>
    </w:p>
    <w:p w14:paraId="09FCE27D" w14:textId="77777777" w:rsidR="002D4198" w:rsidRPr="0051726B" w:rsidRDefault="002D4198" w:rsidP="007074A1">
      <w:pPr>
        <w:ind w:left="720"/>
        <w:jc w:val="both"/>
        <w:rPr>
          <w:noProof/>
        </w:rPr>
      </w:pPr>
    </w:p>
    <w:p w14:paraId="5ED0C405" w14:textId="77777777" w:rsidR="002D4198" w:rsidRDefault="002D4198" w:rsidP="002D4198">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14:paraId="6D2CA854" w14:textId="77777777" w:rsidR="007074A1" w:rsidRPr="0051726B" w:rsidRDefault="007074A1" w:rsidP="002D4198">
      <w:pPr>
        <w:jc w:val="center"/>
        <w:rPr>
          <w:noProof/>
          <w:lang w:val="sr-Cyrl-RS"/>
        </w:rPr>
      </w:pPr>
    </w:p>
    <w:p w14:paraId="6542A04A" w14:textId="77777777" w:rsidR="007074A1" w:rsidRPr="0051726B" w:rsidRDefault="007074A1" w:rsidP="007074A1">
      <w:pPr>
        <w:jc w:val="center"/>
        <w:outlineLvl w:val="0"/>
        <w:rPr>
          <w:noProof/>
        </w:rPr>
      </w:pPr>
      <w:r w:rsidRPr="0051726B">
        <w:rPr>
          <w:b/>
          <w:noProof/>
        </w:rPr>
        <w:t>Члан 1.</w:t>
      </w:r>
    </w:p>
    <w:p w14:paraId="480C27CD" w14:textId="4597370F" w:rsidR="007074A1" w:rsidRPr="00447247" w:rsidRDefault="007074A1" w:rsidP="007074A1">
      <w:pPr>
        <w:pStyle w:val="Footer"/>
        <w:jc w:val="both"/>
        <w:rPr>
          <w:b/>
          <w:noProof/>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5F3A6E">
        <w:rPr>
          <w:b/>
          <w:noProof/>
        </w:rPr>
        <w:t>Потрошни материјал за потребе стерилизације инфективног медицинског</w:t>
      </w:r>
      <w:r>
        <w:rPr>
          <w:b/>
          <w:noProof/>
          <w:lang w:val="sr-Cyrl-RS"/>
        </w:rPr>
        <w:t xml:space="preserve"> </w:t>
      </w:r>
      <w:r w:rsidRPr="005F3A6E">
        <w:rPr>
          <w:b/>
          <w:noProof/>
        </w:rPr>
        <w:t>отпада</w:t>
      </w:r>
      <w:r>
        <w:rPr>
          <w:b/>
          <w:noProof/>
          <w:lang w:val="sr-Cyrl-RS"/>
        </w:rPr>
        <w:t xml:space="preserve">, </w:t>
      </w:r>
      <w:r>
        <w:rPr>
          <w:noProof/>
        </w:rPr>
        <w:t xml:space="preserve">за </w:t>
      </w:r>
      <w:r>
        <w:rPr>
          <w:b/>
          <w:i/>
          <w:noProof/>
        </w:rPr>
        <w:t xml:space="preserve">партију бр. </w:t>
      </w:r>
      <w:r>
        <w:rPr>
          <w:b/>
          <w:i/>
          <w:noProof/>
          <w:lang w:val="sr-Cyrl-RS"/>
        </w:rPr>
        <w:t>___</w:t>
      </w:r>
      <w:r>
        <w:rPr>
          <w:noProof/>
        </w:rPr>
        <w:t>–</w:t>
      </w:r>
      <w:r>
        <w:rPr>
          <w:noProof/>
          <w:lang w:val="sr-Cyrl-RS"/>
        </w:rPr>
        <w:t>_______________________________________,</w:t>
      </w:r>
      <w:r>
        <w:rPr>
          <w:noProof/>
          <w:lang w:val="sr-Cyrl-CS"/>
        </w:rPr>
        <w:t xml:space="preserve">  </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sidR="00FC3FAA">
        <w:rPr>
          <w:noProof/>
          <w:lang w:val="sr-Cyrl-RS"/>
        </w:rPr>
        <w:t>367-19</w:t>
      </w:r>
      <w:r>
        <w:rPr>
          <w:noProof/>
          <w:lang w:val="sr-Cyrl-RS"/>
        </w:rPr>
        <w:t>-О</w:t>
      </w:r>
      <w:r w:rsidRPr="0051726B">
        <w:t xml:space="preserve">, </w:t>
      </w:r>
      <w:r w:rsidRPr="0051726B">
        <w:rPr>
          <w:lang w:val="sr-Cyrl-RS"/>
        </w:rPr>
        <w:t>од дана ___________ године.</w:t>
      </w:r>
    </w:p>
    <w:p w14:paraId="155FB30D" w14:textId="77777777" w:rsidR="007074A1" w:rsidRDefault="007074A1" w:rsidP="007074A1">
      <w:pPr>
        <w:ind w:firstLine="720"/>
        <w:jc w:val="both"/>
        <w:rPr>
          <w:noProof/>
          <w:lang w:val="en-US"/>
        </w:rPr>
      </w:pPr>
    </w:p>
    <w:p w14:paraId="7F1F983F" w14:textId="77777777" w:rsidR="002D4198" w:rsidRPr="002F23C6" w:rsidRDefault="002D4198" w:rsidP="002D4198">
      <w:pPr>
        <w:tabs>
          <w:tab w:val="left" w:pos="1002"/>
          <w:tab w:val="center" w:pos="4525"/>
        </w:tabs>
        <w:jc w:val="center"/>
        <w:outlineLvl w:val="0"/>
        <w:rPr>
          <w:b/>
          <w:noProof/>
          <w:color w:val="000000" w:themeColor="text1"/>
        </w:rPr>
      </w:pPr>
      <w:bookmarkStart w:id="59" w:name="_Toc25311580"/>
      <w:r w:rsidRPr="002F23C6">
        <w:rPr>
          <w:b/>
          <w:noProof/>
          <w:color w:val="000000" w:themeColor="text1"/>
        </w:rPr>
        <w:t>ЦЕНА</w:t>
      </w:r>
      <w:bookmarkEnd w:id="59"/>
    </w:p>
    <w:p w14:paraId="49F60B62" w14:textId="77777777" w:rsidR="002D4198" w:rsidRPr="002D4198" w:rsidRDefault="002D4198" w:rsidP="007074A1">
      <w:pPr>
        <w:ind w:firstLine="720"/>
        <w:jc w:val="both"/>
        <w:rPr>
          <w:noProof/>
          <w:lang w:val="en-US"/>
        </w:rPr>
      </w:pPr>
    </w:p>
    <w:p w14:paraId="1364A974" w14:textId="77777777" w:rsidR="007074A1" w:rsidRPr="0051726B" w:rsidRDefault="007074A1" w:rsidP="007074A1">
      <w:pPr>
        <w:jc w:val="center"/>
        <w:outlineLvl w:val="0"/>
        <w:rPr>
          <w:b/>
          <w:noProof/>
        </w:rPr>
      </w:pPr>
      <w:r w:rsidRPr="0051726B">
        <w:rPr>
          <w:b/>
          <w:noProof/>
        </w:rPr>
        <w:t>Члан 2.</w:t>
      </w:r>
    </w:p>
    <w:p w14:paraId="17C595AB" w14:textId="77777777" w:rsidR="007074A1" w:rsidRPr="0051726B" w:rsidRDefault="007074A1" w:rsidP="007074A1">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20B8263" w14:textId="77777777" w:rsidR="007074A1" w:rsidRPr="0051726B" w:rsidRDefault="007074A1" w:rsidP="007074A1">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5E95CB75" w14:textId="77777777" w:rsidR="007074A1" w:rsidRPr="0051726B" w:rsidRDefault="007074A1" w:rsidP="007074A1">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33AB29E3" w14:textId="77777777" w:rsidR="007074A1" w:rsidRDefault="007074A1" w:rsidP="007074A1">
      <w:pPr>
        <w:rPr>
          <w:noProof/>
          <w:lang w:val="en-US"/>
        </w:rPr>
      </w:pPr>
    </w:p>
    <w:p w14:paraId="6D6F2889" w14:textId="77777777" w:rsidR="002D4198" w:rsidRPr="002F23C6" w:rsidRDefault="002D4198" w:rsidP="002D4198">
      <w:pPr>
        <w:tabs>
          <w:tab w:val="left" w:pos="720"/>
          <w:tab w:val="left" w:pos="1080"/>
        </w:tabs>
        <w:jc w:val="center"/>
        <w:rPr>
          <w:b/>
        </w:rPr>
      </w:pPr>
      <w:r w:rsidRPr="002F23C6">
        <w:rPr>
          <w:b/>
        </w:rPr>
        <w:t>ПРИЈЕМ, МЕСТО И РОК ИСПОРУКЕ ДОБАРА</w:t>
      </w:r>
    </w:p>
    <w:p w14:paraId="52AA619A" w14:textId="77777777" w:rsidR="002D4198" w:rsidRPr="002D4198" w:rsidRDefault="002D4198" w:rsidP="007074A1">
      <w:pPr>
        <w:rPr>
          <w:noProof/>
          <w:lang w:val="en-US"/>
        </w:rPr>
      </w:pPr>
    </w:p>
    <w:p w14:paraId="4872AFE6" w14:textId="77777777" w:rsidR="007074A1" w:rsidRPr="0051726B" w:rsidRDefault="007074A1" w:rsidP="007074A1">
      <w:pPr>
        <w:jc w:val="center"/>
        <w:outlineLvl w:val="0"/>
        <w:rPr>
          <w:b/>
          <w:noProof/>
          <w:lang w:val="sr-Cyrl-RS"/>
        </w:rPr>
      </w:pPr>
      <w:r w:rsidRPr="0051726B">
        <w:rPr>
          <w:b/>
          <w:noProof/>
        </w:rPr>
        <w:t>Члан 3.</w:t>
      </w:r>
    </w:p>
    <w:p w14:paraId="72D2DA80" w14:textId="77777777" w:rsidR="007074A1" w:rsidRPr="00885936" w:rsidRDefault="007074A1" w:rsidP="007074A1">
      <w:pPr>
        <w:pStyle w:val="Footer"/>
        <w:jc w:val="both"/>
        <w:rPr>
          <w:noProof/>
          <w:lang w:val="sr-Cyrl-RS"/>
        </w:rPr>
      </w:pPr>
      <w:r w:rsidRPr="0051726B">
        <w:rPr>
          <w:noProof/>
          <w:lang w:val="sr-Cyrl-RS"/>
        </w:rPr>
        <w:t xml:space="preserve">          Добављач се</w:t>
      </w:r>
      <w:r w:rsidRPr="0051726B">
        <w:rPr>
          <w:noProof/>
        </w:rPr>
        <w:t xml:space="preserve"> </w:t>
      </w:r>
      <w:r w:rsidRPr="00447247">
        <w:rPr>
          <w:noProof/>
          <w:lang w:val="sr-Cyrl-RS"/>
        </w:rPr>
        <w:t>обавезује да испоручи п</w:t>
      </w:r>
      <w:r w:rsidRPr="00447247">
        <w:rPr>
          <w:noProof/>
        </w:rPr>
        <w:t>отрошни материјал за потребе стерилизације инфективног медицинског</w:t>
      </w:r>
      <w:r w:rsidRPr="00447247">
        <w:rPr>
          <w:noProof/>
          <w:lang w:val="sr-Cyrl-RS"/>
        </w:rPr>
        <w:t xml:space="preserve"> </w:t>
      </w:r>
      <w:r w:rsidRPr="00447247">
        <w:rPr>
          <w:noProof/>
        </w:rPr>
        <w:t>отпада</w:t>
      </w:r>
      <w:r w:rsidRPr="00447247">
        <w:rPr>
          <w:noProof/>
          <w:lang w:val="sr-Cyrl-RS"/>
        </w:rPr>
        <w:t xml:space="preserve"> </w:t>
      </w:r>
      <w:r>
        <w:rPr>
          <w:noProof/>
          <w:lang w:val="sr-Cyrl-RS"/>
        </w:rPr>
        <w:t>из</w:t>
      </w:r>
      <w:r>
        <w:rPr>
          <w:noProof/>
        </w:rPr>
        <w:t xml:space="preserve"> </w:t>
      </w:r>
      <w:r>
        <w:rPr>
          <w:b/>
          <w:i/>
          <w:noProof/>
        </w:rPr>
        <w:t>партиј</w:t>
      </w:r>
      <w:r>
        <w:rPr>
          <w:b/>
          <w:i/>
          <w:noProof/>
          <w:lang w:val="sr-Cyrl-RS"/>
        </w:rPr>
        <w:t>е</w:t>
      </w:r>
      <w:r>
        <w:rPr>
          <w:b/>
          <w:i/>
          <w:noProof/>
        </w:rPr>
        <w:t xml:space="preserve"> бр. </w:t>
      </w:r>
      <w:r>
        <w:rPr>
          <w:b/>
          <w:i/>
          <w:noProof/>
          <w:lang w:val="sr-Cyrl-RS"/>
        </w:rPr>
        <w:t>___</w:t>
      </w:r>
      <w:r>
        <w:rPr>
          <w:noProof/>
        </w:rPr>
        <w:t>–</w:t>
      </w:r>
      <w:r>
        <w:rPr>
          <w:noProof/>
          <w:lang w:val="sr-Cyrl-RS"/>
        </w:rPr>
        <w:lastRenderedPageBreak/>
        <w:t>_______________________________________(у даљем тексту: добра)</w:t>
      </w:r>
      <w:r>
        <w:rPr>
          <w:lang w:val="sr-Cyrl-BA"/>
        </w:rPr>
        <w:t xml:space="preserve">, </w:t>
      </w:r>
      <w:r w:rsidRPr="0051726B">
        <w:rPr>
          <w:noProof/>
          <w:lang w:val="sr-Cyrl-RS"/>
        </w:rPr>
        <w:t xml:space="preserve">а </w:t>
      </w:r>
      <w:r w:rsidRPr="0051726B">
        <w:rPr>
          <w:noProof/>
        </w:rPr>
        <w:t xml:space="preserve">у свему према захтевима наручиоца </w:t>
      </w:r>
      <w:r>
        <w:rPr>
          <w:noProof/>
          <w:lang w:val="sr-Cyrl-RS"/>
        </w:rPr>
        <w:t xml:space="preserve">и техничкој спецификацији добара </w:t>
      </w:r>
      <w:r w:rsidRPr="0051726B">
        <w:rPr>
          <w:noProof/>
        </w:rPr>
        <w:t>из конкурсне документације</w:t>
      </w:r>
      <w:r w:rsidRPr="0051726B">
        <w:rPr>
          <w:noProof/>
          <w:lang w:val="en-US"/>
        </w:rPr>
        <w:t>.</w:t>
      </w:r>
    </w:p>
    <w:p w14:paraId="1E155970" w14:textId="04B9F93C" w:rsidR="007074A1" w:rsidRPr="00885936" w:rsidRDefault="007074A1" w:rsidP="007074A1">
      <w:pPr>
        <w:ind w:firstLine="708"/>
        <w:jc w:val="both"/>
        <w:rPr>
          <w:iCs/>
          <w:lang w:val="sr-Cyrl-RS"/>
        </w:rPr>
      </w:pPr>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 xml:space="preserve">изврши </w:t>
      </w:r>
      <w:r>
        <w:rPr>
          <w:noProof/>
          <w:lang w:val="sr-Cyrl-RS"/>
        </w:rPr>
        <w:t xml:space="preserve">сукцесивно </w:t>
      </w:r>
      <w:r w:rsidRPr="0051726B">
        <w:rPr>
          <w:noProof/>
          <w:lang w:val="sr-Cyrl-RS"/>
        </w:rPr>
        <w:t>у року од______(</w:t>
      </w:r>
      <w:r w:rsidRPr="0051726B">
        <w:rPr>
          <w:i/>
          <w:noProof/>
          <w:lang w:val="sr-Cyrl-RS"/>
        </w:rPr>
        <w:t xml:space="preserve">највише </w:t>
      </w:r>
      <w:r w:rsidR="00FC3FAA">
        <w:rPr>
          <w:i/>
          <w:noProof/>
          <w:lang w:val="sr-Cyrl-RS"/>
        </w:rPr>
        <w:t xml:space="preserve">24 </w:t>
      </w:r>
      <w:r>
        <w:rPr>
          <w:i/>
          <w:noProof/>
          <w:lang w:val="sr-Cyrl-RS"/>
        </w:rPr>
        <w:t>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
    <w:p w14:paraId="3414D79C" w14:textId="77777777" w:rsidR="007074A1" w:rsidRDefault="007074A1" w:rsidP="007074A1">
      <w:pPr>
        <w:ind w:firstLine="708"/>
        <w:jc w:val="both"/>
        <w:rPr>
          <w:noProof/>
        </w:rPr>
      </w:pPr>
      <w:r w:rsidRPr="0051726B">
        <w:rPr>
          <w:noProof/>
        </w:rPr>
        <w:t xml:space="preserve">Добављач се обавезује да </w:t>
      </w:r>
      <w:r>
        <w:rPr>
          <w:noProof/>
          <w:lang w:val="sr-Cyrl-RS"/>
        </w:rPr>
        <w:t xml:space="preserve">передметна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F7FB372" w14:textId="77777777" w:rsidR="002D4198" w:rsidRDefault="002D4198" w:rsidP="007074A1">
      <w:pPr>
        <w:ind w:firstLine="708"/>
        <w:jc w:val="both"/>
        <w:rPr>
          <w:noProof/>
          <w:lang w:val="sr-Cyrl-RS"/>
        </w:rPr>
      </w:pPr>
    </w:p>
    <w:p w14:paraId="416A20F8" w14:textId="77777777" w:rsidR="002D4198" w:rsidRPr="002F23C6" w:rsidRDefault="002D4198" w:rsidP="002D4198">
      <w:pPr>
        <w:jc w:val="center"/>
        <w:rPr>
          <w:b/>
        </w:rPr>
      </w:pPr>
      <w:r w:rsidRPr="002F23C6">
        <w:rPr>
          <w:b/>
        </w:rPr>
        <w:t>КВАЛИТЕТ ДОБАРА И ОТКЛАЊАЊЕ НЕДОСТАТАКА</w:t>
      </w:r>
    </w:p>
    <w:p w14:paraId="1EA03ECF" w14:textId="77777777" w:rsidR="007074A1" w:rsidRPr="00055E48" w:rsidRDefault="007074A1" w:rsidP="002D4198">
      <w:pPr>
        <w:jc w:val="center"/>
        <w:rPr>
          <w:b/>
          <w:noProof/>
          <w:lang w:val="sr-Cyrl-RS"/>
        </w:rPr>
      </w:pPr>
    </w:p>
    <w:p w14:paraId="04965B74" w14:textId="77777777" w:rsidR="007074A1" w:rsidRPr="0051726B" w:rsidRDefault="007074A1" w:rsidP="007074A1">
      <w:pPr>
        <w:tabs>
          <w:tab w:val="center" w:pos="4536"/>
          <w:tab w:val="left" w:pos="5644"/>
        </w:tabs>
        <w:outlineLvl w:val="0"/>
        <w:rPr>
          <w:b/>
          <w:noProof/>
        </w:rPr>
      </w:pPr>
      <w:r w:rsidRPr="0051726B">
        <w:rPr>
          <w:b/>
          <w:noProof/>
        </w:rPr>
        <w:tab/>
        <w:t>Члан 4.</w:t>
      </w:r>
      <w:r w:rsidRPr="0051726B">
        <w:rPr>
          <w:b/>
          <w:noProof/>
        </w:rPr>
        <w:tab/>
      </w:r>
    </w:p>
    <w:p w14:paraId="173F12DC" w14:textId="77777777" w:rsidR="007074A1" w:rsidRPr="0051726B" w:rsidRDefault="007074A1" w:rsidP="007074A1">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69C351B8" w14:textId="77777777" w:rsidR="007074A1" w:rsidRDefault="007074A1" w:rsidP="007074A1">
      <w:pPr>
        <w:ind w:firstLine="720"/>
        <w:jc w:val="both"/>
        <w:rPr>
          <w:bCs/>
          <w:noProof/>
          <w:lang w:val="sr-Latn-CS"/>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6BEC7EAA" w14:textId="77777777" w:rsidR="002D4198" w:rsidRDefault="002D4198" w:rsidP="007074A1">
      <w:pPr>
        <w:ind w:firstLine="720"/>
        <w:jc w:val="both"/>
        <w:rPr>
          <w:bCs/>
          <w:noProof/>
          <w:lang w:val="sr-Latn-CS"/>
        </w:rPr>
      </w:pPr>
    </w:p>
    <w:p w14:paraId="2870013E" w14:textId="77777777" w:rsidR="002D4198" w:rsidRPr="002F23C6" w:rsidRDefault="002D4198" w:rsidP="002D4198">
      <w:pPr>
        <w:autoSpaceDE w:val="0"/>
        <w:autoSpaceDN w:val="0"/>
        <w:adjustRightInd w:val="0"/>
        <w:jc w:val="center"/>
        <w:rPr>
          <w:b/>
        </w:rPr>
      </w:pPr>
      <w:r w:rsidRPr="002F23C6">
        <w:rPr>
          <w:b/>
        </w:rPr>
        <w:t>НАЧИН И РОК ПЛАЋАЊА</w:t>
      </w:r>
    </w:p>
    <w:p w14:paraId="0522EAD8" w14:textId="77777777" w:rsidR="007074A1" w:rsidRPr="002D4198" w:rsidRDefault="007074A1" w:rsidP="007074A1">
      <w:pPr>
        <w:jc w:val="both"/>
        <w:rPr>
          <w:bCs/>
          <w:noProof/>
          <w:lang w:val="en-US"/>
        </w:rPr>
      </w:pPr>
    </w:p>
    <w:p w14:paraId="279822A2" w14:textId="77777777" w:rsidR="007074A1" w:rsidRDefault="007074A1" w:rsidP="007074A1">
      <w:pPr>
        <w:ind w:firstLine="708"/>
        <w:jc w:val="center"/>
        <w:rPr>
          <w:b/>
          <w:noProof/>
          <w:lang w:val="sr-Cyrl-RS"/>
        </w:rPr>
      </w:pPr>
      <w:r w:rsidRPr="0051726B">
        <w:rPr>
          <w:b/>
          <w:noProof/>
        </w:rPr>
        <w:t>Члан 5.</w:t>
      </w:r>
    </w:p>
    <w:p w14:paraId="1275633E" w14:textId="77777777" w:rsidR="007074A1" w:rsidRPr="00AB5900" w:rsidRDefault="007074A1" w:rsidP="007074A1">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14:paraId="3C6CF274" w14:textId="77777777" w:rsidR="007074A1" w:rsidRPr="00AB5900" w:rsidRDefault="007074A1" w:rsidP="007074A1">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RS"/>
        </w:rPr>
        <w:t>,</w:t>
      </w:r>
      <w:r>
        <w:rPr>
          <w:b w:val="0"/>
          <w:noProof/>
          <w:lang w:val="sr-Cyrl-CS"/>
        </w:rPr>
        <w:t xml:space="preserve"> од дана доставе </w:t>
      </w:r>
      <w:r w:rsidRPr="00AB5900">
        <w:rPr>
          <w:b w:val="0"/>
          <w:noProof/>
          <w:lang w:val="sr-Latn-RS"/>
        </w:rPr>
        <w:t>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3A9E1712" w14:textId="77777777" w:rsidR="007074A1" w:rsidRPr="00AB5900" w:rsidRDefault="007074A1" w:rsidP="007074A1">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5DE7D997" w14:textId="77777777" w:rsidR="007074A1" w:rsidRPr="00AB5900" w:rsidRDefault="007074A1" w:rsidP="007074A1">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2935DB5" w14:textId="77777777" w:rsidR="007074A1" w:rsidRPr="00AB5900" w:rsidRDefault="007074A1" w:rsidP="007074A1">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14:paraId="0A7EB928" w14:textId="77777777" w:rsidR="007074A1" w:rsidRDefault="007074A1" w:rsidP="007074A1">
      <w:pPr>
        <w:outlineLvl w:val="0"/>
        <w:rPr>
          <w:b/>
          <w:noProof/>
          <w:lang w:val="en-US"/>
        </w:rPr>
      </w:pPr>
    </w:p>
    <w:p w14:paraId="0183E3D5" w14:textId="406B10D3" w:rsidR="002D4198" w:rsidRPr="002D4198" w:rsidRDefault="002D4198" w:rsidP="002D4198">
      <w:pPr>
        <w:autoSpaceDE w:val="0"/>
        <w:autoSpaceDN w:val="0"/>
        <w:adjustRightInd w:val="0"/>
        <w:jc w:val="center"/>
        <w:rPr>
          <w:b/>
        </w:rPr>
      </w:pPr>
      <w:r w:rsidRPr="002F23C6">
        <w:rPr>
          <w:b/>
        </w:rPr>
        <w:t>СРЕДСТВА ОБЕЗБЕЂЕЊА</w:t>
      </w:r>
    </w:p>
    <w:p w14:paraId="3BC82331" w14:textId="77777777" w:rsidR="002D4198" w:rsidRPr="002D4198" w:rsidRDefault="002D4198" w:rsidP="007074A1">
      <w:pPr>
        <w:outlineLvl w:val="0"/>
        <w:rPr>
          <w:b/>
          <w:noProof/>
          <w:lang w:val="en-US"/>
        </w:rPr>
      </w:pPr>
    </w:p>
    <w:p w14:paraId="3A91E330" w14:textId="77777777" w:rsidR="007074A1" w:rsidRPr="0051726B" w:rsidRDefault="007074A1" w:rsidP="007074A1">
      <w:pPr>
        <w:jc w:val="center"/>
        <w:outlineLvl w:val="0"/>
        <w:rPr>
          <w:noProof/>
          <w:lang w:val="sr-Cyrl-CS"/>
        </w:rPr>
      </w:pPr>
      <w:r w:rsidRPr="0051726B">
        <w:rPr>
          <w:b/>
          <w:noProof/>
          <w:lang w:val="en-US"/>
        </w:rPr>
        <w:t>Члан 6.</w:t>
      </w:r>
    </w:p>
    <w:p w14:paraId="09C56FFF" w14:textId="3C4897EE" w:rsidR="007074A1" w:rsidRPr="0051726B" w:rsidRDefault="007074A1" w:rsidP="007074A1">
      <w:pPr>
        <w:ind w:firstLine="720"/>
        <w:jc w:val="both"/>
        <w:rPr>
          <w:noProof/>
        </w:rPr>
      </w:pPr>
      <w:r w:rsidRPr="0051726B">
        <w:rPr>
          <w:noProof/>
        </w:rPr>
        <w:t>Уговорне стране констатују да је добављач доставио наручиоцу следећ</w:t>
      </w:r>
      <w:r w:rsidR="00FC3FAA">
        <w:rPr>
          <w:noProof/>
          <w:lang w:val="sr-Cyrl-RS"/>
        </w:rPr>
        <w:t>е</w:t>
      </w:r>
      <w:r w:rsidRPr="0051726B">
        <w:rPr>
          <w:noProof/>
        </w:rPr>
        <w:t xml:space="preserve"> средств</w:t>
      </w:r>
      <w:r w:rsidR="00FC3FAA">
        <w:rPr>
          <w:noProof/>
          <w:lang w:val="sr-Cyrl-RS"/>
        </w:rPr>
        <w:t>о</w:t>
      </w:r>
      <w:r w:rsidRPr="0051726B">
        <w:rPr>
          <w:noProof/>
        </w:rPr>
        <w:t xml:space="preserve"> обезбеђења са овлашћењ</w:t>
      </w:r>
      <w:r w:rsidR="00FC3FAA">
        <w:rPr>
          <w:noProof/>
          <w:lang w:val="sr-Cyrl-RS"/>
        </w:rPr>
        <w:t>ем</w:t>
      </w:r>
      <w:r w:rsidRPr="0051726B">
        <w:rPr>
          <w:noProof/>
        </w:rPr>
        <w:t xml:space="preserve"> за наплату:</w:t>
      </w:r>
    </w:p>
    <w:p w14:paraId="76664F04" w14:textId="77777777" w:rsidR="007074A1" w:rsidRPr="0051726B" w:rsidRDefault="007074A1" w:rsidP="007074A1">
      <w:pPr>
        <w:pStyle w:val="ListParagraph"/>
        <w:numPr>
          <w:ilvl w:val="0"/>
          <w:numId w:val="47"/>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DF2544C" w14:textId="77777777" w:rsidR="007074A1" w:rsidRDefault="007074A1" w:rsidP="007074A1">
      <w:pPr>
        <w:jc w:val="both"/>
        <w:rPr>
          <w:b/>
          <w:noProof/>
          <w:lang w:val="en-US"/>
        </w:rPr>
      </w:pPr>
    </w:p>
    <w:p w14:paraId="24444C72" w14:textId="77777777" w:rsidR="002D4198" w:rsidRDefault="002D4198" w:rsidP="007074A1">
      <w:pPr>
        <w:jc w:val="both"/>
        <w:rPr>
          <w:b/>
          <w:noProof/>
          <w:lang w:val="en-US"/>
        </w:rPr>
      </w:pPr>
    </w:p>
    <w:p w14:paraId="6B35791E" w14:textId="77777777" w:rsidR="002D4198" w:rsidRDefault="002D4198" w:rsidP="007074A1">
      <w:pPr>
        <w:jc w:val="both"/>
        <w:rPr>
          <w:b/>
          <w:noProof/>
          <w:lang w:val="en-US"/>
        </w:rPr>
      </w:pPr>
    </w:p>
    <w:p w14:paraId="7D746D94" w14:textId="77777777" w:rsidR="002D4198" w:rsidRDefault="002D4198" w:rsidP="007074A1">
      <w:pPr>
        <w:jc w:val="both"/>
        <w:rPr>
          <w:b/>
          <w:noProof/>
          <w:lang w:val="en-US"/>
        </w:rPr>
      </w:pPr>
    </w:p>
    <w:p w14:paraId="7772EADF" w14:textId="77777777" w:rsidR="002D4198" w:rsidRPr="002F23C6" w:rsidRDefault="002D4198" w:rsidP="002D4198">
      <w:pPr>
        <w:autoSpaceDE w:val="0"/>
        <w:autoSpaceDN w:val="0"/>
        <w:adjustRightInd w:val="0"/>
        <w:jc w:val="center"/>
        <w:rPr>
          <w:b/>
        </w:rPr>
      </w:pPr>
      <w:r w:rsidRPr="002F23C6">
        <w:rPr>
          <w:b/>
        </w:rPr>
        <w:lastRenderedPageBreak/>
        <w:t>ВИША СИЛА</w:t>
      </w:r>
    </w:p>
    <w:p w14:paraId="769CC65E" w14:textId="77777777" w:rsidR="002D4198" w:rsidRPr="002D4198" w:rsidRDefault="002D4198" w:rsidP="007074A1">
      <w:pPr>
        <w:jc w:val="both"/>
        <w:rPr>
          <w:b/>
          <w:noProof/>
          <w:lang w:val="en-US"/>
        </w:rPr>
      </w:pPr>
    </w:p>
    <w:p w14:paraId="6498CD96" w14:textId="77777777" w:rsidR="007074A1" w:rsidRPr="0051726B" w:rsidRDefault="007074A1" w:rsidP="007074A1">
      <w:pPr>
        <w:pStyle w:val="BodyTextIndent"/>
        <w:ind w:left="0" w:firstLine="0"/>
        <w:jc w:val="center"/>
        <w:outlineLvl w:val="0"/>
        <w:rPr>
          <w:noProof/>
          <w:color w:val="000000" w:themeColor="text1"/>
        </w:rPr>
      </w:pPr>
      <w:bookmarkStart w:id="60"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0"/>
    </w:p>
    <w:p w14:paraId="5513D57F" w14:textId="77777777" w:rsidR="007074A1" w:rsidRPr="0051726B" w:rsidRDefault="007074A1" w:rsidP="007074A1">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74F25974" w14:textId="77777777" w:rsidR="007074A1" w:rsidRPr="0051726B" w:rsidRDefault="007074A1" w:rsidP="007074A1">
      <w:pPr>
        <w:ind w:firstLine="720"/>
        <w:jc w:val="both"/>
        <w:rPr>
          <w:noProof/>
        </w:rPr>
      </w:pPr>
      <w:r w:rsidRPr="0051726B">
        <w:rPr>
          <w:noProof/>
        </w:rPr>
        <w:t>Сва обавештења која нису дата у писаном облику неће производити правно дејство.</w:t>
      </w:r>
    </w:p>
    <w:p w14:paraId="105E9BB3" w14:textId="77777777" w:rsidR="007074A1" w:rsidRPr="0051726B" w:rsidRDefault="007074A1" w:rsidP="007074A1">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887CC5D" w14:textId="77777777" w:rsidR="007074A1" w:rsidRPr="0051726B" w:rsidRDefault="007074A1" w:rsidP="007074A1">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CB7D750" w14:textId="1638F346" w:rsidR="007074A1" w:rsidRDefault="007074A1" w:rsidP="007074A1">
      <w:pPr>
        <w:ind w:firstLine="708"/>
        <w:jc w:val="both"/>
        <w:rPr>
          <w:lang w:val="en-US"/>
        </w:rPr>
      </w:pPr>
      <w:r w:rsidRPr="0051726B">
        <w:rPr>
          <w:lang w:val="sr-Cyrl-RS"/>
        </w:rPr>
        <w:t xml:space="preserve">У случају наступања чињеница из претходног става наручилац ће измене уговорних обавеза  регулисати  у складу са чланом </w:t>
      </w:r>
      <w:r w:rsidR="008F543E">
        <w:rPr>
          <w:lang w:val="en-US"/>
        </w:rPr>
        <w:t>14</w:t>
      </w:r>
      <w:r w:rsidRPr="0051726B">
        <w:rPr>
          <w:lang w:val="sr-Cyrl-RS"/>
        </w:rPr>
        <w:t>. овог уговора.</w:t>
      </w:r>
    </w:p>
    <w:p w14:paraId="61EF662D" w14:textId="77777777" w:rsidR="002D4198" w:rsidRPr="002D4198" w:rsidRDefault="002D4198" w:rsidP="007074A1">
      <w:pPr>
        <w:ind w:firstLine="708"/>
        <w:jc w:val="both"/>
        <w:rPr>
          <w:lang w:val="en-US"/>
        </w:rPr>
      </w:pPr>
    </w:p>
    <w:p w14:paraId="14FDA6A9" w14:textId="77777777" w:rsidR="002D4198" w:rsidRPr="002F23C6" w:rsidRDefault="002D4198" w:rsidP="002D4198">
      <w:pPr>
        <w:jc w:val="center"/>
        <w:rPr>
          <w:b/>
          <w:noProof/>
          <w:color w:val="000000" w:themeColor="text1"/>
        </w:rPr>
      </w:pPr>
      <w:r w:rsidRPr="002F23C6">
        <w:rPr>
          <w:b/>
          <w:noProof/>
          <w:color w:val="000000" w:themeColor="text1"/>
        </w:rPr>
        <w:t>ИЗМЕНЕ УГОВОРА</w:t>
      </w:r>
    </w:p>
    <w:p w14:paraId="23CBF580" w14:textId="77777777" w:rsidR="007074A1" w:rsidRPr="0051726B" w:rsidRDefault="007074A1" w:rsidP="007074A1">
      <w:pPr>
        <w:jc w:val="both"/>
        <w:rPr>
          <w:b/>
          <w:noProof/>
          <w:color w:val="000000" w:themeColor="text1"/>
          <w:lang w:val="sr-Cyrl-RS"/>
        </w:rPr>
      </w:pPr>
    </w:p>
    <w:p w14:paraId="6295F661" w14:textId="77777777" w:rsidR="007074A1" w:rsidRPr="0051726B" w:rsidRDefault="007074A1" w:rsidP="007074A1">
      <w:pPr>
        <w:jc w:val="center"/>
        <w:outlineLvl w:val="0"/>
        <w:rPr>
          <w:b/>
          <w:noProof/>
          <w:color w:val="000000" w:themeColor="text1"/>
          <w:lang w:val="sr-Cyrl-RS"/>
        </w:rPr>
      </w:pPr>
      <w:bookmarkStart w:id="61" w:name="_Toc380740085"/>
      <w:bookmarkStart w:id="62" w:name="_Toc389742047"/>
      <w:bookmarkStart w:id="63"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1"/>
      <w:bookmarkEnd w:id="62"/>
      <w:bookmarkEnd w:id="63"/>
    </w:p>
    <w:p w14:paraId="2E19E100" w14:textId="77777777" w:rsidR="007074A1" w:rsidRDefault="007074A1" w:rsidP="007074A1">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31D976D9" w14:textId="77777777" w:rsidR="007074A1" w:rsidRDefault="007074A1" w:rsidP="007074A1">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EB11EFF" w14:textId="77777777" w:rsidR="007074A1" w:rsidRDefault="007074A1" w:rsidP="007074A1">
      <w:pPr>
        <w:ind w:firstLine="720"/>
        <w:jc w:val="both"/>
      </w:pPr>
    </w:p>
    <w:p w14:paraId="6BFF175E" w14:textId="77777777" w:rsidR="007074A1" w:rsidRDefault="007074A1" w:rsidP="007074A1">
      <w:pPr>
        <w:ind w:firstLine="720"/>
        <w:jc w:val="both"/>
      </w:pPr>
      <w:r>
        <w:t>Наручилац ће дозволити измене уговора у следећим ситуацијама:</w:t>
      </w:r>
    </w:p>
    <w:p w14:paraId="34305F38" w14:textId="77777777" w:rsidR="007074A1" w:rsidRDefault="007074A1" w:rsidP="007074A1">
      <w:pPr>
        <w:ind w:firstLine="720"/>
        <w:jc w:val="both"/>
      </w:pPr>
    </w:p>
    <w:p w14:paraId="3EC1BABD" w14:textId="77777777" w:rsidR="007074A1" w:rsidRDefault="007074A1" w:rsidP="007074A1">
      <w:pPr>
        <w:pStyle w:val="ListParagraph"/>
        <w:numPr>
          <w:ilvl w:val="0"/>
          <w:numId w:val="1"/>
        </w:numPr>
        <w:jc w:val="both"/>
      </w:pPr>
      <w:r>
        <w:t>Уколико се повећа обим предмета јавне набавке због непредвиђених околности;</w:t>
      </w:r>
    </w:p>
    <w:p w14:paraId="2925C4DF" w14:textId="77777777" w:rsidR="007074A1" w:rsidRDefault="007074A1" w:rsidP="007074A1">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8FE5B2E" w14:textId="77777777" w:rsidR="007074A1" w:rsidRDefault="007074A1" w:rsidP="007074A1">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0FCC815" w14:textId="77777777" w:rsidR="007074A1" w:rsidRDefault="007074A1" w:rsidP="007074A1">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C949556" w14:textId="77777777" w:rsidR="007074A1" w:rsidRPr="0051726B" w:rsidRDefault="007074A1" w:rsidP="007074A1">
      <w:pPr>
        <w:outlineLvl w:val="0"/>
        <w:rPr>
          <w:b/>
          <w:noProof/>
          <w:color w:val="000000" w:themeColor="text1"/>
          <w:lang w:val="sr-Cyrl-RS"/>
        </w:rPr>
      </w:pPr>
    </w:p>
    <w:p w14:paraId="1B515FB6" w14:textId="6D19AAD7" w:rsidR="002D4198" w:rsidRDefault="002D4198" w:rsidP="002D4198">
      <w:pPr>
        <w:jc w:val="center"/>
        <w:outlineLvl w:val="0"/>
        <w:rPr>
          <w:b/>
          <w:noProof/>
          <w:color w:val="000000" w:themeColor="text1"/>
        </w:rPr>
      </w:pPr>
      <w:bookmarkStart w:id="64" w:name="_Toc25311588"/>
      <w:r w:rsidRPr="002F23C6">
        <w:rPr>
          <w:b/>
          <w:noProof/>
          <w:color w:val="000000" w:themeColor="text1"/>
        </w:rPr>
        <w:t>РАСКИД УГОВОРА</w:t>
      </w:r>
      <w:bookmarkEnd w:id="64"/>
    </w:p>
    <w:p w14:paraId="1BD17ACC" w14:textId="77777777" w:rsidR="002D4198" w:rsidRDefault="002D4198" w:rsidP="007074A1">
      <w:pPr>
        <w:jc w:val="center"/>
        <w:outlineLvl w:val="0"/>
        <w:rPr>
          <w:b/>
          <w:noProof/>
          <w:color w:val="000000" w:themeColor="text1"/>
        </w:rPr>
      </w:pPr>
    </w:p>
    <w:p w14:paraId="2B31D790" w14:textId="77777777" w:rsidR="007074A1" w:rsidRPr="0051726B" w:rsidRDefault="007074A1" w:rsidP="007074A1">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227888E" w14:textId="77777777" w:rsidR="007074A1" w:rsidRPr="0051726B" w:rsidRDefault="007074A1" w:rsidP="007074A1">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31AE6FE0" w14:textId="77777777" w:rsidR="007074A1" w:rsidRPr="0051726B" w:rsidRDefault="007074A1" w:rsidP="007074A1">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C06B860" w14:textId="77777777" w:rsidR="007074A1" w:rsidRPr="0051726B" w:rsidRDefault="007074A1" w:rsidP="007074A1">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78DBDFBD" w14:textId="77777777" w:rsidR="007074A1" w:rsidRDefault="007074A1" w:rsidP="007074A1">
      <w:pPr>
        <w:ind w:firstLine="708"/>
        <w:jc w:val="both"/>
        <w:rPr>
          <w:szCs w:val="22"/>
        </w:rPr>
      </w:pPr>
      <w:r w:rsidRPr="0051726B">
        <w:rPr>
          <w:szCs w:val="22"/>
        </w:rPr>
        <w:t>У случaју рaскидa уговорa, примењивaће се одредбе Зaконa о облигaционим односимa.</w:t>
      </w:r>
    </w:p>
    <w:p w14:paraId="7385A7F7" w14:textId="77777777" w:rsidR="002D4198" w:rsidRPr="0051726B" w:rsidRDefault="002D4198" w:rsidP="007074A1">
      <w:pPr>
        <w:ind w:firstLine="708"/>
        <w:jc w:val="both"/>
        <w:rPr>
          <w:szCs w:val="22"/>
        </w:rPr>
      </w:pPr>
    </w:p>
    <w:p w14:paraId="1F67FDF0" w14:textId="77777777" w:rsidR="002D4198" w:rsidRPr="002F23C6" w:rsidRDefault="002D4198" w:rsidP="002D4198">
      <w:pPr>
        <w:jc w:val="center"/>
        <w:rPr>
          <w:b/>
          <w:szCs w:val="22"/>
        </w:rPr>
      </w:pPr>
      <w:r w:rsidRPr="002F23C6">
        <w:rPr>
          <w:b/>
          <w:szCs w:val="22"/>
        </w:rPr>
        <w:t>УГОВОРНА КАЗНА</w:t>
      </w:r>
    </w:p>
    <w:p w14:paraId="26233D96" w14:textId="77777777" w:rsidR="007074A1" w:rsidRPr="0051726B" w:rsidRDefault="007074A1" w:rsidP="007074A1">
      <w:pPr>
        <w:jc w:val="center"/>
        <w:outlineLvl w:val="0"/>
        <w:rPr>
          <w:b/>
          <w:noProof/>
          <w:color w:val="000000" w:themeColor="text1"/>
        </w:rPr>
      </w:pPr>
    </w:p>
    <w:p w14:paraId="30FE7AEF" w14:textId="77777777" w:rsidR="007074A1" w:rsidRPr="0051726B" w:rsidRDefault="007074A1" w:rsidP="007074A1">
      <w:pPr>
        <w:jc w:val="center"/>
        <w:outlineLvl w:val="0"/>
        <w:rPr>
          <w:b/>
          <w:noProof/>
          <w:color w:val="000000" w:themeColor="text1"/>
          <w:lang w:val="sr-Cyrl-RS"/>
        </w:rPr>
      </w:pPr>
      <w:r w:rsidRPr="0051726B">
        <w:rPr>
          <w:b/>
          <w:noProof/>
          <w:color w:val="000000" w:themeColor="text1"/>
          <w:lang w:val="sr-Cyrl-RS"/>
        </w:rPr>
        <w:t>Члан 10.</w:t>
      </w:r>
    </w:p>
    <w:p w14:paraId="2DBEFBB1" w14:textId="77777777" w:rsidR="007074A1" w:rsidRPr="0051726B" w:rsidRDefault="007074A1" w:rsidP="007074A1">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12CA791D" w14:textId="77777777" w:rsidR="007074A1" w:rsidRPr="0051726B" w:rsidRDefault="007074A1" w:rsidP="007074A1">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7C950FC5" w14:textId="6985E503" w:rsidR="007074A1" w:rsidRPr="0051726B" w:rsidRDefault="007074A1" w:rsidP="007074A1">
      <w:pPr>
        <w:pStyle w:val="NoSpacing"/>
        <w:numPr>
          <w:ilvl w:val="0"/>
          <w:numId w:val="48"/>
        </w:numPr>
        <w:jc w:val="both"/>
        <w:rPr>
          <w:noProof/>
        </w:rPr>
      </w:pPr>
      <w:r w:rsidRPr="0051726B">
        <w:rPr>
          <w:noProof/>
        </w:rPr>
        <w:t>наплати уговорну казну и укупном износу од највише до 10% од укупне уговорене вредности</w:t>
      </w:r>
      <w:r w:rsidR="00073CCA">
        <w:rPr>
          <w:noProof/>
        </w:rPr>
        <w:t xml:space="preserve"> </w:t>
      </w:r>
      <w:r w:rsidR="00073CCA">
        <w:rPr>
          <w:noProof/>
          <w:lang w:val="sr-Cyrl-RS"/>
        </w:rPr>
        <w:t>без ПДВ-а</w:t>
      </w:r>
      <w:r w:rsidRPr="0051726B">
        <w:rPr>
          <w:noProof/>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D8AE848" w14:textId="77777777" w:rsidR="007074A1" w:rsidRPr="0051726B" w:rsidRDefault="007074A1" w:rsidP="007074A1">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54FE0BC4" w14:textId="77777777" w:rsidR="007074A1" w:rsidRPr="0051726B" w:rsidRDefault="007074A1" w:rsidP="007074A1">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3116308D" w14:textId="2DC3E3BC" w:rsidR="007074A1" w:rsidRPr="0051726B" w:rsidRDefault="007074A1" w:rsidP="007074A1">
      <w:pPr>
        <w:pStyle w:val="NoSpacing"/>
        <w:numPr>
          <w:ilvl w:val="0"/>
          <w:numId w:val="48"/>
        </w:numPr>
        <w:jc w:val="both"/>
        <w:rPr>
          <w:noProof/>
        </w:rPr>
      </w:pPr>
      <w:r w:rsidRPr="0051726B">
        <w:rPr>
          <w:noProof/>
        </w:rPr>
        <w:t>да једнострано раскине овај уговор и да наплати средств</w:t>
      </w:r>
      <w:r w:rsidR="000B747C">
        <w:rPr>
          <w:noProof/>
          <w:lang w:val="sr-Cyrl-RS"/>
        </w:rPr>
        <w:t>о</w:t>
      </w:r>
      <w:r w:rsidRPr="0051726B">
        <w:rPr>
          <w:noProof/>
        </w:rPr>
        <w:t xml:space="preserve"> обезбеђења из члана </w:t>
      </w:r>
      <w:r w:rsidRPr="0051726B">
        <w:rPr>
          <w:noProof/>
          <w:lang w:val="sr-Cyrl-RS"/>
        </w:rPr>
        <w:t>6</w:t>
      </w:r>
      <w:r w:rsidRPr="0051726B">
        <w:rPr>
          <w:noProof/>
        </w:rPr>
        <w:t>. овог уговора.</w:t>
      </w:r>
    </w:p>
    <w:p w14:paraId="3B515C9A" w14:textId="77777777" w:rsidR="007074A1" w:rsidRPr="0051726B" w:rsidRDefault="007074A1" w:rsidP="007074A1">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3B5A4F72" w14:textId="77777777" w:rsidR="007074A1" w:rsidRPr="0051726B" w:rsidRDefault="007074A1" w:rsidP="007074A1">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2A6978B" w14:textId="77777777" w:rsidR="007074A1" w:rsidRDefault="007074A1" w:rsidP="007074A1">
      <w:pPr>
        <w:pStyle w:val="NoSpacing"/>
        <w:ind w:firstLine="708"/>
        <w:jc w:val="both"/>
        <w:rPr>
          <w:noProof/>
          <w:lang w:val="en-U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1E0FB4BE" w14:textId="77777777" w:rsidR="002D4198" w:rsidRPr="002D4198" w:rsidRDefault="002D4198" w:rsidP="007074A1">
      <w:pPr>
        <w:pStyle w:val="NoSpacing"/>
        <w:ind w:firstLine="708"/>
        <w:jc w:val="both"/>
        <w:rPr>
          <w:noProof/>
          <w:lang w:val="en-US"/>
        </w:rPr>
      </w:pPr>
    </w:p>
    <w:p w14:paraId="621A17CB" w14:textId="77777777" w:rsidR="002D4198" w:rsidRPr="002F23C6" w:rsidRDefault="002D4198" w:rsidP="002D4198">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14:paraId="1C105BC8" w14:textId="77777777" w:rsidR="007074A1" w:rsidRPr="0051726B" w:rsidRDefault="007074A1" w:rsidP="007074A1">
      <w:pPr>
        <w:jc w:val="both"/>
        <w:rPr>
          <w:noProof/>
          <w:lang w:val="sr-Cyrl-RS"/>
        </w:rPr>
      </w:pPr>
    </w:p>
    <w:p w14:paraId="3A9DC88B" w14:textId="77777777" w:rsidR="007074A1" w:rsidRPr="0051726B" w:rsidRDefault="007074A1" w:rsidP="007074A1">
      <w:pPr>
        <w:jc w:val="center"/>
        <w:outlineLvl w:val="0"/>
        <w:rPr>
          <w:noProof/>
        </w:rPr>
      </w:pPr>
      <w:r w:rsidRPr="0051726B">
        <w:rPr>
          <w:b/>
          <w:noProof/>
        </w:rPr>
        <w:t xml:space="preserve">Члан </w:t>
      </w:r>
      <w:r w:rsidRPr="0051726B">
        <w:rPr>
          <w:b/>
          <w:noProof/>
          <w:lang w:val="sr-Cyrl-RS"/>
        </w:rPr>
        <w:t>11</w:t>
      </w:r>
      <w:r w:rsidRPr="0051726B">
        <w:rPr>
          <w:b/>
          <w:noProof/>
        </w:rPr>
        <w:t>.</w:t>
      </w:r>
    </w:p>
    <w:p w14:paraId="522361E0" w14:textId="77777777" w:rsidR="007074A1" w:rsidRPr="0051726B" w:rsidRDefault="007074A1" w:rsidP="007074A1">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326E9F00" w14:textId="77777777" w:rsidR="007074A1" w:rsidRPr="0051726B" w:rsidRDefault="007074A1" w:rsidP="007074A1">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78FA53D" w14:textId="77777777" w:rsidR="002D4198" w:rsidRPr="002F23C6" w:rsidRDefault="002D4198" w:rsidP="002D4198">
      <w:pPr>
        <w:jc w:val="center"/>
        <w:rPr>
          <w:b/>
          <w:noProof/>
        </w:rPr>
      </w:pPr>
      <w:r w:rsidRPr="002F23C6">
        <w:rPr>
          <w:b/>
          <w:noProof/>
        </w:rPr>
        <w:lastRenderedPageBreak/>
        <w:t>ТРАЈАЊЕ УГОВОРА</w:t>
      </w:r>
    </w:p>
    <w:p w14:paraId="58D6878F" w14:textId="77777777" w:rsidR="007074A1" w:rsidRPr="0051726B" w:rsidRDefault="007074A1" w:rsidP="007074A1">
      <w:pPr>
        <w:jc w:val="center"/>
        <w:outlineLvl w:val="0"/>
        <w:rPr>
          <w:noProof/>
          <w:lang w:val="sr-Cyrl-RS"/>
        </w:rPr>
      </w:pPr>
    </w:p>
    <w:p w14:paraId="391B5A82" w14:textId="77777777" w:rsidR="007074A1" w:rsidRPr="0051726B" w:rsidRDefault="007074A1" w:rsidP="007074A1">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7BE94EF9" w14:textId="77777777" w:rsidR="008F543E" w:rsidRPr="0051726B" w:rsidRDefault="008F543E" w:rsidP="008F543E">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7E0E05B5" w14:textId="77777777" w:rsidR="008F543E" w:rsidRDefault="008F543E" w:rsidP="00FC3FAA">
      <w:pPr>
        <w:ind w:firstLine="720"/>
        <w:jc w:val="both"/>
        <w:rPr>
          <w:noProof/>
          <w:lang w:val="en-US"/>
        </w:rPr>
      </w:pPr>
    </w:p>
    <w:p w14:paraId="07BC7D61" w14:textId="77777777" w:rsidR="008F543E" w:rsidRPr="002F23C6" w:rsidRDefault="008F543E" w:rsidP="008F543E">
      <w:pPr>
        <w:autoSpaceDE w:val="0"/>
        <w:autoSpaceDN w:val="0"/>
        <w:adjustRightInd w:val="0"/>
        <w:jc w:val="center"/>
        <w:rPr>
          <w:b/>
        </w:rPr>
      </w:pPr>
      <w:r w:rsidRPr="002F23C6">
        <w:rPr>
          <w:b/>
        </w:rPr>
        <w:t>ПОСЕБНЕ И ЗАВРШНЕ ОДРЕДБЕ</w:t>
      </w:r>
    </w:p>
    <w:p w14:paraId="7CC2D512" w14:textId="77777777" w:rsidR="002D4198" w:rsidRPr="00FC3FAA" w:rsidRDefault="002D4198" w:rsidP="00FC3FAA">
      <w:pPr>
        <w:ind w:firstLine="720"/>
        <w:jc w:val="both"/>
        <w:rPr>
          <w:noProof/>
          <w:lang w:val="sr-Cyrl-RS"/>
        </w:rPr>
      </w:pPr>
    </w:p>
    <w:p w14:paraId="5495EE6E" w14:textId="77777777" w:rsidR="007074A1" w:rsidRPr="0051726B" w:rsidRDefault="007074A1" w:rsidP="007074A1">
      <w:pPr>
        <w:jc w:val="center"/>
        <w:outlineLvl w:val="0"/>
        <w:rPr>
          <w:noProof/>
        </w:rPr>
      </w:pPr>
      <w:r w:rsidRPr="0051726B">
        <w:rPr>
          <w:b/>
          <w:noProof/>
        </w:rPr>
        <w:t>Члан 1</w:t>
      </w:r>
      <w:r w:rsidRPr="0051726B">
        <w:rPr>
          <w:b/>
          <w:noProof/>
          <w:lang w:val="sr-Cyrl-RS"/>
        </w:rPr>
        <w:t>3</w:t>
      </w:r>
      <w:r w:rsidRPr="0051726B">
        <w:rPr>
          <w:b/>
          <w:noProof/>
        </w:rPr>
        <w:t>.</w:t>
      </w:r>
    </w:p>
    <w:p w14:paraId="61ED5C67" w14:textId="77777777" w:rsidR="008F543E" w:rsidRDefault="008F543E" w:rsidP="008F543E">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14:paraId="69FEC909" w14:textId="77777777" w:rsidR="008F543E" w:rsidRPr="00130F22" w:rsidRDefault="008F543E" w:rsidP="008F543E">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14:paraId="7CE7BD3E" w14:textId="77777777" w:rsidR="007074A1" w:rsidRDefault="007074A1" w:rsidP="007074A1">
      <w:pPr>
        <w:jc w:val="center"/>
        <w:outlineLvl w:val="0"/>
        <w:rPr>
          <w:noProof/>
          <w:lang w:val="en-US"/>
        </w:rPr>
      </w:pPr>
    </w:p>
    <w:p w14:paraId="2EAFB78A" w14:textId="17DDA44D" w:rsidR="008F543E" w:rsidRPr="008F543E" w:rsidRDefault="008F543E" w:rsidP="008F543E">
      <w:pPr>
        <w:jc w:val="center"/>
        <w:outlineLvl w:val="0"/>
        <w:rPr>
          <w:noProof/>
        </w:rPr>
      </w:pPr>
      <w:r w:rsidRPr="0051726B">
        <w:rPr>
          <w:b/>
          <w:noProof/>
        </w:rPr>
        <w:t>Члан 1</w:t>
      </w:r>
      <w:r>
        <w:rPr>
          <w:b/>
          <w:noProof/>
          <w:lang w:val="en-US"/>
        </w:rPr>
        <w:t>4</w:t>
      </w:r>
      <w:r w:rsidRPr="0051726B">
        <w:rPr>
          <w:b/>
          <w:noProof/>
        </w:rPr>
        <w:t>.</w:t>
      </w:r>
    </w:p>
    <w:p w14:paraId="5A7647E5" w14:textId="77777777" w:rsidR="008F543E" w:rsidRDefault="008F543E" w:rsidP="008F543E">
      <w:pPr>
        <w:ind w:firstLine="720"/>
        <w:jc w:val="both"/>
        <w:rPr>
          <w:noProof/>
          <w:lang w:val="en-U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620FC28" w14:textId="77777777" w:rsidR="008F543E" w:rsidRPr="008F543E" w:rsidRDefault="008F543E" w:rsidP="007074A1">
      <w:pPr>
        <w:jc w:val="center"/>
        <w:outlineLvl w:val="0"/>
        <w:rPr>
          <w:noProof/>
          <w:lang w:val="en-US"/>
        </w:rPr>
      </w:pPr>
    </w:p>
    <w:p w14:paraId="6153F7C5" w14:textId="479274C2" w:rsidR="007074A1" w:rsidRPr="0051726B" w:rsidRDefault="007074A1" w:rsidP="007074A1">
      <w:pPr>
        <w:jc w:val="center"/>
        <w:outlineLvl w:val="0"/>
        <w:rPr>
          <w:noProof/>
        </w:rPr>
      </w:pPr>
      <w:r w:rsidRPr="0051726B">
        <w:rPr>
          <w:b/>
          <w:noProof/>
        </w:rPr>
        <w:t>Члан 1</w:t>
      </w:r>
      <w:r w:rsidR="008F543E">
        <w:rPr>
          <w:b/>
          <w:noProof/>
          <w:lang w:val="en-US"/>
        </w:rPr>
        <w:t>5</w:t>
      </w:r>
      <w:r w:rsidRPr="0051726B">
        <w:rPr>
          <w:b/>
          <w:noProof/>
        </w:rPr>
        <w:t>.</w:t>
      </w:r>
    </w:p>
    <w:p w14:paraId="6D553155" w14:textId="77777777" w:rsidR="007074A1" w:rsidRPr="0051726B" w:rsidRDefault="007074A1" w:rsidP="007074A1">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85271E0" w14:textId="77777777" w:rsidR="007074A1" w:rsidRPr="0051726B" w:rsidRDefault="007074A1" w:rsidP="007074A1">
      <w:pPr>
        <w:jc w:val="both"/>
        <w:rPr>
          <w:noProof/>
          <w:lang w:val="sr-Cyrl-RS"/>
        </w:rPr>
      </w:pPr>
    </w:p>
    <w:p w14:paraId="0DE7A314" w14:textId="117DF3C5" w:rsidR="007074A1" w:rsidRPr="0051726B" w:rsidRDefault="007074A1" w:rsidP="007074A1">
      <w:pPr>
        <w:jc w:val="center"/>
        <w:outlineLvl w:val="0"/>
        <w:rPr>
          <w:noProof/>
        </w:rPr>
      </w:pPr>
      <w:r w:rsidRPr="0051726B">
        <w:rPr>
          <w:b/>
          <w:noProof/>
        </w:rPr>
        <w:t>Члан 1</w:t>
      </w:r>
      <w:r w:rsidR="008F543E">
        <w:rPr>
          <w:b/>
          <w:noProof/>
          <w:lang w:val="en-US"/>
        </w:rPr>
        <w:t>6</w:t>
      </w:r>
      <w:r w:rsidRPr="0051726B">
        <w:rPr>
          <w:b/>
          <w:noProof/>
        </w:rPr>
        <w:t>.</w:t>
      </w:r>
    </w:p>
    <w:p w14:paraId="0A67DDC2" w14:textId="77777777" w:rsidR="007074A1" w:rsidRDefault="007074A1" w:rsidP="007074A1">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8B91BDF" w14:textId="77777777" w:rsidR="007074A1" w:rsidRPr="007074A1" w:rsidRDefault="007074A1" w:rsidP="007074A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074A1" w:rsidRPr="0051726B" w14:paraId="28CBE84C" w14:textId="77777777" w:rsidTr="005F402E">
        <w:trPr>
          <w:trHeight w:val="347"/>
        </w:trPr>
        <w:tc>
          <w:tcPr>
            <w:tcW w:w="3216" w:type="dxa"/>
            <w:vAlign w:val="center"/>
          </w:tcPr>
          <w:p w14:paraId="306EF9C7" w14:textId="77777777" w:rsidR="007074A1" w:rsidRPr="0051726B" w:rsidRDefault="007074A1" w:rsidP="005F402E">
            <w:pPr>
              <w:jc w:val="center"/>
              <w:rPr>
                <w:noProof/>
              </w:rPr>
            </w:pPr>
            <w:r w:rsidRPr="0051726B">
              <w:rPr>
                <w:noProof/>
              </w:rPr>
              <w:t>ЗА ДОБАВЉАЧА:</w:t>
            </w:r>
          </w:p>
        </w:tc>
        <w:tc>
          <w:tcPr>
            <w:tcW w:w="2279" w:type="dxa"/>
          </w:tcPr>
          <w:p w14:paraId="2C7110E0" w14:textId="77777777" w:rsidR="007074A1" w:rsidRPr="0051726B" w:rsidRDefault="007074A1" w:rsidP="005F402E">
            <w:pPr>
              <w:jc w:val="center"/>
              <w:rPr>
                <w:noProof/>
              </w:rPr>
            </w:pPr>
          </w:p>
        </w:tc>
        <w:tc>
          <w:tcPr>
            <w:tcW w:w="3827" w:type="dxa"/>
            <w:vAlign w:val="center"/>
          </w:tcPr>
          <w:p w14:paraId="08A12317" w14:textId="77777777" w:rsidR="007074A1" w:rsidRPr="0051726B" w:rsidRDefault="007074A1" w:rsidP="005F402E">
            <w:pPr>
              <w:jc w:val="center"/>
              <w:rPr>
                <w:noProof/>
              </w:rPr>
            </w:pPr>
            <w:r w:rsidRPr="0051726B">
              <w:rPr>
                <w:noProof/>
              </w:rPr>
              <w:t>ЗА НАРУЧИОЦА:</w:t>
            </w:r>
          </w:p>
        </w:tc>
      </w:tr>
      <w:tr w:rsidR="007074A1" w:rsidRPr="0051726B" w14:paraId="67DE030C" w14:textId="77777777" w:rsidTr="005F402E">
        <w:trPr>
          <w:trHeight w:val="359"/>
        </w:trPr>
        <w:tc>
          <w:tcPr>
            <w:tcW w:w="3216" w:type="dxa"/>
            <w:vAlign w:val="center"/>
          </w:tcPr>
          <w:p w14:paraId="319B7544" w14:textId="77777777" w:rsidR="007074A1" w:rsidRPr="0051726B" w:rsidRDefault="007074A1" w:rsidP="005F402E">
            <w:pPr>
              <w:jc w:val="center"/>
              <w:rPr>
                <w:noProof/>
              </w:rPr>
            </w:pPr>
            <w:r w:rsidRPr="0051726B">
              <w:rPr>
                <w:noProof/>
              </w:rPr>
              <w:t>ДИРЕКТОР</w:t>
            </w:r>
          </w:p>
        </w:tc>
        <w:tc>
          <w:tcPr>
            <w:tcW w:w="2279" w:type="dxa"/>
          </w:tcPr>
          <w:p w14:paraId="33EE7A62" w14:textId="77777777" w:rsidR="007074A1" w:rsidRPr="0051726B" w:rsidRDefault="007074A1" w:rsidP="005F402E">
            <w:pPr>
              <w:jc w:val="center"/>
              <w:rPr>
                <w:noProof/>
              </w:rPr>
            </w:pPr>
          </w:p>
        </w:tc>
        <w:tc>
          <w:tcPr>
            <w:tcW w:w="3827" w:type="dxa"/>
            <w:vAlign w:val="center"/>
          </w:tcPr>
          <w:p w14:paraId="5ED9E2C8" w14:textId="77777777" w:rsidR="007074A1" w:rsidRPr="0051726B" w:rsidRDefault="007074A1" w:rsidP="005F402E">
            <w:pPr>
              <w:jc w:val="center"/>
              <w:rPr>
                <w:noProof/>
              </w:rPr>
            </w:pPr>
            <w:r w:rsidRPr="0051726B">
              <w:rPr>
                <w:noProof/>
                <w:lang w:val="sr-Cyrl-RS"/>
              </w:rPr>
              <w:t xml:space="preserve">В. Д. </w:t>
            </w:r>
            <w:r w:rsidRPr="0051726B">
              <w:rPr>
                <w:noProof/>
              </w:rPr>
              <w:t>ДИРЕКТОР</w:t>
            </w:r>
          </w:p>
        </w:tc>
      </w:tr>
      <w:tr w:rsidR="007074A1" w:rsidRPr="002D5B2C" w14:paraId="1D0BD56C" w14:textId="77777777" w:rsidTr="005F402E">
        <w:trPr>
          <w:trHeight w:val="347"/>
        </w:trPr>
        <w:tc>
          <w:tcPr>
            <w:tcW w:w="3216" w:type="dxa"/>
            <w:vAlign w:val="bottom"/>
          </w:tcPr>
          <w:p w14:paraId="4B27CEE2" w14:textId="77777777" w:rsidR="007074A1" w:rsidRPr="0051726B" w:rsidRDefault="007074A1" w:rsidP="005F402E">
            <w:pPr>
              <w:jc w:val="center"/>
              <w:rPr>
                <w:noProof/>
              </w:rPr>
            </w:pPr>
          </w:p>
          <w:p w14:paraId="513880AD" w14:textId="77777777" w:rsidR="007074A1" w:rsidRPr="0051726B" w:rsidRDefault="007074A1" w:rsidP="005F402E">
            <w:pPr>
              <w:jc w:val="center"/>
              <w:rPr>
                <w:noProof/>
              </w:rPr>
            </w:pPr>
            <w:r w:rsidRPr="0051726B">
              <w:rPr>
                <w:noProof/>
              </w:rPr>
              <w:t>_________________________</w:t>
            </w:r>
          </w:p>
        </w:tc>
        <w:tc>
          <w:tcPr>
            <w:tcW w:w="2279" w:type="dxa"/>
            <w:vAlign w:val="bottom"/>
          </w:tcPr>
          <w:p w14:paraId="7FAD5F1C" w14:textId="77777777" w:rsidR="007074A1" w:rsidRPr="0051726B" w:rsidRDefault="007074A1" w:rsidP="005F402E">
            <w:pPr>
              <w:jc w:val="both"/>
              <w:rPr>
                <w:noProof/>
              </w:rPr>
            </w:pPr>
          </w:p>
        </w:tc>
        <w:tc>
          <w:tcPr>
            <w:tcW w:w="3827" w:type="dxa"/>
            <w:vAlign w:val="bottom"/>
          </w:tcPr>
          <w:p w14:paraId="3926B573" w14:textId="77777777" w:rsidR="007074A1" w:rsidRPr="002D5B2C" w:rsidRDefault="007074A1" w:rsidP="005F402E">
            <w:pPr>
              <w:jc w:val="center"/>
              <w:rPr>
                <w:noProof/>
              </w:rPr>
            </w:pPr>
            <w:r w:rsidRPr="0051726B">
              <w:rPr>
                <w:noProof/>
              </w:rPr>
              <w:t>___________________________</w:t>
            </w:r>
          </w:p>
        </w:tc>
      </w:tr>
      <w:tr w:rsidR="007074A1" w:rsidRPr="002D5B2C" w14:paraId="230AA1CA" w14:textId="77777777" w:rsidTr="005F402E">
        <w:trPr>
          <w:trHeight w:val="359"/>
        </w:trPr>
        <w:tc>
          <w:tcPr>
            <w:tcW w:w="3216" w:type="dxa"/>
            <w:vAlign w:val="center"/>
          </w:tcPr>
          <w:p w14:paraId="6A073F23" w14:textId="77777777" w:rsidR="007074A1" w:rsidRPr="002D5B2C" w:rsidRDefault="007074A1" w:rsidP="005F402E">
            <w:pPr>
              <w:jc w:val="center"/>
              <w:rPr>
                <w:i/>
                <w:noProof/>
              </w:rPr>
            </w:pPr>
          </w:p>
        </w:tc>
        <w:tc>
          <w:tcPr>
            <w:tcW w:w="2279" w:type="dxa"/>
          </w:tcPr>
          <w:p w14:paraId="330E16AE" w14:textId="77777777" w:rsidR="007074A1" w:rsidRPr="002D5B2C" w:rsidRDefault="007074A1" w:rsidP="005F402E">
            <w:pPr>
              <w:jc w:val="both"/>
              <w:rPr>
                <w:i/>
                <w:noProof/>
              </w:rPr>
            </w:pPr>
          </w:p>
        </w:tc>
        <w:tc>
          <w:tcPr>
            <w:tcW w:w="3827" w:type="dxa"/>
            <w:vAlign w:val="center"/>
          </w:tcPr>
          <w:p w14:paraId="3E88D971" w14:textId="77777777" w:rsidR="007074A1" w:rsidRPr="00C10102" w:rsidRDefault="007074A1" w:rsidP="005F402E">
            <w:pPr>
              <w:jc w:val="center"/>
              <w:rPr>
                <w:i/>
                <w:noProof/>
              </w:rPr>
            </w:pPr>
          </w:p>
        </w:tc>
      </w:tr>
    </w:tbl>
    <w:p w14:paraId="0B88B2F2" w14:textId="77777777" w:rsidR="007B663B" w:rsidRDefault="007B663B" w:rsidP="007B663B">
      <w:pPr>
        <w:rPr>
          <w:noProof/>
          <w:lang w:val="en-US"/>
        </w:rPr>
      </w:pPr>
    </w:p>
    <w:p w14:paraId="21D99175" w14:textId="77777777" w:rsidR="008F543E" w:rsidRDefault="008F543E" w:rsidP="007B663B">
      <w:pPr>
        <w:rPr>
          <w:noProof/>
          <w:lang w:val="en-US"/>
        </w:rPr>
      </w:pPr>
    </w:p>
    <w:p w14:paraId="32AE04DB" w14:textId="77777777" w:rsidR="008F543E" w:rsidRDefault="008F543E" w:rsidP="007B663B">
      <w:pPr>
        <w:rPr>
          <w:noProof/>
          <w:lang w:val="en-US"/>
        </w:rPr>
      </w:pPr>
    </w:p>
    <w:p w14:paraId="58FD06BF" w14:textId="77777777" w:rsidR="008F543E" w:rsidRDefault="008F543E" w:rsidP="007B663B">
      <w:pPr>
        <w:rPr>
          <w:noProof/>
          <w:lang w:val="en-US"/>
        </w:rPr>
      </w:pPr>
    </w:p>
    <w:p w14:paraId="7DF8A845" w14:textId="77777777" w:rsidR="008F543E" w:rsidRDefault="008F543E" w:rsidP="007B663B">
      <w:pPr>
        <w:rPr>
          <w:noProof/>
          <w:lang w:val="en-US"/>
        </w:rPr>
      </w:pPr>
    </w:p>
    <w:p w14:paraId="475C6BEE" w14:textId="77777777" w:rsidR="008F543E" w:rsidRDefault="008F543E" w:rsidP="007B663B">
      <w:pPr>
        <w:rPr>
          <w:noProof/>
          <w:lang w:val="en-US"/>
        </w:rPr>
      </w:pPr>
    </w:p>
    <w:p w14:paraId="3FA575E2" w14:textId="77777777" w:rsidR="008F543E" w:rsidRDefault="008F543E" w:rsidP="007B663B">
      <w:pPr>
        <w:rPr>
          <w:noProof/>
          <w:lang w:val="en-US"/>
        </w:rPr>
      </w:pPr>
    </w:p>
    <w:p w14:paraId="49A83292" w14:textId="77777777" w:rsidR="008F543E" w:rsidRDefault="008F543E" w:rsidP="007B663B">
      <w:pPr>
        <w:rPr>
          <w:noProof/>
          <w:lang w:val="en-US"/>
        </w:rPr>
      </w:pPr>
    </w:p>
    <w:p w14:paraId="54A8F237" w14:textId="77777777" w:rsidR="008F543E" w:rsidRDefault="008F543E" w:rsidP="007B663B">
      <w:pPr>
        <w:rPr>
          <w:noProof/>
          <w:lang w:val="en-US"/>
        </w:rPr>
      </w:pPr>
    </w:p>
    <w:p w14:paraId="70610663" w14:textId="77777777" w:rsidR="008F543E" w:rsidRDefault="008F543E" w:rsidP="007B663B">
      <w:pPr>
        <w:rPr>
          <w:noProof/>
          <w:lang w:val="en-US"/>
        </w:rPr>
      </w:pPr>
    </w:p>
    <w:p w14:paraId="553EFF12" w14:textId="77777777" w:rsidR="008F543E" w:rsidRPr="008F543E" w:rsidRDefault="008F543E" w:rsidP="007B663B">
      <w:pPr>
        <w:rPr>
          <w:noProof/>
          <w:lang w:val="en-U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3041D9">
            <w:pPr>
              <w:rPr>
                <w:i/>
                <w:noProof/>
                <w:color w:val="000000" w:themeColor="text1"/>
              </w:rPr>
            </w:pPr>
          </w:p>
        </w:tc>
        <w:tc>
          <w:tcPr>
            <w:tcW w:w="1992" w:type="dxa"/>
          </w:tcPr>
          <w:p w14:paraId="7944B47A" w14:textId="77777777" w:rsidR="007B663B" w:rsidRPr="007074A1" w:rsidRDefault="007B663B" w:rsidP="007B663B">
            <w:pPr>
              <w:rPr>
                <w:i/>
                <w:noProof/>
                <w:color w:val="000000" w:themeColor="text1"/>
                <w:lang w:val="sr-Cyrl-RS"/>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441AF049" w14:textId="77777777" w:rsidR="007B663B" w:rsidRPr="00623AD6" w:rsidRDefault="007B663B" w:rsidP="007B663B">
      <w:pPr>
        <w:rPr>
          <w:noProof/>
          <w:lang w:val="sr-Cyrl-RS"/>
        </w:rPr>
      </w:pPr>
    </w:p>
    <w:p w14:paraId="5880F26A" w14:textId="29EE220C" w:rsidR="002D5B2C" w:rsidRPr="00CC366C" w:rsidRDefault="002D5B2C" w:rsidP="00E7066D">
      <w:pPr>
        <w:pStyle w:val="Heading1"/>
      </w:pPr>
      <w:bookmarkStart w:id="65" w:name="_Toc448222241"/>
      <w:bookmarkStart w:id="66" w:name="_Toc477327713"/>
      <w:bookmarkStart w:id="67" w:name="_Toc477327996"/>
      <w:bookmarkStart w:id="68" w:name="_Toc477328725"/>
      <w:bookmarkStart w:id="69" w:name="_Toc477329196"/>
      <w:bookmarkStart w:id="70" w:name="_Toc479747428"/>
      <w:r w:rsidRPr="00CC366C">
        <w:lastRenderedPageBreak/>
        <w:t>ИЗЈАВА О НЕЗАВИСНОЈ ПОНУДИ</w:t>
      </w:r>
      <w:bookmarkEnd w:id="57"/>
      <w:bookmarkEnd w:id="58"/>
      <w:bookmarkEnd w:id="65"/>
      <w:bookmarkEnd w:id="66"/>
      <w:bookmarkEnd w:id="67"/>
      <w:bookmarkEnd w:id="68"/>
      <w:bookmarkEnd w:id="69"/>
      <w:bookmarkEnd w:id="7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Pr="003041D9" w:rsidRDefault="00A23F31" w:rsidP="004F1B65">
      <w:pPr>
        <w:jc w:val="center"/>
        <w:rPr>
          <w:i/>
          <w:lang w:val="sr-Cyrl-CS"/>
        </w:rPr>
      </w:pPr>
      <w:r w:rsidRPr="003041D9">
        <w:t>....................................................................................................</w:t>
      </w:r>
      <w:r w:rsidR="00877774" w:rsidRPr="003041D9">
        <w:rPr>
          <w:lang w:val="sr-Cyrl-CS"/>
        </w:rPr>
        <w:t>............................................</w:t>
      </w:r>
      <w:r w:rsidRPr="003041D9">
        <w:t xml:space="preserve">. </w:t>
      </w:r>
      <w:r w:rsidRPr="003041D9">
        <w:rPr>
          <w:i/>
          <w:iCs/>
        </w:rPr>
        <w:t>[</w:t>
      </w:r>
      <w:r w:rsidRPr="003041D9">
        <w:rPr>
          <w:i/>
        </w:rPr>
        <w:t>навести</w:t>
      </w:r>
      <w:r w:rsidR="00877774" w:rsidRPr="003041D9">
        <w:rPr>
          <w:i/>
          <w:iCs/>
        </w:rPr>
        <w:t xml:space="preserve"> редни број</w:t>
      </w:r>
      <w:r w:rsidR="00877774" w:rsidRPr="003041D9">
        <w:rPr>
          <w:i/>
          <w:iCs/>
          <w:lang w:val="sr-Cyrl-CS"/>
        </w:rPr>
        <w:t xml:space="preserve"> и</w:t>
      </w:r>
      <w:r w:rsidRPr="003041D9">
        <w:rPr>
          <w:i/>
        </w:rPr>
        <w:t xml:space="preserve"> предмет јавне набавке</w:t>
      </w:r>
      <w:r w:rsidRPr="003041D9">
        <w:rPr>
          <w:i/>
          <w:iCs/>
        </w:rPr>
        <w:t>]</w:t>
      </w:r>
    </w:p>
    <w:p w14:paraId="3A5B593F" w14:textId="77777777" w:rsidR="004F1B65" w:rsidRPr="003041D9" w:rsidRDefault="004F1B65" w:rsidP="004F1B65">
      <w:pPr>
        <w:jc w:val="both"/>
        <w:rPr>
          <w:i/>
          <w:lang w:val="sr-Cyrl-CS"/>
        </w:rPr>
      </w:pPr>
    </w:p>
    <w:p w14:paraId="5D7B9289" w14:textId="77777777" w:rsidR="004F1B65" w:rsidRPr="003041D9" w:rsidRDefault="002B3E1A" w:rsidP="004F1B65">
      <w:pPr>
        <w:jc w:val="both"/>
        <w:rPr>
          <w:lang w:val="sr-Cyrl-CS"/>
        </w:rPr>
      </w:pPr>
      <w:r w:rsidRPr="003041D9">
        <w:t>партија ........</w:t>
      </w:r>
      <w:r w:rsidRPr="003041D9">
        <w:rPr>
          <w:i/>
          <w:iCs/>
        </w:rPr>
        <w:t xml:space="preserve"> [навести р.бр. партије]</w:t>
      </w:r>
      <w:r w:rsidR="00A23F31" w:rsidRPr="003041D9">
        <w:t xml:space="preserve"> </w:t>
      </w:r>
    </w:p>
    <w:p w14:paraId="68B18B00" w14:textId="77777777" w:rsidR="004F1B65" w:rsidRPr="003041D9" w:rsidRDefault="004F1B65" w:rsidP="004F1B65">
      <w:pPr>
        <w:jc w:val="both"/>
        <w:rPr>
          <w:lang w:val="sr-Cyrl-CS"/>
        </w:rPr>
      </w:pPr>
    </w:p>
    <w:p w14:paraId="7E2E7B27" w14:textId="77777777" w:rsidR="002D5B2C" w:rsidRPr="00AE1407" w:rsidRDefault="002D5B2C" w:rsidP="004F1B65">
      <w:pPr>
        <w:jc w:val="both"/>
        <w:rPr>
          <w:noProof/>
        </w:rPr>
      </w:pPr>
      <w:r w:rsidRPr="003041D9">
        <w:rPr>
          <w:noProof/>
        </w:rPr>
        <w:t>под пуном материјалном и кривичном</w:t>
      </w:r>
      <w:r w:rsidRPr="00AE1407">
        <w:rPr>
          <w:noProof/>
        </w:rPr>
        <w:t xml:space="preserve">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1" w:name="_Toc375826011"/>
      <w:bookmarkStart w:id="72" w:name="_Toc389030818"/>
      <w:bookmarkStart w:id="73" w:name="_Toc448222242"/>
    </w:p>
    <w:p w14:paraId="655685EC" w14:textId="5440F850" w:rsidR="00395DE7" w:rsidRDefault="00395DE7">
      <w:pPr>
        <w:rPr>
          <w:sz w:val="28"/>
          <w:szCs w:val="28"/>
          <w:lang w:val="en-US"/>
        </w:rPr>
      </w:pPr>
    </w:p>
    <w:p w14:paraId="6CCC4029" w14:textId="77777777" w:rsidR="008F543E" w:rsidRDefault="008F543E">
      <w:pPr>
        <w:rPr>
          <w:sz w:val="28"/>
          <w:szCs w:val="28"/>
          <w:lang w:val="en-US"/>
        </w:rPr>
      </w:pPr>
    </w:p>
    <w:p w14:paraId="76E71DFC" w14:textId="77777777" w:rsidR="008F543E" w:rsidRDefault="008F543E">
      <w:pPr>
        <w:rPr>
          <w:sz w:val="28"/>
          <w:szCs w:val="28"/>
          <w:lang w:val="en-US"/>
        </w:rPr>
      </w:pPr>
    </w:p>
    <w:p w14:paraId="511BEB85" w14:textId="77777777" w:rsidR="008F543E" w:rsidRPr="008F543E" w:rsidRDefault="008F543E">
      <w:pPr>
        <w:rPr>
          <w:sz w:val="28"/>
          <w:szCs w:val="28"/>
          <w:lang w:val="en-US"/>
        </w:rPr>
      </w:pPr>
    </w:p>
    <w:p w14:paraId="7DBFDB19" w14:textId="2D794D22" w:rsidR="00E45F1F" w:rsidRPr="00CC366C" w:rsidRDefault="0072089F" w:rsidP="00E7066D">
      <w:pPr>
        <w:pStyle w:val="Heading1"/>
      </w:pPr>
      <w:bookmarkStart w:id="74" w:name="_Toc477327714"/>
      <w:bookmarkStart w:id="75" w:name="_Toc477327997"/>
      <w:bookmarkStart w:id="76" w:name="_Toc477328726"/>
      <w:bookmarkStart w:id="77" w:name="_Toc477329197"/>
      <w:bookmarkStart w:id="78" w:name="_Toc479747429"/>
      <w:r w:rsidRPr="00CC366C">
        <w:lastRenderedPageBreak/>
        <w:t>ОБРАЗАЦ ИЗЈАВЕ О ПОШТОВАЊУ ОБАВЕЗА</w:t>
      </w:r>
      <w:bookmarkEnd w:id="71"/>
      <w:bookmarkEnd w:id="72"/>
      <w:bookmarkEnd w:id="74"/>
      <w:bookmarkEnd w:id="75"/>
      <w:bookmarkEnd w:id="76"/>
      <w:bookmarkEnd w:id="77"/>
      <w:bookmarkEnd w:id="78"/>
    </w:p>
    <w:bookmarkEnd w:id="7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Pr="003041D9" w:rsidRDefault="00F42F3B" w:rsidP="00F42F3B">
      <w:pPr>
        <w:jc w:val="center"/>
        <w:rPr>
          <w:i/>
          <w:lang w:val="sr-Cyrl-CS"/>
        </w:rPr>
      </w:pPr>
      <w:r w:rsidRPr="00AE1407">
        <w:t>....................................................................................................</w:t>
      </w:r>
      <w:r>
        <w:rPr>
          <w:lang w:val="sr-Cyrl-CS"/>
        </w:rPr>
        <w:t>............................................</w:t>
      </w:r>
      <w:r w:rsidRPr="00AE1407">
        <w:t xml:space="preserve">. </w:t>
      </w:r>
      <w:r w:rsidRPr="00AE1407">
        <w:rPr>
          <w:i/>
          <w:iCs/>
        </w:rPr>
        <w:t>[</w:t>
      </w:r>
      <w:r w:rsidRPr="003041D9">
        <w:rPr>
          <w:i/>
        </w:rPr>
        <w:t>навести</w:t>
      </w:r>
      <w:r w:rsidRPr="003041D9">
        <w:rPr>
          <w:i/>
          <w:iCs/>
        </w:rPr>
        <w:t xml:space="preserve"> редни број</w:t>
      </w:r>
      <w:r w:rsidRPr="003041D9">
        <w:rPr>
          <w:i/>
          <w:iCs/>
          <w:lang w:val="sr-Cyrl-CS"/>
        </w:rPr>
        <w:t xml:space="preserve"> и</w:t>
      </w:r>
      <w:r w:rsidRPr="003041D9">
        <w:rPr>
          <w:i/>
        </w:rPr>
        <w:t xml:space="preserve"> предмет јавне набавке</w:t>
      </w:r>
      <w:r w:rsidRPr="003041D9">
        <w:rPr>
          <w:i/>
          <w:iCs/>
        </w:rPr>
        <w:t>]</w:t>
      </w:r>
    </w:p>
    <w:p w14:paraId="7EB5EE74" w14:textId="77777777" w:rsidR="00F42F3B" w:rsidRPr="003041D9" w:rsidRDefault="00F42F3B" w:rsidP="00F42F3B">
      <w:pPr>
        <w:jc w:val="both"/>
        <w:rPr>
          <w:i/>
          <w:lang w:val="sr-Cyrl-CS"/>
        </w:rPr>
      </w:pPr>
    </w:p>
    <w:p w14:paraId="2489E35C" w14:textId="77777777" w:rsidR="00F42F3B" w:rsidRDefault="00F42F3B" w:rsidP="00F42F3B">
      <w:pPr>
        <w:jc w:val="both"/>
        <w:rPr>
          <w:lang w:val="sr-Cyrl-CS"/>
        </w:rPr>
      </w:pPr>
      <w:r w:rsidRPr="003041D9">
        <w:t>партија ........</w:t>
      </w:r>
      <w:r w:rsidRPr="003041D9">
        <w:rPr>
          <w:i/>
          <w:iCs/>
        </w:rPr>
        <w:t xml:space="preserve"> [навести р.бр. </w:t>
      </w:r>
      <w:r w:rsidRPr="008F2278">
        <w:rPr>
          <w:i/>
          <w:iCs/>
        </w:rPr>
        <w:t>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5B82EBE7" w:rsidR="00D31683" w:rsidRPr="00623AD6" w:rsidRDefault="00D31683">
      <w:pPr>
        <w:rPr>
          <w:b/>
          <w:bCs/>
          <w:sz w:val="28"/>
          <w:szCs w:val="28"/>
          <w:highlight w:val="lightGray"/>
          <w:lang w:val="sr-Cyrl-RS"/>
        </w:rPr>
      </w:pPr>
      <w:bookmarkStart w:id="79" w:name="_Toc375826012"/>
      <w:bookmarkStart w:id="80" w:name="_Toc389030819"/>
      <w:bookmarkStart w:id="81" w:name="_Toc448222243"/>
    </w:p>
    <w:p w14:paraId="34AC8297" w14:textId="5AAAA04F" w:rsidR="00B819C7" w:rsidRPr="00795CAD" w:rsidRDefault="00B819C7" w:rsidP="00E7066D">
      <w:pPr>
        <w:pStyle w:val="Heading1"/>
      </w:pPr>
      <w:bookmarkStart w:id="82" w:name="_Toc477327715"/>
      <w:bookmarkStart w:id="83" w:name="_Toc477327998"/>
      <w:bookmarkStart w:id="84" w:name="_Toc477328727"/>
      <w:bookmarkStart w:id="85" w:name="_Toc477329198"/>
      <w:bookmarkStart w:id="86" w:name="_Toc479747430"/>
      <w:r w:rsidRPr="00795CAD">
        <w:lastRenderedPageBreak/>
        <w:t>ОБРАЗАЦ СТРУКТУРЕ ПОНУЂЕНЕ ЦЕНЕ</w:t>
      </w:r>
      <w:bookmarkEnd w:id="79"/>
      <w:bookmarkEnd w:id="80"/>
      <w:bookmarkEnd w:id="81"/>
      <w:bookmarkEnd w:id="82"/>
      <w:bookmarkEnd w:id="83"/>
      <w:bookmarkEnd w:id="84"/>
      <w:bookmarkEnd w:id="85"/>
      <w:bookmarkEnd w:id="86"/>
    </w:p>
    <w:p w14:paraId="591AABC7" w14:textId="77777777" w:rsidR="00B819C7" w:rsidRPr="00795CAD" w:rsidRDefault="00B819C7" w:rsidP="00B819C7">
      <w:pPr>
        <w:jc w:val="center"/>
        <w:rPr>
          <w:b/>
          <w:noProof/>
        </w:rPr>
      </w:pPr>
      <w:r w:rsidRPr="00795CAD">
        <w:rPr>
          <w:b/>
          <w:noProof/>
        </w:rPr>
        <w:t xml:space="preserve">(са упутством </w:t>
      </w:r>
      <w:r w:rsidR="008F271C" w:rsidRPr="00795CAD">
        <w:rPr>
          <w:b/>
          <w:noProof/>
          <w:lang w:val="sr-Cyrl-CS"/>
        </w:rPr>
        <w:t>како да се понуди</w:t>
      </w:r>
      <w:r w:rsidRPr="00795CAD">
        <w:rPr>
          <w:b/>
          <w:noProof/>
        </w:rPr>
        <w:t>)</w:t>
      </w:r>
    </w:p>
    <w:p w14:paraId="6F3CD1B9" w14:textId="77777777" w:rsidR="00B819C7" w:rsidRPr="00795CAD" w:rsidRDefault="00B819C7" w:rsidP="00B819C7">
      <w:pPr>
        <w:rPr>
          <w:b/>
          <w:noProof/>
        </w:rPr>
      </w:pPr>
    </w:p>
    <w:p w14:paraId="0B469DA5" w14:textId="77777777" w:rsidR="00B819C7" w:rsidRPr="00795CAD" w:rsidRDefault="00B819C7" w:rsidP="00B819C7">
      <w:pPr>
        <w:jc w:val="center"/>
        <w:rPr>
          <w:b/>
          <w:noProof/>
        </w:rPr>
      </w:pPr>
    </w:p>
    <w:p w14:paraId="2F1A8B19" w14:textId="77777777" w:rsidR="00E12E5B" w:rsidRPr="00795CAD"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795CAD" w14:paraId="4DC3C28A" w14:textId="77777777" w:rsidTr="00204031">
        <w:trPr>
          <w:jc w:val="center"/>
        </w:trPr>
        <w:tc>
          <w:tcPr>
            <w:tcW w:w="567" w:type="dxa"/>
            <w:vAlign w:val="center"/>
          </w:tcPr>
          <w:p w14:paraId="285714DA" w14:textId="77777777" w:rsidR="00204031" w:rsidRPr="00795CAD" w:rsidRDefault="00204031" w:rsidP="00E12E5B">
            <w:pPr>
              <w:jc w:val="center"/>
              <w:rPr>
                <w:b/>
                <w:noProof/>
                <w:sz w:val="22"/>
                <w:szCs w:val="22"/>
              </w:rPr>
            </w:pPr>
            <w:r w:rsidRPr="00795CAD">
              <w:rPr>
                <w:b/>
                <w:noProof/>
                <w:sz w:val="22"/>
                <w:szCs w:val="22"/>
              </w:rPr>
              <w:t>РБ</w:t>
            </w:r>
          </w:p>
        </w:tc>
        <w:tc>
          <w:tcPr>
            <w:tcW w:w="2552" w:type="dxa"/>
            <w:vAlign w:val="center"/>
          </w:tcPr>
          <w:p w14:paraId="2FC7AFB6" w14:textId="77777777" w:rsidR="00204031" w:rsidRPr="00795CAD" w:rsidRDefault="00204031" w:rsidP="00E12E5B">
            <w:pPr>
              <w:jc w:val="center"/>
              <w:rPr>
                <w:b/>
                <w:noProof/>
                <w:sz w:val="22"/>
                <w:szCs w:val="22"/>
              </w:rPr>
            </w:pPr>
            <w:r w:rsidRPr="00795CAD">
              <w:rPr>
                <w:b/>
                <w:noProof/>
                <w:sz w:val="22"/>
                <w:szCs w:val="22"/>
              </w:rPr>
              <w:t>Јединична цена без ПДВ-а</w:t>
            </w:r>
          </w:p>
        </w:tc>
        <w:tc>
          <w:tcPr>
            <w:tcW w:w="2552" w:type="dxa"/>
            <w:vAlign w:val="center"/>
          </w:tcPr>
          <w:p w14:paraId="1AAC9BA8" w14:textId="25415BC4" w:rsidR="00204031" w:rsidRPr="00795CAD" w:rsidRDefault="00204031" w:rsidP="00E12E5B">
            <w:pPr>
              <w:jc w:val="center"/>
              <w:rPr>
                <w:b/>
                <w:noProof/>
                <w:sz w:val="22"/>
                <w:szCs w:val="22"/>
              </w:rPr>
            </w:pPr>
            <w:r w:rsidRPr="00795CAD">
              <w:rPr>
                <w:b/>
                <w:noProof/>
                <w:sz w:val="22"/>
                <w:szCs w:val="22"/>
              </w:rPr>
              <w:t>Јединична цена са ПДВ-ом</w:t>
            </w:r>
          </w:p>
        </w:tc>
        <w:tc>
          <w:tcPr>
            <w:tcW w:w="2552" w:type="dxa"/>
            <w:vAlign w:val="center"/>
          </w:tcPr>
          <w:p w14:paraId="6ADC3AE5" w14:textId="77777777" w:rsidR="00204031" w:rsidRPr="00795CAD" w:rsidRDefault="00204031" w:rsidP="00E12E5B">
            <w:pPr>
              <w:jc w:val="center"/>
              <w:rPr>
                <w:b/>
                <w:noProof/>
                <w:sz w:val="22"/>
                <w:szCs w:val="22"/>
              </w:rPr>
            </w:pPr>
            <w:r w:rsidRPr="00795CAD">
              <w:rPr>
                <w:b/>
                <w:noProof/>
                <w:sz w:val="22"/>
                <w:szCs w:val="22"/>
              </w:rPr>
              <w:t>Укупна цена без ПДВ-а</w:t>
            </w:r>
          </w:p>
        </w:tc>
        <w:tc>
          <w:tcPr>
            <w:tcW w:w="2552" w:type="dxa"/>
            <w:vAlign w:val="center"/>
          </w:tcPr>
          <w:p w14:paraId="1DCC4C3E" w14:textId="77777777" w:rsidR="00204031" w:rsidRPr="00795CAD" w:rsidRDefault="00204031" w:rsidP="00E12E5B">
            <w:pPr>
              <w:jc w:val="center"/>
              <w:rPr>
                <w:b/>
                <w:noProof/>
                <w:sz w:val="22"/>
                <w:szCs w:val="22"/>
              </w:rPr>
            </w:pPr>
            <w:r w:rsidRPr="00795CAD">
              <w:rPr>
                <w:b/>
                <w:noProof/>
                <w:sz w:val="22"/>
                <w:szCs w:val="22"/>
              </w:rPr>
              <w:t>Укупна цена са ПДВ-ом</w:t>
            </w:r>
          </w:p>
        </w:tc>
      </w:tr>
      <w:tr w:rsidR="00204031" w:rsidRPr="00795CAD" w14:paraId="445FAAED" w14:textId="77777777" w:rsidTr="00204031">
        <w:trPr>
          <w:jc w:val="center"/>
        </w:trPr>
        <w:tc>
          <w:tcPr>
            <w:tcW w:w="567" w:type="dxa"/>
            <w:vAlign w:val="center"/>
          </w:tcPr>
          <w:p w14:paraId="6A0B1227" w14:textId="1FC97666" w:rsidR="00204031" w:rsidRPr="00795CAD" w:rsidRDefault="00204031" w:rsidP="00E12E5B">
            <w:pPr>
              <w:jc w:val="center"/>
              <w:rPr>
                <w:b/>
                <w:noProof/>
                <w:sz w:val="22"/>
                <w:szCs w:val="22"/>
              </w:rPr>
            </w:pPr>
            <w:r w:rsidRPr="00795CAD">
              <w:rPr>
                <w:b/>
                <w:noProof/>
                <w:sz w:val="22"/>
                <w:szCs w:val="22"/>
              </w:rPr>
              <w:t>1.</w:t>
            </w:r>
          </w:p>
        </w:tc>
        <w:tc>
          <w:tcPr>
            <w:tcW w:w="2552" w:type="dxa"/>
            <w:vAlign w:val="center"/>
          </w:tcPr>
          <w:p w14:paraId="45C46332" w14:textId="77777777" w:rsidR="00204031" w:rsidRPr="00795CAD" w:rsidRDefault="00204031" w:rsidP="00E12E5B">
            <w:pPr>
              <w:jc w:val="center"/>
              <w:rPr>
                <w:b/>
                <w:noProof/>
                <w:sz w:val="22"/>
                <w:szCs w:val="22"/>
              </w:rPr>
            </w:pPr>
          </w:p>
        </w:tc>
        <w:tc>
          <w:tcPr>
            <w:tcW w:w="2552" w:type="dxa"/>
            <w:vAlign w:val="center"/>
          </w:tcPr>
          <w:p w14:paraId="1A1E46C3" w14:textId="22CDC602" w:rsidR="00204031" w:rsidRPr="00795CAD" w:rsidRDefault="00204031" w:rsidP="00E12E5B">
            <w:pPr>
              <w:jc w:val="center"/>
              <w:rPr>
                <w:b/>
                <w:noProof/>
                <w:sz w:val="22"/>
                <w:szCs w:val="22"/>
              </w:rPr>
            </w:pPr>
          </w:p>
        </w:tc>
        <w:tc>
          <w:tcPr>
            <w:tcW w:w="2552" w:type="dxa"/>
            <w:vAlign w:val="center"/>
          </w:tcPr>
          <w:p w14:paraId="168D7944" w14:textId="77777777" w:rsidR="00204031" w:rsidRPr="00795CAD" w:rsidRDefault="00204031" w:rsidP="00E12E5B">
            <w:pPr>
              <w:jc w:val="center"/>
              <w:rPr>
                <w:b/>
                <w:noProof/>
                <w:sz w:val="22"/>
                <w:szCs w:val="22"/>
              </w:rPr>
            </w:pPr>
          </w:p>
        </w:tc>
        <w:tc>
          <w:tcPr>
            <w:tcW w:w="2552" w:type="dxa"/>
            <w:vAlign w:val="center"/>
          </w:tcPr>
          <w:p w14:paraId="4C71D1B0" w14:textId="77777777" w:rsidR="00204031" w:rsidRPr="00795CAD" w:rsidRDefault="00204031" w:rsidP="00E12E5B">
            <w:pPr>
              <w:jc w:val="center"/>
              <w:rPr>
                <w:b/>
                <w:noProof/>
                <w:sz w:val="22"/>
                <w:szCs w:val="22"/>
              </w:rPr>
            </w:pPr>
          </w:p>
        </w:tc>
      </w:tr>
      <w:tr w:rsidR="00204031" w:rsidRPr="00795CAD" w14:paraId="5E02B4C1" w14:textId="77777777" w:rsidTr="00204031">
        <w:trPr>
          <w:jc w:val="center"/>
        </w:trPr>
        <w:tc>
          <w:tcPr>
            <w:tcW w:w="567" w:type="dxa"/>
            <w:vAlign w:val="center"/>
          </w:tcPr>
          <w:p w14:paraId="36F91137" w14:textId="5D63CB4D" w:rsidR="00204031" w:rsidRPr="00795CAD" w:rsidRDefault="00204031" w:rsidP="00E12E5B">
            <w:pPr>
              <w:jc w:val="center"/>
              <w:rPr>
                <w:b/>
                <w:noProof/>
                <w:sz w:val="22"/>
                <w:szCs w:val="22"/>
                <w:lang w:val="sr-Cyrl-RS"/>
              </w:rPr>
            </w:pPr>
            <w:r w:rsidRPr="00795CAD">
              <w:rPr>
                <w:b/>
                <w:noProof/>
                <w:sz w:val="22"/>
                <w:szCs w:val="22"/>
                <w:lang w:val="sr-Cyrl-RS"/>
              </w:rPr>
              <w:t>2.</w:t>
            </w:r>
          </w:p>
        </w:tc>
        <w:tc>
          <w:tcPr>
            <w:tcW w:w="2552" w:type="dxa"/>
            <w:vAlign w:val="center"/>
          </w:tcPr>
          <w:p w14:paraId="0C164A38" w14:textId="77777777" w:rsidR="00204031" w:rsidRPr="00795CAD" w:rsidRDefault="00204031" w:rsidP="00E12E5B">
            <w:pPr>
              <w:jc w:val="center"/>
              <w:rPr>
                <w:b/>
                <w:noProof/>
                <w:sz w:val="22"/>
                <w:szCs w:val="22"/>
              </w:rPr>
            </w:pPr>
          </w:p>
        </w:tc>
        <w:tc>
          <w:tcPr>
            <w:tcW w:w="2552" w:type="dxa"/>
            <w:vAlign w:val="center"/>
          </w:tcPr>
          <w:p w14:paraId="4E29F4A6" w14:textId="56FEE1E1" w:rsidR="00204031" w:rsidRPr="00795CAD" w:rsidRDefault="00204031" w:rsidP="00E12E5B">
            <w:pPr>
              <w:jc w:val="center"/>
              <w:rPr>
                <w:b/>
                <w:noProof/>
                <w:sz w:val="22"/>
                <w:szCs w:val="22"/>
              </w:rPr>
            </w:pPr>
          </w:p>
        </w:tc>
        <w:tc>
          <w:tcPr>
            <w:tcW w:w="2552" w:type="dxa"/>
            <w:vAlign w:val="center"/>
          </w:tcPr>
          <w:p w14:paraId="3A9B67E3" w14:textId="77777777" w:rsidR="00204031" w:rsidRPr="00795CAD" w:rsidRDefault="00204031" w:rsidP="00E12E5B">
            <w:pPr>
              <w:jc w:val="center"/>
              <w:rPr>
                <w:b/>
                <w:noProof/>
                <w:sz w:val="22"/>
                <w:szCs w:val="22"/>
              </w:rPr>
            </w:pPr>
          </w:p>
        </w:tc>
        <w:tc>
          <w:tcPr>
            <w:tcW w:w="2552" w:type="dxa"/>
            <w:vAlign w:val="center"/>
          </w:tcPr>
          <w:p w14:paraId="76ED324C" w14:textId="77777777" w:rsidR="00204031" w:rsidRPr="00795CAD" w:rsidRDefault="00204031" w:rsidP="00E12E5B">
            <w:pPr>
              <w:jc w:val="center"/>
              <w:rPr>
                <w:b/>
                <w:noProof/>
                <w:sz w:val="22"/>
                <w:szCs w:val="22"/>
              </w:rPr>
            </w:pPr>
          </w:p>
        </w:tc>
      </w:tr>
      <w:tr w:rsidR="00204031" w:rsidRPr="00795CAD" w14:paraId="752AD382" w14:textId="77777777" w:rsidTr="00204031">
        <w:trPr>
          <w:jc w:val="center"/>
        </w:trPr>
        <w:tc>
          <w:tcPr>
            <w:tcW w:w="567" w:type="dxa"/>
            <w:vAlign w:val="center"/>
          </w:tcPr>
          <w:p w14:paraId="6CD4E6BB" w14:textId="587B20B6" w:rsidR="00204031" w:rsidRPr="00795CAD" w:rsidRDefault="00204031" w:rsidP="00E12E5B">
            <w:pPr>
              <w:jc w:val="center"/>
              <w:rPr>
                <w:b/>
                <w:noProof/>
                <w:sz w:val="22"/>
                <w:szCs w:val="22"/>
                <w:lang w:val="sr-Cyrl-RS"/>
              </w:rPr>
            </w:pPr>
            <w:r w:rsidRPr="00795CAD">
              <w:rPr>
                <w:b/>
                <w:noProof/>
                <w:sz w:val="22"/>
                <w:szCs w:val="22"/>
                <w:lang w:val="sr-Cyrl-RS"/>
              </w:rPr>
              <w:t>3.</w:t>
            </w:r>
          </w:p>
        </w:tc>
        <w:tc>
          <w:tcPr>
            <w:tcW w:w="2552" w:type="dxa"/>
            <w:vAlign w:val="center"/>
          </w:tcPr>
          <w:p w14:paraId="3EA48EBE" w14:textId="77777777" w:rsidR="00204031" w:rsidRPr="00795CAD" w:rsidRDefault="00204031" w:rsidP="00E12E5B">
            <w:pPr>
              <w:jc w:val="center"/>
              <w:rPr>
                <w:b/>
                <w:noProof/>
                <w:sz w:val="22"/>
                <w:szCs w:val="22"/>
              </w:rPr>
            </w:pPr>
          </w:p>
        </w:tc>
        <w:tc>
          <w:tcPr>
            <w:tcW w:w="2552" w:type="dxa"/>
            <w:vAlign w:val="center"/>
          </w:tcPr>
          <w:p w14:paraId="4A04DDC6" w14:textId="3E8FECC6" w:rsidR="00204031" w:rsidRPr="00795CAD" w:rsidRDefault="00204031" w:rsidP="00E12E5B">
            <w:pPr>
              <w:jc w:val="center"/>
              <w:rPr>
                <w:b/>
                <w:noProof/>
                <w:sz w:val="22"/>
                <w:szCs w:val="22"/>
              </w:rPr>
            </w:pPr>
          </w:p>
        </w:tc>
        <w:tc>
          <w:tcPr>
            <w:tcW w:w="2552" w:type="dxa"/>
            <w:vAlign w:val="center"/>
          </w:tcPr>
          <w:p w14:paraId="37BCCB19" w14:textId="77777777" w:rsidR="00204031" w:rsidRPr="00795CAD" w:rsidRDefault="00204031" w:rsidP="00E12E5B">
            <w:pPr>
              <w:jc w:val="center"/>
              <w:rPr>
                <w:b/>
                <w:noProof/>
                <w:sz w:val="22"/>
                <w:szCs w:val="22"/>
              </w:rPr>
            </w:pPr>
          </w:p>
        </w:tc>
        <w:tc>
          <w:tcPr>
            <w:tcW w:w="2552" w:type="dxa"/>
            <w:vAlign w:val="center"/>
          </w:tcPr>
          <w:p w14:paraId="60C85393" w14:textId="77777777" w:rsidR="00204031" w:rsidRPr="00795CAD" w:rsidRDefault="00204031" w:rsidP="00E12E5B">
            <w:pPr>
              <w:jc w:val="center"/>
              <w:rPr>
                <w:b/>
                <w:noProof/>
                <w:sz w:val="22"/>
                <w:szCs w:val="22"/>
              </w:rPr>
            </w:pPr>
          </w:p>
        </w:tc>
      </w:tr>
      <w:tr w:rsidR="00204031" w:rsidRPr="00795CAD" w14:paraId="19C80431" w14:textId="77777777" w:rsidTr="00204031">
        <w:trPr>
          <w:jc w:val="center"/>
        </w:trPr>
        <w:tc>
          <w:tcPr>
            <w:tcW w:w="567" w:type="dxa"/>
            <w:vAlign w:val="center"/>
          </w:tcPr>
          <w:p w14:paraId="5534FD1D" w14:textId="06A2DADC" w:rsidR="00204031" w:rsidRPr="00795CAD" w:rsidRDefault="00204031" w:rsidP="00E12E5B">
            <w:pPr>
              <w:jc w:val="center"/>
              <w:rPr>
                <w:b/>
                <w:noProof/>
                <w:sz w:val="22"/>
                <w:szCs w:val="22"/>
                <w:lang w:val="sr-Cyrl-RS"/>
              </w:rPr>
            </w:pPr>
            <w:r w:rsidRPr="00795CAD">
              <w:rPr>
                <w:b/>
                <w:noProof/>
                <w:sz w:val="22"/>
                <w:szCs w:val="22"/>
                <w:lang w:val="sr-Cyrl-RS"/>
              </w:rPr>
              <w:t>4.</w:t>
            </w:r>
          </w:p>
        </w:tc>
        <w:tc>
          <w:tcPr>
            <w:tcW w:w="2552" w:type="dxa"/>
            <w:vAlign w:val="center"/>
          </w:tcPr>
          <w:p w14:paraId="6CDF25DD" w14:textId="77777777" w:rsidR="00204031" w:rsidRPr="00795CAD" w:rsidRDefault="00204031" w:rsidP="00E12E5B">
            <w:pPr>
              <w:jc w:val="center"/>
              <w:rPr>
                <w:b/>
                <w:noProof/>
                <w:sz w:val="22"/>
                <w:szCs w:val="22"/>
              </w:rPr>
            </w:pPr>
          </w:p>
        </w:tc>
        <w:tc>
          <w:tcPr>
            <w:tcW w:w="2552" w:type="dxa"/>
            <w:vAlign w:val="center"/>
          </w:tcPr>
          <w:p w14:paraId="47BC7171" w14:textId="3C636214" w:rsidR="00204031" w:rsidRPr="00795CAD" w:rsidRDefault="00204031" w:rsidP="00E12E5B">
            <w:pPr>
              <w:jc w:val="center"/>
              <w:rPr>
                <w:b/>
                <w:noProof/>
                <w:sz w:val="22"/>
                <w:szCs w:val="22"/>
              </w:rPr>
            </w:pPr>
          </w:p>
        </w:tc>
        <w:tc>
          <w:tcPr>
            <w:tcW w:w="2552" w:type="dxa"/>
            <w:vAlign w:val="center"/>
          </w:tcPr>
          <w:p w14:paraId="2358D418" w14:textId="77777777" w:rsidR="00204031" w:rsidRPr="00795CAD" w:rsidRDefault="00204031" w:rsidP="00E12E5B">
            <w:pPr>
              <w:jc w:val="center"/>
              <w:rPr>
                <w:b/>
                <w:noProof/>
                <w:sz w:val="22"/>
                <w:szCs w:val="22"/>
              </w:rPr>
            </w:pPr>
          </w:p>
        </w:tc>
        <w:tc>
          <w:tcPr>
            <w:tcW w:w="2552" w:type="dxa"/>
            <w:vAlign w:val="center"/>
          </w:tcPr>
          <w:p w14:paraId="21CD609B" w14:textId="77777777" w:rsidR="00204031" w:rsidRPr="00795CAD" w:rsidRDefault="00204031" w:rsidP="00E12E5B">
            <w:pPr>
              <w:jc w:val="center"/>
              <w:rPr>
                <w:b/>
                <w:noProof/>
                <w:sz w:val="22"/>
                <w:szCs w:val="22"/>
              </w:rPr>
            </w:pPr>
          </w:p>
        </w:tc>
      </w:tr>
      <w:tr w:rsidR="00204031" w:rsidRPr="00795CAD" w14:paraId="26A32F8C" w14:textId="77777777" w:rsidTr="00204031">
        <w:trPr>
          <w:jc w:val="center"/>
        </w:trPr>
        <w:tc>
          <w:tcPr>
            <w:tcW w:w="567" w:type="dxa"/>
            <w:vAlign w:val="center"/>
          </w:tcPr>
          <w:p w14:paraId="7DAA1934" w14:textId="30B2DD40" w:rsidR="00204031" w:rsidRPr="00795CAD" w:rsidRDefault="00204031" w:rsidP="00E12E5B">
            <w:pPr>
              <w:jc w:val="center"/>
              <w:rPr>
                <w:b/>
                <w:noProof/>
                <w:sz w:val="22"/>
                <w:szCs w:val="22"/>
                <w:lang w:val="sr-Cyrl-RS"/>
              </w:rPr>
            </w:pPr>
            <w:r w:rsidRPr="00795CAD">
              <w:rPr>
                <w:b/>
                <w:noProof/>
                <w:sz w:val="22"/>
                <w:szCs w:val="22"/>
                <w:lang w:val="sr-Cyrl-RS"/>
              </w:rPr>
              <w:t>5.</w:t>
            </w:r>
          </w:p>
        </w:tc>
        <w:tc>
          <w:tcPr>
            <w:tcW w:w="2552" w:type="dxa"/>
            <w:vAlign w:val="center"/>
          </w:tcPr>
          <w:p w14:paraId="0195C9B2" w14:textId="77777777" w:rsidR="00204031" w:rsidRPr="00795CAD" w:rsidRDefault="00204031" w:rsidP="00E12E5B">
            <w:pPr>
              <w:jc w:val="center"/>
              <w:rPr>
                <w:b/>
                <w:noProof/>
                <w:sz w:val="22"/>
                <w:szCs w:val="22"/>
              </w:rPr>
            </w:pPr>
          </w:p>
        </w:tc>
        <w:tc>
          <w:tcPr>
            <w:tcW w:w="2552" w:type="dxa"/>
            <w:vAlign w:val="center"/>
          </w:tcPr>
          <w:p w14:paraId="6A67510F" w14:textId="2E70E6C1" w:rsidR="00204031" w:rsidRPr="00795CAD" w:rsidRDefault="00204031" w:rsidP="00E12E5B">
            <w:pPr>
              <w:jc w:val="center"/>
              <w:rPr>
                <w:b/>
                <w:noProof/>
                <w:sz w:val="22"/>
                <w:szCs w:val="22"/>
              </w:rPr>
            </w:pPr>
          </w:p>
        </w:tc>
        <w:tc>
          <w:tcPr>
            <w:tcW w:w="2552" w:type="dxa"/>
            <w:vAlign w:val="center"/>
          </w:tcPr>
          <w:p w14:paraId="189D8A6A" w14:textId="77777777" w:rsidR="00204031" w:rsidRPr="00795CAD" w:rsidRDefault="00204031" w:rsidP="00E12E5B">
            <w:pPr>
              <w:jc w:val="center"/>
              <w:rPr>
                <w:b/>
                <w:noProof/>
                <w:sz w:val="22"/>
                <w:szCs w:val="22"/>
              </w:rPr>
            </w:pPr>
          </w:p>
        </w:tc>
        <w:tc>
          <w:tcPr>
            <w:tcW w:w="2552" w:type="dxa"/>
            <w:vAlign w:val="center"/>
          </w:tcPr>
          <w:p w14:paraId="6ED3BAE7" w14:textId="77777777" w:rsidR="00204031" w:rsidRPr="00795CAD" w:rsidRDefault="00204031" w:rsidP="00E12E5B">
            <w:pPr>
              <w:jc w:val="center"/>
              <w:rPr>
                <w:b/>
                <w:noProof/>
                <w:sz w:val="22"/>
                <w:szCs w:val="22"/>
              </w:rPr>
            </w:pPr>
          </w:p>
        </w:tc>
      </w:tr>
    </w:tbl>
    <w:p w14:paraId="34DCFCCD" w14:textId="77777777" w:rsidR="00284225" w:rsidRPr="00795CAD" w:rsidRDefault="00284225" w:rsidP="00284225">
      <w:pPr>
        <w:pStyle w:val="Default"/>
        <w:jc w:val="both"/>
        <w:rPr>
          <w:rFonts w:ascii="Times New Roman" w:hAnsi="Times New Roman" w:cs="Times New Roman"/>
          <w:i/>
          <w:iCs/>
          <w:color w:val="FF0000"/>
          <w:sz w:val="22"/>
          <w:szCs w:val="22"/>
        </w:rPr>
      </w:pPr>
    </w:p>
    <w:p w14:paraId="77A443D9" w14:textId="77777777" w:rsidR="00284225" w:rsidRPr="00795CAD" w:rsidRDefault="00284225" w:rsidP="00284225">
      <w:pPr>
        <w:pStyle w:val="ListParagraph"/>
        <w:tabs>
          <w:tab w:val="left" w:pos="90"/>
        </w:tabs>
        <w:ind w:left="0"/>
        <w:jc w:val="both"/>
        <w:rPr>
          <w:bCs/>
          <w:iCs/>
          <w:sz w:val="22"/>
          <w:szCs w:val="22"/>
          <w:lang w:val="sr-Cyrl-CS"/>
        </w:rPr>
      </w:pPr>
      <w:r w:rsidRPr="00795CAD">
        <w:rPr>
          <w:bCs/>
          <w:iCs/>
          <w:sz w:val="22"/>
          <w:szCs w:val="22"/>
        </w:rPr>
        <w:t>Понуђач треба да попун</w:t>
      </w:r>
      <w:r w:rsidRPr="00795CAD">
        <w:rPr>
          <w:bCs/>
          <w:iCs/>
          <w:sz w:val="22"/>
          <w:szCs w:val="22"/>
          <w:lang w:val="sr-Cyrl-CS"/>
        </w:rPr>
        <w:t>и</w:t>
      </w:r>
      <w:r w:rsidRPr="00795CAD">
        <w:rPr>
          <w:bCs/>
          <w:iCs/>
          <w:sz w:val="22"/>
          <w:szCs w:val="22"/>
        </w:rPr>
        <w:t xml:space="preserve"> образац структуре цене </w:t>
      </w:r>
      <w:r w:rsidRPr="00795CAD">
        <w:rPr>
          <w:bCs/>
          <w:iCs/>
          <w:sz w:val="22"/>
          <w:szCs w:val="22"/>
          <w:lang w:val="sr-Cyrl-CS"/>
        </w:rPr>
        <w:t>на следећи начин</w:t>
      </w:r>
      <w:r w:rsidRPr="00795CAD">
        <w:rPr>
          <w:bCs/>
          <w:iCs/>
          <w:sz w:val="22"/>
          <w:szCs w:val="22"/>
        </w:rPr>
        <w:t>:</w:t>
      </w:r>
    </w:p>
    <w:p w14:paraId="73CBC94D" w14:textId="37DFEC58" w:rsidR="00284225" w:rsidRPr="00795CAD"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95CAD">
        <w:rPr>
          <w:bCs/>
          <w:iCs/>
          <w:sz w:val="22"/>
          <w:szCs w:val="22"/>
          <w:lang w:val="sr-Cyrl-CS"/>
        </w:rPr>
        <w:t xml:space="preserve">у колони </w:t>
      </w:r>
      <w:r w:rsidRPr="00795CAD">
        <w:rPr>
          <w:bCs/>
          <w:iCs/>
          <w:sz w:val="22"/>
          <w:szCs w:val="22"/>
        </w:rPr>
        <w:t xml:space="preserve">2. уписати </w:t>
      </w:r>
      <w:r w:rsidR="00CF79F4" w:rsidRPr="00795CAD">
        <w:rPr>
          <w:bCs/>
          <w:iCs/>
          <w:sz w:val="22"/>
          <w:szCs w:val="22"/>
        </w:rPr>
        <w:t>јединичну цену</w:t>
      </w:r>
      <w:r w:rsidRPr="00795CAD">
        <w:rPr>
          <w:bCs/>
          <w:iCs/>
          <w:sz w:val="22"/>
          <w:szCs w:val="22"/>
        </w:rPr>
        <w:t xml:space="preserve"> без ПДВ-а</w:t>
      </w:r>
      <w:r w:rsidRPr="00795CAD">
        <w:rPr>
          <w:bCs/>
          <w:iCs/>
          <w:sz w:val="22"/>
          <w:szCs w:val="22"/>
          <w:lang w:val="sr-Cyrl-RS"/>
        </w:rPr>
        <w:t>,</w:t>
      </w:r>
      <w:r w:rsidRPr="00795CAD">
        <w:rPr>
          <w:bCs/>
          <w:iCs/>
          <w:sz w:val="22"/>
          <w:szCs w:val="22"/>
        </w:rPr>
        <w:t xml:space="preserve"> </w:t>
      </w:r>
      <w:r w:rsidR="00CF79F4" w:rsidRPr="00795CAD">
        <w:rPr>
          <w:noProof/>
          <w:sz w:val="22"/>
          <w:szCs w:val="22"/>
        </w:rPr>
        <w:t>за сваку ставку из Обрасца понуде</w:t>
      </w:r>
      <w:r w:rsidRPr="00795CAD">
        <w:rPr>
          <w:bCs/>
          <w:iCs/>
          <w:sz w:val="22"/>
          <w:szCs w:val="22"/>
        </w:rPr>
        <w:t>;</w:t>
      </w:r>
    </w:p>
    <w:p w14:paraId="6BF67758" w14:textId="34009FB6" w:rsidR="00284225" w:rsidRPr="00795CAD"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795CAD">
        <w:rPr>
          <w:bCs/>
          <w:iCs/>
          <w:sz w:val="22"/>
          <w:szCs w:val="22"/>
          <w:lang w:val="sr-Cyrl-CS"/>
        </w:rPr>
        <w:t xml:space="preserve">у колони </w:t>
      </w:r>
      <w:r w:rsidRPr="00795CAD">
        <w:rPr>
          <w:bCs/>
          <w:iCs/>
          <w:sz w:val="22"/>
          <w:szCs w:val="22"/>
        </w:rPr>
        <w:t>3. уписати јединичну цену са ПДВ-ом</w:t>
      </w:r>
      <w:r w:rsidRPr="00795CAD">
        <w:rPr>
          <w:bCs/>
          <w:iCs/>
          <w:sz w:val="22"/>
          <w:szCs w:val="22"/>
          <w:lang w:val="sr-Cyrl-RS"/>
        </w:rPr>
        <w:t>,</w:t>
      </w:r>
      <w:r w:rsidRPr="00795CAD">
        <w:rPr>
          <w:bCs/>
          <w:iCs/>
          <w:sz w:val="22"/>
          <w:szCs w:val="22"/>
        </w:rPr>
        <w:t xml:space="preserve"> </w:t>
      </w:r>
      <w:r w:rsidRPr="00795CAD">
        <w:rPr>
          <w:noProof/>
          <w:sz w:val="22"/>
          <w:szCs w:val="22"/>
        </w:rPr>
        <w:t>за сваку ставку из Обрасца понуде</w:t>
      </w:r>
      <w:r w:rsidR="00284225" w:rsidRPr="00795CAD">
        <w:rPr>
          <w:bCs/>
          <w:iCs/>
          <w:sz w:val="22"/>
          <w:szCs w:val="22"/>
        </w:rPr>
        <w:t>;</w:t>
      </w:r>
    </w:p>
    <w:p w14:paraId="694D6C38" w14:textId="3D4A87D9" w:rsidR="00284225" w:rsidRPr="00795CAD"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95CAD">
        <w:rPr>
          <w:bCs/>
          <w:iCs/>
          <w:sz w:val="22"/>
          <w:szCs w:val="22"/>
          <w:lang w:val="sr-Cyrl-RS"/>
        </w:rPr>
        <w:t>у колони 4</w:t>
      </w:r>
      <w:r w:rsidR="00284225" w:rsidRPr="00795CAD">
        <w:rPr>
          <w:bCs/>
          <w:iCs/>
          <w:sz w:val="22"/>
          <w:szCs w:val="22"/>
          <w:lang w:val="sr-Cyrl-RS"/>
        </w:rPr>
        <w:t xml:space="preserve">. уписати </w:t>
      </w:r>
      <w:r w:rsidR="00CF79F4" w:rsidRPr="00795CAD">
        <w:rPr>
          <w:bCs/>
          <w:iCs/>
          <w:sz w:val="22"/>
          <w:szCs w:val="22"/>
        </w:rPr>
        <w:t>укупну цену</w:t>
      </w:r>
      <w:r w:rsidR="00284225" w:rsidRPr="00795CAD">
        <w:rPr>
          <w:bCs/>
          <w:iCs/>
          <w:sz w:val="22"/>
          <w:szCs w:val="22"/>
        </w:rPr>
        <w:t xml:space="preserve"> без ПДВ-а </w:t>
      </w:r>
      <w:r w:rsidR="00CF79F4" w:rsidRPr="00795CAD">
        <w:rPr>
          <w:noProof/>
          <w:sz w:val="22"/>
          <w:szCs w:val="22"/>
        </w:rPr>
        <w:t>за сваку ставку из Обрасца понуде</w:t>
      </w:r>
      <w:r w:rsidR="00CF79F4" w:rsidRPr="00795CAD">
        <w:rPr>
          <w:noProof/>
          <w:sz w:val="22"/>
          <w:szCs w:val="22"/>
          <w:lang w:val="sr-Cyrl-RS"/>
        </w:rPr>
        <w:t xml:space="preserve"> (јединична цена без ПДВ-а помножено са количином)</w:t>
      </w:r>
    </w:p>
    <w:p w14:paraId="6DD65D7D" w14:textId="036D9739" w:rsidR="00CF79F4" w:rsidRPr="00795CAD"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795CAD">
        <w:rPr>
          <w:bCs/>
          <w:iCs/>
          <w:sz w:val="22"/>
          <w:szCs w:val="22"/>
          <w:lang w:val="sr-Cyrl-RS"/>
        </w:rPr>
        <w:t xml:space="preserve">у колони 5. уписати </w:t>
      </w:r>
      <w:r w:rsidRPr="00795CAD">
        <w:rPr>
          <w:bCs/>
          <w:iCs/>
          <w:sz w:val="22"/>
          <w:szCs w:val="22"/>
        </w:rPr>
        <w:t xml:space="preserve">укупна цена </w:t>
      </w:r>
      <w:r w:rsidRPr="00795CAD">
        <w:rPr>
          <w:bCs/>
          <w:iCs/>
          <w:sz w:val="22"/>
          <w:szCs w:val="22"/>
          <w:lang w:val="sr-Cyrl-RS"/>
        </w:rPr>
        <w:t>са</w:t>
      </w:r>
      <w:r w:rsidRPr="00795CAD">
        <w:rPr>
          <w:bCs/>
          <w:iCs/>
          <w:sz w:val="22"/>
          <w:szCs w:val="22"/>
        </w:rPr>
        <w:t xml:space="preserve"> ПДВ-ом </w:t>
      </w:r>
      <w:r w:rsidRPr="00795CAD">
        <w:rPr>
          <w:noProof/>
          <w:sz w:val="22"/>
          <w:szCs w:val="22"/>
        </w:rPr>
        <w:t>за сваку ставку из Обрасца понуде</w:t>
      </w:r>
      <w:r w:rsidRPr="00795CAD">
        <w:rPr>
          <w:noProof/>
          <w:sz w:val="22"/>
          <w:szCs w:val="22"/>
          <w:lang w:val="sr-Cyrl-RS"/>
        </w:rPr>
        <w:t xml:space="preserve"> (јединична цена без ПДВ-а помножено са количином)</w:t>
      </w:r>
    </w:p>
    <w:p w14:paraId="5A3D86EB" w14:textId="6DAA974B" w:rsidR="00284225" w:rsidRPr="00795CAD" w:rsidRDefault="00284225" w:rsidP="00CF79F4">
      <w:pPr>
        <w:pStyle w:val="ListParagraph"/>
        <w:tabs>
          <w:tab w:val="left" w:pos="90"/>
        </w:tabs>
        <w:suppressAutoHyphens/>
        <w:spacing w:line="100" w:lineRule="atLeast"/>
        <w:contextualSpacing w:val="0"/>
        <w:jc w:val="both"/>
        <w:rPr>
          <w:sz w:val="22"/>
          <w:szCs w:val="22"/>
        </w:rPr>
      </w:pPr>
    </w:p>
    <w:p w14:paraId="7D5BEE85" w14:textId="77777777" w:rsidR="00ED615D" w:rsidRPr="00795CAD" w:rsidRDefault="00ED615D" w:rsidP="00ED615D">
      <w:pPr>
        <w:jc w:val="both"/>
        <w:rPr>
          <w:noProof/>
          <w:sz w:val="22"/>
          <w:szCs w:val="22"/>
          <w:lang w:val="sr-Cyrl-RS"/>
        </w:rPr>
      </w:pPr>
    </w:p>
    <w:p w14:paraId="5AC666A2" w14:textId="01E5170C" w:rsidR="00E12E5B" w:rsidRPr="00CF79F4" w:rsidRDefault="00ED615D" w:rsidP="00E12E5B">
      <w:pPr>
        <w:jc w:val="both"/>
        <w:rPr>
          <w:noProof/>
          <w:sz w:val="22"/>
          <w:szCs w:val="22"/>
        </w:rPr>
      </w:pPr>
      <w:r w:rsidRPr="00795CAD">
        <w:rPr>
          <w:noProof/>
          <w:sz w:val="22"/>
          <w:szCs w:val="22"/>
        </w:rPr>
        <w:t>Процентуално учешће одређене врсте трошкова се уписује када је наведени податак неопходан ради усклађивања цене</w:t>
      </w:r>
      <w:r w:rsidR="003755D2" w:rsidRPr="00795CAD">
        <w:rPr>
          <w:noProof/>
          <w:sz w:val="22"/>
          <w:szCs w:val="22"/>
        </w:rPr>
        <w:t xml:space="preserve"> током периода трајања уговора</w:t>
      </w:r>
      <w:r w:rsidR="003755D2" w:rsidRPr="00795CAD">
        <w:rPr>
          <w:noProof/>
          <w:sz w:val="22"/>
          <w:szCs w:val="22"/>
          <w:lang w:val="sr-Cyrl-RS"/>
        </w:rPr>
        <w:t xml:space="preserve"> </w:t>
      </w:r>
      <w:r w:rsidRPr="00795CAD">
        <w:rPr>
          <w:noProof/>
          <w:sz w:val="22"/>
          <w:szCs w:val="22"/>
        </w:rPr>
        <w:t>(учешће трошкова материјала, рада, енергената</w:t>
      </w:r>
      <w:r w:rsidRPr="00795CAD">
        <w:rPr>
          <w:noProof/>
          <w:sz w:val="22"/>
          <w:szCs w:val="22"/>
          <w:lang w:val="sr-Cyrl-CS"/>
        </w:rPr>
        <w:t xml:space="preserve"> и др.</w:t>
      </w:r>
      <w:r w:rsidRPr="00795CAD">
        <w:rPr>
          <w:noProof/>
          <w:sz w:val="22"/>
          <w:szCs w:val="22"/>
        </w:rPr>
        <w:t>). Служи да би се пратило на који део цене утиче одређена врста трошка, а која је параметар за промену цене.</w:t>
      </w: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3A64FEFC" w14:textId="77777777" w:rsidR="00AB0322" w:rsidRDefault="00AB0322" w:rsidP="008B636C">
            <w:pPr>
              <w:jc w:val="center"/>
              <w:rPr>
                <w:bCs/>
                <w:iCs/>
                <w:noProof/>
                <w:lang w:val="sr-Cyrl-RS"/>
              </w:rPr>
            </w:pPr>
            <w:r w:rsidRPr="00CF619E">
              <w:rPr>
                <w:bCs/>
                <w:iCs/>
                <w:noProof/>
              </w:rPr>
              <w:t>ПОТПИС</w:t>
            </w:r>
          </w:p>
          <w:p w14:paraId="4F96CDF5" w14:textId="77777777" w:rsidR="00C402B0" w:rsidRDefault="00C402B0" w:rsidP="008B636C">
            <w:pPr>
              <w:jc w:val="center"/>
              <w:rPr>
                <w:bCs/>
                <w:iCs/>
                <w:noProof/>
                <w:lang w:val="sr-Cyrl-RS"/>
              </w:rPr>
            </w:pPr>
          </w:p>
          <w:p w14:paraId="6768039F" w14:textId="77777777" w:rsidR="00C402B0" w:rsidRDefault="00C402B0" w:rsidP="008B636C">
            <w:pPr>
              <w:jc w:val="center"/>
              <w:rPr>
                <w:bCs/>
                <w:iCs/>
                <w:noProof/>
                <w:lang w:val="sr-Cyrl-RS"/>
              </w:rPr>
            </w:pPr>
          </w:p>
          <w:p w14:paraId="600CB917" w14:textId="77777777" w:rsidR="00C402B0" w:rsidRPr="00C402B0" w:rsidRDefault="00C402B0" w:rsidP="008B636C">
            <w:pPr>
              <w:jc w:val="center"/>
              <w:rPr>
                <w:bCs/>
                <w:iCs/>
                <w:noProof/>
                <w:lang w:val="sr-Cyrl-RS"/>
              </w:rPr>
            </w:pPr>
          </w:p>
        </w:tc>
      </w:tr>
    </w:tbl>
    <w:p w14:paraId="5BB1EFAB" w14:textId="336C0216" w:rsidR="00B819C7" w:rsidRPr="00CC366C" w:rsidRDefault="00B819C7" w:rsidP="00E7066D">
      <w:pPr>
        <w:pStyle w:val="Heading1"/>
      </w:pPr>
      <w:bookmarkStart w:id="87" w:name="_Toc375826013"/>
      <w:bookmarkStart w:id="88" w:name="_Toc389030820"/>
      <w:bookmarkStart w:id="89" w:name="_Toc448222244"/>
      <w:bookmarkStart w:id="90" w:name="_Toc477327716"/>
      <w:bookmarkStart w:id="91" w:name="_Toc477327999"/>
      <w:bookmarkStart w:id="92" w:name="_Toc477328728"/>
      <w:bookmarkStart w:id="93" w:name="_Toc477329199"/>
      <w:bookmarkStart w:id="94" w:name="_Toc479747431"/>
      <w:r w:rsidRPr="00CC366C">
        <w:lastRenderedPageBreak/>
        <w:t>ОБРАЗАЦ ТРОШКОВА ПРИПРЕМЕ ПОНУДЕ</w:t>
      </w:r>
      <w:bookmarkEnd w:id="87"/>
      <w:bookmarkEnd w:id="88"/>
      <w:bookmarkEnd w:id="89"/>
      <w:bookmarkEnd w:id="90"/>
      <w:bookmarkEnd w:id="91"/>
      <w:bookmarkEnd w:id="92"/>
      <w:bookmarkEnd w:id="93"/>
      <w:bookmarkEnd w:id="9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5" w:name="_Toc375826014"/>
      <w:bookmarkStart w:id="96" w:name="_Toc389030821"/>
      <w:bookmarkStart w:id="97" w:name="_Toc448222245"/>
      <w:bookmarkStart w:id="98" w:name="_Toc477327717"/>
      <w:bookmarkStart w:id="99" w:name="_Toc477328000"/>
      <w:bookmarkStart w:id="100" w:name="_Toc477328729"/>
      <w:bookmarkStart w:id="101" w:name="_Toc477329200"/>
      <w:bookmarkStart w:id="102" w:name="_Toc479747432"/>
      <w:r w:rsidRPr="00BD205C">
        <w:lastRenderedPageBreak/>
        <w:t>ОБРАЗАЦ ПОНУДЕ</w:t>
      </w:r>
      <w:bookmarkEnd w:id="95"/>
      <w:bookmarkEnd w:id="96"/>
      <w:bookmarkEnd w:id="97"/>
      <w:bookmarkEnd w:id="98"/>
      <w:bookmarkEnd w:id="99"/>
      <w:bookmarkEnd w:id="100"/>
      <w:bookmarkEnd w:id="101"/>
      <w:bookmarkEnd w:id="102"/>
    </w:p>
    <w:p w14:paraId="0700F1FB" w14:textId="77777777" w:rsidR="002D5B2C" w:rsidRPr="00AE1407" w:rsidRDefault="002D5B2C" w:rsidP="002D5B2C">
      <w:pPr>
        <w:pStyle w:val="BodyText"/>
        <w:rPr>
          <w:b/>
          <w:noProof/>
          <w:szCs w:val="24"/>
        </w:rPr>
      </w:pPr>
    </w:p>
    <w:tbl>
      <w:tblPr>
        <w:tblStyle w:val="TableGrid"/>
        <w:tblW w:w="16009" w:type="dxa"/>
        <w:tblInd w:w="-601" w:type="dxa"/>
        <w:tblLook w:val="04A0" w:firstRow="1" w:lastRow="0" w:firstColumn="1" w:lastColumn="0" w:noHBand="0" w:noVBand="1"/>
      </w:tblPr>
      <w:tblGrid>
        <w:gridCol w:w="5245"/>
        <w:gridCol w:w="426"/>
        <w:gridCol w:w="2976"/>
        <w:gridCol w:w="2977"/>
        <w:gridCol w:w="531"/>
        <w:gridCol w:w="3854"/>
      </w:tblGrid>
      <w:tr w:rsidR="005E2923" w:rsidRPr="003545B4" w14:paraId="1DDB5F07" w14:textId="77777777" w:rsidTr="003545B4">
        <w:trPr>
          <w:trHeight w:val="229"/>
        </w:trPr>
        <w:tc>
          <w:tcPr>
            <w:tcW w:w="5245" w:type="dxa"/>
            <w:tcBorders>
              <w:right w:val="single" w:sz="4" w:space="0" w:color="auto"/>
            </w:tcBorders>
            <w:vAlign w:val="center"/>
          </w:tcPr>
          <w:p w14:paraId="4A4FE7A0" w14:textId="77777777" w:rsidR="005E2923" w:rsidRPr="003545B4" w:rsidRDefault="005E2923" w:rsidP="005E2923">
            <w:pPr>
              <w:jc w:val="right"/>
              <w:rPr>
                <w:noProof/>
                <w:sz w:val="22"/>
                <w:szCs w:val="22"/>
              </w:rPr>
            </w:pPr>
            <w:r w:rsidRPr="003545B4">
              <w:rPr>
                <w:noProof/>
                <w:sz w:val="22"/>
                <w:szCs w:val="22"/>
              </w:rPr>
              <w:t>Предмет јавне набавке</w:t>
            </w:r>
          </w:p>
        </w:tc>
        <w:tc>
          <w:tcPr>
            <w:tcW w:w="10764" w:type="dxa"/>
            <w:gridSpan w:val="5"/>
            <w:tcBorders>
              <w:top w:val="inset" w:sz="6" w:space="0" w:color="auto"/>
              <w:left w:val="single" w:sz="4" w:space="0" w:color="auto"/>
              <w:right w:val="inset" w:sz="6" w:space="0" w:color="auto"/>
            </w:tcBorders>
          </w:tcPr>
          <w:p w14:paraId="7675BCDD" w14:textId="27556970" w:rsidR="005E2923" w:rsidRPr="003545B4" w:rsidRDefault="00610DE9" w:rsidP="00BA5366">
            <w:pPr>
              <w:jc w:val="both"/>
              <w:rPr>
                <w:noProof/>
                <w:sz w:val="22"/>
                <w:szCs w:val="22"/>
                <w:lang w:val="sr-Cyrl-RS"/>
              </w:rPr>
            </w:pPr>
            <w:r w:rsidRPr="003545B4">
              <w:rPr>
                <w:b/>
                <w:noProof/>
                <w:sz w:val="22"/>
                <w:szCs w:val="22"/>
                <w:lang w:val="sr-Cyrl-RS"/>
              </w:rPr>
              <w:t>367-19</w:t>
            </w:r>
            <w:r w:rsidR="001F1CFE" w:rsidRPr="003545B4">
              <w:rPr>
                <w:b/>
                <w:noProof/>
                <w:sz w:val="22"/>
                <w:szCs w:val="22"/>
                <w:lang w:val="sr-Cyrl-RS"/>
              </w:rPr>
              <w:t xml:space="preserve">-О </w:t>
            </w:r>
            <w:r w:rsidR="001F1CFE" w:rsidRPr="003545B4">
              <w:rPr>
                <w:b/>
                <w:i/>
                <w:noProof/>
                <w:sz w:val="22"/>
                <w:szCs w:val="22"/>
              </w:rPr>
              <w:t>Потрошни материјал за потребе стерилизације инфективног медицинског</w:t>
            </w:r>
            <w:r w:rsidR="001F1CFE" w:rsidRPr="003545B4">
              <w:rPr>
                <w:b/>
                <w:i/>
                <w:noProof/>
                <w:sz w:val="22"/>
                <w:szCs w:val="22"/>
                <w:lang w:val="sr-Cyrl-RS"/>
              </w:rPr>
              <w:t xml:space="preserve"> </w:t>
            </w:r>
            <w:r w:rsidR="001F1CFE" w:rsidRPr="003545B4">
              <w:rPr>
                <w:b/>
                <w:i/>
                <w:noProof/>
                <w:sz w:val="22"/>
                <w:szCs w:val="22"/>
              </w:rPr>
              <w:t>отпада</w:t>
            </w:r>
            <w:r w:rsidR="001F1CFE" w:rsidRPr="003545B4">
              <w:rPr>
                <w:b/>
                <w:i/>
                <w:noProof/>
                <w:sz w:val="22"/>
                <w:szCs w:val="22"/>
                <w:lang w:val="sr-Cyrl-RS"/>
              </w:rPr>
              <w:t>, партија 1-</w:t>
            </w:r>
            <w:r w:rsidR="001F1CFE" w:rsidRPr="003545B4">
              <w:rPr>
                <w:b/>
                <w:bCs/>
                <w:i/>
                <w:sz w:val="22"/>
                <w:szCs w:val="22"/>
                <w:lang w:val="sr-Cyrl-RS"/>
              </w:rPr>
              <w:t xml:space="preserve"> </w:t>
            </w:r>
            <w:r w:rsidR="00BA5366" w:rsidRPr="003545B4">
              <w:rPr>
                <w:b/>
                <w:bCs/>
                <w:i/>
                <w:sz w:val="22"/>
                <w:szCs w:val="22"/>
                <w:lang w:val="en-US"/>
              </w:rPr>
              <w:t>K</w:t>
            </w:r>
            <w:r w:rsidR="00BA5366" w:rsidRPr="003545B4">
              <w:rPr>
                <w:b/>
                <w:bCs/>
                <w:i/>
                <w:sz w:val="22"/>
                <w:szCs w:val="22"/>
                <w:lang w:val="sr-Cyrl-RS"/>
              </w:rPr>
              <w:t>онтејнери</w:t>
            </w:r>
            <w:r w:rsidR="00BA5366" w:rsidRPr="003545B4">
              <w:rPr>
                <w:b/>
                <w:bCs/>
                <w:i/>
                <w:sz w:val="22"/>
                <w:szCs w:val="22"/>
              </w:rPr>
              <w:t xml:space="preserve"> за </w:t>
            </w:r>
            <w:r w:rsidR="00BA5366" w:rsidRPr="003545B4">
              <w:rPr>
                <w:b/>
                <w:bCs/>
                <w:i/>
                <w:sz w:val="22"/>
                <w:szCs w:val="22"/>
                <w:lang w:val="sr-Cyrl-RS"/>
              </w:rPr>
              <w:t>отпад</w:t>
            </w:r>
            <w:r w:rsidR="00BA5366" w:rsidRPr="003545B4">
              <w:rPr>
                <w:b/>
                <w:bCs/>
                <w:i/>
                <w:sz w:val="22"/>
                <w:szCs w:val="22"/>
                <w:lang w:val="en-US"/>
              </w:rPr>
              <w:t xml:space="preserve"> </w:t>
            </w:r>
            <w:r w:rsidR="00BA5366" w:rsidRPr="003545B4">
              <w:rPr>
                <w:b/>
                <w:bCs/>
                <w:i/>
                <w:sz w:val="22"/>
                <w:szCs w:val="22"/>
                <w:lang w:val="sr-Cyrl-RS"/>
              </w:rPr>
              <w:t xml:space="preserve">и </w:t>
            </w:r>
            <w:r w:rsidR="00BA5366" w:rsidRPr="003545B4">
              <w:rPr>
                <w:b/>
                <w:i/>
                <w:sz w:val="22"/>
                <w:szCs w:val="22"/>
                <w:lang w:val="sr-Cyrl-RS"/>
              </w:rPr>
              <w:t xml:space="preserve">кесе за </w:t>
            </w:r>
            <w:r w:rsidR="00BA5366" w:rsidRPr="003545B4">
              <w:rPr>
                <w:b/>
                <w:bCs/>
                <w:i/>
                <w:sz w:val="22"/>
                <w:szCs w:val="22"/>
                <w:lang w:val="sr-Cyrl-RS"/>
              </w:rPr>
              <w:t>отпад</w:t>
            </w:r>
            <w:r w:rsidR="00BA5366" w:rsidRPr="003545B4">
              <w:rPr>
                <w:b/>
                <w:i/>
                <w:sz w:val="22"/>
                <w:szCs w:val="22"/>
                <w:lang w:val="sr-Cyrl-RS"/>
              </w:rPr>
              <w:t xml:space="preserve"> </w:t>
            </w:r>
            <w:r w:rsidR="00BA5366" w:rsidRPr="003545B4">
              <w:rPr>
                <w:b/>
                <w:i/>
                <w:sz w:val="22"/>
                <w:szCs w:val="22"/>
              </w:rPr>
              <w:t xml:space="preserve">(жуте, </w:t>
            </w:r>
            <w:r w:rsidR="00BA5366" w:rsidRPr="003545B4">
              <w:rPr>
                <w:b/>
                <w:i/>
                <w:sz w:val="22"/>
                <w:szCs w:val="22"/>
                <w:lang w:val="sr-Cyrl-RS"/>
              </w:rPr>
              <w:t xml:space="preserve">црвена, </w:t>
            </w:r>
            <w:r w:rsidR="00BA5366" w:rsidRPr="003545B4">
              <w:rPr>
                <w:b/>
                <w:i/>
                <w:sz w:val="22"/>
                <w:szCs w:val="22"/>
              </w:rPr>
              <w:t>љубичасте</w:t>
            </w:r>
            <w:r w:rsidR="00BA5366" w:rsidRPr="003545B4">
              <w:rPr>
                <w:b/>
                <w:i/>
                <w:sz w:val="22"/>
                <w:szCs w:val="22"/>
                <w:lang w:val="sr-Cyrl-RS"/>
              </w:rPr>
              <w:t xml:space="preserve">, </w:t>
            </w:r>
            <w:r w:rsidR="00BA5366" w:rsidRPr="003545B4">
              <w:rPr>
                <w:b/>
                <w:i/>
                <w:sz w:val="22"/>
                <w:szCs w:val="22"/>
              </w:rPr>
              <w:t>браон</w:t>
            </w:r>
            <w:r w:rsidR="00BA5366" w:rsidRPr="003545B4">
              <w:rPr>
                <w:b/>
                <w:i/>
                <w:sz w:val="22"/>
                <w:szCs w:val="22"/>
                <w:lang w:val="sr-Cyrl-RS"/>
              </w:rPr>
              <w:t xml:space="preserve"> и</w:t>
            </w:r>
            <w:r w:rsidR="00BA5366" w:rsidRPr="003545B4">
              <w:rPr>
                <w:b/>
                <w:i/>
                <w:sz w:val="22"/>
                <w:szCs w:val="22"/>
              </w:rPr>
              <w:t xml:space="preserve"> цр</w:t>
            </w:r>
            <w:r w:rsidR="00BA5366" w:rsidRPr="003545B4">
              <w:rPr>
                <w:b/>
                <w:i/>
                <w:sz w:val="22"/>
                <w:szCs w:val="22"/>
                <w:lang w:val="sr-Cyrl-RS"/>
              </w:rPr>
              <w:t>на</w:t>
            </w:r>
            <w:r w:rsidR="00BA5366" w:rsidRPr="003545B4">
              <w:rPr>
                <w:b/>
                <w:i/>
                <w:sz w:val="22"/>
                <w:szCs w:val="22"/>
                <w:lang w:val="sr-Latn-RS"/>
              </w:rPr>
              <w:t>)</w:t>
            </w:r>
          </w:p>
        </w:tc>
      </w:tr>
      <w:tr w:rsidR="005E2923" w:rsidRPr="003545B4" w14:paraId="09CB08C9" w14:textId="77777777" w:rsidTr="003545B4">
        <w:tc>
          <w:tcPr>
            <w:tcW w:w="5245" w:type="dxa"/>
          </w:tcPr>
          <w:p w14:paraId="03D94306" w14:textId="77777777" w:rsidR="005E2923" w:rsidRPr="003545B4" w:rsidRDefault="005E2923" w:rsidP="005E2923">
            <w:pPr>
              <w:jc w:val="right"/>
              <w:rPr>
                <w:noProof/>
                <w:sz w:val="22"/>
                <w:szCs w:val="22"/>
              </w:rPr>
            </w:pPr>
            <w:r w:rsidRPr="003545B4">
              <w:rPr>
                <w:noProof/>
                <w:sz w:val="22"/>
                <w:szCs w:val="22"/>
              </w:rPr>
              <w:t>Број понуде</w:t>
            </w:r>
          </w:p>
        </w:tc>
        <w:tc>
          <w:tcPr>
            <w:tcW w:w="3402" w:type="dxa"/>
            <w:gridSpan w:val="2"/>
            <w:tcBorders>
              <w:top w:val="inset" w:sz="6" w:space="0" w:color="auto"/>
            </w:tcBorders>
          </w:tcPr>
          <w:p w14:paraId="40ECE87D" w14:textId="77777777" w:rsidR="005E2923" w:rsidRPr="003545B4" w:rsidRDefault="005E2923" w:rsidP="005E2923">
            <w:pPr>
              <w:jc w:val="right"/>
              <w:rPr>
                <w:noProof/>
                <w:sz w:val="22"/>
                <w:szCs w:val="22"/>
              </w:rPr>
            </w:pPr>
          </w:p>
        </w:tc>
        <w:tc>
          <w:tcPr>
            <w:tcW w:w="2977" w:type="dxa"/>
            <w:tcBorders>
              <w:top w:val="inset" w:sz="6" w:space="0" w:color="auto"/>
            </w:tcBorders>
          </w:tcPr>
          <w:p w14:paraId="5B9FDCCC" w14:textId="77777777" w:rsidR="005E2923" w:rsidRPr="003545B4" w:rsidRDefault="005E2923" w:rsidP="005E2923">
            <w:pPr>
              <w:jc w:val="right"/>
              <w:rPr>
                <w:noProof/>
                <w:sz w:val="22"/>
                <w:szCs w:val="22"/>
              </w:rPr>
            </w:pPr>
            <w:r w:rsidRPr="003545B4">
              <w:rPr>
                <w:noProof/>
                <w:sz w:val="22"/>
                <w:szCs w:val="22"/>
              </w:rPr>
              <w:t>Датум понуде</w:t>
            </w:r>
          </w:p>
        </w:tc>
        <w:tc>
          <w:tcPr>
            <w:tcW w:w="4385" w:type="dxa"/>
            <w:gridSpan w:val="2"/>
            <w:tcBorders>
              <w:top w:val="inset" w:sz="6" w:space="0" w:color="auto"/>
            </w:tcBorders>
          </w:tcPr>
          <w:p w14:paraId="1EE672B3" w14:textId="77777777" w:rsidR="005E2923" w:rsidRPr="003545B4" w:rsidRDefault="005E2923" w:rsidP="005E2923">
            <w:pPr>
              <w:jc w:val="right"/>
              <w:rPr>
                <w:b/>
                <w:noProof/>
                <w:sz w:val="22"/>
                <w:szCs w:val="22"/>
              </w:rPr>
            </w:pPr>
          </w:p>
        </w:tc>
      </w:tr>
      <w:tr w:rsidR="005E2923" w:rsidRPr="003545B4" w14:paraId="6017A3BB" w14:textId="77777777" w:rsidTr="003545B4">
        <w:tc>
          <w:tcPr>
            <w:tcW w:w="16009" w:type="dxa"/>
            <w:gridSpan w:val="6"/>
          </w:tcPr>
          <w:p w14:paraId="4D1CACA2" w14:textId="77777777" w:rsidR="005E2923" w:rsidRPr="003545B4" w:rsidRDefault="005E2923" w:rsidP="005E2923">
            <w:pPr>
              <w:jc w:val="center"/>
              <w:rPr>
                <w:b/>
                <w:noProof/>
                <w:sz w:val="22"/>
                <w:szCs w:val="22"/>
              </w:rPr>
            </w:pPr>
            <w:r w:rsidRPr="003545B4">
              <w:rPr>
                <w:b/>
                <w:noProof/>
                <w:sz w:val="22"/>
                <w:szCs w:val="22"/>
              </w:rPr>
              <w:br w:type="page"/>
              <w:t>Општи подаци о понуђачу</w:t>
            </w:r>
          </w:p>
        </w:tc>
      </w:tr>
      <w:tr w:rsidR="005E2923" w:rsidRPr="003545B4" w14:paraId="50F6061E" w14:textId="77777777" w:rsidTr="003545B4">
        <w:tc>
          <w:tcPr>
            <w:tcW w:w="5245" w:type="dxa"/>
            <w:vAlign w:val="center"/>
          </w:tcPr>
          <w:p w14:paraId="05F137D2" w14:textId="77777777" w:rsidR="005E2923" w:rsidRPr="003545B4" w:rsidRDefault="005E2923" w:rsidP="00EB6B00">
            <w:pPr>
              <w:rPr>
                <w:b/>
                <w:noProof/>
                <w:sz w:val="22"/>
                <w:szCs w:val="22"/>
              </w:rPr>
            </w:pPr>
            <w:r w:rsidRPr="003545B4">
              <w:rPr>
                <w:noProof/>
                <w:sz w:val="22"/>
                <w:szCs w:val="22"/>
              </w:rPr>
              <w:t>Пословно име или скраћени назив из одговарајућег регистра</w:t>
            </w:r>
          </w:p>
        </w:tc>
        <w:tc>
          <w:tcPr>
            <w:tcW w:w="10764" w:type="dxa"/>
            <w:gridSpan w:val="5"/>
          </w:tcPr>
          <w:p w14:paraId="11F72292" w14:textId="77777777" w:rsidR="005E2923" w:rsidRPr="003545B4" w:rsidRDefault="005E2923" w:rsidP="005E2923">
            <w:pPr>
              <w:rPr>
                <w:b/>
                <w:noProof/>
                <w:sz w:val="22"/>
                <w:szCs w:val="22"/>
              </w:rPr>
            </w:pPr>
          </w:p>
        </w:tc>
      </w:tr>
      <w:tr w:rsidR="005E2923" w:rsidRPr="003545B4" w14:paraId="6304B40C" w14:textId="77777777" w:rsidTr="003545B4">
        <w:tc>
          <w:tcPr>
            <w:tcW w:w="5245" w:type="dxa"/>
            <w:vAlign w:val="center"/>
          </w:tcPr>
          <w:p w14:paraId="095586E4" w14:textId="77777777" w:rsidR="005E2923" w:rsidRPr="003545B4" w:rsidRDefault="005E2923" w:rsidP="00EB6B00">
            <w:pPr>
              <w:rPr>
                <w:b/>
                <w:noProof/>
                <w:sz w:val="22"/>
                <w:szCs w:val="22"/>
              </w:rPr>
            </w:pPr>
            <w:r w:rsidRPr="003545B4">
              <w:rPr>
                <w:noProof/>
                <w:sz w:val="22"/>
                <w:szCs w:val="22"/>
              </w:rPr>
              <w:t>Адреса седишта</w:t>
            </w:r>
          </w:p>
        </w:tc>
        <w:tc>
          <w:tcPr>
            <w:tcW w:w="10764" w:type="dxa"/>
            <w:gridSpan w:val="5"/>
          </w:tcPr>
          <w:p w14:paraId="31249213" w14:textId="77777777" w:rsidR="005E2923" w:rsidRPr="003545B4" w:rsidRDefault="005E2923" w:rsidP="005E2923">
            <w:pPr>
              <w:rPr>
                <w:b/>
                <w:noProof/>
                <w:sz w:val="22"/>
                <w:szCs w:val="22"/>
              </w:rPr>
            </w:pPr>
          </w:p>
        </w:tc>
      </w:tr>
      <w:tr w:rsidR="005E2923" w:rsidRPr="003545B4" w14:paraId="3C27E7D5" w14:textId="77777777" w:rsidTr="003545B4">
        <w:tc>
          <w:tcPr>
            <w:tcW w:w="5245" w:type="dxa"/>
            <w:vAlign w:val="center"/>
          </w:tcPr>
          <w:p w14:paraId="467C25B2" w14:textId="1D0DCBED" w:rsidR="005E2923" w:rsidRPr="003545B4" w:rsidRDefault="00A44D15" w:rsidP="00EB6B00">
            <w:pPr>
              <w:rPr>
                <w:noProof/>
                <w:sz w:val="22"/>
                <w:szCs w:val="22"/>
              </w:rPr>
            </w:pPr>
            <w:r w:rsidRPr="003545B4">
              <w:rPr>
                <w:noProof/>
                <w:sz w:val="22"/>
                <w:szCs w:val="22"/>
              </w:rPr>
              <w:t xml:space="preserve">Име </w:t>
            </w:r>
            <w:r w:rsidRPr="003545B4">
              <w:rPr>
                <w:noProof/>
                <w:sz w:val="22"/>
                <w:szCs w:val="22"/>
                <w:lang w:val="sr-Cyrl-RS"/>
              </w:rPr>
              <w:t xml:space="preserve">и презиме </w:t>
            </w:r>
            <w:r w:rsidRPr="003545B4">
              <w:rPr>
                <w:noProof/>
                <w:sz w:val="22"/>
                <w:szCs w:val="22"/>
              </w:rPr>
              <w:t>особе за контакт</w:t>
            </w:r>
          </w:p>
        </w:tc>
        <w:tc>
          <w:tcPr>
            <w:tcW w:w="3402" w:type="dxa"/>
            <w:gridSpan w:val="2"/>
          </w:tcPr>
          <w:p w14:paraId="23BF08BD" w14:textId="77777777" w:rsidR="005E2923" w:rsidRPr="003545B4" w:rsidRDefault="005E2923" w:rsidP="005E2923">
            <w:pPr>
              <w:rPr>
                <w:b/>
                <w:noProof/>
                <w:sz w:val="22"/>
                <w:szCs w:val="22"/>
              </w:rPr>
            </w:pPr>
          </w:p>
        </w:tc>
        <w:tc>
          <w:tcPr>
            <w:tcW w:w="3508" w:type="dxa"/>
            <w:gridSpan w:val="2"/>
            <w:vAlign w:val="center"/>
          </w:tcPr>
          <w:p w14:paraId="72BF03CA" w14:textId="77777777" w:rsidR="005E2923" w:rsidRPr="003545B4" w:rsidRDefault="005E2923" w:rsidP="00EB6B00">
            <w:pPr>
              <w:jc w:val="right"/>
              <w:rPr>
                <w:b/>
                <w:noProof/>
                <w:sz w:val="22"/>
                <w:szCs w:val="22"/>
              </w:rPr>
            </w:pPr>
            <w:r w:rsidRPr="003545B4">
              <w:rPr>
                <w:noProof/>
                <w:sz w:val="22"/>
                <w:szCs w:val="22"/>
              </w:rPr>
              <w:t xml:space="preserve">Матични број </w:t>
            </w:r>
          </w:p>
        </w:tc>
        <w:tc>
          <w:tcPr>
            <w:tcW w:w="3854" w:type="dxa"/>
          </w:tcPr>
          <w:p w14:paraId="25014103" w14:textId="77777777" w:rsidR="005E2923" w:rsidRPr="003545B4" w:rsidRDefault="005E2923" w:rsidP="005E2923">
            <w:pPr>
              <w:jc w:val="right"/>
              <w:rPr>
                <w:b/>
                <w:noProof/>
                <w:sz w:val="22"/>
                <w:szCs w:val="22"/>
              </w:rPr>
            </w:pPr>
          </w:p>
        </w:tc>
      </w:tr>
      <w:tr w:rsidR="005E2923" w:rsidRPr="003545B4" w14:paraId="60AEFCF5" w14:textId="77777777" w:rsidTr="003545B4">
        <w:tc>
          <w:tcPr>
            <w:tcW w:w="5245" w:type="dxa"/>
            <w:vAlign w:val="center"/>
          </w:tcPr>
          <w:p w14:paraId="61F5A4C1" w14:textId="77777777" w:rsidR="005E2923" w:rsidRPr="003545B4" w:rsidRDefault="005E2923" w:rsidP="00EB6B00">
            <w:pPr>
              <w:rPr>
                <w:b/>
                <w:noProof/>
                <w:sz w:val="22"/>
                <w:szCs w:val="22"/>
              </w:rPr>
            </w:pPr>
            <w:r w:rsidRPr="003545B4">
              <w:rPr>
                <w:noProof/>
                <w:sz w:val="22"/>
                <w:szCs w:val="22"/>
              </w:rPr>
              <w:t>Телефон/факс</w:t>
            </w:r>
          </w:p>
        </w:tc>
        <w:tc>
          <w:tcPr>
            <w:tcW w:w="3402" w:type="dxa"/>
            <w:gridSpan w:val="2"/>
          </w:tcPr>
          <w:p w14:paraId="27BE59CE" w14:textId="77777777" w:rsidR="005E2923" w:rsidRPr="003545B4" w:rsidRDefault="005E2923" w:rsidP="005E2923">
            <w:pPr>
              <w:rPr>
                <w:b/>
                <w:noProof/>
                <w:sz w:val="22"/>
                <w:szCs w:val="22"/>
              </w:rPr>
            </w:pPr>
          </w:p>
        </w:tc>
        <w:tc>
          <w:tcPr>
            <w:tcW w:w="3508" w:type="dxa"/>
            <w:gridSpan w:val="2"/>
            <w:vAlign w:val="center"/>
          </w:tcPr>
          <w:p w14:paraId="4C87F792" w14:textId="77777777" w:rsidR="005E2923" w:rsidRPr="003545B4" w:rsidRDefault="005E2923" w:rsidP="00EB6B00">
            <w:pPr>
              <w:jc w:val="right"/>
              <w:rPr>
                <w:b/>
                <w:noProof/>
                <w:sz w:val="22"/>
                <w:szCs w:val="22"/>
              </w:rPr>
            </w:pPr>
            <w:r w:rsidRPr="003545B4">
              <w:rPr>
                <w:noProof/>
                <w:sz w:val="22"/>
                <w:szCs w:val="22"/>
              </w:rPr>
              <w:t>Порески идентификациони број</w:t>
            </w:r>
          </w:p>
        </w:tc>
        <w:tc>
          <w:tcPr>
            <w:tcW w:w="3854" w:type="dxa"/>
          </w:tcPr>
          <w:p w14:paraId="17317DAC" w14:textId="77777777" w:rsidR="005E2923" w:rsidRPr="003545B4" w:rsidRDefault="005E2923" w:rsidP="005E2923">
            <w:pPr>
              <w:jc w:val="right"/>
              <w:rPr>
                <w:b/>
                <w:noProof/>
                <w:sz w:val="22"/>
                <w:szCs w:val="22"/>
              </w:rPr>
            </w:pPr>
          </w:p>
        </w:tc>
      </w:tr>
      <w:tr w:rsidR="005E2923" w:rsidRPr="003545B4" w14:paraId="29C44B3B" w14:textId="77777777" w:rsidTr="003545B4">
        <w:tc>
          <w:tcPr>
            <w:tcW w:w="5245" w:type="dxa"/>
            <w:vAlign w:val="center"/>
          </w:tcPr>
          <w:p w14:paraId="342B3C2A" w14:textId="3C05F293" w:rsidR="005E2923" w:rsidRPr="003545B4" w:rsidRDefault="00260A31" w:rsidP="00EB6B00">
            <w:pPr>
              <w:rPr>
                <w:b/>
                <w:noProof/>
                <w:sz w:val="22"/>
                <w:szCs w:val="22"/>
              </w:rPr>
            </w:pPr>
            <w:r w:rsidRPr="003545B4">
              <w:rPr>
                <w:noProof/>
                <w:sz w:val="22"/>
                <w:szCs w:val="22"/>
              </w:rPr>
              <w:t>Е-мејл</w:t>
            </w:r>
          </w:p>
        </w:tc>
        <w:tc>
          <w:tcPr>
            <w:tcW w:w="3402" w:type="dxa"/>
            <w:gridSpan w:val="2"/>
          </w:tcPr>
          <w:p w14:paraId="79AFE614" w14:textId="77777777" w:rsidR="005E2923" w:rsidRPr="003545B4" w:rsidRDefault="005E2923" w:rsidP="005E2923">
            <w:pPr>
              <w:rPr>
                <w:b/>
                <w:noProof/>
                <w:sz w:val="22"/>
                <w:szCs w:val="22"/>
              </w:rPr>
            </w:pPr>
          </w:p>
        </w:tc>
        <w:tc>
          <w:tcPr>
            <w:tcW w:w="3508" w:type="dxa"/>
            <w:gridSpan w:val="2"/>
            <w:vAlign w:val="center"/>
          </w:tcPr>
          <w:p w14:paraId="6C1A90C3" w14:textId="77777777" w:rsidR="005E2923" w:rsidRPr="003545B4" w:rsidRDefault="005E2923" w:rsidP="00EB6B00">
            <w:pPr>
              <w:jc w:val="right"/>
              <w:rPr>
                <w:noProof/>
                <w:sz w:val="22"/>
                <w:szCs w:val="22"/>
              </w:rPr>
            </w:pPr>
            <w:r w:rsidRPr="003545B4">
              <w:rPr>
                <w:noProof/>
                <w:sz w:val="22"/>
                <w:szCs w:val="22"/>
              </w:rPr>
              <w:t>Регистарски број</w:t>
            </w:r>
          </w:p>
        </w:tc>
        <w:tc>
          <w:tcPr>
            <w:tcW w:w="3854" w:type="dxa"/>
          </w:tcPr>
          <w:p w14:paraId="523080A6" w14:textId="77777777" w:rsidR="005E2923" w:rsidRPr="003545B4" w:rsidRDefault="005E2923" w:rsidP="005E2923">
            <w:pPr>
              <w:jc w:val="right"/>
              <w:rPr>
                <w:b/>
                <w:noProof/>
                <w:sz w:val="22"/>
                <w:szCs w:val="22"/>
              </w:rPr>
            </w:pPr>
          </w:p>
        </w:tc>
      </w:tr>
      <w:tr w:rsidR="005E2923" w:rsidRPr="003545B4" w14:paraId="07F28BEE" w14:textId="77777777" w:rsidTr="003545B4">
        <w:tc>
          <w:tcPr>
            <w:tcW w:w="5245" w:type="dxa"/>
            <w:vAlign w:val="center"/>
          </w:tcPr>
          <w:p w14:paraId="6A86D1A0" w14:textId="3F814985" w:rsidR="005E2923" w:rsidRPr="003545B4" w:rsidRDefault="00380975" w:rsidP="001F1CFE">
            <w:pPr>
              <w:rPr>
                <w:noProof/>
                <w:sz w:val="22"/>
                <w:szCs w:val="22"/>
              </w:rPr>
            </w:pPr>
            <w:r w:rsidRPr="003545B4">
              <w:rPr>
                <w:noProof/>
                <w:sz w:val="22"/>
                <w:szCs w:val="22"/>
              </w:rPr>
              <w:t>Овлашћено лице, које ће потписати Уговор</w:t>
            </w:r>
          </w:p>
        </w:tc>
        <w:tc>
          <w:tcPr>
            <w:tcW w:w="3402" w:type="dxa"/>
            <w:gridSpan w:val="2"/>
          </w:tcPr>
          <w:p w14:paraId="5124D3FF" w14:textId="77777777" w:rsidR="005E2923" w:rsidRPr="003545B4" w:rsidRDefault="005E2923" w:rsidP="005E2923">
            <w:pPr>
              <w:rPr>
                <w:b/>
                <w:noProof/>
                <w:sz w:val="22"/>
                <w:szCs w:val="22"/>
              </w:rPr>
            </w:pPr>
          </w:p>
        </w:tc>
        <w:tc>
          <w:tcPr>
            <w:tcW w:w="3508" w:type="dxa"/>
            <w:gridSpan w:val="2"/>
            <w:vAlign w:val="center"/>
          </w:tcPr>
          <w:p w14:paraId="0CE5B48F" w14:textId="77777777" w:rsidR="005E2923" w:rsidRPr="003545B4" w:rsidRDefault="000A517E" w:rsidP="00EB6B00">
            <w:pPr>
              <w:jc w:val="right"/>
              <w:rPr>
                <w:noProof/>
                <w:sz w:val="22"/>
                <w:szCs w:val="22"/>
              </w:rPr>
            </w:pPr>
            <w:r w:rsidRPr="003545B4">
              <w:rPr>
                <w:noProof/>
                <w:sz w:val="22"/>
                <w:szCs w:val="22"/>
              </w:rPr>
              <w:t>Шифра делатности</w:t>
            </w:r>
          </w:p>
        </w:tc>
        <w:tc>
          <w:tcPr>
            <w:tcW w:w="3854" w:type="dxa"/>
          </w:tcPr>
          <w:p w14:paraId="634C7A09" w14:textId="77777777" w:rsidR="005E2923" w:rsidRPr="003545B4" w:rsidRDefault="005E2923" w:rsidP="005E2923">
            <w:pPr>
              <w:jc w:val="right"/>
              <w:rPr>
                <w:b/>
                <w:noProof/>
                <w:sz w:val="22"/>
                <w:szCs w:val="22"/>
              </w:rPr>
            </w:pPr>
          </w:p>
        </w:tc>
      </w:tr>
      <w:tr w:rsidR="00223DF2" w:rsidRPr="003545B4" w14:paraId="2403886A" w14:textId="77777777" w:rsidTr="003545B4">
        <w:trPr>
          <w:trHeight w:val="345"/>
        </w:trPr>
        <w:tc>
          <w:tcPr>
            <w:tcW w:w="5245" w:type="dxa"/>
            <w:vMerge w:val="restart"/>
            <w:vAlign w:val="center"/>
          </w:tcPr>
          <w:p w14:paraId="7EEEE912" w14:textId="48AA586E" w:rsidR="00223DF2" w:rsidRPr="003545B4" w:rsidRDefault="00223DF2" w:rsidP="00EB6B00">
            <w:pPr>
              <w:rPr>
                <w:b/>
                <w:noProof/>
                <w:sz w:val="22"/>
                <w:szCs w:val="22"/>
              </w:rPr>
            </w:pPr>
            <w:r w:rsidRPr="003545B4">
              <w:rPr>
                <w:b/>
                <w:noProof/>
                <w:sz w:val="22"/>
                <w:szCs w:val="22"/>
              </w:rPr>
              <w:br w:type="page"/>
            </w:r>
            <w:r w:rsidRPr="003545B4">
              <w:rPr>
                <w:noProof/>
                <w:sz w:val="22"/>
                <w:szCs w:val="22"/>
              </w:rPr>
              <w:t xml:space="preserve">Рок важења понуде изражен у броју дана од дана отварања понуда, који не може бити краћи </w:t>
            </w:r>
            <w:r w:rsidR="00260A31" w:rsidRPr="003545B4">
              <w:rPr>
                <w:noProof/>
                <w:sz w:val="22"/>
                <w:szCs w:val="22"/>
              </w:rPr>
              <w:t>од 6</w:t>
            </w:r>
            <w:r w:rsidRPr="003545B4">
              <w:rPr>
                <w:noProof/>
                <w:sz w:val="22"/>
                <w:szCs w:val="22"/>
              </w:rPr>
              <w:t>0 дана</w:t>
            </w:r>
          </w:p>
        </w:tc>
        <w:tc>
          <w:tcPr>
            <w:tcW w:w="3402" w:type="dxa"/>
            <w:gridSpan w:val="2"/>
            <w:vMerge w:val="restart"/>
            <w:vAlign w:val="center"/>
          </w:tcPr>
          <w:p w14:paraId="2E705FE9" w14:textId="47449B7B" w:rsidR="00223DF2" w:rsidRPr="003545B4" w:rsidRDefault="00CE70FF" w:rsidP="00CE70FF">
            <w:pPr>
              <w:jc w:val="center"/>
              <w:rPr>
                <w:b/>
                <w:noProof/>
                <w:sz w:val="22"/>
                <w:szCs w:val="22"/>
              </w:rPr>
            </w:pPr>
            <w:r w:rsidRPr="003545B4">
              <w:rPr>
                <w:noProof/>
                <w:sz w:val="22"/>
                <w:szCs w:val="22"/>
              </w:rPr>
              <w:t>60 дана</w:t>
            </w:r>
          </w:p>
        </w:tc>
        <w:tc>
          <w:tcPr>
            <w:tcW w:w="3508" w:type="dxa"/>
            <w:gridSpan w:val="2"/>
            <w:vAlign w:val="center"/>
          </w:tcPr>
          <w:p w14:paraId="281C379A" w14:textId="6665E89F" w:rsidR="00223DF2" w:rsidRPr="003545B4" w:rsidRDefault="00FA6C98" w:rsidP="00EB6B00">
            <w:pPr>
              <w:jc w:val="right"/>
              <w:rPr>
                <w:noProof/>
                <w:sz w:val="22"/>
                <w:szCs w:val="22"/>
                <w:lang w:val="sr-Cyrl-CS"/>
              </w:rPr>
            </w:pPr>
            <w:r w:rsidRPr="003545B4">
              <w:rPr>
                <w:noProof/>
                <w:sz w:val="22"/>
                <w:szCs w:val="22"/>
                <w:lang w:val="sr-Cyrl-RS"/>
              </w:rPr>
              <w:t>Величина обвезника</w:t>
            </w:r>
          </w:p>
        </w:tc>
        <w:tc>
          <w:tcPr>
            <w:tcW w:w="3854" w:type="dxa"/>
            <w:vAlign w:val="center"/>
          </w:tcPr>
          <w:p w14:paraId="5D8DCD22" w14:textId="7A677CCC" w:rsidR="00223DF2" w:rsidRPr="003545B4" w:rsidRDefault="00223DF2" w:rsidP="00EB6B00">
            <w:pPr>
              <w:rPr>
                <w:b/>
                <w:noProof/>
                <w:sz w:val="22"/>
                <w:szCs w:val="22"/>
              </w:rPr>
            </w:pPr>
          </w:p>
        </w:tc>
      </w:tr>
      <w:tr w:rsidR="00223DF2" w:rsidRPr="003545B4" w14:paraId="4F561AE1" w14:textId="77777777" w:rsidTr="003545B4">
        <w:trPr>
          <w:trHeight w:val="344"/>
        </w:trPr>
        <w:tc>
          <w:tcPr>
            <w:tcW w:w="5245" w:type="dxa"/>
            <w:vMerge/>
          </w:tcPr>
          <w:p w14:paraId="36951609" w14:textId="77777777" w:rsidR="00223DF2" w:rsidRPr="003545B4" w:rsidRDefault="00223DF2" w:rsidP="005E2923">
            <w:pPr>
              <w:rPr>
                <w:b/>
                <w:noProof/>
                <w:sz w:val="22"/>
                <w:szCs w:val="22"/>
              </w:rPr>
            </w:pPr>
          </w:p>
        </w:tc>
        <w:tc>
          <w:tcPr>
            <w:tcW w:w="3402" w:type="dxa"/>
            <w:gridSpan w:val="2"/>
            <w:vMerge/>
          </w:tcPr>
          <w:p w14:paraId="107B34B5" w14:textId="77777777" w:rsidR="00223DF2" w:rsidRPr="003545B4" w:rsidRDefault="00223DF2" w:rsidP="005E2923">
            <w:pPr>
              <w:rPr>
                <w:b/>
                <w:noProof/>
                <w:sz w:val="22"/>
                <w:szCs w:val="22"/>
              </w:rPr>
            </w:pPr>
          </w:p>
        </w:tc>
        <w:tc>
          <w:tcPr>
            <w:tcW w:w="3508" w:type="dxa"/>
            <w:gridSpan w:val="2"/>
            <w:vAlign w:val="center"/>
          </w:tcPr>
          <w:p w14:paraId="61A1CAA2" w14:textId="77777777" w:rsidR="00223DF2" w:rsidRPr="003545B4" w:rsidRDefault="00223DF2" w:rsidP="00EB6B00">
            <w:pPr>
              <w:jc w:val="right"/>
              <w:rPr>
                <w:noProof/>
                <w:sz w:val="22"/>
                <w:szCs w:val="22"/>
              </w:rPr>
            </w:pPr>
            <w:r w:rsidRPr="003545B4">
              <w:rPr>
                <w:noProof/>
                <w:sz w:val="22"/>
                <w:szCs w:val="22"/>
              </w:rPr>
              <w:t>Жиро рачун и назив банке</w:t>
            </w:r>
          </w:p>
        </w:tc>
        <w:tc>
          <w:tcPr>
            <w:tcW w:w="3854" w:type="dxa"/>
          </w:tcPr>
          <w:p w14:paraId="16E7A29D" w14:textId="77777777" w:rsidR="00223DF2" w:rsidRPr="003545B4" w:rsidRDefault="00223DF2" w:rsidP="005E2923">
            <w:pPr>
              <w:jc w:val="right"/>
              <w:rPr>
                <w:b/>
                <w:noProof/>
                <w:sz w:val="22"/>
                <w:szCs w:val="22"/>
              </w:rPr>
            </w:pPr>
          </w:p>
        </w:tc>
      </w:tr>
      <w:tr w:rsidR="005E2923" w:rsidRPr="003545B4" w14:paraId="27AD8770" w14:textId="77777777" w:rsidTr="003545B4">
        <w:tc>
          <w:tcPr>
            <w:tcW w:w="16009" w:type="dxa"/>
            <w:gridSpan w:val="6"/>
          </w:tcPr>
          <w:p w14:paraId="35520C45" w14:textId="2429EA30" w:rsidR="005E2923" w:rsidRPr="003545B4" w:rsidRDefault="005E2923" w:rsidP="00FE6BAD">
            <w:pPr>
              <w:jc w:val="center"/>
              <w:rPr>
                <w:b/>
                <w:noProof/>
                <w:sz w:val="22"/>
                <w:szCs w:val="22"/>
              </w:rPr>
            </w:pPr>
            <w:r w:rsidRPr="003545B4">
              <w:rPr>
                <w:b/>
                <w:noProof/>
                <w:sz w:val="22"/>
                <w:szCs w:val="22"/>
              </w:rPr>
              <w:t xml:space="preserve">Остали подаци које наручилац сматра релевантним за закључење </w:t>
            </w:r>
            <w:r w:rsidR="00380975" w:rsidRPr="003545B4">
              <w:rPr>
                <w:b/>
                <w:noProof/>
                <w:sz w:val="22"/>
                <w:szCs w:val="22"/>
              </w:rPr>
              <w:t>уговора</w:t>
            </w:r>
          </w:p>
        </w:tc>
      </w:tr>
      <w:tr w:rsidR="00FE0B83" w:rsidRPr="003545B4" w14:paraId="45D8462B" w14:textId="77777777" w:rsidTr="003545B4">
        <w:tc>
          <w:tcPr>
            <w:tcW w:w="5245" w:type="dxa"/>
            <w:vMerge w:val="restart"/>
            <w:vAlign w:val="center"/>
          </w:tcPr>
          <w:p w14:paraId="47319B65" w14:textId="77777777" w:rsidR="00FE0B83" w:rsidRPr="003545B4" w:rsidRDefault="00FE0B83" w:rsidP="00202B65">
            <w:pPr>
              <w:rPr>
                <w:noProof/>
                <w:sz w:val="22"/>
                <w:szCs w:val="22"/>
              </w:rPr>
            </w:pPr>
            <w:r w:rsidRPr="003545B4">
              <w:rPr>
                <w:noProof/>
                <w:sz w:val="22"/>
                <w:szCs w:val="22"/>
              </w:rPr>
              <w:t>Начин подношења понуде (заокружити)</w:t>
            </w:r>
          </w:p>
        </w:tc>
        <w:tc>
          <w:tcPr>
            <w:tcW w:w="426" w:type="dxa"/>
          </w:tcPr>
          <w:p w14:paraId="55234503" w14:textId="77777777" w:rsidR="00FE0B83" w:rsidRPr="003545B4" w:rsidRDefault="00FE0B83" w:rsidP="005E2923">
            <w:pPr>
              <w:rPr>
                <w:noProof/>
                <w:sz w:val="22"/>
                <w:szCs w:val="22"/>
              </w:rPr>
            </w:pPr>
            <w:r w:rsidRPr="003545B4">
              <w:rPr>
                <w:noProof/>
                <w:sz w:val="22"/>
                <w:szCs w:val="22"/>
              </w:rPr>
              <w:t>а</w:t>
            </w:r>
          </w:p>
        </w:tc>
        <w:tc>
          <w:tcPr>
            <w:tcW w:w="10338" w:type="dxa"/>
            <w:gridSpan w:val="4"/>
          </w:tcPr>
          <w:p w14:paraId="451B5D54" w14:textId="77777777" w:rsidR="00FE0B83" w:rsidRPr="003545B4" w:rsidRDefault="00FE0B83" w:rsidP="00E920B5">
            <w:pPr>
              <w:rPr>
                <w:noProof/>
                <w:sz w:val="22"/>
                <w:szCs w:val="22"/>
              </w:rPr>
            </w:pPr>
            <w:r w:rsidRPr="003545B4">
              <w:rPr>
                <w:noProof/>
                <w:sz w:val="22"/>
                <w:szCs w:val="22"/>
              </w:rPr>
              <w:t>Самостална понуда</w:t>
            </w:r>
          </w:p>
        </w:tc>
      </w:tr>
      <w:tr w:rsidR="00FE0B83" w:rsidRPr="003545B4" w14:paraId="733E9B16" w14:textId="77777777" w:rsidTr="003545B4">
        <w:tc>
          <w:tcPr>
            <w:tcW w:w="5245" w:type="dxa"/>
            <w:vMerge/>
          </w:tcPr>
          <w:p w14:paraId="1508B39E" w14:textId="77777777" w:rsidR="00FE0B83" w:rsidRPr="003545B4" w:rsidRDefault="00FE0B83" w:rsidP="005E2923">
            <w:pPr>
              <w:rPr>
                <w:b/>
                <w:noProof/>
                <w:sz w:val="22"/>
                <w:szCs w:val="22"/>
              </w:rPr>
            </w:pPr>
          </w:p>
        </w:tc>
        <w:tc>
          <w:tcPr>
            <w:tcW w:w="426" w:type="dxa"/>
          </w:tcPr>
          <w:p w14:paraId="09DF7FA1" w14:textId="77777777" w:rsidR="00FE0B83" w:rsidRPr="003545B4" w:rsidRDefault="00FE0B83" w:rsidP="005E2923">
            <w:pPr>
              <w:rPr>
                <w:noProof/>
                <w:sz w:val="22"/>
                <w:szCs w:val="22"/>
              </w:rPr>
            </w:pPr>
            <w:r w:rsidRPr="003545B4">
              <w:rPr>
                <w:noProof/>
                <w:sz w:val="22"/>
                <w:szCs w:val="22"/>
              </w:rPr>
              <w:t>б</w:t>
            </w:r>
          </w:p>
        </w:tc>
        <w:tc>
          <w:tcPr>
            <w:tcW w:w="10338" w:type="dxa"/>
            <w:gridSpan w:val="4"/>
          </w:tcPr>
          <w:p w14:paraId="5E30050D" w14:textId="77777777" w:rsidR="00FE0B83" w:rsidRPr="003545B4" w:rsidRDefault="00FE0B83" w:rsidP="00E920B5">
            <w:pPr>
              <w:rPr>
                <w:noProof/>
                <w:sz w:val="22"/>
                <w:szCs w:val="22"/>
              </w:rPr>
            </w:pPr>
            <w:r w:rsidRPr="003545B4">
              <w:rPr>
                <w:noProof/>
                <w:sz w:val="22"/>
                <w:szCs w:val="22"/>
              </w:rPr>
              <w:t>Заједничка понуда</w:t>
            </w:r>
          </w:p>
        </w:tc>
      </w:tr>
      <w:tr w:rsidR="00FE0B83" w:rsidRPr="003545B4" w14:paraId="756287F9" w14:textId="77777777" w:rsidTr="003545B4">
        <w:tc>
          <w:tcPr>
            <w:tcW w:w="5245" w:type="dxa"/>
            <w:vMerge/>
          </w:tcPr>
          <w:p w14:paraId="43D09341" w14:textId="77777777" w:rsidR="00FE0B83" w:rsidRPr="003545B4" w:rsidRDefault="00FE0B83" w:rsidP="005E2923">
            <w:pPr>
              <w:rPr>
                <w:b/>
                <w:noProof/>
                <w:sz w:val="22"/>
                <w:szCs w:val="22"/>
              </w:rPr>
            </w:pPr>
          </w:p>
        </w:tc>
        <w:tc>
          <w:tcPr>
            <w:tcW w:w="426" w:type="dxa"/>
          </w:tcPr>
          <w:p w14:paraId="33ADEC9F" w14:textId="77777777" w:rsidR="00FE0B83" w:rsidRPr="003545B4" w:rsidRDefault="00FE0B83" w:rsidP="005E2923">
            <w:pPr>
              <w:rPr>
                <w:noProof/>
                <w:sz w:val="22"/>
                <w:szCs w:val="22"/>
              </w:rPr>
            </w:pPr>
            <w:r w:rsidRPr="003545B4">
              <w:rPr>
                <w:noProof/>
                <w:sz w:val="22"/>
                <w:szCs w:val="22"/>
              </w:rPr>
              <w:t>в</w:t>
            </w:r>
          </w:p>
        </w:tc>
        <w:tc>
          <w:tcPr>
            <w:tcW w:w="10338" w:type="dxa"/>
            <w:gridSpan w:val="4"/>
          </w:tcPr>
          <w:p w14:paraId="325B5898" w14:textId="77777777" w:rsidR="00FE0B83" w:rsidRPr="003545B4" w:rsidRDefault="00FE0B83" w:rsidP="00E920B5">
            <w:pPr>
              <w:rPr>
                <w:noProof/>
                <w:sz w:val="22"/>
                <w:szCs w:val="22"/>
              </w:rPr>
            </w:pPr>
            <w:r w:rsidRPr="003545B4">
              <w:rPr>
                <w:noProof/>
                <w:sz w:val="22"/>
                <w:szCs w:val="22"/>
              </w:rPr>
              <w:t>Понуда са подизвођачем</w:t>
            </w:r>
          </w:p>
        </w:tc>
      </w:tr>
      <w:tr w:rsidR="00475DDE" w:rsidRPr="003545B4" w14:paraId="550C3B0C" w14:textId="77777777" w:rsidTr="003545B4">
        <w:trPr>
          <w:trHeight w:val="293"/>
        </w:trPr>
        <w:tc>
          <w:tcPr>
            <w:tcW w:w="5245" w:type="dxa"/>
          </w:tcPr>
          <w:p w14:paraId="6BA0582A" w14:textId="77777777" w:rsidR="00475DDE" w:rsidRPr="003545B4" w:rsidRDefault="00475DDE" w:rsidP="008315D9">
            <w:pPr>
              <w:rPr>
                <w:noProof/>
                <w:sz w:val="22"/>
                <w:szCs w:val="22"/>
              </w:rPr>
            </w:pPr>
            <w:r w:rsidRPr="003545B4">
              <w:rPr>
                <w:sz w:val="22"/>
                <w:szCs w:val="22"/>
              </w:rPr>
              <w:t>Начин, рок и услови плаћања</w:t>
            </w:r>
          </w:p>
        </w:tc>
        <w:tc>
          <w:tcPr>
            <w:tcW w:w="10764" w:type="dxa"/>
            <w:gridSpan w:val="5"/>
          </w:tcPr>
          <w:p w14:paraId="01632EEF" w14:textId="77777777" w:rsidR="00475DDE" w:rsidRPr="003545B4" w:rsidRDefault="00475DDE" w:rsidP="008315D9">
            <w:pPr>
              <w:rPr>
                <w:b/>
                <w:noProof/>
                <w:sz w:val="22"/>
                <w:szCs w:val="22"/>
              </w:rPr>
            </w:pPr>
          </w:p>
        </w:tc>
      </w:tr>
      <w:tr w:rsidR="00475DDE" w:rsidRPr="003545B4" w14:paraId="59207558" w14:textId="77777777" w:rsidTr="003545B4">
        <w:trPr>
          <w:trHeight w:val="283"/>
        </w:trPr>
        <w:tc>
          <w:tcPr>
            <w:tcW w:w="5245" w:type="dxa"/>
          </w:tcPr>
          <w:p w14:paraId="51422C5A" w14:textId="56C907BF" w:rsidR="00475DDE" w:rsidRPr="003545B4" w:rsidRDefault="00FA6283" w:rsidP="008446D1">
            <w:pPr>
              <w:rPr>
                <w:noProof/>
                <w:sz w:val="22"/>
                <w:szCs w:val="22"/>
                <w:lang w:val="sr-Cyrl-RS"/>
              </w:rPr>
            </w:pPr>
            <w:r w:rsidRPr="003545B4">
              <w:rPr>
                <w:noProof/>
                <w:sz w:val="22"/>
                <w:szCs w:val="22"/>
                <w:lang w:val="sr-Cyrl-RS"/>
              </w:rPr>
              <w:t>Рок испоруке</w:t>
            </w:r>
            <w:r w:rsidR="008446D1" w:rsidRPr="003545B4">
              <w:rPr>
                <w:noProof/>
                <w:sz w:val="22"/>
                <w:szCs w:val="22"/>
                <w:lang w:val="sr-Latn-RS"/>
              </w:rPr>
              <w:t xml:space="preserve"> </w:t>
            </w:r>
          </w:p>
        </w:tc>
        <w:tc>
          <w:tcPr>
            <w:tcW w:w="10764" w:type="dxa"/>
            <w:gridSpan w:val="5"/>
          </w:tcPr>
          <w:p w14:paraId="72AC5AB3" w14:textId="77777777" w:rsidR="00475DDE" w:rsidRPr="003545B4" w:rsidRDefault="00475DDE" w:rsidP="008315D9">
            <w:pPr>
              <w:rPr>
                <w:b/>
                <w:noProof/>
                <w:sz w:val="22"/>
                <w:szCs w:val="22"/>
              </w:rPr>
            </w:pPr>
          </w:p>
        </w:tc>
      </w:tr>
    </w:tbl>
    <w:p w14:paraId="595A33D6" w14:textId="77777777" w:rsidR="00FA6283" w:rsidRDefault="00FA6283">
      <w:pPr>
        <w:rPr>
          <w:noProof/>
          <w:sz w:val="22"/>
          <w:szCs w:val="22"/>
          <w:lang w:val="sr-Cyrl-RS"/>
        </w:rPr>
      </w:pPr>
    </w:p>
    <w:p w14:paraId="1A8F91AF" w14:textId="77777777" w:rsidR="00CC0529" w:rsidRDefault="00CC0529">
      <w:pPr>
        <w:rPr>
          <w:noProof/>
          <w:sz w:val="22"/>
          <w:szCs w:val="22"/>
          <w:lang w:val="sr-Cyrl-RS"/>
        </w:rPr>
      </w:pPr>
    </w:p>
    <w:p w14:paraId="10D494CF" w14:textId="77777777" w:rsidR="00CC0529" w:rsidRDefault="00CC0529">
      <w:pPr>
        <w:rPr>
          <w:noProof/>
          <w:sz w:val="22"/>
          <w:szCs w:val="22"/>
          <w:lang w:val="sr-Cyrl-RS"/>
        </w:rPr>
      </w:pPr>
    </w:p>
    <w:p w14:paraId="465D7F72" w14:textId="77777777" w:rsidR="00CC0529" w:rsidRDefault="00CC0529">
      <w:pPr>
        <w:rPr>
          <w:noProof/>
          <w:sz w:val="22"/>
          <w:szCs w:val="22"/>
          <w:lang w:val="sr-Cyrl-RS"/>
        </w:rPr>
      </w:pPr>
    </w:p>
    <w:p w14:paraId="0BEF25BD" w14:textId="77777777" w:rsidR="00CC0529" w:rsidRDefault="00CC0529">
      <w:pPr>
        <w:rPr>
          <w:noProof/>
          <w:sz w:val="22"/>
          <w:szCs w:val="22"/>
          <w:lang w:val="sr-Cyrl-RS"/>
        </w:rPr>
      </w:pPr>
    </w:p>
    <w:p w14:paraId="708777A8" w14:textId="77777777" w:rsidR="00CC0529" w:rsidRDefault="00CC0529">
      <w:pPr>
        <w:rPr>
          <w:noProof/>
          <w:sz w:val="22"/>
          <w:szCs w:val="22"/>
          <w:lang w:val="sr-Cyrl-RS"/>
        </w:rPr>
      </w:pPr>
    </w:p>
    <w:p w14:paraId="18066A7C" w14:textId="77777777" w:rsidR="00CC0529" w:rsidRDefault="00CC0529">
      <w:pPr>
        <w:rPr>
          <w:noProof/>
          <w:sz w:val="22"/>
          <w:szCs w:val="22"/>
          <w:lang w:val="sr-Cyrl-RS"/>
        </w:rPr>
      </w:pPr>
    </w:p>
    <w:p w14:paraId="492FD3AA" w14:textId="77777777" w:rsidR="00CC0529" w:rsidRDefault="00CC0529">
      <w:pPr>
        <w:rPr>
          <w:noProof/>
          <w:sz w:val="22"/>
          <w:szCs w:val="22"/>
          <w:lang w:val="sr-Cyrl-RS"/>
        </w:rPr>
      </w:pPr>
    </w:p>
    <w:p w14:paraId="4AD7F893" w14:textId="77777777" w:rsidR="00CC0529" w:rsidRDefault="00CC0529">
      <w:pPr>
        <w:rPr>
          <w:noProof/>
          <w:sz w:val="22"/>
          <w:szCs w:val="22"/>
          <w:lang w:val="sr-Cyrl-RS"/>
        </w:rPr>
      </w:pPr>
    </w:p>
    <w:p w14:paraId="5A67F4BF" w14:textId="77777777" w:rsidR="00CC0529" w:rsidRDefault="00CC0529">
      <w:pPr>
        <w:rPr>
          <w:noProof/>
          <w:sz w:val="22"/>
          <w:szCs w:val="22"/>
          <w:lang w:val="sr-Cyrl-RS"/>
        </w:rPr>
      </w:pPr>
    </w:p>
    <w:p w14:paraId="612518F4" w14:textId="77777777" w:rsidR="00CC0529" w:rsidRDefault="00CC0529">
      <w:pPr>
        <w:rPr>
          <w:noProof/>
          <w:sz w:val="22"/>
          <w:szCs w:val="22"/>
          <w:lang w:val="sr-Cyrl-RS"/>
        </w:rPr>
      </w:pPr>
    </w:p>
    <w:p w14:paraId="673B331D" w14:textId="77777777" w:rsidR="00CC0529" w:rsidRDefault="00CC0529">
      <w:pPr>
        <w:rPr>
          <w:noProof/>
          <w:sz w:val="22"/>
          <w:szCs w:val="22"/>
          <w:lang w:val="sr-Cyrl-RS"/>
        </w:rPr>
      </w:pPr>
    </w:p>
    <w:tbl>
      <w:tblPr>
        <w:tblW w:w="16037" w:type="dxa"/>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1260"/>
        <w:gridCol w:w="3006"/>
        <w:gridCol w:w="1135"/>
        <w:gridCol w:w="1228"/>
        <w:gridCol w:w="2411"/>
        <w:gridCol w:w="1418"/>
        <w:gridCol w:w="2232"/>
        <w:gridCol w:w="3330"/>
        <w:gridCol w:w="17"/>
      </w:tblGrid>
      <w:tr w:rsidR="003545B4" w:rsidRPr="003545B4" w14:paraId="54AE0B4D" w14:textId="77777777" w:rsidTr="003545B4">
        <w:trPr>
          <w:gridAfter w:val="1"/>
          <w:wAfter w:w="17" w:type="dxa"/>
          <w:trHeight w:val="434"/>
        </w:trPr>
        <w:tc>
          <w:tcPr>
            <w:tcW w:w="1260" w:type="dxa"/>
            <w:tcBorders>
              <w:top w:val="single" w:sz="8" w:space="0" w:color="auto"/>
              <w:left w:val="single" w:sz="8" w:space="0" w:color="auto"/>
              <w:bottom w:val="single" w:sz="8" w:space="0" w:color="auto"/>
              <w:right w:val="single" w:sz="8" w:space="0" w:color="auto"/>
            </w:tcBorders>
            <w:vAlign w:val="center"/>
            <w:hideMark/>
          </w:tcPr>
          <w:p w14:paraId="38A9C535" w14:textId="77777777" w:rsidR="003545B4" w:rsidRPr="003545B4" w:rsidRDefault="003545B4">
            <w:pPr>
              <w:autoSpaceDE w:val="0"/>
              <w:autoSpaceDN w:val="0"/>
              <w:adjustRightInd w:val="0"/>
              <w:jc w:val="center"/>
              <w:rPr>
                <w:noProof/>
                <w:sz w:val="22"/>
                <w:szCs w:val="22"/>
                <w:lang w:val="en-US"/>
              </w:rPr>
            </w:pPr>
            <w:r w:rsidRPr="003545B4">
              <w:rPr>
                <w:noProof/>
                <w:sz w:val="22"/>
                <w:szCs w:val="22"/>
              </w:rPr>
              <w:lastRenderedPageBreak/>
              <w:t>Р.БР</w:t>
            </w:r>
          </w:p>
        </w:tc>
        <w:tc>
          <w:tcPr>
            <w:tcW w:w="3006" w:type="dxa"/>
            <w:tcBorders>
              <w:top w:val="single" w:sz="8" w:space="0" w:color="auto"/>
              <w:left w:val="single" w:sz="8" w:space="0" w:color="auto"/>
              <w:bottom w:val="single" w:sz="8" w:space="0" w:color="auto"/>
              <w:right w:val="single" w:sz="8" w:space="0" w:color="auto"/>
            </w:tcBorders>
            <w:vAlign w:val="center"/>
            <w:hideMark/>
          </w:tcPr>
          <w:p w14:paraId="63FF4730"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Назив</w:t>
            </w:r>
          </w:p>
        </w:tc>
        <w:tc>
          <w:tcPr>
            <w:tcW w:w="1135" w:type="dxa"/>
            <w:tcBorders>
              <w:top w:val="single" w:sz="8" w:space="0" w:color="auto"/>
              <w:left w:val="single" w:sz="8" w:space="0" w:color="auto"/>
              <w:bottom w:val="single" w:sz="8" w:space="0" w:color="auto"/>
              <w:right w:val="single" w:sz="8" w:space="0" w:color="auto"/>
            </w:tcBorders>
            <w:vAlign w:val="center"/>
            <w:hideMark/>
          </w:tcPr>
          <w:p w14:paraId="535ADA79"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Јединица мере</w:t>
            </w:r>
          </w:p>
        </w:tc>
        <w:tc>
          <w:tcPr>
            <w:tcW w:w="1228" w:type="dxa"/>
            <w:tcBorders>
              <w:top w:val="single" w:sz="8" w:space="0" w:color="auto"/>
              <w:left w:val="single" w:sz="8" w:space="0" w:color="auto"/>
              <w:bottom w:val="single" w:sz="8" w:space="0" w:color="auto"/>
              <w:right w:val="single" w:sz="8" w:space="0" w:color="auto"/>
            </w:tcBorders>
            <w:vAlign w:val="center"/>
            <w:hideMark/>
          </w:tcPr>
          <w:p w14:paraId="5F7C2C39"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Количина</w:t>
            </w:r>
          </w:p>
        </w:tc>
        <w:tc>
          <w:tcPr>
            <w:tcW w:w="2411" w:type="dxa"/>
            <w:tcBorders>
              <w:top w:val="single" w:sz="8" w:space="0" w:color="auto"/>
              <w:left w:val="single" w:sz="8" w:space="0" w:color="auto"/>
              <w:bottom w:val="single" w:sz="8" w:space="0" w:color="auto"/>
              <w:right w:val="single" w:sz="8" w:space="0" w:color="auto"/>
            </w:tcBorders>
            <w:vAlign w:val="center"/>
            <w:hideMark/>
          </w:tcPr>
          <w:p w14:paraId="39B95F7F"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Јединична цена без ПДВ-а</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7916E58" w14:textId="77777777" w:rsidR="003545B4" w:rsidRPr="003545B4" w:rsidRDefault="003545B4">
            <w:pPr>
              <w:pStyle w:val="BodyText"/>
              <w:jc w:val="center"/>
              <w:rPr>
                <w:noProof/>
                <w:sz w:val="22"/>
                <w:szCs w:val="22"/>
              </w:rPr>
            </w:pPr>
            <w:r w:rsidRPr="003545B4">
              <w:rPr>
                <w:noProof/>
                <w:sz w:val="22"/>
                <w:szCs w:val="22"/>
              </w:rPr>
              <w:t>Стопа</w:t>
            </w:r>
          </w:p>
          <w:p w14:paraId="4142EC54" w14:textId="77777777" w:rsidR="003545B4" w:rsidRPr="003545B4" w:rsidRDefault="003545B4">
            <w:pPr>
              <w:autoSpaceDE w:val="0"/>
              <w:autoSpaceDN w:val="0"/>
              <w:adjustRightInd w:val="0"/>
              <w:jc w:val="center"/>
              <w:rPr>
                <w:noProof/>
                <w:sz w:val="22"/>
                <w:szCs w:val="22"/>
                <w:lang w:val="en-US"/>
              </w:rPr>
            </w:pPr>
            <w:r w:rsidRPr="003545B4">
              <w:rPr>
                <w:noProof/>
                <w:sz w:val="22"/>
                <w:szCs w:val="22"/>
              </w:rPr>
              <w:t>ПДВ-а</w:t>
            </w:r>
          </w:p>
        </w:tc>
        <w:tc>
          <w:tcPr>
            <w:tcW w:w="2232" w:type="dxa"/>
            <w:tcBorders>
              <w:top w:val="single" w:sz="8" w:space="0" w:color="auto"/>
              <w:left w:val="single" w:sz="8" w:space="0" w:color="auto"/>
              <w:bottom w:val="single" w:sz="8" w:space="0" w:color="auto"/>
              <w:right w:val="single" w:sz="8" w:space="0" w:color="auto"/>
            </w:tcBorders>
            <w:vAlign w:val="center"/>
            <w:hideMark/>
          </w:tcPr>
          <w:p w14:paraId="3F711B7F"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Укупна цена без ПДВ-а</w:t>
            </w:r>
          </w:p>
        </w:tc>
        <w:tc>
          <w:tcPr>
            <w:tcW w:w="3330" w:type="dxa"/>
            <w:tcBorders>
              <w:top w:val="single" w:sz="8" w:space="0" w:color="auto"/>
              <w:left w:val="single" w:sz="8" w:space="0" w:color="auto"/>
              <w:bottom w:val="single" w:sz="8" w:space="0" w:color="auto"/>
              <w:right w:val="single" w:sz="8" w:space="0" w:color="auto"/>
            </w:tcBorders>
            <w:vAlign w:val="center"/>
          </w:tcPr>
          <w:p w14:paraId="6E6066ED" w14:textId="77777777" w:rsidR="003545B4" w:rsidRPr="003545B4" w:rsidRDefault="003545B4">
            <w:pPr>
              <w:autoSpaceDE w:val="0"/>
              <w:autoSpaceDN w:val="0"/>
              <w:adjustRightInd w:val="0"/>
              <w:jc w:val="center"/>
              <w:rPr>
                <w:noProof/>
                <w:sz w:val="22"/>
                <w:szCs w:val="22"/>
                <w:lang w:val="sr-Cyrl-RS"/>
              </w:rPr>
            </w:pPr>
            <w:r w:rsidRPr="003545B4">
              <w:rPr>
                <w:noProof/>
                <w:sz w:val="22"/>
                <w:szCs w:val="22"/>
              </w:rPr>
              <w:t>Произвођач</w:t>
            </w:r>
            <w:r w:rsidRPr="003545B4">
              <w:rPr>
                <w:noProof/>
                <w:sz w:val="22"/>
                <w:szCs w:val="22"/>
                <w:lang w:val="sr-Cyrl-RS"/>
              </w:rPr>
              <w:t>/</w:t>
            </w:r>
          </w:p>
          <w:p w14:paraId="7138ADD3" w14:textId="035993CD" w:rsidR="003545B4" w:rsidRPr="003545B4" w:rsidRDefault="003545B4">
            <w:pPr>
              <w:autoSpaceDE w:val="0"/>
              <w:autoSpaceDN w:val="0"/>
              <w:adjustRightInd w:val="0"/>
              <w:jc w:val="center"/>
              <w:rPr>
                <w:noProof/>
                <w:sz w:val="22"/>
                <w:szCs w:val="22"/>
                <w:lang w:val="sr-Cyrl-RS"/>
              </w:rPr>
            </w:pPr>
            <w:r w:rsidRPr="003545B4">
              <w:rPr>
                <w:noProof/>
                <w:sz w:val="22"/>
                <w:szCs w:val="22"/>
                <w:lang w:val="sr-Cyrl-RS"/>
              </w:rPr>
              <w:t>Земља порекла</w:t>
            </w:r>
          </w:p>
          <w:p w14:paraId="7F0B2E0B" w14:textId="77777777" w:rsidR="003545B4" w:rsidRPr="003545B4" w:rsidRDefault="003545B4">
            <w:pPr>
              <w:autoSpaceDE w:val="0"/>
              <w:autoSpaceDN w:val="0"/>
              <w:adjustRightInd w:val="0"/>
              <w:jc w:val="center"/>
              <w:rPr>
                <w:noProof/>
                <w:sz w:val="22"/>
                <w:szCs w:val="22"/>
                <w:lang w:val="sr-Cyrl-RS"/>
              </w:rPr>
            </w:pPr>
          </w:p>
          <w:p w14:paraId="26717DED" w14:textId="77777777" w:rsidR="003545B4" w:rsidRPr="003545B4" w:rsidRDefault="003545B4">
            <w:pPr>
              <w:autoSpaceDE w:val="0"/>
              <w:autoSpaceDN w:val="0"/>
              <w:adjustRightInd w:val="0"/>
              <w:jc w:val="center"/>
              <w:rPr>
                <w:noProof/>
                <w:sz w:val="22"/>
                <w:szCs w:val="22"/>
              </w:rPr>
            </w:pPr>
          </w:p>
        </w:tc>
      </w:tr>
      <w:tr w:rsidR="003545B4" w:rsidRPr="003545B4" w14:paraId="77C8A01F" w14:textId="77777777" w:rsidTr="003545B4">
        <w:trPr>
          <w:gridAfter w:val="1"/>
          <w:wAfter w:w="17" w:type="dxa"/>
          <w:trHeight w:val="288"/>
        </w:trPr>
        <w:tc>
          <w:tcPr>
            <w:tcW w:w="1260" w:type="dxa"/>
            <w:tcBorders>
              <w:top w:val="single" w:sz="8" w:space="0" w:color="auto"/>
              <w:left w:val="single" w:sz="8" w:space="0" w:color="auto"/>
              <w:bottom w:val="single" w:sz="8" w:space="0" w:color="auto"/>
              <w:right w:val="single" w:sz="8" w:space="0" w:color="auto"/>
            </w:tcBorders>
            <w:hideMark/>
          </w:tcPr>
          <w:p w14:paraId="33F46A61" w14:textId="6AF25980" w:rsidR="003545B4" w:rsidRPr="003545B4" w:rsidRDefault="003545B4">
            <w:pPr>
              <w:autoSpaceDE w:val="0"/>
              <w:autoSpaceDN w:val="0"/>
              <w:adjustRightInd w:val="0"/>
              <w:jc w:val="center"/>
              <w:rPr>
                <w:noProof/>
                <w:sz w:val="22"/>
                <w:szCs w:val="22"/>
              </w:rPr>
            </w:pPr>
            <w:r w:rsidRPr="003545B4">
              <w:rPr>
                <w:noProof/>
                <w:sz w:val="22"/>
                <w:szCs w:val="22"/>
              </w:rPr>
              <w:t>1</w:t>
            </w:r>
          </w:p>
        </w:tc>
        <w:tc>
          <w:tcPr>
            <w:tcW w:w="3006" w:type="dxa"/>
            <w:tcBorders>
              <w:top w:val="single" w:sz="8" w:space="0" w:color="auto"/>
              <w:left w:val="single" w:sz="8" w:space="0" w:color="auto"/>
              <w:bottom w:val="single" w:sz="8" w:space="0" w:color="auto"/>
              <w:right w:val="single" w:sz="8" w:space="0" w:color="auto"/>
            </w:tcBorders>
            <w:hideMark/>
          </w:tcPr>
          <w:p w14:paraId="42A1EA2C"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2</w:t>
            </w:r>
          </w:p>
        </w:tc>
        <w:tc>
          <w:tcPr>
            <w:tcW w:w="1135" w:type="dxa"/>
            <w:tcBorders>
              <w:top w:val="single" w:sz="8" w:space="0" w:color="auto"/>
              <w:left w:val="single" w:sz="8" w:space="0" w:color="auto"/>
              <w:bottom w:val="single" w:sz="8" w:space="0" w:color="auto"/>
              <w:right w:val="single" w:sz="8" w:space="0" w:color="auto"/>
            </w:tcBorders>
            <w:hideMark/>
          </w:tcPr>
          <w:p w14:paraId="58A17924"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3</w:t>
            </w:r>
          </w:p>
        </w:tc>
        <w:tc>
          <w:tcPr>
            <w:tcW w:w="1228" w:type="dxa"/>
            <w:tcBorders>
              <w:top w:val="single" w:sz="8" w:space="0" w:color="auto"/>
              <w:left w:val="single" w:sz="8" w:space="0" w:color="auto"/>
              <w:bottom w:val="single" w:sz="8" w:space="0" w:color="auto"/>
              <w:right w:val="single" w:sz="8" w:space="0" w:color="auto"/>
            </w:tcBorders>
            <w:hideMark/>
          </w:tcPr>
          <w:p w14:paraId="45B14E24"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4</w:t>
            </w:r>
          </w:p>
        </w:tc>
        <w:tc>
          <w:tcPr>
            <w:tcW w:w="2411" w:type="dxa"/>
            <w:tcBorders>
              <w:top w:val="single" w:sz="8" w:space="0" w:color="auto"/>
              <w:left w:val="single" w:sz="8" w:space="0" w:color="auto"/>
              <w:bottom w:val="single" w:sz="8" w:space="0" w:color="auto"/>
              <w:right w:val="single" w:sz="8" w:space="0" w:color="auto"/>
            </w:tcBorders>
            <w:hideMark/>
          </w:tcPr>
          <w:p w14:paraId="3E0FA2C8"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5</w:t>
            </w:r>
          </w:p>
        </w:tc>
        <w:tc>
          <w:tcPr>
            <w:tcW w:w="1418" w:type="dxa"/>
            <w:tcBorders>
              <w:top w:val="single" w:sz="8" w:space="0" w:color="auto"/>
              <w:left w:val="single" w:sz="8" w:space="0" w:color="auto"/>
              <w:bottom w:val="single" w:sz="8" w:space="0" w:color="auto"/>
              <w:right w:val="single" w:sz="8" w:space="0" w:color="auto"/>
            </w:tcBorders>
            <w:hideMark/>
          </w:tcPr>
          <w:p w14:paraId="78E4951D"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6</w:t>
            </w:r>
          </w:p>
        </w:tc>
        <w:tc>
          <w:tcPr>
            <w:tcW w:w="2232" w:type="dxa"/>
            <w:tcBorders>
              <w:top w:val="single" w:sz="8" w:space="0" w:color="auto"/>
              <w:left w:val="single" w:sz="8" w:space="0" w:color="auto"/>
              <w:bottom w:val="single" w:sz="8" w:space="0" w:color="auto"/>
              <w:right w:val="single" w:sz="8" w:space="0" w:color="auto"/>
            </w:tcBorders>
            <w:hideMark/>
          </w:tcPr>
          <w:p w14:paraId="74397E28" w14:textId="77777777" w:rsidR="003545B4" w:rsidRPr="003545B4" w:rsidRDefault="003545B4">
            <w:pPr>
              <w:autoSpaceDE w:val="0"/>
              <w:autoSpaceDN w:val="0"/>
              <w:adjustRightInd w:val="0"/>
              <w:jc w:val="center"/>
              <w:rPr>
                <w:noProof/>
                <w:sz w:val="22"/>
                <w:szCs w:val="22"/>
                <w:lang w:val="en-US"/>
              </w:rPr>
            </w:pPr>
            <w:r w:rsidRPr="003545B4">
              <w:rPr>
                <w:noProof/>
                <w:sz w:val="22"/>
                <w:szCs w:val="22"/>
                <w:lang w:val="en-US"/>
              </w:rPr>
              <w:t>7</w:t>
            </w:r>
          </w:p>
        </w:tc>
        <w:tc>
          <w:tcPr>
            <w:tcW w:w="3330" w:type="dxa"/>
            <w:tcBorders>
              <w:top w:val="single" w:sz="8" w:space="0" w:color="auto"/>
              <w:left w:val="single" w:sz="8" w:space="0" w:color="auto"/>
              <w:bottom w:val="single" w:sz="8" w:space="0" w:color="auto"/>
              <w:right w:val="single" w:sz="8" w:space="0" w:color="auto"/>
            </w:tcBorders>
            <w:hideMark/>
          </w:tcPr>
          <w:p w14:paraId="5CA9B1B3" w14:textId="77777777" w:rsidR="003545B4" w:rsidRPr="003545B4" w:rsidRDefault="003545B4">
            <w:pPr>
              <w:autoSpaceDE w:val="0"/>
              <w:autoSpaceDN w:val="0"/>
              <w:adjustRightInd w:val="0"/>
              <w:jc w:val="center"/>
              <w:rPr>
                <w:noProof/>
                <w:sz w:val="22"/>
                <w:szCs w:val="22"/>
              </w:rPr>
            </w:pPr>
            <w:r w:rsidRPr="003545B4">
              <w:rPr>
                <w:noProof/>
                <w:sz w:val="22"/>
                <w:szCs w:val="22"/>
              </w:rPr>
              <w:t>8</w:t>
            </w:r>
          </w:p>
        </w:tc>
      </w:tr>
      <w:tr w:rsidR="003545B4" w:rsidRPr="003545B4" w14:paraId="06D7EC8E" w14:textId="77777777" w:rsidTr="003545B4">
        <w:trPr>
          <w:gridAfter w:val="1"/>
          <w:wAfter w:w="17" w:type="dxa"/>
          <w:trHeight w:val="288"/>
        </w:trPr>
        <w:tc>
          <w:tcPr>
            <w:tcW w:w="126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1B6AB882" w14:textId="7E11373A" w:rsidR="003545B4" w:rsidRPr="003545B4" w:rsidRDefault="003545B4">
            <w:pPr>
              <w:autoSpaceDE w:val="0"/>
              <w:autoSpaceDN w:val="0"/>
              <w:adjustRightInd w:val="0"/>
              <w:jc w:val="center"/>
              <w:rPr>
                <w:noProof/>
                <w:sz w:val="22"/>
                <w:szCs w:val="22"/>
                <w:lang w:val="sr-Cyrl-RS"/>
              </w:rPr>
            </w:pPr>
            <w:r w:rsidRPr="003545B4">
              <w:rPr>
                <w:noProof/>
                <w:sz w:val="22"/>
                <w:szCs w:val="22"/>
                <w:lang w:val="sr-Cyrl-RS"/>
              </w:rPr>
              <w:t>1</w:t>
            </w:r>
          </w:p>
        </w:tc>
        <w:tc>
          <w:tcPr>
            <w:tcW w:w="3006"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68351E14" w14:textId="53B303BC" w:rsidR="003545B4" w:rsidRPr="003545B4" w:rsidRDefault="003545B4">
            <w:pPr>
              <w:autoSpaceDE w:val="0"/>
              <w:autoSpaceDN w:val="0"/>
              <w:adjustRightInd w:val="0"/>
              <w:jc w:val="center"/>
              <w:rPr>
                <w:noProof/>
                <w:sz w:val="22"/>
                <w:szCs w:val="22"/>
                <w:lang w:val="en-US"/>
              </w:rPr>
            </w:pPr>
            <w:r w:rsidRPr="003545B4">
              <w:rPr>
                <w:bCs/>
                <w:sz w:val="22"/>
                <w:szCs w:val="22"/>
                <w:lang w:val="en-US"/>
              </w:rPr>
              <w:t>K</w:t>
            </w:r>
            <w:r w:rsidRPr="003545B4">
              <w:rPr>
                <w:bCs/>
                <w:sz w:val="22"/>
                <w:szCs w:val="22"/>
                <w:lang w:val="sr-Cyrl-RS"/>
              </w:rPr>
              <w:t>ОНТЕЈНЕРИ</w:t>
            </w:r>
            <w:r w:rsidRPr="003545B4">
              <w:rPr>
                <w:bCs/>
                <w:sz w:val="22"/>
                <w:szCs w:val="22"/>
              </w:rPr>
              <w:t xml:space="preserve"> ЗА </w:t>
            </w:r>
            <w:r w:rsidRPr="003545B4">
              <w:rPr>
                <w:bCs/>
                <w:sz w:val="22"/>
                <w:szCs w:val="22"/>
                <w:lang w:val="sr-Cyrl-RS"/>
              </w:rPr>
              <w:t>ОТПАД</w:t>
            </w:r>
          </w:p>
        </w:tc>
        <w:tc>
          <w:tcPr>
            <w:tcW w:w="1135"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58CFD0B6" w14:textId="77777777" w:rsidR="003545B4" w:rsidRPr="003545B4" w:rsidRDefault="003545B4">
            <w:pPr>
              <w:autoSpaceDE w:val="0"/>
              <w:autoSpaceDN w:val="0"/>
              <w:adjustRightInd w:val="0"/>
              <w:jc w:val="center"/>
              <w:rPr>
                <w:noProof/>
                <w:sz w:val="22"/>
                <w:szCs w:val="22"/>
                <w:lang w:val="en-US"/>
              </w:rPr>
            </w:pPr>
          </w:p>
        </w:tc>
        <w:tc>
          <w:tcPr>
            <w:tcW w:w="122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3786C217" w14:textId="77777777" w:rsidR="003545B4" w:rsidRPr="003545B4" w:rsidRDefault="003545B4">
            <w:pPr>
              <w:autoSpaceDE w:val="0"/>
              <w:autoSpaceDN w:val="0"/>
              <w:adjustRightInd w:val="0"/>
              <w:jc w:val="center"/>
              <w:rPr>
                <w:noProof/>
                <w:sz w:val="22"/>
                <w:szCs w:val="22"/>
                <w:lang w:val="en-US"/>
              </w:rPr>
            </w:pPr>
          </w:p>
        </w:tc>
        <w:tc>
          <w:tcPr>
            <w:tcW w:w="2411"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47D0BC61"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2DD7AEC7" w14:textId="77777777" w:rsidR="003545B4" w:rsidRPr="003545B4" w:rsidRDefault="003545B4">
            <w:pPr>
              <w:autoSpaceDE w:val="0"/>
              <w:autoSpaceDN w:val="0"/>
              <w:adjustRightInd w:val="0"/>
              <w:jc w:val="center"/>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4658E474" w14:textId="77777777" w:rsidR="003545B4" w:rsidRPr="003545B4" w:rsidRDefault="003545B4">
            <w:pPr>
              <w:autoSpaceDE w:val="0"/>
              <w:autoSpaceDN w:val="0"/>
              <w:adjustRightInd w:val="0"/>
              <w:jc w:val="center"/>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5B412003" w14:textId="77777777" w:rsidR="003545B4" w:rsidRPr="003545B4" w:rsidRDefault="003545B4">
            <w:pPr>
              <w:autoSpaceDE w:val="0"/>
              <w:autoSpaceDN w:val="0"/>
              <w:adjustRightInd w:val="0"/>
              <w:jc w:val="center"/>
              <w:rPr>
                <w:noProof/>
                <w:sz w:val="22"/>
                <w:szCs w:val="22"/>
              </w:rPr>
            </w:pPr>
          </w:p>
        </w:tc>
      </w:tr>
      <w:tr w:rsidR="003545B4" w:rsidRPr="003545B4" w14:paraId="5E594B2F"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hideMark/>
          </w:tcPr>
          <w:p w14:paraId="66B3C9A8" w14:textId="1DC54086" w:rsidR="003545B4" w:rsidRPr="003545B4" w:rsidRDefault="003545B4" w:rsidP="009A6799">
            <w:pPr>
              <w:jc w:val="center"/>
              <w:rPr>
                <w:sz w:val="22"/>
                <w:szCs w:val="22"/>
                <w:lang w:val="sr-Cyrl-RS"/>
              </w:rPr>
            </w:pPr>
            <w:r w:rsidRPr="003545B4">
              <w:rPr>
                <w:sz w:val="22"/>
                <w:szCs w:val="22"/>
              </w:rPr>
              <w:t>1</w:t>
            </w:r>
            <w:r w:rsidRPr="003545B4">
              <w:rPr>
                <w:sz w:val="22"/>
                <w:szCs w:val="22"/>
                <w:lang w:val="sr-Cyrl-RS"/>
              </w:rPr>
              <w:t>.1</w:t>
            </w:r>
          </w:p>
        </w:tc>
        <w:tc>
          <w:tcPr>
            <w:tcW w:w="3006" w:type="dxa"/>
            <w:tcBorders>
              <w:top w:val="single" w:sz="8" w:space="0" w:color="auto"/>
              <w:left w:val="single" w:sz="8" w:space="0" w:color="auto"/>
              <w:bottom w:val="single" w:sz="8" w:space="0" w:color="auto"/>
              <w:right w:val="single" w:sz="8" w:space="0" w:color="auto"/>
            </w:tcBorders>
            <w:vAlign w:val="center"/>
            <w:hideMark/>
          </w:tcPr>
          <w:p w14:paraId="1A4C30BD" w14:textId="3EF04D78" w:rsidR="003545B4" w:rsidRPr="003545B4" w:rsidRDefault="003545B4" w:rsidP="0015630B">
            <w:pPr>
              <w:pStyle w:val="Footer"/>
              <w:jc w:val="center"/>
              <w:rPr>
                <w:sz w:val="22"/>
                <w:szCs w:val="22"/>
                <w:lang w:val="sr-Cyrl-RS"/>
              </w:rPr>
            </w:pPr>
            <w:r w:rsidRPr="003545B4">
              <w:rPr>
                <w:bCs/>
                <w:sz w:val="22"/>
                <w:szCs w:val="22"/>
                <w:lang w:val="sr-Cyrl-RS"/>
              </w:rPr>
              <w:t>Жути</w:t>
            </w:r>
            <w:r w:rsidRPr="003545B4">
              <w:rPr>
                <w:bCs/>
                <w:sz w:val="22"/>
                <w:szCs w:val="22"/>
              </w:rPr>
              <w:t xml:space="preserve"> контејнер за </w:t>
            </w:r>
            <w:r w:rsidRPr="003545B4">
              <w:rPr>
                <w:bCs/>
                <w:sz w:val="22"/>
                <w:szCs w:val="22"/>
                <w:lang w:val="sr-Cyrl-RS"/>
              </w:rPr>
              <w:t xml:space="preserve">инфективни отпад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77F67C0D" w14:textId="77777777" w:rsidR="003545B4" w:rsidRPr="003545B4" w:rsidRDefault="003545B4" w:rsidP="009A6799">
            <w:pPr>
              <w:autoSpaceDE w:val="0"/>
              <w:autoSpaceDN w:val="0"/>
              <w:adjustRightInd w:val="0"/>
              <w:jc w:val="center"/>
              <w:rPr>
                <w:noProof/>
                <w:sz w:val="22"/>
                <w:szCs w:val="22"/>
                <w:lang w:val="en-US"/>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hideMark/>
          </w:tcPr>
          <w:p w14:paraId="4602042B" w14:textId="1F880AEC"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30.000</w:t>
            </w:r>
          </w:p>
        </w:tc>
        <w:tc>
          <w:tcPr>
            <w:tcW w:w="2411" w:type="dxa"/>
            <w:tcBorders>
              <w:top w:val="single" w:sz="8" w:space="0" w:color="auto"/>
              <w:left w:val="single" w:sz="8" w:space="0" w:color="auto"/>
              <w:bottom w:val="single" w:sz="8" w:space="0" w:color="auto"/>
              <w:right w:val="single" w:sz="8" w:space="0" w:color="auto"/>
            </w:tcBorders>
          </w:tcPr>
          <w:p w14:paraId="5666D2CA"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41B1822C"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51DBB650"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74EDFD37" w14:textId="77777777" w:rsidR="003545B4" w:rsidRPr="003545B4" w:rsidRDefault="003545B4">
            <w:pPr>
              <w:autoSpaceDE w:val="0"/>
              <w:autoSpaceDN w:val="0"/>
              <w:adjustRightInd w:val="0"/>
              <w:jc w:val="right"/>
              <w:rPr>
                <w:noProof/>
                <w:sz w:val="22"/>
                <w:szCs w:val="22"/>
                <w:lang w:val="en-US"/>
              </w:rPr>
            </w:pPr>
          </w:p>
        </w:tc>
      </w:tr>
      <w:tr w:rsidR="003545B4" w:rsidRPr="003545B4" w14:paraId="73FE3F50"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19771086" w14:textId="2F13E619" w:rsidR="003545B4" w:rsidRPr="003545B4" w:rsidRDefault="003545B4" w:rsidP="009A6799">
            <w:pPr>
              <w:jc w:val="center"/>
              <w:rPr>
                <w:sz w:val="22"/>
                <w:szCs w:val="22"/>
                <w:lang w:val="sr-Cyrl-RS"/>
              </w:rPr>
            </w:pPr>
            <w:r w:rsidRPr="003545B4">
              <w:rPr>
                <w:sz w:val="22"/>
                <w:szCs w:val="22"/>
                <w:lang w:val="sr-Cyrl-RS"/>
              </w:rPr>
              <w:t>1.2</w:t>
            </w:r>
          </w:p>
        </w:tc>
        <w:tc>
          <w:tcPr>
            <w:tcW w:w="3006" w:type="dxa"/>
            <w:tcBorders>
              <w:top w:val="single" w:sz="8" w:space="0" w:color="auto"/>
              <w:left w:val="single" w:sz="8" w:space="0" w:color="auto"/>
              <w:bottom w:val="single" w:sz="8" w:space="0" w:color="auto"/>
              <w:right w:val="single" w:sz="8" w:space="0" w:color="auto"/>
            </w:tcBorders>
            <w:vAlign w:val="center"/>
          </w:tcPr>
          <w:p w14:paraId="07C19A8F" w14:textId="23D8C5E5" w:rsidR="003545B4" w:rsidRPr="003545B4" w:rsidRDefault="003545B4" w:rsidP="0015630B">
            <w:pPr>
              <w:pStyle w:val="Footer"/>
              <w:jc w:val="center"/>
              <w:rPr>
                <w:bCs/>
                <w:sz w:val="22"/>
                <w:szCs w:val="22"/>
                <w:lang w:val="sr-Cyrl-RS"/>
              </w:rPr>
            </w:pPr>
            <w:r w:rsidRPr="003545B4">
              <w:rPr>
                <w:bCs/>
                <w:sz w:val="22"/>
                <w:szCs w:val="22"/>
                <w:lang w:val="sr-Cyrl-RS"/>
              </w:rPr>
              <w:t xml:space="preserve">Црвени  контејнери за хемијски отпад </w:t>
            </w:r>
          </w:p>
        </w:tc>
        <w:tc>
          <w:tcPr>
            <w:tcW w:w="1135" w:type="dxa"/>
            <w:tcBorders>
              <w:top w:val="single" w:sz="8" w:space="0" w:color="auto"/>
              <w:left w:val="single" w:sz="8" w:space="0" w:color="auto"/>
              <w:bottom w:val="single" w:sz="8" w:space="0" w:color="auto"/>
              <w:right w:val="single" w:sz="8" w:space="0" w:color="auto"/>
            </w:tcBorders>
            <w:vAlign w:val="center"/>
          </w:tcPr>
          <w:p w14:paraId="29530411" w14:textId="2D9ED50A"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tcPr>
          <w:p w14:paraId="70CFC8C7" w14:textId="7BCEE2DD"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3.500</w:t>
            </w:r>
          </w:p>
        </w:tc>
        <w:tc>
          <w:tcPr>
            <w:tcW w:w="2411" w:type="dxa"/>
            <w:tcBorders>
              <w:top w:val="single" w:sz="8" w:space="0" w:color="auto"/>
              <w:left w:val="single" w:sz="8" w:space="0" w:color="auto"/>
              <w:bottom w:val="single" w:sz="8" w:space="0" w:color="auto"/>
              <w:right w:val="single" w:sz="8" w:space="0" w:color="auto"/>
            </w:tcBorders>
          </w:tcPr>
          <w:p w14:paraId="6E567ADE"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06B48B2A"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574B8F1E"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08BE48F8" w14:textId="77777777" w:rsidR="003545B4" w:rsidRPr="003545B4" w:rsidRDefault="003545B4">
            <w:pPr>
              <w:autoSpaceDE w:val="0"/>
              <w:autoSpaceDN w:val="0"/>
              <w:adjustRightInd w:val="0"/>
              <w:jc w:val="right"/>
              <w:rPr>
                <w:noProof/>
                <w:sz w:val="22"/>
                <w:szCs w:val="22"/>
                <w:lang w:val="en-US"/>
              </w:rPr>
            </w:pPr>
          </w:p>
        </w:tc>
      </w:tr>
      <w:tr w:rsidR="003545B4" w:rsidRPr="003545B4" w14:paraId="451560D0"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323CFBD6" w14:textId="5BCCE8EA" w:rsidR="003545B4" w:rsidRPr="003545B4" w:rsidRDefault="003545B4" w:rsidP="009A6799">
            <w:pPr>
              <w:jc w:val="center"/>
              <w:rPr>
                <w:sz w:val="22"/>
                <w:szCs w:val="22"/>
                <w:lang w:val="sr-Cyrl-RS"/>
              </w:rPr>
            </w:pPr>
            <w:r w:rsidRPr="003545B4">
              <w:rPr>
                <w:sz w:val="22"/>
                <w:szCs w:val="22"/>
                <w:lang w:val="sr-Cyrl-RS"/>
              </w:rPr>
              <w:t>1.3</w:t>
            </w:r>
          </w:p>
        </w:tc>
        <w:tc>
          <w:tcPr>
            <w:tcW w:w="3006" w:type="dxa"/>
            <w:tcBorders>
              <w:top w:val="single" w:sz="8" w:space="0" w:color="auto"/>
              <w:left w:val="single" w:sz="8" w:space="0" w:color="auto"/>
              <w:bottom w:val="single" w:sz="8" w:space="0" w:color="auto"/>
              <w:right w:val="single" w:sz="8" w:space="0" w:color="auto"/>
            </w:tcBorders>
            <w:vAlign w:val="center"/>
          </w:tcPr>
          <w:p w14:paraId="68961496" w14:textId="4E2C98BD" w:rsidR="003545B4" w:rsidRPr="003545B4" w:rsidRDefault="003545B4" w:rsidP="0015630B">
            <w:pPr>
              <w:pStyle w:val="Footer"/>
              <w:jc w:val="center"/>
              <w:rPr>
                <w:bCs/>
                <w:sz w:val="22"/>
                <w:szCs w:val="22"/>
                <w:lang w:val="sr-Cyrl-RS"/>
              </w:rPr>
            </w:pPr>
            <w:r w:rsidRPr="003545B4">
              <w:rPr>
                <w:bCs/>
                <w:sz w:val="22"/>
                <w:szCs w:val="22"/>
                <w:lang w:val="sr-Cyrl-RS"/>
              </w:rPr>
              <w:t>Љубичасти контејнери за цитостатички отпад</w:t>
            </w:r>
            <w:r w:rsidRPr="003545B4">
              <w:rPr>
                <w:sz w:val="22"/>
                <w:szCs w:val="22"/>
              </w:rPr>
              <w:t xml:space="preserve"> </w:t>
            </w:r>
          </w:p>
        </w:tc>
        <w:tc>
          <w:tcPr>
            <w:tcW w:w="1135" w:type="dxa"/>
            <w:tcBorders>
              <w:top w:val="single" w:sz="8" w:space="0" w:color="auto"/>
              <w:left w:val="single" w:sz="8" w:space="0" w:color="auto"/>
              <w:bottom w:val="single" w:sz="8" w:space="0" w:color="auto"/>
              <w:right w:val="single" w:sz="8" w:space="0" w:color="auto"/>
            </w:tcBorders>
            <w:vAlign w:val="center"/>
          </w:tcPr>
          <w:p w14:paraId="60A0A225" w14:textId="415FB2AE"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tcPr>
          <w:p w14:paraId="0D79559D" w14:textId="3FB37125"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3.500</w:t>
            </w:r>
          </w:p>
        </w:tc>
        <w:tc>
          <w:tcPr>
            <w:tcW w:w="2411" w:type="dxa"/>
            <w:tcBorders>
              <w:top w:val="single" w:sz="8" w:space="0" w:color="auto"/>
              <w:left w:val="single" w:sz="8" w:space="0" w:color="auto"/>
              <w:bottom w:val="single" w:sz="8" w:space="0" w:color="auto"/>
              <w:right w:val="single" w:sz="8" w:space="0" w:color="auto"/>
            </w:tcBorders>
          </w:tcPr>
          <w:p w14:paraId="02D6184B"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6A6EA7D2"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3229146F"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6D01BB71" w14:textId="77777777" w:rsidR="003545B4" w:rsidRPr="003545B4" w:rsidRDefault="003545B4">
            <w:pPr>
              <w:autoSpaceDE w:val="0"/>
              <w:autoSpaceDN w:val="0"/>
              <w:adjustRightInd w:val="0"/>
              <w:jc w:val="right"/>
              <w:rPr>
                <w:noProof/>
                <w:sz w:val="22"/>
                <w:szCs w:val="22"/>
                <w:lang w:val="en-US"/>
              </w:rPr>
            </w:pPr>
          </w:p>
        </w:tc>
      </w:tr>
      <w:tr w:rsidR="003545B4" w:rsidRPr="003545B4" w14:paraId="0DC36000"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70786FEB" w14:textId="22D7C516" w:rsidR="003545B4" w:rsidRPr="003545B4" w:rsidRDefault="003545B4" w:rsidP="009A6799">
            <w:pPr>
              <w:jc w:val="center"/>
              <w:rPr>
                <w:sz w:val="22"/>
                <w:szCs w:val="22"/>
                <w:lang w:val="sr-Cyrl-RS"/>
              </w:rPr>
            </w:pPr>
            <w:r w:rsidRPr="003545B4">
              <w:rPr>
                <w:sz w:val="22"/>
                <w:szCs w:val="22"/>
                <w:lang w:val="sr-Cyrl-RS"/>
              </w:rPr>
              <w:t>1.4</w:t>
            </w:r>
          </w:p>
        </w:tc>
        <w:tc>
          <w:tcPr>
            <w:tcW w:w="3006" w:type="dxa"/>
            <w:tcBorders>
              <w:top w:val="single" w:sz="8" w:space="0" w:color="auto"/>
              <w:left w:val="single" w:sz="8" w:space="0" w:color="auto"/>
              <w:bottom w:val="single" w:sz="8" w:space="0" w:color="auto"/>
              <w:right w:val="single" w:sz="8" w:space="0" w:color="auto"/>
            </w:tcBorders>
            <w:vAlign w:val="center"/>
          </w:tcPr>
          <w:p w14:paraId="576A6ED9" w14:textId="1FEC6D7E" w:rsidR="003545B4" w:rsidRPr="003545B4" w:rsidRDefault="003545B4" w:rsidP="0015630B">
            <w:pPr>
              <w:pStyle w:val="Footer"/>
              <w:jc w:val="center"/>
              <w:rPr>
                <w:bCs/>
                <w:sz w:val="22"/>
                <w:szCs w:val="22"/>
                <w:lang w:val="sr-Cyrl-RS"/>
              </w:rPr>
            </w:pPr>
            <w:r w:rsidRPr="003545B4">
              <w:rPr>
                <w:sz w:val="22"/>
                <w:szCs w:val="22"/>
                <w:lang w:val="sr-Cyrl-RS"/>
              </w:rPr>
              <w:t xml:space="preserve">Жути </w:t>
            </w:r>
            <w:r w:rsidRPr="003545B4">
              <w:rPr>
                <w:bCs/>
                <w:sz w:val="22"/>
                <w:szCs w:val="22"/>
              </w:rPr>
              <w:t xml:space="preserve">контејнер за </w:t>
            </w:r>
            <w:r w:rsidRPr="003545B4">
              <w:rPr>
                <w:bCs/>
                <w:sz w:val="22"/>
                <w:szCs w:val="22"/>
                <w:lang w:val="sr-Cyrl-RS"/>
              </w:rPr>
              <w:t xml:space="preserve">дијализни ифективни отпад </w:t>
            </w:r>
          </w:p>
        </w:tc>
        <w:tc>
          <w:tcPr>
            <w:tcW w:w="1135" w:type="dxa"/>
            <w:tcBorders>
              <w:top w:val="single" w:sz="8" w:space="0" w:color="auto"/>
              <w:left w:val="single" w:sz="8" w:space="0" w:color="auto"/>
              <w:bottom w:val="single" w:sz="8" w:space="0" w:color="auto"/>
              <w:right w:val="single" w:sz="8" w:space="0" w:color="auto"/>
            </w:tcBorders>
            <w:vAlign w:val="center"/>
          </w:tcPr>
          <w:p w14:paraId="292B6B00" w14:textId="0F569315"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tcPr>
          <w:p w14:paraId="01B4B59F" w14:textId="3CF23543"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3.500</w:t>
            </w:r>
          </w:p>
        </w:tc>
        <w:tc>
          <w:tcPr>
            <w:tcW w:w="2411" w:type="dxa"/>
            <w:tcBorders>
              <w:top w:val="single" w:sz="8" w:space="0" w:color="auto"/>
              <w:left w:val="single" w:sz="8" w:space="0" w:color="auto"/>
              <w:bottom w:val="single" w:sz="8" w:space="0" w:color="auto"/>
              <w:right w:val="single" w:sz="8" w:space="0" w:color="auto"/>
            </w:tcBorders>
          </w:tcPr>
          <w:p w14:paraId="0CA84757"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2EC59F63"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6E806E12"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500BA6AE" w14:textId="77777777" w:rsidR="003545B4" w:rsidRPr="003545B4" w:rsidRDefault="003545B4">
            <w:pPr>
              <w:autoSpaceDE w:val="0"/>
              <w:autoSpaceDN w:val="0"/>
              <w:adjustRightInd w:val="0"/>
              <w:jc w:val="right"/>
              <w:rPr>
                <w:noProof/>
                <w:sz w:val="22"/>
                <w:szCs w:val="22"/>
                <w:lang w:val="en-US"/>
              </w:rPr>
            </w:pPr>
          </w:p>
        </w:tc>
      </w:tr>
      <w:tr w:rsidR="003545B4" w:rsidRPr="003545B4" w14:paraId="03C624DB"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698141A4" w14:textId="181E9CA6" w:rsidR="003545B4" w:rsidRPr="003545B4" w:rsidRDefault="003545B4" w:rsidP="009A6799">
            <w:pPr>
              <w:jc w:val="center"/>
              <w:rPr>
                <w:sz w:val="22"/>
                <w:szCs w:val="22"/>
                <w:lang w:val="sr-Cyrl-RS"/>
              </w:rPr>
            </w:pPr>
            <w:r w:rsidRPr="003545B4">
              <w:rPr>
                <w:sz w:val="22"/>
                <w:szCs w:val="22"/>
                <w:lang w:val="sr-Cyrl-RS"/>
              </w:rPr>
              <w:t>2.</w:t>
            </w:r>
          </w:p>
        </w:tc>
        <w:tc>
          <w:tcPr>
            <w:tcW w:w="3006"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1EC01E93" w14:textId="31A817F6" w:rsidR="003545B4" w:rsidRPr="003545B4" w:rsidRDefault="003545B4" w:rsidP="0015630B">
            <w:pPr>
              <w:pStyle w:val="Footer"/>
              <w:jc w:val="center"/>
              <w:rPr>
                <w:sz w:val="22"/>
                <w:szCs w:val="22"/>
                <w:lang w:val="sr-Cyrl-RS"/>
              </w:rPr>
            </w:pPr>
            <w:r w:rsidRPr="003545B4">
              <w:rPr>
                <w:sz w:val="22"/>
                <w:szCs w:val="22"/>
                <w:lang w:val="sr-Cyrl-RS"/>
              </w:rPr>
              <w:t xml:space="preserve">КЕСЕ ЗА </w:t>
            </w:r>
            <w:r w:rsidRPr="003545B4">
              <w:rPr>
                <w:bCs/>
                <w:sz w:val="22"/>
                <w:szCs w:val="22"/>
                <w:lang w:val="sr-Cyrl-RS"/>
              </w:rPr>
              <w:t>ОТПАД</w:t>
            </w:r>
            <w:r w:rsidRPr="003545B4">
              <w:rPr>
                <w:sz w:val="22"/>
                <w:szCs w:val="22"/>
                <w:lang w:val="sr-Cyrl-RS"/>
              </w:rPr>
              <w:t xml:space="preserve"> </w:t>
            </w:r>
            <w:r w:rsidRPr="003545B4">
              <w:rPr>
                <w:sz w:val="22"/>
                <w:szCs w:val="22"/>
              </w:rPr>
              <w:t xml:space="preserve">(ЖУТЕ, </w:t>
            </w:r>
            <w:r w:rsidRPr="003545B4">
              <w:rPr>
                <w:sz w:val="22"/>
                <w:szCs w:val="22"/>
                <w:lang w:val="sr-Cyrl-RS"/>
              </w:rPr>
              <w:t xml:space="preserve">ЦРВЕНА, </w:t>
            </w:r>
            <w:r w:rsidRPr="003545B4">
              <w:rPr>
                <w:sz w:val="22"/>
                <w:szCs w:val="22"/>
              </w:rPr>
              <w:t>ЉУБИЧАСТЕ</w:t>
            </w:r>
            <w:r w:rsidRPr="003545B4">
              <w:rPr>
                <w:sz w:val="22"/>
                <w:szCs w:val="22"/>
                <w:lang w:val="sr-Cyrl-RS"/>
              </w:rPr>
              <w:t xml:space="preserve">, </w:t>
            </w:r>
            <w:r w:rsidRPr="003545B4">
              <w:rPr>
                <w:sz w:val="22"/>
                <w:szCs w:val="22"/>
              </w:rPr>
              <w:t>БРАОН</w:t>
            </w:r>
            <w:r w:rsidRPr="003545B4">
              <w:rPr>
                <w:sz w:val="22"/>
                <w:szCs w:val="22"/>
                <w:lang w:val="sr-Cyrl-RS"/>
              </w:rPr>
              <w:t xml:space="preserve"> И</w:t>
            </w:r>
            <w:r w:rsidRPr="003545B4">
              <w:rPr>
                <w:sz w:val="22"/>
                <w:szCs w:val="22"/>
              </w:rPr>
              <w:t xml:space="preserve"> ЦР</w:t>
            </w:r>
            <w:r w:rsidRPr="003545B4">
              <w:rPr>
                <w:sz w:val="22"/>
                <w:szCs w:val="22"/>
                <w:lang w:val="sr-Cyrl-RS"/>
              </w:rPr>
              <w:t>НА</w:t>
            </w:r>
            <w:r w:rsidRPr="003545B4">
              <w:rPr>
                <w:sz w:val="22"/>
                <w:szCs w:val="22"/>
                <w:lang w:val="sr-Latn-RS"/>
              </w:rPr>
              <w:t>)</w:t>
            </w:r>
          </w:p>
        </w:tc>
        <w:tc>
          <w:tcPr>
            <w:tcW w:w="1135"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4B61B9C1" w14:textId="77777777" w:rsidR="003545B4" w:rsidRPr="003545B4" w:rsidRDefault="003545B4" w:rsidP="009A6799">
            <w:pPr>
              <w:autoSpaceDE w:val="0"/>
              <w:autoSpaceDN w:val="0"/>
              <w:adjustRightInd w:val="0"/>
              <w:jc w:val="center"/>
              <w:rPr>
                <w:sz w:val="22"/>
                <w:szCs w:val="22"/>
              </w:rPr>
            </w:pPr>
          </w:p>
        </w:tc>
        <w:tc>
          <w:tcPr>
            <w:tcW w:w="1228"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7F1FFE78" w14:textId="77777777" w:rsidR="003545B4" w:rsidRPr="003545B4" w:rsidRDefault="003545B4" w:rsidP="009E6715">
            <w:pPr>
              <w:autoSpaceDE w:val="0"/>
              <w:autoSpaceDN w:val="0"/>
              <w:adjustRightInd w:val="0"/>
              <w:jc w:val="center"/>
              <w:rPr>
                <w:noProof/>
                <w:sz w:val="22"/>
                <w:szCs w:val="22"/>
                <w:lang w:val="en-US"/>
              </w:rPr>
            </w:pPr>
          </w:p>
        </w:tc>
        <w:tc>
          <w:tcPr>
            <w:tcW w:w="2411"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09724E3D"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01302B64"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2FFD5BC5"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25B65023" w14:textId="77777777" w:rsidR="003545B4" w:rsidRPr="003545B4" w:rsidRDefault="003545B4">
            <w:pPr>
              <w:autoSpaceDE w:val="0"/>
              <w:autoSpaceDN w:val="0"/>
              <w:adjustRightInd w:val="0"/>
              <w:jc w:val="right"/>
              <w:rPr>
                <w:noProof/>
                <w:sz w:val="22"/>
                <w:szCs w:val="22"/>
                <w:lang w:val="en-US"/>
              </w:rPr>
            </w:pPr>
          </w:p>
        </w:tc>
      </w:tr>
      <w:tr w:rsidR="003545B4" w:rsidRPr="003545B4" w14:paraId="2DD4EDD8"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6959C35A" w14:textId="4B6C0FCF" w:rsidR="003545B4" w:rsidRPr="003545B4" w:rsidRDefault="003545B4" w:rsidP="009A6799">
            <w:pPr>
              <w:jc w:val="center"/>
              <w:rPr>
                <w:sz w:val="22"/>
                <w:szCs w:val="22"/>
                <w:lang w:val="sr-Cyrl-RS"/>
              </w:rPr>
            </w:pPr>
            <w:r w:rsidRPr="003545B4">
              <w:rPr>
                <w:sz w:val="22"/>
                <w:szCs w:val="22"/>
                <w:lang w:val="sr-Cyrl-RS"/>
              </w:rPr>
              <w:t>2.1</w:t>
            </w:r>
          </w:p>
        </w:tc>
        <w:tc>
          <w:tcPr>
            <w:tcW w:w="3006" w:type="dxa"/>
            <w:tcBorders>
              <w:top w:val="single" w:sz="8" w:space="0" w:color="auto"/>
              <w:left w:val="single" w:sz="8" w:space="0" w:color="auto"/>
              <w:bottom w:val="single" w:sz="8" w:space="0" w:color="auto"/>
              <w:right w:val="single" w:sz="8" w:space="0" w:color="auto"/>
            </w:tcBorders>
            <w:vAlign w:val="center"/>
          </w:tcPr>
          <w:p w14:paraId="33A8394D" w14:textId="413370F1" w:rsidR="003545B4" w:rsidRPr="003545B4" w:rsidRDefault="003545B4" w:rsidP="0015630B">
            <w:pPr>
              <w:pStyle w:val="Footer"/>
              <w:jc w:val="center"/>
              <w:rPr>
                <w:sz w:val="22"/>
                <w:szCs w:val="22"/>
                <w:lang w:val="sr-Cyrl-RS"/>
              </w:rPr>
            </w:pPr>
            <w:r w:rsidRPr="003545B4">
              <w:rPr>
                <w:sz w:val="22"/>
                <w:szCs w:val="22"/>
                <w:lang w:val="sr-Cyrl-RS"/>
              </w:rPr>
              <w:t>Жуте кесе за инфективни материјал</w:t>
            </w:r>
          </w:p>
        </w:tc>
        <w:tc>
          <w:tcPr>
            <w:tcW w:w="1135" w:type="dxa"/>
            <w:tcBorders>
              <w:top w:val="single" w:sz="8" w:space="0" w:color="auto"/>
              <w:left w:val="single" w:sz="8" w:space="0" w:color="auto"/>
              <w:bottom w:val="single" w:sz="8" w:space="0" w:color="auto"/>
              <w:right w:val="single" w:sz="8" w:space="0" w:color="auto"/>
            </w:tcBorders>
            <w:vAlign w:val="center"/>
          </w:tcPr>
          <w:p w14:paraId="57AAFE23" w14:textId="42768191"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55E46346" w14:textId="6B4D2062"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200.000</w:t>
            </w:r>
          </w:p>
        </w:tc>
        <w:tc>
          <w:tcPr>
            <w:tcW w:w="2411" w:type="dxa"/>
            <w:tcBorders>
              <w:top w:val="single" w:sz="8" w:space="0" w:color="auto"/>
              <w:left w:val="single" w:sz="8" w:space="0" w:color="auto"/>
              <w:bottom w:val="single" w:sz="8" w:space="0" w:color="auto"/>
              <w:right w:val="single" w:sz="8" w:space="0" w:color="auto"/>
            </w:tcBorders>
          </w:tcPr>
          <w:p w14:paraId="35C1571C"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5537AF7A"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5453C126"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2C25A2E0" w14:textId="77777777" w:rsidR="003545B4" w:rsidRPr="003545B4" w:rsidRDefault="003545B4">
            <w:pPr>
              <w:autoSpaceDE w:val="0"/>
              <w:autoSpaceDN w:val="0"/>
              <w:adjustRightInd w:val="0"/>
              <w:jc w:val="right"/>
              <w:rPr>
                <w:noProof/>
                <w:sz w:val="22"/>
                <w:szCs w:val="22"/>
                <w:lang w:val="en-US"/>
              </w:rPr>
            </w:pPr>
          </w:p>
        </w:tc>
      </w:tr>
      <w:tr w:rsidR="003545B4" w:rsidRPr="003545B4" w14:paraId="27F47080"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0C09DCF7" w14:textId="5F93C620" w:rsidR="003545B4" w:rsidRPr="003545B4" w:rsidRDefault="003545B4" w:rsidP="009A6799">
            <w:pPr>
              <w:jc w:val="center"/>
              <w:rPr>
                <w:sz w:val="22"/>
                <w:szCs w:val="22"/>
                <w:lang w:val="sr-Cyrl-RS"/>
              </w:rPr>
            </w:pPr>
            <w:r w:rsidRPr="003545B4">
              <w:rPr>
                <w:sz w:val="22"/>
                <w:szCs w:val="22"/>
                <w:lang w:val="sr-Cyrl-RS"/>
              </w:rPr>
              <w:t>2.2</w:t>
            </w:r>
          </w:p>
        </w:tc>
        <w:tc>
          <w:tcPr>
            <w:tcW w:w="3006" w:type="dxa"/>
            <w:tcBorders>
              <w:top w:val="single" w:sz="8" w:space="0" w:color="auto"/>
              <w:left w:val="single" w:sz="8" w:space="0" w:color="auto"/>
              <w:bottom w:val="single" w:sz="8" w:space="0" w:color="auto"/>
              <w:right w:val="single" w:sz="8" w:space="0" w:color="auto"/>
            </w:tcBorders>
            <w:vAlign w:val="center"/>
          </w:tcPr>
          <w:p w14:paraId="716EA96C" w14:textId="6E550CAE" w:rsidR="003545B4" w:rsidRPr="003545B4" w:rsidRDefault="003545B4" w:rsidP="0015630B">
            <w:pPr>
              <w:pStyle w:val="Footer"/>
              <w:jc w:val="center"/>
              <w:rPr>
                <w:sz w:val="22"/>
                <w:szCs w:val="22"/>
                <w:lang w:val="sr-Cyrl-RS"/>
              </w:rPr>
            </w:pPr>
            <w:r w:rsidRPr="003545B4">
              <w:rPr>
                <w:sz w:val="22"/>
                <w:szCs w:val="22"/>
              </w:rPr>
              <w:t xml:space="preserve">Црвене кесе за одлагање </w:t>
            </w:r>
            <w:r w:rsidRPr="003545B4">
              <w:rPr>
                <w:sz w:val="22"/>
                <w:szCs w:val="22"/>
                <w:lang w:val="sr-Cyrl-RS"/>
              </w:rPr>
              <w:t>фармацеутског</w:t>
            </w:r>
            <w:r w:rsidRPr="003545B4">
              <w:rPr>
                <w:sz w:val="22"/>
                <w:szCs w:val="22"/>
              </w:rPr>
              <w:t xml:space="preserve"> отпада</w:t>
            </w:r>
          </w:p>
        </w:tc>
        <w:tc>
          <w:tcPr>
            <w:tcW w:w="1135" w:type="dxa"/>
            <w:tcBorders>
              <w:top w:val="single" w:sz="8" w:space="0" w:color="auto"/>
              <w:left w:val="single" w:sz="8" w:space="0" w:color="auto"/>
              <w:bottom w:val="single" w:sz="8" w:space="0" w:color="auto"/>
              <w:right w:val="single" w:sz="8" w:space="0" w:color="auto"/>
            </w:tcBorders>
            <w:vAlign w:val="center"/>
          </w:tcPr>
          <w:p w14:paraId="3D668F31" w14:textId="575578EE"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2290277D" w14:textId="08E04E29"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10.000</w:t>
            </w:r>
          </w:p>
        </w:tc>
        <w:tc>
          <w:tcPr>
            <w:tcW w:w="2411" w:type="dxa"/>
            <w:tcBorders>
              <w:top w:val="single" w:sz="8" w:space="0" w:color="auto"/>
              <w:left w:val="single" w:sz="8" w:space="0" w:color="auto"/>
              <w:bottom w:val="single" w:sz="8" w:space="0" w:color="auto"/>
              <w:right w:val="single" w:sz="8" w:space="0" w:color="auto"/>
            </w:tcBorders>
          </w:tcPr>
          <w:p w14:paraId="0F47B457"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4CDE1D7C"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001DFA83"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19202C9D" w14:textId="77777777" w:rsidR="003545B4" w:rsidRPr="003545B4" w:rsidRDefault="003545B4">
            <w:pPr>
              <w:autoSpaceDE w:val="0"/>
              <w:autoSpaceDN w:val="0"/>
              <w:adjustRightInd w:val="0"/>
              <w:jc w:val="right"/>
              <w:rPr>
                <w:noProof/>
                <w:sz w:val="22"/>
                <w:szCs w:val="22"/>
                <w:lang w:val="en-US"/>
              </w:rPr>
            </w:pPr>
          </w:p>
        </w:tc>
      </w:tr>
      <w:tr w:rsidR="003545B4" w:rsidRPr="003545B4" w14:paraId="3729494B"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5A116CE5" w14:textId="01F3C650" w:rsidR="003545B4" w:rsidRPr="003545B4" w:rsidRDefault="003545B4" w:rsidP="009A6799">
            <w:pPr>
              <w:jc w:val="center"/>
              <w:rPr>
                <w:sz w:val="22"/>
                <w:szCs w:val="22"/>
                <w:lang w:val="sr-Cyrl-RS"/>
              </w:rPr>
            </w:pPr>
            <w:r w:rsidRPr="003545B4">
              <w:rPr>
                <w:sz w:val="22"/>
                <w:szCs w:val="22"/>
                <w:lang w:val="sr-Cyrl-RS"/>
              </w:rPr>
              <w:t>2.3</w:t>
            </w:r>
          </w:p>
        </w:tc>
        <w:tc>
          <w:tcPr>
            <w:tcW w:w="3006" w:type="dxa"/>
            <w:tcBorders>
              <w:top w:val="single" w:sz="8" w:space="0" w:color="auto"/>
              <w:left w:val="single" w:sz="8" w:space="0" w:color="auto"/>
              <w:bottom w:val="single" w:sz="8" w:space="0" w:color="auto"/>
              <w:right w:val="single" w:sz="8" w:space="0" w:color="auto"/>
            </w:tcBorders>
            <w:vAlign w:val="center"/>
          </w:tcPr>
          <w:p w14:paraId="698B8167" w14:textId="1FDA55BE" w:rsidR="003545B4" w:rsidRPr="003545B4" w:rsidRDefault="003545B4" w:rsidP="0015630B">
            <w:pPr>
              <w:pStyle w:val="Footer"/>
              <w:jc w:val="center"/>
              <w:rPr>
                <w:sz w:val="22"/>
                <w:szCs w:val="22"/>
                <w:lang w:val="sr-Cyrl-RS"/>
              </w:rPr>
            </w:pPr>
            <w:r w:rsidRPr="003545B4">
              <w:rPr>
                <w:noProof/>
                <w:sz w:val="22"/>
                <w:szCs w:val="22"/>
              </w:rPr>
              <w:t>Љубичасте кесе за одлагање цитостатичног отпада</w:t>
            </w:r>
          </w:p>
        </w:tc>
        <w:tc>
          <w:tcPr>
            <w:tcW w:w="1135" w:type="dxa"/>
            <w:tcBorders>
              <w:top w:val="single" w:sz="8" w:space="0" w:color="auto"/>
              <w:left w:val="single" w:sz="8" w:space="0" w:color="auto"/>
              <w:bottom w:val="single" w:sz="8" w:space="0" w:color="auto"/>
              <w:right w:val="single" w:sz="8" w:space="0" w:color="auto"/>
            </w:tcBorders>
            <w:vAlign w:val="center"/>
          </w:tcPr>
          <w:p w14:paraId="27F0420F" w14:textId="050D39D3"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4722F3AB" w14:textId="2023266E"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10.000</w:t>
            </w:r>
          </w:p>
        </w:tc>
        <w:tc>
          <w:tcPr>
            <w:tcW w:w="2411" w:type="dxa"/>
            <w:tcBorders>
              <w:top w:val="single" w:sz="8" w:space="0" w:color="auto"/>
              <w:left w:val="single" w:sz="8" w:space="0" w:color="auto"/>
              <w:bottom w:val="single" w:sz="8" w:space="0" w:color="auto"/>
              <w:right w:val="single" w:sz="8" w:space="0" w:color="auto"/>
            </w:tcBorders>
          </w:tcPr>
          <w:p w14:paraId="22EAC622"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23BFC61E"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0F20367B"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61D6CE65" w14:textId="77777777" w:rsidR="003545B4" w:rsidRPr="003545B4" w:rsidRDefault="003545B4">
            <w:pPr>
              <w:autoSpaceDE w:val="0"/>
              <w:autoSpaceDN w:val="0"/>
              <w:adjustRightInd w:val="0"/>
              <w:jc w:val="right"/>
              <w:rPr>
                <w:noProof/>
                <w:sz w:val="22"/>
                <w:szCs w:val="22"/>
                <w:lang w:val="en-US"/>
              </w:rPr>
            </w:pPr>
          </w:p>
        </w:tc>
      </w:tr>
      <w:tr w:rsidR="003545B4" w:rsidRPr="003545B4" w14:paraId="1209E8B3"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3F8892F1" w14:textId="7BC2B118" w:rsidR="003545B4" w:rsidRPr="003545B4" w:rsidRDefault="003545B4" w:rsidP="009A6799">
            <w:pPr>
              <w:jc w:val="center"/>
              <w:rPr>
                <w:sz w:val="22"/>
                <w:szCs w:val="22"/>
                <w:lang w:val="sr-Cyrl-RS"/>
              </w:rPr>
            </w:pPr>
            <w:r w:rsidRPr="003545B4">
              <w:rPr>
                <w:sz w:val="22"/>
                <w:szCs w:val="22"/>
                <w:lang w:val="sr-Cyrl-RS"/>
              </w:rPr>
              <w:t>2.4</w:t>
            </w:r>
          </w:p>
        </w:tc>
        <w:tc>
          <w:tcPr>
            <w:tcW w:w="3006" w:type="dxa"/>
            <w:tcBorders>
              <w:top w:val="single" w:sz="8" w:space="0" w:color="auto"/>
              <w:left w:val="single" w:sz="8" w:space="0" w:color="auto"/>
              <w:bottom w:val="single" w:sz="8" w:space="0" w:color="auto"/>
              <w:right w:val="single" w:sz="8" w:space="0" w:color="auto"/>
            </w:tcBorders>
            <w:vAlign w:val="center"/>
          </w:tcPr>
          <w:p w14:paraId="7579FC11" w14:textId="5B31C9A5" w:rsidR="003545B4" w:rsidRPr="003545B4" w:rsidRDefault="003545B4" w:rsidP="0015630B">
            <w:pPr>
              <w:pStyle w:val="Footer"/>
              <w:jc w:val="center"/>
              <w:rPr>
                <w:sz w:val="22"/>
                <w:szCs w:val="22"/>
                <w:lang w:val="sr-Cyrl-RS"/>
              </w:rPr>
            </w:pPr>
            <w:r w:rsidRPr="003545B4">
              <w:rPr>
                <w:noProof/>
                <w:sz w:val="22"/>
                <w:szCs w:val="22"/>
              </w:rPr>
              <w:t>Браон кесе за одлагање патоанатомског отпада</w:t>
            </w:r>
          </w:p>
        </w:tc>
        <w:tc>
          <w:tcPr>
            <w:tcW w:w="1135" w:type="dxa"/>
            <w:tcBorders>
              <w:top w:val="single" w:sz="8" w:space="0" w:color="auto"/>
              <w:left w:val="single" w:sz="8" w:space="0" w:color="auto"/>
              <w:bottom w:val="single" w:sz="8" w:space="0" w:color="auto"/>
              <w:right w:val="single" w:sz="8" w:space="0" w:color="auto"/>
            </w:tcBorders>
            <w:vAlign w:val="center"/>
          </w:tcPr>
          <w:p w14:paraId="63C8142E" w14:textId="677014B0"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0DBB1A3B" w14:textId="7F8611E3"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20.000</w:t>
            </w:r>
          </w:p>
        </w:tc>
        <w:tc>
          <w:tcPr>
            <w:tcW w:w="2411" w:type="dxa"/>
            <w:tcBorders>
              <w:top w:val="single" w:sz="8" w:space="0" w:color="auto"/>
              <w:left w:val="single" w:sz="8" w:space="0" w:color="auto"/>
              <w:bottom w:val="single" w:sz="8" w:space="0" w:color="auto"/>
              <w:right w:val="single" w:sz="8" w:space="0" w:color="auto"/>
            </w:tcBorders>
          </w:tcPr>
          <w:p w14:paraId="5DEA0407"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75A95C07"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7D3C706D"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12B1F76B" w14:textId="77777777" w:rsidR="003545B4" w:rsidRPr="003545B4" w:rsidRDefault="003545B4">
            <w:pPr>
              <w:autoSpaceDE w:val="0"/>
              <w:autoSpaceDN w:val="0"/>
              <w:adjustRightInd w:val="0"/>
              <w:jc w:val="right"/>
              <w:rPr>
                <w:noProof/>
                <w:sz w:val="22"/>
                <w:szCs w:val="22"/>
                <w:lang w:val="en-US"/>
              </w:rPr>
            </w:pPr>
          </w:p>
        </w:tc>
      </w:tr>
      <w:tr w:rsidR="003545B4" w:rsidRPr="003545B4" w14:paraId="26384933" w14:textId="77777777" w:rsidTr="003545B4">
        <w:trPr>
          <w:gridAfter w:val="1"/>
          <w:wAfter w:w="17" w:type="dxa"/>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6A23DB7E" w14:textId="15B50366" w:rsidR="003545B4" w:rsidRPr="00CC0529" w:rsidRDefault="00CC0529" w:rsidP="009A6799">
            <w:pPr>
              <w:jc w:val="center"/>
              <w:rPr>
                <w:sz w:val="22"/>
                <w:szCs w:val="22"/>
              </w:rPr>
            </w:pPr>
            <w:r>
              <w:rPr>
                <w:sz w:val="22"/>
                <w:szCs w:val="22"/>
              </w:rPr>
              <w:t>2.5</w:t>
            </w:r>
          </w:p>
        </w:tc>
        <w:tc>
          <w:tcPr>
            <w:tcW w:w="3006" w:type="dxa"/>
            <w:tcBorders>
              <w:top w:val="single" w:sz="8" w:space="0" w:color="auto"/>
              <w:left w:val="single" w:sz="8" w:space="0" w:color="auto"/>
              <w:bottom w:val="single" w:sz="8" w:space="0" w:color="auto"/>
              <w:right w:val="single" w:sz="8" w:space="0" w:color="auto"/>
            </w:tcBorders>
            <w:vAlign w:val="center"/>
          </w:tcPr>
          <w:p w14:paraId="7CA85AA5" w14:textId="1542E8E9" w:rsidR="003545B4" w:rsidRPr="003545B4" w:rsidRDefault="003545B4" w:rsidP="0015630B">
            <w:pPr>
              <w:pStyle w:val="Footer"/>
              <w:jc w:val="center"/>
              <w:rPr>
                <w:sz w:val="22"/>
                <w:szCs w:val="22"/>
                <w:lang w:val="sr-Cyrl-RS"/>
              </w:rPr>
            </w:pPr>
            <w:r w:rsidRPr="003545B4">
              <w:rPr>
                <w:sz w:val="22"/>
                <w:szCs w:val="22"/>
                <w:lang w:val="sr-Cyrl-RS"/>
              </w:rPr>
              <w:t>Црне кесе за одлагање стерилисаног материјала</w:t>
            </w:r>
          </w:p>
        </w:tc>
        <w:tc>
          <w:tcPr>
            <w:tcW w:w="1135" w:type="dxa"/>
            <w:tcBorders>
              <w:top w:val="single" w:sz="8" w:space="0" w:color="auto"/>
              <w:left w:val="single" w:sz="8" w:space="0" w:color="auto"/>
              <w:bottom w:val="single" w:sz="8" w:space="0" w:color="auto"/>
              <w:right w:val="single" w:sz="8" w:space="0" w:color="auto"/>
            </w:tcBorders>
            <w:vAlign w:val="center"/>
          </w:tcPr>
          <w:p w14:paraId="61AA5F08" w14:textId="51D69740" w:rsidR="003545B4" w:rsidRPr="003545B4" w:rsidRDefault="003545B4" w:rsidP="009A6799">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600C8FBE" w14:textId="5569400D" w:rsidR="003545B4" w:rsidRPr="003545B4" w:rsidRDefault="003545B4" w:rsidP="009E6715">
            <w:pPr>
              <w:autoSpaceDE w:val="0"/>
              <w:autoSpaceDN w:val="0"/>
              <w:adjustRightInd w:val="0"/>
              <w:jc w:val="center"/>
              <w:rPr>
                <w:noProof/>
                <w:sz w:val="22"/>
                <w:szCs w:val="22"/>
                <w:lang w:val="en-US"/>
              </w:rPr>
            </w:pPr>
            <w:r w:rsidRPr="003545B4">
              <w:rPr>
                <w:noProof/>
                <w:sz w:val="22"/>
                <w:szCs w:val="22"/>
                <w:lang w:val="en-US"/>
              </w:rPr>
              <w:t>90.000</w:t>
            </w:r>
          </w:p>
        </w:tc>
        <w:tc>
          <w:tcPr>
            <w:tcW w:w="2411" w:type="dxa"/>
            <w:tcBorders>
              <w:top w:val="single" w:sz="8" w:space="0" w:color="auto"/>
              <w:left w:val="single" w:sz="8" w:space="0" w:color="auto"/>
              <w:bottom w:val="single" w:sz="8" w:space="0" w:color="auto"/>
              <w:right w:val="single" w:sz="8" w:space="0" w:color="auto"/>
            </w:tcBorders>
          </w:tcPr>
          <w:p w14:paraId="5CF3640F" w14:textId="77777777" w:rsidR="003545B4" w:rsidRPr="003545B4" w:rsidRDefault="003545B4">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00526CD8" w14:textId="77777777" w:rsidR="003545B4" w:rsidRPr="003545B4" w:rsidRDefault="003545B4">
            <w:pPr>
              <w:autoSpaceDE w:val="0"/>
              <w:autoSpaceDN w:val="0"/>
              <w:adjustRightInd w:val="0"/>
              <w:jc w:val="right"/>
              <w:rPr>
                <w:noProof/>
                <w:sz w:val="22"/>
                <w:szCs w:val="22"/>
                <w:lang w:val="en-US"/>
              </w:rPr>
            </w:pPr>
          </w:p>
        </w:tc>
        <w:tc>
          <w:tcPr>
            <w:tcW w:w="2232" w:type="dxa"/>
            <w:tcBorders>
              <w:top w:val="single" w:sz="8" w:space="0" w:color="auto"/>
              <w:left w:val="single" w:sz="8" w:space="0" w:color="auto"/>
              <w:bottom w:val="single" w:sz="8" w:space="0" w:color="auto"/>
              <w:right w:val="single" w:sz="8" w:space="0" w:color="auto"/>
            </w:tcBorders>
          </w:tcPr>
          <w:p w14:paraId="75264254" w14:textId="77777777" w:rsidR="003545B4" w:rsidRPr="003545B4" w:rsidRDefault="003545B4">
            <w:pPr>
              <w:autoSpaceDE w:val="0"/>
              <w:autoSpaceDN w:val="0"/>
              <w:adjustRightInd w:val="0"/>
              <w:jc w:val="right"/>
              <w:rPr>
                <w:noProof/>
                <w:sz w:val="22"/>
                <w:szCs w:val="22"/>
                <w:lang w:val="en-US"/>
              </w:rPr>
            </w:pPr>
          </w:p>
        </w:tc>
        <w:tc>
          <w:tcPr>
            <w:tcW w:w="3330" w:type="dxa"/>
            <w:tcBorders>
              <w:top w:val="single" w:sz="8" w:space="0" w:color="auto"/>
              <w:left w:val="single" w:sz="8" w:space="0" w:color="auto"/>
              <w:bottom w:val="single" w:sz="8" w:space="0" w:color="auto"/>
              <w:right w:val="single" w:sz="8" w:space="0" w:color="auto"/>
            </w:tcBorders>
          </w:tcPr>
          <w:p w14:paraId="57CB82A2" w14:textId="77777777" w:rsidR="003545B4" w:rsidRPr="003545B4" w:rsidRDefault="003545B4">
            <w:pPr>
              <w:autoSpaceDE w:val="0"/>
              <w:autoSpaceDN w:val="0"/>
              <w:adjustRightInd w:val="0"/>
              <w:jc w:val="right"/>
              <w:rPr>
                <w:noProof/>
                <w:sz w:val="22"/>
                <w:szCs w:val="22"/>
                <w:lang w:val="en-US"/>
              </w:rPr>
            </w:pPr>
          </w:p>
        </w:tc>
      </w:tr>
      <w:tr w:rsidR="00FE6BAD" w:rsidRPr="003545B4" w14:paraId="107733A0" w14:textId="77777777" w:rsidTr="00FA6283">
        <w:trPr>
          <w:trHeight w:val="274"/>
        </w:trPr>
        <w:tc>
          <w:tcPr>
            <w:tcW w:w="1260" w:type="dxa"/>
            <w:tcBorders>
              <w:top w:val="single" w:sz="8" w:space="0" w:color="auto"/>
              <w:left w:val="single" w:sz="8" w:space="0" w:color="auto"/>
              <w:bottom w:val="single" w:sz="8" w:space="0" w:color="auto"/>
              <w:right w:val="single" w:sz="8" w:space="0" w:color="auto"/>
            </w:tcBorders>
            <w:hideMark/>
          </w:tcPr>
          <w:p w14:paraId="70E675E6" w14:textId="77777777" w:rsidR="00FE6BAD" w:rsidRPr="003545B4" w:rsidRDefault="00FE6BAD">
            <w:pPr>
              <w:autoSpaceDE w:val="0"/>
              <w:autoSpaceDN w:val="0"/>
              <w:adjustRightInd w:val="0"/>
              <w:jc w:val="center"/>
              <w:rPr>
                <w:b/>
                <w:bCs/>
                <w:noProof/>
                <w:sz w:val="22"/>
                <w:szCs w:val="22"/>
              </w:rPr>
            </w:pPr>
            <w:r w:rsidRPr="003545B4">
              <w:rPr>
                <w:b/>
                <w:bCs/>
                <w:noProof/>
                <w:sz w:val="22"/>
                <w:szCs w:val="22"/>
              </w:rPr>
              <w:t>I</w:t>
            </w:r>
          </w:p>
        </w:tc>
        <w:tc>
          <w:tcPr>
            <w:tcW w:w="9198" w:type="dxa"/>
            <w:gridSpan w:val="5"/>
            <w:tcBorders>
              <w:top w:val="single" w:sz="8" w:space="0" w:color="auto"/>
              <w:left w:val="single" w:sz="8" w:space="0" w:color="auto"/>
              <w:bottom w:val="single" w:sz="8" w:space="0" w:color="auto"/>
              <w:right w:val="single" w:sz="8" w:space="0" w:color="auto"/>
            </w:tcBorders>
            <w:hideMark/>
          </w:tcPr>
          <w:p w14:paraId="5445EAAB" w14:textId="77777777" w:rsidR="00FE6BAD" w:rsidRPr="003545B4" w:rsidRDefault="00FE6BAD">
            <w:pPr>
              <w:autoSpaceDE w:val="0"/>
              <w:autoSpaceDN w:val="0"/>
              <w:adjustRightInd w:val="0"/>
              <w:jc w:val="right"/>
              <w:rPr>
                <w:b/>
                <w:bCs/>
                <w:noProof/>
                <w:sz w:val="22"/>
                <w:szCs w:val="22"/>
                <w:lang w:val="en-US"/>
              </w:rPr>
            </w:pPr>
            <w:r w:rsidRPr="003545B4">
              <w:rPr>
                <w:b/>
                <w:bCs/>
                <w:noProof/>
                <w:sz w:val="22"/>
                <w:szCs w:val="22"/>
                <w:lang w:val="en-US"/>
              </w:rPr>
              <w:t xml:space="preserve">УКУПНА </w:t>
            </w:r>
            <w:r w:rsidRPr="003545B4">
              <w:rPr>
                <w:b/>
                <w:bCs/>
                <w:noProof/>
                <w:sz w:val="22"/>
                <w:szCs w:val="22"/>
              </w:rPr>
              <w:t>ЦЕНА</w:t>
            </w:r>
            <w:r w:rsidRPr="003545B4">
              <w:rPr>
                <w:b/>
                <w:bCs/>
                <w:noProof/>
                <w:sz w:val="22"/>
                <w:szCs w:val="22"/>
                <w:lang w:val="en-US"/>
              </w:rPr>
              <w:t xml:space="preserve"> ПОНУДЕ</w:t>
            </w:r>
            <w:r w:rsidRPr="003545B4">
              <w:rPr>
                <w:b/>
                <w:bCs/>
                <w:noProof/>
                <w:sz w:val="22"/>
                <w:szCs w:val="22"/>
              </w:rPr>
              <w:t xml:space="preserve"> БЕЗ ПДВ-а</w:t>
            </w:r>
            <w:r w:rsidRPr="003545B4">
              <w:rPr>
                <w:b/>
                <w:bCs/>
                <w:noProof/>
                <w:sz w:val="22"/>
                <w:szCs w:val="22"/>
                <w:lang w:val="en-US"/>
              </w:rPr>
              <w:t>:</w:t>
            </w:r>
          </w:p>
        </w:tc>
        <w:tc>
          <w:tcPr>
            <w:tcW w:w="5579" w:type="dxa"/>
            <w:gridSpan w:val="3"/>
            <w:tcBorders>
              <w:top w:val="single" w:sz="8" w:space="0" w:color="auto"/>
              <w:left w:val="single" w:sz="8" w:space="0" w:color="auto"/>
              <w:bottom w:val="single" w:sz="8" w:space="0" w:color="auto"/>
              <w:right w:val="single" w:sz="8" w:space="0" w:color="auto"/>
            </w:tcBorders>
          </w:tcPr>
          <w:p w14:paraId="1948948A" w14:textId="77777777" w:rsidR="00FE6BAD" w:rsidRPr="003545B4" w:rsidRDefault="00FE6BAD">
            <w:pPr>
              <w:autoSpaceDE w:val="0"/>
              <w:autoSpaceDN w:val="0"/>
              <w:adjustRightInd w:val="0"/>
              <w:jc w:val="right"/>
              <w:rPr>
                <w:b/>
                <w:bCs/>
                <w:noProof/>
                <w:sz w:val="22"/>
                <w:szCs w:val="22"/>
                <w:lang w:val="en-US"/>
              </w:rPr>
            </w:pPr>
          </w:p>
        </w:tc>
      </w:tr>
      <w:tr w:rsidR="00FE6BAD" w:rsidRPr="003545B4" w14:paraId="7AB9190E" w14:textId="77777777" w:rsidTr="00FA6283">
        <w:trPr>
          <w:trHeight w:val="274"/>
        </w:trPr>
        <w:tc>
          <w:tcPr>
            <w:tcW w:w="1260" w:type="dxa"/>
            <w:tcBorders>
              <w:top w:val="single" w:sz="8" w:space="0" w:color="auto"/>
              <w:left w:val="single" w:sz="8" w:space="0" w:color="auto"/>
              <w:bottom w:val="single" w:sz="8" w:space="0" w:color="auto"/>
              <w:right w:val="single" w:sz="8" w:space="0" w:color="auto"/>
            </w:tcBorders>
            <w:hideMark/>
          </w:tcPr>
          <w:p w14:paraId="48042B29" w14:textId="77777777" w:rsidR="00FE6BAD" w:rsidRPr="003545B4" w:rsidRDefault="00FE6BAD">
            <w:pPr>
              <w:autoSpaceDE w:val="0"/>
              <w:autoSpaceDN w:val="0"/>
              <w:adjustRightInd w:val="0"/>
              <w:jc w:val="center"/>
              <w:rPr>
                <w:b/>
                <w:bCs/>
                <w:noProof/>
                <w:sz w:val="22"/>
                <w:szCs w:val="22"/>
                <w:lang w:val="en-US"/>
              </w:rPr>
            </w:pPr>
            <w:r w:rsidRPr="003545B4">
              <w:rPr>
                <w:b/>
                <w:bCs/>
                <w:noProof/>
                <w:sz w:val="22"/>
                <w:szCs w:val="22"/>
                <w:lang w:val="en-US"/>
              </w:rPr>
              <w:t>II</w:t>
            </w:r>
          </w:p>
        </w:tc>
        <w:tc>
          <w:tcPr>
            <w:tcW w:w="9198" w:type="dxa"/>
            <w:gridSpan w:val="5"/>
            <w:tcBorders>
              <w:top w:val="single" w:sz="8" w:space="0" w:color="auto"/>
              <w:left w:val="single" w:sz="8" w:space="0" w:color="auto"/>
              <w:bottom w:val="single" w:sz="8" w:space="0" w:color="auto"/>
              <w:right w:val="single" w:sz="8" w:space="0" w:color="auto"/>
            </w:tcBorders>
            <w:hideMark/>
          </w:tcPr>
          <w:p w14:paraId="62F899E9" w14:textId="77777777" w:rsidR="00FE6BAD" w:rsidRPr="003545B4" w:rsidRDefault="00FE6BAD">
            <w:pPr>
              <w:autoSpaceDE w:val="0"/>
              <w:autoSpaceDN w:val="0"/>
              <w:adjustRightInd w:val="0"/>
              <w:jc w:val="right"/>
              <w:rPr>
                <w:b/>
                <w:bCs/>
                <w:noProof/>
                <w:sz w:val="22"/>
                <w:szCs w:val="22"/>
                <w:lang w:val="en-US"/>
              </w:rPr>
            </w:pPr>
            <w:r w:rsidRPr="003545B4">
              <w:rPr>
                <w:b/>
                <w:bCs/>
                <w:noProof/>
                <w:sz w:val="22"/>
                <w:szCs w:val="22"/>
              </w:rPr>
              <w:t xml:space="preserve">ИЗНОС </w:t>
            </w:r>
            <w:r w:rsidRPr="003545B4">
              <w:rPr>
                <w:b/>
                <w:bCs/>
                <w:noProof/>
                <w:sz w:val="22"/>
                <w:szCs w:val="22"/>
                <w:lang w:val="en-US"/>
              </w:rPr>
              <w:t>ПДВ</w:t>
            </w:r>
            <w:r w:rsidRPr="003545B4">
              <w:rPr>
                <w:b/>
                <w:bCs/>
                <w:noProof/>
                <w:sz w:val="22"/>
                <w:szCs w:val="22"/>
              </w:rPr>
              <w:t>-а</w:t>
            </w:r>
            <w:r w:rsidRPr="003545B4">
              <w:rPr>
                <w:b/>
                <w:bCs/>
                <w:noProof/>
                <w:sz w:val="22"/>
                <w:szCs w:val="22"/>
                <w:lang w:val="en-US"/>
              </w:rPr>
              <w:t>:</w:t>
            </w:r>
          </w:p>
        </w:tc>
        <w:tc>
          <w:tcPr>
            <w:tcW w:w="5579" w:type="dxa"/>
            <w:gridSpan w:val="3"/>
            <w:tcBorders>
              <w:top w:val="single" w:sz="8" w:space="0" w:color="auto"/>
              <w:left w:val="single" w:sz="8" w:space="0" w:color="auto"/>
              <w:bottom w:val="single" w:sz="8" w:space="0" w:color="auto"/>
              <w:right w:val="single" w:sz="8" w:space="0" w:color="auto"/>
            </w:tcBorders>
          </w:tcPr>
          <w:p w14:paraId="76356D90" w14:textId="77777777" w:rsidR="00FE6BAD" w:rsidRPr="003545B4" w:rsidRDefault="00FE6BAD">
            <w:pPr>
              <w:autoSpaceDE w:val="0"/>
              <w:autoSpaceDN w:val="0"/>
              <w:adjustRightInd w:val="0"/>
              <w:jc w:val="right"/>
              <w:rPr>
                <w:b/>
                <w:bCs/>
                <w:noProof/>
                <w:sz w:val="22"/>
                <w:szCs w:val="22"/>
                <w:lang w:val="en-US"/>
              </w:rPr>
            </w:pPr>
          </w:p>
        </w:tc>
      </w:tr>
      <w:tr w:rsidR="00FE6BAD" w:rsidRPr="003545B4" w14:paraId="0213519F" w14:textId="77777777" w:rsidTr="00FA6283">
        <w:trPr>
          <w:trHeight w:val="274"/>
        </w:trPr>
        <w:tc>
          <w:tcPr>
            <w:tcW w:w="1260" w:type="dxa"/>
            <w:tcBorders>
              <w:top w:val="single" w:sz="8" w:space="0" w:color="auto"/>
              <w:left w:val="single" w:sz="8" w:space="0" w:color="auto"/>
              <w:bottom w:val="single" w:sz="8" w:space="0" w:color="auto"/>
              <w:right w:val="single" w:sz="8" w:space="0" w:color="auto"/>
            </w:tcBorders>
            <w:hideMark/>
          </w:tcPr>
          <w:p w14:paraId="2A0335EF" w14:textId="77777777" w:rsidR="00FE6BAD" w:rsidRPr="003545B4" w:rsidRDefault="00FE6BAD">
            <w:pPr>
              <w:autoSpaceDE w:val="0"/>
              <w:autoSpaceDN w:val="0"/>
              <w:adjustRightInd w:val="0"/>
              <w:jc w:val="center"/>
              <w:rPr>
                <w:b/>
                <w:bCs/>
                <w:noProof/>
                <w:sz w:val="22"/>
                <w:szCs w:val="22"/>
                <w:lang w:val="en-US"/>
              </w:rPr>
            </w:pPr>
            <w:r w:rsidRPr="003545B4">
              <w:rPr>
                <w:b/>
                <w:bCs/>
                <w:noProof/>
                <w:sz w:val="22"/>
                <w:szCs w:val="22"/>
                <w:lang w:val="en-US"/>
              </w:rPr>
              <w:t>III</w:t>
            </w:r>
          </w:p>
        </w:tc>
        <w:tc>
          <w:tcPr>
            <w:tcW w:w="9198" w:type="dxa"/>
            <w:gridSpan w:val="5"/>
            <w:tcBorders>
              <w:top w:val="single" w:sz="8" w:space="0" w:color="auto"/>
              <w:left w:val="single" w:sz="8" w:space="0" w:color="auto"/>
              <w:bottom w:val="single" w:sz="8" w:space="0" w:color="auto"/>
              <w:right w:val="single" w:sz="8" w:space="0" w:color="auto"/>
            </w:tcBorders>
            <w:hideMark/>
          </w:tcPr>
          <w:p w14:paraId="5838D170" w14:textId="77777777" w:rsidR="00FE6BAD" w:rsidRPr="003545B4" w:rsidRDefault="00FE6BAD">
            <w:pPr>
              <w:autoSpaceDE w:val="0"/>
              <w:autoSpaceDN w:val="0"/>
              <w:adjustRightInd w:val="0"/>
              <w:jc w:val="right"/>
              <w:rPr>
                <w:b/>
                <w:bCs/>
                <w:noProof/>
                <w:sz w:val="22"/>
                <w:szCs w:val="22"/>
                <w:lang w:val="en-US"/>
              </w:rPr>
            </w:pPr>
            <w:r w:rsidRPr="003545B4">
              <w:rPr>
                <w:b/>
                <w:bCs/>
                <w:noProof/>
                <w:sz w:val="22"/>
                <w:szCs w:val="22"/>
                <w:lang w:val="en-US"/>
              </w:rPr>
              <w:t xml:space="preserve">УКУПНА </w:t>
            </w:r>
            <w:r w:rsidRPr="003545B4">
              <w:rPr>
                <w:b/>
                <w:bCs/>
                <w:noProof/>
                <w:sz w:val="22"/>
                <w:szCs w:val="22"/>
              </w:rPr>
              <w:t xml:space="preserve">ЦЕНА </w:t>
            </w:r>
            <w:r w:rsidRPr="003545B4">
              <w:rPr>
                <w:b/>
                <w:bCs/>
                <w:noProof/>
                <w:sz w:val="22"/>
                <w:szCs w:val="22"/>
                <w:lang w:val="en-US"/>
              </w:rPr>
              <w:t>ПОНУДЕ СА ПДВ-ом:</w:t>
            </w:r>
          </w:p>
        </w:tc>
        <w:tc>
          <w:tcPr>
            <w:tcW w:w="5579" w:type="dxa"/>
            <w:gridSpan w:val="3"/>
            <w:tcBorders>
              <w:top w:val="single" w:sz="8" w:space="0" w:color="auto"/>
              <w:left w:val="single" w:sz="8" w:space="0" w:color="auto"/>
              <w:bottom w:val="single" w:sz="8" w:space="0" w:color="auto"/>
              <w:right w:val="single" w:sz="8" w:space="0" w:color="auto"/>
            </w:tcBorders>
          </w:tcPr>
          <w:p w14:paraId="16C797B2" w14:textId="77777777" w:rsidR="00FE6BAD" w:rsidRPr="003545B4" w:rsidRDefault="00FE6BAD">
            <w:pPr>
              <w:autoSpaceDE w:val="0"/>
              <w:autoSpaceDN w:val="0"/>
              <w:adjustRightInd w:val="0"/>
              <w:jc w:val="right"/>
              <w:rPr>
                <w:b/>
                <w:bCs/>
                <w:noProof/>
                <w:sz w:val="22"/>
                <w:szCs w:val="22"/>
                <w:lang w:val="en-US"/>
              </w:rPr>
            </w:pPr>
          </w:p>
        </w:tc>
      </w:tr>
    </w:tbl>
    <w:p w14:paraId="3A2EFEF4" w14:textId="77777777" w:rsidR="00FE6BAD" w:rsidRPr="003545B4" w:rsidRDefault="00FE6BAD" w:rsidP="003545B4">
      <w:pPr>
        <w:pStyle w:val="BodyText"/>
        <w:rPr>
          <w:noProof/>
          <w:sz w:val="22"/>
          <w:szCs w:val="22"/>
          <w:lang w:val="sr-Cyrl-RS"/>
        </w:rPr>
      </w:pPr>
    </w:p>
    <w:p w14:paraId="32DB9723" w14:textId="0EBD876A" w:rsidR="00FE6BAD" w:rsidRPr="003545B4" w:rsidRDefault="00FE6BAD" w:rsidP="003545B4">
      <w:pPr>
        <w:pStyle w:val="BodyText"/>
        <w:ind w:left="6480"/>
        <w:rPr>
          <w:noProof/>
          <w:lang w:val="sr-Cyrl-RS"/>
        </w:rPr>
      </w:pPr>
      <w:r w:rsidRPr="00C07404">
        <w:rPr>
          <w:noProof/>
        </w:rPr>
        <w:t xml:space="preserve">М.П.  </w:t>
      </w:r>
      <w:r w:rsidRPr="00C07404">
        <w:rPr>
          <w:noProof/>
        </w:rPr>
        <w:tab/>
      </w:r>
      <w:r w:rsidRPr="00C07404">
        <w:rPr>
          <w:noProof/>
        </w:rPr>
        <w:tab/>
      </w:r>
    </w:p>
    <w:p w14:paraId="3826CF7A" w14:textId="3EEC7FF4" w:rsidR="0015630B" w:rsidRPr="003545B4" w:rsidRDefault="00FE6BAD" w:rsidP="003545B4">
      <w:pPr>
        <w:pStyle w:val="BodyText"/>
        <w:rPr>
          <w:noProof/>
          <w:lang w:val="sr-Cyrl-RS"/>
        </w:rPr>
      </w:pP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r>
      <w:r w:rsidRPr="00C07404">
        <w:rPr>
          <w:noProof/>
        </w:rPr>
        <w:tab/>
        <w:t>Потпис:_</w:t>
      </w:r>
      <w:r w:rsidR="003545B4">
        <w:rPr>
          <w:noProof/>
        </w:rPr>
        <w:t>_____________________________</w:t>
      </w:r>
    </w:p>
    <w:p w14:paraId="528DB0AA" w14:textId="1FC155B0" w:rsidR="0015630B" w:rsidRPr="003545B4" w:rsidRDefault="00CE70FF" w:rsidP="00FE6BAD">
      <w:pPr>
        <w:pStyle w:val="Heading1"/>
        <w:rPr>
          <w:sz w:val="22"/>
          <w:szCs w:val="22"/>
        </w:rPr>
      </w:pPr>
      <w:r w:rsidRPr="003545B4">
        <w:rPr>
          <w:sz w:val="22"/>
          <w:szCs w:val="22"/>
        </w:rPr>
        <w:lastRenderedPageBreak/>
        <w:t>ОБРАЗАЦ ПОНУДЕ</w:t>
      </w:r>
    </w:p>
    <w:p w14:paraId="5C149037" w14:textId="77777777" w:rsidR="000D66C5" w:rsidRPr="003545B4" w:rsidRDefault="000D66C5" w:rsidP="00FE6BAD">
      <w:pPr>
        <w:rPr>
          <w:b/>
          <w:bCs/>
          <w:noProof/>
          <w:sz w:val="22"/>
          <w:szCs w:val="22"/>
          <w:lang w:val="sr-Cyrl-RS"/>
        </w:rPr>
      </w:pPr>
    </w:p>
    <w:tbl>
      <w:tblPr>
        <w:tblStyle w:val="TableGrid"/>
        <w:tblW w:w="16009" w:type="dxa"/>
        <w:tblInd w:w="-601" w:type="dxa"/>
        <w:tblLook w:val="04A0" w:firstRow="1" w:lastRow="0" w:firstColumn="1" w:lastColumn="0" w:noHBand="0" w:noVBand="1"/>
      </w:tblPr>
      <w:tblGrid>
        <w:gridCol w:w="5245"/>
        <w:gridCol w:w="426"/>
        <w:gridCol w:w="2976"/>
        <w:gridCol w:w="2977"/>
        <w:gridCol w:w="531"/>
        <w:gridCol w:w="3854"/>
      </w:tblGrid>
      <w:tr w:rsidR="000D66C5" w:rsidRPr="003545B4" w14:paraId="27A22632" w14:textId="77777777" w:rsidTr="005574F7">
        <w:trPr>
          <w:trHeight w:val="229"/>
        </w:trPr>
        <w:tc>
          <w:tcPr>
            <w:tcW w:w="5245" w:type="dxa"/>
            <w:tcBorders>
              <w:right w:val="single" w:sz="4" w:space="0" w:color="auto"/>
            </w:tcBorders>
            <w:shd w:val="clear" w:color="auto" w:fill="auto"/>
            <w:vAlign w:val="center"/>
          </w:tcPr>
          <w:p w14:paraId="7FB73DCF" w14:textId="77777777" w:rsidR="000D66C5" w:rsidRPr="003545B4" w:rsidRDefault="000D66C5" w:rsidP="00DD6816">
            <w:pPr>
              <w:jc w:val="right"/>
              <w:rPr>
                <w:noProof/>
                <w:sz w:val="22"/>
                <w:szCs w:val="22"/>
              </w:rPr>
            </w:pPr>
            <w:r w:rsidRPr="003545B4">
              <w:rPr>
                <w:noProof/>
                <w:sz w:val="22"/>
                <w:szCs w:val="22"/>
              </w:rPr>
              <w:t>Предмет јавне набавке</w:t>
            </w:r>
          </w:p>
        </w:tc>
        <w:tc>
          <w:tcPr>
            <w:tcW w:w="10764" w:type="dxa"/>
            <w:gridSpan w:val="5"/>
            <w:tcBorders>
              <w:top w:val="inset" w:sz="6" w:space="0" w:color="auto"/>
              <w:left w:val="single" w:sz="4" w:space="0" w:color="auto"/>
              <w:right w:val="inset" w:sz="6" w:space="0" w:color="auto"/>
            </w:tcBorders>
            <w:shd w:val="clear" w:color="auto" w:fill="auto"/>
          </w:tcPr>
          <w:p w14:paraId="135E6700" w14:textId="408BD8B5" w:rsidR="000D66C5" w:rsidRPr="003545B4" w:rsidRDefault="00610DE9" w:rsidP="00610DE9">
            <w:pPr>
              <w:pStyle w:val="Footer"/>
              <w:jc w:val="both"/>
              <w:rPr>
                <w:noProof/>
                <w:sz w:val="22"/>
                <w:szCs w:val="22"/>
                <w:lang w:val="sr-Cyrl-RS"/>
              </w:rPr>
            </w:pPr>
            <w:r w:rsidRPr="003545B4">
              <w:rPr>
                <w:b/>
                <w:noProof/>
                <w:sz w:val="22"/>
                <w:szCs w:val="22"/>
                <w:lang w:val="sr-Cyrl-RS"/>
              </w:rPr>
              <w:t>367-19</w:t>
            </w:r>
            <w:r w:rsidR="000D66C5" w:rsidRPr="003545B4">
              <w:rPr>
                <w:b/>
                <w:noProof/>
                <w:sz w:val="22"/>
                <w:szCs w:val="22"/>
                <w:lang w:val="sr-Cyrl-RS"/>
              </w:rPr>
              <w:t xml:space="preserve">-О </w:t>
            </w:r>
            <w:r w:rsidR="000D66C5" w:rsidRPr="003545B4">
              <w:rPr>
                <w:b/>
                <w:noProof/>
                <w:sz w:val="22"/>
                <w:szCs w:val="22"/>
              </w:rPr>
              <w:t>Потрошни материјал за потребе стерилизације инфективног медицинског</w:t>
            </w:r>
            <w:r w:rsidR="000D66C5" w:rsidRPr="003545B4">
              <w:rPr>
                <w:b/>
                <w:noProof/>
                <w:sz w:val="22"/>
                <w:szCs w:val="22"/>
                <w:lang w:val="sr-Cyrl-RS"/>
              </w:rPr>
              <w:t xml:space="preserve"> </w:t>
            </w:r>
            <w:r w:rsidR="000D66C5" w:rsidRPr="003545B4">
              <w:rPr>
                <w:b/>
                <w:noProof/>
                <w:sz w:val="22"/>
                <w:szCs w:val="22"/>
              </w:rPr>
              <w:t>отпада</w:t>
            </w:r>
            <w:r w:rsidR="000D66C5" w:rsidRPr="003545B4">
              <w:rPr>
                <w:b/>
                <w:noProof/>
                <w:sz w:val="22"/>
                <w:szCs w:val="22"/>
                <w:lang w:val="sr-Cyrl-RS"/>
              </w:rPr>
              <w:t xml:space="preserve">, </w:t>
            </w:r>
            <w:r w:rsidR="000D66C5" w:rsidRPr="003545B4">
              <w:rPr>
                <w:b/>
                <w:i/>
                <w:noProof/>
                <w:sz w:val="22"/>
                <w:szCs w:val="22"/>
                <w:lang w:val="sr-Cyrl-RS"/>
              </w:rPr>
              <w:t xml:space="preserve">партија </w:t>
            </w:r>
            <w:r w:rsidR="001D112C" w:rsidRPr="003545B4">
              <w:rPr>
                <w:b/>
                <w:i/>
                <w:noProof/>
                <w:sz w:val="22"/>
                <w:szCs w:val="22"/>
                <w:lang w:val="sr-Cyrl-RS"/>
              </w:rPr>
              <w:t>2</w:t>
            </w:r>
            <w:r w:rsidR="000D66C5" w:rsidRPr="003545B4">
              <w:rPr>
                <w:b/>
                <w:i/>
                <w:noProof/>
                <w:sz w:val="22"/>
                <w:szCs w:val="22"/>
                <w:lang w:val="sr-Cyrl-RS"/>
              </w:rPr>
              <w:t>-</w:t>
            </w:r>
            <w:r w:rsidR="000D66C5" w:rsidRPr="003545B4">
              <w:rPr>
                <w:b/>
                <w:bCs/>
                <w:i/>
                <w:sz w:val="22"/>
                <w:szCs w:val="22"/>
                <w:lang w:val="sr-Cyrl-RS"/>
              </w:rPr>
              <w:t xml:space="preserve"> </w:t>
            </w:r>
            <w:r w:rsidR="00C52540" w:rsidRPr="003545B4">
              <w:rPr>
                <w:b/>
                <w:bCs/>
                <w:i/>
                <w:sz w:val="22"/>
                <w:szCs w:val="22"/>
                <w:lang w:val="sr-Cyrl-RS"/>
              </w:rPr>
              <w:t>Жуте канте 60 литара за прикупљање инфективног материјала усправне са точковима</w:t>
            </w:r>
            <w:r w:rsidR="00C52540" w:rsidRPr="003545B4">
              <w:rPr>
                <w:b/>
                <w:i/>
                <w:sz w:val="22"/>
                <w:szCs w:val="22"/>
                <w:lang w:val="sr-Cyrl-RS"/>
              </w:rPr>
              <w:t xml:space="preserve"> и с</w:t>
            </w:r>
            <w:r w:rsidR="00C52540" w:rsidRPr="003545B4">
              <w:rPr>
                <w:b/>
                <w:i/>
                <w:sz w:val="22"/>
                <w:szCs w:val="22"/>
              </w:rPr>
              <w:t>амолепљиве налепнице (жуте, црвене, браон и љубичасте)</w:t>
            </w:r>
          </w:p>
        </w:tc>
      </w:tr>
      <w:tr w:rsidR="000D66C5" w:rsidRPr="003545B4" w14:paraId="6EE4AF50" w14:textId="77777777" w:rsidTr="005574F7">
        <w:tc>
          <w:tcPr>
            <w:tcW w:w="5245" w:type="dxa"/>
            <w:shd w:val="clear" w:color="auto" w:fill="auto"/>
          </w:tcPr>
          <w:p w14:paraId="12A012AD" w14:textId="77777777" w:rsidR="000D66C5" w:rsidRPr="003545B4" w:rsidRDefault="000D66C5" w:rsidP="00DD6816">
            <w:pPr>
              <w:jc w:val="right"/>
              <w:rPr>
                <w:noProof/>
                <w:sz w:val="22"/>
                <w:szCs w:val="22"/>
              </w:rPr>
            </w:pPr>
            <w:r w:rsidRPr="003545B4">
              <w:rPr>
                <w:noProof/>
                <w:sz w:val="22"/>
                <w:szCs w:val="22"/>
              </w:rPr>
              <w:t>Број понуде</w:t>
            </w:r>
          </w:p>
        </w:tc>
        <w:tc>
          <w:tcPr>
            <w:tcW w:w="3402" w:type="dxa"/>
            <w:gridSpan w:val="2"/>
            <w:tcBorders>
              <w:top w:val="inset" w:sz="6" w:space="0" w:color="auto"/>
            </w:tcBorders>
            <w:shd w:val="clear" w:color="auto" w:fill="auto"/>
          </w:tcPr>
          <w:p w14:paraId="21F92767" w14:textId="77777777" w:rsidR="000D66C5" w:rsidRPr="003545B4" w:rsidRDefault="000D66C5" w:rsidP="00DD6816">
            <w:pPr>
              <w:jc w:val="right"/>
              <w:rPr>
                <w:noProof/>
                <w:sz w:val="22"/>
                <w:szCs w:val="22"/>
              </w:rPr>
            </w:pPr>
          </w:p>
        </w:tc>
        <w:tc>
          <w:tcPr>
            <w:tcW w:w="2977" w:type="dxa"/>
            <w:tcBorders>
              <w:top w:val="inset" w:sz="6" w:space="0" w:color="auto"/>
            </w:tcBorders>
            <w:shd w:val="clear" w:color="auto" w:fill="auto"/>
          </w:tcPr>
          <w:p w14:paraId="6E6968DE" w14:textId="77777777" w:rsidR="000D66C5" w:rsidRPr="003545B4" w:rsidRDefault="000D66C5" w:rsidP="00DD6816">
            <w:pPr>
              <w:jc w:val="right"/>
              <w:rPr>
                <w:noProof/>
                <w:sz w:val="22"/>
                <w:szCs w:val="22"/>
              </w:rPr>
            </w:pPr>
            <w:r w:rsidRPr="003545B4">
              <w:rPr>
                <w:noProof/>
                <w:sz w:val="22"/>
                <w:szCs w:val="22"/>
              </w:rPr>
              <w:t>Датум понуде</w:t>
            </w:r>
          </w:p>
        </w:tc>
        <w:tc>
          <w:tcPr>
            <w:tcW w:w="4385" w:type="dxa"/>
            <w:gridSpan w:val="2"/>
            <w:tcBorders>
              <w:top w:val="inset" w:sz="6" w:space="0" w:color="auto"/>
            </w:tcBorders>
            <w:shd w:val="clear" w:color="auto" w:fill="auto"/>
          </w:tcPr>
          <w:p w14:paraId="5CE8ED4E" w14:textId="77777777" w:rsidR="000D66C5" w:rsidRPr="003545B4" w:rsidRDefault="000D66C5" w:rsidP="00DD6816">
            <w:pPr>
              <w:jc w:val="right"/>
              <w:rPr>
                <w:b/>
                <w:noProof/>
                <w:sz w:val="22"/>
                <w:szCs w:val="22"/>
              </w:rPr>
            </w:pPr>
          </w:p>
        </w:tc>
      </w:tr>
      <w:tr w:rsidR="000D66C5" w:rsidRPr="003545B4" w14:paraId="1BF2E67F" w14:textId="77777777" w:rsidTr="005574F7">
        <w:tc>
          <w:tcPr>
            <w:tcW w:w="16009" w:type="dxa"/>
            <w:gridSpan w:val="6"/>
            <w:shd w:val="clear" w:color="auto" w:fill="auto"/>
          </w:tcPr>
          <w:p w14:paraId="56267211" w14:textId="77777777" w:rsidR="000D66C5" w:rsidRPr="003545B4" w:rsidRDefault="000D66C5" w:rsidP="00DD6816">
            <w:pPr>
              <w:jc w:val="center"/>
              <w:rPr>
                <w:b/>
                <w:noProof/>
                <w:sz w:val="22"/>
                <w:szCs w:val="22"/>
              </w:rPr>
            </w:pPr>
            <w:r w:rsidRPr="003545B4">
              <w:rPr>
                <w:b/>
                <w:noProof/>
                <w:sz w:val="22"/>
                <w:szCs w:val="22"/>
              </w:rPr>
              <w:br w:type="page"/>
              <w:t>Општи подаци о понуђачу</w:t>
            </w:r>
          </w:p>
        </w:tc>
      </w:tr>
      <w:tr w:rsidR="000D66C5" w:rsidRPr="003545B4" w14:paraId="15286883" w14:textId="77777777" w:rsidTr="005574F7">
        <w:tc>
          <w:tcPr>
            <w:tcW w:w="5245" w:type="dxa"/>
            <w:shd w:val="clear" w:color="auto" w:fill="auto"/>
            <w:vAlign w:val="center"/>
          </w:tcPr>
          <w:p w14:paraId="50815454" w14:textId="77777777" w:rsidR="000D66C5" w:rsidRPr="003545B4" w:rsidRDefault="000D66C5" w:rsidP="00DD6816">
            <w:pPr>
              <w:rPr>
                <w:b/>
                <w:noProof/>
                <w:sz w:val="22"/>
                <w:szCs w:val="22"/>
              </w:rPr>
            </w:pPr>
            <w:r w:rsidRPr="003545B4">
              <w:rPr>
                <w:noProof/>
                <w:sz w:val="22"/>
                <w:szCs w:val="22"/>
              </w:rPr>
              <w:t>Пословно име или скраћени назив из одговарајућег регистра</w:t>
            </w:r>
          </w:p>
        </w:tc>
        <w:tc>
          <w:tcPr>
            <w:tcW w:w="10764" w:type="dxa"/>
            <w:gridSpan w:val="5"/>
            <w:shd w:val="clear" w:color="auto" w:fill="auto"/>
          </w:tcPr>
          <w:p w14:paraId="0C8CEB38" w14:textId="77777777" w:rsidR="000D66C5" w:rsidRPr="003545B4" w:rsidRDefault="000D66C5" w:rsidP="00DD6816">
            <w:pPr>
              <w:rPr>
                <w:b/>
                <w:noProof/>
                <w:sz w:val="22"/>
                <w:szCs w:val="22"/>
              </w:rPr>
            </w:pPr>
          </w:p>
        </w:tc>
      </w:tr>
      <w:tr w:rsidR="000D66C5" w:rsidRPr="003545B4" w14:paraId="2DF1C6FA" w14:textId="77777777" w:rsidTr="005574F7">
        <w:tc>
          <w:tcPr>
            <w:tcW w:w="5245" w:type="dxa"/>
            <w:shd w:val="clear" w:color="auto" w:fill="auto"/>
            <w:vAlign w:val="center"/>
          </w:tcPr>
          <w:p w14:paraId="4A3E20A9" w14:textId="77777777" w:rsidR="000D66C5" w:rsidRPr="003545B4" w:rsidRDefault="000D66C5" w:rsidP="00DD6816">
            <w:pPr>
              <w:rPr>
                <w:b/>
                <w:noProof/>
                <w:sz w:val="22"/>
                <w:szCs w:val="22"/>
              </w:rPr>
            </w:pPr>
            <w:r w:rsidRPr="003545B4">
              <w:rPr>
                <w:noProof/>
                <w:sz w:val="22"/>
                <w:szCs w:val="22"/>
              </w:rPr>
              <w:t>Адреса седишта</w:t>
            </w:r>
          </w:p>
        </w:tc>
        <w:tc>
          <w:tcPr>
            <w:tcW w:w="10764" w:type="dxa"/>
            <w:gridSpan w:val="5"/>
            <w:shd w:val="clear" w:color="auto" w:fill="auto"/>
          </w:tcPr>
          <w:p w14:paraId="4C77E0A4" w14:textId="77777777" w:rsidR="000D66C5" w:rsidRPr="003545B4" w:rsidRDefault="000D66C5" w:rsidP="00DD6816">
            <w:pPr>
              <w:rPr>
                <w:b/>
                <w:noProof/>
                <w:sz w:val="22"/>
                <w:szCs w:val="22"/>
              </w:rPr>
            </w:pPr>
          </w:p>
        </w:tc>
      </w:tr>
      <w:tr w:rsidR="000D66C5" w:rsidRPr="003545B4" w14:paraId="70713B1B" w14:textId="77777777" w:rsidTr="005574F7">
        <w:tc>
          <w:tcPr>
            <w:tcW w:w="5245" w:type="dxa"/>
            <w:shd w:val="clear" w:color="auto" w:fill="auto"/>
            <w:vAlign w:val="center"/>
          </w:tcPr>
          <w:p w14:paraId="2F6B1EAB" w14:textId="77777777" w:rsidR="000D66C5" w:rsidRPr="003545B4" w:rsidRDefault="000D66C5" w:rsidP="00DD6816">
            <w:pPr>
              <w:rPr>
                <w:noProof/>
                <w:sz w:val="22"/>
                <w:szCs w:val="22"/>
              </w:rPr>
            </w:pPr>
            <w:r w:rsidRPr="003545B4">
              <w:rPr>
                <w:noProof/>
                <w:sz w:val="22"/>
                <w:szCs w:val="22"/>
              </w:rPr>
              <w:t xml:space="preserve">Име </w:t>
            </w:r>
            <w:r w:rsidRPr="003545B4">
              <w:rPr>
                <w:noProof/>
                <w:sz w:val="22"/>
                <w:szCs w:val="22"/>
                <w:lang w:val="sr-Cyrl-RS"/>
              </w:rPr>
              <w:t xml:space="preserve">и презиме </w:t>
            </w:r>
            <w:r w:rsidRPr="003545B4">
              <w:rPr>
                <w:noProof/>
                <w:sz w:val="22"/>
                <w:szCs w:val="22"/>
              </w:rPr>
              <w:t>особе за контакт</w:t>
            </w:r>
          </w:p>
        </w:tc>
        <w:tc>
          <w:tcPr>
            <w:tcW w:w="3402" w:type="dxa"/>
            <w:gridSpan w:val="2"/>
            <w:shd w:val="clear" w:color="auto" w:fill="auto"/>
          </w:tcPr>
          <w:p w14:paraId="3B84424A" w14:textId="77777777" w:rsidR="000D66C5" w:rsidRPr="003545B4" w:rsidRDefault="000D66C5" w:rsidP="00DD6816">
            <w:pPr>
              <w:rPr>
                <w:b/>
                <w:noProof/>
                <w:sz w:val="22"/>
                <w:szCs w:val="22"/>
              </w:rPr>
            </w:pPr>
          </w:p>
        </w:tc>
        <w:tc>
          <w:tcPr>
            <w:tcW w:w="3508" w:type="dxa"/>
            <w:gridSpan w:val="2"/>
            <w:shd w:val="clear" w:color="auto" w:fill="auto"/>
            <w:vAlign w:val="center"/>
          </w:tcPr>
          <w:p w14:paraId="5BEFE540" w14:textId="77777777" w:rsidR="000D66C5" w:rsidRPr="003545B4" w:rsidRDefault="000D66C5" w:rsidP="00DD6816">
            <w:pPr>
              <w:jc w:val="right"/>
              <w:rPr>
                <w:b/>
                <w:noProof/>
                <w:sz w:val="22"/>
                <w:szCs w:val="22"/>
              </w:rPr>
            </w:pPr>
            <w:r w:rsidRPr="003545B4">
              <w:rPr>
                <w:noProof/>
                <w:sz w:val="22"/>
                <w:szCs w:val="22"/>
              </w:rPr>
              <w:t xml:space="preserve">Матични број </w:t>
            </w:r>
          </w:p>
        </w:tc>
        <w:tc>
          <w:tcPr>
            <w:tcW w:w="3854" w:type="dxa"/>
            <w:shd w:val="clear" w:color="auto" w:fill="auto"/>
          </w:tcPr>
          <w:p w14:paraId="1D3AB652" w14:textId="77777777" w:rsidR="000D66C5" w:rsidRPr="003545B4" w:rsidRDefault="000D66C5" w:rsidP="00DD6816">
            <w:pPr>
              <w:jc w:val="right"/>
              <w:rPr>
                <w:b/>
                <w:noProof/>
                <w:sz w:val="22"/>
                <w:szCs w:val="22"/>
              </w:rPr>
            </w:pPr>
          </w:p>
        </w:tc>
      </w:tr>
      <w:tr w:rsidR="000D66C5" w:rsidRPr="003545B4" w14:paraId="07618667" w14:textId="77777777" w:rsidTr="005574F7">
        <w:tc>
          <w:tcPr>
            <w:tcW w:w="5245" w:type="dxa"/>
            <w:shd w:val="clear" w:color="auto" w:fill="auto"/>
            <w:vAlign w:val="center"/>
          </w:tcPr>
          <w:p w14:paraId="42F57A69" w14:textId="77777777" w:rsidR="000D66C5" w:rsidRPr="003545B4" w:rsidRDefault="000D66C5" w:rsidP="00DD6816">
            <w:pPr>
              <w:rPr>
                <w:b/>
                <w:noProof/>
                <w:sz w:val="22"/>
                <w:szCs w:val="22"/>
              </w:rPr>
            </w:pPr>
            <w:r w:rsidRPr="003545B4">
              <w:rPr>
                <w:noProof/>
                <w:sz w:val="22"/>
                <w:szCs w:val="22"/>
              </w:rPr>
              <w:t>Телефон/факс</w:t>
            </w:r>
          </w:p>
        </w:tc>
        <w:tc>
          <w:tcPr>
            <w:tcW w:w="3402" w:type="dxa"/>
            <w:gridSpan w:val="2"/>
            <w:shd w:val="clear" w:color="auto" w:fill="auto"/>
          </w:tcPr>
          <w:p w14:paraId="5E65F4DF" w14:textId="77777777" w:rsidR="000D66C5" w:rsidRPr="003545B4" w:rsidRDefault="000D66C5" w:rsidP="00DD6816">
            <w:pPr>
              <w:rPr>
                <w:b/>
                <w:noProof/>
                <w:sz w:val="22"/>
                <w:szCs w:val="22"/>
              </w:rPr>
            </w:pPr>
          </w:p>
        </w:tc>
        <w:tc>
          <w:tcPr>
            <w:tcW w:w="3508" w:type="dxa"/>
            <w:gridSpan w:val="2"/>
            <w:shd w:val="clear" w:color="auto" w:fill="auto"/>
            <w:vAlign w:val="center"/>
          </w:tcPr>
          <w:p w14:paraId="086FE9FA" w14:textId="77777777" w:rsidR="000D66C5" w:rsidRPr="003545B4" w:rsidRDefault="000D66C5" w:rsidP="00DD6816">
            <w:pPr>
              <w:jc w:val="right"/>
              <w:rPr>
                <w:b/>
                <w:noProof/>
                <w:sz w:val="22"/>
                <w:szCs w:val="22"/>
              </w:rPr>
            </w:pPr>
            <w:r w:rsidRPr="003545B4">
              <w:rPr>
                <w:noProof/>
                <w:sz w:val="22"/>
                <w:szCs w:val="22"/>
              </w:rPr>
              <w:t>Порески идентификациони број</w:t>
            </w:r>
          </w:p>
        </w:tc>
        <w:tc>
          <w:tcPr>
            <w:tcW w:w="3854" w:type="dxa"/>
            <w:shd w:val="clear" w:color="auto" w:fill="auto"/>
          </w:tcPr>
          <w:p w14:paraId="486FE2ED" w14:textId="77777777" w:rsidR="000D66C5" w:rsidRPr="003545B4" w:rsidRDefault="000D66C5" w:rsidP="00DD6816">
            <w:pPr>
              <w:jc w:val="right"/>
              <w:rPr>
                <w:b/>
                <w:noProof/>
                <w:sz w:val="22"/>
                <w:szCs w:val="22"/>
              </w:rPr>
            </w:pPr>
          </w:p>
        </w:tc>
      </w:tr>
      <w:tr w:rsidR="000D66C5" w:rsidRPr="003545B4" w14:paraId="50E4AF22" w14:textId="77777777" w:rsidTr="005574F7">
        <w:tc>
          <w:tcPr>
            <w:tcW w:w="5245" w:type="dxa"/>
            <w:shd w:val="clear" w:color="auto" w:fill="auto"/>
            <w:vAlign w:val="center"/>
          </w:tcPr>
          <w:p w14:paraId="436DCAE6" w14:textId="77777777" w:rsidR="000D66C5" w:rsidRPr="003545B4" w:rsidRDefault="000D66C5" w:rsidP="00DD6816">
            <w:pPr>
              <w:rPr>
                <w:b/>
                <w:noProof/>
                <w:sz w:val="22"/>
                <w:szCs w:val="22"/>
              </w:rPr>
            </w:pPr>
            <w:r w:rsidRPr="003545B4">
              <w:rPr>
                <w:noProof/>
                <w:sz w:val="22"/>
                <w:szCs w:val="22"/>
              </w:rPr>
              <w:t>Е-мејл</w:t>
            </w:r>
          </w:p>
        </w:tc>
        <w:tc>
          <w:tcPr>
            <w:tcW w:w="3402" w:type="dxa"/>
            <w:gridSpan w:val="2"/>
            <w:shd w:val="clear" w:color="auto" w:fill="auto"/>
          </w:tcPr>
          <w:p w14:paraId="660DBD35" w14:textId="77777777" w:rsidR="000D66C5" w:rsidRPr="003545B4" w:rsidRDefault="000D66C5" w:rsidP="00DD6816">
            <w:pPr>
              <w:rPr>
                <w:b/>
                <w:noProof/>
                <w:sz w:val="22"/>
                <w:szCs w:val="22"/>
              </w:rPr>
            </w:pPr>
          </w:p>
        </w:tc>
        <w:tc>
          <w:tcPr>
            <w:tcW w:w="3508" w:type="dxa"/>
            <w:gridSpan w:val="2"/>
            <w:shd w:val="clear" w:color="auto" w:fill="auto"/>
            <w:vAlign w:val="center"/>
          </w:tcPr>
          <w:p w14:paraId="38208A6C" w14:textId="77777777" w:rsidR="000D66C5" w:rsidRPr="003545B4" w:rsidRDefault="000D66C5" w:rsidP="00DD6816">
            <w:pPr>
              <w:jc w:val="right"/>
              <w:rPr>
                <w:noProof/>
                <w:sz w:val="22"/>
                <w:szCs w:val="22"/>
              </w:rPr>
            </w:pPr>
            <w:r w:rsidRPr="003545B4">
              <w:rPr>
                <w:noProof/>
                <w:sz w:val="22"/>
                <w:szCs w:val="22"/>
              </w:rPr>
              <w:t>Регистарски број</w:t>
            </w:r>
          </w:p>
        </w:tc>
        <w:tc>
          <w:tcPr>
            <w:tcW w:w="3854" w:type="dxa"/>
            <w:shd w:val="clear" w:color="auto" w:fill="auto"/>
          </w:tcPr>
          <w:p w14:paraId="536B27DA" w14:textId="77777777" w:rsidR="000D66C5" w:rsidRPr="003545B4" w:rsidRDefault="000D66C5" w:rsidP="00DD6816">
            <w:pPr>
              <w:jc w:val="right"/>
              <w:rPr>
                <w:b/>
                <w:noProof/>
                <w:sz w:val="22"/>
                <w:szCs w:val="22"/>
              </w:rPr>
            </w:pPr>
          </w:p>
        </w:tc>
      </w:tr>
      <w:tr w:rsidR="000D66C5" w:rsidRPr="003545B4" w14:paraId="2AF2D05A" w14:textId="77777777" w:rsidTr="005574F7">
        <w:tc>
          <w:tcPr>
            <w:tcW w:w="5245" w:type="dxa"/>
            <w:shd w:val="clear" w:color="auto" w:fill="auto"/>
            <w:vAlign w:val="center"/>
          </w:tcPr>
          <w:p w14:paraId="701F9C7E" w14:textId="77777777" w:rsidR="000D66C5" w:rsidRPr="003545B4" w:rsidRDefault="000D66C5" w:rsidP="00DD6816">
            <w:pPr>
              <w:rPr>
                <w:noProof/>
                <w:sz w:val="22"/>
                <w:szCs w:val="22"/>
              </w:rPr>
            </w:pPr>
            <w:r w:rsidRPr="003545B4">
              <w:rPr>
                <w:noProof/>
                <w:sz w:val="22"/>
                <w:szCs w:val="22"/>
              </w:rPr>
              <w:t>Овлашћено лице, које ће потписати Уговор</w:t>
            </w:r>
          </w:p>
        </w:tc>
        <w:tc>
          <w:tcPr>
            <w:tcW w:w="3402" w:type="dxa"/>
            <w:gridSpan w:val="2"/>
            <w:shd w:val="clear" w:color="auto" w:fill="auto"/>
          </w:tcPr>
          <w:p w14:paraId="07C37242" w14:textId="77777777" w:rsidR="000D66C5" w:rsidRPr="003545B4" w:rsidRDefault="000D66C5" w:rsidP="00DD6816">
            <w:pPr>
              <w:rPr>
                <w:b/>
                <w:noProof/>
                <w:sz w:val="22"/>
                <w:szCs w:val="22"/>
              </w:rPr>
            </w:pPr>
          </w:p>
        </w:tc>
        <w:tc>
          <w:tcPr>
            <w:tcW w:w="3508" w:type="dxa"/>
            <w:gridSpan w:val="2"/>
            <w:shd w:val="clear" w:color="auto" w:fill="auto"/>
            <w:vAlign w:val="center"/>
          </w:tcPr>
          <w:p w14:paraId="7002F16A" w14:textId="77777777" w:rsidR="000D66C5" w:rsidRPr="003545B4" w:rsidRDefault="000D66C5" w:rsidP="00DD6816">
            <w:pPr>
              <w:jc w:val="right"/>
              <w:rPr>
                <w:noProof/>
                <w:sz w:val="22"/>
                <w:szCs w:val="22"/>
              </w:rPr>
            </w:pPr>
            <w:r w:rsidRPr="003545B4">
              <w:rPr>
                <w:noProof/>
                <w:sz w:val="22"/>
                <w:szCs w:val="22"/>
              </w:rPr>
              <w:t>Шифра делатности</w:t>
            </w:r>
          </w:p>
        </w:tc>
        <w:tc>
          <w:tcPr>
            <w:tcW w:w="3854" w:type="dxa"/>
            <w:shd w:val="clear" w:color="auto" w:fill="auto"/>
          </w:tcPr>
          <w:p w14:paraId="3BF46C7D" w14:textId="77777777" w:rsidR="000D66C5" w:rsidRPr="003545B4" w:rsidRDefault="000D66C5" w:rsidP="00DD6816">
            <w:pPr>
              <w:jc w:val="right"/>
              <w:rPr>
                <w:b/>
                <w:noProof/>
                <w:sz w:val="22"/>
                <w:szCs w:val="22"/>
              </w:rPr>
            </w:pPr>
          </w:p>
        </w:tc>
      </w:tr>
      <w:tr w:rsidR="000D66C5" w:rsidRPr="003545B4" w14:paraId="06878A62" w14:textId="77777777" w:rsidTr="005574F7">
        <w:trPr>
          <w:trHeight w:val="345"/>
        </w:trPr>
        <w:tc>
          <w:tcPr>
            <w:tcW w:w="5245" w:type="dxa"/>
            <w:vMerge w:val="restart"/>
            <w:shd w:val="clear" w:color="auto" w:fill="auto"/>
            <w:vAlign w:val="center"/>
          </w:tcPr>
          <w:p w14:paraId="402FD779" w14:textId="77777777" w:rsidR="000D66C5" w:rsidRPr="003545B4" w:rsidRDefault="000D66C5" w:rsidP="00DD6816">
            <w:pPr>
              <w:rPr>
                <w:b/>
                <w:noProof/>
                <w:sz w:val="22"/>
                <w:szCs w:val="22"/>
              </w:rPr>
            </w:pPr>
            <w:r w:rsidRPr="003545B4">
              <w:rPr>
                <w:b/>
                <w:noProof/>
                <w:sz w:val="22"/>
                <w:szCs w:val="22"/>
              </w:rPr>
              <w:br w:type="page"/>
            </w:r>
            <w:r w:rsidRPr="003545B4">
              <w:rPr>
                <w:noProof/>
                <w:sz w:val="22"/>
                <w:szCs w:val="22"/>
              </w:rPr>
              <w:t>Рок важења понуде изражен у броју дана од дана отварања понуда, који не може бити краћи од 60 дана</w:t>
            </w:r>
          </w:p>
        </w:tc>
        <w:tc>
          <w:tcPr>
            <w:tcW w:w="3402" w:type="dxa"/>
            <w:gridSpan w:val="2"/>
            <w:vMerge w:val="restart"/>
            <w:shd w:val="clear" w:color="auto" w:fill="auto"/>
            <w:vAlign w:val="center"/>
          </w:tcPr>
          <w:p w14:paraId="066A2171" w14:textId="2C132F24" w:rsidR="000D66C5" w:rsidRPr="003545B4" w:rsidRDefault="00CE70FF" w:rsidP="00CE70FF">
            <w:pPr>
              <w:jc w:val="center"/>
              <w:rPr>
                <w:b/>
                <w:noProof/>
                <w:sz w:val="22"/>
                <w:szCs w:val="22"/>
              </w:rPr>
            </w:pPr>
            <w:r w:rsidRPr="003545B4">
              <w:rPr>
                <w:noProof/>
                <w:sz w:val="22"/>
                <w:szCs w:val="22"/>
              </w:rPr>
              <w:t>60 дана</w:t>
            </w:r>
          </w:p>
        </w:tc>
        <w:tc>
          <w:tcPr>
            <w:tcW w:w="3508" w:type="dxa"/>
            <w:gridSpan w:val="2"/>
            <w:shd w:val="clear" w:color="auto" w:fill="auto"/>
            <w:vAlign w:val="center"/>
          </w:tcPr>
          <w:p w14:paraId="30918F6B" w14:textId="77777777" w:rsidR="000D66C5" w:rsidRPr="003545B4" w:rsidRDefault="000D66C5" w:rsidP="00DD6816">
            <w:pPr>
              <w:jc w:val="right"/>
              <w:rPr>
                <w:noProof/>
                <w:sz w:val="22"/>
                <w:szCs w:val="22"/>
                <w:lang w:val="sr-Cyrl-CS"/>
              </w:rPr>
            </w:pPr>
            <w:r w:rsidRPr="003545B4">
              <w:rPr>
                <w:noProof/>
                <w:sz w:val="22"/>
                <w:szCs w:val="22"/>
                <w:lang w:val="sr-Cyrl-RS"/>
              </w:rPr>
              <w:t>Величина обвезника</w:t>
            </w:r>
          </w:p>
        </w:tc>
        <w:tc>
          <w:tcPr>
            <w:tcW w:w="3854" w:type="dxa"/>
            <w:shd w:val="clear" w:color="auto" w:fill="auto"/>
            <w:vAlign w:val="center"/>
          </w:tcPr>
          <w:p w14:paraId="5B37CB85" w14:textId="77777777" w:rsidR="000D66C5" w:rsidRPr="003545B4" w:rsidRDefault="000D66C5" w:rsidP="00DD6816">
            <w:pPr>
              <w:rPr>
                <w:b/>
                <w:noProof/>
                <w:sz w:val="22"/>
                <w:szCs w:val="22"/>
              </w:rPr>
            </w:pPr>
          </w:p>
        </w:tc>
      </w:tr>
      <w:tr w:rsidR="000D66C5" w:rsidRPr="003545B4" w14:paraId="1E72B204" w14:textId="77777777" w:rsidTr="005574F7">
        <w:trPr>
          <w:trHeight w:val="344"/>
        </w:trPr>
        <w:tc>
          <w:tcPr>
            <w:tcW w:w="5245" w:type="dxa"/>
            <w:vMerge/>
            <w:shd w:val="clear" w:color="auto" w:fill="auto"/>
          </w:tcPr>
          <w:p w14:paraId="18D475A5" w14:textId="77777777" w:rsidR="000D66C5" w:rsidRPr="003545B4" w:rsidRDefault="000D66C5" w:rsidP="00DD6816">
            <w:pPr>
              <w:rPr>
                <w:b/>
                <w:noProof/>
                <w:sz w:val="22"/>
                <w:szCs w:val="22"/>
              </w:rPr>
            </w:pPr>
          </w:p>
        </w:tc>
        <w:tc>
          <w:tcPr>
            <w:tcW w:w="3402" w:type="dxa"/>
            <w:gridSpan w:val="2"/>
            <w:vMerge/>
            <w:shd w:val="clear" w:color="auto" w:fill="auto"/>
          </w:tcPr>
          <w:p w14:paraId="29B1FC95" w14:textId="77777777" w:rsidR="000D66C5" w:rsidRPr="003545B4" w:rsidRDefault="000D66C5" w:rsidP="00DD6816">
            <w:pPr>
              <w:rPr>
                <w:b/>
                <w:noProof/>
                <w:sz w:val="22"/>
                <w:szCs w:val="22"/>
              </w:rPr>
            </w:pPr>
          </w:p>
        </w:tc>
        <w:tc>
          <w:tcPr>
            <w:tcW w:w="3508" w:type="dxa"/>
            <w:gridSpan w:val="2"/>
            <w:shd w:val="clear" w:color="auto" w:fill="auto"/>
            <w:vAlign w:val="center"/>
          </w:tcPr>
          <w:p w14:paraId="2C33981A" w14:textId="77777777" w:rsidR="000D66C5" w:rsidRPr="003545B4" w:rsidRDefault="000D66C5" w:rsidP="00DD6816">
            <w:pPr>
              <w:jc w:val="right"/>
              <w:rPr>
                <w:noProof/>
                <w:sz w:val="22"/>
                <w:szCs w:val="22"/>
              </w:rPr>
            </w:pPr>
            <w:r w:rsidRPr="003545B4">
              <w:rPr>
                <w:noProof/>
                <w:sz w:val="22"/>
                <w:szCs w:val="22"/>
              </w:rPr>
              <w:t>Жиро рачун и назив банке</w:t>
            </w:r>
          </w:p>
        </w:tc>
        <w:tc>
          <w:tcPr>
            <w:tcW w:w="3854" w:type="dxa"/>
            <w:shd w:val="clear" w:color="auto" w:fill="auto"/>
          </w:tcPr>
          <w:p w14:paraId="525EEB38" w14:textId="77777777" w:rsidR="000D66C5" w:rsidRPr="003545B4" w:rsidRDefault="000D66C5" w:rsidP="00DD6816">
            <w:pPr>
              <w:jc w:val="right"/>
              <w:rPr>
                <w:b/>
                <w:noProof/>
                <w:sz w:val="22"/>
                <w:szCs w:val="22"/>
              </w:rPr>
            </w:pPr>
          </w:p>
        </w:tc>
      </w:tr>
      <w:tr w:rsidR="000D66C5" w:rsidRPr="003545B4" w14:paraId="4D65A761" w14:textId="77777777" w:rsidTr="005574F7">
        <w:tc>
          <w:tcPr>
            <w:tcW w:w="16009" w:type="dxa"/>
            <w:gridSpan w:val="6"/>
            <w:shd w:val="clear" w:color="auto" w:fill="auto"/>
          </w:tcPr>
          <w:p w14:paraId="312401CB" w14:textId="77777777" w:rsidR="000D66C5" w:rsidRPr="003545B4" w:rsidRDefault="000D66C5" w:rsidP="00DD6816">
            <w:pPr>
              <w:jc w:val="center"/>
              <w:rPr>
                <w:b/>
                <w:noProof/>
                <w:sz w:val="22"/>
                <w:szCs w:val="22"/>
              </w:rPr>
            </w:pPr>
            <w:r w:rsidRPr="003545B4">
              <w:rPr>
                <w:b/>
                <w:noProof/>
                <w:sz w:val="22"/>
                <w:szCs w:val="22"/>
              </w:rPr>
              <w:t>Остали подаци које наручилац сматра релевантним за закључење уговора</w:t>
            </w:r>
          </w:p>
        </w:tc>
      </w:tr>
      <w:tr w:rsidR="000D66C5" w:rsidRPr="003545B4" w14:paraId="0AAE3CC7" w14:textId="77777777" w:rsidTr="005574F7">
        <w:tc>
          <w:tcPr>
            <w:tcW w:w="5245" w:type="dxa"/>
            <w:vMerge w:val="restart"/>
            <w:shd w:val="clear" w:color="auto" w:fill="auto"/>
            <w:vAlign w:val="center"/>
          </w:tcPr>
          <w:p w14:paraId="4FD31DE3" w14:textId="77777777" w:rsidR="000D66C5" w:rsidRPr="003545B4" w:rsidRDefault="000D66C5" w:rsidP="00DD6816">
            <w:pPr>
              <w:rPr>
                <w:noProof/>
                <w:sz w:val="22"/>
                <w:szCs w:val="22"/>
              </w:rPr>
            </w:pPr>
            <w:r w:rsidRPr="003545B4">
              <w:rPr>
                <w:noProof/>
                <w:sz w:val="22"/>
                <w:szCs w:val="22"/>
              </w:rPr>
              <w:t>Начин подношења понуде (заокружити)</w:t>
            </w:r>
          </w:p>
        </w:tc>
        <w:tc>
          <w:tcPr>
            <w:tcW w:w="426" w:type="dxa"/>
            <w:shd w:val="clear" w:color="auto" w:fill="auto"/>
          </w:tcPr>
          <w:p w14:paraId="712E6BA6" w14:textId="77777777" w:rsidR="000D66C5" w:rsidRPr="003545B4" w:rsidRDefault="000D66C5" w:rsidP="00DD6816">
            <w:pPr>
              <w:rPr>
                <w:noProof/>
                <w:sz w:val="22"/>
                <w:szCs w:val="22"/>
              </w:rPr>
            </w:pPr>
            <w:r w:rsidRPr="003545B4">
              <w:rPr>
                <w:noProof/>
                <w:sz w:val="22"/>
                <w:szCs w:val="22"/>
              </w:rPr>
              <w:t>а</w:t>
            </w:r>
          </w:p>
        </w:tc>
        <w:tc>
          <w:tcPr>
            <w:tcW w:w="10338" w:type="dxa"/>
            <w:gridSpan w:val="4"/>
            <w:shd w:val="clear" w:color="auto" w:fill="auto"/>
          </w:tcPr>
          <w:p w14:paraId="1CE4A582" w14:textId="77777777" w:rsidR="000D66C5" w:rsidRPr="003545B4" w:rsidRDefault="000D66C5" w:rsidP="00DD6816">
            <w:pPr>
              <w:rPr>
                <w:noProof/>
                <w:sz w:val="22"/>
                <w:szCs w:val="22"/>
              </w:rPr>
            </w:pPr>
            <w:r w:rsidRPr="003545B4">
              <w:rPr>
                <w:noProof/>
                <w:sz w:val="22"/>
                <w:szCs w:val="22"/>
              </w:rPr>
              <w:t>Самостална понуда</w:t>
            </w:r>
          </w:p>
        </w:tc>
      </w:tr>
      <w:tr w:rsidR="000D66C5" w:rsidRPr="003545B4" w14:paraId="238407D3" w14:textId="77777777" w:rsidTr="005574F7">
        <w:tc>
          <w:tcPr>
            <w:tcW w:w="5245" w:type="dxa"/>
            <w:vMerge/>
            <w:shd w:val="clear" w:color="auto" w:fill="auto"/>
          </w:tcPr>
          <w:p w14:paraId="595E5BE2" w14:textId="77777777" w:rsidR="000D66C5" w:rsidRPr="003545B4" w:rsidRDefault="000D66C5" w:rsidP="00DD6816">
            <w:pPr>
              <w:rPr>
                <w:b/>
                <w:noProof/>
                <w:sz w:val="22"/>
                <w:szCs w:val="22"/>
              </w:rPr>
            </w:pPr>
          </w:p>
        </w:tc>
        <w:tc>
          <w:tcPr>
            <w:tcW w:w="426" w:type="dxa"/>
            <w:shd w:val="clear" w:color="auto" w:fill="auto"/>
          </w:tcPr>
          <w:p w14:paraId="13F7D2C8" w14:textId="77777777" w:rsidR="000D66C5" w:rsidRPr="003545B4" w:rsidRDefault="000D66C5" w:rsidP="00DD6816">
            <w:pPr>
              <w:rPr>
                <w:noProof/>
                <w:sz w:val="22"/>
                <w:szCs w:val="22"/>
              </w:rPr>
            </w:pPr>
            <w:r w:rsidRPr="003545B4">
              <w:rPr>
                <w:noProof/>
                <w:sz w:val="22"/>
                <w:szCs w:val="22"/>
              </w:rPr>
              <w:t>б</w:t>
            </w:r>
          </w:p>
        </w:tc>
        <w:tc>
          <w:tcPr>
            <w:tcW w:w="10338" w:type="dxa"/>
            <w:gridSpan w:val="4"/>
            <w:shd w:val="clear" w:color="auto" w:fill="auto"/>
          </w:tcPr>
          <w:p w14:paraId="255E08CB" w14:textId="77777777" w:rsidR="000D66C5" w:rsidRPr="003545B4" w:rsidRDefault="000D66C5" w:rsidP="00DD6816">
            <w:pPr>
              <w:rPr>
                <w:noProof/>
                <w:sz w:val="22"/>
                <w:szCs w:val="22"/>
              </w:rPr>
            </w:pPr>
            <w:r w:rsidRPr="003545B4">
              <w:rPr>
                <w:noProof/>
                <w:sz w:val="22"/>
                <w:szCs w:val="22"/>
              </w:rPr>
              <w:t>Заједничка понуда</w:t>
            </w:r>
          </w:p>
        </w:tc>
      </w:tr>
      <w:tr w:rsidR="000D66C5" w:rsidRPr="003545B4" w14:paraId="4EACDE2F" w14:textId="77777777" w:rsidTr="005574F7">
        <w:tc>
          <w:tcPr>
            <w:tcW w:w="5245" w:type="dxa"/>
            <w:vMerge/>
            <w:shd w:val="clear" w:color="auto" w:fill="auto"/>
          </w:tcPr>
          <w:p w14:paraId="1B2CE659" w14:textId="77777777" w:rsidR="000D66C5" w:rsidRPr="003545B4" w:rsidRDefault="000D66C5" w:rsidP="00DD6816">
            <w:pPr>
              <w:rPr>
                <w:b/>
                <w:noProof/>
                <w:sz w:val="22"/>
                <w:szCs w:val="22"/>
              </w:rPr>
            </w:pPr>
          </w:p>
        </w:tc>
        <w:tc>
          <w:tcPr>
            <w:tcW w:w="426" w:type="dxa"/>
            <w:shd w:val="clear" w:color="auto" w:fill="auto"/>
          </w:tcPr>
          <w:p w14:paraId="248D9CC1" w14:textId="77777777" w:rsidR="000D66C5" w:rsidRPr="003545B4" w:rsidRDefault="000D66C5" w:rsidP="00DD6816">
            <w:pPr>
              <w:rPr>
                <w:noProof/>
                <w:sz w:val="22"/>
                <w:szCs w:val="22"/>
              </w:rPr>
            </w:pPr>
            <w:r w:rsidRPr="003545B4">
              <w:rPr>
                <w:noProof/>
                <w:sz w:val="22"/>
                <w:szCs w:val="22"/>
              </w:rPr>
              <w:t>в</w:t>
            </w:r>
          </w:p>
        </w:tc>
        <w:tc>
          <w:tcPr>
            <w:tcW w:w="10338" w:type="dxa"/>
            <w:gridSpan w:val="4"/>
            <w:shd w:val="clear" w:color="auto" w:fill="auto"/>
          </w:tcPr>
          <w:p w14:paraId="67C36955" w14:textId="77777777" w:rsidR="000D66C5" w:rsidRPr="003545B4" w:rsidRDefault="000D66C5" w:rsidP="00DD6816">
            <w:pPr>
              <w:rPr>
                <w:noProof/>
                <w:sz w:val="22"/>
                <w:szCs w:val="22"/>
              </w:rPr>
            </w:pPr>
            <w:r w:rsidRPr="003545B4">
              <w:rPr>
                <w:noProof/>
                <w:sz w:val="22"/>
                <w:szCs w:val="22"/>
              </w:rPr>
              <w:t>Понуда са подизвођачем</w:t>
            </w:r>
          </w:p>
        </w:tc>
      </w:tr>
      <w:tr w:rsidR="000D66C5" w:rsidRPr="003545B4" w14:paraId="17FCC378" w14:textId="77777777" w:rsidTr="005574F7">
        <w:trPr>
          <w:trHeight w:val="293"/>
        </w:trPr>
        <w:tc>
          <w:tcPr>
            <w:tcW w:w="5245" w:type="dxa"/>
            <w:shd w:val="clear" w:color="auto" w:fill="auto"/>
          </w:tcPr>
          <w:p w14:paraId="58D49806" w14:textId="77777777" w:rsidR="000D66C5" w:rsidRPr="003545B4" w:rsidRDefault="000D66C5" w:rsidP="00DD6816">
            <w:pPr>
              <w:rPr>
                <w:noProof/>
                <w:sz w:val="22"/>
                <w:szCs w:val="22"/>
              </w:rPr>
            </w:pPr>
            <w:r w:rsidRPr="003545B4">
              <w:rPr>
                <w:sz w:val="22"/>
                <w:szCs w:val="22"/>
              </w:rPr>
              <w:t>Начин, рок и услови плаћања</w:t>
            </w:r>
          </w:p>
        </w:tc>
        <w:tc>
          <w:tcPr>
            <w:tcW w:w="10764" w:type="dxa"/>
            <w:gridSpan w:val="5"/>
            <w:shd w:val="clear" w:color="auto" w:fill="auto"/>
          </w:tcPr>
          <w:p w14:paraId="6ED90E0C" w14:textId="77777777" w:rsidR="000D66C5" w:rsidRPr="003545B4" w:rsidRDefault="000D66C5" w:rsidP="00DD6816">
            <w:pPr>
              <w:rPr>
                <w:b/>
                <w:noProof/>
                <w:sz w:val="22"/>
                <w:szCs w:val="22"/>
              </w:rPr>
            </w:pPr>
          </w:p>
        </w:tc>
      </w:tr>
      <w:tr w:rsidR="000D66C5" w:rsidRPr="003545B4" w14:paraId="03182445" w14:textId="77777777" w:rsidTr="005574F7">
        <w:trPr>
          <w:trHeight w:val="283"/>
        </w:trPr>
        <w:tc>
          <w:tcPr>
            <w:tcW w:w="5245" w:type="dxa"/>
            <w:shd w:val="clear" w:color="auto" w:fill="auto"/>
          </w:tcPr>
          <w:p w14:paraId="56E395A7" w14:textId="77777777" w:rsidR="000D66C5" w:rsidRPr="003545B4" w:rsidRDefault="000D66C5" w:rsidP="00DD6816">
            <w:pPr>
              <w:rPr>
                <w:noProof/>
                <w:sz w:val="22"/>
                <w:szCs w:val="22"/>
                <w:lang w:val="sr-Cyrl-RS"/>
              </w:rPr>
            </w:pPr>
            <w:r w:rsidRPr="003545B4">
              <w:rPr>
                <w:noProof/>
                <w:sz w:val="22"/>
                <w:szCs w:val="22"/>
                <w:lang w:val="sr-Cyrl-RS"/>
              </w:rPr>
              <w:t>Рок испоруке</w:t>
            </w:r>
          </w:p>
        </w:tc>
        <w:tc>
          <w:tcPr>
            <w:tcW w:w="10764" w:type="dxa"/>
            <w:gridSpan w:val="5"/>
            <w:shd w:val="clear" w:color="auto" w:fill="auto"/>
          </w:tcPr>
          <w:p w14:paraId="73F1174F" w14:textId="77777777" w:rsidR="000D66C5" w:rsidRPr="003545B4" w:rsidRDefault="000D66C5" w:rsidP="00DD6816">
            <w:pPr>
              <w:rPr>
                <w:b/>
                <w:noProof/>
                <w:sz w:val="22"/>
                <w:szCs w:val="22"/>
              </w:rPr>
            </w:pPr>
          </w:p>
        </w:tc>
      </w:tr>
    </w:tbl>
    <w:p w14:paraId="0415EA26" w14:textId="77777777" w:rsidR="00E33AEB" w:rsidRDefault="00E33AEB" w:rsidP="000D66C5">
      <w:pPr>
        <w:rPr>
          <w:noProof/>
          <w:sz w:val="22"/>
          <w:szCs w:val="22"/>
          <w:lang w:val="sr-Cyrl-RS"/>
        </w:rPr>
      </w:pPr>
    </w:p>
    <w:p w14:paraId="1985EB6D" w14:textId="77777777" w:rsidR="00CC0529" w:rsidRDefault="00CC0529" w:rsidP="000D66C5">
      <w:pPr>
        <w:rPr>
          <w:noProof/>
          <w:sz w:val="22"/>
          <w:szCs w:val="22"/>
          <w:lang w:val="sr-Cyrl-RS"/>
        </w:rPr>
      </w:pPr>
    </w:p>
    <w:p w14:paraId="41A5830C" w14:textId="77777777" w:rsidR="00CC0529" w:rsidRDefault="00CC0529" w:rsidP="000D66C5">
      <w:pPr>
        <w:rPr>
          <w:noProof/>
          <w:sz w:val="22"/>
          <w:szCs w:val="22"/>
          <w:lang w:val="sr-Cyrl-RS"/>
        </w:rPr>
      </w:pPr>
    </w:p>
    <w:p w14:paraId="05A14405" w14:textId="77777777" w:rsidR="00CC0529" w:rsidRDefault="00CC0529" w:rsidP="000D66C5">
      <w:pPr>
        <w:rPr>
          <w:noProof/>
          <w:sz w:val="22"/>
          <w:szCs w:val="22"/>
          <w:lang w:val="sr-Cyrl-RS"/>
        </w:rPr>
      </w:pPr>
    </w:p>
    <w:p w14:paraId="16BB336F" w14:textId="77777777" w:rsidR="00CC0529" w:rsidRDefault="00CC0529" w:rsidP="000D66C5">
      <w:pPr>
        <w:rPr>
          <w:noProof/>
          <w:sz w:val="22"/>
          <w:szCs w:val="22"/>
          <w:lang w:val="sr-Cyrl-RS"/>
        </w:rPr>
      </w:pPr>
    </w:p>
    <w:p w14:paraId="26B0E4F8" w14:textId="77777777" w:rsidR="00CC0529" w:rsidRDefault="00CC0529" w:rsidP="000D66C5">
      <w:pPr>
        <w:rPr>
          <w:noProof/>
          <w:sz w:val="22"/>
          <w:szCs w:val="22"/>
          <w:lang w:val="sr-Cyrl-RS"/>
        </w:rPr>
      </w:pPr>
    </w:p>
    <w:p w14:paraId="6B4CC80C" w14:textId="77777777" w:rsidR="00CC0529" w:rsidRDefault="00CC0529" w:rsidP="000D66C5">
      <w:pPr>
        <w:rPr>
          <w:noProof/>
          <w:sz w:val="22"/>
          <w:szCs w:val="22"/>
          <w:lang w:val="sr-Cyrl-RS"/>
        </w:rPr>
      </w:pPr>
    </w:p>
    <w:p w14:paraId="7BA358E9" w14:textId="77777777" w:rsidR="00CC0529" w:rsidRDefault="00CC0529" w:rsidP="000D66C5">
      <w:pPr>
        <w:rPr>
          <w:noProof/>
          <w:sz w:val="22"/>
          <w:szCs w:val="22"/>
          <w:lang w:val="sr-Cyrl-RS"/>
        </w:rPr>
      </w:pPr>
    </w:p>
    <w:p w14:paraId="4496D9DB" w14:textId="77777777" w:rsidR="00CC0529" w:rsidRDefault="00CC0529" w:rsidP="000D66C5">
      <w:pPr>
        <w:rPr>
          <w:noProof/>
          <w:sz w:val="22"/>
          <w:szCs w:val="22"/>
          <w:lang w:val="sr-Cyrl-RS"/>
        </w:rPr>
      </w:pPr>
    </w:p>
    <w:p w14:paraId="6A308018" w14:textId="77777777" w:rsidR="00CC0529" w:rsidRDefault="00CC0529" w:rsidP="000D66C5">
      <w:pPr>
        <w:rPr>
          <w:noProof/>
          <w:sz w:val="22"/>
          <w:szCs w:val="22"/>
          <w:lang w:val="sr-Cyrl-RS"/>
        </w:rPr>
      </w:pPr>
    </w:p>
    <w:p w14:paraId="61AF1B3E" w14:textId="77777777" w:rsidR="00CC0529" w:rsidRPr="003545B4" w:rsidRDefault="00CC0529" w:rsidP="000D66C5">
      <w:pPr>
        <w:rPr>
          <w:noProof/>
          <w:sz w:val="22"/>
          <w:szCs w:val="22"/>
          <w:lang w:val="sr-Cyrl-RS"/>
        </w:rPr>
      </w:pPr>
    </w:p>
    <w:tbl>
      <w:tblPr>
        <w:tblW w:w="16037" w:type="dxa"/>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1260"/>
        <w:gridCol w:w="3006"/>
        <w:gridCol w:w="1135"/>
        <w:gridCol w:w="1228"/>
        <w:gridCol w:w="2411"/>
        <w:gridCol w:w="1418"/>
        <w:gridCol w:w="1609"/>
        <w:gridCol w:w="1985"/>
        <w:gridCol w:w="1968"/>
        <w:gridCol w:w="17"/>
      </w:tblGrid>
      <w:tr w:rsidR="000D66C5" w:rsidRPr="003545B4" w14:paraId="6EC5A629" w14:textId="77777777" w:rsidTr="00DD6816">
        <w:trPr>
          <w:trHeight w:val="262"/>
        </w:trPr>
        <w:tc>
          <w:tcPr>
            <w:tcW w:w="1260" w:type="dxa"/>
            <w:tcBorders>
              <w:top w:val="single" w:sz="8" w:space="0" w:color="auto"/>
              <w:left w:val="single" w:sz="8" w:space="0" w:color="auto"/>
              <w:bottom w:val="single" w:sz="8" w:space="0" w:color="auto"/>
              <w:right w:val="single" w:sz="8" w:space="0" w:color="auto"/>
            </w:tcBorders>
            <w:vAlign w:val="center"/>
            <w:hideMark/>
          </w:tcPr>
          <w:p w14:paraId="59DF37E5"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rPr>
              <w:lastRenderedPageBreak/>
              <w:t>Р.БР</w:t>
            </w:r>
          </w:p>
        </w:tc>
        <w:tc>
          <w:tcPr>
            <w:tcW w:w="3006" w:type="dxa"/>
            <w:tcBorders>
              <w:top w:val="single" w:sz="8" w:space="0" w:color="auto"/>
              <w:left w:val="single" w:sz="8" w:space="0" w:color="auto"/>
              <w:bottom w:val="single" w:sz="8" w:space="0" w:color="auto"/>
              <w:right w:val="single" w:sz="8" w:space="0" w:color="auto"/>
            </w:tcBorders>
            <w:vAlign w:val="center"/>
            <w:hideMark/>
          </w:tcPr>
          <w:p w14:paraId="63702222"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Назив</w:t>
            </w:r>
          </w:p>
        </w:tc>
        <w:tc>
          <w:tcPr>
            <w:tcW w:w="1135" w:type="dxa"/>
            <w:tcBorders>
              <w:top w:val="single" w:sz="8" w:space="0" w:color="auto"/>
              <w:left w:val="single" w:sz="8" w:space="0" w:color="auto"/>
              <w:bottom w:val="single" w:sz="8" w:space="0" w:color="auto"/>
              <w:right w:val="single" w:sz="8" w:space="0" w:color="auto"/>
            </w:tcBorders>
            <w:vAlign w:val="center"/>
            <w:hideMark/>
          </w:tcPr>
          <w:p w14:paraId="5FDA594D"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Јединица мере</w:t>
            </w:r>
          </w:p>
        </w:tc>
        <w:tc>
          <w:tcPr>
            <w:tcW w:w="1228" w:type="dxa"/>
            <w:tcBorders>
              <w:top w:val="single" w:sz="8" w:space="0" w:color="auto"/>
              <w:left w:val="single" w:sz="8" w:space="0" w:color="auto"/>
              <w:bottom w:val="single" w:sz="8" w:space="0" w:color="auto"/>
              <w:right w:val="single" w:sz="8" w:space="0" w:color="auto"/>
            </w:tcBorders>
            <w:vAlign w:val="center"/>
            <w:hideMark/>
          </w:tcPr>
          <w:p w14:paraId="56A0CED7"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Количина</w:t>
            </w:r>
          </w:p>
        </w:tc>
        <w:tc>
          <w:tcPr>
            <w:tcW w:w="2411" w:type="dxa"/>
            <w:tcBorders>
              <w:top w:val="single" w:sz="8" w:space="0" w:color="auto"/>
              <w:left w:val="single" w:sz="8" w:space="0" w:color="auto"/>
              <w:bottom w:val="single" w:sz="8" w:space="0" w:color="auto"/>
              <w:right w:val="single" w:sz="8" w:space="0" w:color="auto"/>
            </w:tcBorders>
            <w:vAlign w:val="center"/>
            <w:hideMark/>
          </w:tcPr>
          <w:p w14:paraId="722BEF36"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Јединична цена без ПДВ-а</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A84D40B" w14:textId="77777777" w:rsidR="000D66C5" w:rsidRPr="003545B4" w:rsidRDefault="000D66C5" w:rsidP="00DD6816">
            <w:pPr>
              <w:pStyle w:val="BodyText"/>
              <w:jc w:val="center"/>
              <w:rPr>
                <w:noProof/>
                <w:sz w:val="22"/>
                <w:szCs w:val="22"/>
              </w:rPr>
            </w:pPr>
            <w:r w:rsidRPr="003545B4">
              <w:rPr>
                <w:noProof/>
                <w:sz w:val="22"/>
                <w:szCs w:val="22"/>
              </w:rPr>
              <w:t>Стопа</w:t>
            </w:r>
          </w:p>
          <w:p w14:paraId="74C77359"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rPr>
              <w:t>ПДВ-а</w:t>
            </w:r>
          </w:p>
        </w:tc>
        <w:tc>
          <w:tcPr>
            <w:tcW w:w="1609" w:type="dxa"/>
            <w:tcBorders>
              <w:top w:val="single" w:sz="8" w:space="0" w:color="auto"/>
              <w:left w:val="single" w:sz="8" w:space="0" w:color="auto"/>
              <w:bottom w:val="single" w:sz="8" w:space="0" w:color="auto"/>
              <w:right w:val="single" w:sz="8" w:space="0" w:color="auto"/>
            </w:tcBorders>
            <w:vAlign w:val="center"/>
            <w:hideMark/>
          </w:tcPr>
          <w:p w14:paraId="22A116DE"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Укупна цена без ПДВ-а</w:t>
            </w:r>
          </w:p>
        </w:tc>
        <w:tc>
          <w:tcPr>
            <w:tcW w:w="1985" w:type="dxa"/>
            <w:tcBorders>
              <w:top w:val="single" w:sz="8" w:space="0" w:color="auto"/>
              <w:left w:val="single" w:sz="8" w:space="0" w:color="auto"/>
              <w:bottom w:val="single" w:sz="8" w:space="0" w:color="auto"/>
              <w:right w:val="single" w:sz="8" w:space="0" w:color="auto"/>
            </w:tcBorders>
            <w:vAlign w:val="center"/>
          </w:tcPr>
          <w:p w14:paraId="42ECED0D" w14:textId="77777777" w:rsidR="008428B6" w:rsidRPr="003545B4" w:rsidRDefault="008428B6" w:rsidP="008428B6">
            <w:pPr>
              <w:autoSpaceDE w:val="0"/>
              <w:autoSpaceDN w:val="0"/>
              <w:adjustRightInd w:val="0"/>
              <w:jc w:val="center"/>
              <w:rPr>
                <w:noProof/>
                <w:sz w:val="22"/>
                <w:szCs w:val="22"/>
                <w:lang w:val="sr-Cyrl-RS"/>
              </w:rPr>
            </w:pPr>
            <w:r w:rsidRPr="003545B4">
              <w:rPr>
                <w:noProof/>
                <w:sz w:val="22"/>
                <w:szCs w:val="22"/>
              </w:rPr>
              <w:t>Произвођач</w:t>
            </w:r>
            <w:r w:rsidRPr="003545B4">
              <w:rPr>
                <w:noProof/>
                <w:sz w:val="22"/>
                <w:szCs w:val="22"/>
                <w:lang w:val="sr-Cyrl-RS"/>
              </w:rPr>
              <w:t>/</w:t>
            </w:r>
          </w:p>
          <w:p w14:paraId="164EDE26" w14:textId="77777777" w:rsidR="008428B6" w:rsidRPr="003545B4" w:rsidRDefault="008428B6" w:rsidP="008428B6">
            <w:pPr>
              <w:autoSpaceDE w:val="0"/>
              <w:autoSpaceDN w:val="0"/>
              <w:adjustRightInd w:val="0"/>
              <w:jc w:val="center"/>
              <w:rPr>
                <w:noProof/>
                <w:sz w:val="22"/>
                <w:szCs w:val="22"/>
                <w:lang w:val="sr-Cyrl-RS"/>
              </w:rPr>
            </w:pPr>
            <w:r w:rsidRPr="003545B4">
              <w:rPr>
                <w:noProof/>
                <w:sz w:val="22"/>
                <w:szCs w:val="22"/>
                <w:lang w:val="sr-Cyrl-RS"/>
              </w:rPr>
              <w:t>Земља порекла</w:t>
            </w:r>
          </w:p>
          <w:p w14:paraId="58DF122C" w14:textId="77777777" w:rsidR="000D66C5" w:rsidRPr="003545B4" w:rsidRDefault="000D66C5" w:rsidP="00DD6816">
            <w:pPr>
              <w:autoSpaceDE w:val="0"/>
              <w:autoSpaceDN w:val="0"/>
              <w:adjustRightInd w:val="0"/>
              <w:jc w:val="center"/>
              <w:rPr>
                <w:noProof/>
                <w:sz w:val="22"/>
                <w:szCs w:val="22"/>
              </w:rPr>
            </w:pPr>
          </w:p>
        </w:tc>
        <w:tc>
          <w:tcPr>
            <w:tcW w:w="1985" w:type="dxa"/>
            <w:gridSpan w:val="2"/>
            <w:tcBorders>
              <w:top w:val="single" w:sz="8" w:space="0" w:color="auto"/>
              <w:left w:val="single" w:sz="8" w:space="0" w:color="auto"/>
              <w:bottom w:val="single" w:sz="8" w:space="0" w:color="auto"/>
              <w:right w:val="single" w:sz="8" w:space="0" w:color="auto"/>
            </w:tcBorders>
            <w:vAlign w:val="center"/>
            <w:hideMark/>
          </w:tcPr>
          <w:p w14:paraId="00C8F53C" w14:textId="77777777" w:rsidR="000D66C5" w:rsidRPr="003545B4" w:rsidRDefault="000D66C5" w:rsidP="00DD6816">
            <w:pPr>
              <w:autoSpaceDE w:val="0"/>
              <w:autoSpaceDN w:val="0"/>
              <w:adjustRightInd w:val="0"/>
              <w:jc w:val="center"/>
              <w:rPr>
                <w:noProof/>
                <w:sz w:val="22"/>
                <w:szCs w:val="22"/>
              </w:rPr>
            </w:pPr>
            <w:r w:rsidRPr="003545B4">
              <w:rPr>
                <w:noProof/>
                <w:sz w:val="22"/>
                <w:szCs w:val="22"/>
              </w:rPr>
              <w:t>Напомена</w:t>
            </w:r>
          </w:p>
          <w:p w14:paraId="3874AAB5" w14:textId="77777777" w:rsidR="000D66C5" w:rsidRPr="003545B4" w:rsidRDefault="000D66C5" w:rsidP="00DD6816">
            <w:pPr>
              <w:autoSpaceDE w:val="0"/>
              <w:autoSpaceDN w:val="0"/>
              <w:adjustRightInd w:val="0"/>
              <w:jc w:val="center"/>
              <w:rPr>
                <w:noProof/>
                <w:sz w:val="22"/>
                <w:szCs w:val="22"/>
              </w:rPr>
            </w:pPr>
            <w:r w:rsidRPr="003545B4">
              <w:rPr>
                <w:noProof/>
                <w:sz w:val="22"/>
                <w:szCs w:val="22"/>
              </w:rPr>
              <w:t>(уколико их понуђач има за одређене ставке)</w:t>
            </w:r>
          </w:p>
        </w:tc>
      </w:tr>
      <w:tr w:rsidR="000D66C5" w:rsidRPr="003545B4" w14:paraId="0AD171DF" w14:textId="77777777" w:rsidTr="00DD6816">
        <w:trPr>
          <w:trHeight w:val="288"/>
        </w:trPr>
        <w:tc>
          <w:tcPr>
            <w:tcW w:w="1260" w:type="dxa"/>
            <w:tcBorders>
              <w:top w:val="single" w:sz="8" w:space="0" w:color="auto"/>
              <w:left w:val="single" w:sz="8" w:space="0" w:color="auto"/>
              <w:bottom w:val="single" w:sz="8" w:space="0" w:color="auto"/>
              <w:right w:val="single" w:sz="8" w:space="0" w:color="auto"/>
            </w:tcBorders>
            <w:hideMark/>
          </w:tcPr>
          <w:p w14:paraId="2F847858" w14:textId="77777777" w:rsidR="000D66C5" w:rsidRPr="003545B4" w:rsidRDefault="000D66C5" w:rsidP="00DD6816">
            <w:pPr>
              <w:autoSpaceDE w:val="0"/>
              <w:autoSpaceDN w:val="0"/>
              <w:adjustRightInd w:val="0"/>
              <w:jc w:val="center"/>
              <w:rPr>
                <w:noProof/>
                <w:sz w:val="22"/>
                <w:szCs w:val="22"/>
              </w:rPr>
            </w:pPr>
            <w:r w:rsidRPr="003545B4">
              <w:rPr>
                <w:noProof/>
                <w:sz w:val="22"/>
                <w:szCs w:val="22"/>
              </w:rPr>
              <w:t>1</w:t>
            </w:r>
          </w:p>
        </w:tc>
        <w:tc>
          <w:tcPr>
            <w:tcW w:w="3006" w:type="dxa"/>
            <w:tcBorders>
              <w:top w:val="single" w:sz="8" w:space="0" w:color="auto"/>
              <w:left w:val="single" w:sz="8" w:space="0" w:color="auto"/>
              <w:bottom w:val="single" w:sz="8" w:space="0" w:color="auto"/>
              <w:right w:val="single" w:sz="8" w:space="0" w:color="auto"/>
            </w:tcBorders>
            <w:hideMark/>
          </w:tcPr>
          <w:p w14:paraId="08098EC8"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2</w:t>
            </w:r>
          </w:p>
        </w:tc>
        <w:tc>
          <w:tcPr>
            <w:tcW w:w="1135" w:type="dxa"/>
            <w:tcBorders>
              <w:top w:val="single" w:sz="8" w:space="0" w:color="auto"/>
              <w:left w:val="single" w:sz="8" w:space="0" w:color="auto"/>
              <w:bottom w:val="single" w:sz="8" w:space="0" w:color="auto"/>
              <w:right w:val="single" w:sz="8" w:space="0" w:color="auto"/>
            </w:tcBorders>
            <w:hideMark/>
          </w:tcPr>
          <w:p w14:paraId="71B734B8"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3</w:t>
            </w:r>
          </w:p>
        </w:tc>
        <w:tc>
          <w:tcPr>
            <w:tcW w:w="1228" w:type="dxa"/>
            <w:tcBorders>
              <w:top w:val="single" w:sz="8" w:space="0" w:color="auto"/>
              <w:left w:val="single" w:sz="8" w:space="0" w:color="auto"/>
              <w:bottom w:val="single" w:sz="8" w:space="0" w:color="auto"/>
              <w:right w:val="single" w:sz="8" w:space="0" w:color="auto"/>
            </w:tcBorders>
            <w:hideMark/>
          </w:tcPr>
          <w:p w14:paraId="1C6E5B2D"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4</w:t>
            </w:r>
          </w:p>
        </w:tc>
        <w:tc>
          <w:tcPr>
            <w:tcW w:w="2411" w:type="dxa"/>
            <w:tcBorders>
              <w:top w:val="single" w:sz="8" w:space="0" w:color="auto"/>
              <w:left w:val="single" w:sz="8" w:space="0" w:color="auto"/>
              <w:bottom w:val="single" w:sz="8" w:space="0" w:color="auto"/>
              <w:right w:val="single" w:sz="8" w:space="0" w:color="auto"/>
            </w:tcBorders>
            <w:hideMark/>
          </w:tcPr>
          <w:p w14:paraId="50AC8937"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5</w:t>
            </w:r>
          </w:p>
        </w:tc>
        <w:tc>
          <w:tcPr>
            <w:tcW w:w="1418" w:type="dxa"/>
            <w:tcBorders>
              <w:top w:val="single" w:sz="8" w:space="0" w:color="auto"/>
              <w:left w:val="single" w:sz="8" w:space="0" w:color="auto"/>
              <w:bottom w:val="single" w:sz="8" w:space="0" w:color="auto"/>
              <w:right w:val="single" w:sz="8" w:space="0" w:color="auto"/>
            </w:tcBorders>
            <w:hideMark/>
          </w:tcPr>
          <w:p w14:paraId="0618E1D8"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6</w:t>
            </w:r>
          </w:p>
        </w:tc>
        <w:tc>
          <w:tcPr>
            <w:tcW w:w="1609" w:type="dxa"/>
            <w:tcBorders>
              <w:top w:val="single" w:sz="8" w:space="0" w:color="auto"/>
              <w:left w:val="single" w:sz="8" w:space="0" w:color="auto"/>
              <w:bottom w:val="single" w:sz="8" w:space="0" w:color="auto"/>
              <w:right w:val="single" w:sz="8" w:space="0" w:color="auto"/>
            </w:tcBorders>
            <w:hideMark/>
          </w:tcPr>
          <w:p w14:paraId="039CCD4D" w14:textId="77777777" w:rsidR="000D66C5" w:rsidRPr="003545B4" w:rsidRDefault="000D66C5" w:rsidP="00DD6816">
            <w:pPr>
              <w:autoSpaceDE w:val="0"/>
              <w:autoSpaceDN w:val="0"/>
              <w:adjustRightInd w:val="0"/>
              <w:jc w:val="center"/>
              <w:rPr>
                <w:noProof/>
                <w:sz w:val="22"/>
                <w:szCs w:val="22"/>
                <w:lang w:val="en-US"/>
              </w:rPr>
            </w:pPr>
            <w:r w:rsidRPr="003545B4">
              <w:rPr>
                <w:noProof/>
                <w:sz w:val="22"/>
                <w:szCs w:val="22"/>
                <w:lang w:val="en-US"/>
              </w:rPr>
              <w:t>7</w:t>
            </w:r>
          </w:p>
        </w:tc>
        <w:tc>
          <w:tcPr>
            <w:tcW w:w="1985" w:type="dxa"/>
            <w:tcBorders>
              <w:top w:val="single" w:sz="8" w:space="0" w:color="auto"/>
              <w:left w:val="single" w:sz="8" w:space="0" w:color="auto"/>
              <w:bottom w:val="single" w:sz="8" w:space="0" w:color="auto"/>
              <w:right w:val="single" w:sz="8" w:space="0" w:color="auto"/>
            </w:tcBorders>
            <w:hideMark/>
          </w:tcPr>
          <w:p w14:paraId="317CAE6F" w14:textId="77777777" w:rsidR="000D66C5" w:rsidRPr="003545B4" w:rsidRDefault="000D66C5" w:rsidP="00DD6816">
            <w:pPr>
              <w:autoSpaceDE w:val="0"/>
              <w:autoSpaceDN w:val="0"/>
              <w:adjustRightInd w:val="0"/>
              <w:jc w:val="center"/>
              <w:rPr>
                <w:noProof/>
                <w:sz w:val="22"/>
                <w:szCs w:val="22"/>
              </w:rPr>
            </w:pPr>
            <w:r w:rsidRPr="003545B4">
              <w:rPr>
                <w:noProof/>
                <w:sz w:val="22"/>
                <w:szCs w:val="22"/>
              </w:rPr>
              <w:t>8</w:t>
            </w:r>
          </w:p>
        </w:tc>
        <w:tc>
          <w:tcPr>
            <w:tcW w:w="1985" w:type="dxa"/>
            <w:gridSpan w:val="2"/>
            <w:tcBorders>
              <w:top w:val="single" w:sz="8" w:space="0" w:color="auto"/>
              <w:left w:val="single" w:sz="8" w:space="0" w:color="auto"/>
              <w:bottom w:val="single" w:sz="8" w:space="0" w:color="auto"/>
              <w:right w:val="single" w:sz="8" w:space="0" w:color="auto"/>
            </w:tcBorders>
            <w:hideMark/>
          </w:tcPr>
          <w:p w14:paraId="173C994A" w14:textId="77777777" w:rsidR="000D66C5" w:rsidRPr="003545B4" w:rsidRDefault="000D66C5" w:rsidP="00DD6816">
            <w:pPr>
              <w:autoSpaceDE w:val="0"/>
              <w:autoSpaceDN w:val="0"/>
              <w:adjustRightInd w:val="0"/>
              <w:jc w:val="center"/>
              <w:rPr>
                <w:noProof/>
                <w:sz w:val="22"/>
                <w:szCs w:val="22"/>
              </w:rPr>
            </w:pPr>
            <w:r w:rsidRPr="003545B4">
              <w:rPr>
                <w:noProof/>
                <w:sz w:val="22"/>
                <w:szCs w:val="22"/>
              </w:rPr>
              <w:t>9</w:t>
            </w:r>
          </w:p>
        </w:tc>
      </w:tr>
      <w:tr w:rsidR="00C52540" w:rsidRPr="003545B4" w14:paraId="791CDEE2" w14:textId="77777777" w:rsidTr="00C52540">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49DC20DE" w14:textId="52B17C1E" w:rsidR="00C52540" w:rsidRPr="003545B4" w:rsidRDefault="00C52540" w:rsidP="00C52540">
            <w:pPr>
              <w:autoSpaceDE w:val="0"/>
              <w:autoSpaceDN w:val="0"/>
              <w:adjustRightInd w:val="0"/>
              <w:jc w:val="center"/>
              <w:rPr>
                <w:noProof/>
                <w:sz w:val="22"/>
                <w:szCs w:val="22"/>
                <w:lang w:val="sr-Cyrl-RS"/>
              </w:rPr>
            </w:pPr>
            <w:r w:rsidRPr="003545B4">
              <w:rPr>
                <w:noProof/>
                <w:sz w:val="22"/>
                <w:szCs w:val="22"/>
                <w:lang w:val="sr-Cyrl-RS"/>
              </w:rPr>
              <w:t>1.</w:t>
            </w:r>
          </w:p>
        </w:tc>
        <w:tc>
          <w:tcPr>
            <w:tcW w:w="3006"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1CE5C3BC" w14:textId="43E54258" w:rsidR="00C52540" w:rsidRPr="003545B4" w:rsidRDefault="00C52540" w:rsidP="00C52540">
            <w:pPr>
              <w:autoSpaceDE w:val="0"/>
              <w:autoSpaceDN w:val="0"/>
              <w:adjustRightInd w:val="0"/>
              <w:jc w:val="center"/>
              <w:rPr>
                <w:noProof/>
                <w:sz w:val="22"/>
                <w:szCs w:val="22"/>
                <w:lang w:val="en-US"/>
              </w:rPr>
            </w:pPr>
            <w:r w:rsidRPr="003545B4">
              <w:rPr>
                <w:bCs/>
                <w:sz w:val="22"/>
                <w:szCs w:val="22"/>
                <w:lang w:val="sr-Cyrl-RS"/>
              </w:rPr>
              <w:t>ЖУТЕ КАНТЕ 60 ЛИТАРА ЗА ПРИКУПЉАЊЕ ИНФЕКТИВНОГ МАТЕРИЈАЛА УСПРАВНЕ СА ТОЧКОВИМА</w:t>
            </w:r>
            <w:r w:rsidRPr="003545B4">
              <w:rPr>
                <w:sz w:val="22"/>
                <w:szCs w:val="22"/>
                <w:lang w:val="sr-Cyrl-RS"/>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3592CA08" w14:textId="77777777" w:rsidR="00C52540" w:rsidRPr="003545B4" w:rsidRDefault="00C52540" w:rsidP="00DD6816">
            <w:pPr>
              <w:autoSpaceDE w:val="0"/>
              <w:autoSpaceDN w:val="0"/>
              <w:adjustRightInd w:val="0"/>
              <w:jc w:val="center"/>
              <w:rPr>
                <w:noProof/>
                <w:sz w:val="22"/>
                <w:szCs w:val="22"/>
                <w:lang w:val="en-US"/>
              </w:rPr>
            </w:pPr>
          </w:p>
        </w:tc>
        <w:tc>
          <w:tcPr>
            <w:tcW w:w="122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5B5D5A5D" w14:textId="77777777" w:rsidR="00C52540" w:rsidRPr="003545B4" w:rsidRDefault="00C52540" w:rsidP="00DD6816">
            <w:pPr>
              <w:autoSpaceDE w:val="0"/>
              <w:autoSpaceDN w:val="0"/>
              <w:adjustRightInd w:val="0"/>
              <w:jc w:val="center"/>
              <w:rPr>
                <w:noProof/>
                <w:sz w:val="22"/>
                <w:szCs w:val="22"/>
                <w:lang w:val="en-US"/>
              </w:rPr>
            </w:pPr>
          </w:p>
        </w:tc>
        <w:tc>
          <w:tcPr>
            <w:tcW w:w="2411"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27608A3D"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3DA40194" w14:textId="77777777" w:rsidR="00C52540" w:rsidRPr="003545B4" w:rsidRDefault="00C52540" w:rsidP="00DD6816">
            <w:pPr>
              <w:autoSpaceDE w:val="0"/>
              <w:autoSpaceDN w:val="0"/>
              <w:adjustRightInd w:val="0"/>
              <w:jc w:val="center"/>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57DD662D" w14:textId="77777777" w:rsidR="00C52540" w:rsidRPr="003545B4" w:rsidRDefault="00C52540" w:rsidP="00DD6816">
            <w:pPr>
              <w:autoSpaceDE w:val="0"/>
              <w:autoSpaceDN w:val="0"/>
              <w:adjustRightInd w:val="0"/>
              <w:jc w:val="center"/>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63A5BD43" w14:textId="77777777" w:rsidR="00C52540" w:rsidRPr="003545B4" w:rsidRDefault="00C52540" w:rsidP="00DD6816">
            <w:pPr>
              <w:autoSpaceDE w:val="0"/>
              <w:autoSpaceDN w:val="0"/>
              <w:adjustRightInd w:val="0"/>
              <w:jc w:val="center"/>
              <w:rPr>
                <w:noProof/>
                <w:sz w:val="22"/>
                <w:szCs w:val="22"/>
              </w:rPr>
            </w:pPr>
          </w:p>
        </w:tc>
        <w:tc>
          <w:tcPr>
            <w:tcW w:w="1985" w:type="dxa"/>
            <w:gridSpan w:val="2"/>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685AA946" w14:textId="77777777" w:rsidR="00C52540" w:rsidRPr="003545B4" w:rsidRDefault="00C52540" w:rsidP="00DD6816">
            <w:pPr>
              <w:autoSpaceDE w:val="0"/>
              <w:autoSpaceDN w:val="0"/>
              <w:adjustRightInd w:val="0"/>
              <w:jc w:val="center"/>
              <w:rPr>
                <w:noProof/>
                <w:sz w:val="22"/>
                <w:szCs w:val="22"/>
              </w:rPr>
            </w:pPr>
          </w:p>
        </w:tc>
      </w:tr>
      <w:tr w:rsidR="000D66C5" w:rsidRPr="003545B4" w14:paraId="2D7905FB" w14:textId="77777777" w:rsidTr="007B5B9D">
        <w:trPr>
          <w:trHeight w:val="420"/>
        </w:trPr>
        <w:tc>
          <w:tcPr>
            <w:tcW w:w="1260" w:type="dxa"/>
            <w:tcBorders>
              <w:top w:val="single" w:sz="8" w:space="0" w:color="auto"/>
              <w:left w:val="single" w:sz="8" w:space="0" w:color="auto"/>
              <w:bottom w:val="single" w:sz="8" w:space="0" w:color="auto"/>
              <w:right w:val="single" w:sz="8" w:space="0" w:color="auto"/>
            </w:tcBorders>
            <w:vAlign w:val="center"/>
            <w:hideMark/>
          </w:tcPr>
          <w:p w14:paraId="200A1E27" w14:textId="7B8ED2B5" w:rsidR="000D66C5" w:rsidRPr="003545B4" w:rsidRDefault="00C52540" w:rsidP="009E374D">
            <w:pPr>
              <w:jc w:val="center"/>
              <w:rPr>
                <w:sz w:val="22"/>
                <w:szCs w:val="22"/>
                <w:lang w:val="sr-Cyrl-RS"/>
              </w:rPr>
            </w:pPr>
            <w:r w:rsidRPr="003545B4">
              <w:rPr>
                <w:sz w:val="22"/>
                <w:szCs w:val="22"/>
                <w:lang w:val="sr-Cyrl-RS"/>
              </w:rPr>
              <w:t>1.1</w:t>
            </w:r>
          </w:p>
        </w:tc>
        <w:tc>
          <w:tcPr>
            <w:tcW w:w="3006" w:type="dxa"/>
            <w:tcBorders>
              <w:top w:val="single" w:sz="8" w:space="0" w:color="auto"/>
              <w:left w:val="single" w:sz="8" w:space="0" w:color="auto"/>
              <w:bottom w:val="single" w:sz="8" w:space="0" w:color="auto"/>
              <w:right w:val="single" w:sz="8" w:space="0" w:color="auto"/>
            </w:tcBorders>
            <w:vAlign w:val="center"/>
            <w:hideMark/>
          </w:tcPr>
          <w:p w14:paraId="3F33831A" w14:textId="6046B103" w:rsidR="000D66C5" w:rsidRPr="003545B4" w:rsidRDefault="00610DE9" w:rsidP="00FC3FAA">
            <w:pPr>
              <w:pStyle w:val="Footer"/>
              <w:jc w:val="center"/>
              <w:rPr>
                <w:sz w:val="22"/>
                <w:szCs w:val="22"/>
                <w:lang w:val="sr-Cyrl-RS"/>
              </w:rPr>
            </w:pPr>
            <w:r w:rsidRPr="003545B4">
              <w:rPr>
                <w:bCs/>
                <w:sz w:val="22"/>
                <w:szCs w:val="22"/>
                <w:lang w:val="sr-Cyrl-RS"/>
              </w:rPr>
              <w:t>Жуте канте за прикупљање инфективног материјала усправне са точковима</w:t>
            </w:r>
          </w:p>
        </w:tc>
        <w:tc>
          <w:tcPr>
            <w:tcW w:w="1135" w:type="dxa"/>
            <w:tcBorders>
              <w:top w:val="single" w:sz="8" w:space="0" w:color="auto"/>
              <w:left w:val="single" w:sz="8" w:space="0" w:color="auto"/>
              <w:bottom w:val="single" w:sz="8" w:space="0" w:color="auto"/>
              <w:right w:val="single" w:sz="8" w:space="0" w:color="auto"/>
            </w:tcBorders>
            <w:vAlign w:val="center"/>
            <w:hideMark/>
          </w:tcPr>
          <w:p w14:paraId="36395A7B" w14:textId="77777777" w:rsidR="000D66C5" w:rsidRPr="003545B4" w:rsidRDefault="000D66C5" w:rsidP="009E374D">
            <w:pPr>
              <w:autoSpaceDE w:val="0"/>
              <w:autoSpaceDN w:val="0"/>
              <w:adjustRightInd w:val="0"/>
              <w:jc w:val="center"/>
              <w:rPr>
                <w:noProof/>
                <w:sz w:val="22"/>
                <w:szCs w:val="22"/>
                <w:lang w:val="en-US"/>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hideMark/>
          </w:tcPr>
          <w:p w14:paraId="5150F8F3" w14:textId="3218F39F" w:rsidR="000D66C5" w:rsidRPr="003545B4" w:rsidRDefault="007B5B9D" w:rsidP="007B5B9D">
            <w:pPr>
              <w:autoSpaceDE w:val="0"/>
              <w:autoSpaceDN w:val="0"/>
              <w:adjustRightInd w:val="0"/>
              <w:jc w:val="center"/>
              <w:rPr>
                <w:noProof/>
                <w:sz w:val="22"/>
                <w:szCs w:val="22"/>
                <w:lang w:val="en-US"/>
              </w:rPr>
            </w:pPr>
            <w:r w:rsidRPr="003545B4">
              <w:rPr>
                <w:noProof/>
                <w:sz w:val="22"/>
                <w:szCs w:val="22"/>
                <w:lang w:val="en-US"/>
              </w:rPr>
              <w:t>300</w:t>
            </w:r>
          </w:p>
        </w:tc>
        <w:tc>
          <w:tcPr>
            <w:tcW w:w="2411" w:type="dxa"/>
            <w:tcBorders>
              <w:top w:val="single" w:sz="8" w:space="0" w:color="auto"/>
              <w:left w:val="single" w:sz="8" w:space="0" w:color="auto"/>
              <w:bottom w:val="single" w:sz="8" w:space="0" w:color="auto"/>
              <w:right w:val="single" w:sz="8" w:space="0" w:color="auto"/>
            </w:tcBorders>
          </w:tcPr>
          <w:p w14:paraId="2A6B5B12" w14:textId="77777777" w:rsidR="000D66C5" w:rsidRPr="003545B4" w:rsidRDefault="000D66C5"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73917E61" w14:textId="77777777" w:rsidR="000D66C5" w:rsidRPr="003545B4" w:rsidRDefault="000D66C5"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tcPr>
          <w:p w14:paraId="2FAA3BF6" w14:textId="77777777" w:rsidR="000D66C5" w:rsidRPr="003545B4" w:rsidRDefault="000D66C5"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14:paraId="30CB156C" w14:textId="77777777" w:rsidR="000D66C5" w:rsidRPr="003545B4" w:rsidRDefault="000D66C5"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tcPr>
          <w:p w14:paraId="7A01ADE4" w14:textId="77777777" w:rsidR="000D66C5" w:rsidRPr="003545B4" w:rsidRDefault="000D66C5" w:rsidP="00DD6816">
            <w:pPr>
              <w:autoSpaceDE w:val="0"/>
              <w:autoSpaceDN w:val="0"/>
              <w:adjustRightInd w:val="0"/>
              <w:jc w:val="right"/>
              <w:rPr>
                <w:noProof/>
                <w:sz w:val="22"/>
                <w:szCs w:val="22"/>
                <w:lang w:val="en-US"/>
              </w:rPr>
            </w:pPr>
          </w:p>
        </w:tc>
      </w:tr>
      <w:tr w:rsidR="00C52540" w:rsidRPr="003545B4" w14:paraId="2A4F3FF8" w14:textId="77777777" w:rsidTr="00C52540">
        <w:trPr>
          <w:trHeight w:val="420"/>
        </w:trPr>
        <w:tc>
          <w:tcPr>
            <w:tcW w:w="1260"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5EE3F6C9" w14:textId="0DA8C37B" w:rsidR="00C52540" w:rsidRPr="003545B4" w:rsidRDefault="00C52540" w:rsidP="009E374D">
            <w:pPr>
              <w:jc w:val="center"/>
              <w:rPr>
                <w:sz w:val="22"/>
                <w:szCs w:val="22"/>
                <w:lang w:val="sr-Cyrl-RS"/>
              </w:rPr>
            </w:pPr>
            <w:r w:rsidRPr="003545B4">
              <w:rPr>
                <w:sz w:val="22"/>
                <w:szCs w:val="22"/>
                <w:lang w:val="sr-Cyrl-RS"/>
              </w:rPr>
              <w:t>2.</w:t>
            </w:r>
          </w:p>
        </w:tc>
        <w:tc>
          <w:tcPr>
            <w:tcW w:w="3006"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6A7F5AFA" w14:textId="272439F5" w:rsidR="00C52540" w:rsidRPr="003545B4" w:rsidRDefault="00C52540" w:rsidP="00FC3FAA">
            <w:pPr>
              <w:pStyle w:val="Footer"/>
              <w:jc w:val="center"/>
              <w:rPr>
                <w:bCs/>
                <w:sz w:val="22"/>
                <w:szCs w:val="22"/>
                <w:lang w:val="sr-Cyrl-RS"/>
              </w:rPr>
            </w:pPr>
            <w:r w:rsidRPr="003545B4">
              <w:rPr>
                <w:sz w:val="22"/>
                <w:szCs w:val="22"/>
                <w:lang w:val="sr-Cyrl-RS"/>
              </w:rPr>
              <w:t>С</w:t>
            </w:r>
            <w:r w:rsidRPr="003545B4">
              <w:rPr>
                <w:sz w:val="22"/>
                <w:szCs w:val="22"/>
              </w:rPr>
              <w:t>АМОЛЕПЉИВЕ НАЛЕПНИЦЕ (ЖУТЕ, ЦРВЕНЕ, БРАОН И ЉУБИЧАСТЕ)</w:t>
            </w:r>
          </w:p>
        </w:tc>
        <w:tc>
          <w:tcPr>
            <w:tcW w:w="1135"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32D2207B" w14:textId="77777777" w:rsidR="00C52540" w:rsidRPr="003545B4" w:rsidRDefault="00C52540" w:rsidP="009E374D">
            <w:pPr>
              <w:autoSpaceDE w:val="0"/>
              <w:autoSpaceDN w:val="0"/>
              <w:adjustRightInd w:val="0"/>
              <w:jc w:val="center"/>
              <w:rPr>
                <w:sz w:val="22"/>
                <w:szCs w:val="22"/>
              </w:rPr>
            </w:pPr>
          </w:p>
        </w:tc>
        <w:tc>
          <w:tcPr>
            <w:tcW w:w="1228" w:type="dxa"/>
            <w:tcBorders>
              <w:top w:val="single" w:sz="8" w:space="0" w:color="auto"/>
              <w:left w:val="single" w:sz="8" w:space="0" w:color="auto"/>
              <w:bottom w:val="single" w:sz="8" w:space="0" w:color="auto"/>
              <w:right w:val="single" w:sz="8" w:space="0" w:color="auto"/>
            </w:tcBorders>
            <w:shd w:val="clear" w:color="auto" w:fill="D99594" w:themeFill="accent2" w:themeFillTint="99"/>
            <w:vAlign w:val="center"/>
          </w:tcPr>
          <w:p w14:paraId="4234EB98" w14:textId="77777777" w:rsidR="00C52540" w:rsidRPr="003545B4" w:rsidRDefault="00C52540" w:rsidP="007B5B9D">
            <w:pPr>
              <w:autoSpaceDE w:val="0"/>
              <w:autoSpaceDN w:val="0"/>
              <w:adjustRightInd w:val="0"/>
              <w:jc w:val="center"/>
              <w:rPr>
                <w:noProof/>
                <w:sz w:val="22"/>
                <w:szCs w:val="22"/>
                <w:lang w:val="en-US"/>
              </w:rPr>
            </w:pPr>
          </w:p>
        </w:tc>
        <w:tc>
          <w:tcPr>
            <w:tcW w:w="2411"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033F090E"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244B019B" w14:textId="77777777" w:rsidR="00C52540" w:rsidRPr="003545B4" w:rsidRDefault="00C52540"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6C894E88" w14:textId="77777777" w:rsidR="00C52540" w:rsidRPr="003545B4" w:rsidRDefault="00C52540"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6A96A33A" w14:textId="77777777" w:rsidR="00C52540" w:rsidRPr="003545B4" w:rsidRDefault="00C52540"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shd w:val="clear" w:color="auto" w:fill="D99594" w:themeFill="accent2" w:themeFillTint="99"/>
          </w:tcPr>
          <w:p w14:paraId="3000D099" w14:textId="77777777" w:rsidR="00C52540" w:rsidRPr="003545B4" w:rsidRDefault="00C52540" w:rsidP="00DD6816">
            <w:pPr>
              <w:autoSpaceDE w:val="0"/>
              <w:autoSpaceDN w:val="0"/>
              <w:adjustRightInd w:val="0"/>
              <w:jc w:val="right"/>
              <w:rPr>
                <w:noProof/>
                <w:sz w:val="22"/>
                <w:szCs w:val="22"/>
                <w:lang w:val="en-US"/>
              </w:rPr>
            </w:pPr>
          </w:p>
        </w:tc>
      </w:tr>
      <w:tr w:rsidR="00C52540" w:rsidRPr="003545B4" w14:paraId="3B92781C" w14:textId="77777777" w:rsidTr="00E90436">
        <w:trPr>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31B5F864" w14:textId="0D415CEF" w:rsidR="00C52540" w:rsidRPr="003545B4" w:rsidRDefault="00C52540" w:rsidP="009E374D">
            <w:pPr>
              <w:jc w:val="center"/>
              <w:rPr>
                <w:sz w:val="22"/>
                <w:szCs w:val="22"/>
                <w:lang w:val="sr-Cyrl-RS"/>
              </w:rPr>
            </w:pPr>
            <w:r w:rsidRPr="003545B4">
              <w:rPr>
                <w:sz w:val="22"/>
                <w:szCs w:val="22"/>
                <w:lang w:val="sr-Cyrl-RS"/>
              </w:rPr>
              <w:t>2.1</w:t>
            </w:r>
          </w:p>
        </w:tc>
        <w:tc>
          <w:tcPr>
            <w:tcW w:w="3006" w:type="dxa"/>
            <w:tcBorders>
              <w:top w:val="single" w:sz="8" w:space="0" w:color="auto"/>
              <w:left w:val="single" w:sz="8" w:space="0" w:color="auto"/>
              <w:bottom w:val="single" w:sz="8" w:space="0" w:color="auto"/>
              <w:right w:val="single" w:sz="8" w:space="0" w:color="auto"/>
            </w:tcBorders>
            <w:vAlign w:val="center"/>
          </w:tcPr>
          <w:p w14:paraId="2D06E4CD" w14:textId="243F9667" w:rsidR="00C52540" w:rsidRPr="003545B4" w:rsidRDefault="00C52540" w:rsidP="00FC3FAA">
            <w:pPr>
              <w:pStyle w:val="Footer"/>
              <w:jc w:val="center"/>
              <w:rPr>
                <w:bCs/>
                <w:sz w:val="22"/>
                <w:szCs w:val="22"/>
                <w:lang w:val="sr-Cyrl-RS"/>
              </w:rPr>
            </w:pPr>
            <w:r w:rsidRPr="003545B4">
              <w:rPr>
                <w:noProof/>
                <w:sz w:val="22"/>
                <w:szCs w:val="22"/>
              </w:rPr>
              <w:t>Жуте самолепљиве налепнице</w:t>
            </w:r>
          </w:p>
        </w:tc>
        <w:tc>
          <w:tcPr>
            <w:tcW w:w="1135" w:type="dxa"/>
            <w:tcBorders>
              <w:top w:val="single" w:sz="8" w:space="0" w:color="auto"/>
              <w:left w:val="single" w:sz="8" w:space="0" w:color="auto"/>
              <w:bottom w:val="single" w:sz="8" w:space="0" w:color="auto"/>
              <w:right w:val="single" w:sz="8" w:space="0" w:color="auto"/>
            </w:tcBorders>
            <w:vAlign w:val="center"/>
          </w:tcPr>
          <w:p w14:paraId="7C846975" w14:textId="5486E7BB" w:rsidR="00C52540" w:rsidRPr="003545B4" w:rsidRDefault="00C52540" w:rsidP="009E374D">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7ECE974D" w14:textId="0C73EBE6" w:rsidR="00C52540" w:rsidRPr="003545B4" w:rsidRDefault="00C52540" w:rsidP="007B5B9D">
            <w:pPr>
              <w:autoSpaceDE w:val="0"/>
              <w:autoSpaceDN w:val="0"/>
              <w:adjustRightInd w:val="0"/>
              <w:jc w:val="center"/>
              <w:rPr>
                <w:noProof/>
                <w:sz w:val="22"/>
                <w:szCs w:val="22"/>
                <w:lang w:val="en-US"/>
              </w:rPr>
            </w:pPr>
            <w:r w:rsidRPr="003545B4">
              <w:rPr>
                <w:noProof/>
                <w:sz w:val="22"/>
                <w:szCs w:val="22"/>
                <w:lang w:val="en-US"/>
              </w:rPr>
              <w:t>100.000</w:t>
            </w:r>
          </w:p>
        </w:tc>
        <w:tc>
          <w:tcPr>
            <w:tcW w:w="2411" w:type="dxa"/>
            <w:tcBorders>
              <w:top w:val="single" w:sz="8" w:space="0" w:color="auto"/>
              <w:left w:val="single" w:sz="8" w:space="0" w:color="auto"/>
              <w:bottom w:val="single" w:sz="8" w:space="0" w:color="auto"/>
              <w:right w:val="single" w:sz="8" w:space="0" w:color="auto"/>
            </w:tcBorders>
          </w:tcPr>
          <w:p w14:paraId="568F5118"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5326E3C1" w14:textId="77777777" w:rsidR="00C52540" w:rsidRPr="003545B4" w:rsidRDefault="00C52540"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tcPr>
          <w:p w14:paraId="15FC3B62" w14:textId="77777777" w:rsidR="00C52540" w:rsidRPr="003545B4" w:rsidRDefault="00C52540"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14:paraId="087ED108" w14:textId="77777777" w:rsidR="00C52540" w:rsidRPr="003545B4" w:rsidRDefault="00C52540"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tcPr>
          <w:p w14:paraId="0425DCC1" w14:textId="77777777" w:rsidR="00C52540" w:rsidRPr="003545B4" w:rsidRDefault="00C52540" w:rsidP="00DD6816">
            <w:pPr>
              <w:autoSpaceDE w:val="0"/>
              <w:autoSpaceDN w:val="0"/>
              <w:adjustRightInd w:val="0"/>
              <w:jc w:val="right"/>
              <w:rPr>
                <w:noProof/>
                <w:sz w:val="22"/>
                <w:szCs w:val="22"/>
                <w:lang w:val="en-US"/>
              </w:rPr>
            </w:pPr>
          </w:p>
        </w:tc>
      </w:tr>
      <w:tr w:rsidR="00C52540" w:rsidRPr="003545B4" w14:paraId="797AAEC5" w14:textId="77777777" w:rsidTr="00E90436">
        <w:trPr>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3581D736" w14:textId="1E64BE94" w:rsidR="00C52540" w:rsidRPr="003545B4" w:rsidRDefault="00C52540" w:rsidP="009E374D">
            <w:pPr>
              <w:jc w:val="center"/>
              <w:rPr>
                <w:sz w:val="22"/>
                <w:szCs w:val="22"/>
                <w:lang w:val="sr-Cyrl-RS"/>
              </w:rPr>
            </w:pPr>
            <w:r w:rsidRPr="003545B4">
              <w:rPr>
                <w:sz w:val="22"/>
                <w:szCs w:val="22"/>
                <w:lang w:val="sr-Cyrl-RS"/>
              </w:rPr>
              <w:t>2.2</w:t>
            </w:r>
          </w:p>
        </w:tc>
        <w:tc>
          <w:tcPr>
            <w:tcW w:w="3006" w:type="dxa"/>
            <w:tcBorders>
              <w:top w:val="single" w:sz="8" w:space="0" w:color="auto"/>
              <w:left w:val="single" w:sz="8" w:space="0" w:color="auto"/>
              <w:bottom w:val="single" w:sz="8" w:space="0" w:color="auto"/>
              <w:right w:val="single" w:sz="8" w:space="0" w:color="auto"/>
            </w:tcBorders>
            <w:vAlign w:val="center"/>
          </w:tcPr>
          <w:p w14:paraId="512A0DA8" w14:textId="1013C7BF" w:rsidR="00C52540" w:rsidRPr="003545B4" w:rsidRDefault="00C52540" w:rsidP="00FC3FAA">
            <w:pPr>
              <w:pStyle w:val="Footer"/>
              <w:jc w:val="center"/>
              <w:rPr>
                <w:bCs/>
                <w:sz w:val="22"/>
                <w:szCs w:val="22"/>
                <w:lang w:val="sr-Cyrl-RS"/>
              </w:rPr>
            </w:pPr>
            <w:r w:rsidRPr="003545B4">
              <w:rPr>
                <w:noProof/>
                <w:sz w:val="22"/>
                <w:szCs w:val="22"/>
              </w:rPr>
              <w:t>Црвене самолепљиве налепнице</w:t>
            </w:r>
          </w:p>
        </w:tc>
        <w:tc>
          <w:tcPr>
            <w:tcW w:w="1135" w:type="dxa"/>
            <w:tcBorders>
              <w:top w:val="single" w:sz="8" w:space="0" w:color="auto"/>
              <w:left w:val="single" w:sz="8" w:space="0" w:color="auto"/>
              <w:bottom w:val="single" w:sz="8" w:space="0" w:color="auto"/>
              <w:right w:val="single" w:sz="8" w:space="0" w:color="auto"/>
            </w:tcBorders>
            <w:vAlign w:val="center"/>
          </w:tcPr>
          <w:p w14:paraId="555AB41B" w14:textId="5674CFCB" w:rsidR="00C52540" w:rsidRPr="003545B4" w:rsidRDefault="00C52540" w:rsidP="009E374D">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13BC53FE" w14:textId="562D8263" w:rsidR="00C52540" w:rsidRPr="003545B4" w:rsidRDefault="00C52540" w:rsidP="007B5B9D">
            <w:pPr>
              <w:autoSpaceDE w:val="0"/>
              <w:autoSpaceDN w:val="0"/>
              <w:adjustRightInd w:val="0"/>
              <w:jc w:val="center"/>
              <w:rPr>
                <w:noProof/>
                <w:sz w:val="22"/>
                <w:szCs w:val="22"/>
                <w:lang w:val="en-US"/>
              </w:rPr>
            </w:pPr>
            <w:r w:rsidRPr="003545B4">
              <w:rPr>
                <w:noProof/>
                <w:sz w:val="22"/>
                <w:szCs w:val="22"/>
                <w:lang w:val="en-US"/>
              </w:rPr>
              <w:t>5.000</w:t>
            </w:r>
          </w:p>
        </w:tc>
        <w:tc>
          <w:tcPr>
            <w:tcW w:w="2411" w:type="dxa"/>
            <w:tcBorders>
              <w:top w:val="single" w:sz="8" w:space="0" w:color="auto"/>
              <w:left w:val="single" w:sz="8" w:space="0" w:color="auto"/>
              <w:bottom w:val="single" w:sz="8" w:space="0" w:color="auto"/>
              <w:right w:val="single" w:sz="8" w:space="0" w:color="auto"/>
            </w:tcBorders>
          </w:tcPr>
          <w:p w14:paraId="3AEEE521"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79D9031E" w14:textId="77777777" w:rsidR="00C52540" w:rsidRPr="003545B4" w:rsidRDefault="00C52540"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tcPr>
          <w:p w14:paraId="155997D4" w14:textId="77777777" w:rsidR="00C52540" w:rsidRPr="003545B4" w:rsidRDefault="00C52540"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14:paraId="29225225" w14:textId="77777777" w:rsidR="00C52540" w:rsidRPr="003545B4" w:rsidRDefault="00C52540"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tcPr>
          <w:p w14:paraId="24B61CC6" w14:textId="77777777" w:rsidR="00C52540" w:rsidRPr="003545B4" w:rsidRDefault="00C52540" w:rsidP="00DD6816">
            <w:pPr>
              <w:autoSpaceDE w:val="0"/>
              <w:autoSpaceDN w:val="0"/>
              <w:adjustRightInd w:val="0"/>
              <w:jc w:val="right"/>
              <w:rPr>
                <w:noProof/>
                <w:sz w:val="22"/>
                <w:szCs w:val="22"/>
                <w:lang w:val="en-US"/>
              </w:rPr>
            </w:pPr>
          </w:p>
        </w:tc>
      </w:tr>
      <w:tr w:rsidR="00C52540" w:rsidRPr="003545B4" w14:paraId="57CC962D" w14:textId="77777777" w:rsidTr="00E90436">
        <w:trPr>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51E245DB" w14:textId="17701CA9" w:rsidR="00C52540" w:rsidRPr="003545B4" w:rsidRDefault="00C52540" w:rsidP="009E374D">
            <w:pPr>
              <w:jc w:val="center"/>
              <w:rPr>
                <w:sz w:val="22"/>
                <w:szCs w:val="22"/>
                <w:lang w:val="sr-Cyrl-RS"/>
              </w:rPr>
            </w:pPr>
            <w:r w:rsidRPr="003545B4">
              <w:rPr>
                <w:sz w:val="22"/>
                <w:szCs w:val="22"/>
                <w:lang w:val="sr-Cyrl-RS"/>
              </w:rPr>
              <w:t>2.3</w:t>
            </w:r>
          </w:p>
        </w:tc>
        <w:tc>
          <w:tcPr>
            <w:tcW w:w="3006" w:type="dxa"/>
            <w:tcBorders>
              <w:top w:val="single" w:sz="8" w:space="0" w:color="auto"/>
              <w:left w:val="single" w:sz="8" w:space="0" w:color="auto"/>
              <w:bottom w:val="single" w:sz="8" w:space="0" w:color="auto"/>
              <w:right w:val="single" w:sz="8" w:space="0" w:color="auto"/>
            </w:tcBorders>
            <w:vAlign w:val="center"/>
          </w:tcPr>
          <w:p w14:paraId="709EC875" w14:textId="6E8D5B8E" w:rsidR="00C52540" w:rsidRPr="003545B4" w:rsidRDefault="00C52540" w:rsidP="00FC3FAA">
            <w:pPr>
              <w:pStyle w:val="Footer"/>
              <w:jc w:val="center"/>
              <w:rPr>
                <w:bCs/>
                <w:sz w:val="22"/>
                <w:szCs w:val="22"/>
                <w:lang w:val="sr-Cyrl-RS"/>
              </w:rPr>
            </w:pPr>
            <w:r w:rsidRPr="003545B4">
              <w:rPr>
                <w:noProof/>
                <w:sz w:val="22"/>
                <w:szCs w:val="22"/>
              </w:rPr>
              <w:t>Браон самолепљиве налепнице</w:t>
            </w:r>
          </w:p>
        </w:tc>
        <w:tc>
          <w:tcPr>
            <w:tcW w:w="1135" w:type="dxa"/>
            <w:tcBorders>
              <w:top w:val="single" w:sz="8" w:space="0" w:color="auto"/>
              <w:left w:val="single" w:sz="8" w:space="0" w:color="auto"/>
              <w:bottom w:val="single" w:sz="8" w:space="0" w:color="auto"/>
              <w:right w:val="single" w:sz="8" w:space="0" w:color="auto"/>
            </w:tcBorders>
            <w:vAlign w:val="center"/>
          </w:tcPr>
          <w:p w14:paraId="167D31E8" w14:textId="5A5476EF" w:rsidR="00C52540" w:rsidRPr="003545B4" w:rsidRDefault="00C52540" w:rsidP="009E374D">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bottom"/>
          </w:tcPr>
          <w:p w14:paraId="5BF05F6E" w14:textId="2AEFF3C5" w:rsidR="00C52540" w:rsidRPr="003545B4" w:rsidRDefault="00C52540" w:rsidP="007B5B9D">
            <w:pPr>
              <w:autoSpaceDE w:val="0"/>
              <w:autoSpaceDN w:val="0"/>
              <w:adjustRightInd w:val="0"/>
              <w:jc w:val="center"/>
              <w:rPr>
                <w:noProof/>
                <w:sz w:val="22"/>
                <w:szCs w:val="22"/>
                <w:lang w:val="en-US"/>
              </w:rPr>
            </w:pPr>
            <w:r w:rsidRPr="003545B4">
              <w:rPr>
                <w:noProof/>
                <w:sz w:val="22"/>
                <w:szCs w:val="22"/>
                <w:lang w:val="en-US"/>
              </w:rPr>
              <w:t>10.000</w:t>
            </w:r>
          </w:p>
        </w:tc>
        <w:tc>
          <w:tcPr>
            <w:tcW w:w="2411" w:type="dxa"/>
            <w:tcBorders>
              <w:top w:val="single" w:sz="8" w:space="0" w:color="auto"/>
              <w:left w:val="single" w:sz="8" w:space="0" w:color="auto"/>
              <w:bottom w:val="single" w:sz="8" w:space="0" w:color="auto"/>
              <w:right w:val="single" w:sz="8" w:space="0" w:color="auto"/>
            </w:tcBorders>
          </w:tcPr>
          <w:p w14:paraId="2F89EA1C"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58E70445" w14:textId="77777777" w:rsidR="00C52540" w:rsidRPr="003545B4" w:rsidRDefault="00C52540"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tcPr>
          <w:p w14:paraId="319BAB93" w14:textId="77777777" w:rsidR="00C52540" w:rsidRPr="003545B4" w:rsidRDefault="00C52540"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14:paraId="3C11FE72" w14:textId="77777777" w:rsidR="00C52540" w:rsidRPr="003545B4" w:rsidRDefault="00C52540"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tcPr>
          <w:p w14:paraId="195B1F4D" w14:textId="77777777" w:rsidR="00C52540" w:rsidRPr="003545B4" w:rsidRDefault="00C52540" w:rsidP="00DD6816">
            <w:pPr>
              <w:autoSpaceDE w:val="0"/>
              <w:autoSpaceDN w:val="0"/>
              <w:adjustRightInd w:val="0"/>
              <w:jc w:val="right"/>
              <w:rPr>
                <w:noProof/>
                <w:sz w:val="22"/>
                <w:szCs w:val="22"/>
                <w:lang w:val="en-US"/>
              </w:rPr>
            </w:pPr>
          </w:p>
        </w:tc>
      </w:tr>
      <w:tr w:rsidR="00C52540" w:rsidRPr="003545B4" w14:paraId="1A281996" w14:textId="77777777" w:rsidTr="007B5B9D">
        <w:trPr>
          <w:trHeight w:val="420"/>
        </w:trPr>
        <w:tc>
          <w:tcPr>
            <w:tcW w:w="1260" w:type="dxa"/>
            <w:tcBorders>
              <w:top w:val="single" w:sz="8" w:space="0" w:color="auto"/>
              <w:left w:val="single" w:sz="8" w:space="0" w:color="auto"/>
              <w:bottom w:val="single" w:sz="8" w:space="0" w:color="auto"/>
              <w:right w:val="single" w:sz="8" w:space="0" w:color="auto"/>
            </w:tcBorders>
            <w:vAlign w:val="center"/>
          </w:tcPr>
          <w:p w14:paraId="72DDD6BC" w14:textId="6C633EA9" w:rsidR="00C52540" w:rsidRPr="003545B4" w:rsidRDefault="00C52540" w:rsidP="009E374D">
            <w:pPr>
              <w:jc w:val="center"/>
              <w:rPr>
                <w:sz w:val="22"/>
                <w:szCs w:val="22"/>
                <w:lang w:val="sr-Cyrl-RS"/>
              </w:rPr>
            </w:pPr>
            <w:r w:rsidRPr="003545B4">
              <w:rPr>
                <w:sz w:val="22"/>
                <w:szCs w:val="22"/>
                <w:lang w:val="sr-Cyrl-RS"/>
              </w:rPr>
              <w:t>2.4</w:t>
            </w:r>
          </w:p>
        </w:tc>
        <w:tc>
          <w:tcPr>
            <w:tcW w:w="3006" w:type="dxa"/>
            <w:tcBorders>
              <w:top w:val="single" w:sz="8" w:space="0" w:color="auto"/>
              <w:left w:val="single" w:sz="8" w:space="0" w:color="auto"/>
              <w:bottom w:val="single" w:sz="8" w:space="0" w:color="auto"/>
              <w:right w:val="single" w:sz="8" w:space="0" w:color="auto"/>
            </w:tcBorders>
            <w:vAlign w:val="center"/>
          </w:tcPr>
          <w:p w14:paraId="4383D811" w14:textId="4494ECCF" w:rsidR="00C52540" w:rsidRPr="003545B4" w:rsidRDefault="00C52540" w:rsidP="00FC3FAA">
            <w:pPr>
              <w:pStyle w:val="Footer"/>
              <w:jc w:val="center"/>
              <w:rPr>
                <w:noProof/>
                <w:sz w:val="22"/>
                <w:szCs w:val="22"/>
              </w:rPr>
            </w:pPr>
            <w:r w:rsidRPr="003545B4">
              <w:rPr>
                <w:noProof/>
                <w:sz w:val="22"/>
                <w:szCs w:val="22"/>
              </w:rPr>
              <w:t>Љубичасте самолепљиве налепнице</w:t>
            </w:r>
          </w:p>
        </w:tc>
        <w:tc>
          <w:tcPr>
            <w:tcW w:w="1135" w:type="dxa"/>
            <w:tcBorders>
              <w:top w:val="single" w:sz="8" w:space="0" w:color="auto"/>
              <w:left w:val="single" w:sz="8" w:space="0" w:color="auto"/>
              <w:bottom w:val="single" w:sz="8" w:space="0" w:color="auto"/>
              <w:right w:val="single" w:sz="8" w:space="0" w:color="auto"/>
            </w:tcBorders>
            <w:vAlign w:val="center"/>
          </w:tcPr>
          <w:p w14:paraId="3404E210" w14:textId="478E69D2" w:rsidR="00C52540" w:rsidRPr="003545B4" w:rsidRDefault="00C52540" w:rsidP="009E374D">
            <w:pPr>
              <w:autoSpaceDE w:val="0"/>
              <w:autoSpaceDN w:val="0"/>
              <w:adjustRightInd w:val="0"/>
              <w:jc w:val="center"/>
              <w:rPr>
                <w:sz w:val="22"/>
                <w:szCs w:val="22"/>
              </w:rPr>
            </w:pPr>
            <w:r w:rsidRPr="003545B4">
              <w:rPr>
                <w:sz w:val="22"/>
                <w:szCs w:val="22"/>
              </w:rPr>
              <w:t>ком</w:t>
            </w:r>
          </w:p>
        </w:tc>
        <w:tc>
          <w:tcPr>
            <w:tcW w:w="1228" w:type="dxa"/>
            <w:tcBorders>
              <w:top w:val="single" w:sz="8" w:space="0" w:color="auto"/>
              <w:left w:val="single" w:sz="8" w:space="0" w:color="auto"/>
              <w:bottom w:val="single" w:sz="8" w:space="0" w:color="auto"/>
              <w:right w:val="single" w:sz="8" w:space="0" w:color="auto"/>
            </w:tcBorders>
            <w:vAlign w:val="center"/>
          </w:tcPr>
          <w:p w14:paraId="3A614A24" w14:textId="6D173912" w:rsidR="00C52540" w:rsidRPr="003545B4" w:rsidRDefault="00C52540" w:rsidP="007B5B9D">
            <w:pPr>
              <w:autoSpaceDE w:val="0"/>
              <w:autoSpaceDN w:val="0"/>
              <w:adjustRightInd w:val="0"/>
              <w:jc w:val="center"/>
              <w:rPr>
                <w:noProof/>
                <w:sz w:val="22"/>
                <w:szCs w:val="22"/>
                <w:lang w:val="en-US"/>
              </w:rPr>
            </w:pPr>
            <w:r w:rsidRPr="003545B4">
              <w:rPr>
                <w:noProof/>
                <w:sz w:val="22"/>
                <w:szCs w:val="22"/>
                <w:lang w:val="en-US"/>
              </w:rPr>
              <w:t>5.000</w:t>
            </w:r>
          </w:p>
        </w:tc>
        <w:tc>
          <w:tcPr>
            <w:tcW w:w="2411" w:type="dxa"/>
            <w:tcBorders>
              <w:top w:val="single" w:sz="8" w:space="0" w:color="auto"/>
              <w:left w:val="single" w:sz="8" w:space="0" w:color="auto"/>
              <w:bottom w:val="single" w:sz="8" w:space="0" w:color="auto"/>
              <w:right w:val="single" w:sz="8" w:space="0" w:color="auto"/>
            </w:tcBorders>
          </w:tcPr>
          <w:p w14:paraId="4166281C" w14:textId="77777777" w:rsidR="00C52540" w:rsidRPr="003545B4" w:rsidRDefault="00C52540" w:rsidP="00DD6816">
            <w:pPr>
              <w:autoSpaceDE w:val="0"/>
              <w:autoSpaceDN w:val="0"/>
              <w:adjustRightInd w:val="0"/>
              <w:jc w:val="center"/>
              <w:rPr>
                <w:noProof/>
                <w:sz w:val="22"/>
                <w:szCs w:val="22"/>
                <w:lang w:val="en-US"/>
              </w:rPr>
            </w:pPr>
          </w:p>
        </w:tc>
        <w:tc>
          <w:tcPr>
            <w:tcW w:w="1418" w:type="dxa"/>
            <w:tcBorders>
              <w:top w:val="single" w:sz="8" w:space="0" w:color="auto"/>
              <w:left w:val="single" w:sz="8" w:space="0" w:color="auto"/>
              <w:bottom w:val="single" w:sz="8" w:space="0" w:color="auto"/>
              <w:right w:val="single" w:sz="8" w:space="0" w:color="auto"/>
            </w:tcBorders>
          </w:tcPr>
          <w:p w14:paraId="071D9CA2" w14:textId="77777777" w:rsidR="00C52540" w:rsidRPr="003545B4" w:rsidRDefault="00C52540" w:rsidP="00DD6816">
            <w:pPr>
              <w:autoSpaceDE w:val="0"/>
              <w:autoSpaceDN w:val="0"/>
              <w:adjustRightInd w:val="0"/>
              <w:jc w:val="right"/>
              <w:rPr>
                <w:noProof/>
                <w:sz w:val="22"/>
                <w:szCs w:val="22"/>
                <w:lang w:val="en-US"/>
              </w:rPr>
            </w:pPr>
          </w:p>
        </w:tc>
        <w:tc>
          <w:tcPr>
            <w:tcW w:w="1609" w:type="dxa"/>
            <w:tcBorders>
              <w:top w:val="single" w:sz="8" w:space="0" w:color="auto"/>
              <w:left w:val="single" w:sz="8" w:space="0" w:color="auto"/>
              <w:bottom w:val="single" w:sz="8" w:space="0" w:color="auto"/>
              <w:right w:val="single" w:sz="8" w:space="0" w:color="auto"/>
            </w:tcBorders>
          </w:tcPr>
          <w:p w14:paraId="160E99E4" w14:textId="77777777" w:rsidR="00C52540" w:rsidRPr="003545B4" w:rsidRDefault="00C52540" w:rsidP="00DD6816">
            <w:pPr>
              <w:autoSpaceDE w:val="0"/>
              <w:autoSpaceDN w:val="0"/>
              <w:adjustRightInd w:val="0"/>
              <w:jc w:val="right"/>
              <w:rPr>
                <w:noProof/>
                <w:sz w:val="22"/>
                <w:szCs w:val="22"/>
                <w:lang w:val="en-US"/>
              </w:rPr>
            </w:pPr>
          </w:p>
        </w:tc>
        <w:tc>
          <w:tcPr>
            <w:tcW w:w="1985" w:type="dxa"/>
            <w:tcBorders>
              <w:top w:val="single" w:sz="8" w:space="0" w:color="auto"/>
              <w:left w:val="single" w:sz="8" w:space="0" w:color="auto"/>
              <w:bottom w:val="single" w:sz="8" w:space="0" w:color="auto"/>
              <w:right w:val="single" w:sz="8" w:space="0" w:color="auto"/>
            </w:tcBorders>
          </w:tcPr>
          <w:p w14:paraId="49328BA8" w14:textId="77777777" w:rsidR="00C52540" w:rsidRPr="003545B4" w:rsidRDefault="00C52540" w:rsidP="00DD6816">
            <w:pPr>
              <w:autoSpaceDE w:val="0"/>
              <w:autoSpaceDN w:val="0"/>
              <w:adjustRightInd w:val="0"/>
              <w:jc w:val="right"/>
              <w:rPr>
                <w:noProof/>
                <w:sz w:val="22"/>
                <w:szCs w:val="22"/>
                <w:lang w:val="en-US"/>
              </w:rPr>
            </w:pPr>
          </w:p>
        </w:tc>
        <w:tc>
          <w:tcPr>
            <w:tcW w:w="1985" w:type="dxa"/>
            <w:gridSpan w:val="2"/>
            <w:tcBorders>
              <w:top w:val="single" w:sz="8" w:space="0" w:color="auto"/>
              <w:left w:val="single" w:sz="8" w:space="0" w:color="auto"/>
              <w:bottom w:val="single" w:sz="8" w:space="0" w:color="auto"/>
              <w:right w:val="single" w:sz="8" w:space="0" w:color="auto"/>
            </w:tcBorders>
          </w:tcPr>
          <w:p w14:paraId="33247EFA" w14:textId="77777777" w:rsidR="00C52540" w:rsidRPr="003545B4" w:rsidRDefault="00C52540" w:rsidP="00DD6816">
            <w:pPr>
              <w:autoSpaceDE w:val="0"/>
              <w:autoSpaceDN w:val="0"/>
              <w:adjustRightInd w:val="0"/>
              <w:jc w:val="right"/>
              <w:rPr>
                <w:noProof/>
                <w:sz w:val="22"/>
                <w:szCs w:val="22"/>
                <w:lang w:val="en-US"/>
              </w:rPr>
            </w:pPr>
          </w:p>
        </w:tc>
      </w:tr>
      <w:tr w:rsidR="00C52540" w:rsidRPr="003545B4" w14:paraId="65620106" w14:textId="77777777" w:rsidTr="003545B4">
        <w:trPr>
          <w:gridAfter w:val="1"/>
          <w:wAfter w:w="17" w:type="dxa"/>
          <w:trHeight w:val="274"/>
        </w:trPr>
        <w:tc>
          <w:tcPr>
            <w:tcW w:w="1260" w:type="dxa"/>
            <w:tcBorders>
              <w:top w:val="single" w:sz="8" w:space="0" w:color="auto"/>
              <w:left w:val="single" w:sz="8" w:space="0" w:color="auto"/>
              <w:bottom w:val="single" w:sz="8" w:space="0" w:color="auto"/>
              <w:right w:val="single" w:sz="8" w:space="0" w:color="auto"/>
            </w:tcBorders>
            <w:hideMark/>
          </w:tcPr>
          <w:p w14:paraId="16E7354B" w14:textId="77777777" w:rsidR="00C52540" w:rsidRPr="003545B4" w:rsidRDefault="00C52540" w:rsidP="00DD6816">
            <w:pPr>
              <w:autoSpaceDE w:val="0"/>
              <w:autoSpaceDN w:val="0"/>
              <w:adjustRightInd w:val="0"/>
              <w:jc w:val="center"/>
              <w:rPr>
                <w:b/>
                <w:bCs/>
                <w:noProof/>
                <w:sz w:val="22"/>
                <w:szCs w:val="22"/>
              </w:rPr>
            </w:pPr>
            <w:r w:rsidRPr="003545B4">
              <w:rPr>
                <w:b/>
                <w:bCs/>
                <w:noProof/>
                <w:sz w:val="22"/>
                <w:szCs w:val="22"/>
              </w:rPr>
              <w:t>I</w:t>
            </w:r>
          </w:p>
        </w:tc>
        <w:tc>
          <w:tcPr>
            <w:tcW w:w="9198" w:type="dxa"/>
            <w:gridSpan w:val="5"/>
            <w:tcBorders>
              <w:top w:val="single" w:sz="8" w:space="0" w:color="auto"/>
              <w:left w:val="single" w:sz="8" w:space="0" w:color="auto"/>
              <w:bottom w:val="single" w:sz="8" w:space="0" w:color="auto"/>
              <w:right w:val="single" w:sz="8" w:space="0" w:color="auto"/>
            </w:tcBorders>
            <w:hideMark/>
          </w:tcPr>
          <w:p w14:paraId="3EF4402F" w14:textId="77777777" w:rsidR="00C52540" w:rsidRPr="003545B4" w:rsidRDefault="00C52540" w:rsidP="00DD6816">
            <w:pPr>
              <w:autoSpaceDE w:val="0"/>
              <w:autoSpaceDN w:val="0"/>
              <w:adjustRightInd w:val="0"/>
              <w:jc w:val="right"/>
              <w:rPr>
                <w:b/>
                <w:bCs/>
                <w:noProof/>
                <w:sz w:val="22"/>
                <w:szCs w:val="22"/>
                <w:lang w:val="en-US"/>
              </w:rPr>
            </w:pPr>
            <w:r w:rsidRPr="003545B4">
              <w:rPr>
                <w:b/>
                <w:bCs/>
                <w:noProof/>
                <w:sz w:val="22"/>
                <w:szCs w:val="22"/>
                <w:lang w:val="en-US"/>
              </w:rPr>
              <w:t xml:space="preserve">УКУПНА </w:t>
            </w:r>
            <w:r w:rsidRPr="003545B4">
              <w:rPr>
                <w:b/>
                <w:bCs/>
                <w:noProof/>
                <w:sz w:val="22"/>
                <w:szCs w:val="22"/>
              </w:rPr>
              <w:t>ЦЕНА</w:t>
            </w:r>
            <w:r w:rsidRPr="003545B4">
              <w:rPr>
                <w:b/>
                <w:bCs/>
                <w:noProof/>
                <w:sz w:val="22"/>
                <w:szCs w:val="22"/>
                <w:lang w:val="en-US"/>
              </w:rPr>
              <w:t xml:space="preserve"> ПОНУДЕ</w:t>
            </w:r>
            <w:r w:rsidRPr="003545B4">
              <w:rPr>
                <w:b/>
                <w:bCs/>
                <w:noProof/>
                <w:sz w:val="22"/>
                <w:szCs w:val="22"/>
              </w:rPr>
              <w:t xml:space="preserve"> БЕЗ ПДВ-а</w:t>
            </w:r>
            <w:r w:rsidRPr="003545B4">
              <w:rPr>
                <w:b/>
                <w:bCs/>
                <w:noProof/>
                <w:sz w:val="22"/>
                <w:szCs w:val="22"/>
                <w:lang w:val="en-US"/>
              </w:rPr>
              <w:t>:</w:t>
            </w:r>
          </w:p>
        </w:tc>
        <w:tc>
          <w:tcPr>
            <w:tcW w:w="5562" w:type="dxa"/>
            <w:gridSpan w:val="3"/>
            <w:tcBorders>
              <w:top w:val="single" w:sz="8" w:space="0" w:color="auto"/>
              <w:left w:val="single" w:sz="8" w:space="0" w:color="auto"/>
              <w:bottom w:val="single" w:sz="8" w:space="0" w:color="auto"/>
              <w:right w:val="single" w:sz="8" w:space="0" w:color="auto"/>
            </w:tcBorders>
            <w:vAlign w:val="center"/>
          </w:tcPr>
          <w:p w14:paraId="3B4F1EEB" w14:textId="7460C449" w:rsidR="00C52540" w:rsidRPr="003545B4" w:rsidRDefault="00C52540" w:rsidP="00DD6816">
            <w:pPr>
              <w:autoSpaceDE w:val="0"/>
              <w:autoSpaceDN w:val="0"/>
              <w:adjustRightInd w:val="0"/>
              <w:jc w:val="right"/>
              <w:rPr>
                <w:b/>
                <w:bCs/>
                <w:noProof/>
                <w:sz w:val="22"/>
                <w:szCs w:val="22"/>
                <w:lang w:val="en-US"/>
              </w:rPr>
            </w:pPr>
          </w:p>
        </w:tc>
      </w:tr>
      <w:tr w:rsidR="00C52540" w:rsidRPr="003545B4" w14:paraId="45D4111F" w14:textId="77777777" w:rsidTr="003545B4">
        <w:trPr>
          <w:gridAfter w:val="1"/>
          <w:wAfter w:w="17" w:type="dxa"/>
          <w:trHeight w:val="274"/>
        </w:trPr>
        <w:tc>
          <w:tcPr>
            <w:tcW w:w="1260" w:type="dxa"/>
            <w:tcBorders>
              <w:top w:val="single" w:sz="8" w:space="0" w:color="auto"/>
              <w:left w:val="single" w:sz="8" w:space="0" w:color="auto"/>
              <w:bottom w:val="single" w:sz="8" w:space="0" w:color="auto"/>
              <w:right w:val="single" w:sz="8" w:space="0" w:color="auto"/>
            </w:tcBorders>
            <w:hideMark/>
          </w:tcPr>
          <w:p w14:paraId="7BCE3358" w14:textId="77777777" w:rsidR="00C52540" w:rsidRPr="003545B4" w:rsidRDefault="00C52540" w:rsidP="00DD6816">
            <w:pPr>
              <w:autoSpaceDE w:val="0"/>
              <w:autoSpaceDN w:val="0"/>
              <w:adjustRightInd w:val="0"/>
              <w:jc w:val="center"/>
              <w:rPr>
                <w:b/>
                <w:bCs/>
                <w:noProof/>
                <w:sz w:val="22"/>
                <w:szCs w:val="22"/>
                <w:lang w:val="en-US"/>
              </w:rPr>
            </w:pPr>
            <w:r w:rsidRPr="003545B4">
              <w:rPr>
                <w:b/>
                <w:bCs/>
                <w:noProof/>
                <w:sz w:val="22"/>
                <w:szCs w:val="22"/>
                <w:lang w:val="en-US"/>
              </w:rPr>
              <w:t>II</w:t>
            </w:r>
          </w:p>
        </w:tc>
        <w:tc>
          <w:tcPr>
            <w:tcW w:w="9198" w:type="dxa"/>
            <w:gridSpan w:val="5"/>
            <w:tcBorders>
              <w:top w:val="single" w:sz="8" w:space="0" w:color="auto"/>
              <w:left w:val="single" w:sz="8" w:space="0" w:color="auto"/>
              <w:bottom w:val="single" w:sz="8" w:space="0" w:color="auto"/>
              <w:right w:val="single" w:sz="8" w:space="0" w:color="auto"/>
            </w:tcBorders>
            <w:hideMark/>
          </w:tcPr>
          <w:p w14:paraId="3094B3F3" w14:textId="77777777" w:rsidR="00C52540" w:rsidRPr="003545B4" w:rsidRDefault="00C52540" w:rsidP="00DD6816">
            <w:pPr>
              <w:autoSpaceDE w:val="0"/>
              <w:autoSpaceDN w:val="0"/>
              <w:adjustRightInd w:val="0"/>
              <w:jc w:val="right"/>
              <w:rPr>
                <w:b/>
                <w:bCs/>
                <w:noProof/>
                <w:sz w:val="22"/>
                <w:szCs w:val="22"/>
                <w:lang w:val="en-US"/>
              </w:rPr>
            </w:pPr>
            <w:r w:rsidRPr="003545B4">
              <w:rPr>
                <w:b/>
                <w:bCs/>
                <w:noProof/>
                <w:sz w:val="22"/>
                <w:szCs w:val="22"/>
              </w:rPr>
              <w:t xml:space="preserve">ИЗНОС </w:t>
            </w:r>
            <w:r w:rsidRPr="003545B4">
              <w:rPr>
                <w:b/>
                <w:bCs/>
                <w:noProof/>
                <w:sz w:val="22"/>
                <w:szCs w:val="22"/>
                <w:lang w:val="en-US"/>
              </w:rPr>
              <w:t>ПДВ</w:t>
            </w:r>
            <w:r w:rsidRPr="003545B4">
              <w:rPr>
                <w:b/>
                <w:bCs/>
                <w:noProof/>
                <w:sz w:val="22"/>
                <w:szCs w:val="22"/>
              </w:rPr>
              <w:t>-а</w:t>
            </w:r>
            <w:r w:rsidRPr="003545B4">
              <w:rPr>
                <w:b/>
                <w:bCs/>
                <w:noProof/>
                <w:sz w:val="22"/>
                <w:szCs w:val="22"/>
                <w:lang w:val="en-US"/>
              </w:rPr>
              <w:t>:</w:t>
            </w:r>
          </w:p>
        </w:tc>
        <w:tc>
          <w:tcPr>
            <w:tcW w:w="5562" w:type="dxa"/>
            <w:gridSpan w:val="3"/>
            <w:tcBorders>
              <w:top w:val="single" w:sz="8" w:space="0" w:color="auto"/>
              <w:left w:val="single" w:sz="8" w:space="0" w:color="auto"/>
              <w:bottom w:val="single" w:sz="8" w:space="0" w:color="auto"/>
              <w:right w:val="single" w:sz="8" w:space="0" w:color="auto"/>
            </w:tcBorders>
            <w:vAlign w:val="center"/>
          </w:tcPr>
          <w:p w14:paraId="53C84A37" w14:textId="3F5707BA" w:rsidR="00C52540" w:rsidRPr="003545B4" w:rsidRDefault="00C52540" w:rsidP="003545B4">
            <w:pPr>
              <w:autoSpaceDE w:val="0"/>
              <w:autoSpaceDN w:val="0"/>
              <w:adjustRightInd w:val="0"/>
              <w:rPr>
                <w:b/>
                <w:bCs/>
                <w:noProof/>
                <w:sz w:val="22"/>
                <w:szCs w:val="22"/>
                <w:lang w:val="sr-Cyrl-RS"/>
              </w:rPr>
            </w:pPr>
          </w:p>
        </w:tc>
      </w:tr>
      <w:tr w:rsidR="00C52540" w:rsidRPr="003545B4" w14:paraId="4C8C64E6" w14:textId="77777777" w:rsidTr="003545B4">
        <w:trPr>
          <w:gridAfter w:val="1"/>
          <w:wAfter w:w="17" w:type="dxa"/>
          <w:trHeight w:val="274"/>
        </w:trPr>
        <w:tc>
          <w:tcPr>
            <w:tcW w:w="1260" w:type="dxa"/>
            <w:tcBorders>
              <w:top w:val="single" w:sz="8" w:space="0" w:color="auto"/>
              <w:left w:val="single" w:sz="8" w:space="0" w:color="auto"/>
              <w:bottom w:val="single" w:sz="8" w:space="0" w:color="auto"/>
              <w:right w:val="single" w:sz="8" w:space="0" w:color="auto"/>
            </w:tcBorders>
            <w:hideMark/>
          </w:tcPr>
          <w:p w14:paraId="73A1B6BD" w14:textId="77777777" w:rsidR="00C52540" w:rsidRPr="003545B4" w:rsidRDefault="00C52540" w:rsidP="00DD6816">
            <w:pPr>
              <w:autoSpaceDE w:val="0"/>
              <w:autoSpaceDN w:val="0"/>
              <w:adjustRightInd w:val="0"/>
              <w:jc w:val="center"/>
              <w:rPr>
                <w:b/>
                <w:bCs/>
                <w:noProof/>
                <w:sz w:val="22"/>
                <w:szCs w:val="22"/>
                <w:lang w:val="en-US"/>
              </w:rPr>
            </w:pPr>
            <w:r w:rsidRPr="003545B4">
              <w:rPr>
                <w:b/>
                <w:bCs/>
                <w:noProof/>
                <w:sz w:val="22"/>
                <w:szCs w:val="22"/>
                <w:lang w:val="en-US"/>
              </w:rPr>
              <w:t>III</w:t>
            </w:r>
          </w:p>
        </w:tc>
        <w:tc>
          <w:tcPr>
            <w:tcW w:w="9198" w:type="dxa"/>
            <w:gridSpan w:val="5"/>
            <w:tcBorders>
              <w:top w:val="single" w:sz="8" w:space="0" w:color="auto"/>
              <w:left w:val="single" w:sz="8" w:space="0" w:color="auto"/>
              <w:bottom w:val="single" w:sz="8" w:space="0" w:color="auto"/>
              <w:right w:val="single" w:sz="8" w:space="0" w:color="auto"/>
            </w:tcBorders>
            <w:hideMark/>
          </w:tcPr>
          <w:p w14:paraId="1DEC60C1" w14:textId="77777777" w:rsidR="00C52540" w:rsidRPr="003545B4" w:rsidRDefault="00C52540" w:rsidP="00DD6816">
            <w:pPr>
              <w:autoSpaceDE w:val="0"/>
              <w:autoSpaceDN w:val="0"/>
              <w:adjustRightInd w:val="0"/>
              <w:jc w:val="right"/>
              <w:rPr>
                <w:b/>
                <w:bCs/>
                <w:noProof/>
                <w:sz w:val="22"/>
                <w:szCs w:val="22"/>
                <w:lang w:val="en-US"/>
              </w:rPr>
            </w:pPr>
            <w:r w:rsidRPr="003545B4">
              <w:rPr>
                <w:b/>
                <w:bCs/>
                <w:noProof/>
                <w:sz w:val="22"/>
                <w:szCs w:val="22"/>
                <w:lang w:val="en-US"/>
              </w:rPr>
              <w:t xml:space="preserve">УКУПНА </w:t>
            </w:r>
            <w:r w:rsidRPr="003545B4">
              <w:rPr>
                <w:b/>
                <w:bCs/>
                <w:noProof/>
                <w:sz w:val="22"/>
                <w:szCs w:val="22"/>
              </w:rPr>
              <w:t xml:space="preserve">ЦЕНА </w:t>
            </w:r>
            <w:r w:rsidRPr="003545B4">
              <w:rPr>
                <w:b/>
                <w:bCs/>
                <w:noProof/>
                <w:sz w:val="22"/>
                <w:szCs w:val="22"/>
                <w:lang w:val="en-US"/>
              </w:rPr>
              <w:t>ПОНУДЕ СА ПДВ-ом:</w:t>
            </w:r>
          </w:p>
        </w:tc>
        <w:tc>
          <w:tcPr>
            <w:tcW w:w="5562" w:type="dxa"/>
            <w:gridSpan w:val="3"/>
            <w:tcBorders>
              <w:top w:val="single" w:sz="8" w:space="0" w:color="auto"/>
              <w:left w:val="single" w:sz="8" w:space="0" w:color="auto"/>
              <w:bottom w:val="single" w:sz="8" w:space="0" w:color="auto"/>
              <w:right w:val="single" w:sz="8" w:space="0" w:color="auto"/>
            </w:tcBorders>
            <w:vAlign w:val="center"/>
          </w:tcPr>
          <w:p w14:paraId="10489BC4" w14:textId="08D030EF" w:rsidR="00C52540" w:rsidRPr="003545B4" w:rsidRDefault="00C52540" w:rsidP="003545B4">
            <w:pPr>
              <w:autoSpaceDE w:val="0"/>
              <w:autoSpaceDN w:val="0"/>
              <w:adjustRightInd w:val="0"/>
              <w:rPr>
                <w:b/>
                <w:bCs/>
                <w:noProof/>
                <w:sz w:val="22"/>
                <w:szCs w:val="22"/>
                <w:lang w:val="sr-Cyrl-RS"/>
              </w:rPr>
            </w:pPr>
          </w:p>
        </w:tc>
      </w:tr>
    </w:tbl>
    <w:p w14:paraId="4107BC52" w14:textId="77777777" w:rsidR="000D66C5" w:rsidRPr="003545B4" w:rsidRDefault="000D66C5" w:rsidP="000D66C5">
      <w:pPr>
        <w:pStyle w:val="BodyText"/>
        <w:ind w:left="6480"/>
        <w:rPr>
          <w:noProof/>
          <w:sz w:val="22"/>
          <w:szCs w:val="22"/>
        </w:rPr>
      </w:pPr>
    </w:p>
    <w:p w14:paraId="60D07DCA" w14:textId="77777777" w:rsidR="000D66C5" w:rsidRPr="003545B4" w:rsidRDefault="000D66C5" w:rsidP="000D66C5">
      <w:pPr>
        <w:pStyle w:val="BodyText"/>
        <w:ind w:left="6480"/>
        <w:rPr>
          <w:noProof/>
          <w:sz w:val="22"/>
          <w:szCs w:val="22"/>
        </w:rPr>
      </w:pPr>
      <w:r w:rsidRPr="003545B4">
        <w:rPr>
          <w:noProof/>
          <w:sz w:val="22"/>
          <w:szCs w:val="22"/>
        </w:rPr>
        <w:t xml:space="preserve">М.П.  </w:t>
      </w:r>
      <w:r w:rsidRPr="003545B4">
        <w:rPr>
          <w:noProof/>
          <w:sz w:val="22"/>
          <w:szCs w:val="22"/>
        </w:rPr>
        <w:tab/>
      </w:r>
      <w:r w:rsidRPr="003545B4">
        <w:rPr>
          <w:noProof/>
          <w:sz w:val="22"/>
          <w:szCs w:val="22"/>
        </w:rPr>
        <w:tab/>
      </w:r>
    </w:p>
    <w:p w14:paraId="39768CB8" w14:textId="77777777" w:rsidR="000D66C5" w:rsidRPr="003545B4" w:rsidRDefault="000D66C5" w:rsidP="000D66C5">
      <w:pPr>
        <w:pStyle w:val="BodyText"/>
        <w:rPr>
          <w:noProof/>
          <w:sz w:val="22"/>
          <w:szCs w:val="22"/>
        </w:rPr>
      </w:pPr>
    </w:p>
    <w:p w14:paraId="14013C9F" w14:textId="77777777" w:rsidR="000D66C5" w:rsidRPr="003545B4" w:rsidRDefault="000D66C5" w:rsidP="000D66C5">
      <w:pPr>
        <w:pStyle w:val="BodyText"/>
        <w:rPr>
          <w:noProof/>
          <w:sz w:val="22"/>
          <w:szCs w:val="22"/>
        </w:rPr>
      </w:pP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r>
      <w:r w:rsidRPr="003545B4">
        <w:rPr>
          <w:noProof/>
          <w:sz w:val="22"/>
          <w:szCs w:val="22"/>
        </w:rPr>
        <w:tab/>
        <w:t>Потпис:_________________________________</w:t>
      </w:r>
    </w:p>
    <w:p w14:paraId="05EAFE38" w14:textId="77777777" w:rsidR="003545B4" w:rsidRDefault="003545B4">
      <w:pPr>
        <w:rPr>
          <w:b/>
          <w:bCs/>
          <w:noProof/>
          <w:sz w:val="22"/>
          <w:szCs w:val="22"/>
          <w:lang w:val="sr-Cyrl-RS"/>
        </w:rPr>
      </w:pPr>
    </w:p>
    <w:p w14:paraId="57B6DE66" w14:textId="77777777" w:rsidR="00FB2749" w:rsidRPr="00C07404" w:rsidRDefault="00FB2749">
      <w:pPr>
        <w:rPr>
          <w:noProof/>
          <w:lang w:val="sr-Cyrl-RS"/>
        </w:rPr>
      </w:pPr>
    </w:p>
    <w:p w14:paraId="12398BB0" w14:textId="77777777" w:rsidR="00B265EB" w:rsidRDefault="00B265EB" w:rsidP="00483A1C">
      <w:pPr>
        <w:jc w:val="center"/>
        <w:rPr>
          <w:b/>
        </w:rPr>
        <w:sectPr w:rsidR="00B265EB" w:rsidSect="009E374D">
          <w:pgSz w:w="16838" w:h="11906" w:orient="landscape"/>
          <w:pgMar w:top="1418" w:right="1418" w:bottom="1418" w:left="1418" w:header="709" w:footer="709" w:gutter="0"/>
          <w:cols w:space="708"/>
          <w:docGrid w:linePitch="360"/>
        </w:sectPr>
      </w:pPr>
      <w:bookmarkStart w:id="103" w:name="_Toc401143642"/>
      <w:bookmarkStart w:id="104" w:name="_Toc440629954"/>
    </w:p>
    <w:p w14:paraId="5271930D" w14:textId="4FD7508A" w:rsidR="00E05332" w:rsidRPr="00483A1C" w:rsidRDefault="00E05332" w:rsidP="00483A1C">
      <w:pPr>
        <w:jc w:val="center"/>
        <w:rPr>
          <w:b/>
          <w:lang w:val="sr-Cyrl-RS"/>
        </w:rPr>
      </w:pPr>
      <w:r w:rsidRPr="00C07404">
        <w:rPr>
          <w:b/>
        </w:rPr>
        <w:lastRenderedPageBreak/>
        <w:t>ОПШТИ ПОДАЦИ О ПОНУЂАЧУ ИЗ ГРУПЕ ПОНУЂАЧА</w:t>
      </w:r>
      <w:bookmarkEnd w:id="103"/>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07404" w14:paraId="2EF653C2" w14:textId="77777777" w:rsidTr="00223DF2">
        <w:tc>
          <w:tcPr>
            <w:tcW w:w="567" w:type="dxa"/>
            <w:vMerge w:val="restart"/>
            <w:shd w:val="clear" w:color="auto" w:fill="auto"/>
          </w:tcPr>
          <w:p w14:paraId="6A234278" w14:textId="77777777" w:rsidR="00E05332" w:rsidRPr="00C07404" w:rsidRDefault="00E05332" w:rsidP="00223DF2">
            <w:pPr>
              <w:snapToGrid w:val="0"/>
              <w:jc w:val="both"/>
            </w:pPr>
          </w:p>
          <w:p w14:paraId="65B9F33F" w14:textId="77777777" w:rsidR="00E05332" w:rsidRPr="00C07404" w:rsidRDefault="00E05332" w:rsidP="00223DF2">
            <w:pPr>
              <w:jc w:val="both"/>
              <w:rPr>
                <w:rFonts w:eastAsia="TimesNewRomanPSMT"/>
                <w:bCs/>
                <w:i/>
                <w:lang w:val="en-US"/>
              </w:rPr>
            </w:pPr>
            <w:r w:rsidRPr="00C07404">
              <w:rPr>
                <w:rFonts w:eastAsia="TimesNewRomanPSMT"/>
                <w:bCs/>
                <w:i/>
                <w:lang w:val="en-US"/>
              </w:rPr>
              <w:t>1)</w:t>
            </w:r>
          </w:p>
          <w:p w14:paraId="29B5A92E" w14:textId="77777777" w:rsidR="00E05332" w:rsidRPr="00C07404" w:rsidRDefault="00E05332" w:rsidP="00223DF2">
            <w:pPr>
              <w:snapToGrid w:val="0"/>
              <w:jc w:val="both"/>
              <w:rPr>
                <w:rFonts w:eastAsia="TimesNewRomanPSMT"/>
                <w:bCs/>
                <w:i/>
                <w:lang w:val="en-US"/>
              </w:rPr>
            </w:pPr>
          </w:p>
          <w:p w14:paraId="392815C4" w14:textId="77777777" w:rsidR="00E05332" w:rsidRPr="00C07404" w:rsidRDefault="00E05332" w:rsidP="00223DF2">
            <w:pPr>
              <w:snapToGrid w:val="0"/>
              <w:jc w:val="both"/>
              <w:rPr>
                <w:rFonts w:eastAsia="TimesNewRomanPSMT"/>
                <w:bCs/>
                <w:i/>
                <w:lang w:val="en-US"/>
              </w:rPr>
            </w:pPr>
          </w:p>
          <w:p w14:paraId="51D7C1B1" w14:textId="77777777" w:rsidR="00E05332" w:rsidRPr="00C07404" w:rsidRDefault="00E05332" w:rsidP="00223DF2">
            <w:pPr>
              <w:snapToGrid w:val="0"/>
              <w:jc w:val="both"/>
              <w:rPr>
                <w:rFonts w:eastAsia="TimesNewRomanPSMT"/>
                <w:bCs/>
                <w:i/>
                <w:lang w:val="en-US"/>
              </w:rPr>
            </w:pPr>
          </w:p>
          <w:p w14:paraId="5D2E73B3"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07404" w:rsidRDefault="00E05332" w:rsidP="00223DF2">
            <w:pPr>
              <w:rPr>
                <w:b/>
              </w:rPr>
            </w:pPr>
            <w:r w:rsidRPr="00C07404">
              <w:rPr>
                <w:b/>
              </w:rPr>
              <w:t>Пословно име или скраћени назив из одговарајућег регистра</w:t>
            </w:r>
          </w:p>
        </w:tc>
        <w:tc>
          <w:tcPr>
            <w:tcW w:w="4618" w:type="dxa"/>
            <w:shd w:val="clear" w:color="auto" w:fill="auto"/>
          </w:tcPr>
          <w:p w14:paraId="1CEC43EB" w14:textId="77777777" w:rsidR="00E05332" w:rsidRPr="00C07404" w:rsidRDefault="00E05332" w:rsidP="00223DF2">
            <w:pPr>
              <w:snapToGrid w:val="0"/>
              <w:jc w:val="both"/>
              <w:rPr>
                <w:rFonts w:eastAsia="TimesNewRomanPSMT"/>
                <w:b/>
                <w:bCs/>
              </w:rPr>
            </w:pPr>
          </w:p>
        </w:tc>
      </w:tr>
      <w:tr w:rsidR="00E05332" w:rsidRPr="00C07404" w14:paraId="3BA7710C" w14:textId="77777777" w:rsidTr="00223DF2">
        <w:trPr>
          <w:trHeight w:val="526"/>
        </w:trPr>
        <w:tc>
          <w:tcPr>
            <w:tcW w:w="567" w:type="dxa"/>
            <w:vMerge/>
            <w:shd w:val="clear" w:color="auto" w:fill="auto"/>
          </w:tcPr>
          <w:p w14:paraId="3AF7F498"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07404" w:rsidRDefault="00E05332" w:rsidP="00223DF2">
            <w:pPr>
              <w:rPr>
                <w:b/>
              </w:rPr>
            </w:pPr>
            <w:r w:rsidRPr="00C07404">
              <w:rPr>
                <w:b/>
              </w:rPr>
              <w:t>Адреса седишта</w:t>
            </w:r>
          </w:p>
        </w:tc>
        <w:tc>
          <w:tcPr>
            <w:tcW w:w="4618" w:type="dxa"/>
            <w:shd w:val="clear" w:color="auto" w:fill="auto"/>
          </w:tcPr>
          <w:p w14:paraId="2A87ED4D" w14:textId="77777777" w:rsidR="00E05332" w:rsidRPr="00C07404" w:rsidRDefault="00E05332" w:rsidP="00223DF2">
            <w:pPr>
              <w:snapToGrid w:val="0"/>
              <w:jc w:val="both"/>
              <w:rPr>
                <w:rFonts w:eastAsia="TimesNewRomanPSMT"/>
                <w:b/>
                <w:bCs/>
              </w:rPr>
            </w:pPr>
          </w:p>
        </w:tc>
      </w:tr>
      <w:tr w:rsidR="00E05332" w:rsidRPr="00C07404" w14:paraId="28A4CF94" w14:textId="77777777" w:rsidTr="00223DF2">
        <w:tc>
          <w:tcPr>
            <w:tcW w:w="567" w:type="dxa"/>
            <w:vMerge/>
            <w:shd w:val="clear" w:color="auto" w:fill="auto"/>
          </w:tcPr>
          <w:p w14:paraId="21A8BD8A"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07404" w:rsidRDefault="00E05332" w:rsidP="00223DF2">
            <w:pPr>
              <w:rPr>
                <w:b/>
              </w:rPr>
            </w:pPr>
            <w:r w:rsidRPr="00C07404">
              <w:rPr>
                <w:b/>
              </w:rPr>
              <w:t>Матични број</w:t>
            </w:r>
          </w:p>
        </w:tc>
        <w:tc>
          <w:tcPr>
            <w:tcW w:w="4618" w:type="dxa"/>
            <w:shd w:val="clear" w:color="auto" w:fill="auto"/>
          </w:tcPr>
          <w:p w14:paraId="7397FBD3" w14:textId="77777777" w:rsidR="00E05332" w:rsidRPr="00C07404" w:rsidRDefault="00E05332" w:rsidP="00223DF2">
            <w:pPr>
              <w:snapToGrid w:val="0"/>
              <w:jc w:val="both"/>
              <w:rPr>
                <w:rFonts w:eastAsia="TimesNewRomanPSMT"/>
                <w:b/>
                <w:bCs/>
                <w:lang w:val="en-US"/>
              </w:rPr>
            </w:pPr>
          </w:p>
        </w:tc>
      </w:tr>
      <w:tr w:rsidR="00E05332" w:rsidRPr="00C07404" w14:paraId="6D9F7561" w14:textId="77777777" w:rsidTr="00223DF2">
        <w:tc>
          <w:tcPr>
            <w:tcW w:w="567" w:type="dxa"/>
            <w:vMerge/>
            <w:shd w:val="clear" w:color="auto" w:fill="auto"/>
          </w:tcPr>
          <w:p w14:paraId="55BC3968"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07404" w:rsidRDefault="00E05332" w:rsidP="00223DF2">
            <w:pPr>
              <w:rPr>
                <w:b/>
              </w:rPr>
            </w:pPr>
            <w:r w:rsidRPr="00C07404">
              <w:rPr>
                <w:b/>
              </w:rPr>
              <w:t>Порески идентификациони број</w:t>
            </w:r>
          </w:p>
        </w:tc>
        <w:tc>
          <w:tcPr>
            <w:tcW w:w="4618" w:type="dxa"/>
            <w:shd w:val="clear" w:color="auto" w:fill="auto"/>
          </w:tcPr>
          <w:p w14:paraId="7A216152" w14:textId="77777777" w:rsidR="00E05332" w:rsidRPr="00C07404" w:rsidRDefault="00E05332" w:rsidP="00223DF2">
            <w:pPr>
              <w:snapToGrid w:val="0"/>
              <w:jc w:val="both"/>
              <w:rPr>
                <w:rFonts w:eastAsia="TimesNewRomanPSMT"/>
                <w:b/>
                <w:bCs/>
                <w:lang w:val="en-US"/>
              </w:rPr>
            </w:pPr>
          </w:p>
        </w:tc>
      </w:tr>
      <w:tr w:rsidR="00E05332" w:rsidRPr="00C07404" w14:paraId="56426C3E" w14:textId="77777777" w:rsidTr="00223DF2">
        <w:trPr>
          <w:trHeight w:val="115"/>
        </w:trPr>
        <w:tc>
          <w:tcPr>
            <w:tcW w:w="567" w:type="dxa"/>
            <w:vMerge/>
            <w:shd w:val="clear" w:color="auto" w:fill="auto"/>
          </w:tcPr>
          <w:p w14:paraId="19670E57" w14:textId="77777777" w:rsidR="00E05332" w:rsidRPr="00C07404"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07404" w:rsidRDefault="00E05332" w:rsidP="00223DF2">
            <w:pPr>
              <w:rPr>
                <w:b/>
              </w:rPr>
            </w:pPr>
            <w:r w:rsidRPr="00C07404">
              <w:rPr>
                <w:b/>
              </w:rPr>
              <w:t>Име особе за контакт</w:t>
            </w:r>
          </w:p>
        </w:tc>
        <w:tc>
          <w:tcPr>
            <w:tcW w:w="4618" w:type="dxa"/>
            <w:shd w:val="clear" w:color="auto" w:fill="auto"/>
          </w:tcPr>
          <w:p w14:paraId="40108EC8" w14:textId="77777777" w:rsidR="00E05332" w:rsidRPr="00C07404" w:rsidRDefault="00E05332" w:rsidP="00223DF2">
            <w:pPr>
              <w:snapToGrid w:val="0"/>
              <w:jc w:val="both"/>
              <w:rPr>
                <w:rFonts w:eastAsia="TimesNewRomanPSMT"/>
                <w:b/>
                <w:bCs/>
                <w:lang w:val="en-US"/>
              </w:rPr>
            </w:pPr>
          </w:p>
        </w:tc>
      </w:tr>
    </w:tbl>
    <w:p w14:paraId="12A00A20" w14:textId="77777777" w:rsidR="00E05332" w:rsidRPr="0039798D" w:rsidRDefault="00E05332" w:rsidP="00E05332">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07404" w14:paraId="23E1CC92" w14:textId="77777777" w:rsidTr="00223DF2">
        <w:tc>
          <w:tcPr>
            <w:tcW w:w="567" w:type="dxa"/>
            <w:vMerge w:val="restart"/>
            <w:shd w:val="clear" w:color="auto" w:fill="auto"/>
          </w:tcPr>
          <w:p w14:paraId="20B12839" w14:textId="77777777" w:rsidR="00E05332" w:rsidRPr="00C07404" w:rsidRDefault="00E05332" w:rsidP="00223DF2">
            <w:pPr>
              <w:snapToGrid w:val="0"/>
              <w:jc w:val="both"/>
            </w:pPr>
          </w:p>
          <w:p w14:paraId="4760C7D5" w14:textId="77777777" w:rsidR="00E05332" w:rsidRPr="00C07404" w:rsidRDefault="00E05332" w:rsidP="00223DF2">
            <w:pPr>
              <w:jc w:val="both"/>
              <w:rPr>
                <w:rFonts w:eastAsia="TimesNewRomanPSMT"/>
                <w:bCs/>
                <w:i/>
                <w:lang w:val="en-US"/>
              </w:rPr>
            </w:pPr>
            <w:r w:rsidRPr="00C07404">
              <w:rPr>
                <w:rFonts w:eastAsia="TimesNewRomanPSMT"/>
                <w:bCs/>
                <w:i/>
                <w:lang w:val="en-US"/>
              </w:rPr>
              <w:t>2)</w:t>
            </w:r>
          </w:p>
          <w:p w14:paraId="66DF07E6" w14:textId="77777777" w:rsidR="00E05332" w:rsidRPr="00C07404" w:rsidRDefault="00E05332" w:rsidP="00223DF2">
            <w:pPr>
              <w:snapToGrid w:val="0"/>
              <w:jc w:val="both"/>
              <w:rPr>
                <w:rFonts w:eastAsia="TimesNewRomanPSMT"/>
                <w:bCs/>
                <w:i/>
                <w:lang w:val="en-US"/>
              </w:rPr>
            </w:pPr>
          </w:p>
          <w:p w14:paraId="153EF460" w14:textId="77777777" w:rsidR="00E05332" w:rsidRPr="00C07404" w:rsidRDefault="00E05332" w:rsidP="00223DF2">
            <w:pPr>
              <w:snapToGrid w:val="0"/>
              <w:jc w:val="both"/>
              <w:rPr>
                <w:rFonts w:eastAsia="TimesNewRomanPSMT"/>
                <w:bCs/>
                <w:i/>
                <w:lang w:val="en-US"/>
              </w:rPr>
            </w:pPr>
          </w:p>
          <w:p w14:paraId="2B31B6FB" w14:textId="77777777" w:rsidR="00E05332" w:rsidRPr="00C07404" w:rsidRDefault="00E05332" w:rsidP="00223DF2">
            <w:pPr>
              <w:snapToGrid w:val="0"/>
              <w:jc w:val="both"/>
              <w:rPr>
                <w:rFonts w:eastAsia="TimesNewRomanPSMT"/>
                <w:bCs/>
                <w:i/>
                <w:lang w:val="en-US"/>
              </w:rPr>
            </w:pPr>
          </w:p>
          <w:p w14:paraId="2D458630"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07404" w:rsidRDefault="00E05332" w:rsidP="00223DF2">
            <w:pPr>
              <w:rPr>
                <w:b/>
              </w:rPr>
            </w:pPr>
            <w:r w:rsidRPr="00C07404">
              <w:rPr>
                <w:b/>
              </w:rPr>
              <w:t>Пословно име или скраћени назив из одговарајућег регистра</w:t>
            </w:r>
          </w:p>
        </w:tc>
        <w:tc>
          <w:tcPr>
            <w:tcW w:w="4618" w:type="dxa"/>
            <w:shd w:val="clear" w:color="auto" w:fill="auto"/>
          </w:tcPr>
          <w:p w14:paraId="4380163C" w14:textId="77777777" w:rsidR="00E05332" w:rsidRPr="00C07404" w:rsidRDefault="00E05332" w:rsidP="00223DF2">
            <w:pPr>
              <w:snapToGrid w:val="0"/>
              <w:jc w:val="both"/>
              <w:rPr>
                <w:rFonts w:eastAsia="TimesNewRomanPSMT"/>
                <w:b/>
                <w:bCs/>
              </w:rPr>
            </w:pPr>
          </w:p>
        </w:tc>
      </w:tr>
      <w:tr w:rsidR="00E05332" w:rsidRPr="00C07404" w14:paraId="7482821F" w14:textId="77777777" w:rsidTr="00223DF2">
        <w:trPr>
          <w:trHeight w:val="574"/>
        </w:trPr>
        <w:tc>
          <w:tcPr>
            <w:tcW w:w="567" w:type="dxa"/>
            <w:vMerge/>
            <w:shd w:val="clear" w:color="auto" w:fill="auto"/>
          </w:tcPr>
          <w:p w14:paraId="2871CF89"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07404" w:rsidRDefault="00E05332" w:rsidP="00223DF2">
            <w:pPr>
              <w:rPr>
                <w:b/>
              </w:rPr>
            </w:pPr>
            <w:r w:rsidRPr="00C07404">
              <w:rPr>
                <w:b/>
              </w:rPr>
              <w:t>Адреса седишта</w:t>
            </w:r>
          </w:p>
        </w:tc>
        <w:tc>
          <w:tcPr>
            <w:tcW w:w="4618" w:type="dxa"/>
            <w:shd w:val="clear" w:color="auto" w:fill="auto"/>
          </w:tcPr>
          <w:p w14:paraId="22C4D740" w14:textId="77777777" w:rsidR="00E05332" w:rsidRPr="00C07404" w:rsidRDefault="00E05332" w:rsidP="00223DF2">
            <w:pPr>
              <w:snapToGrid w:val="0"/>
              <w:jc w:val="both"/>
              <w:rPr>
                <w:rFonts w:eastAsia="TimesNewRomanPSMT"/>
                <w:b/>
                <w:bCs/>
              </w:rPr>
            </w:pPr>
          </w:p>
        </w:tc>
      </w:tr>
      <w:tr w:rsidR="00E05332" w:rsidRPr="00C07404" w14:paraId="785C7449" w14:textId="77777777" w:rsidTr="00223DF2">
        <w:tc>
          <w:tcPr>
            <w:tcW w:w="567" w:type="dxa"/>
            <w:vMerge/>
            <w:shd w:val="clear" w:color="auto" w:fill="auto"/>
          </w:tcPr>
          <w:p w14:paraId="4DC6D13A"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07404" w:rsidRDefault="00E05332" w:rsidP="00223DF2">
            <w:pPr>
              <w:rPr>
                <w:b/>
              </w:rPr>
            </w:pPr>
            <w:r w:rsidRPr="00C07404">
              <w:rPr>
                <w:b/>
              </w:rPr>
              <w:t>Матични број</w:t>
            </w:r>
          </w:p>
        </w:tc>
        <w:tc>
          <w:tcPr>
            <w:tcW w:w="4618" w:type="dxa"/>
            <w:shd w:val="clear" w:color="auto" w:fill="auto"/>
          </w:tcPr>
          <w:p w14:paraId="6E7E24F3" w14:textId="77777777" w:rsidR="00E05332" w:rsidRPr="00C07404" w:rsidRDefault="00E05332" w:rsidP="00223DF2">
            <w:pPr>
              <w:snapToGrid w:val="0"/>
              <w:jc w:val="both"/>
              <w:rPr>
                <w:rFonts w:eastAsia="TimesNewRomanPSMT"/>
                <w:b/>
                <w:bCs/>
                <w:lang w:val="en-US"/>
              </w:rPr>
            </w:pPr>
          </w:p>
        </w:tc>
      </w:tr>
      <w:tr w:rsidR="00E05332" w:rsidRPr="00C07404" w14:paraId="1BBB5E07" w14:textId="77777777" w:rsidTr="00223DF2">
        <w:tc>
          <w:tcPr>
            <w:tcW w:w="567" w:type="dxa"/>
            <w:vMerge/>
            <w:shd w:val="clear" w:color="auto" w:fill="auto"/>
          </w:tcPr>
          <w:p w14:paraId="0DE61806"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07404" w:rsidRDefault="00E05332" w:rsidP="00223DF2">
            <w:pPr>
              <w:rPr>
                <w:b/>
              </w:rPr>
            </w:pPr>
            <w:r w:rsidRPr="00C07404">
              <w:rPr>
                <w:b/>
              </w:rPr>
              <w:t>Порески идентификациони број</w:t>
            </w:r>
          </w:p>
        </w:tc>
        <w:tc>
          <w:tcPr>
            <w:tcW w:w="4618" w:type="dxa"/>
            <w:shd w:val="clear" w:color="auto" w:fill="auto"/>
          </w:tcPr>
          <w:p w14:paraId="23EB7A31" w14:textId="77777777" w:rsidR="00E05332" w:rsidRPr="00C07404" w:rsidRDefault="00E05332" w:rsidP="00223DF2">
            <w:pPr>
              <w:snapToGrid w:val="0"/>
              <w:jc w:val="both"/>
              <w:rPr>
                <w:rFonts w:eastAsia="TimesNewRomanPSMT"/>
                <w:b/>
                <w:bCs/>
                <w:lang w:val="en-US"/>
              </w:rPr>
            </w:pPr>
          </w:p>
        </w:tc>
      </w:tr>
      <w:tr w:rsidR="00E05332" w:rsidRPr="00C07404" w14:paraId="5D7E5039" w14:textId="77777777" w:rsidTr="00223DF2">
        <w:trPr>
          <w:trHeight w:val="115"/>
        </w:trPr>
        <w:tc>
          <w:tcPr>
            <w:tcW w:w="567" w:type="dxa"/>
            <w:vMerge/>
            <w:shd w:val="clear" w:color="auto" w:fill="auto"/>
          </w:tcPr>
          <w:p w14:paraId="7E12FD2B" w14:textId="77777777" w:rsidR="00E05332" w:rsidRPr="00C07404"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07404" w:rsidRDefault="00E05332" w:rsidP="00223DF2">
            <w:pPr>
              <w:rPr>
                <w:b/>
              </w:rPr>
            </w:pPr>
            <w:r w:rsidRPr="00C07404">
              <w:rPr>
                <w:b/>
              </w:rPr>
              <w:t>Име особе за контакт</w:t>
            </w:r>
          </w:p>
        </w:tc>
        <w:tc>
          <w:tcPr>
            <w:tcW w:w="4618" w:type="dxa"/>
            <w:shd w:val="clear" w:color="auto" w:fill="auto"/>
          </w:tcPr>
          <w:p w14:paraId="1835A818" w14:textId="77777777" w:rsidR="00E05332" w:rsidRPr="00C07404" w:rsidRDefault="00E05332" w:rsidP="00223DF2">
            <w:pPr>
              <w:snapToGrid w:val="0"/>
              <w:jc w:val="both"/>
              <w:rPr>
                <w:rFonts w:eastAsia="TimesNewRomanPSMT"/>
                <w:b/>
                <w:bCs/>
                <w:lang w:val="en-US"/>
              </w:rPr>
            </w:pPr>
          </w:p>
        </w:tc>
      </w:tr>
    </w:tbl>
    <w:p w14:paraId="78E7A5EC" w14:textId="77777777" w:rsidR="00E05332" w:rsidRPr="0039798D" w:rsidRDefault="00E05332" w:rsidP="00E05332">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07404" w14:paraId="05AE2BB0" w14:textId="77777777" w:rsidTr="00223DF2">
        <w:tc>
          <w:tcPr>
            <w:tcW w:w="567" w:type="dxa"/>
            <w:vMerge w:val="restart"/>
            <w:shd w:val="clear" w:color="auto" w:fill="auto"/>
          </w:tcPr>
          <w:p w14:paraId="69D555D4" w14:textId="77777777" w:rsidR="00E05332" w:rsidRPr="00C07404" w:rsidRDefault="00E05332" w:rsidP="00223DF2">
            <w:pPr>
              <w:snapToGrid w:val="0"/>
              <w:jc w:val="both"/>
            </w:pPr>
          </w:p>
          <w:p w14:paraId="384A9309" w14:textId="77777777" w:rsidR="00E05332" w:rsidRPr="00C07404" w:rsidRDefault="00E05332" w:rsidP="00223DF2">
            <w:pPr>
              <w:jc w:val="both"/>
              <w:rPr>
                <w:rFonts w:eastAsia="TimesNewRomanPSMT"/>
                <w:bCs/>
                <w:i/>
                <w:lang w:val="en-US"/>
              </w:rPr>
            </w:pPr>
            <w:r w:rsidRPr="00C07404">
              <w:rPr>
                <w:rFonts w:eastAsia="TimesNewRomanPSMT"/>
                <w:bCs/>
                <w:i/>
                <w:lang w:val="en-US"/>
              </w:rPr>
              <w:t>3)</w:t>
            </w:r>
          </w:p>
          <w:p w14:paraId="1FF7A520" w14:textId="77777777" w:rsidR="00E05332" w:rsidRPr="00C07404" w:rsidRDefault="00E05332" w:rsidP="00223DF2">
            <w:pPr>
              <w:snapToGrid w:val="0"/>
              <w:jc w:val="both"/>
              <w:rPr>
                <w:rFonts w:eastAsia="TimesNewRomanPSMT"/>
                <w:bCs/>
                <w:i/>
                <w:lang w:val="en-US"/>
              </w:rPr>
            </w:pPr>
          </w:p>
          <w:p w14:paraId="7A8682D4" w14:textId="77777777" w:rsidR="00E05332" w:rsidRPr="00C07404" w:rsidRDefault="00E05332" w:rsidP="00223DF2">
            <w:pPr>
              <w:snapToGrid w:val="0"/>
              <w:jc w:val="both"/>
              <w:rPr>
                <w:rFonts w:eastAsia="TimesNewRomanPSMT"/>
                <w:bCs/>
                <w:i/>
                <w:lang w:val="en-US"/>
              </w:rPr>
            </w:pPr>
          </w:p>
          <w:p w14:paraId="155606CA" w14:textId="77777777" w:rsidR="00E05332" w:rsidRPr="00C07404" w:rsidRDefault="00E05332" w:rsidP="00223DF2">
            <w:pPr>
              <w:snapToGrid w:val="0"/>
              <w:jc w:val="both"/>
              <w:rPr>
                <w:rFonts w:eastAsia="TimesNewRomanPSMT"/>
                <w:bCs/>
                <w:i/>
                <w:lang w:val="en-US"/>
              </w:rPr>
            </w:pPr>
          </w:p>
          <w:p w14:paraId="204F2BF5"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07404" w:rsidRDefault="00E05332" w:rsidP="00223DF2">
            <w:pPr>
              <w:rPr>
                <w:b/>
              </w:rPr>
            </w:pPr>
            <w:r w:rsidRPr="00C07404">
              <w:rPr>
                <w:b/>
              </w:rPr>
              <w:t>Пословно име или скраћени назив из одговарајућег регистра</w:t>
            </w:r>
          </w:p>
        </w:tc>
        <w:tc>
          <w:tcPr>
            <w:tcW w:w="4618" w:type="dxa"/>
            <w:shd w:val="clear" w:color="auto" w:fill="auto"/>
          </w:tcPr>
          <w:p w14:paraId="38829C2D" w14:textId="77777777" w:rsidR="00E05332" w:rsidRPr="00C07404" w:rsidRDefault="00E05332" w:rsidP="00223DF2">
            <w:pPr>
              <w:snapToGrid w:val="0"/>
              <w:jc w:val="both"/>
              <w:rPr>
                <w:rFonts w:eastAsia="TimesNewRomanPSMT"/>
                <w:b/>
                <w:bCs/>
              </w:rPr>
            </w:pPr>
          </w:p>
        </w:tc>
      </w:tr>
      <w:tr w:rsidR="00E05332" w:rsidRPr="00C07404" w14:paraId="0796303A" w14:textId="77777777" w:rsidTr="00223DF2">
        <w:trPr>
          <w:trHeight w:val="555"/>
        </w:trPr>
        <w:tc>
          <w:tcPr>
            <w:tcW w:w="567" w:type="dxa"/>
            <w:vMerge/>
            <w:shd w:val="clear" w:color="auto" w:fill="auto"/>
          </w:tcPr>
          <w:p w14:paraId="05CEC167"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07404" w:rsidRDefault="00E05332" w:rsidP="00223DF2">
            <w:pPr>
              <w:rPr>
                <w:b/>
              </w:rPr>
            </w:pPr>
            <w:r w:rsidRPr="00C07404">
              <w:rPr>
                <w:b/>
              </w:rPr>
              <w:t>Адреса седишта</w:t>
            </w:r>
          </w:p>
        </w:tc>
        <w:tc>
          <w:tcPr>
            <w:tcW w:w="4618" w:type="dxa"/>
            <w:shd w:val="clear" w:color="auto" w:fill="auto"/>
          </w:tcPr>
          <w:p w14:paraId="54EF9E3B" w14:textId="77777777" w:rsidR="00E05332" w:rsidRPr="00C07404" w:rsidRDefault="00E05332" w:rsidP="00223DF2">
            <w:pPr>
              <w:snapToGrid w:val="0"/>
              <w:jc w:val="both"/>
              <w:rPr>
                <w:rFonts w:eastAsia="TimesNewRomanPSMT"/>
                <w:b/>
                <w:bCs/>
              </w:rPr>
            </w:pPr>
          </w:p>
        </w:tc>
      </w:tr>
      <w:tr w:rsidR="00E05332" w:rsidRPr="00C07404" w14:paraId="70329EB8" w14:textId="77777777" w:rsidTr="00223DF2">
        <w:tc>
          <w:tcPr>
            <w:tcW w:w="567" w:type="dxa"/>
            <w:vMerge/>
            <w:shd w:val="clear" w:color="auto" w:fill="auto"/>
          </w:tcPr>
          <w:p w14:paraId="27C4DF0A"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07404" w:rsidRDefault="00E05332" w:rsidP="00223DF2">
            <w:pPr>
              <w:rPr>
                <w:b/>
              </w:rPr>
            </w:pPr>
            <w:r w:rsidRPr="00C07404">
              <w:rPr>
                <w:b/>
              </w:rPr>
              <w:t>Матични број</w:t>
            </w:r>
          </w:p>
        </w:tc>
        <w:tc>
          <w:tcPr>
            <w:tcW w:w="4618" w:type="dxa"/>
            <w:shd w:val="clear" w:color="auto" w:fill="auto"/>
          </w:tcPr>
          <w:p w14:paraId="7F40B37C" w14:textId="77777777" w:rsidR="00E05332" w:rsidRPr="00C07404" w:rsidRDefault="00E05332" w:rsidP="00223DF2">
            <w:pPr>
              <w:snapToGrid w:val="0"/>
              <w:jc w:val="both"/>
              <w:rPr>
                <w:rFonts w:eastAsia="TimesNewRomanPSMT"/>
                <w:b/>
                <w:bCs/>
                <w:lang w:val="en-US"/>
              </w:rPr>
            </w:pPr>
          </w:p>
        </w:tc>
      </w:tr>
      <w:tr w:rsidR="00E05332" w:rsidRPr="00C07404" w14:paraId="0785CC05" w14:textId="77777777" w:rsidTr="00223DF2">
        <w:tc>
          <w:tcPr>
            <w:tcW w:w="567" w:type="dxa"/>
            <w:vMerge/>
            <w:shd w:val="clear" w:color="auto" w:fill="auto"/>
          </w:tcPr>
          <w:p w14:paraId="60FFF0A7"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07404" w:rsidRDefault="00E05332" w:rsidP="00223DF2">
            <w:pPr>
              <w:rPr>
                <w:b/>
              </w:rPr>
            </w:pPr>
            <w:r w:rsidRPr="00C07404">
              <w:rPr>
                <w:b/>
              </w:rPr>
              <w:t>Порески идентификациони број</w:t>
            </w:r>
          </w:p>
        </w:tc>
        <w:tc>
          <w:tcPr>
            <w:tcW w:w="4618" w:type="dxa"/>
            <w:shd w:val="clear" w:color="auto" w:fill="auto"/>
          </w:tcPr>
          <w:p w14:paraId="46D57F69" w14:textId="77777777" w:rsidR="00E05332" w:rsidRPr="00C07404" w:rsidRDefault="00E05332" w:rsidP="00223DF2">
            <w:pPr>
              <w:snapToGrid w:val="0"/>
              <w:jc w:val="both"/>
              <w:rPr>
                <w:rFonts w:eastAsia="TimesNewRomanPSMT"/>
                <w:b/>
                <w:bCs/>
                <w:lang w:val="en-US"/>
              </w:rPr>
            </w:pPr>
          </w:p>
        </w:tc>
      </w:tr>
      <w:tr w:rsidR="00E05332" w:rsidRPr="00C07404" w14:paraId="63036828" w14:textId="77777777" w:rsidTr="00223DF2">
        <w:trPr>
          <w:trHeight w:val="115"/>
        </w:trPr>
        <w:tc>
          <w:tcPr>
            <w:tcW w:w="567" w:type="dxa"/>
            <w:vMerge/>
            <w:shd w:val="clear" w:color="auto" w:fill="auto"/>
          </w:tcPr>
          <w:p w14:paraId="32F08C5F" w14:textId="77777777" w:rsidR="00E05332" w:rsidRPr="00C07404"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07404" w:rsidRDefault="00E05332" w:rsidP="00223DF2">
            <w:pPr>
              <w:rPr>
                <w:b/>
              </w:rPr>
            </w:pPr>
            <w:r w:rsidRPr="00C07404">
              <w:rPr>
                <w:b/>
              </w:rPr>
              <w:t>Име особе за контакт</w:t>
            </w:r>
          </w:p>
        </w:tc>
        <w:tc>
          <w:tcPr>
            <w:tcW w:w="4618" w:type="dxa"/>
            <w:shd w:val="clear" w:color="auto" w:fill="auto"/>
          </w:tcPr>
          <w:p w14:paraId="01BA4C07" w14:textId="77777777" w:rsidR="00E05332" w:rsidRPr="00C07404" w:rsidRDefault="00E05332" w:rsidP="00223DF2">
            <w:pPr>
              <w:snapToGrid w:val="0"/>
              <w:jc w:val="both"/>
              <w:rPr>
                <w:rFonts w:eastAsia="TimesNewRomanPSMT"/>
                <w:b/>
                <w:bCs/>
                <w:lang w:val="en-US"/>
              </w:rPr>
            </w:pPr>
          </w:p>
        </w:tc>
      </w:tr>
    </w:tbl>
    <w:p w14:paraId="17B19718" w14:textId="77777777" w:rsidR="00E05332" w:rsidRPr="0039798D" w:rsidRDefault="00E05332" w:rsidP="00E05332">
      <w:pPr>
        <w:rPr>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07404" w:rsidRDefault="00E05332" w:rsidP="00223DF2">
            <w:pPr>
              <w:snapToGrid w:val="0"/>
              <w:jc w:val="both"/>
            </w:pPr>
          </w:p>
          <w:p w14:paraId="3B71B7FE" w14:textId="77777777" w:rsidR="00E05332" w:rsidRPr="00C07404" w:rsidRDefault="00E05332" w:rsidP="00223DF2">
            <w:pPr>
              <w:jc w:val="both"/>
              <w:rPr>
                <w:rFonts w:eastAsia="TimesNewRomanPSMT"/>
                <w:bCs/>
                <w:i/>
                <w:lang w:val="en-US"/>
              </w:rPr>
            </w:pPr>
            <w:r w:rsidRPr="00C07404">
              <w:rPr>
                <w:rFonts w:eastAsia="TimesNewRomanPSMT"/>
                <w:bCs/>
                <w:i/>
                <w:lang w:val="en-US"/>
              </w:rPr>
              <w:t>4)</w:t>
            </w:r>
          </w:p>
          <w:p w14:paraId="14AC56BB" w14:textId="77777777" w:rsidR="00E05332" w:rsidRPr="00C07404" w:rsidRDefault="00E05332" w:rsidP="00223DF2">
            <w:pPr>
              <w:snapToGrid w:val="0"/>
              <w:jc w:val="both"/>
              <w:rPr>
                <w:rFonts w:eastAsia="TimesNewRomanPSMT"/>
                <w:bCs/>
                <w:i/>
                <w:lang w:val="en-US"/>
              </w:rPr>
            </w:pPr>
          </w:p>
          <w:p w14:paraId="3287F40A" w14:textId="77777777" w:rsidR="00E05332" w:rsidRPr="00C07404" w:rsidRDefault="00E05332" w:rsidP="00223DF2">
            <w:pPr>
              <w:snapToGrid w:val="0"/>
              <w:jc w:val="both"/>
              <w:rPr>
                <w:rFonts w:eastAsia="TimesNewRomanPSMT"/>
                <w:bCs/>
                <w:i/>
                <w:lang w:val="en-US"/>
              </w:rPr>
            </w:pPr>
          </w:p>
          <w:p w14:paraId="24A9EEA3" w14:textId="77777777" w:rsidR="00E05332" w:rsidRPr="00C07404" w:rsidRDefault="00E05332" w:rsidP="00223DF2">
            <w:pPr>
              <w:snapToGrid w:val="0"/>
              <w:jc w:val="both"/>
              <w:rPr>
                <w:rFonts w:eastAsia="TimesNewRomanPSMT"/>
                <w:bCs/>
                <w:i/>
                <w:lang w:val="en-US"/>
              </w:rPr>
            </w:pPr>
          </w:p>
          <w:p w14:paraId="2634B63D" w14:textId="77777777" w:rsidR="00E05332" w:rsidRPr="00C07404"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07404">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Default="00E05332" w:rsidP="00E05332">
      <w:pPr>
        <w:rPr>
          <w:b/>
          <w:noProof/>
          <w:lang w:val="sr-Cyrl-RS"/>
        </w:rPr>
      </w:pPr>
      <w:r w:rsidRPr="00C35CDB">
        <w:rPr>
          <w:b/>
          <w:noProof/>
        </w:rPr>
        <w:t xml:space="preserve"> </w:t>
      </w:r>
    </w:p>
    <w:p w14:paraId="291E16D0" w14:textId="77777777" w:rsidR="00593DC7" w:rsidRDefault="00593DC7" w:rsidP="00E05332">
      <w:pPr>
        <w:rPr>
          <w:b/>
          <w:noProof/>
          <w:lang w:val="sr-Cyrl-RS"/>
        </w:rPr>
      </w:pPr>
    </w:p>
    <w:p w14:paraId="025DF35F" w14:textId="77777777" w:rsidR="00593DC7" w:rsidRDefault="00593DC7" w:rsidP="00E05332">
      <w:pPr>
        <w:rPr>
          <w:b/>
          <w:noProof/>
          <w:lang w:val="sr-Cyrl-RS"/>
        </w:rPr>
      </w:pPr>
    </w:p>
    <w:p w14:paraId="326220A7" w14:textId="2F0D6092" w:rsidR="00E05332" w:rsidRDefault="00E05332" w:rsidP="00E05332">
      <w:pPr>
        <w:rPr>
          <w:b/>
          <w:noProof/>
          <w:lang w:val="sr-Latn-RS"/>
        </w:rPr>
      </w:pPr>
    </w:p>
    <w:p w14:paraId="44B09257" w14:textId="77777777" w:rsidR="00B265EB" w:rsidRDefault="00B265EB" w:rsidP="00E05332">
      <w:pPr>
        <w:rPr>
          <w:b/>
          <w:noProof/>
          <w:lang w:val="sr-Latn-RS"/>
        </w:rPr>
      </w:pPr>
    </w:p>
    <w:p w14:paraId="44EADE4F" w14:textId="77777777" w:rsidR="00B265EB" w:rsidRPr="00B265EB" w:rsidRDefault="00B265EB" w:rsidP="00E05332">
      <w:pPr>
        <w:rPr>
          <w:b/>
          <w:noProof/>
          <w:lang w:val="sr-Latn-RS"/>
        </w:rPr>
      </w:pPr>
    </w:p>
    <w:p w14:paraId="798B7B09" w14:textId="7354285C" w:rsidR="00E05332" w:rsidRPr="00360D95" w:rsidRDefault="00E05332" w:rsidP="00360D95">
      <w:pPr>
        <w:jc w:val="center"/>
        <w:rPr>
          <w:b/>
        </w:rPr>
      </w:pPr>
      <w:bookmarkStart w:id="105" w:name="_Toc375826016"/>
      <w:bookmarkStart w:id="106" w:name="_Toc389030823"/>
      <w:bookmarkStart w:id="107" w:name="_Toc401143643"/>
      <w:bookmarkStart w:id="108" w:name="_Toc440629955"/>
      <w:r w:rsidRPr="00360D95">
        <w:rPr>
          <w:b/>
        </w:rPr>
        <w:lastRenderedPageBreak/>
        <w:t>ОПШТИ ПОДАЦИ О ПОДИЗВОЂАЧИМА</w:t>
      </w:r>
      <w:bookmarkEnd w:id="105"/>
      <w:bookmarkEnd w:id="106"/>
      <w:bookmarkEnd w:id="107"/>
      <w:bookmarkEnd w:id="10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B265E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CF7AD3" w:rsidRDefault="00CF7AD3">
      <w:r>
        <w:separator/>
      </w:r>
    </w:p>
  </w:endnote>
  <w:endnote w:type="continuationSeparator" w:id="0">
    <w:p w14:paraId="5242A48A" w14:textId="77777777" w:rsidR="00CF7AD3" w:rsidRDefault="00C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CF7AD3" w:rsidRDefault="00CF7AD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F7AD3" w:rsidRDefault="00CF7AD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CF7AD3" w:rsidRDefault="00CF7AD3">
            <w:pPr>
              <w:pStyle w:val="Footer"/>
              <w:jc w:val="center"/>
            </w:pPr>
            <w:r>
              <w:t xml:space="preserve">Страна </w:t>
            </w:r>
            <w:r>
              <w:rPr>
                <w:b/>
              </w:rPr>
              <w:fldChar w:fldCharType="begin"/>
            </w:r>
            <w:r>
              <w:rPr>
                <w:b/>
              </w:rPr>
              <w:instrText xml:space="preserve"> PAGE </w:instrText>
            </w:r>
            <w:r>
              <w:rPr>
                <w:b/>
              </w:rPr>
              <w:fldChar w:fldCharType="separate"/>
            </w:r>
            <w:r w:rsidR="00A65A56">
              <w:rPr>
                <w:b/>
                <w:noProof/>
              </w:rPr>
              <w:t>38</w:t>
            </w:r>
            <w:r>
              <w:rPr>
                <w:b/>
              </w:rPr>
              <w:fldChar w:fldCharType="end"/>
            </w:r>
            <w:r>
              <w:t xml:space="preserve"> од </w:t>
            </w:r>
            <w:r>
              <w:rPr>
                <w:b/>
              </w:rPr>
              <w:fldChar w:fldCharType="begin"/>
            </w:r>
            <w:r>
              <w:rPr>
                <w:b/>
              </w:rPr>
              <w:instrText xml:space="preserve"> NUMPAGES  </w:instrText>
            </w:r>
            <w:r>
              <w:rPr>
                <w:b/>
              </w:rPr>
              <w:fldChar w:fldCharType="separate"/>
            </w:r>
            <w:r w:rsidR="00A65A56">
              <w:rPr>
                <w:b/>
                <w:noProof/>
              </w:rPr>
              <w:t>43</w:t>
            </w:r>
            <w:r>
              <w:rPr>
                <w:b/>
              </w:rPr>
              <w:fldChar w:fldCharType="end"/>
            </w:r>
          </w:p>
        </w:sdtContent>
      </w:sdt>
    </w:sdtContent>
  </w:sdt>
  <w:p w14:paraId="178E4715" w14:textId="77777777" w:rsidR="00CF7AD3" w:rsidRPr="00CF2211" w:rsidRDefault="00CF7AD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CF7AD3" w:rsidRDefault="00CF7AD3">
      <w:r>
        <w:separator/>
      </w:r>
    </w:p>
  </w:footnote>
  <w:footnote w:type="continuationSeparator" w:id="0">
    <w:p w14:paraId="3C997141" w14:textId="77777777" w:rsidR="00CF7AD3" w:rsidRDefault="00CF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CF7AD3" w:rsidRPr="0090063F" w:rsidRDefault="00CF7AD3" w:rsidP="002D5B2C">
    <w:pPr>
      <w:jc w:val="both"/>
      <w:rPr>
        <w:bCs/>
        <w:noProof/>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887C4F"/>
    <w:multiLevelType w:val="hybridMultilevel"/>
    <w:tmpl w:val="DAC6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4850D34"/>
    <w:multiLevelType w:val="hybridMultilevel"/>
    <w:tmpl w:val="72B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06802"/>
    <w:multiLevelType w:val="hybridMultilevel"/>
    <w:tmpl w:val="BC84C506"/>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
  </w:num>
  <w:num w:numId="6">
    <w:abstractNumId w:val="12"/>
  </w:num>
  <w:num w:numId="7">
    <w:abstractNumId w:val="12"/>
  </w:num>
  <w:num w:numId="8">
    <w:abstractNumId w:val="19"/>
  </w:num>
  <w:num w:numId="9">
    <w:abstractNumId w:val="34"/>
  </w:num>
  <w:num w:numId="10">
    <w:abstractNumId w:val="20"/>
  </w:num>
  <w:num w:numId="11">
    <w:abstractNumId w:val="23"/>
  </w:num>
  <w:num w:numId="12">
    <w:abstractNumId w:val="27"/>
  </w:num>
  <w:num w:numId="13">
    <w:abstractNumId w:val="16"/>
  </w:num>
  <w:num w:numId="14">
    <w:abstractNumId w:val="8"/>
  </w:num>
  <w:num w:numId="15">
    <w:abstractNumId w:val="48"/>
  </w:num>
  <w:num w:numId="16">
    <w:abstractNumId w:val="31"/>
  </w:num>
  <w:num w:numId="17">
    <w:abstractNumId w:val="11"/>
  </w:num>
  <w:num w:numId="18">
    <w:abstractNumId w:val="39"/>
  </w:num>
  <w:num w:numId="19">
    <w:abstractNumId w:val="44"/>
  </w:num>
  <w:num w:numId="20">
    <w:abstractNumId w:val="28"/>
  </w:num>
  <w:num w:numId="21">
    <w:abstractNumId w:val="38"/>
  </w:num>
  <w:num w:numId="22">
    <w:abstractNumId w:val="45"/>
  </w:num>
  <w:num w:numId="23">
    <w:abstractNumId w:val="37"/>
  </w:num>
  <w:num w:numId="24">
    <w:abstractNumId w:val="9"/>
  </w:num>
  <w:num w:numId="25">
    <w:abstractNumId w:val="17"/>
  </w:num>
  <w:num w:numId="26">
    <w:abstractNumId w:val="3"/>
  </w:num>
  <w:num w:numId="27">
    <w:abstractNumId w:val="35"/>
  </w:num>
  <w:num w:numId="28">
    <w:abstractNumId w:val="33"/>
  </w:num>
  <w:num w:numId="29">
    <w:abstractNumId w:val="42"/>
  </w:num>
  <w:num w:numId="30">
    <w:abstractNumId w:val="32"/>
  </w:num>
  <w:num w:numId="31">
    <w:abstractNumId w:val="43"/>
  </w:num>
  <w:num w:numId="32">
    <w:abstractNumId w:val="21"/>
  </w:num>
  <w:num w:numId="33">
    <w:abstractNumId w:val="29"/>
  </w:num>
  <w:num w:numId="34">
    <w:abstractNumId w:val="10"/>
  </w:num>
  <w:num w:numId="35">
    <w:abstractNumId w:val="18"/>
  </w:num>
  <w:num w:numId="36">
    <w:abstractNumId w:val="47"/>
  </w:num>
  <w:num w:numId="37">
    <w:abstractNumId w:val="14"/>
  </w:num>
  <w:num w:numId="38">
    <w:abstractNumId w:val="7"/>
  </w:num>
  <w:num w:numId="39">
    <w:abstractNumId w:val="40"/>
  </w:num>
  <w:num w:numId="40">
    <w:abstractNumId w:val="6"/>
  </w:num>
  <w:num w:numId="41">
    <w:abstractNumId w:val="13"/>
  </w:num>
  <w:num w:numId="42">
    <w:abstractNumId w:val="36"/>
  </w:num>
  <w:num w:numId="43">
    <w:abstractNumId w:val="22"/>
  </w:num>
  <w:num w:numId="44">
    <w:abstractNumId w:val="47"/>
    <w:lvlOverride w:ilvl="0">
      <w:startOverride w:val="1"/>
    </w:lvlOverride>
    <w:lvlOverride w:ilvl="1"/>
    <w:lvlOverride w:ilvl="2"/>
    <w:lvlOverride w:ilvl="3"/>
    <w:lvlOverride w:ilvl="4"/>
    <w:lvlOverride w:ilvl="5"/>
    <w:lvlOverride w:ilvl="6"/>
    <w:lvlOverride w:ilvl="7"/>
    <w:lvlOverride w:ilvl="8"/>
  </w:num>
  <w:num w:numId="45">
    <w:abstractNumId w:val="5"/>
  </w:num>
  <w:num w:numId="46">
    <w:abstractNumId w:val="24"/>
  </w:num>
  <w:num w:numId="47">
    <w:abstractNumId w:val="26"/>
  </w:num>
  <w:num w:numId="48">
    <w:abstractNumId w:val="15"/>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181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C46"/>
    <w:rsid w:val="000051F9"/>
    <w:rsid w:val="0000565D"/>
    <w:rsid w:val="00005AAE"/>
    <w:rsid w:val="00005F16"/>
    <w:rsid w:val="0000759A"/>
    <w:rsid w:val="00011AA3"/>
    <w:rsid w:val="00013588"/>
    <w:rsid w:val="000138DA"/>
    <w:rsid w:val="0001393F"/>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6E78"/>
    <w:rsid w:val="000370DD"/>
    <w:rsid w:val="00037365"/>
    <w:rsid w:val="00037D47"/>
    <w:rsid w:val="0004035E"/>
    <w:rsid w:val="00042AE4"/>
    <w:rsid w:val="0004342C"/>
    <w:rsid w:val="00045718"/>
    <w:rsid w:val="000459ED"/>
    <w:rsid w:val="00047404"/>
    <w:rsid w:val="00047CF4"/>
    <w:rsid w:val="00047DDD"/>
    <w:rsid w:val="000504BD"/>
    <w:rsid w:val="00050E3E"/>
    <w:rsid w:val="00050F89"/>
    <w:rsid w:val="00051082"/>
    <w:rsid w:val="000518CF"/>
    <w:rsid w:val="00051AF8"/>
    <w:rsid w:val="00052043"/>
    <w:rsid w:val="00052B0E"/>
    <w:rsid w:val="000545FD"/>
    <w:rsid w:val="00054871"/>
    <w:rsid w:val="000563A7"/>
    <w:rsid w:val="0005649B"/>
    <w:rsid w:val="00057C4E"/>
    <w:rsid w:val="000629F2"/>
    <w:rsid w:val="00062FD2"/>
    <w:rsid w:val="00063515"/>
    <w:rsid w:val="00063C09"/>
    <w:rsid w:val="00063DA8"/>
    <w:rsid w:val="0006401C"/>
    <w:rsid w:val="00064F9A"/>
    <w:rsid w:val="000650C9"/>
    <w:rsid w:val="000667E0"/>
    <w:rsid w:val="00066B40"/>
    <w:rsid w:val="00066C79"/>
    <w:rsid w:val="000671B1"/>
    <w:rsid w:val="00067479"/>
    <w:rsid w:val="00067A8B"/>
    <w:rsid w:val="00067D99"/>
    <w:rsid w:val="00067EBC"/>
    <w:rsid w:val="000709BA"/>
    <w:rsid w:val="00071565"/>
    <w:rsid w:val="00072306"/>
    <w:rsid w:val="0007377A"/>
    <w:rsid w:val="000738FF"/>
    <w:rsid w:val="00073ADA"/>
    <w:rsid w:val="00073CCA"/>
    <w:rsid w:val="00074147"/>
    <w:rsid w:val="000746DE"/>
    <w:rsid w:val="00074CB9"/>
    <w:rsid w:val="000760E7"/>
    <w:rsid w:val="00080282"/>
    <w:rsid w:val="000803D2"/>
    <w:rsid w:val="000811A3"/>
    <w:rsid w:val="00083526"/>
    <w:rsid w:val="0008367F"/>
    <w:rsid w:val="00084816"/>
    <w:rsid w:val="00084EA9"/>
    <w:rsid w:val="00085126"/>
    <w:rsid w:val="00086647"/>
    <w:rsid w:val="00086EC1"/>
    <w:rsid w:val="00090EC4"/>
    <w:rsid w:val="00091ECC"/>
    <w:rsid w:val="00092627"/>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47C"/>
    <w:rsid w:val="000B7D6A"/>
    <w:rsid w:val="000C03AC"/>
    <w:rsid w:val="000C2296"/>
    <w:rsid w:val="000C2AAF"/>
    <w:rsid w:val="000C3B23"/>
    <w:rsid w:val="000C3EB7"/>
    <w:rsid w:val="000C484F"/>
    <w:rsid w:val="000C53A4"/>
    <w:rsid w:val="000C63A7"/>
    <w:rsid w:val="000C770D"/>
    <w:rsid w:val="000C7E37"/>
    <w:rsid w:val="000D1A2B"/>
    <w:rsid w:val="000D205E"/>
    <w:rsid w:val="000D27A5"/>
    <w:rsid w:val="000D52D0"/>
    <w:rsid w:val="000D66C5"/>
    <w:rsid w:val="000D6D8E"/>
    <w:rsid w:val="000D7B22"/>
    <w:rsid w:val="000E0BC4"/>
    <w:rsid w:val="000E1B7D"/>
    <w:rsid w:val="000E2592"/>
    <w:rsid w:val="000E264B"/>
    <w:rsid w:val="000E3627"/>
    <w:rsid w:val="000E3796"/>
    <w:rsid w:val="000E5146"/>
    <w:rsid w:val="000E6C27"/>
    <w:rsid w:val="000F0736"/>
    <w:rsid w:val="000F0E13"/>
    <w:rsid w:val="000F10D6"/>
    <w:rsid w:val="000F1172"/>
    <w:rsid w:val="000F25B1"/>
    <w:rsid w:val="000F2601"/>
    <w:rsid w:val="000F29A7"/>
    <w:rsid w:val="000F31D9"/>
    <w:rsid w:val="000F4172"/>
    <w:rsid w:val="000F483E"/>
    <w:rsid w:val="000F592E"/>
    <w:rsid w:val="000F59FA"/>
    <w:rsid w:val="000F68C7"/>
    <w:rsid w:val="000F6DF1"/>
    <w:rsid w:val="000F6F0C"/>
    <w:rsid w:val="00100553"/>
    <w:rsid w:val="001007FF"/>
    <w:rsid w:val="00102920"/>
    <w:rsid w:val="00102D49"/>
    <w:rsid w:val="00103B3A"/>
    <w:rsid w:val="00104E90"/>
    <w:rsid w:val="0010515A"/>
    <w:rsid w:val="001057C6"/>
    <w:rsid w:val="00106FAA"/>
    <w:rsid w:val="001074E2"/>
    <w:rsid w:val="00107A06"/>
    <w:rsid w:val="001110B0"/>
    <w:rsid w:val="001114FD"/>
    <w:rsid w:val="00111650"/>
    <w:rsid w:val="0011312E"/>
    <w:rsid w:val="00113AEA"/>
    <w:rsid w:val="00114736"/>
    <w:rsid w:val="0011561B"/>
    <w:rsid w:val="00115B82"/>
    <w:rsid w:val="00116AF8"/>
    <w:rsid w:val="00116D41"/>
    <w:rsid w:val="001170B6"/>
    <w:rsid w:val="00120CB5"/>
    <w:rsid w:val="00122A0B"/>
    <w:rsid w:val="00124AC5"/>
    <w:rsid w:val="00126017"/>
    <w:rsid w:val="00126DDE"/>
    <w:rsid w:val="00127AFC"/>
    <w:rsid w:val="00130BBA"/>
    <w:rsid w:val="00130D9E"/>
    <w:rsid w:val="00133A38"/>
    <w:rsid w:val="00134736"/>
    <w:rsid w:val="00134C46"/>
    <w:rsid w:val="00135592"/>
    <w:rsid w:val="001366BB"/>
    <w:rsid w:val="00140042"/>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4F50"/>
    <w:rsid w:val="00155036"/>
    <w:rsid w:val="00155EA2"/>
    <w:rsid w:val="0015630B"/>
    <w:rsid w:val="00156973"/>
    <w:rsid w:val="00157025"/>
    <w:rsid w:val="00157082"/>
    <w:rsid w:val="00157997"/>
    <w:rsid w:val="00160E21"/>
    <w:rsid w:val="00161469"/>
    <w:rsid w:val="001617F2"/>
    <w:rsid w:val="00161D95"/>
    <w:rsid w:val="00162E99"/>
    <w:rsid w:val="00163A12"/>
    <w:rsid w:val="00164B1A"/>
    <w:rsid w:val="00164FEC"/>
    <w:rsid w:val="00166299"/>
    <w:rsid w:val="00166C89"/>
    <w:rsid w:val="001679A7"/>
    <w:rsid w:val="001703F2"/>
    <w:rsid w:val="0017054C"/>
    <w:rsid w:val="00170864"/>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594"/>
    <w:rsid w:val="00187DFD"/>
    <w:rsid w:val="0019170F"/>
    <w:rsid w:val="00191EBE"/>
    <w:rsid w:val="00192EB0"/>
    <w:rsid w:val="00193469"/>
    <w:rsid w:val="00193635"/>
    <w:rsid w:val="00193C2F"/>
    <w:rsid w:val="00194F79"/>
    <w:rsid w:val="0019503C"/>
    <w:rsid w:val="00196BEA"/>
    <w:rsid w:val="00197B6D"/>
    <w:rsid w:val="001A060E"/>
    <w:rsid w:val="001A0E8B"/>
    <w:rsid w:val="001A10B9"/>
    <w:rsid w:val="001A2234"/>
    <w:rsid w:val="001A526B"/>
    <w:rsid w:val="001A5464"/>
    <w:rsid w:val="001A553D"/>
    <w:rsid w:val="001A6417"/>
    <w:rsid w:val="001A6B84"/>
    <w:rsid w:val="001A70E5"/>
    <w:rsid w:val="001A73E6"/>
    <w:rsid w:val="001B009D"/>
    <w:rsid w:val="001B057E"/>
    <w:rsid w:val="001B0651"/>
    <w:rsid w:val="001B0AAD"/>
    <w:rsid w:val="001B0EBD"/>
    <w:rsid w:val="001B1A6F"/>
    <w:rsid w:val="001B1AA1"/>
    <w:rsid w:val="001B2CEB"/>
    <w:rsid w:val="001B3722"/>
    <w:rsid w:val="001B456F"/>
    <w:rsid w:val="001B47C3"/>
    <w:rsid w:val="001B4E69"/>
    <w:rsid w:val="001C0FD6"/>
    <w:rsid w:val="001C2363"/>
    <w:rsid w:val="001C4F8E"/>
    <w:rsid w:val="001C66D6"/>
    <w:rsid w:val="001C6B06"/>
    <w:rsid w:val="001D089F"/>
    <w:rsid w:val="001D112C"/>
    <w:rsid w:val="001D1B33"/>
    <w:rsid w:val="001D229D"/>
    <w:rsid w:val="001D29AB"/>
    <w:rsid w:val="001D2C9D"/>
    <w:rsid w:val="001D3DC5"/>
    <w:rsid w:val="001D4777"/>
    <w:rsid w:val="001D56B3"/>
    <w:rsid w:val="001D587C"/>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1CFE"/>
    <w:rsid w:val="001F1DB2"/>
    <w:rsid w:val="001F27CD"/>
    <w:rsid w:val="001F3061"/>
    <w:rsid w:val="001F30AB"/>
    <w:rsid w:val="001F347F"/>
    <w:rsid w:val="001F381B"/>
    <w:rsid w:val="001F391D"/>
    <w:rsid w:val="001F4F3B"/>
    <w:rsid w:val="001F5224"/>
    <w:rsid w:val="001F5D7D"/>
    <w:rsid w:val="002000C1"/>
    <w:rsid w:val="00201028"/>
    <w:rsid w:val="0020108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83F"/>
    <w:rsid w:val="00210BEF"/>
    <w:rsid w:val="00213539"/>
    <w:rsid w:val="0021409A"/>
    <w:rsid w:val="00216E08"/>
    <w:rsid w:val="00217D3C"/>
    <w:rsid w:val="0022049E"/>
    <w:rsid w:val="00222320"/>
    <w:rsid w:val="002238DC"/>
    <w:rsid w:val="00223DF2"/>
    <w:rsid w:val="00225294"/>
    <w:rsid w:val="002259B4"/>
    <w:rsid w:val="00226145"/>
    <w:rsid w:val="0022681C"/>
    <w:rsid w:val="002269CB"/>
    <w:rsid w:val="00226E2B"/>
    <w:rsid w:val="00230204"/>
    <w:rsid w:val="00230332"/>
    <w:rsid w:val="002314C9"/>
    <w:rsid w:val="0023218E"/>
    <w:rsid w:val="00232D05"/>
    <w:rsid w:val="00233D1A"/>
    <w:rsid w:val="00235B03"/>
    <w:rsid w:val="002365A4"/>
    <w:rsid w:val="00236A45"/>
    <w:rsid w:val="00241B13"/>
    <w:rsid w:val="0024207A"/>
    <w:rsid w:val="0024459E"/>
    <w:rsid w:val="00246BE0"/>
    <w:rsid w:val="00247002"/>
    <w:rsid w:val="00250C7A"/>
    <w:rsid w:val="00251440"/>
    <w:rsid w:val="00251578"/>
    <w:rsid w:val="00252BAC"/>
    <w:rsid w:val="002539D4"/>
    <w:rsid w:val="002541C5"/>
    <w:rsid w:val="002548D3"/>
    <w:rsid w:val="002551C9"/>
    <w:rsid w:val="002575E2"/>
    <w:rsid w:val="00260308"/>
    <w:rsid w:val="00260809"/>
    <w:rsid w:val="00260954"/>
    <w:rsid w:val="00260A31"/>
    <w:rsid w:val="002634C5"/>
    <w:rsid w:val="00263BC5"/>
    <w:rsid w:val="00265535"/>
    <w:rsid w:val="00266B05"/>
    <w:rsid w:val="00267488"/>
    <w:rsid w:val="002676B0"/>
    <w:rsid w:val="00267E00"/>
    <w:rsid w:val="0027154D"/>
    <w:rsid w:val="00272362"/>
    <w:rsid w:val="00272759"/>
    <w:rsid w:val="002735A4"/>
    <w:rsid w:val="0027365F"/>
    <w:rsid w:val="0027366A"/>
    <w:rsid w:val="00273E9B"/>
    <w:rsid w:val="0027411C"/>
    <w:rsid w:val="00274208"/>
    <w:rsid w:val="002742DF"/>
    <w:rsid w:val="00277B34"/>
    <w:rsid w:val="00277CCA"/>
    <w:rsid w:val="0028014B"/>
    <w:rsid w:val="002809D9"/>
    <w:rsid w:val="0028404F"/>
    <w:rsid w:val="00284225"/>
    <w:rsid w:val="002856DC"/>
    <w:rsid w:val="00285AEE"/>
    <w:rsid w:val="0028633B"/>
    <w:rsid w:val="00286FDC"/>
    <w:rsid w:val="002872AF"/>
    <w:rsid w:val="00287498"/>
    <w:rsid w:val="002912F5"/>
    <w:rsid w:val="002914EB"/>
    <w:rsid w:val="00292288"/>
    <w:rsid w:val="0029271D"/>
    <w:rsid w:val="00292F07"/>
    <w:rsid w:val="00293D26"/>
    <w:rsid w:val="00296C22"/>
    <w:rsid w:val="0029758A"/>
    <w:rsid w:val="002978E7"/>
    <w:rsid w:val="00297DB0"/>
    <w:rsid w:val="002A0143"/>
    <w:rsid w:val="002A248C"/>
    <w:rsid w:val="002A353B"/>
    <w:rsid w:val="002A3632"/>
    <w:rsid w:val="002A3912"/>
    <w:rsid w:val="002A4312"/>
    <w:rsid w:val="002A52DF"/>
    <w:rsid w:val="002A53A4"/>
    <w:rsid w:val="002A61BC"/>
    <w:rsid w:val="002A6959"/>
    <w:rsid w:val="002A734D"/>
    <w:rsid w:val="002A7C42"/>
    <w:rsid w:val="002B09A0"/>
    <w:rsid w:val="002B0A8F"/>
    <w:rsid w:val="002B1C35"/>
    <w:rsid w:val="002B3E1A"/>
    <w:rsid w:val="002B3F1C"/>
    <w:rsid w:val="002B490C"/>
    <w:rsid w:val="002B548B"/>
    <w:rsid w:val="002B5E0F"/>
    <w:rsid w:val="002B604D"/>
    <w:rsid w:val="002B6744"/>
    <w:rsid w:val="002B6CFF"/>
    <w:rsid w:val="002B725A"/>
    <w:rsid w:val="002B7781"/>
    <w:rsid w:val="002B7791"/>
    <w:rsid w:val="002C1CB0"/>
    <w:rsid w:val="002C1EAE"/>
    <w:rsid w:val="002C270D"/>
    <w:rsid w:val="002C3803"/>
    <w:rsid w:val="002C46D4"/>
    <w:rsid w:val="002C4A18"/>
    <w:rsid w:val="002C4BE3"/>
    <w:rsid w:val="002C61E2"/>
    <w:rsid w:val="002C6463"/>
    <w:rsid w:val="002C7334"/>
    <w:rsid w:val="002C7D05"/>
    <w:rsid w:val="002D0499"/>
    <w:rsid w:val="002D087B"/>
    <w:rsid w:val="002D0B13"/>
    <w:rsid w:val="002D1160"/>
    <w:rsid w:val="002D1A2A"/>
    <w:rsid w:val="002D1F48"/>
    <w:rsid w:val="002D2FF0"/>
    <w:rsid w:val="002D3DD5"/>
    <w:rsid w:val="002D4198"/>
    <w:rsid w:val="002D44CE"/>
    <w:rsid w:val="002D4DE9"/>
    <w:rsid w:val="002D5005"/>
    <w:rsid w:val="002D512F"/>
    <w:rsid w:val="002D5B2C"/>
    <w:rsid w:val="002D7AEC"/>
    <w:rsid w:val="002E07F9"/>
    <w:rsid w:val="002E0EF9"/>
    <w:rsid w:val="002E14DA"/>
    <w:rsid w:val="002E1A33"/>
    <w:rsid w:val="002E1A62"/>
    <w:rsid w:val="002E2AB1"/>
    <w:rsid w:val="002E2EC7"/>
    <w:rsid w:val="002E33F9"/>
    <w:rsid w:val="002E4DBC"/>
    <w:rsid w:val="002E5DAF"/>
    <w:rsid w:val="002E5F24"/>
    <w:rsid w:val="002E7E9E"/>
    <w:rsid w:val="002F0935"/>
    <w:rsid w:val="002F0B09"/>
    <w:rsid w:val="002F1A61"/>
    <w:rsid w:val="002F36AC"/>
    <w:rsid w:val="002F3C2B"/>
    <w:rsid w:val="002F3CB1"/>
    <w:rsid w:val="002F3DB1"/>
    <w:rsid w:val="002F4414"/>
    <w:rsid w:val="002F49E3"/>
    <w:rsid w:val="002F4F2A"/>
    <w:rsid w:val="002F53AC"/>
    <w:rsid w:val="002F5806"/>
    <w:rsid w:val="002F5E99"/>
    <w:rsid w:val="002F614A"/>
    <w:rsid w:val="002F73FB"/>
    <w:rsid w:val="00300477"/>
    <w:rsid w:val="00300AAD"/>
    <w:rsid w:val="00301804"/>
    <w:rsid w:val="00302041"/>
    <w:rsid w:val="003041D9"/>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44A"/>
    <w:rsid w:val="0031299B"/>
    <w:rsid w:val="00312AD1"/>
    <w:rsid w:val="00312CA6"/>
    <w:rsid w:val="00314FB7"/>
    <w:rsid w:val="00320463"/>
    <w:rsid w:val="0032056F"/>
    <w:rsid w:val="003206E4"/>
    <w:rsid w:val="00321635"/>
    <w:rsid w:val="00321A38"/>
    <w:rsid w:val="00321CAB"/>
    <w:rsid w:val="00322BD9"/>
    <w:rsid w:val="003232AD"/>
    <w:rsid w:val="003240FE"/>
    <w:rsid w:val="003247D3"/>
    <w:rsid w:val="0032493E"/>
    <w:rsid w:val="00325999"/>
    <w:rsid w:val="00325B5D"/>
    <w:rsid w:val="00325BEA"/>
    <w:rsid w:val="003264D4"/>
    <w:rsid w:val="0032705B"/>
    <w:rsid w:val="00327AF4"/>
    <w:rsid w:val="0033133B"/>
    <w:rsid w:val="00331F2E"/>
    <w:rsid w:val="00332D5A"/>
    <w:rsid w:val="00335232"/>
    <w:rsid w:val="00335F48"/>
    <w:rsid w:val="00336436"/>
    <w:rsid w:val="00337162"/>
    <w:rsid w:val="00337520"/>
    <w:rsid w:val="00340CEE"/>
    <w:rsid w:val="00342397"/>
    <w:rsid w:val="00343DE5"/>
    <w:rsid w:val="00343F79"/>
    <w:rsid w:val="00344AEF"/>
    <w:rsid w:val="00344FFC"/>
    <w:rsid w:val="00345B33"/>
    <w:rsid w:val="00345F39"/>
    <w:rsid w:val="003464F6"/>
    <w:rsid w:val="00346AD8"/>
    <w:rsid w:val="00346D10"/>
    <w:rsid w:val="0035195F"/>
    <w:rsid w:val="00352CF0"/>
    <w:rsid w:val="003541EC"/>
    <w:rsid w:val="003545B4"/>
    <w:rsid w:val="00354DBE"/>
    <w:rsid w:val="00355C3E"/>
    <w:rsid w:val="00356DAC"/>
    <w:rsid w:val="00360D95"/>
    <w:rsid w:val="00361A55"/>
    <w:rsid w:val="00361F4C"/>
    <w:rsid w:val="0036233D"/>
    <w:rsid w:val="003633F9"/>
    <w:rsid w:val="003650D0"/>
    <w:rsid w:val="0036575E"/>
    <w:rsid w:val="00365F4F"/>
    <w:rsid w:val="00366540"/>
    <w:rsid w:val="00366A7F"/>
    <w:rsid w:val="003705D0"/>
    <w:rsid w:val="003707FD"/>
    <w:rsid w:val="00371643"/>
    <w:rsid w:val="0037165F"/>
    <w:rsid w:val="00371CF2"/>
    <w:rsid w:val="003732D1"/>
    <w:rsid w:val="003743CE"/>
    <w:rsid w:val="003755D2"/>
    <w:rsid w:val="00375C8C"/>
    <w:rsid w:val="00376DE5"/>
    <w:rsid w:val="00380975"/>
    <w:rsid w:val="003809DE"/>
    <w:rsid w:val="00380F18"/>
    <w:rsid w:val="0038171D"/>
    <w:rsid w:val="00383726"/>
    <w:rsid w:val="00384989"/>
    <w:rsid w:val="00384F96"/>
    <w:rsid w:val="00385079"/>
    <w:rsid w:val="00385D2E"/>
    <w:rsid w:val="003870B9"/>
    <w:rsid w:val="003874E7"/>
    <w:rsid w:val="003877DA"/>
    <w:rsid w:val="003878A6"/>
    <w:rsid w:val="00390A83"/>
    <w:rsid w:val="00390F8C"/>
    <w:rsid w:val="0039144E"/>
    <w:rsid w:val="00393BFF"/>
    <w:rsid w:val="00393F54"/>
    <w:rsid w:val="00395D57"/>
    <w:rsid w:val="00395DE7"/>
    <w:rsid w:val="00396DEA"/>
    <w:rsid w:val="0039798D"/>
    <w:rsid w:val="00397BBD"/>
    <w:rsid w:val="003A0A80"/>
    <w:rsid w:val="003A16B2"/>
    <w:rsid w:val="003A1C36"/>
    <w:rsid w:val="003A2832"/>
    <w:rsid w:val="003A2C0B"/>
    <w:rsid w:val="003A4393"/>
    <w:rsid w:val="003A4D18"/>
    <w:rsid w:val="003A5A82"/>
    <w:rsid w:val="003B04D0"/>
    <w:rsid w:val="003B2201"/>
    <w:rsid w:val="003B2D63"/>
    <w:rsid w:val="003B2E67"/>
    <w:rsid w:val="003B3290"/>
    <w:rsid w:val="003B48A0"/>
    <w:rsid w:val="003B5315"/>
    <w:rsid w:val="003B56A2"/>
    <w:rsid w:val="003B5E0B"/>
    <w:rsid w:val="003B648F"/>
    <w:rsid w:val="003B664D"/>
    <w:rsid w:val="003B71EE"/>
    <w:rsid w:val="003B753F"/>
    <w:rsid w:val="003B7592"/>
    <w:rsid w:val="003B7E13"/>
    <w:rsid w:val="003C1C11"/>
    <w:rsid w:val="003C33A3"/>
    <w:rsid w:val="003C350B"/>
    <w:rsid w:val="003C49DD"/>
    <w:rsid w:val="003C6B49"/>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6A69"/>
    <w:rsid w:val="003E71AC"/>
    <w:rsid w:val="003F1474"/>
    <w:rsid w:val="003F21FD"/>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A7B"/>
    <w:rsid w:val="00417568"/>
    <w:rsid w:val="00417713"/>
    <w:rsid w:val="00417DFD"/>
    <w:rsid w:val="00421C27"/>
    <w:rsid w:val="00422146"/>
    <w:rsid w:val="0042284D"/>
    <w:rsid w:val="00422F8C"/>
    <w:rsid w:val="00423282"/>
    <w:rsid w:val="0042490B"/>
    <w:rsid w:val="00424C5F"/>
    <w:rsid w:val="0042537B"/>
    <w:rsid w:val="00426B77"/>
    <w:rsid w:val="0042790C"/>
    <w:rsid w:val="00430116"/>
    <w:rsid w:val="00430EA8"/>
    <w:rsid w:val="004333C5"/>
    <w:rsid w:val="00434CD3"/>
    <w:rsid w:val="00434E1C"/>
    <w:rsid w:val="004355E0"/>
    <w:rsid w:val="00436BF7"/>
    <w:rsid w:val="00440B08"/>
    <w:rsid w:val="004429EA"/>
    <w:rsid w:val="00443424"/>
    <w:rsid w:val="004437EF"/>
    <w:rsid w:val="00444677"/>
    <w:rsid w:val="00444D7B"/>
    <w:rsid w:val="004451B3"/>
    <w:rsid w:val="00445A53"/>
    <w:rsid w:val="004465F0"/>
    <w:rsid w:val="00446DF6"/>
    <w:rsid w:val="004477D9"/>
    <w:rsid w:val="00450705"/>
    <w:rsid w:val="00450CB5"/>
    <w:rsid w:val="004510CE"/>
    <w:rsid w:val="0045110F"/>
    <w:rsid w:val="00453EAC"/>
    <w:rsid w:val="00454C6D"/>
    <w:rsid w:val="0045603B"/>
    <w:rsid w:val="00456BB9"/>
    <w:rsid w:val="00457FF5"/>
    <w:rsid w:val="004605A5"/>
    <w:rsid w:val="004617AA"/>
    <w:rsid w:val="0046199D"/>
    <w:rsid w:val="0046284A"/>
    <w:rsid w:val="00462C14"/>
    <w:rsid w:val="00463308"/>
    <w:rsid w:val="004635BA"/>
    <w:rsid w:val="00465424"/>
    <w:rsid w:val="00466D2B"/>
    <w:rsid w:val="00466DD6"/>
    <w:rsid w:val="00466DF7"/>
    <w:rsid w:val="0046703F"/>
    <w:rsid w:val="004672A7"/>
    <w:rsid w:val="00467AB2"/>
    <w:rsid w:val="004701C5"/>
    <w:rsid w:val="004717C0"/>
    <w:rsid w:val="00471B9E"/>
    <w:rsid w:val="00472399"/>
    <w:rsid w:val="004756C0"/>
    <w:rsid w:val="00475DDE"/>
    <w:rsid w:val="00475E90"/>
    <w:rsid w:val="00482482"/>
    <w:rsid w:val="00483971"/>
    <w:rsid w:val="00483A1C"/>
    <w:rsid w:val="004850B7"/>
    <w:rsid w:val="00485B80"/>
    <w:rsid w:val="004860EF"/>
    <w:rsid w:val="00486AB7"/>
    <w:rsid w:val="00486E66"/>
    <w:rsid w:val="00487D93"/>
    <w:rsid w:val="00490C27"/>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17A1"/>
    <w:rsid w:val="004A3E03"/>
    <w:rsid w:val="004A3F8B"/>
    <w:rsid w:val="004A5D81"/>
    <w:rsid w:val="004B0A93"/>
    <w:rsid w:val="004B0F43"/>
    <w:rsid w:val="004B101C"/>
    <w:rsid w:val="004B3376"/>
    <w:rsid w:val="004B4CC7"/>
    <w:rsid w:val="004B5745"/>
    <w:rsid w:val="004B5A73"/>
    <w:rsid w:val="004B5F4E"/>
    <w:rsid w:val="004B6792"/>
    <w:rsid w:val="004B6928"/>
    <w:rsid w:val="004B75D4"/>
    <w:rsid w:val="004B7E01"/>
    <w:rsid w:val="004C0198"/>
    <w:rsid w:val="004C0CC1"/>
    <w:rsid w:val="004C1609"/>
    <w:rsid w:val="004C1AF8"/>
    <w:rsid w:val="004C1B13"/>
    <w:rsid w:val="004C1CBB"/>
    <w:rsid w:val="004C1DE3"/>
    <w:rsid w:val="004C1E50"/>
    <w:rsid w:val="004C2317"/>
    <w:rsid w:val="004C24EE"/>
    <w:rsid w:val="004C2CAE"/>
    <w:rsid w:val="004C2EFF"/>
    <w:rsid w:val="004C2F6A"/>
    <w:rsid w:val="004D15BB"/>
    <w:rsid w:val="004D15CE"/>
    <w:rsid w:val="004D21C9"/>
    <w:rsid w:val="004D2E66"/>
    <w:rsid w:val="004D420D"/>
    <w:rsid w:val="004D50F5"/>
    <w:rsid w:val="004D5A2F"/>
    <w:rsid w:val="004D767C"/>
    <w:rsid w:val="004E0872"/>
    <w:rsid w:val="004E2AE2"/>
    <w:rsid w:val="004E43FF"/>
    <w:rsid w:val="004E5B58"/>
    <w:rsid w:val="004E6B81"/>
    <w:rsid w:val="004E6C40"/>
    <w:rsid w:val="004F025C"/>
    <w:rsid w:val="004F1942"/>
    <w:rsid w:val="004F1B65"/>
    <w:rsid w:val="004F29C8"/>
    <w:rsid w:val="004F2BAB"/>
    <w:rsid w:val="004F2E9D"/>
    <w:rsid w:val="004F4808"/>
    <w:rsid w:val="004F4FCD"/>
    <w:rsid w:val="004F5FBA"/>
    <w:rsid w:val="004F7D60"/>
    <w:rsid w:val="005036B2"/>
    <w:rsid w:val="005038DA"/>
    <w:rsid w:val="0050447A"/>
    <w:rsid w:val="00504AE3"/>
    <w:rsid w:val="00505922"/>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7A8"/>
    <w:rsid w:val="00531A8A"/>
    <w:rsid w:val="0053310E"/>
    <w:rsid w:val="0053521B"/>
    <w:rsid w:val="00535F48"/>
    <w:rsid w:val="00536884"/>
    <w:rsid w:val="00536ADA"/>
    <w:rsid w:val="00537078"/>
    <w:rsid w:val="00537E2D"/>
    <w:rsid w:val="0054043F"/>
    <w:rsid w:val="00541692"/>
    <w:rsid w:val="0054279B"/>
    <w:rsid w:val="00542FF2"/>
    <w:rsid w:val="00545532"/>
    <w:rsid w:val="00545DE2"/>
    <w:rsid w:val="00551960"/>
    <w:rsid w:val="00552692"/>
    <w:rsid w:val="00553184"/>
    <w:rsid w:val="00553B5F"/>
    <w:rsid w:val="0055462C"/>
    <w:rsid w:val="005559C2"/>
    <w:rsid w:val="00556139"/>
    <w:rsid w:val="00556887"/>
    <w:rsid w:val="005574F7"/>
    <w:rsid w:val="00560BC2"/>
    <w:rsid w:val="005622BE"/>
    <w:rsid w:val="005633C0"/>
    <w:rsid w:val="00563D66"/>
    <w:rsid w:val="0056435C"/>
    <w:rsid w:val="0056576A"/>
    <w:rsid w:val="00565A3C"/>
    <w:rsid w:val="00565C37"/>
    <w:rsid w:val="0056625F"/>
    <w:rsid w:val="005662CF"/>
    <w:rsid w:val="005666A8"/>
    <w:rsid w:val="005673E2"/>
    <w:rsid w:val="00570F3A"/>
    <w:rsid w:val="0057169B"/>
    <w:rsid w:val="00571879"/>
    <w:rsid w:val="005721A9"/>
    <w:rsid w:val="00572916"/>
    <w:rsid w:val="00572E76"/>
    <w:rsid w:val="00573740"/>
    <w:rsid w:val="005739FC"/>
    <w:rsid w:val="00573C8A"/>
    <w:rsid w:val="0057460C"/>
    <w:rsid w:val="00575BED"/>
    <w:rsid w:val="00575ECC"/>
    <w:rsid w:val="0057626C"/>
    <w:rsid w:val="00576ADE"/>
    <w:rsid w:val="00576ADF"/>
    <w:rsid w:val="00580E66"/>
    <w:rsid w:val="00582746"/>
    <w:rsid w:val="00582A0C"/>
    <w:rsid w:val="00583F9E"/>
    <w:rsid w:val="0058488D"/>
    <w:rsid w:val="00585ABF"/>
    <w:rsid w:val="00585CD5"/>
    <w:rsid w:val="0059010C"/>
    <w:rsid w:val="0059397A"/>
    <w:rsid w:val="00593C64"/>
    <w:rsid w:val="00593DC7"/>
    <w:rsid w:val="00594056"/>
    <w:rsid w:val="0059465E"/>
    <w:rsid w:val="00594DDF"/>
    <w:rsid w:val="00594F43"/>
    <w:rsid w:val="005959FB"/>
    <w:rsid w:val="00596606"/>
    <w:rsid w:val="005971E6"/>
    <w:rsid w:val="00597475"/>
    <w:rsid w:val="005A016F"/>
    <w:rsid w:val="005A11A8"/>
    <w:rsid w:val="005A1225"/>
    <w:rsid w:val="005A1FEE"/>
    <w:rsid w:val="005A2A7D"/>
    <w:rsid w:val="005A3117"/>
    <w:rsid w:val="005A4105"/>
    <w:rsid w:val="005A4943"/>
    <w:rsid w:val="005A539F"/>
    <w:rsid w:val="005A557A"/>
    <w:rsid w:val="005A5FB7"/>
    <w:rsid w:val="005A62B5"/>
    <w:rsid w:val="005A68AD"/>
    <w:rsid w:val="005A6969"/>
    <w:rsid w:val="005A7DA5"/>
    <w:rsid w:val="005B0340"/>
    <w:rsid w:val="005B14F9"/>
    <w:rsid w:val="005B1C05"/>
    <w:rsid w:val="005B289A"/>
    <w:rsid w:val="005B34B2"/>
    <w:rsid w:val="005B369B"/>
    <w:rsid w:val="005B40B1"/>
    <w:rsid w:val="005B44D3"/>
    <w:rsid w:val="005B4B4C"/>
    <w:rsid w:val="005B4BDC"/>
    <w:rsid w:val="005B6178"/>
    <w:rsid w:val="005B62D0"/>
    <w:rsid w:val="005B62D5"/>
    <w:rsid w:val="005B70E5"/>
    <w:rsid w:val="005B731D"/>
    <w:rsid w:val="005B7893"/>
    <w:rsid w:val="005C0554"/>
    <w:rsid w:val="005C088E"/>
    <w:rsid w:val="005C090E"/>
    <w:rsid w:val="005C1BA4"/>
    <w:rsid w:val="005C2276"/>
    <w:rsid w:val="005C22ED"/>
    <w:rsid w:val="005C3614"/>
    <w:rsid w:val="005C3F6E"/>
    <w:rsid w:val="005C52C2"/>
    <w:rsid w:val="005C55BB"/>
    <w:rsid w:val="005D1A11"/>
    <w:rsid w:val="005D1AC8"/>
    <w:rsid w:val="005D2748"/>
    <w:rsid w:val="005D6B09"/>
    <w:rsid w:val="005D7593"/>
    <w:rsid w:val="005D7628"/>
    <w:rsid w:val="005E0BE7"/>
    <w:rsid w:val="005E1222"/>
    <w:rsid w:val="005E24ED"/>
    <w:rsid w:val="005E252F"/>
    <w:rsid w:val="005E2923"/>
    <w:rsid w:val="005E49C2"/>
    <w:rsid w:val="005E5D19"/>
    <w:rsid w:val="005E60D9"/>
    <w:rsid w:val="005E71EF"/>
    <w:rsid w:val="005E7D69"/>
    <w:rsid w:val="005F1693"/>
    <w:rsid w:val="005F247C"/>
    <w:rsid w:val="005F3A6E"/>
    <w:rsid w:val="005F402E"/>
    <w:rsid w:val="005F4B5A"/>
    <w:rsid w:val="005F53E4"/>
    <w:rsid w:val="005F5B77"/>
    <w:rsid w:val="005F5E98"/>
    <w:rsid w:val="005F76D6"/>
    <w:rsid w:val="00601B1F"/>
    <w:rsid w:val="00602144"/>
    <w:rsid w:val="006021C5"/>
    <w:rsid w:val="00602EB9"/>
    <w:rsid w:val="00602F13"/>
    <w:rsid w:val="0060347B"/>
    <w:rsid w:val="00603659"/>
    <w:rsid w:val="00603712"/>
    <w:rsid w:val="006053F7"/>
    <w:rsid w:val="00606507"/>
    <w:rsid w:val="00607552"/>
    <w:rsid w:val="00607C1D"/>
    <w:rsid w:val="00610DE9"/>
    <w:rsid w:val="0061180F"/>
    <w:rsid w:val="00611B06"/>
    <w:rsid w:val="0061239C"/>
    <w:rsid w:val="00612786"/>
    <w:rsid w:val="0061304A"/>
    <w:rsid w:val="00614796"/>
    <w:rsid w:val="00614F42"/>
    <w:rsid w:val="006163ED"/>
    <w:rsid w:val="006173B2"/>
    <w:rsid w:val="0061743F"/>
    <w:rsid w:val="006175EF"/>
    <w:rsid w:val="00620336"/>
    <w:rsid w:val="0062102B"/>
    <w:rsid w:val="006222A6"/>
    <w:rsid w:val="00622C23"/>
    <w:rsid w:val="00623AD6"/>
    <w:rsid w:val="006247F3"/>
    <w:rsid w:val="006269A5"/>
    <w:rsid w:val="00626D96"/>
    <w:rsid w:val="006275C4"/>
    <w:rsid w:val="00627C03"/>
    <w:rsid w:val="00630A69"/>
    <w:rsid w:val="00630F09"/>
    <w:rsid w:val="00631512"/>
    <w:rsid w:val="00633103"/>
    <w:rsid w:val="00633383"/>
    <w:rsid w:val="00634A30"/>
    <w:rsid w:val="00635601"/>
    <w:rsid w:val="0063608E"/>
    <w:rsid w:val="00636470"/>
    <w:rsid w:val="00636BFF"/>
    <w:rsid w:val="0063713D"/>
    <w:rsid w:val="0063783E"/>
    <w:rsid w:val="00641993"/>
    <w:rsid w:val="00642456"/>
    <w:rsid w:val="00643747"/>
    <w:rsid w:val="00644855"/>
    <w:rsid w:val="006451FD"/>
    <w:rsid w:val="006456FD"/>
    <w:rsid w:val="006458AD"/>
    <w:rsid w:val="00645EA9"/>
    <w:rsid w:val="00646779"/>
    <w:rsid w:val="0065018D"/>
    <w:rsid w:val="006511C5"/>
    <w:rsid w:val="00651D05"/>
    <w:rsid w:val="0065434E"/>
    <w:rsid w:val="00654440"/>
    <w:rsid w:val="00654500"/>
    <w:rsid w:val="0065471E"/>
    <w:rsid w:val="00655499"/>
    <w:rsid w:val="006559D3"/>
    <w:rsid w:val="0065758C"/>
    <w:rsid w:val="00657D54"/>
    <w:rsid w:val="0066183C"/>
    <w:rsid w:val="006618F6"/>
    <w:rsid w:val="00662105"/>
    <w:rsid w:val="00662891"/>
    <w:rsid w:val="00662999"/>
    <w:rsid w:val="00662C02"/>
    <w:rsid w:val="00666DD8"/>
    <w:rsid w:val="0067190D"/>
    <w:rsid w:val="00671ED8"/>
    <w:rsid w:val="006720BD"/>
    <w:rsid w:val="006720C1"/>
    <w:rsid w:val="00672DE3"/>
    <w:rsid w:val="00673659"/>
    <w:rsid w:val="00673D33"/>
    <w:rsid w:val="00675FAD"/>
    <w:rsid w:val="00677408"/>
    <w:rsid w:val="00677862"/>
    <w:rsid w:val="00680A1E"/>
    <w:rsid w:val="00680EF4"/>
    <w:rsid w:val="0068219F"/>
    <w:rsid w:val="00683696"/>
    <w:rsid w:val="00684C6E"/>
    <w:rsid w:val="0068551F"/>
    <w:rsid w:val="00685665"/>
    <w:rsid w:val="00690358"/>
    <w:rsid w:val="0069102E"/>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3B9D"/>
    <w:rsid w:val="006C4338"/>
    <w:rsid w:val="006C4CA4"/>
    <w:rsid w:val="006C6C87"/>
    <w:rsid w:val="006C781C"/>
    <w:rsid w:val="006D0924"/>
    <w:rsid w:val="006D110D"/>
    <w:rsid w:val="006D29F2"/>
    <w:rsid w:val="006D4503"/>
    <w:rsid w:val="006D469F"/>
    <w:rsid w:val="006D646F"/>
    <w:rsid w:val="006D66FC"/>
    <w:rsid w:val="006D68E2"/>
    <w:rsid w:val="006D6CBF"/>
    <w:rsid w:val="006D7665"/>
    <w:rsid w:val="006D78DF"/>
    <w:rsid w:val="006E21FD"/>
    <w:rsid w:val="006E2CCA"/>
    <w:rsid w:val="006E550A"/>
    <w:rsid w:val="006E621F"/>
    <w:rsid w:val="006E6A7C"/>
    <w:rsid w:val="006F08FF"/>
    <w:rsid w:val="006F37AB"/>
    <w:rsid w:val="006F38D6"/>
    <w:rsid w:val="006F39E5"/>
    <w:rsid w:val="006F3A7E"/>
    <w:rsid w:val="006F40B3"/>
    <w:rsid w:val="006F534D"/>
    <w:rsid w:val="006F5E85"/>
    <w:rsid w:val="006F63A1"/>
    <w:rsid w:val="006F6E6A"/>
    <w:rsid w:val="0070047A"/>
    <w:rsid w:val="007009F6"/>
    <w:rsid w:val="00700B69"/>
    <w:rsid w:val="007015D1"/>
    <w:rsid w:val="00701C8D"/>
    <w:rsid w:val="00702343"/>
    <w:rsid w:val="007024C3"/>
    <w:rsid w:val="00705D76"/>
    <w:rsid w:val="007060F0"/>
    <w:rsid w:val="00706960"/>
    <w:rsid w:val="007074A1"/>
    <w:rsid w:val="00707DF4"/>
    <w:rsid w:val="0071272E"/>
    <w:rsid w:val="0071387C"/>
    <w:rsid w:val="00715132"/>
    <w:rsid w:val="00715981"/>
    <w:rsid w:val="0071683C"/>
    <w:rsid w:val="007169CA"/>
    <w:rsid w:val="00717CC3"/>
    <w:rsid w:val="00720290"/>
    <w:rsid w:val="0072035B"/>
    <w:rsid w:val="0072089F"/>
    <w:rsid w:val="00720E6D"/>
    <w:rsid w:val="00720E9B"/>
    <w:rsid w:val="00720FE3"/>
    <w:rsid w:val="007221BA"/>
    <w:rsid w:val="0072261C"/>
    <w:rsid w:val="00722C0A"/>
    <w:rsid w:val="00723C45"/>
    <w:rsid w:val="00724106"/>
    <w:rsid w:val="007241A1"/>
    <w:rsid w:val="0072700B"/>
    <w:rsid w:val="007272E9"/>
    <w:rsid w:val="007306B1"/>
    <w:rsid w:val="00731775"/>
    <w:rsid w:val="00731FF0"/>
    <w:rsid w:val="00732D93"/>
    <w:rsid w:val="00734936"/>
    <w:rsid w:val="00734A18"/>
    <w:rsid w:val="00734CF0"/>
    <w:rsid w:val="00735078"/>
    <w:rsid w:val="007358A1"/>
    <w:rsid w:val="00736C5A"/>
    <w:rsid w:val="00737754"/>
    <w:rsid w:val="0074078A"/>
    <w:rsid w:val="00740855"/>
    <w:rsid w:val="00740D34"/>
    <w:rsid w:val="00742528"/>
    <w:rsid w:val="00743EE6"/>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324"/>
    <w:rsid w:val="007706B5"/>
    <w:rsid w:val="007709DD"/>
    <w:rsid w:val="00771C28"/>
    <w:rsid w:val="00772BCC"/>
    <w:rsid w:val="0077365A"/>
    <w:rsid w:val="0077375F"/>
    <w:rsid w:val="007745FE"/>
    <w:rsid w:val="00774993"/>
    <w:rsid w:val="00774C6C"/>
    <w:rsid w:val="00774EBA"/>
    <w:rsid w:val="0077538D"/>
    <w:rsid w:val="00775776"/>
    <w:rsid w:val="00775889"/>
    <w:rsid w:val="00775E56"/>
    <w:rsid w:val="007761A3"/>
    <w:rsid w:val="0077671D"/>
    <w:rsid w:val="007771EC"/>
    <w:rsid w:val="00777B8D"/>
    <w:rsid w:val="00780D54"/>
    <w:rsid w:val="00781967"/>
    <w:rsid w:val="007826EE"/>
    <w:rsid w:val="00782C2C"/>
    <w:rsid w:val="007834D8"/>
    <w:rsid w:val="007841A3"/>
    <w:rsid w:val="00786CEA"/>
    <w:rsid w:val="007918D5"/>
    <w:rsid w:val="00794708"/>
    <w:rsid w:val="00794F86"/>
    <w:rsid w:val="00795CAD"/>
    <w:rsid w:val="00796327"/>
    <w:rsid w:val="00796D9F"/>
    <w:rsid w:val="00796F48"/>
    <w:rsid w:val="007A0A69"/>
    <w:rsid w:val="007A0DD0"/>
    <w:rsid w:val="007A3AEC"/>
    <w:rsid w:val="007A4B1A"/>
    <w:rsid w:val="007A4B36"/>
    <w:rsid w:val="007A4C3B"/>
    <w:rsid w:val="007A50D5"/>
    <w:rsid w:val="007B0302"/>
    <w:rsid w:val="007B0529"/>
    <w:rsid w:val="007B1035"/>
    <w:rsid w:val="007B12FE"/>
    <w:rsid w:val="007B176F"/>
    <w:rsid w:val="007B247F"/>
    <w:rsid w:val="007B286E"/>
    <w:rsid w:val="007B3C20"/>
    <w:rsid w:val="007B4B72"/>
    <w:rsid w:val="007B4C2B"/>
    <w:rsid w:val="007B5B9D"/>
    <w:rsid w:val="007B61A3"/>
    <w:rsid w:val="007B6475"/>
    <w:rsid w:val="007B663B"/>
    <w:rsid w:val="007B6E05"/>
    <w:rsid w:val="007B735E"/>
    <w:rsid w:val="007B7D80"/>
    <w:rsid w:val="007C044D"/>
    <w:rsid w:val="007C049E"/>
    <w:rsid w:val="007C098D"/>
    <w:rsid w:val="007C0D7F"/>
    <w:rsid w:val="007C1080"/>
    <w:rsid w:val="007C1157"/>
    <w:rsid w:val="007C2369"/>
    <w:rsid w:val="007C2906"/>
    <w:rsid w:val="007C298F"/>
    <w:rsid w:val="007C4820"/>
    <w:rsid w:val="007C4E8F"/>
    <w:rsid w:val="007C5351"/>
    <w:rsid w:val="007C581D"/>
    <w:rsid w:val="007C63B3"/>
    <w:rsid w:val="007C70BD"/>
    <w:rsid w:val="007D060D"/>
    <w:rsid w:val="007D3804"/>
    <w:rsid w:val="007D5A95"/>
    <w:rsid w:val="007D5B55"/>
    <w:rsid w:val="007D5E70"/>
    <w:rsid w:val="007E1CDC"/>
    <w:rsid w:val="007E23B2"/>
    <w:rsid w:val="007E45A5"/>
    <w:rsid w:val="007E4953"/>
    <w:rsid w:val="007E61E9"/>
    <w:rsid w:val="007E6831"/>
    <w:rsid w:val="007E6CDD"/>
    <w:rsid w:val="007E79FF"/>
    <w:rsid w:val="007F01FF"/>
    <w:rsid w:val="007F4EB8"/>
    <w:rsid w:val="007F5CFC"/>
    <w:rsid w:val="007F6617"/>
    <w:rsid w:val="007F67EA"/>
    <w:rsid w:val="007F73D6"/>
    <w:rsid w:val="0080058B"/>
    <w:rsid w:val="0080075F"/>
    <w:rsid w:val="008012AB"/>
    <w:rsid w:val="00801C84"/>
    <w:rsid w:val="008023DD"/>
    <w:rsid w:val="008039D8"/>
    <w:rsid w:val="00803F70"/>
    <w:rsid w:val="00803FC6"/>
    <w:rsid w:val="0080659D"/>
    <w:rsid w:val="00806C68"/>
    <w:rsid w:val="00810F3C"/>
    <w:rsid w:val="00811B5D"/>
    <w:rsid w:val="008123EC"/>
    <w:rsid w:val="00812915"/>
    <w:rsid w:val="0081571D"/>
    <w:rsid w:val="00816224"/>
    <w:rsid w:val="00816743"/>
    <w:rsid w:val="008173B2"/>
    <w:rsid w:val="00817C42"/>
    <w:rsid w:val="00820B4C"/>
    <w:rsid w:val="008239A0"/>
    <w:rsid w:val="0082771C"/>
    <w:rsid w:val="008303D6"/>
    <w:rsid w:val="0083132F"/>
    <w:rsid w:val="008315D9"/>
    <w:rsid w:val="00831672"/>
    <w:rsid w:val="008328A8"/>
    <w:rsid w:val="00832A70"/>
    <w:rsid w:val="008340F3"/>
    <w:rsid w:val="00836933"/>
    <w:rsid w:val="0083724D"/>
    <w:rsid w:val="00837683"/>
    <w:rsid w:val="008406D1"/>
    <w:rsid w:val="00841AAF"/>
    <w:rsid w:val="00841EC0"/>
    <w:rsid w:val="008420AD"/>
    <w:rsid w:val="008423A9"/>
    <w:rsid w:val="008428B6"/>
    <w:rsid w:val="0084325D"/>
    <w:rsid w:val="008432A6"/>
    <w:rsid w:val="00843310"/>
    <w:rsid w:val="008439EB"/>
    <w:rsid w:val="00844425"/>
    <w:rsid w:val="008446D1"/>
    <w:rsid w:val="0084492F"/>
    <w:rsid w:val="0084500F"/>
    <w:rsid w:val="0084533B"/>
    <w:rsid w:val="00846556"/>
    <w:rsid w:val="008466EE"/>
    <w:rsid w:val="0084685A"/>
    <w:rsid w:val="00847DBE"/>
    <w:rsid w:val="0085244F"/>
    <w:rsid w:val="00852CB7"/>
    <w:rsid w:val="00853139"/>
    <w:rsid w:val="0085346B"/>
    <w:rsid w:val="00853A88"/>
    <w:rsid w:val="00853CE5"/>
    <w:rsid w:val="00854007"/>
    <w:rsid w:val="00854587"/>
    <w:rsid w:val="00854630"/>
    <w:rsid w:val="00855918"/>
    <w:rsid w:val="008570DD"/>
    <w:rsid w:val="008600C9"/>
    <w:rsid w:val="00860F3A"/>
    <w:rsid w:val="00861854"/>
    <w:rsid w:val="00862360"/>
    <w:rsid w:val="00862AD1"/>
    <w:rsid w:val="00863193"/>
    <w:rsid w:val="00863674"/>
    <w:rsid w:val="00863CE3"/>
    <w:rsid w:val="008707BC"/>
    <w:rsid w:val="008713CF"/>
    <w:rsid w:val="008718B8"/>
    <w:rsid w:val="00871D6F"/>
    <w:rsid w:val="00874D10"/>
    <w:rsid w:val="00875375"/>
    <w:rsid w:val="00875FBC"/>
    <w:rsid w:val="00876440"/>
    <w:rsid w:val="00876E68"/>
    <w:rsid w:val="0087724B"/>
    <w:rsid w:val="00877774"/>
    <w:rsid w:val="008810CD"/>
    <w:rsid w:val="00881B95"/>
    <w:rsid w:val="00882005"/>
    <w:rsid w:val="00882182"/>
    <w:rsid w:val="00882F61"/>
    <w:rsid w:val="00883093"/>
    <w:rsid w:val="00883BD7"/>
    <w:rsid w:val="00884499"/>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88A"/>
    <w:rsid w:val="008A392F"/>
    <w:rsid w:val="008A5342"/>
    <w:rsid w:val="008A69BB"/>
    <w:rsid w:val="008A7A5D"/>
    <w:rsid w:val="008A7D29"/>
    <w:rsid w:val="008B06AA"/>
    <w:rsid w:val="008B2119"/>
    <w:rsid w:val="008B2366"/>
    <w:rsid w:val="008B2367"/>
    <w:rsid w:val="008B2839"/>
    <w:rsid w:val="008B2C4F"/>
    <w:rsid w:val="008B378D"/>
    <w:rsid w:val="008B4934"/>
    <w:rsid w:val="008B55B5"/>
    <w:rsid w:val="008B56E7"/>
    <w:rsid w:val="008B636C"/>
    <w:rsid w:val="008B7475"/>
    <w:rsid w:val="008B74A9"/>
    <w:rsid w:val="008B7DBD"/>
    <w:rsid w:val="008B7E0F"/>
    <w:rsid w:val="008C16D4"/>
    <w:rsid w:val="008C2139"/>
    <w:rsid w:val="008C27F4"/>
    <w:rsid w:val="008C32BF"/>
    <w:rsid w:val="008C3862"/>
    <w:rsid w:val="008C4398"/>
    <w:rsid w:val="008C5EDA"/>
    <w:rsid w:val="008C6BE8"/>
    <w:rsid w:val="008C6FF3"/>
    <w:rsid w:val="008D0134"/>
    <w:rsid w:val="008D0195"/>
    <w:rsid w:val="008D2168"/>
    <w:rsid w:val="008D37B3"/>
    <w:rsid w:val="008D3B3A"/>
    <w:rsid w:val="008D49A9"/>
    <w:rsid w:val="008D5829"/>
    <w:rsid w:val="008D5A7C"/>
    <w:rsid w:val="008D5E4A"/>
    <w:rsid w:val="008D6003"/>
    <w:rsid w:val="008D73CD"/>
    <w:rsid w:val="008D76DC"/>
    <w:rsid w:val="008D78EC"/>
    <w:rsid w:val="008D7948"/>
    <w:rsid w:val="008E178A"/>
    <w:rsid w:val="008E47BA"/>
    <w:rsid w:val="008E4BC4"/>
    <w:rsid w:val="008E5B36"/>
    <w:rsid w:val="008F2278"/>
    <w:rsid w:val="008F246D"/>
    <w:rsid w:val="008F271C"/>
    <w:rsid w:val="008F2BF0"/>
    <w:rsid w:val="008F3F2E"/>
    <w:rsid w:val="008F500F"/>
    <w:rsid w:val="008F52B4"/>
    <w:rsid w:val="008F543E"/>
    <w:rsid w:val="008F567E"/>
    <w:rsid w:val="008F5D92"/>
    <w:rsid w:val="008F7B69"/>
    <w:rsid w:val="009003A8"/>
    <w:rsid w:val="009003B1"/>
    <w:rsid w:val="0090063F"/>
    <w:rsid w:val="00902BCD"/>
    <w:rsid w:val="00903488"/>
    <w:rsid w:val="00904C99"/>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2EF"/>
    <w:rsid w:val="009164F1"/>
    <w:rsid w:val="00916691"/>
    <w:rsid w:val="0092077B"/>
    <w:rsid w:val="00920823"/>
    <w:rsid w:val="00923644"/>
    <w:rsid w:val="00923F12"/>
    <w:rsid w:val="00924D5F"/>
    <w:rsid w:val="00925657"/>
    <w:rsid w:val="00925CBB"/>
    <w:rsid w:val="00926727"/>
    <w:rsid w:val="00926A5A"/>
    <w:rsid w:val="0092795E"/>
    <w:rsid w:val="00933BE8"/>
    <w:rsid w:val="00933E5F"/>
    <w:rsid w:val="0093552E"/>
    <w:rsid w:val="00935703"/>
    <w:rsid w:val="0093662C"/>
    <w:rsid w:val="00936D5C"/>
    <w:rsid w:val="00937994"/>
    <w:rsid w:val="00940D27"/>
    <w:rsid w:val="00940E13"/>
    <w:rsid w:val="00941B65"/>
    <w:rsid w:val="00941D3D"/>
    <w:rsid w:val="00941F43"/>
    <w:rsid w:val="00942F0E"/>
    <w:rsid w:val="00943FFB"/>
    <w:rsid w:val="00945CEE"/>
    <w:rsid w:val="00946E78"/>
    <w:rsid w:val="00950EC4"/>
    <w:rsid w:val="00951643"/>
    <w:rsid w:val="0095296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3C3"/>
    <w:rsid w:val="009929B7"/>
    <w:rsid w:val="00992FA8"/>
    <w:rsid w:val="009937B8"/>
    <w:rsid w:val="009937CD"/>
    <w:rsid w:val="0099416B"/>
    <w:rsid w:val="00994A31"/>
    <w:rsid w:val="009954CE"/>
    <w:rsid w:val="00995909"/>
    <w:rsid w:val="009959D0"/>
    <w:rsid w:val="0099644D"/>
    <w:rsid w:val="0099790D"/>
    <w:rsid w:val="00997D8D"/>
    <w:rsid w:val="00997DDB"/>
    <w:rsid w:val="00997F3D"/>
    <w:rsid w:val="009A31C6"/>
    <w:rsid w:val="009A4462"/>
    <w:rsid w:val="009A44CB"/>
    <w:rsid w:val="009A5352"/>
    <w:rsid w:val="009A6799"/>
    <w:rsid w:val="009A688E"/>
    <w:rsid w:val="009A7057"/>
    <w:rsid w:val="009A7BBA"/>
    <w:rsid w:val="009B044A"/>
    <w:rsid w:val="009B0824"/>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49FC"/>
    <w:rsid w:val="009C505A"/>
    <w:rsid w:val="009C50AE"/>
    <w:rsid w:val="009C5F1B"/>
    <w:rsid w:val="009C6936"/>
    <w:rsid w:val="009C750B"/>
    <w:rsid w:val="009D0D77"/>
    <w:rsid w:val="009D1699"/>
    <w:rsid w:val="009D2B37"/>
    <w:rsid w:val="009D42DD"/>
    <w:rsid w:val="009D4875"/>
    <w:rsid w:val="009D4C0D"/>
    <w:rsid w:val="009D5EA6"/>
    <w:rsid w:val="009D6000"/>
    <w:rsid w:val="009E037C"/>
    <w:rsid w:val="009E11F5"/>
    <w:rsid w:val="009E1601"/>
    <w:rsid w:val="009E1C54"/>
    <w:rsid w:val="009E2746"/>
    <w:rsid w:val="009E374D"/>
    <w:rsid w:val="009E392D"/>
    <w:rsid w:val="009E6294"/>
    <w:rsid w:val="009E6715"/>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1F5"/>
    <w:rsid w:val="00A02FBC"/>
    <w:rsid w:val="00A03CE0"/>
    <w:rsid w:val="00A043DB"/>
    <w:rsid w:val="00A05B99"/>
    <w:rsid w:val="00A05BCE"/>
    <w:rsid w:val="00A0761E"/>
    <w:rsid w:val="00A0769E"/>
    <w:rsid w:val="00A07C4D"/>
    <w:rsid w:val="00A10D39"/>
    <w:rsid w:val="00A12FF6"/>
    <w:rsid w:val="00A139C4"/>
    <w:rsid w:val="00A141B6"/>
    <w:rsid w:val="00A15261"/>
    <w:rsid w:val="00A1542E"/>
    <w:rsid w:val="00A171CE"/>
    <w:rsid w:val="00A202BF"/>
    <w:rsid w:val="00A20671"/>
    <w:rsid w:val="00A227A0"/>
    <w:rsid w:val="00A23932"/>
    <w:rsid w:val="00A23D98"/>
    <w:rsid w:val="00A23F31"/>
    <w:rsid w:val="00A242A2"/>
    <w:rsid w:val="00A249A2"/>
    <w:rsid w:val="00A25665"/>
    <w:rsid w:val="00A25759"/>
    <w:rsid w:val="00A258E2"/>
    <w:rsid w:val="00A25EE1"/>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1346"/>
    <w:rsid w:val="00A62897"/>
    <w:rsid w:val="00A62AED"/>
    <w:rsid w:val="00A64FE4"/>
    <w:rsid w:val="00A65A56"/>
    <w:rsid w:val="00A66BD9"/>
    <w:rsid w:val="00A674BF"/>
    <w:rsid w:val="00A67B63"/>
    <w:rsid w:val="00A700C8"/>
    <w:rsid w:val="00A70B7E"/>
    <w:rsid w:val="00A71AAE"/>
    <w:rsid w:val="00A74612"/>
    <w:rsid w:val="00A74871"/>
    <w:rsid w:val="00A74CA6"/>
    <w:rsid w:val="00A74E67"/>
    <w:rsid w:val="00A75690"/>
    <w:rsid w:val="00A76C12"/>
    <w:rsid w:val="00A76D82"/>
    <w:rsid w:val="00A80D66"/>
    <w:rsid w:val="00A82737"/>
    <w:rsid w:val="00A82840"/>
    <w:rsid w:val="00A82A29"/>
    <w:rsid w:val="00A83A82"/>
    <w:rsid w:val="00A83ACC"/>
    <w:rsid w:val="00A84C02"/>
    <w:rsid w:val="00A8678C"/>
    <w:rsid w:val="00A878F3"/>
    <w:rsid w:val="00A910C2"/>
    <w:rsid w:val="00A91200"/>
    <w:rsid w:val="00A91757"/>
    <w:rsid w:val="00A91AD5"/>
    <w:rsid w:val="00A92C4A"/>
    <w:rsid w:val="00A94573"/>
    <w:rsid w:val="00A946B0"/>
    <w:rsid w:val="00A94788"/>
    <w:rsid w:val="00A9587C"/>
    <w:rsid w:val="00A95CE1"/>
    <w:rsid w:val="00A97095"/>
    <w:rsid w:val="00A9751C"/>
    <w:rsid w:val="00AA125A"/>
    <w:rsid w:val="00AA147A"/>
    <w:rsid w:val="00AA260C"/>
    <w:rsid w:val="00AA3133"/>
    <w:rsid w:val="00AA3A69"/>
    <w:rsid w:val="00AA413D"/>
    <w:rsid w:val="00AA5277"/>
    <w:rsid w:val="00AA5F8B"/>
    <w:rsid w:val="00AA65A3"/>
    <w:rsid w:val="00AA67E2"/>
    <w:rsid w:val="00AA7192"/>
    <w:rsid w:val="00AB0170"/>
    <w:rsid w:val="00AB0322"/>
    <w:rsid w:val="00AB0DD9"/>
    <w:rsid w:val="00AB1BF5"/>
    <w:rsid w:val="00AB1F06"/>
    <w:rsid w:val="00AB23D9"/>
    <w:rsid w:val="00AB2ED3"/>
    <w:rsid w:val="00AB39E7"/>
    <w:rsid w:val="00AB3B10"/>
    <w:rsid w:val="00AB4067"/>
    <w:rsid w:val="00AB4B81"/>
    <w:rsid w:val="00AB64D6"/>
    <w:rsid w:val="00AB7508"/>
    <w:rsid w:val="00AC15C4"/>
    <w:rsid w:val="00AC1763"/>
    <w:rsid w:val="00AC1A71"/>
    <w:rsid w:val="00AC34B8"/>
    <w:rsid w:val="00AC38DD"/>
    <w:rsid w:val="00AC4CC8"/>
    <w:rsid w:val="00AC5312"/>
    <w:rsid w:val="00AC5663"/>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0B61"/>
    <w:rsid w:val="00AE114F"/>
    <w:rsid w:val="00AE12A3"/>
    <w:rsid w:val="00AE1407"/>
    <w:rsid w:val="00AE35D4"/>
    <w:rsid w:val="00AE63CE"/>
    <w:rsid w:val="00AE6E0A"/>
    <w:rsid w:val="00AE6EFF"/>
    <w:rsid w:val="00AF121F"/>
    <w:rsid w:val="00AF135E"/>
    <w:rsid w:val="00AF2AA1"/>
    <w:rsid w:val="00AF30E8"/>
    <w:rsid w:val="00AF315F"/>
    <w:rsid w:val="00AF3920"/>
    <w:rsid w:val="00AF3F7E"/>
    <w:rsid w:val="00AF401A"/>
    <w:rsid w:val="00AF470B"/>
    <w:rsid w:val="00AF56EB"/>
    <w:rsid w:val="00AF5C0B"/>
    <w:rsid w:val="00AF6C26"/>
    <w:rsid w:val="00AF739E"/>
    <w:rsid w:val="00AF74F0"/>
    <w:rsid w:val="00AF7E70"/>
    <w:rsid w:val="00B005B8"/>
    <w:rsid w:val="00B008BF"/>
    <w:rsid w:val="00B019D8"/>
    <w:rsid w:val="00B03192"/>
    <w:rsid w:val="00B0340E"/>
    <w:rsid w:val="00B036D9"/>
    <w:rsid w:val="00B03FFD"/>
    <w:rsid w:val="00B04B43"/>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65EB"/>
    <w:rsid w:val="00B26A03"/>
    <w:rsid w:val="00B27444"/>
    <w:rsid w:val="00B30268"/>
    <w:rsid w:val="00B3273F"/>
    <w:rsid w:val="00B32748"/>
    <w:rsid w:val="00B331BC"/>
    <w:rsid w:val="00B33696"/>
    <w:rsid w:val="00B357D6"/>
    <w:rsid w:val="00B35A30"/>
    <w:rsid w:val="00B36ABA"/>
    <w:rsid w:val="00B37D77"/>
    <w:rsid w:val="00B403E0"/>
    <w:rsid w:val="00B4168E"/>
    <w:rsid w:val="00B418D5"/>
    <w:rsid w:val="00B41EE5"/>
    <w:rsid w:val="00B4252C"/>
    <w:rsid w:val="00B43707"/>
    <w:rsid w:val="00B438CF"/>
    <w:rsid w:val="00B44BF8"/>
    <w:rsid w:val="00B44F0E"/>
    <w:rsid w:val="00B46AE7"/>
    <w:rsid w:val="00B46F5B"/>
    <w:rsid w:val="00B47BAB"/>
    <w:rsid w:val="00B50AB6"/>
    <w:rsid w:val="00B50E99"/>
    <w:rsid w:val="00B5132C"/>
    <w:rsid w:val="00B52D5A"/>
    <w:rsid w:val="00B5300C"/>
    <w:rsid w:val="00B5393A"/>
    <w:rsid w:val="00B53BCA"/>
    <w:rsid w:val="00B54601"/>
    <w:rsid w:val="00B56791"/>
    <w:rsid w:val="00B56EDC"/>
    <w:rsid w:val="00B5733E"/>
    <w:rsid w:val="00B5755D"/>
    <w:rsid w:val="00B579C5"/>
    <w:rsid w:val="00B579EA"/>
    <w:rsid w:val="00B57D85"/>
    <w:rsid w:val="00B57E41"/>
    <w:rsid w:val="00B60424"/>
    <w:rsid w:val="00B60BCA"/>
    <w:rsid w:val="00B6188F"/>
    <w:rsid w:val="00B62605"/>
    <w:rsid w:val="00B62E78"/>
    <w:rsid w:val="00B64933"/>
    <w:rsid w:val="00B65BBA"/>
    <w:rsid w:val="00B6616F"/>
    <w:rsid w:val="00B662D1"/>
    <w:rsid w:val="00B675C5"/>
    <w:rsid w:val="00B676A6"/>
    <w:rsid w:val="00B67E7C"/>
    <w:rsid w:val="00B70B05"/>
    <w:rsid w:val="00B73DB7"/>
    <w:rsid w:val="00B741B2"/>
    <w:rsid w:val="00B75519"/>
    <w:rsid w:val="00B75D83"/>
    <w:rsid w:val="00B76BB3"/>
    <w:rsid w:val="00B77346"/>
    <w:rsid w:val="00B80497"/>
    <w:rsid w:val="00B812E4"/>
    <w:rsid w:val="00B8142F"/>
    <w:rsid w:val="00B81990"/>
    <w:rsid w:val="00B819C7"/>
    <w:rsid w:val="00B82D34"/>
    <w:rsid w:val="00B836B4"/>
    <w:rsid w:val="00B84472"/>
    <w:rsid w:val="00B9363F"/>
    <w:rsid w:val="00B9509F"/>
    <w:rsid w:val="00B962F7"/>
    <w:rsid w:val="00B96A03"/>
    <w:rsid w:val="00BA0293"/>
    <w:rsid w:val="00BA48C3"/>
    <w:rsid w:val="00BA5366"/>
    <w:rsid w:val="00BA58E9"/>
    <w:rsid w:val="00BA5DAD"/>
    <w:rsid w:val="00BA65A5"/>
    <w:rsid w:val="00BA6680"/>
    <w:rsid w:val="00BA7963"/>
    <w:rsid w:val="00BA7D14"/>
    <w:rsid w:val="00BB0D27"/>
    <w:rsid w:val="00BB129B"/>
    <w:rsid w:val="00BB1639"/>
    <w:rsid w:val="00BB1D6B"/>
    <w:rsid w:val="00BB1E5A"/>
    <w:rsid w:val="00BB235F"/>
    <w:rsid w:val="00BB2B3A"/>
    <w:rsid w:val="00BB2F5F"/>
    <w:rsid w:val="00BB33C6"/>
    <w:rsid w:val="00BB65CA"/>
    <w:rsid w:val="00BB7210"/>
    <w:rsid w:val="00BC0179"/>
    <w:rsid w:val="00BC01FE"/>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6B0A"/>
    <w:rsid w:val="00BD7B17"/>
    <w:rsid w:val="00BE1051"/>
    <w:rsid w:val="00BE168A"/>
    <w:rsid w:val="00BE2436"/>
    <w:rsid w:val="00BE2892"/>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2F75"/>
    <w:rsid w:val="00BF38F8"/>
    <w:rsid w:val="00BF6017"/>
    <w:rsid w:val="00BF63CD"/>
    <w:rsid w:val="00BF747C"/>
    <w:rsid w:val="00C009C0"/>
    <w:rsid w:val="00C026E9"/>
    <w:rsid w:val="00C03049"/>
    <w:rsid w:val="00C07404"/>
    <w:rsid w:val="00C10109"/>
    <w:rsid w:val="00C10E7C"/>
    <w:rsid w:val="00C11BC6"/>
    <w:rsid w:val="00C11CD0"/>
    <w:rsid w:val="00C11D8C"/>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73B"/>
    <w:rsid w:val="00C26EAC"/>
    <w:rsid w:val="00C30B83"/>
    <w:rsid w:val="00C31E0B"/>
    <w:rsid w:val="00C33671"/>
    <w:rsid w:val="00C33D64"/>
    <w:rsid w:val="00C34E07"/>
    <w:rsid w:val="00C369C3"/>
    <w:rsid w:val="00C402B0"/>
    <w:rsid w:val="00C402BD"/>
    <w:rsid w:val="00C4081E"/>
    <w:rsid w:val="00C40BB9"/>
    <w:rsid w:val="00C415B8"/>
    <w:rsid w:val="00C42302"/>
    <w:rsid w:val="00C42BFC"/>
    <w:rsid w:val="00C4355E"/>
    <w:rsid w:val="00C43737"/>
    <w:rsid w:val="00C45822"/>
    <w:rsid w:val="00C45F93"/>
    <w:rsid w:val="00C47343"/>
    <w:rsid w:val="00C4793E"/>
    <w:rsid w:val="00C47AC1"/>
    <w:rsid w:val="00C51414"/>
    <w:rsid w:val="00C51B99"/>
    <w:rsid w:val="00C52540"/>
    <w:rsid w:val="00C52F40"/>
    <w:rsid w:val="00C53505"/>
    <w:rsid w:val="00C5485A"/>
    <w:rsid w:val="00C551C4"/>
    <w:rsid w:val="00C55405"/>
    <w:rsid w:val="00C56267"/>
    <w:rsid w:val="00C57822"/>
    <w:rsid w:val="00C61E86"/>
    <w:rsid w:val="00C61F18"/>
    <w:rsid w:val="00C62675"/>
    <w:rsid w:val="00C629C0"/>
    <w:rsid w:val="00C62FA9"/>
    <w:rsid w:val="00C64C71"/>
    <w:rsid w:val="00C64E8A"/>
    <w:rsid w:val="00C661B4"/>
    <w:rsid w:val="00C66E96"/>
    <w:rsid w:val="00C7016B"/>
    <w:rsid w:val="00C71082"/>
    <w:rsid w:val="00C740A5"/>
    <w:rsid w:val="00C74F94"/>
    <w:rsid w:val="00C75834"/>
    <w:rsid w:val="00C76323"/>
    <w:rsid w:val="00C768FC"/>
    <w:rsid w:val="00C80267"/>
    <w:rsid w:val="00C81BC3"/>
    <w:rsid w:val="00C82A65"/>
    <w:rsid w:val="00C83E7E"/>
    <w:rsid w:val="00C8497B"/>
    <w:rsid w:val="00C860B1"/>
    <w:rsid w:val="00C861A6"/>
    <w:rsid w:val="00C863A4"/>
    <w:rsid w:val="00C86D04"/>
    <w:rsid w:val="00C87537"/>
    <w:rsid w:val="00C901EA"/>
    <w:rsid w:val="00C91636"/>
    <w:rsid w:val="00C9254E"/>
    <w:rsid w:val="00C934EB"/>
    <w:rsid w:val="00C95468"/>
    <w:rsid w:val="00C978A6"/>
    <w:rsid w:val="00C97EE7"/>
    <w:rsid w:val="00CA13D4"/>
    <w:rsid w:val="00CA1EDB"/>
    <w:rsid w:val="00CA2087"/>
    <w:rsid w:val="00CA2E97"/>
    <w:rsid w:val="00CA3036"/>
    <w:rsid w:val="00CA3720"/>
    <w:rsid w:val="00CA65C2"/>
    <w:rsid w:val="00CA682E"/>
    <w:rsid w:val="00CA7002"/>
    <w:rsid w:val="00CA7301"/>
    <w:rsid w:val="00CB01E0"/>
    <w:rsid w:val="00CB0A34"/>
    <w:rsid w:val="00CB103B"/>
    <w:rsid w:val="00CB26A0"/>
    <w:rsid w:val="00CB310E"/>
    <w:rsid w:val="00CB4046"/>
    <w:rsid w:val="00CB527C"/>
    <w:rsid w:val="00CB5A79"/>
    <w:rsid w:val="00CB7DC6"/>
    <w:rsid w:val="00CC0529"/>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E70FF"/>
    <w:rsid w:val="00CE787A"/>
    <w:rsid w:val="00CF0F2D"/>
    <w:rsid w:val="00CF2211"/>
    <w:rsid w:val="00CF27C8"/>
    <w:rsid w:val="00CF33B3"/>
    <w:rsid w:val="00CF3434"/>
    <w:rsid w:val="00CF357A"/>
    <w:rsid w:val="00CF512A"/>
    <w:rsid w:val="00CF619E"/>
    <w:rsid w:val="00CF61CF"/>
    <w:rsid w:val="00CF6FA8"/>
    <w:rsid w:val="00CF79F4"/>
    <w:rsid w:val="00CF7AD3"/>
    <w:rsid w:val="00D017D1"/>
    <w:rsid w:val="00D02844"/>
    <w:rsid w:val="00D0292B"/>
    <w:rsid w:val="00D03050"/>
    <w:rsid w:val="00D038A4"/>
    <w:rsid w:val="00D05D26"/>
    <w:rsid w:val="00D06E88"/>
    <w:rsid w:val="00D0725E"/>
    <w:rsid w:val="00D122FD"/>
    <w:rsid w:val="00D12F5A"/>
    <w:rsid w:val="00D13883"/>
    <w:rsid w:val="00D1451D"/>
    <w:rsid w:val="00D1637C"/>
    <w:rsid w:val="00D16966"/>
    <w:rsid w:val="00D20E59"/>
    <w:rsid w:val="00D21332"/>
    <w:rsid w:val="00D21753"/>
    <w:rsid w:val="00D2186E"/>
    <w:rsid w:val="00D2336B"/>
    <w:rsid w:val="00D239C1"/>
    <w:rsid w:val="00D243E2"/>
    <w:rsid w:val="00D24D31"/>
    <w:rsid w:val="00D2510E"/>
    <w:rsid w:val="00D252C3"/>
    <w:rsid w:val="00D2658B"/>
    <w:rsid w:val="00D268B7"/>
    <w:rsid w:val="00D273B0"/>
    <w:rsid w:val="00D27E53"/>
    <w:rsid w:val="00D31683"/>
    <w:rsid w:val="00D31C73"/>
    <w:rsid w:val="00D31DCE"/>
    <w:rsid w:val="00D33099"/>
    <w:rsid w:val="00D33674"/>
    <w:rsid w:val="00D33B5F"/>
    <w:rsid w:val="00D34530"/>
    <w:rsid w:val="00D34EF0"/>
    <w:rsid w:val="00D35D18"/>
    <w:rsid w:val="00D37D98"/>
    <w:rsid w:val="00D4174B"/>
    <w:rsid w:val="00D41A68"/>
    <w:rsid w:val="00D42217"/>
    <w:rsid w:val="00D43274"/>
    <w:rsid w:val="00D43809"/>
    <w:rsid w:val="00D44724"/>
    <w:rsid w:val="00D44ED9"/>
    <w:rsid w:val="00D45C42"/>
    <w:rsid w:val="00D460D0"/>
    <w:rsid w:val="00D47E32"/>
    <w:rsid w:val="00D50D3E"/>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5A26"/>
    <w:rsid w:val="00D76474"/>
    <w:rsid w:val="00D764AC"/>
    <w:rsid w:val="00D76B9F"/>
    <w:rsid w:val="00D76DA2"/>
    <w:rsid w:val="00D76FB9"/>
    <w:rsid w:val="00D77283"/>
    <w:rsid w:val="00D77F14"/>
    <w:rsid w:val="00D81915"/>
    <w:rsid w:val="00D81F79"/>
    <w:rsid w:val="00D836BC"/>
    <w:rsid w:val="00D83B5B"/>
    <w:rsid w:val="00D847CC"/>
    <w:rsid w:val="00D85FB1"/>
    <w:rsid w:val="00D862AF"/>
    <w:rsid w:val="00D86480"/>
    <w:rsid w:val="00D8741A"/>
    <w:rsid w:val="00D92431"/>
    <w:rsid w:val="00D94B26"/>
    <w:rsid w:val="00D94F2C"/>
    <w:rsid w:val="00D9661A"/>
    <w:rsid w:val="00D96F98"/>
    <w:rsid w:val="00D9736E"/>
    <w:rsid w:val="00D9770C"/>
    <w:rsid w:val="00D9786F"/>
    <w:rsid w:val="00D979E7"/>
    <w:rsid w:val="00DA0553"/>
    <w:rsid w:val="00DA0767"/>
    <w:rsid w:val="00DA1157"/>
    <w:rsid w:val="00DA1BB7"/>
    <w:rsid w:val="00DA1D67"/>
    <w:rsid w:val="00DA21E5"/>
    <w:rsid w:val="00DA2C0A"/>
    <w:rsid w:val="00DA37BE"/>
    <w:rsid w:val="00DA3B06"/>
    <w:rsid w:val="00DA3F3C"/>
    <w:rsid w:val="00DA4655"/>
    <w:rsid w:val="00DA5E9F"/>
    <w:rsid w:val="00DA5FE9"/>
    <w:rsid w:val="00DA6C36"/>
    <w:rsid w:val="00DA6D52"/>
    <w:rsid w:val="00DA6DE2"/>
    <w:rsid w:val="00DA7692"/>
    <w:rsid w:val="00DA76D5"/>
    <w:rsid w:val="00DB0D79"/>
    <w:rsid w:val="00DB0E6E"/>
    <w:rsid w:val="00DB4412"/>
    <w:rsid w:val="00DB5C8D"/>
    <w:rsid w:val="00DB78F7"/>
    <w:rsid w:val="00DC0472"/>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D657F"/>
    <w:rsid w:val="00DD6816"/>
    <w:rsid w:val="00DE0521"/>
    <w:rsid w:val="00DE1AA2"/>
    <w:rsid w:val="00DE1AAD"/>
    <w:rsid w:val="00DE256D"/>
    <w:rsid w:val="00DE454F"/>
    <w:rsid w:val="00DE4852"/>
    <w:rsid w:val="00DE4E38"/>
    <w:rsid w:val="00DE548A"/>
    <w:rsid w:val="00DE6ECA"/>
    <w:rsid w:val="00DE79DD"/>
    <w:rsid w:val="00DF08C0"/>
    <w:rsid w:val="00DF0E63"/>
    <w:rsid w:val="00DF2A40"/>
    <w:rsid w:val="00DF603C"/>
    <w:rsid w:val="00DF77D5"/>
    <w:rsid w:val="00DF792C"/>
    <w:rsid w:val="00DF79E3"/>
    <w:rsid w:val="00DF7A83"/>
    <w:rsid w:val="00DF7E27"/>
    <w:rsid w:val="00E01F21"/>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64D"/>
    <w:rsid w:val="00E23933"/>
    <w:rsid w:val="00E23EAC"/>
    <w:rsid w:val="00E2620F"/>
    <w:rsid w:val="00E27855"/>
    <w:rsid w:val="00E30D60"/>
    <w:rsid w:val="00E31C1C"/>
    <w:rsid w:val="00E32646"/>
    <w:rsid w:val="00E33AD1"/>
    <w:rsid w:val="00E33AEB"/>
    <w:rsid w:val="00E35BBC"/>
    <w:rsid w:val="00E416C6"/>
    <w:rsid w:val="00E42500"/>
    <w:rsid w:val="00E428D8"/>
    <w:rsid w:val="00E43126"/>
    <w:rsid w:val="00E433EE"/>
    <w:rsid w:val="00E43EED"/>
    <w:rsid w:val="00E43FAE"/>
    <w:rsid w:val="00E44FC8"/>
    <w:rsid w:val="00E45640"/>
    <w:rsid w:val="00E45F1F"/>
    <w:rsid w:val="00E47631"/>
    <w:rsid w:val="00E479F4"/>
    <w:rsid w:val="00E50569"/>
    <w:rsid w:val="00E51425"/>
    <w:rsid w:val="00E51B03"/>
    <w:rsid w:val="00E52D7A"/>
    <w:rsid w:val="00E544A4"/>
    <w:rsid w:val="00E5579E"/>
    <w:rsid w:val="00E564C8"/>
    <w:rsid w:val="00E56E08"/>
    <w:rsid w:val="00E56F7E"/>
    <w:rsid w:val="00E6002A"/>
    <w:rsid w:val="00E60224"/>
    <w:rsid w:val="00E6104C"/>
    <w:rsid w:val="00E61065"/>
    <w:rsid w:val="00E61177"/>
    <w:rsid w:val="00E62329"/>
    <w:rsid w:val="00E625A4"/>
    <w:rsid w:val="00E629D3"/>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E0E"/>
    <w:rsid w:val="00E77F32"/>
    <w:rsid w:val="00E80653"/>
    <w:rsid w:val="00E8072F"/>
    <w:rsid w:val="00E8206F"/>
    <w:rsid w:val="00E8239F"/>
    <w:rsid w:val="00E8313E"/>
    <w:rsid w:val="00E8456A"/>
    <w:rsid w:val="00E8462F"/>
    <w:rsid w:val="00E846E5"/>
    <w:rsid w:val="00E868C3"/>
    <w:rsid w:val="00E902C3"/>
    <w:rsid w:val="00E90436"/>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2AB1"/>
    <w:rsid w:val="00EA2FD0"/>
    <w:rsid w:val="00EA3083"/>
    <w:rsid w:val="00EA33BA"/>
    <w:rsid w:val="00EA33FC"/>
    <w:rsid w:val="00EA392F"/>
    <w:rsid w:val="00EA471B"/>
    <w:rsid w:val="00EA4F40"/>
    <w:rsid w:val="00EA5E15"/>
    <w:rsid w:val="00EA6306"/>
    <w:rsid w:val="00EA63AA"/>
    <w:rsid w:val="00EA647C"/>
    <w:rsid w:val="00EA6BDE"/>
    <w:rsid w:val="00EB03EC"/>
    <w:rsid w:val="00EB0CBF"/>
    <w:rsid w:val="00EB1564"/>
    <w:rsid w:val="00EB1FD4"/>
    <w:rsid w:val="00EB3051"/>
    <w:rsid w:val="00EB31F4"/>
    <w:rsid w:val="00EB33A1"/>
    <w:rsid w:val="00EB379C"/>
    <w:rsid w:val="00EB37CB"/>
    <w:rsid w:val="00EB4E07"/>
    <w:rsid w:val="00EB6B00"/>
    <w:rsid w:val="00EC12C4"/>
    <w:rsid w:val="00EC19BC"/>
    <w:rsid w:val="00EC2325"/>
    <w:rsid w:val="00EC475A"/>
    <w:rsid w:val="00EC5232"/>
    <w:rsid w:val="00EC5A58"/>
    <w:rsid w:val="00EC6771"/>
    <w:rsid w:val="00EC6DCA"/>
    <w:rsid w:val="00EC6DFD"/>
    <w:rsid w:val="00EC7C17"/>
    <w:rsid w:val="00ED01C3"/>
    <w:rsid w:val="00ED0386"/>
    <w:rsid w:val="00ED153D"/>
    <w:rsid w:val="00ED2588"/>
    <w:rsid w:val="00ED2D2C"/>
    <w:rsid w:val="00ED2EE4"/>
    <w:rsid w:val="00ED39EB"/>
    <w:rsid w:val="00ED4A8D"/>
    <w:rsid w:val="00ED5D87"/>
    <w:rsid w:val="00ED5E53"/>
    <w:rsid w:val="00ED5EF4"/>
    <w:rsid w:val="00ED610F"/>
    <w:rsid w:val="00ED615D"/>
    <w:rsid w:val="00ED6396"/>
    <w:rsid w:val="00ED6F0F"/>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5C1"/>
    <w:rsid w:val="00EF57B9"/>
    <w:rsid w:val="00EF6B58"/>
    <w:rsid w:val="00EF6B5E"/>
    <w:rsid w:val="00EF7FE9"/>
    <w:rsid w:val="00F00EAD"/>
    <w:rsid w:val="00F0178C"/>
    <w:rsid w:val="00F032AE"/>
    <w:rsid w:val="00F03633"/>
    <w:rsid w:val="00F04C0D"/>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68CA"/>
    <w:rsid w:val="00F17208"/>
    <w:rsid w:val="00F1791D"/>
    <w:rsid w:val="00F21981"/>
    <w:rsid w:val="00F22E74"/>
    <w:rsid w:val="00F24248"/>
    <w:rsid w:val="00F249CE"/>
    <w:rsid w:val="00F249F3"/>
    <w:rsid w:val="00F24D86"/>
    <w:rsid w:val="00F26BCB"/>
    <w:rsid w:val="00F27C3E"/>
    <w:rsid w:val="00F31421"/>
    <w:rsid w:val="00F32A7F"/>
    <w:rsid w:val="00F33B01"/>
    <w:rsid w:val="00F340C7"/>
    <w:rsid w:val="00F345EE"/>
    <w:rsid w:val="00F3557B"/>
    <w:rsid w:val="00F359CA"/>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78BC"/>
    <w:rsid w:val="00F6082C"/>
    <w:rsid w:val="00F60862"/>
    <w:rsid w:val="00F60DF8"/>
    <w:rsid w:val="00F6167C"/>
    <w:rsid w:val="00F61E46"/>
    <w:rsid w:val="00F62D8C"/>
    <w:rsid w:val="00F63ECB"/>
    <w:rsid w:val="00F650D4"/>
    <w:rsid w:val="00F6534C"/>
    <w:rsid w:val="00F663FB"/>
    <w:rsid w:val="00F67193"/>
    <w:rsid w:val="00F67BDA"/>
    <w:rsid w:val="00F726E2"/>
    <w:rsid w:val="00F733FB"/>
    <w:rsid w:val="00F75D9E"/>
    <w:rsid w:val="00F80213"/>
    <w:rsid w:val="00F80951"/>
    <w:rsid w:val="00F809CB"/>
    <w:rsid w:val="00F80B46"/>
    <w:rsid w:val="00F80EF4"/>
    <w:rsid w:val="00F82B85"/>
    <w:rsid w:val="00F831A0"/>
    <w:rsid w:val="00F83E2A"/>
    <w:rsid w:val="00F85070"/>
    <w:rsid w:val="00F85647"/>
    <w:rsid w:val="00F857A8"/>
    <w:rsid w:val="00F87167"/>
    <w:rsid w:val="00F877A6"/>
    <w:rsid w:val="00F91EFF"/>
    <w:rsid w:val="00F9313D"/>
    <w:rsid w:val="00F9482B"/>
    <w:rsid w:val="00F96112"/>
    <w:rsid w:val="00F97E65"/>
    <w:rsid w:val="00FA08AD"/>
    <w:rsid w:val="00FA0D57"/>
    <w:rsid w:val="00FA41D0"/>
    <w:rsid w:val="00FA4F9C"/>
    <w:rsid w:val="00FA5008"/>
    <w:rsid w:val="00FA6283"/>
    <w:rsid w:val="00FA67C2"/>
    <w:rsid w:val="00FA6C98"/>
    <w:rsid w:val="00FA71C9"/>
    <w:rsid w:val="00FB040D"/>
    <w:rsid w:val="00FB0A2E"/>
    <w:rsid w:val="00FB0BC7"/>
    <w:rsid w:val="00FB2749"/>
    <w:rsid w:val="00FB2CDF"/>
    <w:rsid w:val="00FB6BA6"/>
    <w:rsid w:val="00FB72A3"/>
    <w:rsid w:val="00FB7B87"/>
    <w:rsid w:val="00FB7D25"/>
    <w:rsid w:val="00FC0D6F"/>
    <w:rsid w:val="00FC15C6"/>
    <w:rsid w:val="00FC1C64"/>
    <w:rsid w:val="00FC1E62"/>
    <w:rsid w:val="00FC1FED"/>
    <w:rsid w:val="00FC2837"/>
    <w:rsid w:val="00FC3375"/>
    <w:rsid w:val="00FC3FAA"/>
    <w:rsid w:val="00FC4113"/>
    <w:rsid w:val="00FC5836"/>
    <w:rsid w:val="00FC59C7"/>
    <w:rsid w:val="00FC5FB6"/>
    <w:rsid w:val="00FC761E"/>
    <w:rsid w:val="00FC7FB1"/>
    <w:rsid w:val="00FD07DB"/>
    <w:rsid w:val="00FD0DC1"/>
    <w:rsid w:val="00FD1740"/>
    <w:rsid w:val="00FD2EEA"/>
    <w:rsid w:val="00FD33C2"/>
    <w:rsid w:val="00FD3521"/>
    <w:rsid w:val="00FD59F3"/>
    <w:rsid w:val="00FD5BB0"/>
    <w:rsid w:val="00FD6371"/>
    <w:rsid w:val="00FD6B0A"/>
    <w:rsid w:val="00FE0238"/>
    <w:rsid w:val="00FE037C"/>
    <w:rsid w:val="00FE0B83"/>
    <w:rsid w:val="00FE1A6D"/>
    <w:rsid w:val="00FE2514"/>
    <w:rsid w:val="00FE2D78"/>
    <w:rsid w:val="00FE2DB5"/>
    <w:rsid w:val="00FE3CF2"/>
    <w:rsid w:val="00FE4234"/>
    <w:rsid w:val="00FE4DB8"/>
    <w:rsid w:val="00FE63A0"/>
    <w:rsid w:val="00FE63C6"/>
    <w:rsid w:val="00FE6BAD"/>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5"/>
    <o:shapelayout v:ext="edit">
      <o:idmap v:ext="edit" data="1"/>
    </o:shapelayout>
  </w:shapeDefaults>
  <w:decimalSymbol w:val=","/>
  <w:listSeparator w:val=";"/>
  <w14:docId w14:val="30D9B58C"/>
  <w15:docId w15:val="{0DCF9D0B-B34C-4937-8EBF-35CF612D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074A1"/>
    <w:rPr>
      <w:sz w:val="24"/>
      <w:szCs w:val="24"/>
      <w:lang w:val="en-GB"/>
    </w:rPr>
  </w:style>
  <w:style w:type="paragraph" w:customStyle="1" w:styleId="Normal1">
    <w:name w:val="Normal1"/>
    <w:basedOn w:val="Normal"/>
    <w:rsid w:val="007074A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5538642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5720763">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477967">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80288449">
      <w:bodyDiv w:val="1"/>
      <w:marLeft w:val="0"/>
      <w:marRight w:val="0"/>
      <w:marTop w:val="0"/>
      <w:marBottom w:val="0"/>
      <w:divBdr>
        <w:top w:val="none" w:sz="0" w:space="0" w:color="auto"/>
        <w:left w:val="none" w:sz="0" w:space="0" w:color="auto"/>
        <w:bottom w:val="none" w:sz="0" w:space="0" w:color="auto"/>
        <w:right w:val="none" w:sz="0" w:space="0" w:color="auto"/>
      </w:divBdr>
    </w:div>
    <w:div w:id="90603555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897871">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41938712">
      <w:bodyDiv w:val="1"/>
      <w:marLeft w:val="0"/>
      <w:marRight w:val="0"/>
      <w:marTop w:val="0"/>
      <w:marBottom w:val="0"/>
      <w:divBdr>
        <w:top w:val="none" w:sz="0" w:space="0" w:color="auto"/>
        <w:left w:val="none" w:sz="0" w:space="0" w:color="auto"/>
        <w:bottom w:val="none" w:sz="0" w:space="0" w:color="auto"/>
        <w:right w:val="none" w:sz="0" w:space="0" w:color="auto"/>
      </w:divBdr>
    </w:div>
    <w:div w:id="1242445862">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0597065">
      <w:bodyDiv w:val="1"/>
      <w:marLeft w:val="0"/>
      <w:marRight w:val="0"/>
      <w:marTop w:val="0"/>
      <w:marBottom w:val="0"/>
      <w:divBdr>
        <w:top w:val="none" w:sz="0" w:space="0" w:color="auto"/>
        <w:left w:val="none" w:sz="0" w:space="0" w:color="auto"/>
        <w:bottom w:val="none" w:sz="0" w:space="0" w:color="auto"/>
        <w:right w:val="none" w:sz="0" w:space="0" w:color="auto"/>
      </w:divBdr>
    </w:div>
    <w:div w:id="1409569488">
      <w:bodyDiv w:val="1"/>
      <w:marLeft w:val="0"/>
      <w:marRight w:val="0"/>
      <w:marTop w:val="0"/>
      <w:marBottom w:val="0"/>
      <w:divBdr>
        <w:top w:val="none" w:sz="0" w:space="0" w:color="auto"/>
        <w:left w:val="none" w:sz="0" w:space="0" w:color="auto"/>
        <w:bottom w:val="none" w:sz="0" w:space="0" w:color="auto"/>
        <w:right w:val="none" w:sz="0" w:space="0" w:color="auto"/>
      </w:divBdr>
    </w:div>
    <w:div w:id="1411462318">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4947294">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6FFB"/>
    <w:rsid w:val="00044159"/>
    <w:rsid w:val="000605C0"/>
    <w:rsid w:val="00095614"/>
    <w:rsid w:val="000A5F7A"/>
    <w:rsid w:val="000B4BE2"/>
    <w:rsid w:val="000E3777"/>
    <w:rsid w:val="0011698C"/>
    <w:rsid w:val="00122B92"/>
    <w:rsid w:val="00182734"/>
    <w:rsid w:val="001945BC"/>
    <w:rsid w:val="001A7F87"/>
    <w:rsid w:val="001C4837"/>
    <w:rsid w:val="001C6B21"/>
    <w:rsid w:val="0020106B"/>
    <w:rsid w:val="00246B00"/>
    <w:rsid w:val="002559BE"/>
    <w:rsid w:val="002C02DE"/>
    <w:rsid w:val="002F5B19"/>
    <w:rsid w:val="002F6119"/>
    <w:rsid w:val="00335679"/>
    <w:rsid w:val="00342777"/>
    <w:rsid w:val="00394CE8"/>
    <w:rsid w:val="003A0067"/>
    <w:rsid w:val="003A04B8"/>
    <w:rsid w:val="003A542D"/>
    <w:rsid w:val="003B29A3"/>
    <w:rsid w:val="003B76CF"/>
    <w:rsid w:val="0040556F"/>
    <w:rsid w:val="00421344"/>
    <w:rsid w:val="00426910"/>
    <w:rsid w:val="00426EC7"/>
    <w:rsid w:val="00445263"/>
    <w:rsid w:val="00467F82"/>
    <w:rsid w:val="004878A7"/>
    <w:rsid w:val="00496AD0"/>
    <w:rsid w:val="004A5F42"/>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26680"/>
    <w:rsid w:val="006457DC"/>
    <w:rsid w:val="00646533"/>
    <w:rsid w:val="00670498"/>
    <w:rsid w:val="006806C2"/>
    <w:rsid w:val="006970C8"/>
    <w:rsid w:val="006B29B0"/>
    <w:rsid w:val="006D3C7F"/>
    <w:rsid w:val="007031A1"/>
    <w:rsid w:val="007154AB"/>
    <w:rsid w:val="00747B29"/>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34E7A"/>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4749"/>
    <w:rsid w:val="00C65B98"/>
    <w:rsid w:val="00C722B6"/>
    <w:rsid w:val="00C91F80"/>
    <w:rsid w:val="00CB6AFE"/>
    <w:rsid w:val="00CC5DB6"/>
    <w:rsid w:val="00CE64DE"/>
    <w:rsid w:val="00CF5BFF"/>
    <w:rsid w:val="00D30DAA"/>
    <w:rsid w:val="00D32C40"/>
    <w:rsid w:val="00DA597E"/>
    <w:rsid w:val="00DB3BAA"/>
    <w:rsid w:val="00DD16AB"/>
    <w:rsid w:val="00DD3CA1"/>
    <w:rsid w:val="00DE44FC"/>
    <w:rsid w:val="00DF0636"/>
    <w:rsid w:val="00E0568F"/>
    <w:rsid w:val="00E220C7"/>
    <w:rsid w:val="00E52FA9"/>
    <w:rsid w:val="00E7225A"/>
    <w:rsid w:val="00E868D7"/>
    <w:rsid w:val="00EA02CF"/>
    <w:rsid w:val="00ED0CD4"/>
    <w:rsid w:val="00ED1487"/>
    <w:rsid w:val="00ED6A9C"/>
    <w:rsid w:val="00ED7DDE"/>
    <w:rsid w:val="00F60574"/>
    <w:rsid w:val="00F96E05"/>
    <w:rsid w:val="00FA0917"/>
    <w:rsid w:val="00FC53E2"/>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CD7D-7572-4D27-B5F9-A16F27F0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4019</TotalTime>
  <Pages>43</Pages>
  <Words>12165</Words>
  <Characters>69341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81344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1009</cp:revision>
  <cp:lastPrinted>2020-02-28T07:09:00Z</cp:lastPrinted>
  <dcterms:created xsi:type="dcterms:W3CDTF">2015-08-19T10:36:00Z</dcterms:created>
  <dcterms:modified xsi:type="dcterms:W3CDTF">2020-03-13T09:49:00Z</dcterms:modified>
</cp:coreProperties>
</file>