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F67FFE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/>
        </w:rPr>
        <w:t>7</w:t>
      </w:r>
      <w:r w:rsidR="00203E6C">
        <w:rPr>
          <w:rFonts w:eastAsiaTheme="minorHAnsi"/>
          <w:lang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2D7345">
        <w:rPr>
          <w:rFonts w:eastAsiaTheme="minorHAnsi"/>
          <w:lang/>
        </w:rPr>
        <w:t>3</w:t>
      </w:r>
    </w:p>
    <w:p w:rsidR="00643049" w:rsidRPr="00203E6C" w:rsidRDefault="0064304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0D3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3E6C" w:rsidRPr="00203E6C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203E6C" w:rsidRPr="00203E6C">
        <w:rPr>
          <w:b/>
          <w:lang w:val="sr-Cyrl-CS"/>
        </w:rPr>
        <w:t>оквиру  Клиничког</w:t>
      </w:r>
      <w:proofErr w:type="gramEnd"/>
      <w:r w:rsidR="00203E6C" w:rsidRPr="00203E6C">
        <w:rPr>
          <w:b/>
          <w:lang w:val="sr-Cyrl-CS"/>
        </w:rPr>
        <w:t xml:space="preserve"> центра Војводине – токсиколошка лабораторија</w:t>
      </w:r>
    </w:p>
    <w:p w:rsidR="00203E6C" w:rsidRPr="002A50D3" w:rsidRDefault="00203E6C" w:rsidP="0097271F">
      <w:pPr>
        <w:tabs>
          <w:tab w:val="center" w:pos="2333"/>
        </w:tabs>
        <w:jc w:val="both"/>
        <w:rPr>
          <w:b/>
          <w:lang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D7345">
        <w:rPr>
          <w:rFonts w:eastAsiaTheme="minorHAnsi"/>
          <w:b/>
          <w:lang w:val="en-US"/>
        </w:rPr>
        <w:t>Уговорена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вредност</w:t>
      </w:r>
      <w:proofErr w:type="spellEnd"/>
      <w:r w:rsidR="006145F8" w:rsidRPr="002D7345">
        <w:rPr>
          <w:rFonts w:eastAsiaTheme="minorHAnsi"/>
          <w:b/>
          <w:lang w:val="en-US"/>
        </w:rPr>
        <w:t>:</w:t>
      </w:r>
      <w:r w:rsidR="003E7BF4" w:rsidRPr="002D7345">
        <w:rPr>
          <w:rFonts w:eastAsiaTheme="minorHAnsi"/>
          <w:b/>
        </w:rPr>
        <w:t xml:space="preserve"> </w:t>
      </w:r>
      <w:proofErr w:type="spellStart"/>
      <w:r w:rsidR="00CC7409" w:rsidRPr="002D7345">
        <w:t>без</w:t>
      </w:r>
      <w:proofErr w:type="spellEnd"/>
      <w:r w:rsidR="00CC7409" w:rsidRPr="002D7345">
        <w:t xml:space="preserve"> ПДВ-а</w:t>
      </w:r>
      <w:r w:rsidR="004E12E0" w:rsidRPr="002D7345">
        <w:t xml:space="preserve"> </w:t>
      </w:r>
      <w:r w:rsidR="002D7345" w:rsidRPr="002D7345">
        <w:t xml:space="preserve">94.240,00 </w:t>
      </w:r>
      <w:proofErr w:type="spellStart"/>
      <w:r w:rsidR="003E7BF4" w:rsidRPr="002D7345">
        <w:t>динара</w:t>
      </w:r>
      <w:proofErr w:type="spellEnd"/>
      <w:r w:rsidR="003E7BF4" w:rsidRPr="002D7345">
        <w:t xml:space="preserve">, </w:t>
      </w:r>
      <w:proofErr w:type="spellStart"/>
      <w:r w:rsidR="003E7BF4" w:rsidRPr="002D7345">
        <w:t>односно</w:t>
      </w:r>
      <w:proofErr w:type="spellEnd"/>
      <w:r w:rsidR="004E12E0" w:rsidRPr="002D7345">
        <w:t xml:space="preserve"> </w:t>
      </w:r>
      <w:r w:rsidR="002D7345" w:rsidRPr="002D7345">
        <w:t xml:space="preserve">113.088,00 </w:t>
      </w:r>
      <w:r w:rsidR="003E7BF4" w:rsidRPr="002D7345">
        <w:rPr>
          <w:lang w:val="sr-Cyrl-CS"/>
        </w:rPr>
        <w:t>д</w:t>
      </w:r>
      <w:proofErr w:type="spellStart"/>
      <w:r w:rsidR="003E7BF4" w:rsidRPr="002D7345">
        <w:t>инара</w:t>
      </w:r>
      <w:proofErr w:type="spellEnd"/>
      <w:r w:rsidR="003E7BF4" w:rsidRPr="002D7345">
        <w:t xml:space="preserve"> </w:t>
      </w:r>
      <w:proofErr w:type="spellStart"/>
      <w:r w:rsidR="003E7BF4" w:rsidRPr="002D7345">
        <w:t>са</w:t>
      </w:r>
      <w:proofErr w:type="spellEnd"/>
      <w:r w:rsidR="003E7BF4" w:rsidRPr="002D7345">
        <w:t xml:space="preserve"> ПДВ-</w:t>
      </w:r>
      <w:proofErr w:type="spellStart"/>
      <w:r w:rsidR="003E7BF4" w:rsidRPr="002D7345">
        <w:t>ом</w:t>
      </w:r>
      <w:proofErr w:type="spellEnd"/>
      <w:r w:rsidR="00B962CE" w:rsidRPr="002D7345">
        <w:t>.</w:t>
      </w:r>
    </w:p>
    <w:p w:rsidR="00F3097C" w:rsidRPr="002D7345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D7345" w:rsidRDefault="00235688" w:rsidP="00B962CE">
      <w:pPr>
        <w:autoSpaceDE w:val="0"/>
        <w:autoSpaceDN w:val="0"/>
        <w:adjustRightInd w:val="0"/>
        <w:jc w:val="both"/>
      </w:pPr>
      <w:proofErr w:type="spellStart"/>
      <w:r w:rsidRPr="002D7345">
        <w:rPr>
          <w:rFonts w:eastAsiaTheme="minorHAnsi"/>
          <w:b/>
          <w:lang w:val="en-US"/>
        </w:rPr>
        <w:t>Критеријум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за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доделу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уговора</w:t>
      </w:r>
      <w:proofErr w:type="spellEnd"/>
      <w:r w:rsidR="00CC7921" w:rsidRPr="002D7345">
        <w:rPr>
          <w:rFonts w:eastAsiaTheme="minorHAnsi"/>
          <w:b/>
          <w:lang w:val="en-US"/>
        </w:rPr>
        <w:t>:</w:t>
      </w:r>
      <w:r w:rsidR="000F4882" w:rsidRPr="002D7345">
        <w:t xml:space="preserve"> </w:t>
      </w:r>
      <w:proofErr w:type="spellStart"/>
      <w:r w:rsidR="00B962CE" w:rsidRPr="002D7345">
        <w:rPr>
          <w:b/>
          <w:bCs/>
        </w:rPr>
        <w:t>н</w:t>
      </w:r>
      <w:r w:rsidR="00B962CE" w:rsidRPr="002D7345">
        <w:rPr>
          <w:b/>
        </w:rPr>
        <w:t>ајнижа</w:t>
      </w:r>
      <w:proofErr w:type="spellEnd"/>
      <w:r w:rsidR="00B962CE" w:rsidRPr="002D7345">
        <w:rPr>
          <w:b/>
        </w:rPr>
        <w:t xml:space="preserve"> </w:t>
      </w:r>
      <w:proofErr w:type="spellStart"/>
      <w:r w:rsidR="00B962CE" w:rsidRPr="002D7345">
        <w:rPr>
          <w:b/>
        </w:rPr>
        <w:t>понуђена</w:t>
      </w:r>
      <w:proofErr w:type="spellEnd"/>
      <w:r w:rsidR="00B962CE" w:rsidRPr="002D7345">
        <w:rPr>
          <w:b/>
        </w:rPr>
        <w:t xml:space="preserve"> </w:t>
      </w:r>
      <w:proofErr w:type="spellStart"/>
      <w:r w:rsidR="00B962CE" w:rsidRPr="002D7345">
        <w:rPr>
          <w:b/>
        </w:rPr>
        <w:t>цена</w:t>
      </w:r>
      <w:proofErr w:type="spellEnd"/>
    </w:p>
    <w:p w:rsidR="00C67982" w:rsidRPr="002D7345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2D7345">
        <w:rPr>
          <w:rFonts w:eastAsiaTheme="minorHAnsi"/>
          <w:b/>
          <w:lang w:val="en-US"/>
        </w:rPr>
        <w:t>Број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примљених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понуда</w:t>
      </w:r>
      <w:proofErr w:type="spellEnd"/>
      <w:r w:rsidR="006145F8" w:rsidRPr="002D7345">
        <w:rPr>
          <w:rFonts w:eastAsiaTheme="minorHAnsi"/>
          <w:b/>
          <w:lang w:val="en-US"/>
        </w:rPr>
        <w:t>:</w:t>
      </w:r>
      <w:r w:rsidR="007E50F3" w:rsidRPr="002D7345">
        <w:rPr>
          <w:rFonts w:eastAsiaTheme="minorHAnsi"/>
          <w:b/>
        </w:rPr>
        <w:t xml:space="preserve"> </w:t>
      </w:r>
      <w:r w:rsidR="002D7345" w:rsidRPr="002D7345">
        <w:rPr>
          <w:rFonts w:eastAsiaTheme="minorHAnsi"/>
          <w:b/>
          <w:lang/>
        </w:rPr>
        <w:t>3</w:t>
      </w:r>
    </w:p>
    <w:p w:rsidR="00CC7921" w:rsidRPr="002D734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D7345">
        <w:rPr>
          <w:rFonts w:eastAsiaTheme="minorHAnsi"/>
          <w:b/>
          <w:lang w:val="en-US"/>
        </w:rPr>
        <w:t>Понуђена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цена</w:t>
      </w:r>
      <w:proofErr w:type="spellEnd"/>
      <w:r w:rsidR="00CC7921" w:rsidRPr="002D7345">
        <w:rPr>
          <w:rFonts w:eastAsiaTheme="minorHAnsi"/>
          <w:b/>
          <w:lang w:val="en-US"/>
        </w:rPr>
        <w:t>:</w:t>
      </w:r>
      <w:r w:rsidR="003E7BF4" w:rsidRPr="002D7345">
        <w:rPr>
          <w:rFonts w:eastAsiaTheme="minorHAnsi"/>
          <w:b/>
        </w:rPr>
        <w:t xml:space="preserve"> </w:t>
      </w:r>
    </w:p>
    <w:p w:rsidR="003E7BF4" w:rsidRPr="002D7345" w:rsidRDefault="003E7BF4" w:rsidP="00B962CE">
      <w:pPr>
        <w:jc w:val="both"/>
      </w:pPr>
      <w:proofErr w:type="spellStart"/>
      <w:r w:rsidRPr="002D7345">
        <w:rPr>
          <w:rFonts w:eastAsiaTheme="minorHAnsi"/>
          <w:lang w:val="en-US"/>
        </w:rPr>
        <w:t>Највиша</w:t>
      </w:r>
      <w:proofErr w:type="spellEnd"/>
      <w:r w:rsidRPr="002D7345">
        <w:rPr>
          <w:rFonts w:eastAsiaTheme="minorHAnsi"/>
          <w:lang w:val="en-US"/>
        </w:rPr>
        <w:t>:</w:t>
      </w:r>
      <w:r w:rsidR="00F124F6" w:rsidRPr="002D7345">
        <w:t xml:space="preserve"> </w:t>
      </w:r>
      <w:r w:rsidR="002D7345" w:rsidRPr="002D7345">
        <w:t xml:space="preserve">94.240,00 </w:t>
      </w:r>
      <w:proofErr w:type="spellStart"/>
      <w:r w:rsidR="00B962CE" w:rsidRPr="002D7345">
        <w:t>динара</w:t>
      </w:r>
      <w:bookmarkStart w:id="0" w:name="_GoBack"/>
      <w:bookmarkEnd w:id="0"/>
      <w:proofErr w:type="spellEnd"/>
    </w:p>
    <w:p w:rsidR="003E7BF4" w:rsidRPr="002D7345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D7345">
        <w:rPr>
          <w:rFonts w:eastAsiaTheme="minorHAnsi"/>
          <w:lang w:val="en-US"/>
        </w:rPr>
        <w:t>Најнижа</w:t>
      </w:r>
      <w:proofErr w:type="spellEnd"/>
      <w:r w:rsidRPr="002D7345">
        <w:rPr>
          <w:rFonts w:eastAsiaTheme="minorHAnsi"/>
          <w:lang w:val="en-US"/>
        </w:rPr>
        <w:t>:</w:t>
      </w:r>
      <w:r w:rsidR="00803893" w:rsidRPr="002D7345">
        <w:t xml:space="preserve"> </w:t>
      </w:r>
      <w:r w:rsidR="002D7345" w:rsidRPr="002D7345">
        <w:t xml:space="preserve">64.055,00 </w:t>
      </w:r>
      <w:proofErr w:type="spellStart"/>
      <w:r w:rsidR="00B962CE" w:rsidRPr="002D7345">
        <w:t>динара</w:t>
      </w:r>
      <w:proofErr w:type="spellEnd"/>
    </w:p>
    <w:p w:rsidR="00CC7921" w:rsidRPr="002D734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D734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D7345">
        <w:rPr>
          <w:rFonts w:eastAsiaTheme="minorHAnsi"/>
          <w:b/>
          <w:lang w:val="en-US"/>
        </w:rPr>
        <w:t>Понуђена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цена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код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прихваљивих</w:t>
      </w:r>
      <w:proofErr w:type="spellEnd"/>
      <w:r w:rsidR="00CC7921" w:rsidRPr="002D7345">
        <w:rPr>
          <w:rFonts w:eastAsiaTheme="minorHAnsi"/>
          <w:b/>
          <w:lang w:val="en-US"/>
        </w:rPr>
        <w:t xml:space="preserve"> </w:t>
      </w:r>
      <w:proofErr w:type="spellStart"/>
      <w:r w:rsidRPr="002D7345">
        <w:rPr>
          <w:rFonts w:eastAsiaTheme="minorHAnsi"/>
          <w:b/>
          <w:lang w:val="en-US"/>
        </w:rPr>
        <w:t>понуда</w:t>
      </w:r>
      <w:proofErr w:type="spellEnd"/>
      <w:r w:rsidR="00CC7921" w:rsidRPr="002D7345">
        <w:rPr>
          <w:rFonts w:eastAsiaTheme="minorHAnsi"/>
          <w:b/>
          <w:lang w:val="en-US"/>
        </w:rPr>
        <w:t>:</w:t>
      </w:r>
    </w:p>
    <w:p w:rsidR="00CC7921" w:rsidRPr="002D7345" w:rsidRDefault="00235688" w:rsidP="00B962CE">
      <w:pPr>
        <w:jc w:val="both"/>
      </w:pPr>
      <w:proofErr w:type="spellStart"/>
      <w:r w:rsidRPr="002D7345">
        <w:rPr>
          <w:rFonts w:eastAsiaTheme="minorHAnsi"/>
          <w:lang w:val="en-US"/>
        </w:rPr>
        <w:t>Највиша</w:t>
      </w:r>
      <w:proofErr w:type="spellEnd"/>
      <w:r w:rsidR="00AD42F7" w:rsidRPr="002D7345">
        <w:rPr>
          <w:rFonts w:eastAsiaTheme="minorHAnsi"/>
          <w:lang w:val="en-US"/>
        </w:rPr>
        <w:t>:</w:t>
      </w:r>
      <w:r w:rsidR="00B962CE" w:rsidRPr="002D7345">
        <w:t xml:space="preserve"> </w:t>
      </w:r>
      <w:r w:rsidR="002D7345" w:rsidRPr="002D7345">
        <w:t xml:space="preserve">94.240,00 </w:t>
      </w:r>
      <w:proofErr w:type="spellStart"/>
      <w:r w:rsidR="00B962CE" w:rsidRPr="002D7345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D7345">
        <w:rPr>
          <w:rFonts w:eastAsiaTheme="minorHAnsi"/>
          <w:lang w:val="en-US"/>
        </w:rPr>
        <w:t>Најнижа</w:t>
      </w:r>
      <w:proofErr w:type="spellEnd"/>
      <w:r w:rsidR="00AD42F7" w:rsidRPr="002D7345">
        <w:rPr>
          <w:rFonts w:eastAsiaTheme="minorHAnsi"/>
          <w:lang w:val="en-US"/>
        </w:rPr>
        <w:t>:</w:t>
      </w:r>
      <w:r w:rsidR="00B962CE" w:rsidRPr="002D7345">
        <w:t xml:space="preserve"> </w:t>
      </w:r>
      <w:r w:rsidR="002D7345" w:rsidRPr="002D7345">
        <w:t xml:space="preserve">94.240,00 </w:t>
      </w:r>
      <w:proofErr w:type="spellStart"/>
      <w:r w:rsidR="00B962CE" w:rsidRPr="002D7345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97271F" w:rsidRPr="00203E6C">
        <w:rPr>
          <w:rFonts w:eastAsiaTheme="minorHAnsi"/>
          <w:b/>
          <w:lang/>
        </w:rPr>
        <w:t>27</w:t>
      </w:r>
      <w:r w:rsidR="00AA0CF2" w:rsidRPr="00203E6C">
        <w:rPr>
          <w:rFonts w:eastAsiaTheme="minorHAnsi"/>
          <w:b/>
        </w:rPr>
        <w:t>.0</w:t>
      </w:r>
      <w:r w:rsidR="00AA0CF2" w:rsidRPr="00203E6C">
        <w:rPr>
          <w:rFonts w:eastAsiaTheme="minorHAnsi"/>
          <w:b/>
          <w:lang/>
        </w:rPr>
        <w:t>4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B7220">
        <w:rPr>
          <w:rFonts w:eastAsiaTheme="minorHAnsi"/>
          <w:b/>
          <w:lang w:val="en-US"/>
        </w:rPr>
        <w:t>Датум</w:t>
      </w:r>
      <w:proofErr w:type="spellEnd"/>
      <w:r w:rsidR="00CC7921" w:rsidRPr="006B7220">
        <w:rPr>
          <w:rFonts w:eastAsiaTheme="minorHAnsi"/>
          <w:b/>
          <w:lang w:val="en-US"/>
        </w:rPr>
        <w:t xml:space="preserve"> </w:t>
      </w:r>
      <w:proofErr w:type="spellStart"/>
      <w:r w:rsidRPr="006B7220">
        <w:rPr>
          <w:rFonts w:eastAsiaTheme="minorHAnsi"/>
          <w:b/>
          <w:lang w:val="en-US"/>
        </w:rPr>
        <w:t>закључења</w:t>
      </w:r>
      <w:proofErr w:type="spellEnd"/>
      <w:r w:rsidR="00CC7921" w:rsidRPr="006B7220">
        <w:rPr>
          <w:rFonts w:eastAsiaTheme="minorHAnsi"/>
          <w:b/>
          <w:lang w:val="en-US"/>
        </w:rPr>
        <w:t xml:space="preserve"> </w:t>
      </w:r>
      <w:proofErr w:type="spellStart"/>
      <w:r w:rsidRPr="006B7220">
        <w:rPr>
          <w:rFonts w:eastAsiaTheme="minorHAnsi"/>
          <w:b/>
          <w:lang w:val="en-US"/>
        </w:rPr>
        <w:t>уговора</w:t>
      </w:r>
      <w:proofErr w:type="spellEnd"/>
      <w:r w:rsidR="00CC7921" w:rsidRPr="006B7220">
        <w:rPr>
          <w:rFonts w:eastAsiaTheme="minorHAnsi"/>
          <w:b/>
          <w:lang w:val="en-US"/>
        </w:rPr>
        <w:t>:</w:t>
      </w:r>
      <w:r w:rsidR="00FA2360" w:rsidRPr="006B7220">
        <w:rPr>
          <w:rFonts w:eastAsiaTheme="minorHAnsi"/>
          <w:b/>
          <w:lang w:val="en-US"/>
        </w:rPr>
        <w:t xml:space="preserve"> </w:t>
      </w:r>
      <w:r w:rsidR="006B7220" w:rsidRPr="006B7220">
        <w:rPr>
          <w:rFonts w:eastAsiaTheme="minorHAnsi"/>
          <w:b/>
        </w:rPr>
        <w:t>15.05</w:t>
      </w:r>
      <w:r w:rsidR="006C2C20" w:rsidRPr="006B7220">
        <w:rPr>
          <w:rFonts w:eastAsiaTheme="minorHAnsi"/>
          <w:b/>
        </w:rPr>
        <w:t>.2020</w:t>
      </w:r>
      <w:r w:rsidR="006B0FD5" w:rsidRPr="006B7220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E7253" w:rsidRDefault="00643049" w:rsidP="00B962CE">
      <w:pPr>
        <w:jc w:val="both"/>
        <w:rPr>
          <w:b/>
          <w:noProof/>
          <w:color w:val="000000" w:themeColor="text1"/>
          <w:lang/>
        </w:rPr>
      </w:pPr>
      <w:r w:rsidRPr="00643049">
        <w:rPr>
          <w:b/>
          <w:noProof/>
          <w:color w:val="000000" w:themeColor="text1"/>
          <w:lang/>
        </w:rPr>
        <w:t>„MC-LATRA“ д.о.о. ул. Херцеговачка бр 3/4, Земун</w:t>
      </w:r>
    </w:p>
    <w:p w:rsidR="00643049" w:rsidRPr="00C37190" w:rsidRDefault="00643049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D7345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253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43049"/>
    <w:rsid w:val="00651294"/>
    <w:rsid w:val="00652B7F"/>
    <w:rsid w:val="00653E50"/>
    <w:rsid w:val="0066288A"/>
    <w:rsid w:val="00672CFC"/>
    <w:rsid w:val="006B0FD5"/>
    <w:rsid w:val="006B5F9F"/>
    <w:rsid w:val="006B7220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67FF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CE77B0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CF10-7295-49CC-A819-EEED03A2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80</cp:revision>
  <dcterms:created xsi:type="dcterms:W3CDTF">2016-11-21T10:46:00Z</dcterms:created>
  <dcterms:modified xsi:type="dcterms:W3CDTF">2020-05-15T10:21:00Z</dcterms:modified>
</cp:coreProperties>
</file>