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48376574" r:id="rId9"/>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0" w:history="1">
              <w:r w:rsidRPr="00582B61">
                <w:rPr>
                  <w:rStyle w:val="Hyperlink"/>
                  <w:sz w:val="22"/>
                </w:rPr>
                <w:t>uprava@kcv.rs</w:t>
              </w:r>
            </w:hyperlink>
          </w:p>
          <w:p w14:paraId="7FBD5FF6" w14:textId="77777777" w:rsidR="009B7439" w:rsidRPr="009B7439" w:rsidRDefault="00115F52" w:rsidP="00BD7849">
            <w:pPr>
              <w:jc w:val="center"/>
              <w:rPr>
                <w:sz w:val="20"/>
                <w:szCs w:val="20"/>
                <w:lang w:val="sl-SI"/>
              </w:rPr>
            </w:pPr>
            <w:hyperlink r:id="rId11"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122E1BFE" w:rsidR="00E27C53" w:rsidRPr="000A30C4" w:rsidRDefault="00E27C53" w:rsidP="00E27C53">
      <w:pPr>
        <w:pStyle w:val="Footer"/>
        <w:tabs>
          <w:tab w:val="left" w:pos="720"/>
        </w:tabs>
        <w:rPr>
          <w:b/>
          <w:noProof/>
        </w:rPr>
      </w:pPr>
      <w:r w:rsidRPr="00743D7A">
        <w:rPr>
          <w:b/>
          <w:noProof/>
          <w:lang w:val="sr-Cyrl-RS"/>
        </w:rPr>
        <w:t xml:space="preserve">Број: </w:t>
      </w:r>
      <w:r w:rsidR="00F02B45" w:rsidRPr="00743D7A">
        <w:rPr>
          <w:b/>
          <w:noProof/>
          <w:lang w:val="en-US"/>
        </w:rPr>
        <w:t>95-20</w:t>
      </w:r>
      <w:r w:rsidRPr="00743D7A">
        <w:rPr>
          <w:b/>
          <w:noProof/>
          <w:lang w:val="sr-Cyrl-RS"/>
        </w:rPr>
        <w:t>-О/1</w:t>
      </w:r>
      <w:r w:rsidR="000A30C4">
        <w:rPr>
          <w:b/>
          <w:noProof/>
        </w:rPr>
        <w:t>-1</w:t>
      </w:r>
    </w:p>
    <w:p w14:paraId="2B96A50E" w14:textId="2C9CB08F" w:rsidR="00E27C53" w:rsidRPr="00743D7A" w:rsidRDefault="00E27C53" w:rsidP="00E27C53">
      <w:pPr>
        <w:pStyle w:val="Footer"/>
        <w:tabs>
          <w:tab w:val="left" w:pos="720"/>
        </w:tabs>
        <w:rPr>
          <w:b/>
          <w:noProof/>
          <w:lang w:val="sr-Cyrl-RS"/>
        </w:rPr>
      </w:pPr>
      <w:r w:rsidRPr="00743D7A">
        <w:rPr>
          <w:b/>
          <w:noProof/>
          <w:lang w:val="sr-Cyrl-RS"/>
        </w:rPr>
        <w:t xml:space="preserve">Дана: </w:t>
      </w:r>
      <w:r w:rsidR="000A30C4">
        <w:rPr>
          <w:b/>
          <w:noProof/>
          <w:lang w:val="sr-Cyrl-RS"/>
        </w:rPr>
        <w:t>14</w:t>
      </w:r>
      <w:r w:rsidR="004D395C">
        <w:rPr>
          <w:b/>
          <w:noProof/>
          <w:lang w:val="sr-Cyrl-RS"/>
        </w:rPr>
        <w:t>.04.2020. године</w:t>
      </w:r>
    </w:p>
    <w:p w14:paraId="4D46D550" w14:textId="77777777" w:rsidR="00E27C53" w:rsidRPr="00743D7A" w:rsidRDefault="00E27C53" w:rsidP="00E27C53">
      <w:pPr>
        <w:pStyle w:val="Footer"/>
        <w:tabs>
          <w:tab w:val="left" w:pos="720"/>
        </w:tabs>
        <w:rPr>
          <w:b/>
          <w:noProof/>
        </w:rPr>
      </w:pPr>
    </w:p>
    <w:p w14:paraId="317245FD" w14:textId="77777777" w:rsidR="00E27C53" w:rsidRPr="00743D7A" w:rsidRDefault="00E27C53" w:rsidP="00E27C53">
      <w:pPr>
        <w:pStyle w:val="Footer"/>
        <w:tabs>
          <w:tab w:val="clear" w:pos="4320"/>
          <w:tab w:val="clear" w:pos="8640"/>
          <w:tab w:val="left" w:pos="1526"/>
        </w:tabs>
        <w:rPr>
          <w:b/>
          <w:noProof/>
        </w:rPr>
      </w:pPr>
      <w:r w:rsidRPr="00743D7A">
        <w:rPr>
          <w:b/>
          <w:noProof/>
        </w:rPr>
        <w:tab/>
      </w:r>
    </w:p>
    <w:p w14:paraId="07F3D248" w14:textId="77777777" w:rsidR="00E27C53" w:rsidRPr="00743D7A" w:rsidRDefault="00E27C53" w:rsidP="00E27C53">
      <w:pPr>
        <w:pStyle w:val="Footer"/>
        <w:tabs>
          <w:tab w:val="left" w:pos="720"/>
        </w:tabs>
        <w:rPr>
          <w:b/>
          <w:noProof/>
        </w:rPr>
      </w:pPr>
    </w:p>
    <w:p w14:paraId="2FD6BFB1" w14:textId="77777777" w:rsidR="00E27C53" w:rsidRPr="00743D7A" w:rsidRDefault="00E27C53" w:rsidP="00E27C53">
      <w:pPr>
        <w:pStyle w:val="Footer"/>
        <w:tabs>
          <w:tab w:val="left" w:pos="720"/>
        </w:tabs>
        <w:rPr>
          <w:b/>
          <w:noProof/>
        </w:rPr>
      </w:pPr>
    </w:p>
    <w:p w14:paraId="5C84B13B" w14:textId="77777777" w:rsidR="00E27C53" w:rsidRPr="00743D7A" w:rsidRDefault="00E27C53" w:rsidP="00E27C53">
      <w:pPr>
        <w:pStyle w:val="Footer"/>
        <w:tabs>
          <w:tab w:val="left" w:pos="720"/>
        </w:tabs>
        <w:rPr>
          <w:b/>
          <w:noProof/>
        </w:rPr>
      </w:pPr>
    </w:p>
    <w:p w14:paraId="69900CA8" w14:textId="77777777" w:rsidR="00E27C53" w:rsidRPr="00743D7A" w:rsidRDefault="00E27C53" w:rsidP="00E27C53">
      <w:pPr>
        <w:pStyle w:val="Footer"/>
        <w:tabs>
          <w:tab w:val="left" w:pos="720"/>
        </w:tabs>
        <w:rPr>
          <w:b/>
          <w:noProof/>
        </w:rPr>
      </w:pPr>
    </w:p>
    <w:p w14:paraId="6D07229C" w14:textId="77777777" w:rsidR="000A30C4" w:rsidRPr="000760E7" w:rsidRDefault="000A30C4" w:rsidP="000A30C4">
      <w:pPr>
        <w:pStyle w:val="Footer"/>
        <w:tabs>
          <w:tab w:val="clear" w:pos="4320"/>
          <w:tab w:val="clear" w:pos="8640"/>
          <w:tab w:val="left" w:pos="1526"/>
        </w:tabs>
        <w:jc w:val="center"/>
        <w:rPr>
          <w:b/>
          <w:noProof/>
          <w:color w:val="FF0000"/>
          <w:lang w:val="sr-Cyrl-RS"/>
        </w:rPr>
      </w:pPr>
      <w:r w:rsidRPr="000760E7">
        <w:rPr>
          <w:b/>
          <w:noProof/>
          <w:color w:val="FF0000"/>
          <w:lang w:val="sr-Cyrl-RS"/>
        </w:rPr>
        <w:t>ПРВА ИЗМЕНА КОНКУРСНЕ ДОКУМЕНТАЦИЈЕ</w:t>
      </w:r>
    </w:p>
    <w:p w14:paraId="45C7BA5A" w14:textId="77777777" w:rsidR="000A30C4" w:rsidRPr="000760E7" w:rsidRDefault="000A30C4" w:rsidP="000A30C4">
      <w:pPr>
        <w:pStyle w:val="Footer"/>
        <w:tabs>
          <w:tab w:val="clear" w:pos="4320"/>
          <w:tab w:val="clear" w:pos="8640"/>
          <w:tab w:val="left" w:pos="1526"/>
        </w:tabs>
        <w:jc w:val="center"/>
        <w:rPr>
          <w:b/>
          <w:noProof/>
          <w:color w:val="FF0000"/>
          <w:lang w:val="sr-Cyrl-RS"/>
        </w:rPr>
      </w:pPr>
      <w:r w:rsidRPr="000760E7">
        <w:rPr>
          <w:b/>
          <w:noProof/>
          <w:color w:val="FF0000"/>
          <w:lang w:val="sr-Cyrl-RS"/>
        </w:rPr>
        <w:t>Измене су обележене црвеном бојом</w:t>
      </w:r>
    </w:p>
    <w:p w14:paraId="56427C45" w14:textId="77777777" w:rsidR="00E27C53" w:rsidRPr="00743D7A" w:rsidRDefault="00E27C53" w:rsidP="00E27C53">
      <w:pPr>
        <w:pStyle w:val="Footer"/>
        <w:tabs>
          <w:tab w:val="left" w:pos="720"/>
        </w:tabs>
        <w:rPr>
          <w:b/>
          <w:noProof/>
        </w:rPr>
      </w:pPr>
    </w:p>
    <w:p w14:paraId="4FA64AD7" w14:textId="77777777" w:rsidR="00E27C53" w:rsidRPr="00743D7A" w:rsidRDefault="00E27C53" w:rsidP="00E27C53">
      <w:pPr>
        <w:pStyle w:val="Footer"/>
        <w:tabs>
          <w:tab w:val="left" w:pos="720"/>
        </w:tabs>
        <w:rPr>
          <w:b/>
          <w:noProof/>
        </w:rPr>
      </w:pPr>
    </w:p>
    <w:p w14:paraId="329296B2" w14:textId="77777777" w:rsidR="00E27C53" w:rsidRPr="00743D7A" w:rsidRDefault="00E27C53" w:rsidP="00E27C53">
      <w:pPr>
        <w:pStyle w:val="Footer"/>
        <w:tabs>
          <w:tab w:val="left" w:pos="720"/>
        </w:tabs>
        <w:jc w:val="center"/>
        <w:rPr>
          <w:b/>
          <w:noProof/>
        </w:rPr>
      </w:pPr>
    </w:p>
    <w:p w14:paraId="3CABF1D9" w14:textId="77777777" w:rsidR="00E27C53" w:rsidRPr="00743D7A" w:rsidRDefault="00E27C53" w:rsidP="00E27C53">
      <w:pPr>
        <w:pStyle w:val="Footer"/>
        <w:jc w:val="center"/>
        <w:rPr>
          <w:b/>
          <w:noProof/>
          <w:sz w:val="36"/>
          <w:szCs w:val="36"/>
        </w:rPr>
      </w:pPr>
      <w:r w:rsidRPr="00743D7A">
        <w:rPr>
          <w:b/>
          <w:noProof/>
          <w:sz w:val="36"/>
          <w:szCs w:val="36"/>
        </w:rPr>
        <w:t>КОНКУРСНА ДОКУМЕНТАЦИЈА</w:t>
      </w:r>
    </w:p>
    <w:p w14:paraId="2B69DABD" w14:textId="77777777" w:rsidR="00E27C53" w:rsidRPr="00743D7A" w:rsidRDefault="00E27C53" w:rsidP="00E27C53">
      <w:pPr>
        <w:pStyle w:val="Footer"/>
        <w:jc w:val="center"/>
        <w:rPr>
          <w:b/>
          <w:noProof/>
        </w:rPr>
      </w:pPr>
    </w:p>
    <w:p w14:paraId="750468EE" w14:textId="77777777" w:rsidR="00DA1258" w:rsidRDefault="00F02B45" w:rsidP="00F02B45">
      <w:pPr>
        <w:pStyle w:val="Footer"/>
        <w:jc w:val="center"/>
        <w:rPr>
          <w:b/>
        </w:rPr>
      </w:pPr>
      <w:r w:rsidRPr="00743D7A">
        <w:rPr>
          <w:b/>
        </w:rPr>
        <w:t xml:space="preserve">Одржавање постојећег информационог система </w:t>
      </w:r>
    </w:p>
    <w:p w14:paraId="36262568" w14:textId="453A67A6" w:rsidR="00F02B45" w:rsidRPr="00743D7A" w:rsidRDefault="00F02B45" w:rsidP="00F02B45">
      <w:pPr>
        <w:pStyle w:val="Footer"/>
        <w:jc w:val="center"/>
        <w:rPr>
          <w:b/>
        </w:rPr>
      </w:pPr>
      <w:r w:rsidRPr="00743D7A">
        <w:rPr>
          <w:b/>
        </w:rPr>
        <w:t>за потребе Клиничког центра Војводине</w:t>
      </w:r>
    </w:p>
    <w:p w14:paraId="762717A1" w14:textId="77777777" w:rsidR="00E27C53" w:rsidRPr="00743D7A" w:rsidRDefault="00E27C53" w:rsidP="00E27C53">
      <w:pPr>
        <w:pStyle w:val="Footer"/>
        <w:jc w:val="center"/>
        <w:rPr>
          <w:b/>
          <w:noProof/>
        </w:rPr>
      </w:pPr>
    </w:p>
    <w:p w14:paraId="54C26822" w14:textId="77777777" w:rsidR="00E27C53" w:rsidRPr="00743D7A" w:rsidRDefault="00115F52"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743D7A">
            <w:rPr>
              <w:b/>
            </w:rPr>
            <w:t>Отворени поступак</w:t>
          </w:r>
        </w:sdtContent>
      </w:sdt>
      <w:r w:rsidR="00E27C53" w:rsidRPr="00743D7A">
        <w:rPr>
          <w:b/>
          <w:noProof/>
        </w:rPr>
        <w:t xml:space="preserve"> </w:t>
      </w:r>
    </w:p>
    <w:p w14:paraId="4121C8E0" w14:textId="77777777" w:rsidR="00E27C53" w:rsidRPr="00743D7A" w:rsidRDefault="00E27C53" w:rsidP="00E27C53">
      <w:pPr>
        <w:pStyle w:val="Footer"/>
        <w:tabs>
          <w:tab w:val="left" w:pos="720"/>
        </w:tabs>
        <w:jc w:val="center"/>
        <w:rPr>
          <w:b/>
          <w:noProof/>
        </w:rPr>
      </w:pPr>
    </w:p>
    <w:p w14:paraId="48242220" w14:textId="05C4C900" w:rsidR="00E27C53" w:rsidRPr="00C35CDB" w:rsidRDefault="00F02B45" w:rsidP="00E27C53">
      <w:pPr>
        <w:pStyle w:val="Footer"/>
        <w:tabs>
          <w:tab w:val="left" w:pos="720"/>
        </w:tabs>
        <w:jc w:val="center"/>
        <w:rPr>
          <w:b/>
          <w:noProof/>
        </w:rPr>
      </w:pPr>
      <w:r w:rsidRPr="00743D7A">
        <w:rPr>
          <w:b/>
          <w:noProof/>
        </w:rPr>
        <w:t>95-20-O</w:t>
      </w:r>
    </w:p>
    <w:p w14:paraId="2D3DFCEB" w14:textId="77777777" w:rsidR="00E27C53" w:rsidRPr="00AE1407" w:rsidRDefault="00E27C53" w:rsidP="00E27C53">
      <w:pPr>
        <w:pStyle w:val="Footer"/>
        <w:tabs>
          <w:tab w:val="left" w:pos="720"/>
        </w:tabs>
        <w:rPr>
          <w:b/>
          <w:noProof/>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167CDC61" w:rsidR="00E27C53" w:rsidRPr="00AE1407" w:rsidRDefault="00E27C53" w:rsidP="00E27C53">
      <w:pPr>
        <w:pStyle w:val="Footer"/>
        <w:tabs>
          <w:tab w:val="left" w:pos="720"/>
        </w:tabs>
        <w:jc w:val="center"/>
        <w:rPr>
          <w:b/>
          <w:noProof/>
          <w:lang w:val="sr-Cyrl-CS"/>
        </w:rPr>
      </w:pPr>
      <w:r w:rsidRPr="00594225">
        <w:rPr>
          <w:b/>
          <w:noProof/>
          <w:lang w:val="sr-Cyrl-CS"/>
        </w:rPr>
        <w:t xml:space="preserve">Нови Сад, </w:t>
      </w:r>
      <w:r w:rsidR="009C5BDF">
        <w:rPr>
          <w:b/>
          <w:noProof/>
          <w:lang w:val="sr-Cyrl-RS"/>
        </w:rPr>
        <w:t xml:space="preserve">април </w:t>
      </w:r>
      <w:r w:rsidRPr="00594225">
        <w:rPr>
          <w:b/>
          <w:noProof/>
          <w:lang w:val="sr-Cyrl-CS"/>
        </w:rPr>
        <w:t>20</w:t>
      </w:r>
      <w:r w:rsidR="00594225" w:rsidRPr="00594225">
        <w:rPr>
          <w:b/>
          <w:noProof/>
        </w:rPr>
        <w:t>20</w:t>
      </w:r>
      <w:r w:rsidRPr="00594225">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028B3B9B" w:rsidR="00E27C53" w:rsidRPr="00AE1407"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/2015</w:t>
      </w:r>
      <w:r w:rsidR="00A85FA9">
        <w:rPr>
          <w:rFonts w:eastAsia="TimesNewRomanPSMT"/>
        </w:rPr>
        <w:t xml:space="preserve"> </w:t>
      </w:r>
      <w:r w:rsidR="00A85FA9">
        <w:rPr>
          <w:rFonts w:eastAsia="TimesNewRomanPSMT"/>
          <w:lang w:val="sr-Cyrl-RS"/>
        </w:rPr>
        <w:t>и 41/2019</w:t>
      </w:r>
      <w:r w:rsidRPr="005238E6">
        <w:rPr>
          <w:rFonts w:eastAsia="TimesNewRomanPSMT"/>
        </w:rPr>
        <w:t xml:space="preserve">),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Pr="00AE1407" w:rsidRDefault="00E27C53" w:rsidP="00E27C53">
      <w:pPr>
        <w:ind w:firstLine="720"/>
        <w:jc w:val="both"/>
        <w:rPr>
          <w:rFonts w:eastAsia="TimesNewRomanPSMT"/>
        </w:rPr>
      </w:pPr>
    </w:p>
    <w:p w14:paraId="56FEF2D6" w14:textId="77777777" w:rsidR="00E27C53" w:rsidRPr="00743D7A" w:rsidRDefault="00E27C53" w:rsidP="00E27C53">
      <w:pPr>
        <w:jc w:val="center"/>
        <w:rPr>
          <w:b/>
          <w:noProof/>
        </w:rPr>
      </w:pPr>
      <w:r w:rsidRPr="00743D7A">
        <w:rPr>
          <w:b/>
          <w:noProof/>
        </w:rPr>
        <w:t>КОНКУРСНА ДОКУМЕНТАЦИЈА</w:t>
      </w:r>
    </w:p>
    <w:p w14:paraId="0DB6F01C" w14:textId="77777777" w:rsidR="00E27C53" w:rsidRPr="00743D7A" w:rsidRDefault="00E27C53" w:rsidP="00E27C53">
      <w:pPr>
        <w:jc w:val="center"/>
        <w:rPr>
          <w:b/>
          <w:noProof/>
        </w:rPr>
      </w:pPr>
    </w:p>
    <w:p w14:paraId="20610A40" w14:textId="7969E39C" w:rsidR="00F02B45" w:rsidRPr="00743D7A" w:rsidRDefault="00115F52" w:rsidP="00F02B45">
      <w:pPr>
        <w:pStyle w:val="Footer"/>
        <w:jc w:val="center"/>
        <w:rPr>
          <w:b/>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E27C53" w:rsidRPr="00743D7A">
            <w:rPr>
              <w:b/>
              <w:noProof/>
            </w:rPr>
            <w:t>у отвореном поступку јавне набавке</w:t>
          </w:r>
        </w:sdtContent>
      </w:sdt>
      <w:r w:rsidR="00E27C53" w:rsidRPr="00743D7A">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F02B45" w:rsidRPr="00743D7A">
            <w:rPr>
              <w:b/>
              <w:noProof/>
            </w:rPr>
            <w:t>услуга</w:t>
          </w:r>
        </w:sdtContent>
      </w:sdt>
      <w:r w:rsidR="00E27C53" w:rsidRPr="00743D7A">
        <w:rPr>
          <w:b/>
          <w:noProof/>
        </w:rPr>
        <w:t xml:space="preserve"> </w:t>
      </w:r>
      <w:r w:rsidR="00F02B45" w:rsidRPr="00743D7A">
        <w:rPr>
          <w:b/>
          <w:noProof/>
        </w:rPr>
        <w:t>бр. 95-20-O</w:t>
      </w:r>
      <w:r w:rsidR="00E27C53" w:rsidRPr="00743D7A">
        <w:rPr>
          <w:b/>
          <w:noProof/>
        </w:rPr>
        <w:t>-</w:t>
      </w:r>
      <w:r w:rsidR="00F02B45" w:rsidRPr="00743D7A">
        <w:rPr>
          <w:b/>
        </w:rPr>
        <w:t xml:space="preserve"> Одржавање постојећег информационог система за потребе Клиничког центра Војводине.</w:t>
      </w:r>
    </w:p>
    <w:p w14:paraId="3E261905" w14:textId="5D4AF9E1" w:rsidR="00E27C53" w:rsidRPr="00743D7A" w:rsidRDefault="00E27C53" w:rsidP="00E27C53">
      <w:pPr>
        <w:jc w:val="center"/>
        <w:rPr>
          <w:b/>
          <w:noProof/>
        </w:rPr>
      </w:pPr>
    </w:p>
    <w:p w14:paraId="569AAD28" w14:textId="77777777" w:rsidR="00E27C53" w:rsidRPr="00743D7A" w:rsidRDefault="00E27C53" w:rsidP="00E27C53">
      <w:pPr>
        <w:jc w:val="center"/>
      </w:pPr>
    </w:p>
    <w:bookmarkEnd w:id="4"/>
    <w:bookmarkEnd w:id="5"/>
    <w:bookmarkEnd w:id="6"/>
    <w:bookmarkEnd w:id="7"/>
    <w:p w14:paraId="06F1B74B" w14:textId="77777777" w:rsidR="00E27C53" w:rsidRPr="00743D7A" w:rsidRDefault="00E27C53" w:rsidP="00E27C53">
      <w:pPr>
        <w:jc w:val="both"/>
      </w:pPr>
      <w:r w:rsidRPr="00743D7A">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sidRPr="00743D7A">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5588C530" w14:textId="77777777" w:rsidR="006E5AA3" w:rsidRDefault="00E27C53">
      <w:pPr>
        <w:pStyle w:val="TOC1"/>
        <w:tabs>
          <w:tab w:val="left" w:pos="480"/>
        </w:tabs>
        <w:rPr>
          <w:rFonts w:asciiTheme="minorHAnsi" w:eastAsiaTheme="minorEastAsia" w:hAnsiTheme="minorHAnsi" w:cstheme="minorBidi"/>
          <w:sz w:val="22"/>
          <w:szCs w:val="22"/>
          <w:lang w:val="en-US"/>
        </w:rPr>
      </w:pPr>
      <w:r w:rsidRPr="00743D7A">
        <w:rPr>
          <w:b/>
          <w:bCs/>
          <w:caps/>
        </w:rPr>
        <w:fldChar w:fldCharType="begin"/>
      </w:r>
      <w:r w:rsidRPr="00743D7A">
        <w:instrText xml:space="preserve"> TOC \o "1-3" \u </w:instrText>
      </w:r>
      <w:r w:rsidRPr="00743D7A">
        <w:rPr>
          <w:b/>
          <w:bCs/>
          <w:caps/>
        </w:rPr>
        <w:fldChar w:fldCharType="separate"/>
      </w:r>
      <w:r w:rsidR="006E5AA3">
        <w:t>1.</w:t>
      </w:r>
      <w:r w:rsidR="006E5AA3">
        <w:rPr>
          <w:rFonts w:asciiTheme="minorHAnsi" w:eastAsiaTheme="minorEastAsia" w:hAnsiTheme="minorHAnsi" w:cstheme="minorBidi"/>
          <w:sz w:val="22"/>
          <w:szCs w:val="22"/>
          <w:lang w:val="en-US"/>
        </w:rPr>
        <w:tab/>
      </w:r>
      <w:r w:rsidR="006E5AA3">
        <w:t>ОПШТИ ПОДАЦИ О НАБАВЦИ</w:t>
      </w:r>
      <w:r w:rsidR="006E5AA3">
        <w:tab/>
      </w:r>
      <w:r w:rsidR="006E5AA3">
        <w:fldChar w:fldCharType="begin"/>
      </w:r>
      <w:r w:rsidR="006E5AA3">
        <w:instrText xml:space="preserve"> PAGEREF _Toc37155824 \h </w:instrText>
      </w:r>
      <w:r w:rsidR="006E5AA3">
        <w:fldChar w:fldCharType="separate"/>
      </w:r>
      <w:r w:rsidR="00115F52">
        <w:t>3</w:t>
      </w:r>
      <w:r w:rsidR="006E5AA3">
        <w:fldChar w:fldCharType="end"/>
      </w:r>
    </w:p>
    <w:p w14:paraId="7B01B1C7" w14:textId="77777777" w:rsidR="006E5AA3" w:rsidRDefault="006E5AA3">
      <w:pPr>
        <w:pStyle w:val="TOC1"/>
        <w:tabs>
          <w:tab w:val="left" w:pos="480"/>
        </w:tabs>
        <w:rPr>
          <w:rFonts w:asciiTheme="minorHAnsi" w:eastAsiaTheme="minorEastAsia" w:hAnsiTheme="minorHAnsi" w:cstheme="minorBidi"/>
          <w:sz w:val="22"/>
          <w:szCs w:val="22"/>
          <w:lang w:val="en-US"/>
        </w:rPr>
      </w:pPr>
      <w:r>
        <w:t>2.</w:t>
      </w:r>
      <w:r>
        <w:rPr>
          <w:rFonts w:asciiTheme="minorHAnsi" w:eastAsiaTheme="minorEastAsia" w:hAnsiTheme="minorHAnsi" w:cstheme="minorBidi"/>
          <w:sz w:val="22"/>
          <w:szCs w:val="22"/>
          <w:lang w:val="en-US"/>
        </w:rPr>
        <w:tab/>
      </w:r>
      <w:r>
        <w:t>ОПИС ПРЕДМЕТА ЈАВНЕ НАБАВКЕ</w:t>
      </w:r>
      <w:r>
        <w:tab/>
      </w:r>
      <w:r>
        <w:fldChar w:fldCharType="begin"/>
      </w:r>
      <w:r>
        <w:instrText xml:space="preserve"> PAGEREF _Toc37155825 \h </w:instrText>
      </w:r>
      <w:r>
        <w:fldChar w:fldCharType="separate"/>
      </w:r>
      <w:r w:rsidR="00115F52">
        <w:t>4</w:t>
      </w:r>
      <w:r>
        <w:fldChar w:fldCharType="end"/>
      </w:r>
    </w:p>
    <w:p w14:paraId="0B0E1C5A" w14:textId="6CA72870" w:rsidR="006E5AA3" w:rsidRPr="00115F52" w:rsidRDefault="006E5AA3">
      <w:pPr>
        <w:pStyle w:val="TOC1"/>
        <w:tabs>
          <w:tab w:val="left" w:pos="480"/>
        </w:tabs>
        <w:rPr>
          <w:rFonts w:eastAsiaTheme="minorEastAsia"/>
          <w:lang w:val="en-US"/>
        </w:rPr>
      </w:pPr>
      <w:r w:rsidRPr="00115F52">
        <w:t>3.</w:t>
      </w:r>
      <w:r w:rsidRPr="00115F52">
        <w:rPr>
          <w:rFonts w:eastAsiaTheme="minorEastAsia"/>
          <w:lang w:val="en-US"/>
        </w:rPr>
        <w:tab/>
      </w:r>
      <w:r w:rsidRPr="00115F52">
        <w:t>УСЛОВИ ЗА УЧЕШЋЕ У ПОСТУПКУ ЈАВНЕ НАБАВКЕ</w:t>
      </w:r>
      <w:r w:rsidRPr="00115F52">
        <w:tab/>
      </w:r>
      <w:r w:rsidRPr="00115F52">
        <w:fldChar w:fldCharType="begin"/>
      </w:r>
      <w:r w:rsidRPr="00115F52">
        <w:instrText xml:space="preserve"> PAGEREF _Toc37155826 \h </w:instrText>
      </w:r>
      <w:r w:rsidRPr="00115F52">
        <w:fldChar w:fldCharType="separate"/>
      </w:r>
      <w:r w:rsidR="00115F52" w:rsidRPr="00115F52">
        <w:t>10</w:t>
      </w:r>
      <w:r w:rsidRPr="00115F52">
        <w:fldChar w:fldCharType="end"/>
      </w:r>
    </w:p>
    <w:p w14:paraId="37626251" w14:textId="31FDE35A" w:rsidR="006E5AA3" w:rsidRPr="00115F52" w:rsidRDefault="006E5AA3">
      <w:pPr>
        <w:pStyle w:val="TOC1"/>
        <w:tabs>
          <w:tab w:val="left" w:pos="480"/>
        </w:tabs>
        <w:rPr>
          <w:rFonts w:eastAsiaTheme="minorEastAsia"/>
          <w:lang w:val="en-US"/>
        </w:rPr>
      </w:pPr>
      <w:r w:rsidRPr="00115F52">
        <w:t>4.</w:t>
      </w:r>
      <w:r w:rsidRPr="00115F52">
        <w:rPr>
          <w:rFonts w:eastAsiaTheme="minorEastAsia"/>
          <w:lang w:val="en-US"/>
        </w:rPr>
        <w:tab/>
      </w:r>
      <w:r w:rsidR="00115F52" w:rsidRPr="00115F52">
        <w:rPr>
          <w:rFonts w:eastAsiaTheme="minorEastAsia"/>
          <w:color w:val="FF0000"/>
          <w:lang w:val="sr-Cyrl-RS"/>
        </w:rPr>
        <w:t>ПОТВРДА О ИЗВРШЕНОЈ УСЛУЗИ ........................................................................</w:t>
      </w:r>
      <w:r w:rsidR="00115F52" w:rsidRPr="00115F52">
        <w:rPr>
          <w:rFonts w:eastAsiaTheme="minorEastAsia"/>
          <w:color w:val="FF0000"/>
          <w:lang w:val="en-US"/>
        </w:rPr>
        <w:t xml:space="preserve"> 14 </w:t>
      </w:r>
      <w:r w:rsidR="00115F52">
        <w:rPr>
          <w:lang w:val="sr-Cyrl-RS"/>
        </w:rPr>
        <w:t xml:space="preserve">5.  </w:t>
      </w:r>
      <w:bookmarkStart w:id="18" w:name="_GoBack"/>
      <w:bookmarkEnd w:id="18"/>
      <w:r w:rsidRPr="00115F52">
        <w:t>УПУТСТВО ПОНУЂАЧИМА КАКО ДА САЧИНЕ ПОНУДУ</w:t>
      </w:r>
      <w:r w:rsidRPr="00115F52">
        <w:tab/>
      </w:r>
      <w:r w:rsidRPr="00115F52">
        <w:fldChar w:fldCharType="begin"/>
      </w:r>
      <w:r w:rsidRPr="00115F52">
        <w:instrText xml:space="preserve"> PAGEREF _Toc37155827 \h </w:instrText>
      </w:r>
      <w:r w:rsidRPr="00115F52">
        <w:fldChar w:fldCharType="separate"/>
      </w:r>
      <w:r w:rsidR="00115F52" w:rsidRPr="00115F52">
        <w:t>15</w:t>
      </w:r>
      <w:r w:rsidRPr="00115F52">
        <w:fldChar w:fldCharType="end"/>
      </w:r>
    </w:p>
    <w:p w14:paraId="6F553491" w14:textId="68596D06" w:rsidR="006E5AA3" w:rsidRPr="00115F52" w:rsidRDefault="00115F52" w:rsidP="006E5AA3">
      <w:pPr>
        <w:pStyle w:val="TOC1"/>
        <w:tabs>
          <w:tab w:val="left" w:pos="480"/>
        </w:tabs>
        <w:rPr>
          <w:rFonts w:eastAsiaTheme="minorEastAsia"/>
          <w:lang w:val="sr-Cyrl-RS"/>
        </w:rPr>
      </w:pPr>
      <w:r w:rsidRPr="00115F52">
        <w:rPr>
          <w:lang w:val="en-GB"/>
        </w:rPr>
        <w:t>6</w:t>
      </w:r>
      <w:r w:rsidR="006E5AA3" w:rsidRPr="00115F52">
        <w:t>.</w:t>
      </w:r>
      <w:r w:rsidR="006E5AA3" w:rsidRPr="00115F52">
        <w:rPr>
          <w:rFonts w:eastAsiaTheme="minorEastAsia"/>
          <w:lang w:val="en-US"/>
        </w:rPr>
        <w:tab/>
      </w:r>
      <w:r w:rsidR="006E5AA3" w:rsidRPr="00115F52">
        <w:t>МОДЕЛ УГОВОРА</w:t>
      </w:r>
      <w:r w:rsidR="006E5AA3" w:rsidRPr="00115F52">
        <w:tab/>
      </w:r>
      <w:r w:rsidR="006E5AA3" w:rsidRPr="00115F52">
        <w:fldChar w:fldCharType="begin"/>
      </w:r>
      <w:r w:rsidR="006E5AA3" w:rsidRPr="00115F52">
        <w:instrText xml:space="preserve"> PAGEREF _Toc37155828 \h </w:instrText>
      </w:r>
      <w:r w:rsidR="006E5AA3" w:rsidRPr="00115F52">
        <w:fldChar w:fldCharType="separate"/>
      </w:r>
      <w:r w:rsidRPr="00115F52">
        <w:t>24</w:t>
      </w:r>
      <w:r w:rsidR="006E5AA3" w:rsidRPr="00115F52">
        <w:fldChar w:fldCharType="end"/>
      </w:r>
    </w:p>
    <w:p w14:paraId="32CE90F1" w14:textId="425B2E0C" w:rsidR="006E5AA3" w:rsidRPr="00115F52" w:rsidRDefault="00115F52">
      <w:pPr>
        <w:pStyle w:val="TOC1"/>
        <w:tabs>
          <w:tab w:val="left" w:pos="480"/>
        </w:tabs>
        <w:rPr>
          <w:rFonts w:eastAsiaTheme="minorEastAsia"/>
          <w:lang w:val="en-US"/>
        </w:rPr>
      </w:pPr>
      <w:r w:rsidRPr="00115F52">
        <w:rPr>
          <w:lang w:val="en-GB"/>
        </w:rPr>
        <w:t>7</w:t>
      </w:r>
      <w:r w:rsidR="006E5AA3" w:rsidRPr="00115F52">
        <w:t>.</w:t>
      </w:r>
      <w:r w:rsidR="006E5AA3" w:rsidRPr="00115F52">
        <w:rPr>
          <w:rFonts w:eastAsiaTheme="minorEastAsia"/>
          <w:lang w:val="en-US"/>
        </w:rPr>
        <w:tab/>
      </w:r>
      <w:r w:rsidR="006E5AA3" w:rsidRPr="00115F52">
        <w:t>ИЗЈАВА О НЕЗАВИСНОЈ ПОНУДИ</w:t>
      </w:r>
      <w:r w:rsidR="006E5AA3" w:rsidRPr="00115F52">
        <w:tab/>
      </w:r>
      <w:r w:rsidR="006E5AA3" w:rsidRPr="00115F52">
        <w:fldChar w:fldCharType="begin"/>
      </w:r>
      <w:r w:rsidR="006E5AA3" w:rsidRPr="00115F52">
        <w:instrText xml:space="preserve"> PAGEREF _Toc37155843 \h </w:instrText>
      </w:r>
      <w:r w:rsidR="006E5AA3" w:rsidRPr="00115F52">
        <w:fldChar w:fldCharType="separate"/>
      </w:r>
      <w:r w:rsidRPr="00115F52">
        <w:t>29</w:t>
      </w:r>
      <w:r w:rsidR="006E5AA3" w:rsidRPr="00115F52">
        <w:fldChar w:fldCharType="end"/>
      </w:r>
    </w:p>
    <w:p w14:paraId="399B478A" w14:textId="56C91705" w:rsidR="006E5AA3" w:rsidRPr="00115F52" w:rsidRDefault="00115F52">
      <w:pPr>
        <w:pStyle w:val="TOC1"/>
        <w:tabs>
          <w:tab w:val="left" w:pos="480"/>
        </w:tabs>
        <w:rPr>
          <w:rFonts w:eastAsiaTheme="minorEastAsia"/>
          <w:lang w:val="en-US"/>
        </w:rPr>
      </w:pPr>
      <w:r w:rsidRPr="00115F52">
        <w:rPr>
          <w:lang w:val="en-GB"/>
        </w:rPr>
        <w:t>8</w:t>
      </w:r>
      <w:r w:rsidR="006E5AA3" w:rsidRPr="00115F52">
        <w:t>.</w:t>
      </w:r>
      <w:r w:rsidR="006E5AA3" w:rsidRPr="00115F52">
        <w:rPr>
          <w:rFonts w:eastAsiaTheme="minorEastAsia"/>
          <w:lang w:val="en-US"/>
        </w:rPr>
        <w:tab/>
      </w:r>
      <w:r w:rsidR="006E5AA3" w:rsidRPr="00115F52">
        <w:t>ОБРАЗАЦ ИЗЈАВЕ О ПОШТОВАЊУ ОБАВЕЗА</w:t>
      </w:r>
      <w:r w:rsidR="006E5AA3" w:rsidRPr="00115F52">
        <w:tab/>
      </w:r>
      <w:r w:rsidR="006E5AA3" w:rsidRPr="00115F52">
        <w:fldChar w:fldCharType="begin"/>
      </w:r>
      <w:r w:rsidR="006E5AA3" w:rsidRPr="00115F52">
        <w:instrText xml:space="preserve"> PAGEREF _Toc37155844 \h </w:instrText>
      </w:r>
      <w:r w:rsidR="006E5AA3" w:rsidRPr="00115F52">
        <w:fldChar w:fldCharType="separate"/>
      </w:r>
      <w:r w:rsidRPr="00115F52">
        <w:t>30</w:t>
      </w:r>
      <w:r w:rsidR="006E5AA3" w:rsidRPr="00115F52">
        <w:fldChar w:fldCharType="end"/>
      </w:r>
    </w:p>
    <w:p w14:paraId="151458BF" w14:textId="384B6FF4" w:rsidR="006E5AA3" w:rsidRDefault="00115F52">
      <w:pPr>
        <w:pStyle w:val="TOC1"/>
        <w:tabs>
          <w:tab w:val="left" w:pos="480"/>
        </w:tabs>
        <w:rPr>
          <w:rFonts w:asciiTheme="minorHAnsi" w:eastAsiaTheme="minorEastAsia" w:hAnsiTheme="minorHAnsi" w:cstheme="minorBidi"/>
          <w:sz w:val="22"/>
          <w:szCs w:val="22"/>
          <w:lang w:val="en-US"/>
        </w:rPr>
      </w:pPr>
      <w:r>
        <w:rPr>
          <w:lang w:val="en-GB"/>
        </w:rPr>
        <w:t>9</w:t>
      </w:r>
      <w:r w:rsidR="006E5AA3">
        <w:t>.</w:t>
      </w:r>
      <w:r w:rsidR="006E5AA3">
        <w:rPr>
          <w:rFonts w:asciiTheme="minorHAnsi" w:eastAsiaTheme="minorEastAsia" w:hAnsiTheme="minorHAnsi" w:cstheme="minorBidi"/>
          <w:sz w:val="22"/>
          <w:szCs w:val="22"/>
          <w:lang w:val="en-US"/>
        </w:rPr>
        <w:tab/>
      </w:r>
      <w:r w:rsidR="006E5AA3">
        <w:t>ОБРАЗАЦ СТРУКТУРЕ ПОНУЂЕНЕ ЦЕНЕ</w:t>
      </w:r>
      <w:r w:rsidR="006E5AA3">
        <w:tab/>
      </w:r>
      <w:r w:rsidR="006E5AA3">
        <w:fldChar w:fldCharType="begin"/>
      </w:r>
      <w:r w:rsidR="006E5AA3">
        <w:instrText xml:space="preserve"> PAGEREF _Toc37155845 \h </w:instrText>
      </w:r>
      <w:r w:rsidR="006E5AA3">
        <w:fldChar w:fldCharType="separate"/>
      </w:r>
      <w:r>
        <w:t>31</w:t>
      </w:r>
      <w:r w:rsidR="006E5AA3">
        <w:fldChar w:fldCharType="end"/>
      </w:r>
    </w:p>
    <w:p w14:paraId="489D422C" w14:textId="039D9028" w:rsidR="006E5AA3" w:rsidRDefault="00115F52">
      <w:pPr>
        <w:pStyle w:val="TOC1"/>
        <w:tabs>
          <w:tab w:val="left" w:pos="480"/>
        </w:tabs>
        <w:rPr>
          <w:rFonts w:asciiTheme="minorHAnsi" w:eastAsiaTheme="minorEastAsia" w:hAnsiTheme="minorHAnsi" w:cstheme="minorBidi"/>
          <w:sz w:val="22"/>
          <w:szCs w:val="22"/>
          <w:lang w:val="en-US"/>
        </w:rPr>
      </w:pPr>
      <w:r>
        <w:rPr>
          <w:lang w:val="en-GB"/>
        </w:rPr>
        <w:t>10</w:t>
      </w:r>
      <w:r w:rsidR="006E5AA3">
        <w:t>.</w:t>
      </w:r>
      <w:r w:rsidR="006E5AA3">
        <w:rPr>
          <w:rFonts w:asciiTheme="minorHAnsi" w:eastAsiaTheme="minorEastAsia" w:hAnsiTheme="minorHAnsi" w:cstheme="minorBidi"/>
          <w:sz w:val="22"/>
          <w:szCs w:val="22"/>
          <w:lang w:val="en-US"/>
        </w:rPr>
        <w:tab/>
      </w:r>
      <w:r w:rsidR="006E5AA3">
        <w:t>ОБРАЗАЦ ТРОШКОВА ПРИПРЕМЕ ПОНУДЕ</w:t>
      </w:r>
      <w:r w:rsidR="006E5AA3">
        <w:tab/>
      </w:r>
      <w:r w:rsidR="006E5AA3">
        <w:fldChar w:fldCharType="begin"/>
      </w:r>
      <w:r w:rsidR="006E5AA3">
        <w:instrText xml:space="preserve"> PAGEREF _Toc37155846 \h </w:instrText>
      </w:r>
      <w:r w:rsidR="006E5AA3">
        <w:fldChar w:fldCharType="separate"/>
      </w:r>
      <w:r>
        <w:t>32</w:t>
      </w:r>
      <w:r w:rsidR="006E5AA3">
        <w:fldChar w:fldCharType="end"/>
      </w:r>
    </w:p>
    <w:p w14:paraId="540060F5" w14:textId="52860A2C" w:rsidR="006E5AA3" w:rsidRDefault="006E5AA3">
      <w:pPr>
        <w:pStyle w:val="TOC1"/>
        <w:tabs>
          <w:tab w:val="left" w:pos="720"/>
        </w:tabs>
        <w:rPr>
          <w:rFonts w:asciiTheme="minorHAnsi" w:eastAsiaTheme="minorEastAsia" w:hAnsiTheme="minorHAnsi" w:cstheme="minorBidi"/>
          <w:sz w:val="22"/>
          <w:szCs w:val="22"/>
          <w:lang w:val="en-US"/>
        </w:rPr>
      </w:pPr>
      <w:r>
        <w:t>1</w:t>
      </w:r>
      <w:r w:rsidR="00115F52">
        <w:rPr>
          <w:lang w:val="en-GB"/>
        </w:rPr>
        <w:t>1</w:t>
      </w:r>
      <w:r>
        <w:t>.</w:t>
      </w:r>
      <w:r>
        <w:rPr>
          <w:rFonts w:asciiTheme="minorHAnsi" w:eastAsiaTheme="minorEastAsia" w:hAnsiTheme="minorHAnsi" w:cstheme="minorBidi"/>
          <w:sz w:val="22"/>
          <w:szCs w:val="22"/>
          <w:lang w:val="en-US"/>
        </w:rPr>
        <w:tab/>
      </w:r>
      <w:r>
        <w:t>ОБРАЗАЦ ПОНУДЕ</w:t>
      </w:r>
      <w:r>
        <w:tab/>
      </w:r>
      <w:r>
        <w:fldChar w:fldCharType="begin"/>
      </w:r>
      <w:r>
        <w:instrText xml:space="preserve"> PAGEREF _Toc37155847 \h </w:instrText>
      </w:r>
      <w:r>
        <w:fldChar w:fldCharType="separate"/>
      </w:r>
      <w:r w:rsidR="00115F52">
        <w:t>33</w:t>
      </w:r>
      <w:r>
        <w:fldChar w:fldCharType="end"/>
      </w:r>
    </w:p>
    <w:p w14:paraId="7202AC79" w14:textId="77777777" w:rsidR="00E27C53" w:rsidRDefault="00E27C53" w:rsidP="00E27C53">
      <w:pPr>
        <w:rPr>
          <w:b/>
          <w:bCs/>
          <w:sz w:val="28"/>
          <w:lang w:val="hr-HR"/>
        </w:rPr>
      </w:pPr>
      <w:r w:rsidRPr="00743D7A">
        <w:fldChar w:fldCharType="end"/>
      </w:r>
      <w:r>
        <w:br w:type="page"/>
      </w:r>
    </w:p>
    <w:p w14:paraId="6B9FA2E1" w14:textId="77777777" w:rsidR="00E27C53" w:rsidRPr="00BD205C" w:rsidRDefault="00E27C53" w:rsidP="002576AA">
      <w:pPr>
        <w:pStyle w:val="Heading1"/>
        <w:numPr>
          <w:ilvl w:val="0"/>
          <w:numId w:val="15"/>
        </w:numPr>
        <w:jc w:val="center"/>
      </w:pPr>
      <w:bookmarkStart w:id="19" w:name="_Toc477329188"/>
      <w:bookmarkStart w:id="20" w:name="_Toc37155824"/>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9"/>
      <w:bookmarkEnd w:id="20"/>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F02B45" w14:paraId="02DDF303" w14:textId="77777777" w:rsidTr="005B3304">
        <w:tc>
          <w:tcPr>
            <w:tcW w:w="4643" w:type="dxa"/>
          </w:tcPr>
          <w:p w14:paraId="1EDCCEFF" w14:textId="77777777" w:rsidR="00E27C53" w:rsidRPr="00F02B45" w:rsidRDefault="00E27C53" w:rsidP="005B3304">
            <w:pPr>
              <w:rPr>
                <w:b/>
                <w:noProof/>
              </w:rPr>
            </w:pPr>
            <w:r w:rsidRPr="00F02B45">
              <w:rPr>
                <w:b/>
                <w:noProof/>
              </w:rPr>
              <w:t>Наручилац</w:t>
            </w:r>
          </w:p>
        </w:tc>
        <w:tc>
          <w:tcPr>
            <w:tcW w:w="4643" w:type="dxa"/>
          </w:tcPr>
          <w:p w14:paraId="17FDCAD4" w14:textId="77777777" w:rsidR="00E27C53" w:rsidRPr="00F02B45" w:rsidRDefault="00E27C53" w:rsidP="005B3304">
            <w:pPr>
              <w:rPr>
                <w:noProof/>
              </w:rPr>
            </w:pPr>
            <w:r w:rsidRPr="00F02B45">
              <w:rPr>
                <w:noProof/>
              </w:rPr>
              <w:t xml:space="preserve">КЛИНИЧКИ ЦЕНТАР ВОЈВОДИНЕ, </w:t>
            </w:r>
          </w:p>
          <w:p w14:paraId="7E5AF7B6" w14:textId="77777777" w:rsidR="00E27C53" w:rsidRPr="00F02B45" w:rsidRDefault="00E27C53" w:rsidP="005B3304">
            <w:pPr>
              <w:rPr>
                <w:noProof/>
              </w:rPr>
            </w:pPr>
            <w:r w:rsidRPr="00F02B45">
              <w:rPr>
                <w:noProof/>
              </w:rPr>
              <w:t>ул. Хајдук Вељкова бр.1, Нови Сад, (www.kcv.rs)</w:t>
            </w:r>
          </w:p>
        </w:tc>
      </w:tr>
      <w:tr w:rsidR="00E27C53" w:rsidRPr="00F02B45" w14:paraId="4E31927A" w14:textId="77777777" w:rsidTr="005B3304">
        <w:tc>
          <w:tcPr>
            <w:tcW w:w="4643" w:type="dxa"/>
          </w:tcPr>
          <w:p w14:paraId="17C0712A" w14:textId="77777777" w:rsidR="00E27C53" w:rsidRPr="00F02B45" w:rsidRDefault="00E27C53" w:rsidP="005B3304">
            <w:pPr>
              <w:rPr>
                <w:b/>
                <w:noProof/>
              </w:rPr>
            </w:pPr>
            <w:r w:rsidRPr="00F02B45">
              <w:rPr>
                <w:b/>
                <w:noProof/>
              </w:rPr>
              <w:t>Предмет јавне набавке</w:t>
            </w:r>
          </w:p>
        </w:tc>
        <w:tc>
          <w:tcPr>
            <w:tcW w:w="4643" w:type="dxa"/>
          </w:tcPr>
          <w:p w14:paraId="4CC21F24" w14:textId="249B655E" w:rsidR="00E27C53" w:rsidRPr="00F02B45" w:rsidRDefault="00115F52" w:rsidP="00F02B45">
            <w:pPr>
              <w:pStyle w:val="Footer"/>
              <w:jc w:val="both"/>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F02B45" w:rsidRPr="00F02B45">
                  <w:rPr>
                    <w:noProof/>
                  </w:rPr>
                  <w:t>Услуге</w:t>
                </w:r>
              </w:sdtContent>
            </w:sdt>
            <w:r w:rsidR="00E27C53" w:rsidRPr="00F02B45">
              <w:t xml:space="preserve"> бр</w:t>
            </w:r>
            <w:r w:rsidR="00E27C53" w:rsidRPr="00F02B45">
              <w:rPr>
                <w:lang w:val="ru-RU"/>
              </w:rPr>
              <w:t>.</w:t>
            </w:r>
            <w:r w:rsidR="00E27C53" w:rsidRPr="00F02B45">
              <w:t xml:space="preserve"> </w:t>
            </w:r>
            <w:r w:rsidR="00F02B45" w:rsidRPr="00F02B45">
              <w:t>95-20</w:t>
            </w:r>
            <w:r w:rsidR="00E27C53" w:rsidRPr="00F02B45">
              <w:t>-O</w:t>
            </w:r>
            <w:r w:rsidR="00E27C53" w:rsidRPr="00F02B45">
              <w:rPr>
                <w:i/>
                <w:iCs/>
              </w:rPr>
              <w:t xml:space="preserve"> </w:t>
            </w:r>
            <w:r w:rsidR="00E27C53" w:rsidRPr="00F02B45">
              <w:t xml:space="preserve">- </w:t>
            </w:r>
            <w:r w:rsidR="00F02B45" w:rsidRPr="00F02B45">
              <w:t>Одржавање постојећег информационог система за потребе Клиничког центра Војводине</w:t>
            </w:r>
          </w:p>
        </w:tc>
      </w:tr>
      <w:tr w:rsidR="00E27C53" w:rsidRPr="00F02B45" w14:paraId="7C3699FF" w14:textId="77777777" w:rsidTr="005B3304">
        <w:tc>
          <w:tcPr>
            <w:tcW w:w="4643" w:type="dxa"/>
          </w:tcPr>
          <w:p w14:paraId="5ECD2976" w14:textId="77777777" w:rsidR="00E27C53" w:rsidRPr="00F02B45" w:rsidRDefault="00E27C53" w:rsidP="005B3304">
            <w:pPr>
              <w:rPr>
                <w:b/>
                <w:noProof/>
              </w:rPr>
            </w:pPr>
            <w:r w:rsidRPr="00F02B45">
              <w:rPr>
                <w:b/>
                <w:noProof/>
              </w:rPr>
              <w:t>Врста поступка</w:t>
            </w:r>
          </w:p>
        </w:tc>
        <w:tc>
          <w:tcPr>
            <w:tcW w:w="4643" w:type="dxa"/>
          </w:tcPr>
          <w:p w14:paraId="7FBC7738" w14:textId="77777777" w:rsidR="00E27C53" w:rsidRPr="00F02B45" w:rsidRDefault="00115F52" w:rsidP="005B3304">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F02B45">
                  <w:t>Отворени поступак</w:t>
                </w:r>
              </w:sdtContent>
            </w:sdt>
            <w:r w:rsidR="00E27C53" w:rsidRPr="00F02B45">
              <w:rPr>
                <w:noProof/>
              </w:rPr>
              <w:t xml:space="preserve"> </w:t>
            </w:r>
          </w:p>
        </w:tc>
      </w:tr>
      <w:tr w:rsidR="00E27C53" w:rsidRPr="00F02B45" w14:paraId="7A81D416" w14:textId="77777777" w:rsidTr="005B3304">
        <w:tc>
          <w:tcPr>
            <w:tcW w:w="4643" w:type="dxa"/>
          </w:tcPr>
          <w:p w14:paraId="55BED92D" w14:textId="77777777" w:rsidR="00E27C53" w:rsidRPr="00F02B45" w:rsidRDefault="00E27C53" w:rsidP="005B3304">
            <w:pPr>
              <w:rPr>
                <w:noProof/>
              </w:rPr>
            </w:pPr>
            <w:r w:rsidRPr="00F02B45">
              <w:rPr>
                <w:b/>
                <w:bCs/>
                <w:lang w:val="sr-Cyrl-CS"/>
              </w:rPr>
              <w:t>Циљ поступка</w:t>
            </w:r>
          </w:p>
        </w:tc>
        <w:tc>
          <w:tcPr>
            <w:tcW w:w="4643" w:type="dxa"/>
          </w:tcPr>
          <w:p w14:paraId="159E71D6" w14:textId="77777777" w:rsidR="00E27C53" w:rsidRPr="00F02B45" w:rsidRDefault="00E27C53" w:rsidP="005B3304">
            <w:pPr>
              <w:jc w:val="both"/>
              <w:rPr>
                <w:i/>
                <w:iCs/>
              </w:rPr>
            </w:pPr>
            <w:r w:rsidRPr="00F02B45">
              <w:rPr>
                <w:lang w:val="sr-Cyrl-CS"/>
              </w:rPr>
              <w:t>Поступак јавне набавке се спроводи ради закључења</w:t>
            </w:r>
            <w:r w:rsidRPr="00F02B45">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F02B45">
                  <w:t>уговора о јавној набавци</w:t>
                </w:r>
              </w:sdtContent>
            </w:sdt>
          </w:p>
        </w:tc>
      </w:tr>
      <w:tr w:rsidR="00E27C53" w:rsidRPr="00F02B45" w14:paraId="7DA7A595" w14:textId="77777777" w:rsidTr="005B3304">
        <w:tc>
          <w:tcPr>
            <w:tcW w:w="4643" w:type="dxa"/>
          </w:tcPr>
          <w:p w14:paraId="665A1657" w14:textId="77777777" w:rsidR="00E27C53" w:rsidRPr="00F02B45" w:rsidRDefault="00E27C53" w:rsidP="005B3304">
            <w:pPr>
              <w:rPr>
                <w:b/>
                <w:noProof/>
              </w:rPr>
            </w:pPr>
            <w:r w:rsidRPr="00F02B45">
              <w:rPr>
                <w:b/>
                <w:noProof/>
              </w:rPr>
              <w:t>Контакт</w:t>
            </w:r>
          </w:p>
        </w:tc>
        <w:tc>
          <w:tcPr>
            <w:tcW w:w="4643" w:type="dxa"/>
          </w:tcPr>
          <w:p w14:paraId="2917E56B" w14:textId="5B533E44" w:rsidR="00E27C53" w:rsidRPr="00F02B45" w:rsidRDefault="00B662A9" w:rsidP="005B3304">
            <w:pPr>
              <w:rPr>
                <w:noProof/>
              </w:rPr>
            </w:pPr>
            <w:r w:rsidRPr="00F02B45">
              <w:rPr>
                <w:noProof/>
                <w:lang w:val="sr-Cyrl-RS"/>
              </w:rPr>
              <w:t>Одсек</w:t>
            </w:r>
            <w:r w:rsidR="00E27C53" w:rsidRPr="00F02B45">
              <w:rPr>
                <w:noProof/>
              </w:rPr>
              <w:t xml:space="preserve"> за немедицинске јавне набавке, </w:t>
            </w:r>
          </w:p>
          <w:p w14:paraId="14C8FD3C" w14:textId="4FE3FD14" w:rsidR="00E27C53" w:rsidRPr="00F02B45" w:rsidRDefault="00E27C53" w:rsidP="005B3304">
            <w:pPr>
              <w:rPr>
                <w:noProof/>
              </w:rPr>
            </w:pPr>
            <w:r w:rsidRPr="00F02B45">
              <w:rPr>
                <w:noProof/>
              </w:rPr>
              <w:t xml:space="preserve">e-mail: </w:t>
            </w:r>
            <w:hyperlink r:id="rId12" w:history="1">
              <w:r w:rsidR="00DA1258" w:rsidRPr="00AC0DE4">
                <w:rPr>
                  <w:rStyle w:val="Hyperlink"/>
                  <w:noProof/>
                </w:rPr>
                <w:t>nabavke@kcv.rs</w:t>
              </w:r>
            </w:hyperlink>
            <w:r w:rsidR="00DA1258">
              <w:rPr>
                <w:noProof/>
              </w:rPr>
              <w:t xml:space="preserve"> </w:t>
            </w:r>
          </w:p>
        </w:tc>
      </w:tr>
      <w:tr w:rsidR="00E27C53" w:rsidRPr="00F02B45" w14:paraId="1CB21D75" w14:textId="77777777" w:rsidTr="005B3304">
        <w:tc>
          <w:tcPr>
            <w:tcW w:w="4643" w:type="dxa"/>
          </w:tcPr>
          <w:p w14:paraId="23884D93" w14:textId="77777777" w:rsidR="00E27C53" w:rsidRPr="00F02B45" w:rsidRDefault="00E27C53" w:rsidP="005B3304">
            <w:pPr>
              <w:rPr>
                <w:b/>
                <w:noProof/>
              </w:rPr>
            </w:pPr>
            <w:r w:rsidRPr="00F02B45">
              <w:rPr>
                <w:b/>
                <w:noProof/>
              </w:rPr>
              <w:t>Радно време наручиоца</w:t>
            </w:r>
          </w:p>
        </w:tc>
        <w:tc>
          <w:tcPr>
            <w:tcW w:w="4643" w:type="dxa"/>
          </w:tcPr>
          <w:p w14:paraId="3F14D166" w14:textId="77777777" w:rsidR="00E27C53" w:rsidRPr="00F02B45" w:rsidRDefault="00E27C53" w:rsidP="005B3304">
            <w:pPr>
              <w:rPr>
                <w:noProof/>
              </w:rPr>
            </w:pPr>
            <w:r w:rsidRPr="00F02B45">
              <w:rPr>
                <w:noProof/>
              </w:rPr>
              <w:t>понедељак-петак, 07–15 часова</w:t>
            </w:r>
          </w:p>
        </w:tc>
      </w:tr>
    </w:tbl>
    <w:p w14:paraId="7820DE74" w14:textId="77777777" w:rsidR="00E27C53" w:rsidRDefault="00E27C53" w:rsidP="00E27C53">
      <w:pPr>
        <w:rPr>
          <w:noProof/>
        </w:rPr>
      </w:pPr>
    </w:p>
    <w:p w14:paraId="7870BF8E" w14:textId="77777777" w:rsidR="00DA1258" w:rsidRDefault="00DA1258" w:rsidP="00E27C53">
      <w:pPr>
        <w:rPr>
          <w:noProof/>
        </w:rPr>
      </w:pPr>
    </w:p>
    <w:p w14:paraId="18719BE1" w14:textId="77777777" w:rsidR="00DA1258" w:rsidRDefault="00DA1258" w:rsidP="00E27C53">
      <w:pPr>
        <w:rPr>
          <w:noProof/>
        </w:rPr>
      </w:pPr>
    </w:p>
    <w:p w14:paraId="5975D2CA" w14:textId="77777777" w:rsidR="00DA1258" w:rsidRPr="00F02B45" w:rsidRDefault="00DA1258" w:rsidP="00E27C53">
      <w:pPr>
        <w:rPr>
          <w:noProof/>
        </w:rPr>
      </w:pPr>
    </w:p>
    <w:p w14:paraId="2002F6E3" w14:textId="1BEC8344" w:rsidR="00E27C53" w:rsidRDefault="00E27C53" w:rsidP="00E27C53">
      <w:pPr>
        <w:rPr>
          <w:b/>
          <w:noProof/>
        </w:rPr>
      </w:pPr>
      <w:r w:rsidRPr="00F02B45">
        <w:rPr>
          <w:b/>
          <w:noProof/>
        </w:rPr>
        <w:t xml:space="preserve">Предмет јавне набавке </w:t>
      </w:r>
      <w:r w:rsidR="00E075A8" w:rsidRPr="00F02B45">
        <w:rPr>
          <w:b/>
          <w:noProof/>
          <w:lang w:val="sr-Cyrl-RS"/>
        </w:rPr>
        <w:t>ни</w:t>
      </w:r>
      <w:r w:rsidRPr="00F02B45">
        <w:rPr>
          <w:b/>
          <w:noProof/>
        </w:rPr>
        <w:t>је обликован по партијама.</w:t>
      </w:r>
    </w:p>
    <w:p w14:paraId="49B5C898" w14:textId="77777777" w:rsidR="00F02B45" w:rsidRDefault="00F02B45" w:rsidP="00E27C53">
      <w:pPr>
        <w:rPr>
          <w:b/>
          <w:noProof/>
        </w:rPr>
      </w:pPr>
    </w:p>
    <w:p w14:paraId="5DDD5DE3" w14:textId="77777777" w:rsidR="00F02B45" w:rsidRDefault="00F02B45" w:rsidP="00E27C53">
      <w:pPr>
        <w:rPr>
          <w:b/>
          <w:noProof/>
        </w:rPr>
      </w:pPr>
    </w:p>
    <w:p w14:paraId="1067B22C" w14:textId="77777777" w:rsidR="00F02B45" w:rsidRDefault="00F02B45" w:rsidP="00E27C53">
      <w:pPr>
        <w:rPr>
          <w:b/>
          <w:noProof/>
        </w:rPr>
      </w:pPr>
    </w:p>
    <w:p w14:paraId="752AFA41" w14:textId="77777777" w:rsidR="00F02B45" w:rsidRDefault="00F02B45" w:rsidP="00E27C53">
      <w:pPr>
        <w:rPr>
          <w:b/>
          <w:noProof/>
        </w:rPr>
      </w:pPr>
    </w:p>
    <w:p w14:paraId="0CCF7944" w14:textId="77777777" w:rsidR="00F02B45" w:rsidRDefault="00F02B45" w:rsidP="00E27C53">
      <w:pPr>
        <w:rPr>
          <w:b/>
          <w:noProof/>
        </w:rPr>
      </w:pPr>
    </w:p>
    <w:p w14:paraId="0E6BDD87" w14:textId="77777777" w:rsidR="00F02B45" w:rsidRDefault="00F02B45" w:rsidP="00E27C53">
      <w:pPr>
        <w:rPr>
          <w:b/>
          <w:noProof/>
        </w:rPr>
      </w:pPr>
    </w:p>
    <w:p w14:paraId="5B1E43E1" w14:textId="77777777" w:rsidR="00F02B45" w:rsidRDefault="00F02B45" w:rsidP="00E27C53">
      <w:pPr>
        <w:rPr>
          <w:b/>
          <w:noProof/>
        </w:rPr>
      </w:pPr>
    </w:p>
    <w:p w14:paraId="331F05A7" w14:textId="77777777" w:rsidR="00F02B45" w:rsidRDefault="00F02B45" w:rsidP="00E27C53">
      <w:pPr>
        <w:rPr>
          <w:b/>
          <w:noProof/>
        </w:rPr>
      </w:pPr>
    </w:p>
    <w:p w14:paraId="48289542" w14:textId="77777777" w:rsidR="00F02B45" w:rsidRDefault="00F02B45" w:rsidP="00E27C53">
      <w:pPr>
        <w:rPr>
          <w:b/>
          <w:noProof/>
        </w:rPr>
      </w:pPr>
    </w:p>
    <w:p w14:paraId="57F2EAA7" w14:textId="77777777" w:rsidR="00F02B45" w:rsidRDefault="00F02B45" w:rsidP="00E27C53">
      <w:pPr>
        <w:rPr>
          <w:b/>
          <w:noProof/>
        </w:rPr>
      </w:pPr>
    </w:p>
    <w:p w14:paraId="1D20F52B" w14:textId="77777777" w:rsidR="00F02B45" w:rsidRDefault="00F02B45" w:rsidP="00E27C53">
      <w:pPr>
        <w:rPr>
          <w:b/>
          <w:noProof/>
        </w:rPr>
      </w:pPr>
    </w:p>
    <w:p w14:paraId="146A26B3" w14:textId="77777777" w:rsidR="00F02B45" w:rsidRDefault="00F02B45" w:rsidP="00E27C53">
      <w:pPr>
        <w:rPr>
          <w:b/>
          <w:noProof/>
        </w:rPr>
      </w:pPr>
    </w:p>
    <w:p w14:paraId="475B5DB8" w14:textId="77777777" w:rsidR="00F02B45" w:rsidRDefault="00F02B45" w:rsidP="00E27C53">
      <w:pPr>
        <w:rPr>
          <w:b/>
          <w:noProof/>
        </w:rPr>
      </w:pPr>
    </w:p>
    <w:p w14:paraId="17273AA1" w14:textId="77777777" w:rsidR="00F02B45" w:rsidRDefault="00F02B45" w:rsidP="00E27C53">
      <w:pPr>
        <w:rPr>
          <w:b/>
          <w:noProof/>
        </w:rPr>
      </w:pPr>
    </w:p>
    <w:p w14:paraId="570103B6" w14:textId="77777777" w:rsidR="00F02B45" w:rsidRDefault="00F02B45" w:rsidP="00E27C53">
      <w:pPr>
        <w:rPr>
          <w:b/>
          <w:noProof/>
        </w:rPr>
      </w:pPr>
    </w:p>
    <w:p w14:paraId="5CF8330F" w14:textId="77777777" w:rsidR="00F02B45" w:rsidRDefault="00F02B45" w:rsidP="00E27C53">
      <w:pPr>
        <w:rPr>
          <w:b/>
          <w:noProof/>
        </w:rPr>
      </w:pPr>
    </w:p>
    <w:p w14:paraId="38CBAD67" w14:textId="77777777" w:rsidR="00F02B45" w:rsidRDefault="00F02B45" w:rsidP="00E27C53">
      <w:pPr>
        <w:rPr>
          <w:b/>
          <w:noProof/>
        </w:rPr>
      </w:pPr>
    </w:p>
    <w:p w14:paraId="78C811EB" w14:textId="77777777" w:rsidR="00F02B45" w:rsidRDefault="00F02B45" w:rsidP="00E27C53">
      <w:pPr>
        <w:rPr>
          <w:b/>
          <w:noProof/>
        </w:rPr>
      </w:pPr>
    </w:p>
    <w:p w14:paraId="2E646BD8" w14:textId="77777777" w:rsidR="00F02B45" w:rsidRDefault="00F02B45" w:rsidP="00E27C53">
      <w:pPr>
        <w:rPr>
          <w:b/>
          <w:noProof/>
        </w:rPr>
      </w:pPr>
    </w:p>
    <w:p w14:paraId="5D8A0087" w14:textId="77777777" w:rsidR="00F02B45" w:rsidRDefault="00F02B45" w:rsidP="00E27C53">
      <w:pPr>
        <w:rPr>
          <w:b/>
          <w:noProof/>
        </w:rPr>
      </w:pPr>
    </w:p>
    <w:p w14:paraId="12432AB0" w14:textId="77777777" w:rsidR="00F02B45" w:rsidRDefault="00F02B45" w:rsidP="00E27C53">
      <w:pPr>
        <w:rPr>
          <w:b/>
          <w:noProof/>
        </w:rPr>
      </w:pPr>
    </w:p>
    <w:p w14:paraId="35C96E24" w14:textId="77777777" w:rsidR="00F02B45" w:rsidRDefault="00F02B45" w:rsidP="00E27C53">
      <w:pPr>
        <w:rPr>
          <w:b/>
          <w:noProof/>
        </w:rPr>
      </w:pPr>
    </w:p>
    <w:p w14:paraId="0B932A81" w14:textId="77777777" w:rsidR="00F02B45" w:rsidRDefault="00F02B45" w:rsidP="00E27C53">
      <w:pPr>
        <w:rPr>
          <w:b/>
          <w:noProof/>
        </w:rPr>
      </w:pPr>
    </w:p>
    <w:p w14:paraId="27D25F05" w14:textId="77777777" w:rsidR="00F02B45" w:rsidRDefault="00F02B45" w:rsidP="00E27C53">
      <w:pPr>
        <w:rPr>
          <w:b/>
          <w:noProof/>
        </w:rPr>
      </w:pPr>
    </w:p>
    <w:p w14:paraId="4C941995" w14:textId="77777777" w:rsidR="00F02B45" w:rsidRDefault="00F02B45" w:rsidP="00E27C53">
      <w:pPr>
        <w:rPr>
          <w:b/>
          <w:noProof/>
        </w:rPr>
      </w:pPr>
    </w:p>
    <w:p w14:paraId="68A65001" w14:textId="77777777" w:rsidR="00F02B45" w:rsidRDefault="00F02B45" w:rsidP="00E27C53">
      <w:pPr>
        <w:rPr>
          <w:b/>
          <w:noProof/>
        </w:rPr>
      </w:pPr>
    </w:p>
    <w:p w14:paraId="4F581F43" w14:textId="77777777" w:rsidR="00F02B45" w:rsidRDefault="00F02B45" w:rsidP="00E27C53">
      <w:pPr>
        <w:rPr>
          <w:b/>
          <w:noProof/>
        </w:rPr>
      </w:pPr>
    </w:p>
    <w:p w14:paraId="678F448B" w14:textId="77777777" w:rsidR="00F02B45" w:rsidRDefault="00F02B45" w:rsidP="00E27C53">
      <w:pPr>
        <w:rPr>
          <w:b/>
          <w:noProof/>
        </w:rPr>
      </w:pPr>
    </w:p>
    <w:p w14:paraId="02B43292" w14:textId="77777777" w:rsidR="00F02B45" w:rsidRDefault="00F02B45" w:rsidP="00E27C53">
      <w:pPr>
        <w:rPr>
          <w:b/>
          <w:noProof/>
        </w:rPr>
      </w:pPr>
    </w:p>
    <w:p w14:paraId="5604CDB9" w14:textId="77777777" w:rsidR="00F02B45" w:rsidRDefault="00F02B45" w:rsidP="00E27C53">
      <w:pPr>
        <w:rPr>
          <w:b/>
          <w:noProof/>
        </w:rPr>
      </w:pPr>
    </w:p>
    <w:p w14:paraId="2CC627ED" w14:textId="77777777" w:rsidR="00E27C53" w:rsidRPr="00C15D3D" w:rsidRDefault="00E27C53" w:rsidP="00E27C53">
      <w:pPr>
        <w:rPr>
          <w:b/>
          <w:noProof/>
        </w:rPr>
      </w:pPr>
    </w:p>
    <w:p w14:paraId="4756407A" w14:textId="77777777" w:rsidR="00E27C53" w:rsidRPr="00CC366C" w:rsidRDefault="00E27C53" w:rsidP="002576AA">
      <w:pPr>
        <w:pStyle w:val="Heading1"/>
        <w:numPr>
          <w:ilvl w:val="0"/>
          <w:numId w:val="15"/>
        </w:numPr>
        <w:jc w:val="center"/>
      </w:pPr>
      <w:bookmarkStart w:id="21" w:name="_Toc375826004"/>
      <w:bookmarkStart w:id="22" w:name="_Toc389030811"/>
      <w:bookmarkStart w:id="23" w:name="_Toc448222235"/>
      <w:bookmarkStart w:id="24" w:name="_Toc477327707"/>
      <w:bookmarkStart w:id="25" w:name="_Toc477327990"/>
      <w:bookmarkStart w:id="26" w:name="_Toc477328719"/>
      <w:bookmarkStart w:id="27" w:name="_Toc477329190"/>
      <w:bookmarkStart w:id="28" w:name="_Toc37155825"/>
      <w:r w:rsidRPr="00CC366C">
        <w:lastRenderedPageBreak/>
        <w:t>ОПИС ПРЕДМЕТА ЈАВНЕ НАБАВКЕ</w:t>
      </w:r>
      <w:bookmarkEnd w:id="21"/>
      <w:bookmarkEnd w:id="22"/>
      <w:bookmarkEnd w:id="23"/>
      <w:bookmarkEnd w:id="24"/>
      <w:bookmarkEnd w:id="25"/>
      <w:bookmarkEnd w:id="26"/>
      <w:bookmarkEnd w:id="27"/>
      <w:bookmarkEnd w:id="28"/>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06521A75" w14:textId="77777777" w:rsidR="00E27C53" w:rsidRPr="00AE1407" w:rsidRDefault="00E27C53" w:rsidP="00E27C53">
      <w:pPr>
        <w:rPr>
          <w:b/>
          <w:noProof/>
        </w:rPr>
      </w:pPr>
    </w:p>
    <w:p w14:paraId="16CD9F5F" w14:textId="77777777" w:rsidR="00E27C53" w:rsidRDefault="00E27C53" w:rsidP="00E27C53">
      <w:pPr>
        <w:jc w:val="both"/>
        <w:rPr>
          <w:bCs/>
          <w:iCs/>
        </w:rPr>
      </w:pPr>
    </w:p>
    <w:p w14:paraId="348EFC72" w14:textId="77777777" w:rsidR="00F02B45" w:rsidRDefault="00F02B45" w:rsidP="00F02B45">
      <w:pPr>
        <w:spacing w:line="276" w:lineRule="auto"/>
        <w:jc w:val="both"/>
        <w:rPr>
          <w:color w:val="000000"/>
          <w:lang w:val="sr-Latn-RS"/>
        </w:rPr>
      </w:pPr>
      <w:bookmarkStart w:id="29" w:name="_Toc389030812"/>
      <w:bookmarkStart w:id="30" w:name="_Toc375826005"/>
      <w:bookmarkStart w:id="31" w:name="_Toc448222236"/>
      <w:r w:rsidRPr="00761CE0">
        <w:rPr>
          <w:color w:val="000000"/>
          <w:lang w:val="sr-Cyrl-RS"/>
        </w:rPr>
        <w:t>Постојећи програмски инфромациони систем који је потребно одржавати има следеће техничке карактеристике</w:t>
      </w:r>
      <w:r w:rsidRPr="00761CE0">
        <w:rPr>
          <w:color w:val="000000"/>
          <w:lang w:val="sr-Latn-CS"/>
        </w:rPr>
        <w:t xml:space="preserve"> </w:t>
      </w:r>
      <w:r w:rsidRPr="00761CE0">
        <w:rPr>
          <w:color w:val="000000"/>
          <w:lang w:val="sr-Cyrl-RS"/>
        </w:rPr>
        <w:t xml:space="preserve"> </w:t>
      </w:r>
      <w:r w:rsidRPr="00761CE0">
        <w:rPr>
          <w:color w:val="000000"/>
          <w:lang w:val="sr-Latn-CS"/>
        </w:rPr>
        <w:t>(Информациони Систем-КЦВ скраћено у тексту)</w:t>
      </w:r>
      <w:r w:rsidRPr="00761CE0">
        <w:rPr>
          <w:color w:val="000000"/>
          <w:lang w:val="sr-Cyrl-RS"/>
        </w:rPr>
        <w:t>:</w:t>
      </w:r>
    </w:p>
    <w:p w14:paraId="6C777601" w14:textId="77777777" w:rsidR="00F02B45" w:rsidRPr="00761CE0" w:rsidRDefault="00F02B45" w:rsidP="00F02B45">
      <w:pPr>
        <w:numPr>
          <w:ilvl w:val="0"/>
          <w:numId w:val="23"/>
        </w:numPr>
        <w:spacing w:line="276" w:lineRule="auto"/>
        <w:ind w:hanging="359"/>
        <w:jc w:val="both"/>
        <w:rPr>
          <w:color w:val="000000"/>
          <w:lang w:val="en-US"/>
        </w:rPr>
      </w:pPr>
      <w:r w:rsidRPr="00761CE0">
        <w:rPr>
          <w:color w:val="000000"/>
          <w:lang w:val="en-US"/>
        </w:rPr>
        <w:t>Архитектура система</w:t>
      </w:r>
    </w:p>
    <w:p w14:paraId="3DF70757" w14:textId="77777777" w:rsidR="00F02B45" w:rsidRDefault="00F02B45" w:rsidP="00F02B45">
      <w:pPr>
        <w:spacing w:line="276" w:lineRule="auto"/>
        <w:jc w:val="both"/>
        <w:rPr>
          <w:lang w:val="en-US"/>
        </w:rPr>
      </w:pPr>
      <w:r w:rsidRPr="00761CE0">
        <w:rPr>
          <w:color w:val="000000"/>
          <w:lang w:val="en-US"/>
        </w:rPr>
        <w:tab/>
      </w:r>
      <w:r w:rsidRPr="00761CE0">
        <w:rPr>
          <w:lang w:val="en-US"/>
        </w:rPr>
        <w:t>Информациони систем К</w:t>
      </w:r>
      <w:r w:rsidRPr="00761CE0">
        <w:t>Ц</w:t>
      </w:r>
      <w:r w:rsidRPr="00761CE0">
        <w:rPr>
          <w:lang w:val="en-US"/>
        </w:rPr>
        <w:t>В</w:t>
      </w:r>
      <w:r w:rsidRPr="00761CE0">
        <w:t xml:space="preserve"> с</w:t>
      </w:r>
      <w:r w:rsidRPr="00761CE0">
        <w:rPr>
          <w:lang w:val="en-US"/>
        </w:rPr>
        <w:t xml:space="preserve">е базира на </w:t>
      </w:r>
      <w:r w:rsidRPr="00761CE0">
        <w:rPr>
          <w:iCs/>
          <w:lang w:val="en-US"/>
        </w:rPr>
        <w:t>дистрибуираној</w:t>
      </w:r>
      <w:r w:rsidRPr="00761CE0">
        <w:rPr>
          <w:lang w:val="en-US"/>
        </w:rPr>
        <w:t xml:space="preserve"> </w:t>
      </w:r>
      <w:r w:rsidRPr="00761CE0">
        <w:rPr>
          <w:iCs/>
          <w:lang w:val="en-US"/>
        </w:rPr>
        <w:t>клијент-сервер</w:t>
      </w:r>
      <w:r w:rsidRPr="00761CE0">
        <w:rPr>
          <w:lang w:val="en-US"/>
        </w:rPr>
        <w:t xml:space="preserve"> ар</w:t>
      </w:r>
      <w:r w:rsidRPr="00761CE0">
        <w:t>хит</w:t>
      </w:r>
      <w:r w:rsidRPr="00761CE0">
        <w:rPr>
          <w:lang w:val="en-US"/>
        </w:rPr>
        <w:t>ектури. КЦВ нема централни систем, ве</w:t>
      </w:r>
      <w:r w:rsidRPr="00761CE0">
        <w:t>ћ</w:t>
      </w:r>
      <w:r w:rsidRPr="00761CE0">
        <w:rPr>
          <w:lang w:val="en-US"/>
        </w:rPr>
        <w:t xml:space="preserve"> локације на којима се аутономно извршавају процеси са међусобном синхронизацијом података. Ти процеси се извршају кроз клијенте (апликативни модули) за унос и презентацију података, и сервере за складиштење и обраду података (SQLserver). </w:t>
      </w:r>
    </w:p>
    <w:p w14:paraId="48E15B90" w14:textId="77777777" w:rsidR="00F02B45" w:rsidRPr="00761CE0" w:rsidRDefault="00F02B45" w:rsidP="00F02B45">
      <w:pPr>
        <w:numPr>
          <w:ilvl w:val="0"/>
          <w:numId w:val="24"/>
        </w:numPr>
        <w:spacing w:line="276" w:lineRule="auto"/>
        <w:ind w:hanging="359"/>
        <w:jc w:val="both"/>
        <w:rPr>
          <w:color w:val="000000"/>
          <w:lang w:val="en-US"/>
        </w:rPr>
      </w:pPr>
      <w:r w:rsidRPr="00761CE0">
        <w:rPr>
          <w:color w:val="000000"/>
          <w:lang w:val="en-US"/>
        </w:rPr>
        <w:t>Топологија система</w:t>
      </w:r>
    </w:p>
    <w:p w14:paraId="08827DAE" w14:textId="77777777" w:rsidR="00F02B45" w:rsidRDefault="00F02B45" w:rsidP="00F02B45">
      <w:pPr>
        <w:spacing w:line="276" w:lineRule="auto"/>
        <w:jc w:val="both"/>
        <w:rPr>
          <w:color w:val="000000"/>
          <w:lang w:val="en-US"/>
        </w:rPr>
      </w:pPr>
      <w:r w:rsidRPr="00761CE0">
        <w:rPr>
          <w:color w:val="000000"/>
          <w:lang w:val="en-US"/>
        </w:rPr>
        <w:tab/>
        <w:t>Постоје два аспекта топологије система: просторни и апликативни. Просторну топологију представљају локације (објекти, одељења) на којима постоји инстанца система - сервер базе података. Организациону топологију представља сет апликативних модула који се користе на тој локацији.</w:t>
      </w:r>
    </w:p>
    <w:p w14:paraId="111C31F0" w14:textId="77777777" w:rsidR="00F02B45" w:rsidRPr="00761CE0" w:rsidRDefault="00F02B45" w:rsidP="00F02B45">
      <w:pPr>
        <w:numPr>
          <w:ilvl w:val="0"/>
          <w:numId w:val="22"/>
        </w:numPr>
        <w:spacing w:line="276" w:lineRule="auto"/>
        <w:ind w:hanging="359"/>
        <w:jc w:val="both"/>
        <w:rPr>
          <w:color w:val="000000"/>
          <w:lang w:val="en-US"/>
        </w:rPr>
      </w:pPr>
      <w:r w:rsidRPr="00761CE0">
        <w:rPr>
          <w:color w:val="000000"/>
          <w:lang w:val="en-US"/>
        </w:rPr>
        <w:t>Апликативни модули - програми</w:t>
      </w:r>
    </w:p>
    <w:p w14:paraId="01B480BC" w14:textId="77777777" w:rsidR="00F02B45" w:rsidRDefault="00F02B45" w:rsidP="00F02B45">
      <w:pPr>
        <w:spacing w:line="276" w:lineRule="auto"/>
        <w:jc w:val="both"/>
        <w:rPr>
          <w:color w:val="000000"/>
          <w:lang w:val="en-US"/>
        </w:rPr>
      </w:pPr>
      <w:r w:rsidRPr="00761CE0">
        <w:rPr>
          <w:color w:val="000000"/>
          <w:lang w:val="en-US"/>
        </w:rPr>
        <w:tab/>
      </w:r>
      <w:r w:rsidRPr="00761CE0">
        <w:rPr>
          <w:color w:val="000000"/>
          <w:lang w:val="fr-FR"/>
        </w:rPr>
        <w:t>Апликативни модули су поједина</w:t>
      </w:r>
      <w:r w:rsidRPr="00761CE0">
        <w:rPr>
          <w:color w:val="000000"/>
        </w:rPr>
        <w:t>ч</w:t>
      </w:r>
      <w:r w:rsidRPr="00761CE0">
        <w:rPr>
          <w:color w:val="000000"/>
          <w:lang w:val="fr-FR"/>
        </w:rPr>
        <w:t xml:space="preserve">не апликације (exe). Прате организациону структуру, што у пракси значи да свака служба унутар КЦВ има свој засебан модул. Тиме се онемогућава неовлашћен приступ подацима који су у надлежности других служби. </w:t>
      </w:r>
      <w:r w:rsidRPr="00761CE0">
        <w:rPr>
          <w:color w:val="000000"/>
          <w:lang w:val="en-US"/>
        </w:rPr>
        <w:t>Сви модули су Windows апликације израђене Borland Delphi развојним алатом.</w:t>
      </w:r>
    </w:p>
    <w:p w14:paraId="04BB56C9" w14:textId="77777777" w:rsidR="00F02B45" w:rsidRPr="00761CE0" w:rsidRDefault="00F02B45" w:rsidP="00F02B45">
      <w:pPr>
        <w:numPr>
          <w:ilvl w:val="0"/>
          <w:numId w:val="21"/>
        </w:numPr>
        <w:spacing w:line="276" w:lineRule="auto"/>
        <w:ind w:hanging="359"/>
        <w:jc w:val="both"/>
        <w:rPr>
          <w:color w:val="000000"/>
          <w:lang w:val="en-US"/>
        </w:rPr>
      </w:pPr>
      <w:r w:rsidRPr="00761CE0">
        <w:rPr>
          <w:color w:val="000000"/>
          <w:lang w:val="en-US"/>
        </w:rPr>
        <w:t>SQL сервер и база података</w:t>
      </w:r>
    </w:p>
    <w:p w14:paraId="21FD1020" w14:textId="77777777" w:rsidR="00F02B45" w:rsidRDefault="00F02B45" w:rsidP="00F02B45">
      <w:pPr>
        <w:spacing w:line="276" w:lineRule="auto"/>
        <w:jc w:val="both"/>
        <w:rPr>
          <w:color w:val="000000"/>
          <w:lang w:val="en-US"/>
        </w:rPr>
      </w:pPr>
      <w:r w:rsidRPr="00761CE0">
        <w:rPr>
          <w:color w:val="000000"/>
          <w:lang w:val="en-US"/>
        </w:rPr>
        <w:tab/>
        <w:t xml:space="preserve">Информациони систем КЦВ је реализован употребом SQL сервера под називом “Sybase SQL Anywhere”. Чињеница да овај производ има идентичне функционалности када ради и на појединачном рачунару и на серверу омогућила да се превазиђе проблем непостојања комплетне мрежне инфраструктуре КЦВ  и да се на свим локацијама користи исти програм и база података. </w:t>
      </w:r>
    </w:p>
    <w:p w14:paraId="04606175" w14:textId="77777777" w:rsidR="00F02B45" w:rsidRPr="00761CE0" w:rsidRDefault="00F02B45" w:rsidP="00F02B45">
      <w:pPr>
        <w:spacing w:line="276" w:lineRule="auto"/>
        <w:jc w:val="both"/>
        <w:rPr>
          <w:color w:val="000000"/>
          <w:lang w:val="sr-Cyrl-RS"/>
        </w:rPr>
      </w:pPr>
    </w:p>
    <w:p w14:paraId="00877C6E" w14:textId="77777777" w:rsidR="00F02B45" w:rsidRPr="00167664" w:rsidRDefault="00F02B45" w:rsidP="00F02B45">
      <w:pPr>
        <w:spacing w:line="276" w:lineRule="auto"/>
        <w:jc w:val="both"/>
        <w:rPr>
          <w:color w:val="000000"/>
          <w:lang w:val="en-US"/>
        </w:rPr>
      </w:pPr>
      <w:r w:rsidRPr="00167664">
        <w:rPr>
          <w:color w:val="000000"/>
        </w:rPr>
        <w:t xml:space="preserve"> </w:t>
      </w:r>
      <w:r w:rsidRPr="00167664">
        <w:rPr>
          <w:color w:val="000000"/>
          <w:lang w:val="en-US"/>
        </w:rPr>
        <w:t>Спецификација апликативних модула</w:t>
      </w:r>
    </w:p>
    <w:tbl>
      <w:tblPr>
        <w:tblW w:w="998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070"/>
        <w:gridCol w:w="1275"/>
        <w:gridCol w:w="6635"/>
      </w:tblGrid>
      <w:tr w:rsidR="00F02B45" w:rsidRPr="00167664" w14:paraId="68198FCD" w14:textId="77777777" w:rsidTr="00D303CD">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BD40E7" w14:textId="77777777" w:rsidR="00F02B45" w:rsidRPr="00167664" w:rsidRDefault="00F02B45" w:rsidP="00930D9E">
            <w:pPr>
              <w:jc w:val="both"/>
              <w:rPr>
                <w:b/>
                <w:color w:val="000000"/>
                <w:lang w:val="en-US"/>
              </w:rPr>
            </w:pPr>
            <w:r w:rsidRPr="00167664">
              <w:rPr>
                <w:b/>
                <w:color w:val="000000"/>
                <w:lang w:val="en-US"/>
              </w:rPr>
              <w:t>Апликативни модул</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6FDFEC" w14:textId="77777777" w:rsidR="00F02B45" w:rsidRPr="00167664" w:rsidRDefault="00F02B45" w:rsidP="00930D9E">
            <w:pPr>
              <w:jc w:val="both"/>
              <w:rPr>
                <w:b/>
                <w:color w:val="000000"/>
                <w:lang w:val="en-US"/>
              </w:rPr>
            </w:pPr>
            <w:r w:rsidRPr="00167664">
              <w:rPr>
                <w:b/>
                <w:color w:val="000000"/>
                <w:lang w:val="en-US"/>
              </w:rPr>
              <w:t>Код</w:t>
            </w:r>
          </w:p>
        </w:tc>
        <w:tc>
          <w:tcPr>
            <w:tcW w:w="6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EE254B" w14:textId="77777777" w:rsidR="00F02B45" w:rsidRPr="00167664" w:rsidRDefault="00F02B45" w:rsidP="00930D9E">
            <w:pPr>
              <w:jc w:val="both"/>
              <w:rPr>
                <w:b/>
                <w:color w:val="000000"/>
                <w:lang w:val="en-US"/>
              </w:rPr>
            </w:pPr>
            <w:r w:rsidRPr="00167664">
              <w:rPr>
                <w:b/>
                <w:color w:val="000000"/>
                <w:lang w:val="en-US"/>
              </w:rPr>
              <w:t>Кратак опис</w:t>
            </w:r>
          </w:p>
        </w:tc>
      </w:tr>
      <w:tr w:rsidR="00F02B45" w:rsidRPr="00167664" w14:paraId="2B63E9AB" w14:textId="77777777" w:rsidTr="00D303CD">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AE9858" w14:textId="77777777" w:rsidR="00F02B45" w:rsidRPr="00167664" w:rsidRDefault="00F02B45" w:rsidP="00930D9E">
            <w:pPr>
              <w:jc w:val="both"/>
              <w:rPr>
                <w:color w:val="000000"/>
                <w:lang w:val="en-US"/>
              </w:rPr>
            </w:pPr>
            <w:r w:rsidRPr="00167664">
              <w:rPr>
                <w:color w:val="000000"/>
                <w:lang w:val="en-US"/>
              </w:rPr>
              <w:t>Финансијско књиговодство</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173EE3" w14:textId="77777777" w:rsidR="00F02B45" w:rsidRPr="00167664" w:rsidRDefault="00F02B45" w:rsidP="00930D9E">
            <w:pPr>
              <w:jc w:val="both"/>
              <w:rPr>
                <w:color w:val="000000"/>
                <w:lang w:val="en-US"/>
              </w:rPr>
            </w:pPr>
            <w:r w:rsidRPr="00167664">
              <w:rPr>
                <w:color w:val="000000"/>
                <w:lang w:val="en-US"/>
              </w:rPr>
              <w:t>FIN</w:t>
            </w:r>
          </w:p>
        </w:tc>
        <w:tc>
          <w:tcPr>
            <w:tcW w:w="6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D458EA" w14:textId="77777777" w:rsidR="00F02B45" w:rsidRPr="00167664" w:rsidRDefault="00F02B45" w:rsidP="00930D9E">
            <w:pPr>
              <w:jc w:val="both"/>
              <w:rPr>
                <w:color w:val="000000"/>
                <w:lang w:val="en-US"/>
              </w:rPr>
            </w:pPr>
            <w:r w:rsidRPr="00167664">
              <w:rPr>
                <w:color w:val="000000"/>
                <w:lang w:val="en-US"/>
              </w:rPr>
              <w:t>Буџетско књиговодство, главна књига, аналит</w:t>
            </w:r>
            <w:r>
              <w:rPr>
                <w:color w:val="000000"/>
                <w:lang w:val="en-US"/>
              </w:rPr>
              <w:t>ика купаца и добављача, израда р</w:t>
            </w:r>
            <w:r w:rsidRPr="00167664">
              <w:rPr>
                <w:color w:val="000000"/>
                <w:lang w:val="en-US"/>
              </w:rPr>
              <w:t xml:space="preserve">ачуноводствених извештаја, преузимање документације из других модула (MAT, </w:t>
            </w:r>
            <w:r w:rsidRPr="00D303CD">
              <w:rPr>
                <w:strike/>
                <w:color w:val="FF0000"/>
                <w:lang w:val="en-US"/>
              </w:rPr>
              <w:t>FKT,</w:t>
            </w:r>
            <w:r w:rsidRPr="00D303CD">
              <w:rPr>
                <w:color w:val="FF0000"/>
                <w:lang w:val="en-US"/>
              </w:rPr>
              <w:t xml:space="preserve"> </w:t>
            </w:r>
            <w:r w:rsidRPr="00167664">
              <w:rPr>
                <w:color w:val="000000"/>
                <w:lang w:val="en-US"/>
              </w:rPr>
              <w:t>FKTP, FOB...)</w:t>
            </w:r>
          </w:p>
        </w:tc>
      </w:tr>
      <w:tr w:rsidR="00F02B45" w:rsidRPr="00167664" w14:paraId="37F25F70" w14:textId="77777777" w:rsidTr="00D303CD">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0804BD" w14:textId="77777777" w:rsidR="00F02B45" w:rsidRPr="00167664" w:rsidRDefault="00F02B45" w:rsidP="00930D9E">
            <w:pPr>
              <w:jc w:val="both"/>
              <w:rPr>
                <w:color w:val="000000"/>
                <w:lang w:val="en-US"/>
              </w:rPr>
            </w:pPr>
            <w:r w:rsidRPr="00167664">
              <w:rPr>
                <w:color w:val="000000"/>
                <w:lang w:val="en-US"/>
              </w:rPr>
              <w:t>Ликвидатура</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AA824D" w14:textId="77777777" w:rsidR="00F02B45" w:rsidRPr="00167664" w:rsidRDefault="00F02B45" w:rsidP="00930D9E">
            <w:pPr>
              <w:jc w:val="both"/>
              <w:rPr>
                <w:color w:val="000000"/>
                <w:lang w:val="en-US"/>
              </w:rPr>
            </w:pPr>
            <w:r w:rsidRPr="00167664">
              <w:rPr>
                <w:color w:val="000000"/>
                <w:lang w:val="en-US"/>
              </w:rPr>
              <w:t>FOB</w:t>
            </w:r>
          </w:p>
        </w:tc>
        <w:tc>
          <w:tcPr>
            <w:tcW w:w="6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55B44B" w14:textId="77777777" w:rsidR="00F02B45" w:rsidRPr="00167664" w:rsidRDefault="00F02B45" w:rsidP="00930D9E">
            <w:pPr>
              <w:jc w:val="both"/>
              <w:rPr>
                <w:color w:val="000000"/>
                <w:lang w:val="en-US"/>
              </w:rPr>
            </w:pPr>
            <w:r w:rsidRPr="00167664">
              <w:rPr>
                <w:color w:val="000000"/>
                <w:lang w:val="en-US"/>
              </w:rPr>
              <w:t>Ванбилансна евиденција свих финансијских обавеза КЦВ, платни промет, праћење промета и стања на текућим рачунима по наменама средстава.</w:t>
            </w:r>
          </w:p>
        </w:tc>
      </w:tr>
      <w:tr w:rsidR="00F02B45" w:rsidRPr="00167664" w14:paraId="4CBA3680" w14:textId="77777777" w:rsidTr="00D303CD">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441C62" w14:textId="77777777" w:rsidR="00F02B45" w:rsidRPr="00167664" w:rsidRDefault="00F02B45" w:rsidP="00930D9E">
            <w:pPr>
              <w:jc w:val="both"/>
              <w:rPr>
                <w:color w:val="000000"/>
                <w:lang w:val="en-US"/>
              </w:rPr>
            </w:pPr>
            <w:r w:rsidRPr="00167664">
              <w:rPr>
                <w:color w:val="000000"/>
                <w:lang w:val="en-US"/>
              </w:rPr>
              <w:t>Материјално књиговодство</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01CD7F" w14:textId="77777777" w:rsidR="00F02B45" w:rsidRPr="00167664" w:rsidRDefault="00F02B45" w:rsidP="00930D9E">
            <w:pPr>
              <w:jc w:val="both"/>
              <w:rPr>
                <w:color w:val="000000"/>
                <w:lang w:val="en-US"/>
              </w:rPr>
            </w:pPr>
            <w:r w:rsidRPr="00167664">
              <w:rPr>
                <w:color w:val="000000"/>
                <w:lang w:val="en-US"/>
              </w:rPr>
              <w:t>MAT</w:t>
            </w:r>
          </w:p>
        </w:tc>
        <w:tc>
          <w:tcPr>
            <w:tcW w:w="6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353836" w14:textId="77777777" w:rsidR="00F02B45" w:rsidRPr="00167664" w:rsidRDefault="00F02B45" w:rsidP="00930D9E">
            <w:pPr>
              <w:jc w:val="both"/>
              <w:rPr>
                <w:color w:val="000000"/>
                <w:lang w:val="en-US"/>
              </w:rPr>
            </w:pPr>
            <w:r w:rsidRPr="00167664">
              <w:rPr>
                <w:color w:val="000000"/>
                <w:lang w:val="en-US"/>
              </w:rPr>
              <w:t>Књиговодствено праћење промета и залиха у магацинима, обрада улазних рачуна и свих осталих докумената који се односе на промет медицинских и немедицинских материјала.</w:t>
            </w:r>
          </w:p>
        </w:tc>
      </w:tr>
      <w:tr w:rsidR="00F02B45" w:rsidRPr="00167664" w14:paraId="7E0B9427" w14:textId="77777777" w:rsidTr="00D303CD">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39C2FE" w14:textId="77777777" w:rsidR="00F02B45" w:rsidRPr="00167664" w:rsidRDefault="00F02B45" w:rsidP="00930D9E">
            <w:pPr>
              <w:jc w:val="both"/>
              <w:rPr>
                <w:color w:val="000000"/>
                <w:lang w:val="en-US"/>
              </w:rPr>
            </w:pPr>
            <w:r w:rsidRPr="00167664">
              <w:rPr>
                <w:color w:val="000000"/>
                <w:lang w:val="en-US"/>
              </w:rPr>
              <w:lastRenderedPageBreak/>
              <w:t>Основна средства</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FA5D98" w14:textId="77777777" w:rsidR="00F02B45" w:rsidRPr="00167664" w:rsidRDefault="00F02B45" w:rsidP="00930D9E">
            <w:pPr>
              <w:jc w:val="both"/>
              <w:rPr>
                <w:color w:val="000000"/>
                <w:lang w:val="en-US"/>
              </w:rPr>
            </w:pPr>
            <w:r w:rsidRPr="00167664">
              <w:rPr>
                <w:color w:val="000000"/>
                <w:lang w:val="en-US"/>
              </w:rPr>
              <w:t>OSN</w:t>
            </w:r>
          </w:p>
        </w:tc>
        <w:tc>
          <w:tcPr>
            <w:tcW w:w="6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E56975" w14:textId="77777777" w:rsidR="00F02B45" w:rsidRPr="00167664" w:rsidRDefault="00F02B45" w:rsidP="00930D9E">
            <w:pPr>
              <w:jc w:val="both"/>
              <w:rPr>
                <w:color w:val="000000"/>
                <w:lang w:val="en-US"/>
              </w:rPr>
            </w:pPr>
            <w:r>
              <w:rPr>
                <w:color w:val="000000"/>
                <w:lang w:val="en-US"/>
              </w:rPr>
              <w:t>Књиговодствено праћење пред</w:t>
            </w:r>
            <w:r w:rsidRPr="00167664">
              <w:rPr>
                <w:color w:val="000000"/>
                <w:lang w:val="en-US"/>
              </w:rPr>
              <w:t>мета и залиха основних средстава усклађено по номенклатури републичког министарства, законски обрачун амортизације, расходовање ОС.</w:t>
            </w:r>
          </w:p>
        </w:tc>
      </w:tr>
      <w:tr w:rsidR="00F02B45" w:rsidRPr="00167664" w14:paraId="5DE87B87" w14:textId="77777777" w:rsidTr="00D303CD">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3F9687" w14:textId="77777777" w:rsidR="00F02B45" w:rsidRPr="00167664" w:rsidRDefault="00F02B45" w:rsidP="00930D9E">
            <w:pPr>
              <w:jc w:val="both"/>
              <w:rPr>
                <w:color w:val="000000"/>
                <w:lang w:val="en-US"/>
              </w:rPr>
            </w:pPr>
            <w:r w:rsidRPr="00167664">
              <w:rPr>
                <w:color w:val="000000"/>
                <w:lang w:val="en-US"/>
              </w:rPr>
              <w:t>Фактурисање - остало</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7E8459" w14:textId="77777777" w:rsidR="00F02B45" w:rsidRPr="00167664" w:rsidRDefault="00F02B45" w:rsidP="00930D9E">
            <w:pPr>
              <w:jc w:val="both"/>
              <w:rPr>
                <w:color w:val="000000"/>
                <w:lang w:val="en-US"/>
              </w:rPr>
            </w:pPr>
            <w:r w:rsidRPr="00167664">
              <w:rPr>
                <w:color w:val="000000"/>
                <w:lang w:val="en-US"/>
              </w:rPr>
              <w:t>FKTP</w:t>
            </w:r>
          </w:p>
        </w:tc>
        <w:tc>
          <w:tcPr>
            <w:tcW w:w="6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A812DD" w14:textId="77777777" w:rsidR="00F02B45" w:rsidRPr="00167664" w:rsidRDefault="00F02B45" w:rsidP="00930D9E">
            <w:pPr>
              <w:jc w:val="both"/>
              <w:rPr>
                <w:color w:val="000000"/>
                <w:lang w:val="en-US"/>
              </w:rPr>
            </w:pPr>
            <w:r w:rsidRPr="00167664">
              <w:rPr>
                <w:color w:val="000000"/>
                <w:lang w:val="en-US"/>
              </w:rPr>
              <w:t>Фактурисање услуга ван система здравствене заштите пружених другим лицима. Допунски рад.</w:t>
            </w:r>
          </w:p>
        </w:tc>
      </w:tr>
      <w:tr w:rsidR="00F02B45" w:rsidRPr="00167664" w14:paraId="64376259" w14:textId="77777777" w:rsidTr="00D303CD">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D7E2AE" w14:textId="77777777" w:rsidR="00F02B45" w:rsidRPr="00167664" w:rsidRDefault="00F02B45" w:rsidP="00930D9E">
            <w:pPr>
              <w:jc w:val="both"/>
              <w:rPr>
                <w:color w:val="000000"/>
                <w:lang w:val="en-US"/>
              </w:rPr>
            </w:pPr>
            <w:r>
              <w:rPr>
                <w:color w:val="000000"/>
                <w:lang w:val="en-US"/>
              </w:rPr>
              <w:t>Фискал</w:t>
            </w:r>
            <w:r w:rsidRPr="00167664">
              <w:rPr>
                <w:color w:val="000000"/>
                <w:lang w:val="en-US"/>
              </w:rPr>
              <w:t>на каса</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1FF1A0" w14:textId="77777777" w:rsidR="00F02B45" w:rsidRPr="00167664" w:rsidRDefault="00F02B45" w:rsidP="00930D9E">
            <w:pPr>
              <w:jc w:val="both"/>
              <w:rPr>
                <w:color w:val="000000"/>
                <w:lang w:val="en-US"/>
              </w:rPr>
            </w:pPr>
            <w:r w:rsidRPr="00167664">
              <w:rPr>
                <w:color w:val="000000"/>
                <w:lang w:val="en-US"/>
              </w:rPr>
              <w:t>FSK</w:t>
            </w:r>
          </w:p>
        </w:tc>
        <w:tc>
          <w:tcPr>
            <w:tcW w:w="6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853461" w14:textId="77777777" w:rsidR="00F02B45" w:rsidRPr="00167664" w:rsidRDefault="00F02B45" w:rsidP="00930D9E">
            <w:pPr>
              <w:jc w:val="both"/>
              <w:rPr>
                <w:color w:val="000000"/>
                <w:lang w:val="en-US"/>
              </w:rPr>
            </w:pPr>
            <w:r w:rsidRPr="00167664">
              <w:rPr>
                <w:color w:val="000000"/>
                <w:lang w:val="en-US"/>
              </w:rPr>
              <w:t>Евиденција и издавање фискалних рачуна кроз програм уз употребу фискалног штампача Galeb FP-550</w:t>
            </w:r>
          </w:p>
        </w:tc>
      </w:tr>
      <w:tr w:rsidR="00F02B45" w:rsidRPr="00167664" w14:paraId="588EB313" w14:textId="77777777" w:rsidTr="00D303CD">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5BDC7E" w14:textId="77777777" w:rsidR="00F02B45" w:rsidRPr="00D303CD" w:rsidRDefault="00F02B45" w:rsidP="00930D9E">
            <w:pPr>
              <w:jc w:val="both"/>
              <w:rPr>
                <w:strike/>
                <w:color w:val="FF0000"/>
                <w:lang w:val="en-US"/>
              </w:rPr>
            </w:pPr>
            <w:r w:rsidRPr="00D303CD">
              <w:rPr>
                <w:strike/>
                <w:color w:val="FF0000"/>
                <w:lang w:val="en-US"/>
              </w:rPr>
              <w:t>Радиологија</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26A01E" w14:textId="77777777" w:rsidR="00F02B45" w:rsidRPr="00D303CD" w:rsidRDefault="00F02B45" w:rsidP="00930D9E">
            <w:pPr>
              <w:jc w:val="both"/>
              <w:rPr>
                <w:strike/>
                <w:color w:val="FF0000"/>
                <w:lang w:val="en-US"/>
              </w:rPr>
            </w:pPr>
            <w:r w:rsidRPr="00D303CD">
              <w:rPr>
                <w:strike/>
                <w:color w:val="FF0000"/>
                <w:lang w:val="en-US"/>
              </w:rPr>
              <w:t>RDI</w:t>
            </w:r>
          </w:p>
        </w:tc>
        <w:tc>
          <w:tcPr>
            <w:tcW w:w="6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D990A3" w14:textId="77777777" w:rsidR="00F02B45" w:rsidRPr="00D303CD" w:rsidRDefault="00F02B45" w:rsidP="00930D9E">
            <w:pPr>
              <w:jc w:val="both"/>
              <w:rPr>
                <w:strike/>
                <w:color w:val="FF0000"/>
                <w:lang w:val="en-US"/>
              </w:rPr>
            </w:pPr>
            <w:r w:rsidRPr="00D303CD">
              <w:rPr>
                <w:strike/>
                <w:color w:val="FF0000"/>
                <w:lang w:val="en-US"/>
              </w:rPr>
              <w:t>Специјализован модул за евиденцију пацијената и израду извештаја о извршеним дијагностичким процедурама на Институту за радиологију.</w:t>
            </w:r>
          </w:p>
        </w:tc>
      </w:tr>
      <w:tr w:rsidR="00F02B45" w:rsidRPr="00167664" w14:paraId="368B3756" w14:textId="77777777" w:rsidTr="00D303CD">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78D576" w14:textId="77777777" w:rsidR="00F02B45" w:rsidRPr="00167664" w:rsidRDefault="00F02B45" w:rsidP="00930D9E">
            <w:pPr>
              <w:jc w:val="both"/>
              <w:rPr>
                <w:color w:val="000000"/>
                <w:lang w:val="en-US"/>
              </w:rPr>
            </w:pPr>
            <w:r w:rsidRPr="00167664">
              <w:rPr>
                <w:color w:val="000000"/>
                <w:lang w:val="en-US"/>
              </w:rPr>
              <w:t>Обрачун зарада</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A20FD8" w14:textId="77777777" w:rsidR="00F02B45" w:rsidRPr="00167664" w:rsidRDefault="00F02B45" w:rsidP="00930D9E">
            <w:pPr>
              <w:jc w:val="both"/>
              <w:rPr>
                <w:color w:val="000000"/>
                <w:lang w:val="en-US"/>
              </w:rPr>
            </w:pPr>
            <w:r w:rsidRPr="00167664">
              <w:rPr>
                <w:color w:val="000000"/>
                <w:lang w:val="en-US"/>
              </w:rPr>
              <w:t>LD</w:t>
            </w:r>
          </w:p>
        </w:tc>
        <w:tc>
          <w:tcPr>
            <w:tcW w:w="6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46B499" w14:textId="77777777" w:rsidR="00F02B45" w:rsidRPr="00167664" w:rsidRDefault="00F02B45" w:rsidP="00930D9E">
            <w:pPr>
              <w:jc w:val="both"/>
              <w:rPr>
                <w:color w:val="000000"/>
                <w:lang w:val="en-US"/>
              </w:rPr>
            </w:pPr>
            <w:r w:rsidRPr="00167664">
              <w:rPr>
                <w:color w:val="000000"/>
                <w:lang w:val="en-US"/>
              </w:rPr>
              <w:t xml:space="preserve">Обрачун примања запослених радника који имају третман зараде, израда електронске </w:t>
            </w:r>
            <w:r>
              <w:rPr>
                <w:color w:val="000000"/>
                <w:lang w:val="en-US"/>
              </w:rPr>
              <w:t xml:space="preserve">документације по захтеву </w:t>
            </w:r>
            <w:r w:rsidRPr="00167664">
              <w:rPr>
                <w:color w:val="000000"/>
                <w:lang w:val="en-US"/>
              </w:rPr>
              <w:t>филијале РФЗО, републичких пореских органа.</w:t>
            </w:r>
          </w:p>
        </w:tc>
      </w:tr>
      <w:tr w:rsidR="00F02B45" w:rsidRPr="00167664" w14:paraId="07D0F98B" w14:textId="77777777" w:rsidTr="00D303CD">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D6AB59" w14:textId="77777777" w:rsidR="00F02B45" w:rsidRPr="00167664" w:rsidRDefault="00F02B45" w:rsidP="00930D9E">
            <w:pPr>
              <w:jc w:val="both"/>
              <w:rPr>
                <w:color w:val="000000"/>
                <w:lang w:val="en-US"/>
              </w:rPr>
            </w:pPr>
            <w:r w:rsidRPr="00167664">
              <w:rPr>
                <w:color w:val="000000"/>
                <w:lang w:val="en-US"/>
              </w:rPr>
              <w:t>Обрачун других личних примања</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782549" w14:textId="77777777" w:rsidR="00F02B45" w:rsidRPr="00167664" w:rsidRDefault="00F02B45" w:rsidP="00930D9E">
            <w:pPr>
              <w:jc w:val="both"/>
              <w:rPr>
                <w:color w:val="000000"/>
                <w:lang w:val="en-US"/>
              </w:rPr>
            </w:pPr>
            <w:r w:rsidRPr="00167664">
              <w:rPr>
                <w:color w:val="000000"/>
                <w:lang w:val="en-US"/>
              </w:rPr>
              <w:t>DLP</w:t>
            </w:r>
          </w:p>
        </w:tc>
        <w:tc>
          <w:tcPr>
            <w:tcW w:w="6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3B44F4" w14:textId="77777777" w:rsidR="00F02B45" w:rsidRPr="00167664" w:rsidRDefault="00F02B45" w:rsidP="00930D9E">
            <w:pPr>
              <w:jc w:val="both"/>
              <w:rPr>
                <w:color w:val="000000"/>
                <w:lang w:val="en-US"/>
              </w:rPr>
            </w:pPr>
            <w:r w:rsidRPr="00167664">
              <w:rPr>
                <w:color w:val="000000"/>
                <w:lang w:val="en-US"/>
              </w:rPr>
              <w:t>Обрачун примања запослених радника који немају третман зараде (превоз, јубиларне награде, и сл.),  израда електронске документације по захтеву републичких пореских органа.</w:t>
            </w:r>
          </w:p>
        </w:tc>
      </w:tr>
      <w:tr w:rsidR="00F02B45" w:rsidRPr="00167664" w14:paraId="7672ED33" w14:textId="77777777" w:rsidTr="00D303CD">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02061C" w14:textId="77777777" w:rsidR="00F02B45" w:rsidRPr="00167664" w:rsidRDefault="00F02B45" w:rsidP="00930D9E">
            <w:pPr>
              <w:jc w:val="both"/>
              <w:rPr>
                <w:color w:val="000000"/>
                <w:lang w:val="en-US"/>
              </w:rPr>
            </w:pPr>
            <w:r w:rsidRPr="00167664">
              <w:rPr>
                <w:color w:val="000000"/>
                <w:lang w:val="en-US"/>
              </w:rPr>
              <w:t>Обрачун додатних примања</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B15E5A" w14:textId="77777777" w:rsidR="00F02B45" w:rsidRPr="00167664" w:rsidRDefault="00F02B45" w:rsidP="00930D9E">
            <w:pPr>
              <w:jc w:val="both"/>
              <w:rPr>
                <w:color w:val="000000"/>
                <w:lang w:val="en-US"/>
              </w:rPr>
            </w:pPr>
            <w:r w:rsidRPr="00167664">
              <w:rPr>
                <w:color w:val="000000"/>
                <w:lang w:val="en-US"/>
              </w:rPr>
              <w:t>DP</w:t>
            </w:r>
          </w:p>
        </w:tc>
        <w:tc>
          <w:tcPr>
            <w:tcW w:w="6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7D7809" w14:textId="77777777" w:rsidR="00F02B45" w:rsidRPr="00167664" w:rsidRDefault="00F02B45" w:rsidP="00930D9E">
            <w:pPr>
              <w:jc w:val="both"/>
              <w:rPr>
                <w:color w:val="000000"/>
                <w:lang w:val="en-US"/>
              </w:rPr>
            </w:pPr>
            <w:r w:rsidRPr="00167664">
              <w:rPr>
                <w:color w:val="000000"/>
                <w:lang w:val="en-US"/>
              </w:rPr>
              <w:t>Обрачун примања ван радног односа (уговори о делу, ауторски хонорари, допунски рад, и остало)</w:t>
            </w:r>
          </w:p>
        </w:tc>
      </w:tr>
      <w:tr w:rsidR="00F02B45" w:rsidRPr="00167664" w14:paraId="4B699757" w14:textId="77777777" w:rsidTr="00D303CD">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02A800" w14:textId="77777777" w:rsidR="00F02B45" w:rsidRPr="00167664" w:rsidRDefault="00F02B45" w:rsidP="00930D9E">
            <w:pPr>
              <w:jc w:val="both"/>
              <w:rPr>
                <w:color w:val="000000"/>
                <w:lang w:val="en-US"/>
              </w:rPr>
            </w:pPr>
            <w:r>
              <w:rPr>
                <w:color w:val="000000"/>
                <w:lang w:val="en-US"/>
              </w:rPr>
              <w:t>Кадровска евиденц</w:t>
            </w:r>
            <w:r w:rsidRPr="00167664">
              <w:rPr>
                <w:color w:val="000000"/>
                <w:lang w:val="en-US"/>
              </w:rPr>
              <w:t>ја</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F3E630" w14:textId="77777777" w:rsidR="00F02B45" w:rsidRPr="00167664" w:rsidRDefault="00F02B45" w:rsidP="00930D9E">
            <w:pPr>
              <w:jc w:val="both"/>
              <w:rPr>
                <w:color w:val="000000"/>
                <w:lang w:val="en-US"/>
              </w:rPr>
            </w:pPr>
            <w:r w:rsidRPr="00167664">
              <w:rPr>
                <w:color w:val="000000"/>
                <w:lang w:val="en-US"/>
              </w:rPr>
              <w:t>KADR</w:t>
            </w:r>
          </w:p>
        </w:tc>
        <w:tc>
          <w:tcPr>
            <w:tcW w:w="6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D27F46" w14:textId="77777777" w:rsidR="00F02B45" w:rsidRPr="00167664" w:rsidRDefault="00F02B45" w:rsidP="00930D9E">
            <w:pPr>
              <w:jc w:val="both"/>
              <w:rPr>
                <w:color w:val="000000"/>
                <w:lang w:val="en-US"/>
              </w:rPr>
            </w:pPr>
            <w:r w:rsidRPr="00167664">
              <w:rPr>
                <w:color w:val="000000"/>
                <w:lang w:val="en-US"/>
              </w:rPr>
              <w:t>Кадровска евиденција запослених лица у КЦВ, израда документације (уговори о раду, анекси, решења, и сл.)</w:t>
            </w:r>
          </w:p>
        </w:tc>
      </w:tr>
      <w:tr w:rsidR="00D303CD" w:rsidRPr="00D303CD" w14:paraId="41D8D00E" w14:textId="77777777" w:rsidTr="00D303CD">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3ABA75" w14:textId="4E9E3806" w:rsidR="00D303CD" w:rsidRPr="00D303CD" w:rsidRDefault="00D303CD" w:rsidP="00930D9E">
            <w:pPr>
              <w:jc w:val="both"/>
              <w:rPr>
                <w:color w:val="FF0000"/>
                <w:lang w:val="en-US"/>
              </w:rPr>
            </w:pPr>
            <w:r w:rsidRPr="00D303CD">
              <w:rPr>
                <w:color w:val="FF0000"/>
                <w:lang w:val="sr-Cyrl-RS"/>
              </w:rPr>
              <w:t>Служба набавке</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0FE535" w14:textId="25080F23" w:rsidR="00D303CD" w:rsidRPr="00D303CD" w:rsidRDefault="00D303CD" w:rsidP="00930D9E">
            <w:pPr>
              <w:jc w:val="both"/>
              <w:rPr>
                <w:color w:val="FF0000"/>
                <w:lang w:val="en-US"/>
              </w:rPr>
            </w:pPr>
            <w:r w:rsidRPr="00D303CD">
              <w:rPr>
                <w:color w:val="FF0000"/>
                <w:lang w:val="sr-Cyrl-RS"/>
              </w:rPr>
              <w:t>МАТ</w:t>
            </w:r>
          </w:p>
        </w:tc>
        <w:tc>
          <w:tcPr>
            <w:tcW w:w="6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D8FFC5" w14:textId="7262FEC1" w:rsidR="00D303CD" w:rsidRPr="00D303CD" w:rsidRDefault="00D303CD" w:rsidP="00930D9E">
            <w:pPr>
              <w:jc w:val="both"/>
              <w:rPr>
                <w:color w:val="FF0000"/>
                <w:lang w:val="en-US"/>
              </w:rPr>
            </w:pPr>
            <w:r w:rsidRPr="00D303CD">
              <w:rPr>
                <w:color w:val="FF0000"/>
                <w:lang w:val="en-US"/>
              </w:rPr>
              <w:t>Магацинско праћење промета и</w:t>
            </w:r>
            <w:r w:rsidRPr="00D303CD">
              <w:rPr>
                <w:color w:val="FF0000"/>
                <w:lang w:val="sr-Cyrl-RS"/>
              </w:rPr>
              <w:t xml:space="preserve"> </w:t>
            </w:r>
            <w:r w:rsidRPr="00D303CD">
              <w:rPr>
                <w:color w:val="FF0000"/>
                <w:lang w:val="en-US"/>
              </w:rPr>
              <w:t xml:space="preserve">залиха у </w:t>
            </w:r>
            <w:r w:rsidRPr="00D303CD">
              <w:rPr>
                <w:color w:val="FF0000"/>
                <w:lang w:val="sr-Cyrl-RS"/>
              </w:rPr>
              <w:t>служби набавке немедицинског материјала</w:t>
            </w:r>
            <w:r w:rsidRPr="00D303CD">
              <w:rPr>
                <w:color w:val="FF0000"/>
                <w:lang w:val="en-US"/>
              </w:rPr>
              <w:t xml:space="preserve">, обрада улазних рачуна и свих осталих докумената који се односе на промет </w:t>
            </w:r>
            <w:r w:rsidRPr="00D303CD">
              <w:rPr>
                <w:color w:val="FF0000"/>
                <w:lang w:val="sr-Cyrl-RS"/>
              </w:rPr>
              <w:t>тог материјала</w:t>
            </w:r>
            <w:r w:rsidRPr="00D303CD">
              <w:rPr>
                <w:color w:val="FF0000"/>
                <w:lang w:val="en-US"/>
              </w:rPr>
              <w:t>, праћење реализације уговора о јавним набавкама.</w:t>
            </w:r>
          </w:p>
        </w:tc>
      </w:tr>
      <w:tr w:rsidR="00D303CD" w:rsidRPr="00D303CD" w14:paraId="0B558B9D" w14:textId="77777777" w:rsidTr="00D303CD">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41C5A4" w14:textId="30B03B89" w:rsidR="00D303CD" w:rsidRPr="00D303CD" w:rsidRDefault="00D303CD" w:rsidP="00930D9E">
            <w:pPr>
              <w:jc w:val="both"/>
              <w:rPr>
                <w:color w:val="FF0000"/>
                <w:lang w:val="en-US"/>
              </w:rPr>
            </w:pPr>
            <w:r w:rsidRPr="00D303CD">
              <w:rPr>
                <w:color w:val="FF0000"/>
                <w:lang w:val="sr-Cyrl-RS"/>
              </w:rPr>
              <w:t>Кухиња</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47EE29" w14:textId="61B2BA17" w:rsidR="00D303CD" w:rsidRPr="00D303CD" w:rsidRDefault="00D303CD" w:rsidP="00930D9E">
            <w:pPr>
              <w:jc w:val="both"/>
              <w:rPr>
                <w:color w:val="FF0000"/>
                <w:lang w:val="en-US"/>
              </w:rPr>
            </w:pPr>
            <w:r w:rsidRPr="00D303CD">
              <w:rPr>
                <w:color w:val="FF0000"/>
                <w:lang w:val="sr-Latn-RS"/>
              </w:rPr>
              <w:t>KUH</w:t>
            </w:r>
          </w:p>
        </w:tc>
        <w:tc>
          <w:tcPr>
            <w:tcW w:w="6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885C9B" w14:textId="79611B89" w:rsidR="00D303CD" w:rsidRPr="00D303CD" w:rsidRDefault="00D303CD" w:rsidP="00930D9E">
            <w:pPr>
              <w:jc w:val="both"/>
              <w:rPr>
                <w:color w:val="FF0000"/>
                <w:lang w:val="en-US"/>
              </w:rPr>
            </w:pPr>
            <w:r w:rsidRPr="00D303CD">
              <w:rPr>
                <w:color w:val="FF0000"/>
                <w:lang w:val="sr-Cyrl-RS"/>
              </w:rPr>
              <w:t>Планирање, управљање и праћење исхране пацијената.</w:t>
            </w:r>
          </w:p>
        </w:tc>
      </w:tr>
    </w:tbl>
    <w:p w14:paraId="3A5752B8" w14:textId="77777777" w:rsidR="00F02B45" w:rsidRDefault="00F02B45" w:rsidP="00F02B45">
      <w:pPr>
        <w:spacing w:line="276" w:lineRule="auto"/>
        <w:jc w:val="both"/>
        <w:rPr>
          <w:color w:val="000000"/>
          <w:lang w:val="sr-Cyrl-RS"/>
        </w:rPr>
      </w:pPr>
    </w:p>
    <w:p w14:paraId="430D26B9" w14:textId="77777777" w:rsidR="00F02B45" w:rsidRPr="009F2634" w:rsidRDefault="00F02B45" w:rsidP="00F02B45">
      <w:pPr>
        <w:numPr>
          <w:ilvl w:val="0"/>
          <w:numId w:val="25"/>
        </w:numPr>
        <w:spacing w:line="276" w:lineRule="auto"/>
        <w:ind w:hanging="359"/>
        <w:jc w:val="both"/>
        <w:rPr>
          <w:color w:val="000000"/>
          <w:lang w:val="en-US"/>
        </w:rPr>
      </w:pPr>
      <w:r w:rsidRPr="00167664">
        <w:rPr>
          <w:color w:val="000000"/>
          <w:lang w:val="en-US"/>
        </w:rPr>
        <w:t>Списак комуникационих модула</w:t>
      </w:r>
    </w:p>
    <w:tbl>
      <w:tblPr>
        <w:tblpPr w:leftFromText="180" w:rightFromText="180" w:vertAnchor="text" w:horzAnchor="margin" w:tblpXSpec="right" w:tblpY="1"/>
        <w:tblOverlap w:val="never"/>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080"/>
        <w:gridCol w:w="7730"/>
      </w:tblGrid>
      <w:tr w:rsidR="00F02B45" w:rsidRPr="00167664" w14:paraId="7FE649D3" w14:textId="77777777" w:rsidTr="004D395C">
        <w:tc>
          <w:tcPr>
            <w:tcW w:w="2080" w:type="dxa"/>
            <w:tcMar>
              <w:top w:w="100" w:type="dxa"/>
              <w:left w:w="100" w:type="dxa"/>
              <w:bottom w:w="100" w:type="dxa"/>
              <w:right w:w="100" w:type="dxa"/>
            </w:tcMar>
          </w:tcPr>
          <w:p w14:paraId="6A9364CA" w14:textId="77777777" w:rsidR="00F02B45" w:rsidRPr="00167664" w:rsidRDefault="00F02B45" w:rsidP="00930D9E">
            <w:pPr>
              <w:jc w:val="both"/>
              <w:rPr>
                <w:b/>
                <w:color w:val="000000"/>
                <w:lang w:val="en-US"/>
              </w:rPr>
            </w:pPr>
            <w:r w:rsidRPr="00167664">
              <w:rPr>
                <w:b/>
                <w:color w:val="000000"/>
                <w:lang w:val="en-US"/>
              </w:rPr>
              <w:t>Намена</w:t>
            </w:r>
          </w:p>
        </w:tc>
        <w:tc>
          <w:tcPr>
            <w:tcW w:w="7730" w:type="dxa"/>
            <w:tcMar>
              <w:top w:w="100" w:type="dxa"/>
              <w:left w:w="100" w:type="dxa"/>
              <w:bottom w:w="100" w:type="dxa"/>
              <w:right w:w="100" w:type="dxa"/>
            </w:tcMar>
          </w:tcPr>
          <w:p w14:paraId="338E9491" w14:textId="77777777" w:rsidR="00F02B45" w:rsidRPr="00167664" w:rsidRDefault="00F02B45" w:rsidP="00930D9E">
            <w:pPr>
              <w:jc w:val="both"/>
              <w:rPr>
                <w:b/>
                <w:color w:val="000000"/>
                <w:lang w:val="en-US"/>
              </w:rPr>
            </w:pPr>
            <w:r w:rsidRPr="00167664">
              <w:rPr>
                <w:b/>
                <w:color w:val="000000"/>
                <w:lang w:val="en-US"/>
              </w:rPr>
              <w:t>Опис</w:t>
            </w:r>
          </w:p>
        </w:tc>
      </w:tr>
      <w:tr w:rsidR="00F02B45" w:rsidRPr="00167664" w14:paraId="6932AE6F" w14:textId="77777777" w:rsidTr="004D395C">
        <w:tc>
          <w:tcPr>
            <w:tcW w:w="2080" w:type="dxa"/>
            <w:tcMar>
              <w:top w:w="100" w:type="dxa"/>
              <w:left w:w="100" w:type="dxa"/>
              <w:bottom w:w="100" w:type="dxa"/>
              <w:right w:w="100" w:type="dxa"/>
            </w:tcMar>
          </w:tcPr>
          <w:p w14:paraId="40AB2AF9" w14:textId="2F72F487" w:rsidR="00F02B45" w:rsidRPr="00167664" w:rsidRDefault="00F02B45" w:rsidP="00930D9E">
            <w:pPr>
              <w:jc w:val="both"/>
              <w:rPr>
                <w:color w:val="000000"/>
                <w:lang w:val="en-US"/>
              </w:rPr>
            </w:pPr>
            <w:r w:rsidRPr="007E4BD4">
              <w:rPr>
                <w:strike/>
                <w:color w:val="FF0000"/>
                <w:lang w:val="en-US"/>
              </w:rPr>
              <w:t>Апотека</w:t>
            </w:r>
            <w:r w:rsidR="007E4BD4">
              <w:rPr>
                <w:strike/>
                <w:color w:val="FF0000"/>
                <w:lang w:val="sr-Cyrl-RS"/>
              </w:rPr>
              <w:t xml:space="preserve"> </w:t>
            </w:r>
            <w:r w:rsidR="007E4BD4">
              <w:rPr>
                <w:color w:val="000000"/>
                <w:lang w:val="sr-Cyrl-RS"/>
              </w:rPr>
              <w:t xml:space="preserve">Клинички ИС </w:t>
            </w:r>
            <w:r w:rsidRPr="00167664">
              <w:rPr>
                <w:color w:val="000000"/>
                <w:lang w:val="en-US"/>
              </w:rPr>
              <w:t xml:space="preserve"> - књиговодство</w:t>
            </w:r>
          </w:p>
        </w:tc>
        <w:tc>
          <w:tcPr>
            <w:tcW w:w="7730" w:type="dxa"/>
            <w:tcMar>
              <w:top w:w="100" w:type="dxa"/>
              <w:left w:w="100" w:type="dxa"/>
              <w:bottom w:w="100" w:type="dxa"/>
              <w:right w:w="100" w:type="dxa"/>
            </w:tcMar>
          </w:tcPr>
          <w:p w14:paraId="019C6DF3" w14:textId="7A53916C" w:rsidR="00F02B45" w:rsidRPr="00167664" w:rsidRDefault="00F02B45" w:rsidP="00930D9E">
            <w:pPr>
              <w:jc w:val="both"/>
              <w:rPr>
                <w:color w:val="000000"/>
                <w:lang w:val="en-US"/>
              </w:rPr>
            </w:pPr>
            <w:r w:rsidRPr="00167664">
              <w:rPr>
                <w:color w:val="000000"/>
                <w:lang w:val="en-US"/>
              </w:rPr>
              <w:t xml:space="preserve">Пренос шифарника </w:t>
            </w:r>
            <w:r w:rsidR="007E4BD4" w:rsidRPr="007E4BD4">
              <w:rPr>
                <w:color w:val="FF0000"/>
                <w:lang w:val="sr-Cyrl-RS"/>
              </w:rPr>
              <w:t xml:space="preserve">и промет лекова </w:t>
            </w:r>
            <w:r w:rsidR="007E4BD4">
              <w:rPr>
                <w:color w:val="000000"/>
                <w:lang w:val="sr-Cyrl-RS"/>
              </w:rPr>
              <w:t xml:space="preserve">и </w:t>
            </w:r>
            <w:r w:rsidRPr="00167664">
              <w:rPr>
                <w:color w:val="000000"/>
                <w:lang w:val="en-US"/>
              </w:rPr>
              <w:t xml:space="preserve">материјала из модула </w:t>
            </w:r>
            <w:r w:rsidR="007E4BD4" w:rsidRPr="007E4BD4">
              <w:rPr>
                <w:color w:val="FF0000"/>
                <w:lang w:val="sr-Cyrl-RS"/>
              </w:rPr>
              <w:t>КИС</w:t>
            </w:r>
            <w:r w:rsidR="007E4BD4">
              <w:rPr>
                <w:color w:val="000000"/>
                <w:lang w:val="sr-Cyrl-RS"/>
              </w:rPr>
              <w:t xml:space="preserve">  </w:t>
            </w:r>
            <w:r w:rsidR="007E4BD4" w:rsidRPr="007E4BD4">
              <w:rPr>
                <w:color w:val="FF0000"/>
                <w:lang w:val="sr-Cyrl-RS"/>
              </w:rPr>
              <w:t>у ЕФП</w:t>
            </w:r>
            <w:r w:rsidR="007E4BD4">
              <w:rPr>
                <w:color w:val="FF0000"/>
                <w:lang w:val="sr-Cyrl-RS"/>
              </w:rPr>
              <w:t>.</w:t>
            </w:r>
            <w:r w:rsidR="007E4BD4" w:rsidRPr="007E4BD4">
              <w:rPr>
                <w:color w:val="FF0000"/>
                <w:lang w:val="sr-Cyrl-RS"/>
              </w:rPr>
              <w:t xml:space="preserve"> </w:t>
            </w:r>
            <w:r w:rsidRPr="007E4BD4">
              <w:rPr>
                <w:strike/>
                <w:color w:val="FF0000"/>
                <w:lang w:val="en-US"/>
              </w:rPr>
              <w:t>APO u MAT i FKT</w:t>
            </w:r>
            <w:r w:rsidRPr="00167664">
              <w:rPr>
                <w:color w:val="000000"/>
                <w:lang w:val="en-US"/>
              </w:rPr>
              <w:t xml:space="preserve">. </w:t>
            </w:r>
            <w:r w:rsidRPr="007E4BD4">
              <w:rPr>
                <w:strike/>
                <w:color w:val="FF0000"/>
                <w:lang w:val="en-US"/>
              </w:rPr>
              <w:t>Формирање ценовника FKT на основу промета у APO. Пренос документације из APO u MAT</w:t>
            </w:r>
            <w:r w:rsidRPr="00167664">
              <w:rPr>
                <w:color w:val="000000"/>
                <w:lang w:val="en-US"/>
              </w:rPr>
              <w:t xml:space="preserve">. Комуникација се врши </w:t>
            </w:r>
            <w:r w:rsidR="007E4BD4">
              <w:rPr>
                <w:color w:val="000000"/>
                <w:lang w:val="sr-Cyrl-RS"/>
              </w:rPr>
              <w:t xml:space="preserve">из </w:t>
            </w:r>
            <w:r w:rsidR="007E4BD4" w:rsidRPr="007E4BD4">
              <w:rPr>
                <w:color w:val="FF0000"/>
                <w:lang w:val="sr-Cyrl-RS"/>
              </w:rPr>
              <w:t>екстерног система</w:t>
            </w:r>
            <w:r w:rsidR="007E4BD4">
              <w:rPr>
                <w:color w:val="000000"/>
                <w:lang w:val="sr-Cyrl-RS"/>
              </w:rPr>
              <w:t xml:space="preserve">. </w:t>
            </w:r>
            <w:r w:rsidRPr="007E4BD4">
              <w:rPr>
                <w:strike/>
                <w:color w:val="FF0000"/>
                <w:lang w:val="en-US"/>
              </w:rPr>
              <w:t>са раздвојених локација (Централна апотека =&gt; Сектор за финансије)</w:t>
            </w:r>
          </w:p>
        </w:tc>
      </w:tr>
      <w:tr w:rsidR="00F02B45" w:rsidRPr="00167664" w14:paraId="5C7FD960" w14:textId="77777777" w:rsidTr="004D395C">
        <w:tc>
          <w:tcPr>
            <w:tcW w:w="2080" w:type="dxa"/>
            <w:tcMar>
              <w:top w:w="100" w:type="dxa"/>
              <w:left w:w="100" w:type="dxa"/>
              <w:bottom w:w="100" w:type="dxa"/>
              <w:right w:w="100" w:type="dxa"/>
            </w:tcMar>
          </w:tcPr>
          <w:p w14:paraId="2450BC76" w14:textId="77777777" w:rsidR="00F02B45" w:rsidRPr="00195DE5" w:rsidRDefault="00F02B45" w:rsidP="00930D9E">
            <w:pPr>
              <w:jc w:val="both"/>
              <w:rPr>
                <w:color w:val="000000"/>
                <w:lang w:val="en-US"/>
              </w:rPr>
            </w:pPr>
            <w:r w:rsidRPr="00195DE5">
              <w:rPr>
                <w:color w:val="000000"/>
                <w:lang w:val="en-US"/>
              </w:rPr>
              <w:t>РФЗО - КЦВ</w:t>
            </w:r>
          </w:p>
        </w:tc>
        <w:tc>
          <w:tcPr>
            <w:tcW w:w="7730" w:type="dxa"/>
            <w:tcMar>
              <w:top w:w="100" w:type="dxa"/>
              <w:left w:w="100" w:type="dxa"/>
              <w:bottom w:w="100" w:type="dxa"/>
              <w:right w:w="100" w:type="dxa"/>
            </w:tcMar>
          </w:tcPr>
          <w:p w14:paraId="485ABFE0" w14:textId="1D6A576D" w:rsidR="00F02B45" w:rsidRPr="00195DE5" w:rsidRDefault="00F02B45" w:rsidP="00930D9E">
            <w:pPr>
              <w:jc w:val="both"/>
              <w:rPr>
                <w:color w:val="000000"/>
                <w:lang w:val="en-US"/>
              </w:rPr>
            </w:pPr>
            <w:r w:rsidRPr="00195DE5">
              <w:rPr>
                <w:color w:val="000000"/>
                <w:lang w:val="en-US"/>
              </w:rPr>
              <w:t>Пријем и прилагођење свих номенклатура које прописује и у електронском облику објављује РФЗО</w:t>
            </w:r>
            <w:r w:rsidR="00D303CD">
              <w:rPr>
                <w:color w:val="000000"/>
                <w:lang w:val="en-US"/>
              </w:rPr>
              <w:t>.</w:t>
            </w:r>
            <w:r w:rsidRPr="00195DE5">
              <w:rPr>
                <w:color w:val="000000"/>
                <w:lang w:val="en-US"/>
              </w:rPr>
              <w:t xml:space="preserve"> </w:t>
            </w:r>
            <w:r w:rsidRPr="00D303CD">
              <w:rPr>
                <w:strike/>
                <w:color w:val="FF0000"/>
                <w:lang w:val="en-US"/>
              </w:rPr>
              <w:t>за потребе издавања електронске фактуре.</w:t>
            </w:r>
          </w:p>
        </w:tc>
      </w:tr>
      <w:tr w:rsidR="007E4BD4" w:rsidRPr="00167664" w14:paraId="370209CE" w14:textId="77777777" w:rsidTr="004D395C">
        <w:tc>
          <w:tcPr>
            <w:tcW w:w="2080" w:type="dxa"/>
            <w:tcMar>
              <w:top w:w="100" w:type="dxa"/>
              <w:left w:w="100" w:type="dxa"/>
              <w:bottom w:w="100" w:type="dxa"/>
              <w:right w:w="100" w:type="dxa"/>
            </w:tcMar>
          </w:tcPr>
          <w:p w14:paraId="66C8A13F" w14:textId="643F0145" w:rsidR="007E4BD4" w:rsidRPr="007E4BD4" w:rsidRDefault="007E4BD4" w:rsidP="00930D9E">
            <w:pPr>
              <w:jc w:val="both"/>
              <w:rPr>
                <w:color w:val="FF0000"/>
                <w:lang w:val="sr-Cyrl-RS"/>
              </w:rPr>
            </w:pPr>
            <w:r w:rsidRPr="007E4BD4">
              <w:rPr>
                <w:color w:val="FF0000"/>
                <w:lang w:val="sr-Cyrl-RS"/>
              </w:rPr>
              <w:t>КЦВ -РФЗО</w:t>
            </w:r>
          </w:p>
        </w:tc>
        <w:tc>
          <w:tcPr>
            <w:tcW w:w="7730" w:type="dxa"/>
            <w:tcMar>
              <w:top w:w="100" w:type="dxa"/>
              <w:left w:w="100" w:type="dxa"/>
              <w:bottom w:w="100" w:type="dxa"/>
              <w:right w:w="100" w:type="dxa"/>
            </w:tcMar>
          </w:tcPr>
          <w:p w14:paraId="39DEE4F3" w14:textId="59BA65AC" w:rsidR="007E4BD4" w:rsidRPr="007E4BD4" w:rsidRDefault="007E4BD4" w:rsidP="00930D9E">
            <w:pPr>
              <w:jc w:val="both"/>
              <w:rPr>
                <w:color w:val="FF0000"/>
                <w:lang w:val="sr-Cyrl-RS"/>
              </w:rPr>
            </w:pPr>
            <w:r w:rsidRPr="007E4BD4">
              <w:rPr>
                <w:color w:val="FF0000"/>
                <w:lang w:val="sr-Cyrl-RS"/>
              </w:rPr>
              <w:t xml:space="preserve">Пренос података на РФЗО портал финансија. Комунукација се врши </w:t>
            </w:r>
            <w:r w:rsidRPr="007E4BD4">
              <w:rPr>
                <w:color w:val="FF0000"/>
                <w:lang w:val="sr-Cyrl-RS"/>
              </w:rPr>
              <w:lastRenderedPageBreak/>
              <w:t xml:space="preserve">кроз </w:t>
            </w:r>
            <w:r w:rsidRPr="007E4BD4">
              <w:rPr>
                <w:color w:val="FF0000"/>
                <w:lang w:val="sr-Latn-RS"/>
              </w:rPr>
              <w:t>web</w:t>
            </w:r>
            <w:r w:rsidRPr="007E4BD4">
              <w:rPr>
                <w:color w:val="FF0000"/>
                <w:lang w:val="sr-Cyrl-RS"/>
              </w:rPr>
              <w:t xml:space="preserve"> сервис РФЗО.Пренос обухвата уговоре, створене обавезе, дугоавања здравствене установе, стање обавеза.</w:t>
            </w:r>
          </w:p>
        </w:tc>
      </w:tr>
      <w:tr w:rsidR="00F02B45" w:rsidRPr="00167664" w14:paraId="7486E8E2" w14:textId="77777777" w:rsidTr="004D395C">
        <w:tc>
          <w:tcPr>
            <w:tcW w:w="2080" w:type="dxa"/>
            <w:tcMar>
              <w:top w:w="100" w:type="dxa"/>
              <w:left w:w="100" w:type="dxa"/>
              <w:bottom w:w="100" w:type="dxa"/>
              <w:right w:w="100" w:type="dxa"/>
            </w:tcMar>
          </w:tcPr>
          <w:p w14:paraId="2FC33262" w14:textId="77777777" w:rsidR="00F02B45" w:rsidRPr="007E4BD4" w:rsidRDefault="00F02B45" w:rsidP="00930D9E">
            <w:pPr>
              <w:jc w:val="both"/>
              <w:rPr>
                <w:strike/>
                <w:color w:val="FF0000"/>
              </w:rPr>
            </w:pPr>
            <w:r w:rsidRPr="007E4BD4">
              <w:rPr>
                <w:strike/>
                <w:color w:val="FF0000"/>
              </w:rPr>
              <w:lastRenderedPageBreak/>
              <w:t>КЦВ – РИНО</w:t>
            </w:r>
          </w:p>
        </w:tc>
        <w:tc>
          <w:tcPr>
            <w:tcW w:w="7730" w:type="dxa"/>
            <w:tcMar>
              <w:top w:w="100" w:type="dxa"/>
              <w:left w:w="100" w:type="dxa"/>
              <w:bottom w:w="100" w:type="dxa"/>
              <w:right w:w="100" w:type="dxa"/>
            </w:tcMar>
          </w:tcPr>
          <w:p w14:paraId="6E70B2C4" w14:textId="77777777" w:rsidR="00F02B45" w:rsidRPr="007E4BD4" w:rsidRDefault="00F02B45" w:rsidP="00930D9E">
            <w:pPr>
              <w:jc w:val="both"/>
              <w:rPr>
                <w:strike/>
                <w:color w:val="FF0000"/>
              </w:rPr>
            </w:pPr>
            <w:r w:rsidRPr="007E4BD4">
              <w:rPr>
                <w:strike/>
                <w:color w:val="FF0000"/>
              </w:rPr>
              <w:t>Пренос података у Регистар измирења новчаних обавеза који се налази у Управи за трезор. Подаци се шаљу у електронској форми. Пријем података Управе за трезор о извршеним плаћањима</w:t>
            </w:r>
          </w:p>
        </w:tc>
      </w:tr>
      <w:tr w:rsidR="00F02B45" w:rsidRPr="00167664" w14:paraId="13CAFC78" w14:textId="77777777" w:rsidTr="004D395C">
        <w:tc>
          <w:tcPr>
            <w:tcW w:w="2080" w:type="dxa"/>
            <w:tcMar>
              <w:top w:w="100" w:type="dxa"/>
              <w:left w:w="100" w:type="dxa"/>
              <w:bottom w:w="100" w:type="dxa"/>
              <w:right w:w="100" w:type="dxa"/>
            </w:tcMar>
          </w:tcPr>
          <w:p w14:paraId="76A124A7" w14:textId="77777777" w:rsidR="00F02B45" w:rsidRPr="00167664" w:rsidRDefault="00F02B45" w:rsidP="00930D9E">
            <w:pPr>
              <w:jc w:val="both"/>
              <w:rPr>
                <w:color w:val="000000"/>
              </w:rPr>
            </w:pPr>
            <w:r w:rsidRPr="00167664">
              <w:rPr>
                <w:color w:val="000000"/>
              </w:rPr>
              <w:t>КЦВ – РЕГЗАП</w:t>
            </w:r>
          </w:p>
        </w:tc>
        <w:tc>
          <w:tcPr>
            <w:tcW w:w="7730" w:type="dxa"/>
            <w:tcMar>
              <w:top w:w="100" w:type="dxa"/>
              <w:left w:w="100" w:type="dxa"/>
              <w:bottom w:w="100" w:type="dxa"/>
              <w:right w:w="100" w:type="dxa"/>
            </w:tcMar>
          </w:tcPr>
          <w:p w14:paraId="1F0812EE" w14:textId="77777777" w:rsidR="00F02B45" w:rsidRPr="00167664" w:rsidRDefault="00F02B45" w:rsidP="00930D9E">
            <w:pPr>
              <w:jc w:val="both"/>
              <w:rPr>
                <w:color w:val="000000"/>
              </w:rPr>
            </w:pPr>
            <w:r w:rsidRPr="00167664">
              <w:rPr>
                <w:color w:val="000000"/>
              </w:rPr>
              <w:t>Пренос података у Регистар запослених. Подаци се шаљу у електронској форми, на основу извршених обрада у апликацијама за зараде и друга лична примања.</w:t>
            </w:r>
          </w:p>
        </w:tc>
      </w:tr>
      <w:tr w:rsidR="00F02B45" w:rsidRPr="00167664" w14:paraId="30D51AEC" w14:textId="77777777" w:rsidTr="004D395C">
        <w:tc>
          <w:tcPr>
            <w:tcW w:w="2080" w:type="dxa"/>
            <w:tcMar>
              <w:top w:w="100" w:type="dxa"/>
              <w:left w:w="100" w:type="dxa"/>
              <w:bottom w:w="100" w:type="dxa"/>
              <w:right w:w="100" w:type="dxa"/>
            </w:tcMar>
          </w:tcPr>
          <w:p w14:paraId="6D44506C" w14:textId="77777777" w:rsidR="00F02B45" w:rsidRPr="00167664" w:rsidRDefault="00F02B45" w:rsidP="00930D9E">
            <w:pPr>
              <w:jc w:val="both"/>
              <w:rPr>
                <w:color w:val="000000"/>
              </w:rPr>
            </w:pPr>
            <w:r w:rsidRPr="00167664">
              <w:rPr>
                <w:color w:val="000000"/>
              </w:rPr>
              <w:t>КЦВ – Пореска управа</w:t>
            </w:r>
          </w:p>
        </w:tc>
        <w:tc>
          <w:tcPr>
            <w:tcW w:w="7730" w:type="dxa"/>
            <w:tcMar>
              <w:top w:w="100" w:type="dxa"/>
              <w:left w:w="100" w:type="dxa"/>
              <w:bottom w:w="100" w:type="dxa"/>
              <w:right w:w="100" w:type="dxa"/>
            </w:tcMar>
          </w:tcPr>
          <w:p w14:paraId="70CE2E5A" w14:textId="77777777" w:rsidR="00F02B45" w:rsidRPr="00167664" w:rsidRDefault="00F02B45" w:rsidP="00930D9E">
            <w:pPr>
              <w:jc w:val="both"/>
              <w:rPr>
                <w:color w:val="000000"/>
              </w:rPr>
            </w:pPr>
            <w:r w:rsidRPr="00167664">
              <w:rPr>
                <w:color w:val="000000"/>
              </w:rPr>
              <w:t>Подношење пореских пријава о и</w:t>
            </w:r>
            <w:r>
              <w:rPr>
                <w:color w:val="000000"/>
              </w:rPr>
              <w:t>сплаћеним зарадама и другим личн</w:t>
            </w:r>
            <w:r w:rsidRPr="00167664">
              <w:rPr>
                <w:color w:val="000000"/>
              </w:rPr>
              <w:t>им примањима. Пријаве се подносе у електронском формату по захтеву Пореске управе</w:t>
            </w:r>
          </w:p>
        </w:tc>
      </w:tr>
      <w:tr w:rsidR="007E4BD4" w:rsidRPr="00167664" w14:paraId="689D3E16" w14:textId="77777777" w:rsidTr="004D395C">
        <w:tc>
          <w:tcPr>
            <w:tcW w:w="2080" w:type="dxa"/>
            <w:tcMar>
              <w:top w:w="100" w:type="dxa"/>
              <w:left w:w="100" w:type="dxa"/>
              <w:bottom w:w="100" w:type="dxa"/>
              <w:right w:w="100" w:type="dxa"/>
            </w:tcMar>
          </w:tcPr>
          <w:p w14:paraId="55425C85" w14:textId="7363C3A8" w:rsidR="007E4BD4" w:rsidRPr="007E4BD4" w:rsidRDefault="007E4BD4" w:rsidP="00930D9E">
            <w:pPr>
              <w:jc w:val="both"/>
              <w:rPr>
                <w:color w:val="FF0000"/>
                <w:lang w:val="sr-Cyrl-RS"/>
              </w:rPr>
            </w:pPr>
            <w:r w:rsidRPr="007E4BD4">
              <w:rPr>
                <w:color w:val="FF0000"/>
                <w:lang w:val="sr-Cyrl-RS"/>
              </w:rPr>
              <w:t>КЦВ- Трезор</w:t>
            </w:r>
          </w:p>
        </w:tc>
        <w:tc>
          <w:tcPr>
            <w:tcW w:w="7730" w:type="dxa"/>
            <w:tcMar>
              <w:top w:w="100" w:type="dxa"/>
              <w:left w:w="100" w:type="dxa"/>
              <w:bottom w:w="100" w:type="dxa"/>
              <w:right w:w="100" w:type="dxa"/>
            </w:tcMar>
          </w:tcPr>
          <w:p w14:paraId="6DE440F7" w14:textId="5555F2ED" w:rsidR="007E4BD4" w:rsidRPr="007E4BD4" w:rsidRDefault="007E4BD4" w:rsidP="00930D9E">
            <w:pPr>
              <w:jc w:val="both"/>
              <w:rPr>
                <w:color w:val="FF0000"/>
                <w:lang w:val="sr-Cyrl-RS"/>
              </w:rPr>
            </w:pPr>
            <w:r w:rsidRPr="007E4BD4">
              <w:rPr>
                <w:color w:val="FF0000"/>
                <w:lang w:val="sr-Cyrl-RS"/>
              </w:rPr>
              <w:t>Формирање и слање података у електронској форми за плаћање према добављачима и обавеза према запосленима</w:t>
            </w:r>
          </w:p>
        </w:tc>
      </w:tr>
      <w:tr w:rsidR="00F02B45" w:rsidRPr="00167664" w14:paraId="648F1319" w14:textId="77777777" w:rsidTr="004D395C">
        <w:tc>
          <w:tcPr>
            <w:tcW w:w="2080" w:type="dxa"/>
            <w:tcMar>
              <w:top w:w="100" w:type="dxa"/>
              <w:left w:w="100" w:type="dxa"/>
              <w:bottom w:w="100" w:type="dxa"/>
              <w:right w:w="100" w:type="dxa"/>
            </w:tcMar>
          </w:tcPr>
          <w:p w14:paraId="7A769CAF" w14:textId="77777777" w:rsidR="00F02B45" w:rsidRPr="007E4BD4" w:rsidRDefault="00F02B45" w:rsidP="00930D9E">
            <w:pPr>
              <w:jc w:val="both"/>
              <w:rPr>
                <w:strike/>
                <w:color w:val="FF0000"/>
              </w:rPr>
            </w:pPr>
            <w:r w:rsidRPr="007E4BD4">
              <w:rPr>
                <w:strike/>
                <w:color w:val="FF0000"/>
              </w:rPr>
              <w:t>Провера података о пацијентима</w:t>
            </w:r>
          </w:p>
        </w:tc>
        <w:tc>
          <w:tcPr>
            <w:tcW w:w="7730" w:type="dxa"/>
            <w:tcMar>
              <w:top w:w="100" w:type="dxa"/>
              <w:left w:w="100" w:type="dxa"/>
              <w:bottom w:w="100" w:type="dxa"/>
              <w:right w:w="100" w:type="dxa"/>
            </w:tcMar>
          </w:tcPr>
          <w:p w14:paraId="3365D452" w14:textId="77777777" w:rsidR="00F02B45" w:rsidRPr="007E4BD4" w:rsidRDefault="00F02B45" w:rsidP="00930D9E">
            <w:pPr>
              <w:jc w:val="both"/>
              <w:rPr>
                <w:strike/>
                <w:color w:val="FF0000"/>
              </w:rPr>
            </w:pPr>
            <w:r w:rsidRPr="007E4BD4">
              <w:rPr>
                <w:strike/>
                <w:color w:val="FF0000"/>
              </w:rPr>
              <w:t xml:space="preserve">Комуникациони модул који обезбеђује проверу података о пацијентима који долазе на лечење у КЦВ. </w:t>
            </w:r>
          </w:p>
        </w:tc>
      </w:tr>
    </w:tbl>
    <w:p w14:paraId="5FDC8098" w14:textId="77777777" w:rsidR="00F02B45" w:rsidRPr="00831626" w:rsidRDefault="00F02B45" w:rsidP="00F02B45">
      <w:pPr>
        <w:spacing w:line="276" w:lineRule="auto"/>
        <w:jc w:val="both"/>
        <w:rPr>
          <w:color w:val="000000"/>
          <w:lang w:val="sr-Cyrl-CS"/>
        </w:rPr>
      </w:pPr>
    </w:p>
    <w:p w14:paraId="293E313E" w14:textId="77777777" w:rsidR="00F02B45" w:rsidRPr="00167664" w:rsidRDefault="00F02B45" w:rsidP="00F02B45">
      <w:pPr>
        <w:numPr>
          <w:ilvl w:val="0"/>
          <w:numId w:val="26"/>
        </w:numPr>
        <w:spacing w:line="276" w:lineRule="auto"/>
        <w:ind w:hanging="359"/>
        <w:jc w:val="both"/>
        <w:rPr>
          <w:color w:val="000000"/>
          <w:lang w:val="en-US"/>
        </w:rPr>
      </w:pPr>
      <w:r w:rsidRPr="00167664">
        <w:rPr>
          <w:color w:val="000000"/>
          <w:lang w:val="en-US"/>
        </w:rPr>
        <w:t>Списак локација са инсталираним модулима</w:t>
      </w:r>
    </w:p>
    <w:tbl>
      <w:tblPr>
        <w:tblW w:w="9810" w:type="dxa"/>
        <w:tblInd w:w="-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070"/>
        <w:gridCol w:w="3240"/>
        <w:gridCol w:w="2070"/>
        <w:gridCol w:w="2430"/>
      </w:tblGrid>
      <w:tr w:rsidR="00F02B45" w:rsidRPr="00DB349A" w14:paraId="09A207B0"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F3F230" w14:textId="77777777" w:rsidR="00F02B45" w:rsidRPr="00DB349A" w:rsidRDefault="00F02B45" w:rsidP="00930D9E">
            <w:pPr>
              <w:jc w:val="both"/>
              <w:rPr>
                <w:b/>
                <w:color w:val="000000"/>
                <w:lang w:val="en-US"/>
              </w:rPr>
            </w:pPr>
            <w:r w:rsidRPr="00DB349A">
              <w:rPr>
                <w:b/>
                <w:color w:val="000000"/>
                <w:lang w:val="en-US"/>
              </w:rPr>
              <w:t>Локација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9EED0A" w14:textId="77777777" w:rsidR="00F02B45" w:rsidRPr="00DB349A" w:rsidRDefault="00F02B45" w:rsidP="00930D9E">
            <w:pPr>
              <w:jc w:val="both"/>
              <w:rPr>
                <w:b/>
                <w:color w:val="000000"/>
                <w:lang w:val="en-US"/>
              </w:rPr>
            </w:pPr>
            <w:r w:rsidRPr="00DB349A">
              <w:rPr>
                <w:b/>
                <w:color w:val="000000"/>
                <w:lang w:val="en-US"/>
              </w:rPr>
              <w:t>Служба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F844B0" w14:textId="77777777" w:rsidR="00F02B45" w:rsidRPr="00DB349A" w:rsidRDefault="00F02B45" w:rsidP="00930D9E">
            <w:pPr>
              <w:jc w:val="both"/>
              <w:rPr>
                <w:b/>
                <w:color w:val="000000"/>
                <w:lang w:val="en-US"/>
              </w:rPr>
            </w:pPr>
            <w:r w:rsidRPr="00DB349A">
              <w:rPr>
                <w:b/>
                <w:color w:val="000000"/>
                <w:lang w:val="en-US"/>
              </w:rPr>
              <w:t>Модули</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700CA5" w14:textId="77777777" w:rsidR="00F02B45" w:rsidRPr="007E4BD4" w:rsidRDefault="00F02B45" w:rsidP="00930D9E">
            <w:pPr>
              <w:jc w:val="both"/>
              <w:rPr>
                <w:b/>
                <w:strike/>
                <w:color w:val="FF0000"/>
                <w:lang w:val="en-US"/>
              </w:rPr>
            </w:pPr>
            <w:r w:rsidRPr="007E4BD4">
              <w:rPr>
                <w:b/>
                <w:strike/>
                <w:color w:val="FF0000"/>
                <w:lang w:val="en-US"/>
              </w:rPr>
              <w:t>Структура</w:t>
            </w:r>
          </w:p>
        </w:tc>
      </w:tr>
      <w:tr w:rsidR="00F02B45" w:rsidRPr="00DB349A" w14:paraId="2DBB3051"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FBE8F1" w14:textId="77777777" w:rsidR="00F02B45" w:rsidRDefault="00F02B45" w:rsidP="00930D9E">
            <w:pPr>
              <w:jc w:val="both"/>
              <w:rPr>
                <w:strike/>
                <w:color w:val="FF0000"/>
                <w:lang w:val="en-US"/>
              </w:rPr>
            </w:pPr>
            <w:r w:rsidRPr="00F96716">
              <w:rPr>
                <w:strike/>
                <w:color w:val="FF0000"/>
                <w:lang w:val="en-US"/>
              </w:rPr>
              <w:t>Стара поликллиника</w:t>
            </w:r>
          </w:p>
          <w:p w14:paraId="280D9413" w14:textId="00DBCA49" w:rsidR="00F96716" w:rsidRPr="00F96716" w:rsidRDefault="00F96716" w:rsidP="00F96716">
            <w:pPr>
              <w:jc w:val="both"/>
              <w:rPr>
                <w:color w:val="000000"/>
                <w:lang w:val="sr-Cyrl-RS"/>
              </w:rPr>
            </w:pPr>
            <w:r>
              <w:rPr>
                <w:color w:val="FF0000"/>
                <w:lang w:val="sr-Cyrl-RS"/>
              </w:rPr>
              <w:t>Сектор ЕФП</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F66C07" w14:textId="77777777" w:rsidR="00F02B45" w:rsidRPr="00DB349A" w:rsidRDefault="00F02B45" w:rsidP="00930D9E">
            <w:pPr>
              <w:jc w:val="both"/>
              <w:rPr>
                <w:color w:val="000000"/>
                <w:lang w:val="en-US"/>
              </w:rPr>
            </w:pPr>
            <w:r w:rsidRPr="00DB349A">
              <w:rPr>
                <w:color w:val="000000"/>
                <w:lang w:val="en-US"/>
              </w:rPr>
              <w:t xml:space="preserve">Сектор за финансије </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9B1B31" w14:textId="77777777" w:rsidR="00F02B45" w:rsidRPr="00DB349A" w:rsidRDefault="00F02B45" w:rsidP="00930D9E">
            <w:pPr>
              <w:jc w:val="both"/>
              <w:rPr>
                <w:color w:val="000000"/>
                <w:lang w:val="fr-FR"/>
              </w:rPr>
            </w:pPr>
            <w:r w:rsidRPr="00DB349A">
              <w:rPr>
                <w:color w:val="000000"/>
                <w:lang w:val="fr-FR"/>
              </w:rPr>
              <w:t>FIN, FOB, M</w:t>
            </w:r>
            <w:r w:rsidRPr="00DB349A">
              <w:rPr>
                <w:color w:val="000000"/>
                <w:lang w:val="sr-Cyrl-RS"/>
              </w:rPr>
              <w:t>А</w:t>
            </w:r>
            <w:r w:rsidRPr="00DB349A">
              <w:rPr>
                <w:color w:val="000000"/>
                <w:lang w:val="fr-FR"/>
              </w:rPr>
              <w:t xml:space="preserve">T, OSN, </w:t>
            </w:r>
            <w:r w:rsidRPr="00F96716">
              <w:rPr>
                <w:strike/>
                <w:color w:val="FF0000"/>
                <w:lang w:val="fr-FR"/>
              </w:rPr>
              <w:t>FKT</w:t>
            </w:r>
            <w:r w:rsidRPr="00DB349A">
              <w:rPr>
                <w:color w:val="000000"/>
                <w:lang w:val="fr-FR"/>
              </w:rPr>
              <w:t xml:space="preserve">, FKTP </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6EE7B1" w14:textId="77777777" w:rsidR="00F02B45" w:rsidRPr="007E4BD4" w:rsidRDefault="00F02B45" w:rsidP="00930D9E">
            <w:pPr>
              <w:jc w:val="both"/>
              <w:rPr>
                <w:strike/>
                <w:color w:val="FF0000"/>
                <w:lang w:val="en-US"/>
              </w:rPr>
            </w:pPr>
            <w:r w:rsidRPr="007E4BD4">
              <w:rPr>
                <w:strike/>
                <w:color w:val="FF0000"/>
                <w:lang w:val="en-US"/>
              </w:rPr>
              <w:t>Сервер + 40 клијената</w:t>
            </w:r>
          </w:p>
        </w:tc>
      </w:tr>
      <w:tr w:rsidR="00F02B45" w:rsidRPr="00DB349A" w14:paraId="381EA0FA"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39640E" w14:textId="77777777" w:rsidR="00F02B45" w:rsidRPr="00DB349A" w:rsidRDefault="00F02B45" w:rsidP="00930D9E">
            <w:pPr>
              <w:jc w:val="both"/>
              <w:rPr>
                <w:color w:val="000000"/>
                <w:lang w:val="en-US"/>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C00B49" w14:textId="77777777" w:rsidR="00F02B45" w:rsidRPr="00DB349A" w:rsidRDefault="00F02B45" w:rsidP="00930D9E">
            <w:pPr>
              <w:jc w:val="both"/>
              <w:rPr>
                <w:color w:val="000000"/>
                <w:lang w:val="en-US"/>
              </w:rPr>
            </w:pPr>
            <w:r w:rsidRPr="00DB349A">
              <w:rPr>
                <w:color w:val="000000"/>
                <w:lang w:val="en-US"/>
              </w:rPr>
              <w:t>Главна благај</w:t>
            </w:r>
            <w:r w:rsidRPr="00DB349A">
              <w:rPr>
                <w:color w:val="000000"/>
                <w:lang w:val="sr-Cyrl-RS"/>
              </w:rPr>
              <w:t>н</w:t>
            </w:r>
            <w:r w:rsidRPr="00DB349A">
              <w:rPr>
                <w:color w:val="000000"/>
                <w:lang w:val="en-US"/>
              </w:rPr>
              <w:t>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7DAAB8" w14:textId="77777777" w:rsidR="00F02B45" w:rsidRPr="00DB349A" w:rsidRDefault="00F02B45" w:rsidP="00930D9E">
            <w:pPr>
              <w:jc w:val="both"/>
              <w:rPr>
                <w:color w:val="000000"/>
                <w:lang w:val="en-US"/>
              </w:rPr>
            </w:pPr>
            <w:r w:rsidRPr="00DB349A">
              <w:rPr>
                <w:color w:val="000000"/>
                <w:lang w:val="en-US"/>
              </w:rPr>
              <w:t>FSK</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0B007D" w14:textId="77777777" w:rsidR="00F02B45" w:rsidRPr="007E4BD4" w:rsidRDefault="00F02B45" w:rsidP="00930D9E">
            <w:pPr>
              <w:jc w:val="both"/>
              <w:rPr>
                <w:strike/>
                <w:color w:val="FF0000"/>
                <w:lang w:val="en-US"/>
              </w:rPr>
            </w:pPr>
            <w:r w:rsidRPr="007E4BD4">
              <w:rPr>
                <w:strike/>
                <w:color w:val="FF0000"/>
                <w:lang w:val="en-US"/>
              </w:rPr>
              <w:t>Сервер – станица</w:t>
            </w:r>
          </w:p>
        </w:tc>
      </w:tr>
      <w:tr w:rsidR="00F02B45" w:rsidRPr="00DB349A" w14:paraId="3E9E53AB"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265B9" w14:textId="77777777" w:rsidR="00F02B45" w:rsidRPr="00DB349A" w:rsidRDefault="00F02B45" w:rsidP="00930D9E">
            <w:pPr>
              <w:jc w:val="both"/>
              <w:rPr>
                <w:color w:val="000000"/>
                <w:lang w:val="en-US"/>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D527F2" w14:textId="77777777" w:rsidR="00F02B45" w:rsidRPr="00DB349A" w:rsidRDefault="00F02B45" w:rsidP="00930D9E">
            <w:pPr>
              <w:jc w:val="both"/>
              <w:rPr>
                <w:color w:val="000000"/>
                <w:lang w:val="en-US"/>
              </w:rPr>
            </w:pPr>
            <w:r w:rsidRPr="00DB349A">
              <w:rPr>
                <w:color w:val="000000"/>
                <w:lang w:val="en-US"/>
              </w:rPr>
              <w:t>Обрачун зарада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6A6287" w14:textId="77777777" w:rsidR="00F02B45" w:rsidRPr="00DB349A" w:rsidRDefault="00F02B45" w:rsidP="00930D9E">
            <w:pPr>
              <w:jc w:val="both"/>
              <w:rPr>
                <w:color w:val="000000"/>
                <w:lang w:val="en-US"/>
              </w:rPr>
            </w:pPr>
            <w:r w:rsidRPr="00DB349A">
              <w:rPr>
                <w:color w:val="000000"/>
                <w:lang w:val="en-US"/>
              </w:rPr>
              <w:t>LD, DLP, DP</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52B95F" w14:textId="77777777" w:rsidR="00F02B45" w:rsidRPr="007E4BD4" w:rsidRDefault="00F02B45" w:rsidP="00930D9E">
            <w:pPr>
              <w:jc w:val="both"/>
              <w:rPr>
                <w:strike/>
                <w:color w:val="FF0000"/>
                <w:lang w:val="en-US"/>
              </w:rPr>
            </w:pPr>
            <w:r w:rsidRPr="007E4BD4">
              <w:rPr>
                <w:strike/>
                <w:color w:val="FF0000"/>
                <w:lang w:val="en-US"/>
              </w:rPr>
              <w:t>Сервер + 8 клијената</w:t>
            </w:r>
          </w:p>
        </w:tc>
      </w:tr>
      <w:tr w:rsidR="00F02B45" w:rsidRPr="00DB349A" w14:paraId="0AC0D1F2"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FC9F03" w14:textId="77777777" w:rsidR="00F02B45" w:rsidRPr="00F96716" w:rsidRDefault="00F02B45" w:rsidP="00930D9E">
            <w:pPr>
              <w:jc w:val="both"/>
              <w:rPr>
                <w:strike/>
                <w:color w:val="FF0000"/>
                <w:lang w:val="sr-Cyrl-RS"/>
              </w:rPr>
            </w:pPr>
            <w:r w:rsidRPr="00F96716">
              <w:rPr>
                <w:strike/>
                <w:color w:val="FF0000"/>
                <w:lang w:val="sr-Cyrl-RS"/>
              </w:rPr>
              <w:t>Пријемна служба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6D1267" w14:textId="77777777" w:rsidR="00F02B45" w:rsidRPr="00F96716" w:rsidRDefault="00F02B45" w:rsidP="00930D9E">
            <w:pPr>
              <w:jc w:val="both"/>
              <w:rPr>
                <w:strike/>
                <w:color w:val="FF0000"/>
                <w:lang w:val="sr-Cyrl-RS"/>
              </w:rPr>
            </w:pPr>
            <w:r w:rsidRPr="00F96716">
              <w:rPr>
                <w:strike/>
                <w:color w:val="FF0000"/>
                <w:lang w:val="sr-Cyrl-RS"/>
              </w:rPr>
              <w:t>Пријемна служба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67CADD" w14:textId="77777777" w:rsidR="00F02B45" w:rsidRPr="00F96716" w:rsidRDefault="00F02B45" w:rsidP="00930D9E">
            <w:pPr>
              <w:jc w:val="both"/>
              <w:rPr>
                <w:strike/>
                <w:color w:val="FF0000"/>
                <w:lang w:val="en-US"/>
              </w:rPr>
            </w:pPr>
            <w:r w:rsidRPr="00F96716">
              <w:rPr>
                <w:strike/>
                <w:color w:val="FF0000"/>
                <w:lang w:val="en-US"/>
              </w:rPr>
              <w:t>PS</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DE6B22" w14:textId="77777777" w:rsidR="00F02B45" w:rsidRPr="007E4BD4" w:rsidRDefault="00F02B45" w:rsidP="00930D9E">
            <w:pPr>
              <w:jc w:val="both"/>
              <w:rPr>
                <w:strike/>
                <w:color w:val="FF0000"/>
                <w:lang w:val="sr-Cyrl-RS"/>
              </w:rPr>
            </w:pPr>
            <w:r w:rsidRPr="007E4BD4">
              <w:rPr>
                <w:strike/>
                <w:color w:val="FF0000"/>
                <w:lang w:val="sr-Cyrl-RS"/>
              </w:rPr>
              <w:t>Сервер + 2 станице</w:t>
            </w:r>
          </w:p>
        </w:tc>
      </w:tr>
      <w:tr w:rsidR="00F02B45" w:rsidRPr="00DB349A" w14:paraId="5FCA386E"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42D52E" w14:textId="77777777" w:rsidR="00F02B45" w:rsidRPr="00F96716" w:rsidRDefault="00F02B45" w:rsidP="00930D9E">
            <w:pPr>
              <w:jc w:val="both"/>
              <w:rPr>
                <w:strike/>
                <w:color w:val="FF0000"/>
                <w:lang w:val="en-US"/>
              </w:rPr>
            </w:pPr>
            <w:r w:rsidRPr="00F96716">
              <w:rPr>
                <w:strike/>
                <w:color w:val="FF0000"/>
                <w:lang w:val="en-US"/>
              </w:rPr>
              <w:t>Стара поликлиника -лабораторија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F91C40" w14:textId="77777777" w:rsidR="00F02B45" w:rsidRPr="00F96716" w:rsidRDefault="00F02B45" w:rsidP="00930D9E">
            <w:pPr>
              <w:jc w:val="both"/>
              <w:rPr>
                <w:strike/>
                <w:color w:val="FF0000"/>
                <w:lang w:val="en-US"/>
              </w:rPr>
            </w:pPr>
            <w:r w:rsidRPr="00F96716">
              <w:rPr>
                <w:strike/>
                <w:color w:val="FF0000"/>
                <w:lang w:val="en-US"/>
              </w:rPr>
              <w:t>Клиничка апотека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BDBB97" w14:textId="77777777" w:rsidR="00F02B45" w:rsidRPr="00F96716" w:rsidRDefault="00F02B45" w:rsidP="00930D9E">
            <w:pPr>
              <w:jc w:val="both"/>
              <w:rPr>
                <w:strike/>
                <w:color w:val="FF0000"/>
                <w:lang w:val="en-US"/>
              </w:rPr>
            </w:pPr>
            <w:r w:rsidRPr="00F96716">
              <w:rPr>
                <w:strike/>
                <w:color w:val="FF0000"/>
                <w:lang w:val="en-US"/>
              </w:rPr>
              <w:t>APO</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D23865" w14:textId="77777777" w:rsidR="00F02B45" w:rsidRPr="007E4BD4" w:rsidRDefault="00F02B45" w:rsidP="00930D9E">
            <w:pPr>
              <w:jc w:val="both"/>
              <w:rPr>
                <w:strike/>
                <w:color w:val="FF0000"/>
                <w:lang w:val="en-US"/>
              </w:rPr>
            </w:pPr>
            <w:r w:rsidRPr="007E4BD4">
              <w:rPr>
                <w:strike/>
                <w:color w:val="FF0000"/>
                <w:lang w:val="en-US"/>
              </w:rPr>
              <w:t>Сервер – станица</w:t>
            </w:r>
          </w:p>
        </w:tc>
      </w:tr>
      <w:tr w:rsidR="00F02B45" w:rsidRPr="00DB349A" w14:paraId="10641500"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E3C793" w14:textId="77777777" w:rsidR="00F02B45" w:rsidRPr="00F96716" w:rsidRDefault="00F02B45" w:rsidP="00930D9E">
            <w:pPr>
              <w:jc w:val="both"/>
              <w:rPr>
                <w:strike/>
                <w:color w:val="FF0000"/>
                <w:lang w:val="en-US"/>
              </w:rPr>
            </w:pPr>
            <w:r w:rsidRPr="00F96716">
              <w:rPr>
                <w:strike/>
                <w:color w:val="FF0000"/>
                <w:lang w:val="en-US"/>
              </w:rPr>
              <w:t>Стара поликлиника - радиологија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6C36A9" w14:textId="77777777" w:rsidR="00F02B45" w:rsidRPr="00F96716" w:rsidRDefault="00F02B45" w:rsidP="00930D9E">
            <w:pPr>
              <w:jc w:val="both"/>
              <w:rPr>
                <w:strike/>
                <w:color w:val="FF0000"/>
                <w:lang w:val="en-US"/>
              </w:rPr>
            </w:pPr>
            <w:r w:rsidRPr="00F96716">
              <w:rPr>
                <w:strike/>
                <w:color w:val="FF0000"/>
                <w:lang w:val="en-US"/>
              </w:rPr>
              <w:t>Клиничка и одељенска апотека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79A637" w14:textId="77777777" w:rsidR="00F02B45" w:rsidRPr="00F96716" w:rsidRDefault="00F02B45" w:rsidP="00930D9E">
            <w:pPr>
              <w:jc w:val="both"/>
              <w:rPr>
                <w:strike/>
                <w:color w:val="FF0000"/>
                <w:lang w:val="en-US"/>
              </w:rPr>
            </w:pPr>
            <w:r w:rsidRPr="00F96716">
              <w:rPr>
                <w:strike/>
                <w:color w:val="FF0000"/>
                <w:lang w:val="en-US"/>
              </w:rPr>
              <w:t>APO</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EA8E5C" w14:textId="77777777" w:rsidR="00F02B45" w:rsidRPr="007E4BD4" w:rsidRDefault="00F02B45" w:rsidP="00930D9E">
            <w:pPr>
              <w:jc w:val="both"/>
              <w:rPr>
                <w:strike/>
                <w:color w:val="FF0000"/>
                <w:lang w:val="en-US"/>
              </w:rPr>
            </w:pPr>
            <w:r w:rsidRPr="007E4BD4">
              <w:rPr>
                <w:strike/>
                <w:color w:val="FF0000"/>
                <w:lang w:val="en-US"/>
              </w:rPr>
              <w:t>2 x Сервер - станица</w:t>
            </w:r>
          </w:p>
        </w:tc>
      </w:tr>
      <w:tr w:rsidR="00F02B45" w:rsidRPr="00DB349A" w14:paraId="3165AD51"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864F9A" w14:textId="77777777" w:rsidR="00F02B45" w:rsidRPr="00F96716" w:rsidRDefault="00F02B45" w:rsidP="00930D9E">
            <w:pPr>
              <w:jc w:val="both"/>
              <w:rPr>
                <w:strike/>
                <w:color w:val="FF0000"/>
                <w:lang w:val="en-US"/>
              </w:rPr>
            </w:pPr>
            <w:r w:rsidRPr="00F96716">
              <w:rPr>
                <w:strike/>
                <w:color w:val="FF0000"/>
                <w:lang w:val="en-US"/>
              </w:rPr>
              <w:t>Централна апотека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A8C666" w14:textId="77777777" w:rsidR="00F02B45" w:rsidRPr="00F96716" w:rsidRDefault="00F02B45" w:rsidP="00930D9E">
            <w:pPr>
              <w:jc w:val="both"/>
              <w:rPr>
                <w:strike/>
                <w:color w:val="FF0000"/>
                <w:lang w:val="en-US"/>
              </w:rPr>
            </w:pPr>
            <w:r w:rsidRPr="00F96716">
              <w:rPr>
                <w:strike/>
                <w:color w:val="FF0000"/>
                <w:lang w:val="en-US"/>
              </w:rPr>
              <w:t>Централна апотека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D00FC6" w14:textId="77777777" w:rsidR="00F02B45" w:rsidRPr="00F96716" w:rsidRDefault="00F02B45" w:rsidP="00930D9E">
            <w:pPr>
              <w:jc w:val="both"/>
              <w:rPr>
                <w:strike/>
                <w:color w:val="FF0000"/>
                <w:lang w:val="en-US"/>
              </w:rPr>
            </w:pPr>
            <w:r w:rsidRPr="00F96716">
              <w:rPr>
                <w:strike/>
                <w:color w:val="FF0000"/>
                <w:lang w:val="en-US"/>
              </w:rPr>
              <w:t>APO</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F9D4CD" w14:textId="77777777" w:rsidR="00F02B45" w:rsidRPr="007E4BD4" w:rsidRDefault="00F02B45" w:rsidP="00930D9E">
            <w:pPr>
              <w:jc w:val="both"/>
              <w:rPr>
                <w:strike/>
                <w:color w:val="FF0000"/>
                <w:lang w:val="en-US"/>
              </w:rPr>
            </w:pPr>
            <w:r w:rsidRPr="007E4BD4">
              <w:rPr>
                <w:strike/>
                <w:color w:val="FF0000"/>
                <w:lang w:val="en-US"/>
              </w:rPr>
              <w:t>Сервер + 10 клијената</w:t>
            </w:r>
          </w:p>
        </w:tc>
      </w:tr>
      <w:tr w:rsidR="00F02B45" w:rsidRPr="00DB349A" w14:paraId="7FCD1957"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B6C509" w14:textId="77777777" w:rsidR="00F02B45" w:rsidRPr="00DB349A" w:rsidRDefault="00F02B45" w:rsidP="00930D9E">
            <w:pPr>
              <w:jc w:val="both"/>
              <w:rPr>
                <w:color w:val="000000"/>
                <w:lang w:val="en-US"/>
              </w:rPr>
            </w:pPr>
            <w:r w:rsidRPr="00DB349A">
              <w:rPr>
                <w:color w:val="000000"/>
                <w:lang w:val="en-US"/>
              </w:rPr>
              <w:t>Набавна служба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B19E1F" w14:textId="77777777" w:rsidR="00F02B45" w:rsidRPr="00DB349A" w:rsidRDefault="00F02B45" w:rsidP="00930D9E">
            <w:pPr>
              <w:jc w:val="both"/>
              <w:rPr>
                <w:color w:val="000000"/>
                <w:lang w:val="en-US"/>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0BD969" w14:textId="77777777" w:rsidR="00F02B45" w:rsidRPr="00DB349A" w:rsidRDefault="00F02B45" w:rsidP="00930D9E">
            <w:pPr>
              <w:jc w:val="both"/>
              <w:rPr>
                <w:color w:val="000000"/>
                <w:lang w:val="en-US"/>
              </w:rPr>
            </w:pPr>
            <w:r w:rsidRPr="00DB349A">
              <w:rPr>
                <w:color w:val="000000"/>
                <w:lang w:val="en-US"/>
              </w:rPr>
              <w:t>MAT</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A07C4B" w14:textId="77777777" w:rsidR="00F02B45" w:rsidRPr="007E4BD4" w:rsidRDefault="00F02B45" w:rsidP="00930D9E">
            <w:pPr>
              <w:jc w:val="both"/>
              <w:rPr>
                <w:strike/>
                <w:color w:val="FF0000"/>
                <w:lang w:val="en-US"/>
              </w:rPr>
            </w:pPr>
            <w:r w:rsidRPr="007E4BD4">
              <w:rPr>
                <w:strike/>
                <w:color w:val="FF0000"/>
                <w:lang w:val="en-US"/>
              </w:rPr>
              <w:t>Сервер + 10 клијената</w:t>
            </w:r>
          </w:p>
        </w:tc>
      </w:tr>
      <w:tr w:rsidR="00F02B45" w:rsidRPr="00DB349A" w14:paraId="6D56086C"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522579" w14:textId="77777777" w:rsidR="00F02B45" w:rsidRPr="00DB349A" w:rsidRDefault="00F02B45" w:rsidP="00930D9E">
            <w:pPr>
              <w:jc w:val="both"/>
              <w:rPr>
                <w:color w:val="000000"/>
                <w:lang w:val="en-US"/>
              </w:rPr>
            </w:pPr>
            <w:r w:rsidRPr="00DB349A">
              <w:rPr>
                <w:color w:val="000000"/>
                <w:lang w:val="en-US"/>
              </w:rPr>
              <w:t>Судска медина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74915D" w14:textId="77777777" w:rsidR="00F02B45" w:rsidRPr="00DB349A" w:rsidRDefault="00F02B45" w:rsidP="00930D9E">
            <w:pPr>
              <w:jc w:val="both"/>
              <w:rPr>
                <w:color w:val="000000"/>
                <w:lang w:val="en-US"/>
              </w:rPr>
            </w:pPr>
            <w:r w:rsidRPr="00DB349A">
              <w:rPr>
                <w:color w:val="000000"/>
                <w:lang w:val="en-US"/>
              </w:rPr>
              <w:t>Фактурна служба, Клиничка апотека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F960BE" w14:textId="77777777" w:rsidR="00F02B45" w:rsidRPr="00DB349A" w:rsidRDefault="00F02B45" w:rsidP="00930D9E">
            <w:pPr>
              <w:jc w:val="both"/>
              <w:rPr>
                <w:color w:val="000000"/>
                <w:lang w:val="en-US"/>
              </w:rPr>
            </w:pPr>
            <w:r w:rsidRPr="00DB349A">
              <w:rPr>
                <w:color w:val="000000"/>
                <w:lang w:val="en-US"/>
              </w:rPr>
              <w:t xml:space="preserve">FKT, FKTP, </w:t>
            </w:r>
            <w:smartTag w:uri="urn:schemas-microsoft-com:office:smarttags" w:element="place">
              <w:r w:rsidRPr="00DB349A">
                <w:rPr>
                  <w:color w:val="000000"/>
                  <w:lang w:val="en-US"/>
                </w:rPr>
                <w:t>AP</w:t>
              </w:r>
            </w:smartTag>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014F90" w14:textId="77777777" w:rsidR="00F02B45" w:rsidRPr="007E4BD4" w:rsidRDefault="00F02B45" w:rsidP="00930D9E">
            <w:pPr>
              <w:jc w:val="both"/>
              <w:rPr>
                <w:strike/>
                <w:color w:val="FF0000"/>
                <w:lang w:val="en-US"/>
              </w:rPr>
            </w:pPr>
            <w:r w:rsidRPr="007E4BD4">
              <w:rPr>
                <w:strike/>
                <w:color w:val="FF0000"/>
                <w:lang w:val="en-US"/>
              </w:rPr>
              <w:t>Сервер - станица</w:t>
            </w:r>
          </w:p>
        </w:tc>
      </w:tr>
      <w:tr w:rsidR="00F02B45" w:rsidRPr="00DB349A" w14:paraId="72210AFB"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8E1185" w14:textId="77777777" w:rsidR="00F02B45" w:rsidRPr="00DB349A" w:rsidRDefault="00F02B45" w:rsidP="00930D9E">
            <w:pPr>
              <w:jc w:val="both"/>
              <w:rPr>
                <w:color w:val="000000"/>
                <w:lang w:val="en-US"/>
              </w:rPr>
            </w:pPr>
            <w:r w:rsidRPr="00DB349A">
              <w:rPr>
                <w:color w:val="000000"/>
                <w:lang w:val="en-US"/>
              </w:rPr>
              <w:t>Патологија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42DF94" w14:textId="77777777" w:rsidR="00F02B45" w:rsidRPr="00DB349A" w:rsidRDefault="00F02B45" w:rsidP="00930D9E">
            <w:pPr>
              <w:jc w:val="both"/>
              <w:rPr>
                <w:color w:val="000000"/>
                <w:lang w:val="en-US"/>
              </w:rPr>
            </w:pPr>
            <w:r w:rsidRPr="00DB349A">
              <w:rPr>
                <w:color w:val="000000"/>
                <w:lang w:val="en-US"/>
              </w:rPr>
              <w:t>Фактурна служба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87F673" w14:textId="77777777" w:rsidR="00F02B45" w:rsidRPr="00DB349A" w:rsidRDefault="00F02B45" w:rsidP="00930D9E">
            <w:pPr>
              <w:jc w:val="both"/>
              <w:rPr>
                <w:color w:val="000000"/>
                <w:lang w:val="en-US"/>
              </w:rPr>
            </w:pPr>
            <w:r w:rsidRPr="00DB349A">
              <w:rPr>
                <w:color w:val="000000"/>
                <w:lang w:val="en-US"/>
              </w:rPr>
              <w:t>FKT, FKTP</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0670C4" w14:textId="77777777" w:rsidR="00F02B45" w:rsidRPr="007E4BD4" w:rsidRDefault="00F02B45" w:rsidP="00930D9E">
            <w:pPr>
              <w:jc w:val="both"/>
              <w:rPr>
                <w:strike/>
                <w:color w:val="FF0000"/>
                <w:lang w:val="en-US"/>
              </w:rPr>
            </w:pPr>
            <w:r w:rsidRPr="007E4BD4">
              <w:rPr>
                <w:strike/>
                <w:color w:val="FF0000"/>
                <w:lang w:val="en-US"/>
              </w:rPr>
              <w:t>Серве</w:t>
            </w:r>
            <w:r w:rsidRPr="007E4BD4">
              <w:rPr>
                <w:strike/>
                <w:color w:val="FF0000"/>
                <w:lang w:val="sr-Cyrl-RS"/>
              </w:rPr>
              <w:t>р</w:t>
            </w:r>
            <w:r w:rsidRPr="007E4BD4">
              <w:rPr>
                <w:strike/>
                <w:color w:val="FF0000"/>
                <w:lang w:val="en-US"/>
              </w:rPr>
              <w:t xml:space="preserve"> - станица</w:t>
            </w:r>
          </w:p>
        </w:tc>
      </w:tr>
      <w:tr w:rsidR="00F96716" w:rsidRPr="00DB349A" w14:paraId="6FFBC6C4"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AF4215" w14:textId="77777777" w:rsidR="00F96716" w:rsidRPr="00DB349A" w:rsidRDefault="00F96716" w:rsidP="00F96716">
            <w:pPr>
              <w:jc w:val="both"/>
              <w:rPr>
                <w:color w:val="000000"/>
                <w:lang w:val="en-US"/>
              </w:rPr>
            </w:pPr>
            <w:r w:rsidRPr="00DB349A">
              <w:rPr>
                <w:color w:val="000000"/>
                <w:lang w:val="en-US"/>
              </w:rPr>
              <w:lastRenderedPageBreak/>
              <w:t>Поликлиника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87060E" w14:textId="7CC430C6" w:rsidR="00F96716" w:rsidRPr="00DB349A" w:rsidRDefault="00F96716" w:rsidP="00F96716">
            <w:pPr>
              <w:jc w:val="both"/>
              <w:rPr>
                <w:color w:val="000000"/>
                <w:lang w:val="en-US"/>
              </w:rPr>
            </w:pPr>
            <w:r w:rsidRPr="00DB349A">
              <w:rPr>
                <w:color w:val="000000"/>
                <w:lang w:val="en-US"/>
              </w:rPr>
              <w:t>Допунски рад</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002C9D" w14:textId="0D901817" w:rsidR="00F96716" w:rsidRPr="00DB349A" w:rsidRDefault="00F96716" w:rsidP="00F96716">
            <w:pPr>
              <w:jc w:val="both"/>
              <w:rPr>
                <w:color w:val="000000"/>
                <w:lang w:val="en-US"/>
              </w:rPr>
            </w:pPr>
            <w:r w:rsidRPr="00DB349A">
              <w:rPr>
                <w:color w:val="000000"/>
                <w:lang w:val="en-US"/>
              </w:rPr>
              <w:t>FKTP, FSK</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BC61AB" w14:textId="77777777" w:rsidR="00F96716" w:rsidRPr="007E4BD4" w:rsidRDefault="00F96716" w:rsidP="00F96716">
            <w:pPr>
              <w:jc w:val="both"/>
              <w:rPr>
                <w:strike/>
                <w:color w:val="FF0000"/>
                <w:lang w:val="en-US"/>
              </w:rPr>
            </w:pPr>
          </w:p>
        </w:tc>
      </w:tr>
      <w:tr w:rsidR="00F02B45" w:rsidRPr="00DB349A" w14:paraId="648A7435"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0551C1" w14:textId="77777777" w:rsidR="00F02B45" w:rsidRPr="00DB349A" w:rsidRDefault="00F02B45" w:rsidP="00930D9E">
            <w:pPr>
              <w:jc w:val="both"/>
              <w:rPr>
                <w:color w:val="000000"/>
                <w:lang w:val="en-US"/>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1E1907" w14:textId="391AE5DC" w:rsidR="00F02B45" w:rsidRPr="00DB349A" w:rsidRDefault="00F02B45" w:rsidP="00930D9E">
            <w:pPr>
              <w:jc w:val="both"/>
              <w:rPr>
                <w:color w:val="000000"/>
                <w:lang w:val="en-US"/>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B2F90F" w14:textId="56D4B46F" w:rsidR="00F02B45" w:rsidRPr="00DB349A" w:rsidRDefault="00F02B45" w:rsidP="00930D9E">
            <w:pPr>
              <w:jc w:val="both"/>
              <w:rPr>
                <w:color w:val="000000"/>
                <w:lang w:val="en-US"/>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099449" w14:textId="77777777" w:rsidR="00F02B45" w:rsidRPr="007E4BD4" w:rsidRDefault="00F02B45" w:rsidP="00930D9E">
            <w:pPr>
              <w:jc w:val="both"/>
              <w:rPr>
                <w:strike/>
                <w:color w:val="FF0000"/>
                <w:lang w:val="en-US"/>
              </w:rPr>
            </w:pPr>
            <w:r w:rsidRPr="007E4BD4">
              <w:rPr>
                <w:strike/>
                <w:color w:val="FF0000"/>
                <w:lang w:val="en-US"/>
              </w:rPr>
              <w:t>Сервер - станица</w:t>
            </w:r>
          </w:p>
        </w:tc>
      </w:tr>
      <w:tr w:rsidR="00F02B45" w:rsidRPr="00DB349A" w14:paraId="1D4C19D5"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98FE3B" w14:textId="77777777" w:rsidR="00F02B45" w:rsidRPr="00DB349A" w:rsidRDefault="00F02B45" w:rsidP="00930D9E">
            <w:pPr>
              <w:jc w:val="both"/>
              <w:rPr>
                <w:color w:val="000000"/>
                <w:lang w:val="en-US"/>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5DE344" w14:textId="77777777" w:rsidR="00F02B45" w:rsidRPr="00F96716" w:rsidRDefault="00F02B45" w:rsidP="00930D9E">
            <w:pPr>
              <w:jc w:val="both"/>
              <w:rPr>
                <w:strike/>
                <w:color w:val="FF0000"/>
                <w:lang w:val="en-US"/>
              </w:rPr>
            </w:pPr>
            <w:r w:rsidRPr="00F96716">
              <w:rPr>
                <w:strike/>
                <w:color w:val="FF0000"/>
                <w:lang w:val="en-US"/>
              </w:rPr>
              <w:t>19  одељења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E48CA2" w14:textId="77777777" w:rsidR="00F02B45" w:rsidRPr="00F96716" w:rsidRDefault="00F02B45" w:rsidP="00930D9E">
            <w:pPr>
              <w:jc w:val="both"/>
              <w:rPr>
                <w:strike/>
                <w:color w:val="FF0000"/>
                <w:lang w:val="en-US"/>
              </w:rPr>
            </w:pPr>
            <w:r w:rsidRPr="00F96716">
              <w:rPr>
                <w:strike/>
                <w:color w:val="FF0000"/>
                <w:lang w:val="en-US"/>
              </w:rPr>
              <w:t>FKT,FKTP</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F3F008" w14:textId="77777777" w:rsidR="00F02B45" w:rsidRPr="007E4BD4" w:rsidRDefault="00F02B45" w:rsidP="00930D9E">
            <w:pPr>
              <w:jc w:val="both"/>
              <w:rPr>
                <w:strike/>
                <w:color w:val="FF0000"/>
                <w:lang w:val="en-US"/>
              </w:rPr>
            </w:pPr>
            <w:r w:rsidRPr="007E4BD4">
              <w:rPr>
                <w:strike/>
                <w:color w:val="FF0000"/>
                <w:lang w:val="en-US"/>
              </w:rPr>
              <w:t>19 Сервер-станица (на сваком одељењу) и различитим бројем клијената</w:t>
            </w:r>
          </w:p>
        </w:tc>
      </w:tr>
      <w:tr w:rsidR="00F96716" w:rsidRPr="00F96716" w14:paraId="7838AB80"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87B954" w14:textId="77777777" w:rsidR="00F02B45" w:rsidRPr="00F96716" w:rsidRDefault="00F02B45" w:rsidP="00930D9E">
            <w:pPr>
              <w:jc w:val="both"/>
              <w:rPr>
                <w:strike/>
                <w:color w:val="FF0000"/>
                <w:lang w:val="en-US"/>
              </w:rPr>
            </w:pPr>
            <w:r w:rsidRPr="00F96716">
              <w:rPr>
                <w:strike/>
                <w:color w:val="FF0000"/>
                <w:lang w:val="en-US"/>
              </w:rPr>
              <w:t>Ургентни центар</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DD80C9" w14:textId="77777777" w:rsidR="00F02B45" w:rsidRPr="00F96716" w:rsidRDefault="00F02B45" w:rsidP="00930D9E">
            <w:pPr>
              <w:jc w:val="both"/>
              <w:rPr>
                <w:strike/>
                <w:color w:val="FF0000"/>
                <w:lang w:val="en-US"/>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A2A4D7" w14:textId="77777777" w:rsidR="00F02B45" w:rsidRPr="00F96716" w:rsidRDefault="00F02B45" w:rsidP="00930D9E">
            <w:pPr>
              <w:jc w:val="both"/>
              <w:rPr>
                <w:strike/>
                <w:color w:val="FF0000"/>
                <w:lang w:val="en-US"/>
              </w:rPr>
            </w:pP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9AB5AF" w14:textId="77777777" w:rsidR="00F02B45" w:rsidRPr="00F96716" w:rsidRDefault="00F02B45" w:rsidP="00930D9E">
            <w:pPr>
              <w:jc w:val="both"/>
              <w:rPr>
                <w:strike/>
                <w:color w:val="FF0000"/>
                <w:lang w:val="en-US"/>
              </w:rPr>
            </w:pPr>
            <w:r w:rsidRPr="00F96716">
              <w:rPr>
                <w:strike/>
                <w:color w:val="FF0000"/>
                <w:lang w:val="en-US"/>
              </w:rPr>
              <w:t>1 Сервер за УЦ и 80 радних места</w:t>
            </w:r>
          </w:p>
        </w:tc>
      </w:tr>
      <w:tr w:rsidR="00F96716" w:rsidRPr="00F96716" w14:paraId="45E7C039"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183ECB" w14:textId="77777777" w:rsidR="00F02B45" w:rsidRPr="00F96716" w:rsidRDefault="00F02B45" w:rsidP="00930D9E">
            <w:pPr>
              <w:jc w:val="both"/>
              <w:rPr>
                <w:strike/>
                <w:color w:val="FF0000"/>
                <w:lang w:val="en-US"/>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2DBDCD" w14:textId="77777777" w:rsidR="00F02B45" w:rsidRPr="00F96716" w:rsidRDefault="00F02B45" w:rsidP="00930D9E">
            <w:pPr>
              <w:jc w:val="both"/>
              <w:rPr>
                <w:strike/>
                <w:color w:val="FF0000"/>
                <w:lang w:val="en-US"/>
              </w:rPr>
            </w:pPr>
            <w:r w:rsidRPr="00F96716">
              <w:rPr>
                <w:strike/>
                <w:color w:val="FF0000"/>
                <w:lang w:val="en-US"/>
              </w:rPr>
              <w:t>Клиничка апотека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D722F6" w14:textId="77777777" w:rsidR="00F02B45" w:rsidRPr="00F96716" w:rsidRDefault="00F02B45" w:rsidP="00930D9E">
            <w:pPr>
              <w:jc w:val="both"/>
              <w:rPr>
                <w:strike/>
                <w:color w:val="FF0000"/>
                <w:lang w:val="en-US"/>
              </w:rPr>
            </w:pPr>
            <w:r w:rsidRPr="00F96716">
              <w:rPr>
                <w:strike/>
                <w:color w:val="FF0000"/>
                <w:lang w:val="en-US"/>
              </w:rPr>
              <w:t>APO</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6507C4" w14:textId="77777777" w:rsidR="00F02B45" w:rsidRPr="00F96716" w:rsidRDefault="00F02B45" w:rsidP="00930D9E">
            <w:pPr>
              <w:jc w:val="both"/>
              <w:rPr>
                <w:strike/>
                <w:color w:val="FF0000"/>
                <w:lang w:val="en-US"/>
              </w:rPr>
            </w:pPr>
            <w:r w:rsidRPr="00F96716">
              <w:rPr>
                <w:strike/>
                <w:color w:val="FF0000"/>
                <w:lang w:val="en-US"/>
              </w:rPr>
              <w:t>2 клијента</w:t>
            </w:r>
          </w:p>
        </w:tc>
      </w:tr>
      <w:tr w:rsidR="00F96716" w:rsidRPr="00F96716" w14:paraId="66FF32F5"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C61243" w14:textId="77777777" w:rsidR="00F02B45" w:rsidRPr="00F96716" w:rsidRDefault="00F02B45" w:rsidP="00930D9E">
            <w:pPr>
              <w:jc w:val="both"/>
              <w:rPr>
                <w:strike/>
                <w:color w:val="FF0000"/>
                <w:lang w:val="en-US"/>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B78016" w14:textId="77777777" w:rsidR="00F02B45" w:rsidRPr="00F96716" w:rsidRDefault="00F02B45" w:rsidP="00930D9E">
            <w:pPr>
              <w:jc w:val="both"/>
              <w:rPr>
                <w:strike/>
                <w:color w:val="FF0000"/>
                <w:lang w:val="en-US"/>
              </w:rPr>
            </w:pPr>
            <w:r w:rsidRPr="00F96716">
              <w:rPr>
                <w:strike/>
                <w:color w:val="FF0000"/>
                <w:lang w:val="en-US"/>
              </w:rPr>
              <w:t>Одељенске апотеке</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B9AD7A" w14:textId="77777777" w:rsidR="00F02B45" w:rsidRPr="00F96716" w:rsidRDefault="00F02B45" w:rsidP="00930D9E">
            <w:pPr>
              <w:jc w:val="both"/>
              <w:rPr>
                <w:strike/>
                <w:color w:val="FF0000"/>
                <w:lang w:val="en-US"/>
              </w:rPr>
            </w:pPr>
            <w:r w:rsidRPr="00F96716">
              <w:rPr>
                <w:strike/>
                <w:color w:val="FF0000"/>
                <w:lang w:val="en-US"/>
              </w:rPr>
              <w:t>APO</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40E0DC" w14:textId="77777777" w:rsidR="00F02B45" w:rsidRPr="00F96716" w:rsidRDefault="00F02B45" w:rsidP="00930D9E">
            <w:pPr>
              <w:jc w:val="both"/>
              <w:rPr>
                <w:strike/>
                <w:color w:val="FF0000"/>
                <w:lang w:val="en-US"/>
              </w:rPr>
            </w:pPr>
            <w:r w:rsidRPr="00F96716">
              <w:rPr>
                <w:strike/>
                <w:color w:val="FF0000"/>
                <w:lang w:val="en-US"/>
              </w:rPr>
              <w:t>8 апотека</w:t>
            </w:r>
          </w:p>
        </w:tc>
      </w:tr>
      <w:tr w:rsidR="00F96716" w:rsidRPr="00F96716" w14:paraId="7C166908"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52D571" w14:textId="77777777" w:rsidR="00F02B45" w:rsidRPr="00F96716" w:rsidRDefault="00F02B45" w:rsidP="00930D9E">
            <w:pPr>
              <w:jc w:val="both"/>
              <w:rPr>
                <w:strike/>
                <w:color w:val="FF0000"/>
                <w:lang w:val="en-US"/>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D3343A" w14:textId="77777777" w:rsidR="00F02B45" w:rsidRPr="00F96716" w:rsidRDefault="00F02B45" w:rsidP="00930D9E">
            <w:pPr>
              <w:jc w:val="both"/>
              <w:rPr>
                <w:strike/>
                <w:color w:val="FF0000"/>
                <w:lang w:val="en-US"/>
              </w:rPr>
            </w:pPr>
            <w:r w:rsidRPr="00F96716">
              <w:rPr>
                <w:strike/>
                <w:color w:val="FF0000"/>
                <w:lang w:val="en-US"/>
              </w:rPr>
              <w:t>Медицинске службе</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878FA8" w14:textId="77777777" w:rsidR="00F02B45" w:rsidRPr="00F96716" w:rsidRDefault="00F02B45" w:rsidP="00930D9E">
            <w:pPr>
              <w:jc w:val="both"/>
              <w:rPr>
                <w:strike/>
                <w:color w:val="FF0000"/>
                <w:lang w:val="en-US"/>
              </w:rPr>
            </w:pPr>
            <w:r w:rsidRPr="00F96716">
              <w:rPr>
                <w:strike/>
                <w:color w:val="FF0000"/>
                <w:lang w:val="en-US"/>
              </w:rPr>
              <w:t>FKT, HOSP, FKTP, RDI</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9ED9CD" w14:textId="77777777" w:rsidR="00F02B45" w:rsidRPr="00F96716" w:rsidRDefault="00F02B45" w:rsidP="00930D9E">
            <w:pPr>
              <w:jc w:val="both"/>
              <w:rPr>
                <w:strike/>
                <w:color w:val="FF0000"/>
                <w:lang w:val="fr-FR"/>
              </w:rPr>
            </w:pPr>
            <w:r w:rsidRPr="00F96716">
              <w:rPr>
                <w:strike/>
                <w:color w:val="FF0000"/>
                <w:lang w:val="fr-FR"/>
              </w:rPr>
              <w:t>Сва радна места у УЦ</w:t>
            </w:r>
          </w:p>
        </w:tc>
      </w:tr>
      <w:tr w:rsidR="00F96716" w:rsidRPr="00F96716" w14:paraId="4247256A"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C856C4" w14:textId="77777777" w:rsidR="00F02B45" w:rsidRPr="00F96716" w:rsidRDefault="00F02B45" w:rsidP="00930D9E">
            <w:pPr>
              <w:jc w:val="both"/>
              <w:rPr>
                <w:strike/>
                <w:color w:val="FF0000"/>
                <w:lang w:val="en-US"/>
              </w:rPr>
            </w:pPr>
            <w:r w:rsidRPr="00F96716">
              <w:rPr>
                <w:strike/>
                <w:color w:val="FF0000"/>
                <w:lang w:val="en-US"/>
              </w:rPr>
              <w:t>Хируршка апотека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B53E3F" w14:textId="77777777" w:rsidR="00F02B45" w:rsidRPr="00F96716" w:rsidRDefault="00F02B45" w:rsidP="00930D9E">
            <w:pPr>
              <w:jc w:val="both"/>
              <w:rPr>
                <w:strike/>
                <w:color w:val="FF0000"/>
                <w:lang w:val="en-US"/>
              </w:rPr>
            </w:pPr>
            <w:r w:rsidRPr="00F96716">
              <w:rPr>
                <w:strike/>
                <w:color w:val="FF0000"/>
                <w:lang w:val="en-US"/>
              </w:rPr>
              <w:t>Клиничка апотека за хируршке клинике</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21D4B2" w14:textId="77777777" w:rsidR="00F02B45" w:rsidRPr="00F96716" w:rsidRDefault="00F02B45" w:rsidP="00930D9E">
            <w:pPr>
              <w:jc w:val="both"/>
              <w:rPr>
                <w:strike/>
                <w:color w:val="FF0000"/>
                <w:lang w:val="en-US"/>
              </w:rPr>
            </w:pPr>
            <w:r w:rsidRPr="00F96716">
              <w:rPr>
                <w:strike/>
                <w:color w:val="FF0000"/>
                <w:lang w:val="en-US"/>
              </w:rPr>
              <w:t>APO</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E9B165" w14:textId="77777777" w:rsidR="00F02B45" w:rsidRPr="00F96716" w:rsidRDefault="00F02B45" w:rsidP="00930D9E">
            <w:pPr>
              <w:jc w:val="both"/>
              <w:rPr>
                <w:strike/>
                <w:color w:val="FF0000"/>
                <w:lang w:val="en-US"/>
              </w:rPr>
            </w:pPr>
            <w:r w:rsidRPr="00F96716">
              <w:rPr>
                <w:strike/>
                <w:color w:val="FF0000"/>
                <w:lang w:val="en-US"/>
              </w:rPr>
              <w:t>Сервер станица + 3 клијента</w:t>
            </w:r>
          </w:p>
        </w:tc>
      </w:tr>
      <w:tr w:rsidR="00F96716" w:rsidRPr="00F96716" w14:paraId="4540EF02"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73366A" w14:textId="77777777" w:rsidR="00F02B45" w:rsidRPr="00F96716" w:rsidRDefault="00F02B45" w:rsidP="00930D9E">
            <w:pPr>
              <w:jc w:val="both"/>
              <w:rPr>
                <w:strike/>
                <w:color w:val="FF0000"/>
                <w:lang w:val="en-US"/>
              </w:rPr>
            </w:pPr>
            <w:r w:rsidRPr="00F96716">
              <w:rPr>
                <w:strike/>
                <w:color w:val="FF0000"/>
                <w:lang w:val="en-US"/>
              </w:rPr>
              <w:t>Абдоминална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FB515A" w14:textId="77777777" w:rsidR="00F02B45" w:rsidRPr="00F96716" w:rsidRDefault="00F02B45" w:rsidP="00930D9E">
            <w:pPr>
              <w:jc w:val="both"/>
              <w:rPr>
                <w:strike/>
                <w:color w:val="FF0000"/>
                <w:lang w:val="en-US"/>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6CE987" w14:textId="77777777" w:rsidR="00F02B45" w:rsidRPr="00F96716" w:rsidRDefault="00F02B45" w:rsidP="00930D9E">
            <w:pPr>
              <w:jc w:val="both"/>
              <w:rPr>
                <w:strike/>
                <w:color w:val="FF0000"/>
                <w:lang w:val="en-US"/>
              </w:rPr>
            </w:pPr>
            <w:r w:rsidRPr="00F96716">
              <w:rPr>
                <w:strike/>
                <w:color w:val="FF0000"/>
                <w:lang w:val="en-US"/>
              </w:rPr>
              <w:t>FKT, F</w:t>
            </w:r>
            <w:r w:rsidRPr="00F96716">
              <w:rPr>
                <w:strike/>
                <w:color w:val="FF0000"/>
                <w:lang w:val="en-US"/>
              </w:rPr>
              <w:cr/>
              <w:t>TP, HOSP</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478EE0" w14:textId="77777777" w:rsidR="00F02B45" w:rsidRPr="00F96716" w:rsidRDefault="00F02B45" w:rsidP="00930D9E">
            <w:pPr>
              <w:jc w:val="both"/>
              <w:rPr>
                <w:strike/>
                <w:color w:val="FF0000"/>
                <w:lang w:val="en-US"/>
              </w:rPr>
            </w:pPr>
            <w:r w:rsidRPr="00F96716">
              <w:rPr>
                <w:strike/>
                <w:color w:val="FF0000"/>
                <w:lang w:val="en-US"/>
              </w:rPr>
              <w:t>Сервер станица + 10</w:t>
            </w:r>
          </w:p>
        </w:tc>
      </w:tr>
      <w:tr w:rsidR="00F96716" w:rsidRPr="00F96716" w14:paraId="48BF0D96"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1DEC14" w14:textId="77777777" w:rsidR="00F02B45" w:rsidRPr="00F96716" w:rsidRDefault="00F02B45" w:rsidP="00930D9E">
            <w:pPr>
              <w:jc w:val="both"/>
              <w:rPr>
                <w:strike/>
                <w:color w:val="FF0000"/>
                <w:lang w:val="en-US"/>
              </w:rPr>
            </w:pPr>
            <w:r w:rsidRPr="00F96716">
              <w:rPr>
                <w:strike/>
                <w:color w:val="FF0000"/>
                <w:lang w:val="en-US"/>
              </w:rPr>
              <w:t>Реанимација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F698A1" w14:textId="77777777" w:rsidR="00F02B45" w:rsidRPr="00F96716" w:rsidRDefault="00F02B45" w:rsidP="00930D9E">
            <w:pPr>
              <w:jc w:val="both"/>
              <w:rPr>
                <w:strike/>
                <w:color w:val="FF0000"/>
                <w:lang w:val="en-US"/>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4A1866" w14:textId="77777777" w:rsidR="00F02B45" w:rsidRPr="00F96716" w:rsidRDefault="00F02B45" w:rsidP="00930D9E">
            <w:pPr>
              <w:jc w:val="both"/>
              <w:rPr>
                <w:strike/>
                <w:color w:val="FF0000"/>
                <w:lang w:val="en-US"/>
              </w:rPr>
            </w:pPr>
            <w:r w:rsidRPr="00F96716">
              <w:rPr>
                <w:strike/>
                <w:color w:val="FF0000"/>
                <w:lang w:val="en-US"/>
              </w:rPr>
              <w:t>FKT, FKTP</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96FEEF" w14:textId="77777777" w:rsidR="00F02B45" w:rsidRPr="00F96716" w:rsidRDefault="00F02B45" w:rsidP="00930D9E">
            <w:pPr>
              <w:jc w:val="both"/>
              <w:rPr>
                <w:strike/>
                <w:color w:val="FF0000"/>
                <w:lang w:val="en-US"/>
              </w:rPr>
            </w:pPr>
            <w:r w:rsidRPr="00F96716">
              <w:rPr>
                <w:strike/>
                <w:color w:val="FF0000"/>
                <w:lang w:val="en-US"/>
              </w:rPr>
              <w:t>Сервер станица</w:t>
            </w:r>
          </w:p>
        </w:tc>
      </w:tr>
      <w:tr w:rsidR="00F96716" w:rsidRPr="00F96716" w14:paraId="5D3B53A4" w14:textId="77777777" w:rsidTr="004D395C">
        <w:trPr>
          <w:trHeight w:val="249"/>
        </w:trPr>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790995" w14:textId="77777777" w:rsidR="00F02B45" w:rsidRPr="00F96716" w:rsidRDefault="00F02B45" w:rsidP="00930D9E">
            <w:pPr>
              <w:jc w:val="both"/>
              <w:rPr>
                <w:strike/>
                <w:color w:val="FF0000"/>
                <w:lang w:val="en-US"/>
              </w:rPr>
            </w:pPr>
            <w:r w:rsidRPr="00F96716">
              <w:rPr>
                <w:strike/>
                <w:color w:val="FF0000"/>
                <w:lang w:val="en-US"/>
              </w:rPr>
              <w:t>Васкуларна хирургија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718E05" w14:textId="77777777" w:rsidR="00F02B45" w:rsidRPr="00F96716" w:rsidRDefault="00F02B45" w:rsidP="00930D9E">
            <w:pPr>
              <w:jc w:val="both"/>
              <w:rPr>
                <w:strike/>
                <w:color w:val="FF0000"/>
                <w:lang w:val="en-US"/>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621715" w14:textId="77777777" w:rsidR="00F02B45" w:rsidRPr="00F96716" w:rsidRDefault="00F02B45" w:rsidP="00930D9E">
            <w:pPr>
              <w:jc w:val="both"/>
              <w:rPr>
                <w:strike/>
                <w:color w:val="FF0000"/>
                <w:lang w:val="en-US"/>
              </w:rPr>
            </w:pPr>
            <w:r w:rsidRPr="00F96716">
              <w:rPr>
                <w:strike/>
                <w:color w:val="FF0000"/>
                <w:lang w:val="en-US"/>
              </w:rPr>
              <w:t>FKT, FKTP</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1C3C20" w14:textId="77777777" w:rsidR="00F02B45" w:rsidRPr="00F96716" w:rsidRDefault="00F02B45" w:rsidP="00930D9E">
            <w:pPr>
              <w:jc w:val="both"/>
              <w:rPr>
                <w:strike/>
                <w:color w:val="FF0000"/>
                <w:lang w:val="en-US"/>
              </w:rPr>
            </w:pPr>
            <w:r w:rsidRPr="00F96716">
              <w:rPr>
                <w:strike/>
                <w:color w:val="FF0000"/>
                <w:lang w:val="en-US"/>
              </w:rPr>
              <w:t>Сервер станица + 1</w:t>
            </w:r>
          </w:p>
        </w:tc>
      </w:tr>
      <w:tr w:rsidR="00F96716" w:rsidRPr="00F96716" w14:paraId="1B9D5F69"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04A760" w14:textId="77777777" w:rsidR="00F02B45" w:rsidRPr="00F96716" w:rsidRDefault="00F02B45" w:rsidP="00930D9E">
            <w:pPr>
              <w:jc w:val="both"/>
              <w:rPr>
                <w:strike/>
                <w:color w:val="FF0000"/>
                <w:lang w:val="en-US"/>
              </w:rPr>
            </w:pPr>
            <w:r w:rsidRPr="00F96716">
              <w:rPr>
                <w:strike/>
                <w:color w:val="FF0000"/>
                <w:lang w:val="en-US"/>
              </w:rPr>
              <w:t>Неурохирургија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95DDD2" w14:textId="77777777" w:rsidR="00F02B45" w:rsidRPr="00F96716" w:rsidRDefault="00F02B45" w:rsidP="00930D9E">
            <w:pPr>
              <w:jc w:val="both"/>
              <w:rPr>
                <w:strike/>
                <w:color w:val="FF0000"/>
                <w:lang w:val="en-US"/>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6BBA3A" w14:textId="77777777" w:rsidR="00F02B45" w:rsidRPr="00F96716" w:rsidRDefault="00F02B45" w:rsidP="00930D9E">
            <w:pPr>
              <w:jc w:val="both"/>
              <w:rPr>
                <w:strike/>
                <w:color w:val="FF0000"/>
                <w:lang w:val="sr-Latn-RS"/>
              </w:rPr>
            </w:pPr>
            <w:r w:rsidRPr="00F96716">
              <w:rPr>
                <w:strike/>
                <w:color w:val="FF0000"/>
                <w:lang w:val="en-US"/>
              </w:rPr>
              <w:t>FKT, FKTP</w:t>
            </w:r>
            <w:r w:rsidRPr="00F96716">
              <w:rPr>
                <w:strike/>
                <w:color w:val="FF0000"/>
                <w:lang w:val="sr-Latn-RS"/>
              </w:rPr>
              <w:t>,HOSP</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D3FCFD" w14:textId="77777777" w:rsidR="00F02B45" w:rsidRPr="00F96716" w:rsidRDefault="00F02B45" w:rsidP="00930D9E">
            <w:pPr>
              <w:jc w:val="both"/>
              <w:rPr>
                <w:strike/>
                <w:color w:val="FF0000"/>
                <w:lang w:val="en-US"/>
              </w:rPr>
            </w:pPr>
            <w:r w:rsidRPr="00F96716">
              <w:rPr>
                <w:strike/>
                <w:color w:val="FF0000"/>
                <w:lang w:val="en-US"/>
              </w:rPr>
              <w:t>Сервер станица + 4</w:t>
            </w:r>
          </w:p>
        </w:tc>
      </w:tr>
      <w:tr w:rsidR="00F96716" w:rsidRPr="00F96716" w14:paraId="048F4913" w14:textId="77777777" w:rsidTr="004D395C">
        <w:trPr>
          <w:trHeight w:val="427"/>
        </w:trPr>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620F64" w14:textId="77777777" w:rsidR="00F02B45" w:rsidRPr="00F96716" w:rsidRDefault="00F02B45" w:rsidP="00930D9E">
            <w:pPr>
              <w:jc w:val="both"/>
              <w:rPr>
                <w:strike/>
                <w:color w:val="FF0000"/>
                <w:lang w:val="en-US"/>
              </w:rPr>
            </w:pPr>
            <w:r w:rsidRPr="00F96716">
              <w:rPr>
                <w:strike/>
                <w:color w:val="FF0000"/>
                <w:lang w:val="en-US"/>
              </w:rPr>
              <w:t>Нуклеарна медицина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F55DC5" w14:textId="77777777" w:rsidR="00F02B45" w:rsidRPr="00F96716" w:rsidRDefault="00F02B45" w:rsidP="00930D9E">
            <w:pPr>
              <w:jc w:val="both"/>
              <w:rPr>
                <w:strike/>
                <w:color w:val="FF0000"/>
                <w:lang w:val="en-US"/>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1B44BB" w14:textId="77777777" w:rsidR="00F02B45" w:rsidRPr="00F96716" w:rsidRDefault="00F02B45" w:rsidP="00930D9E">
            <w:pPr>
              <w:jc w:val="both"/>
              <w:rPr>
                <w:strike/>
                <w:color w:val="FF0000"/>
                <w:lang w:val="en-US"/>
              </w:rPr>
            </w:pPr>
            <w:r w:rsidRPr="00F96716">
              <w:rPr>
                <w:strike/>
                <w:color w:val="FF0000"/>
                <w:lang w:val="en-US"/>
              </w:rPr>
              <w:t>FKT</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287EA5" w14:textId="77777777" w:rsidR="00F02B45" w:rsidRPr="00F96716" w:rsidRDefault="00F02B45" w:rsidP="00930D9E">
            <w:pPr>
              <w:jc w:val="both"/>
              <w:rPr>
                <w:strike/>
                <w:color w:val="FF0000"/>
                <w:lang w:val="en-US"/>
              </w:rPr>
            </w:pPr>
            <w:r w:rsidRPr="00F96716">
              <w:rPr>
                <w:strike/>
                <w:color w:val="FF0000"/>
                <w:lang w:val="en-US"/>
              </w:rPr>
              <w:t>Сервер - станица</w:t>
            </w:r>
          </w:p>
        </w:tc>
      </w:tr>
      <w:tr w:rsidR="00F96716" w:rsidRPr="00F96716" w14:paraId="18DCAB07"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F31C2C" w14:textId="77777777" w:rsidR="00F02B45" w:rsidRPr="00F96716" w:rsidRDefault="00F02B45" w:rsidP="00930D9E">
            <w:pPr>
              <w:jc w:val="both"/>
              <w:rPr>
                <w:strike/>
                <w:color w:val="FF0000"/>
                <w:lang w:val="en-US"/>
              </w:rPr>
            </w:pPr>
            <w:r w:rsidRPr="00F96716">
              <w:rPr>
                <w:strike/>
                <w:color w:val="FF0000"/>
                <w:lang w:val="en-US"/>
              </w:rPr>
              <w:t>Урологија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8C754A" w14:textId="77777777" w:rsidR="00F02B45" w:rsidRPr="00F96716" w:rsidRDefault="00F02B45" w:rsidP="00930D9E">
            <w:pPr>
              <w:jc w:val="both"/>
              <w:rPr>
                <w:strike/>
                <w:color w:val="FF0000"/>
                <w:lang w:val="en-US"/>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C5F4A" w14:textId="77777777" w:rsidR="00F02B45" w:rsidRPr="00F96716" w:rsidRDefault="00F02B45" w:rsidP="00930D9E">
            <w:pPr>
              <w:jc w:val="both"/>
              <w:rPr>
                <w:strike/>
                <w:color w:val="FF0000"/>
                <w:lang w:val="en-US"/>
              </w:rPr>
            </w:pPr>
            <w:r w:rsidRPr="00F96716">
              <w:rPr>
                <w:strike/>
                <w:color w:val="FF0000"/>
                <w:lang w:val="en-US"/>
              </w:rPr>
              <w:t>FKT, FKTP, HOSP</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077B2" w14:textId="77777777" w:rsidR="00F02B45" w:rsidRPr="00F96716" w:rsidRDefault="00F02B45" w:rsidP="00930D9E">
            <w:pPr>
              <w:jc w:val="both"/>
              <w:rPr>
                <w:strike/>
                <w:color w:val="FF0000"/>
                <w:lang w:val="en-US"/>
              </w:rPr>
            </w:pPr>
            <w:r w:rsidRPr="00F96716">
              <w:rPr>
                <w:strike/>
                <w:color w:val="FF0000"/>
                <w:lang w:val="en-US"/>
              </w:rPr>
              <w:t>Сервер - станица + 5</w:t>
            </w:r>
          </w:p>
        </w:tc>
      </w:tr>
      <w:tr w:rsidR="00F96716" w:rsidRPr="00F96716" w14:paraId="6EAD6D92"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99EA55" w14:textId="77777777" w:rsidR="00F02B45" w:rsidRPr="00F96716" w:rsidRDefault="00F02B45" w:rsidP="00930D9E">
            <w:pPr>
              <w:jc w:val="both"/>
              <w:rPr>
                <w:strike/>
                <w:color w:val="FF0000"/>
                <w:lang w:val="en-US"/>
              </w:rPr>
            </w:pPr>
            <w:r w:rsidRPr="00F96716">
              <w:rPr>
                <w:strike/>
                <w:color w:val="FF0000"/>
                <w:lang w:val="en-US"/>
              </w:rPr>
              <w:t>Пластична хирургија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BFA0F5" w14:textId="77777777" w:rsidR="00F02B45" w:rsidRPr="00F96716" w:rsidRDefault="00F02B45" w:rsidP="00930D9E">
            <w:pPr>
              <w:jc w:val="both"/>
              <w:rPr>
                <w:strike/>
                <w:color w:val="FF0000"/>
                <w:lang w:val="en-US"/>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8ECE49" w14:textId="77777777" w:rsidR="00F02B45" w:rsidRPr="00F96716" w:rsidRDefault="00F02B45" w:rsidP="00930D9E">
            <w:pPr>
              <w:jc w:val="both"/>
              <w:rPr>
                <w:strike/>
                <w:color w:val="FF0000"/>
                <w:lang w:val="en-US"/>
              </w:rPr>
            </w:pPr>
            <w:r w:rsidRPr="00F96716">
              <w:rPr>
                <w:strike/>
                <w:color w:val="FF0000"/>
                <w:lang w:val="en-US"/>
              </w:rPr>
              <w:t>FKT, FKTP</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8CCD52" w14:textId="77777777" w:rsidR="00F02B45" w:rsidRPr="00F96716" w:rsidRDefault="00F02B45" w:rsidP="00930D9E">
            <w:pPr>
              <w:jc w:val="both"/>
              <w:rPr>
                <w:strike/>
                <w:color w:val="FF0000"/>
                <w:lang w:val="en-US"/>
              </w:rPr>
            </w:pPr>
            <w:r w:rsidRPr="00F96716">
              <w:rPr>
                <w:strike/>
                <w:color w:val="FF0000"/>
                <w:lang w:val="en-US"/>
              </w:rPr>
              <w:t>Сервер - станица + 5</w:t>
            </w:r>
          </w:p>
        </w:tc>
      </w:tr>
      <w:tr w:rsidR="00F96716" w:rsidRPr="00F96716" w14:paraId="7FE5EEDB"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516F62" w14:textId="77777777" w:rsidR="00F02B45" w:rsidRPr="00F96716" w:rsidRDefault="00F02B45" w:rsidP="00930D9E">
            <w:pPr>
              <w:jc w:val="both"/>
              <w:rPr>
                <w:strike/>
                <w:color w:val="FF0000"/>
                <w:lang w:val="en-US"/>
              </w:rPr>
            </w:pPr>
            <w:r w:rsidRPr="00F96716">
              <w:rPr>
                <w:strike/>
                <w:color w:val="FF0000"/>
                <w:lang w:val="en-US"/>
              </w:rPr>
              <w:t>Макси</w:t>
            </w:r>
            <w:r w:rsidRPr="00F96716">
              <w:rPr>
                <w:strike/>
                <w:color w:val="FF0000"/>
                <w:lang w:val="sr-Cyrl-RS"/>
              </w:rPr>
              <w:t>л</w:t>
            </w:r>
            <w:r w:rsidRPr="00F96716">
              <w:rPr>
                <w:strike/>
                <w:color w:val="FF0000"/>
                <w:lang w:val="en-US"/>
              </w:rPr>
              <w:t>офацијална хир.</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2AB7E0" w14:textId="77777777" w:rsidR="00F02B45" w:rsidRPr="00F96716" w:rsidRDefault="00F02B45" w:rsidP="00930D9E">
            <w:pPr>
              <w:jc w:val="both"/>
              <w:rPr>
                <w:strike/>
                <w:color w:val="FF0000"/>
                <w:lang w:val="en-US"/>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DCEBD6" w14:textId="77777777" w:rsidR="00F02B45" w:rsidRPr="00F96716" w:rsidRDefault="00F02B45" w:rsidP="00930D9E">
            <w:pPr>
              <w:jc w:val="both"/>
              <w:rPr>
                <w:strike/>
                <w:color w:val="FF0000"/>
                <w:lang w:val="en-US"/>
              </w:rPr>
            </w:pPr>
            <w:r w:rsidRPr="00F96716">
              <w:rPr>
                <w:strike/>
                <w:color w:val="FF0000"/>
                <w:lang w:val="en-US"/>
              </w:rPr>
              <w:t>FKT, FKTP</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5033F4" w14:textId="77777777" w:rsidR="00F02B45" w:rsidRPr="00F96716" w:rsidRDefault="00F02B45" w:rsidP="00930D9E">
            <w:pPr>
              <w:jc w:val="both"/>
              <w:rPr>
                <w:strike/>
                <w:color w:val="FF0000"/>
                <w:lang w:val="en-US"/>
              </w:rPr>
            </w:pPr>
            <w:r w:rsidRPr="00F96716">
              <w:rPr>
                <w:strike/>
                <w:color w:val="FF0000"/>
                <w:lang w:val="en-US"/>
              </w:rPr>
              <w:t>Сервер - станица + 1</w:t>
            </w:r>
          </w:p>
        </w:tc>
      </w:tr>
      <w:tr w:rsidR="00F96716" w:rsidRPr="00F96716" w14:paraId="1C7E195C"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0931E2" w14:textId="77777777" w:rsidR="00F02B45" w:rsidRPr="00F96716" w:rsidRDefault="00F02B45" w:rsidP="00930D9E">
            <w:pPr>
              <w:jc w:val="both"/>
              <w:rPr>
                <w:strike/>
                <w:color w:val="FF0000"/>
                <w:lang w:val="en-US"/>
              </w:rPr>
            </w:pPr>
            <w:r w:rsidRPr="00F96716">
              <w:rPr>
                <w:strike/>
                <w:color w:val="FF0000"/>
                <w:lang w:val="en-US"/>
              </w:rPr>
              <w:t>Дијализа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CB7B5B" w14:textId="77777777" w:rsidR="00F02B45" w:rsidRPr="00F96716" w:rsidRDefault="00F02B45" w:rsidP="00930D9E">
            <w:pPr>
              <w:jc w:val="both"/>
              <w:rPr>
                <w:strike/>
                <w:color w:val="FF0000"/>
                <w:lang w:val="en-US"/>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47F3C7" w14:textId="77777777" w:rsidR="00F02B45" w:rsidRPr="00F96716" w:rsidRDefault="00F02B45" w:rsidP="00930D9E">
            <w:pPr>
              <w:jc w:val="both"/>
              <w:rPr>
                <w:strike/>
                <w:color w:val="FF0000"/>
                <w:lang w:val="en-US"/>
              </w:rPr>
            </w:pPr>
            <w:r w:rsidRPr="00F96716">
              <w:rPr>
                <w:strike/>
                <w:color w:val="FF0000"/>
                <w:lang w:val="en-US"/>
              </w:rPr>
              <w:t>FKT, FKTP</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5FE919" w14:textId="77777777" w:rsidR="00F02B45" w:rsidRPr="00F96716" w:rsidRDefault="00F02B45" w:rsidP="00930D9E">
            <w:pPr>
              <w:jc w:val="both"/>
              <w:rPr>
                <w:strike/>
                <w:color w:val="FF0000"/>
                <w:lang w:val="en-US"/>
              </w:rPr>
            </w:pPr>
            <w:r w:rsidRPr="00F96716">
              <w:rPr>
                <w:strike/>
                <w:color w:val="FF0000"/>
                <w:lang w:val="en-US"/>
              </w:rPr>
              <w:t>Сервер - станица</w:t>
            </w:r>
          </w:p>
        </w:tc>
      </w:tr>
      <w:tr w:rsidR="00F96716" w:rsidRPr="00F96716" w14:paraId="732D199B"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9F9785" w14:textId="77777777" w:rsidR="00F02B45" w:rsidRPr="00F96716" w:rsidRDefault="00F02B45" w:rsidP="00930D9E">
            <w:pPr>
              <w:jc w:val="both"/>
              <w:rPr>
                <w:strike/>
                <w:color w:val="FF0000"/>
                <w:lang w:val="en-US"/>
              </w:rPr>
            </w:pPr>
            <w:r w:rsidRPr="00F96716">
              <w:rPr>
                <w:strike/>
                <w:color w:val="FF0000"/>
                <w:lang w:val="en-US"/>
              </w:rPr>
              <w:t>З</w:t>
            </w:r>
            <w:r w:rsidRPr="00F96716">
              <w:rPr>
                <w:strike/>
                <w:color w:val="FF0000"/>
                <w:lang w:val="sr-Cyrl-RS"/>
              </w:rPr>
              <w:t>г</w:t>
            </w:r>
            <w:r w:rsidRPr="00F96716">
              <w:rPr>
                <w:strike/>
                <w:color w:val="FF0000"/>
                <w:lang w:val="en-US"/>
              </w:rPr>
              <w:t>рада “интерне”</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848C88" w14:textId="77777777" w:rsidR="00F02B45" w:rsidRPr="00F96716" w:rsidRDefault="00F02B45" w:rsidP="00930D9E">
            <w:pPr>
              <w:jc w:val="both"/>
              <w:rPr>
                <w:strike/>
                <w:color w:val="FF0000"/>
                <w:lang w:val="en-US"/>
              </w:rPr>
            </w:pPr>
            <w:r w:rsidRPr="00F96716">
              <w:rPr>
                <w:strike/>
                <w:color w:val="FF0000"/>
                <w:lang w:val="en-US"/>
              </w:rPr>
              <w:t>Фактурна служба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0FEE42" w14:textId="77777777" w:rsidR="00F02B45" w:rsidRPr="00F96716" w:rsidRDefault="00F02B45" w:rsidP="00930D9E">
            <w:pPr>
              <w:jc w:val="both"/>
              <w:rPr>
                <w:strike/>
                <w:color w:val="FF0000"/>
                <w:lang w:val="en-US"/>
              </w:rPr>
            </w:pPr>
            <w:r w:rsidRPr="00F96716">
              <w:rPr>
                <w:strike/>
                <w:color w:val="FF0000"/>
                <w:lang w:val="en-US"/>
              </w:rPr>
              <w:t>FKT, FKTP</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34444D" w14:textId="77777777" w:rsidR="00F02B45" w:rsidRPr="00F96716" w:rsidRDefault="00F02B45" w:rsidP="00930D9E">
            <w:pPr>
              <w:jc w:val="both"/>
              <w:rPr>
                <w:strike/>
                <w:color w:val="FF0000"/>
                <w:lang w:val="en-US"/>
              </w:rPr>
            </w:pPr>
            <w:r w:rsidRPr="00F96716">
              <w:rPr>
                <w:strike/>
                <w:color w:val="FF0000"/>
                <w:lang w:val="en-US"/>
              </w:rPr>
              <w:t>Сервер - станица + 3</w:t>
            </w:r>
          </w:p>
        </w:tc>
      </w:tr>
      <w:tr w:rsidR="00F96716" w:rsidRPr="00F96716" w14:paraId="648E0652"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3C5522" w14:textId="77777777" w:rsidR="00F02B45" w:rsidRPr="00F96716" w:rsidRDefault="00F02B45" w:rsidP="00930D9E">
            <w:pPr>
              <w:jc w:val="both"/>
              <w:rPr>
                <w:strike/>
                <w:color w:val="FF0000"/>
                <w:lang w:val="en-US"/>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9ABC90" w14:textId="77777777" w:rsidR="00F02B45" w:rsidRPr="00F96716" w:rsidRDefault="00F02B45" w:rsidP="00930D9E">
            <w:pPr>
              <w:jc w:val="both"/>
              <w:rPr>
                <w:strike/>
                <w:color w:val="FF0000"/>
                <w:lang w:val="fr-FR"/>
              </w:rPr>
            </w:pPr>
            <w:r w:rsidRPr="00F96716">
              <w:rPr>
                <w:strike/>
                <w:color w:val="FF0000"/>
                <w:lang w:val="fr-FR"/>
              </w:rPr>
              <w:t>Клиничка апотека за интерне клинике</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40B789" w14:textId="77777777" w:rsidR="00F02B45" w:rsidRPr="00F96716" w:rsidRDefault="00F02B45" w:rsidP="00930D9E">
            <w:pPr>
              <w:jc w:val="both"/>
              <w:rPr>
                <w:strike/>
                <w:color w:val="FF0000"/>
                <w:lang w:val="en-US"/>
              </w:rPr>
            </w:pPr>
            <w:r w:rsidRPr="00F96716">
              <w:rPr>
                <w:strike/>
                <w:color w:val="FF0000"/>
                <w:lang w:val="en-US"/>
              </w:rPr>
              <w:t>АPO</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CDA05E" w14:textId="77777777" w:rsidR="00F02B45" w:rsidRPr="00F96716" w:rsidRDefault="00F02B45" w:rsidP="00930D9E">
            <w:pPr>
              <w:jc w:val="both"/>
              <w:rPr>
                <w:strike/>
                <w:color w:val="FF0000"/>
                <w:lang w:val="en-US"/>
              </w:rPr>
            </w:pPr>
            <w:r w:rsidRPr="00F96716">
              <w:rPr>
                <w:strike/>
                <w:color w:val="FF0000"/>
                <w:lang w:val="en-US"/>
              </w:rPr>
              <w:t>Сервер - станица</w:t>
            </w:r>
          </w:p>
        </w:tc>
      </w:tr>
      <w:tr w:rsidR="00F96716" w:rsidRPr="00F96716" w14:paraId="60B13E03"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56DA7" w14:textId="77777777" w:rsidR="00F02B45" w:rsidRPr="00F96716" w:rsidRDefault="00F02B45" w:rsidP="00930D9E">
            <w:pPr>
              <w:jc w:val="both"/>
              <w:rPr>
                <w:strike/>
                <w:color w:val="FF0000"/>
                <w:lang w:val="en-US"/>
              </w:rPr>
            </w:pPr>
            <w:r w:rsidRPr="00F96716">
              <w:rPr>
                <w:strike/>
                <w:color w:val="FF0000"/>
                <w:lang w:val="en-US"/>
              </w:rPr>
              <w:t>Ортопедија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9C6ECA" w14:textId="77777777" w:rsidR="00F02B45" w:rsidRPr="00F96716" w:rsidRDefault="00F02B45" w:rsidP="00930D9E">
            <w:pPr>
              <w:jc w:val="both"/>
              <w:rPr>
                <w:strike/>
                <w:color w:val="FF0000"/>
                <w:lang w:val="en-US"/>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533464" w14:textId="77777777" w:rsidR="00F02B45" w:rsidRPr="00F96716" w:rsidRDefault="00F02B45" w:rsidP="00930D9E">
            <w:pPr>
              <w:jc w:val="both"/>
              <w:rPr>
                <w:strike/>
                <w:color w:val="FF0000"/>
                <w:lang w:val="en-US"/>
              </w:rPr>
            </w:pPr>
            <w:r w:rsidRPr="00F96716">
              <w:rPr>
                <w:strike/>
                <w:color w:val="FF0000"/>
                <w:lang w:val="en-US"/>
              </w:rPr>
              <w:t>FKT, FKTP</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0DC7A8" w14:textId="77777777" w:rsidR="00F02B45" w:rsidRPr="00F96716" w:rsidRDefault="00F02B45" w:rsidP="00930D9E">
            <w:pPr>
              <w:jc w:val="both"/>
              <w:rPr>
                <w:strike/>
                <w:color w:val="FF0000"/>
                <w:lang w:val="en-US"/>
              </w:rPr>
            </w:pPr>
            <w:r w:rsidRPr="00F96716">
              <w:rPr>
                <w:strike/>
                <w:color w:val="FF0000"/>
                <w:lang w:val="en-US"/>
              </w:rPr>
              <w:t>Сервер - станица + 3</w:t>
            </w:r>
          </w:p>
        </w:tc>
      </w:tr>
      <w:tr w:rsidR="00F96716" w:rsidRPr="00F96716" w14:paraId="6C5E221E"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A4EBF5" w14:textId="77777777" w:rsidR="00F02B45" w:rsidRPr="00F96716" w:rsidRDefault="00F02B45" w:rsidP="00930D9E">
            <w:pPr>
              <w:jc w:val="both"/>
              <w:rPr>
                <w:strike/>
                <w:color w:val="FF0000"/>
                <w:lang w:val="en-US"/>
              </w:rPr>
            </w:pPr>
            <w:r w:rsidRPr="00F96716">
              <w:rPr>
                <w:strike/>
                <w:color w:val="FF0000"/>
                <w:lang w:val="en-US"/>
              </w:rPr>
              <w:t>Кожно</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FCDAEF" w14:textId="77777777" w:rsidR="00F02B45" w:rsidRPr="00F96716" w:rsidRDefault="00F02B45" w:rsidP="00930D9E">
            <w:pPr>
              <w:jc w:val="both"/>
              <w:rPr>
                <w:strike/>
                <w:color w:val="FF0000"/>
                <w:lang w:val="en-US"/>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680739" w14:textId="77777777" w:rsidR="00F02B45" w:rsidRPr="00F96716" w:rsidRDefault="00F02B45" w:rsidP="00930D9E">
            <w:pPr>
              <w:jc w:val="both"/>
              <w:rPr>
                <w:strike/>
                <w:color w:val="FF0000"/>
                <w:lang w:val="en-US"/>
              </w:rPr>
            </w:pPr>
            <w:r w:rsidRPr="00F96716">
              <w:rPr>
                <w:strike/>
                <w:color w:val="FF0000"/>
                <w:lang w:val="en-US"/>
              </w:rPr>
              <w:t xml:space="preserve">FKT, FKTP, </w:t>
            </w:r>
            <w:r w:rsidRPr="00F96716">
              <w:rPr>
                <w:strike/>
                <w:color w:val="FF0000"/>
                <w:lang w:val="en-US"/>
              </w:rPr>
              <w:lastRenderedPageBreak/>
              <w:t>HOSP</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E9EE0D" w14:textId="77777777" w:rsidR="00F02B45" w:rsidRPr="00F96716" w:rsidRDefault="00F02B45" w:rsidP="00930D9E">
            <w:pPr>
              <w:jc w:val="both"/>
              <w:rPr>
                <w:strike/>
                <w:color w:val="FF0000"/>
                <w:lang w:val="en-US"/>
              </w:rPr>
            </w:pPr>
            <w:r w:rsidRPr="00F96716">
              <w:rPr>
                <w:strike/>
                <w:color w:val="FF0000"/>
                <w:lang w:val="en-US"/>
              </w:rPr>
              <w:lastRenderedPageBreak/>
              <w:t xml:space="preserve">Сервер - станица + </w:t>
            </w:r>
            <w:r w:rsidRPr="00F96716">
              <w:rPr>
                <w:strike/>
                <w:color w:val="FF0000"/>
                <w:lang w:val="en-US"/>
              </w:rPr>
              <w:lastRenderedPageBreak/>
              <w:t>10</w:t>
            </w:r>
          </w:p>
        </w:tc>
      </w:tr>
      <w:tr w:rsidR="00F96716" w:rsidRPr="00F96716" w14:paraId="33FFC3CB"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4FB7FB" w14:textId="77777777" w:rsidR="00F02B45" w:rsidRPr="00F96716" w:rsidRDefault="00F02B45" w:rsidP="00930D9E">
            <w:pPr>
              <w:jc w:val="both"/>
              <w:rPr>
                <w:strike/>
                <w:color w:val="FF0000"/>
                <w:lang w:val="en-US"/>
              </w:rPr>
            </w:pPr>
            <w:r w:rsidRPr="00F96716">
              <w:rPr>
                <w:strike/>
                <w:color w:val="FF0000"/>
                <w:lang w:val="en-US"/>
              </w:rPr>
              <w:lastRenderedPageBreak/>
              <w:t>Инфективно</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52055A" w14:textId="77777777" w:rsidR="00F02B45" w:rsidRPr="00F96716" w:rsidRDefault="00F02B45" w:rsidP="00930D9E">
            <w:pPr>
              <w:jc w:val="both"/>
              <w:rPr>
                <w:strike/>
                <w:color w:val="FF0000"/>
                <w:lang w:val="en-US"/>
              </w:rPr>
            </w:pPr>
            <w:r w:rsidRPr="00F96716">
              <w:rPr>
                <w:strike/>
                <w:color w:val="FF0000"/>
                <w:lang w:val="en-US"/>
              </w:rPr>
              <w:t>Фактурна служба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A44090" w14:textId="77777777" w:rsidR="00F02B45" w:rsidRPr="00F96716" w:rsidRDefault="00F02B45" w:rsidP="00930D9E">
            <w:pPr>
              <w:jc w:val="both"/>
              <w:rPr>
                <w:strike/>
                <w:color w:val="FF0000"/>
                <w:lang w:val="en-US"/>
              </w:rPr>
            </w:pPr>
            <w:r w:rsidRPr="00F96716">
              <w:rPr>
                <w:strike/>
                <w:color w:val="FF0000"/>
                <w:lang w:val="en-US"/>
              </w:rPr>
              <w:t>FKT, FKTP</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4D9952" w14:textId="77777777" w:rsidR="00F02B45" w:rsidRPr="00F96716" w:rsidRDefault="00F02B45" w:rsidP="00930D9E">
            <w:pPr>
              <w:jc w:val="both"/>
              <w:rPr>
                <w:strike/>
                <w:color w:val="FF0000"/>
                <w:lang w:val="en-US"/>
              </w:rPr>
            </w:pPr>
            <w:r w:rsidRPr="00F96716">
              <w:rPr>
                <w:strike/>
                <w:color w:val="FF0000"/>
                <w:lang w:val="en-US"/>
              </w:rPr>
              <w:t>Сервер - станица + 2</w:t>
            </w:r>
          </w:p>
        </w:tc>
      </w:tr>
      <w:tr w:rsidR="00F96716" w:rsidRPr="00F96716" w14:paraId="4EA30F1D"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0716E3" w14:textId="77777777" w:rsidR="00F02B45" w:rsidRPr="00F96716" w:rsidRDefault="00F02B45" w:rsidP="00930D9E">
            <w:pPr>
              <w:jc w:val="both"/>
              <w:rPr>
                <w:strike/>
                <w:color w:val="FF0000"/>
                <w:lang w:val="en-US"/>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601FF" w14:textId="77777777" w:rsidR="00F02B45" w:rsidRPr="00F96716" w:rsidRDefault="00F02B45" w:rsidP="00930D9E">
            <w:pPr>
              <w:jc w:val="both"/>
              <w:rPr>
                <w:strike/>
                <w:color w:val="FF0000"/>
                <w:lang w:val="en-US"/>
              </w:rPr>
            </w:pPr>
            <w:r w:rsidRPr="00F96716">
              <w:rPr>
                <w:strike/>
                <w:color w:val="FF0000"/>
                <w:lang w:val="en-US"/>
              </w:rPr>
              <w:t>Амбулатна служба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874CF5" w14:textId="77777777" w:rsidR="00F02B45" w:rsidRPr="00F96716" w:rsidRDefault="00F02B45" w:rsidP="00930D9E">
            <w:pPr>
              <w:jc w:val="both"/>
              <w:rPr>
                <w:strike/>
                <w:color w:val="FF0000"/>
                <w:lang w:val="en-US"/>
              </w:rPr>
            </w:pPr>
            <w:r w:rsidRPr="00F96716">
              <w:rPr>
                <w:strike/>
                <w:color w:val="FF0000"/>
                <w:lang w:val="en-US"/>
              </w:rPr>
              <w:t>FKT, FKTP</w:t>
            </w:r>
            <w:r w:rsidRPr="00F96716">
              <w:rPr>
                <w:strike/>
                <w:color w:val="FF0000"/>
                <w:lang w:val="sr-Cyrl-RS"/>
              </w:rPr>
              <w:t>,</w:t>
            </w:r>
            <w:r w:rsidRPr="00F96716">
              <w:rPr>
                <w:strike/>
                <w:color w:val="FF0000"/>
                <w:lang w:val="en-US"/>
              </w:rPr>
              <w:t>PS</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A02B1E" w14:textId="77777777" w:rsidR="00F02B45" w:rsidRPr="00F96716" w:rsidRDefault="00F02B45" w:rsidP="00930D9E">
            <w:pPr>
              <w:jc w:val="both"/>
              <w:rPr>
                <w:strike/>
                <w:color w:val="FF0000"/>
                <w:lang w:val="en-US"/>
              </w:rPr>
            </w:pPr>
            <w:r w:rsidRPr="00F96716">
              <w:rPr>
                <w:strike/>
                <w:color w:val="FF0000"/>
                <w:lang w:val="en-US"/>
              </w:rPr>
              <w:t>СРВ + 4</w:t>
            </w:r>
          </w:p>
        </w:tc>
      </w:tr>
      <w:tr w:rsidR="00F96716" w:rsidRPr="00F96716" w14:paraId="7441A5C9"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87B6FB" w14:textId="77777777" w:rsidR="00F02B45" w:rsidRPr="00F96716" w:rsidRDefault="00F02B45" w:rsidP="00930D9E">
            <w:pPr>
              <w:jc w:val="both"/>
              <w:rPr>
                <w:strike/>
                <w:color w:val="FF0000"/>
                <w:lang w:val="en-US"/>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83A728" w14:textId="77777777" w:rsidR="00F02B45" w:rsidRPr="00F96716" w:rsidRDefault="00F02B45" w:rsidP="00930D9E">
            <w:pPr>
              <w:jc w:val="both"/>
              <w:rPr>
                <w:strike/>
                <w:color w:val="FF0000"/>
                <w:lang w:val="en-US"/>
              </w:rPr>
            </w:pPr>
            <w:r w:rsidRPr="00F96716">
              <w:rPr>
                <w:strike/>
                <w:color w:val="FF0000"/>
                <w:lang w:val="en-US"/>
              </w:rPr>
              <w:t>Клиничка апотека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B0798E" w14:textId="77777777" w:rsidR="00F02B45" w:rsidRPr="00F96716" w:rsidRDefault="00F02B45" w:rsidP="00930D9E">
            <w:pPr>
              <w:jc w:val="both"/>
              <w:rPr>
                <w:strike/>
                <w:color w:val="FF0000"/>
                <w:lang w:val="en-US"/>
              </w:rPr>
            </w:pPr>
            <w:r w:rsidRPr="00F96716">
              <w:rPr>
                <w:strike/>
                <w:color w:val="FF0000"/>
                <w:lang w:val="en-US"/>
              </w:rPr>
              <w:t>APO</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341621" w14:textId="77777777" w:rsidR="00F02B45" w:rsidRPr="00F96716" w:rsidRDefault="00F02B45" w:rsidP="00930D9E">
            <w:pPr>
              <w:jc w:val="both"/>
              <w:rPr>
                <w:strike/>
                <w:color w:val="FF0000"/>
                <w:lang w:val="en-US"/>
              </w:rPr>
            </w:pPr>
            <w:r w:rsidRPr="00F96716">
              <w:rPr>
                <w:strike/>
                <w:color w:val="FF0000"/>
                <w:lang w:val="en-US"/>
              </w:rPr>
              <w:t>Сервер - станица</w:t>
            </w:r>
          </w:p>
        </w:tc>
      </w:tr>
      <w:tr w:rsidR="00F96716" w:rsidRPr="00F96716" w14:paraId="4BBC187A"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81F9E5" w14:textId="77777777" w:rsidR="00F02B45" w:rsidRPr="00F96716" w:rsidRDefault="00F02B45" w:rsidP="00930D9E">
            <w:pPr>
              <w:jc w:val="both"/>
              <w:rPr>
                <w:strike/>
                <w:color w:val="FF0000"/>
                <w:lang w:val="en-US"/>
              </w:rPr>
            </w:pPr>
            <w:r w:rsidRPr="00F96716">
              <w:rPr>
                <w:strike/>
                <w:color w:val="FF0000"/>
                <w:lang w:val="en-US"/>
              </w:rPr>
              <w:t>ОРЛ</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5C92FE" w14:textId="77777777" w:rsidR="00F02B45" w:rsidRPr="00F96716" w:rsidRDefault="00F02B45" w:rsidP="00930D9E">
            <w:pPr>
              <w:jc w:val="both"/>
              <w:rPr>
                <w:strike/>
                <w:color w:val="FF0000"/>
                <w:lang w:val="en-US"/>
              </w:rPr>
            </w:pPr>
            <w:r w:rsidRPr="00F96716">
              <w:rPr>
                <w:strike/>
                <w:color w:val="FF0000"/>
                <w:lang w:val="en-US"/>
              </w:rPr>
              <w:t>Факкурна служба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7FFB15" w14:textId="77777777" w:rsidR="00F02B45" w:rsidRPr="00F96716" w:rsidRDefault="00F02B45" w:rsidP="00930D9E">
            <w:pPr>
              <w:jc w:val="both"/>
              <w:rPr>
                <w:strike/>
                <w:color w:val="FF0000"/>
                <w:lang w:val="en-US"/>
              </w:rPr>
            </w:pPr>
            <w:r w:rsidRPr="00F96716">
              <w:rPr>
                <w:strike/>
                <w:color w:val="FF0000"/>
                <w:lang w:val="en-US"/>
              </w:rPr>
              <w:t>FKT, FKTP</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D0222F" w14:textId="77777777" w:rsidR="00F02B45" w:rsidRPr="00F96716" w:rsidRDefault="00F02B45" w:rsidP="00930D9E">
            <w:pPr>
              <w:jc w:val="both"/>
              <w:rPr>
                <w:strike/>
                <w:color w:val="FF0000"/>
                <w:lang w:val="en-US"/>
              </w:rPr>
            </w:pPr>
            <w:r w:rsidRPr="00F96716">
              <w:rPr>
                <w:strike/>
                <w:color w:val="FF0000"/>
                <w:lang w:val="en-US"/>
              </w:rPr>
              <w:t>Сервер - станица + 1</w:t>
            </w:r>
          </w:p>
        </w:tc>
      </w:tr>
      <w:tr w:rsidR="00F96716" w:rsidRPr="00F96716" w14:paraId="4991E7A8"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03CB07" w14:textId="77777777" w:rsidR="00F02B45" w:rsidRPr="00F96716" w:rsidRDefault="00F02B45" w:rsidP="00930D9E">
            <w:pPr>
              <w:jc w:val="both"/>
              <w:rPr>
                <w:strike/>
                <w:color w:val="FF0000"/>
                <w:lang w:val="en-US"/>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908E27" w14:textId="77777777" w:rsidR="00F02B45" w:rsidRPr="00F96716" w:rsidRDefault="00F02B45" w:rsidP="00930D9E">
            <w:pPr>
              <w:jc w:val="both"/>
              <w:rPr>
                <w:strike/>
                <w:color w:val="FF0000"/>
                <w:lang w:val="en-US"/>
              </w:rPr>
            </w:pPr>
            <w:r w:rsidRPr="00F96716">
              <w:rPr>
                <w:strike/>
                <w:color w:val="FF0000"/>
                <w:lang w:val="en-US"/>
              </w:rPr>
              <w:t>Амбулатна служба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AA5A5E" w14:textId="77777777" w:rsidR="00F02B45" w:rsidRPr="00F96716" w:rsidRDefault="00F02B45" w:rsidP="00930D9E">
            <w:pPr>
              <w:jc w:val="both"/>
              <w:rPr>
                <w:strike/>
                <w:color w:val="FF0000"/>
                <w:lang w:val="en-US"/>
              </w:rPr>
            </w:pPr>
            <w:r w:rsidRPr="00F96716">
              <w:rPr>
                <w:strike/>
                <w:color w:val="FF0000"/>
                <w:lang w:val="en-US"/>
              </w:rPr>
              <w:t>FKT</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5986B7" w14:textId="77777777" w:rsidR="00F02B45" w:rsidRPr="00F96716" w:rsidRDefault="00F02B45" w:rsidP="00930D9E">
            <w:pPr>
              <w:jc w:val="both"/>
              <w:rPr>
                <w:strike/>
                <w:color w:val="FF0000"/>
                <w:lang w:val="sr-Cyrl-RS"/>
              </w:rPr>
            </w:pPr>
            <w:r w:rsidRPr="00F96716">
              <w:rPr>
                <w:strike/>
                <w:color w:val="FF0000"/>
                <w:lang w:val="en-US"/>
              </w:rPr>
              <w:t xml:space="preserve">4 </w:t>
            </w:r>
            <w:r w:rsidRPr="00F96716">
              <w:rPr>
                <w:strike/>
                <w:color w:val="FF0000"/>
                <w:lang w:val="sr-Cyrl-RS"/>
              </w:rPr>
              <w:t>станице</w:t>
            </w:r>
          </w:p>
        </w:tc>
      </w:tr>
      <w:tr w:rsidR="00F96716" w:rsidRPr="00F96716" w14:paraId="3F24119A"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70F550" w14:textId="77777777" w:rsidR="00F02B45" w:rsidRPr="00F96716" w:rsidRDefault="00F02B45" w:rsidP="00930D9E">
            <w:pPr>
              <w:jc w:val="both"/>
              <w:rPr>
                <w:strike/>
                <w:color w:val="FF0000"/>
                <w:lang w:val="en-US"/>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8003BB" w14:textId="77777777" w:rsidR="00F02B45" w:rsidRPr="00F96716" w:rsidRDefault="00F02B45" w:rsidP="00930D9E">
            <w:pPr>
              <w:jc w:val="both"/>
              <w:rPr>
                <w:strike/>
                <w:color w:val="FF0000"/>
                <w:lang w:val="en-US"/>
              </w:rPr>
            </w:pPr>
            <w:r w:rsidRPr="00F96716">
              <w:rPr>
                <w:strike/>
                <w:color w:val="FF0000"/>
                <w:lang w:val="en-US"/>
              </w:rPr>
              <w:t>Клиничка апотека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1C1EEF" w14:textId="77777777" w:rsidR="00F02B45" w:rsidRPr="00F96716" w:rsidRDefault="00F02B45" w:rsidP="00930D9E">
            <w:pPr>
              <w:jc w:val="both"/>
              <w:rPr>
                <w:strike/>
                <w:color w:val="FF0000"/>
                <w:lang w:val="en-US"/>
              </w:rPr>
            </w:pPr>
            <w:r w:rsidRPr="00F96716">
              <w:rPr>
                <w:strike/>
                <w:color w:val="FF0000"/>
                <w:lang w:val="en-US"/>
              </w:rPr>
              <w:t>APO</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DB965B" w14:textId="77777777" w:rsidR="00F02B45" w:rsidRPr="00F96716" w:rsidRDefault="00F02B45" w:rsidP="00930D9E">
            <w:pPr>
              <w:jc w:val="both"/>
              <w:rPr>
                <w:strike/>
                <w:color w:val="FF0000"/>
                <w:lang w:val="en-US"/>
              </w:rPr>
            </w:pPr>
            <w:r w:rsidRPr="00F96716">
              <w:rPr>
                <w:strike/>
                <w:color w:val="FF0000"/>
                <w:lang w:val="en-US"/>
              </w:rPr>
              <w:t>Сервер - станица</w:t>
            </w:r>
          </w:p>
        </w:tc>
      </w:tr>
      <w:tr w:rsidR="00F96716" w:rsidRPr="00F96716" w14:paraId="5D495496"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C4140A" w14:textId="77777777" w:rsidR="00F02B45" w:rsidRPr="00F96716" w:rsidRDefault="00F02B45" w:rsidP="00930D9E">
            <w:pPr>
              <w:jc w:val="both"/>
              <w:rPr>
                <w:strike/>
                <w:color w:val="FF0000"/>
                <w:lang w:val="en-US"/>
              </w:rPr>
            </w:pPr>
            <w:r w:rsidRPr="00F96716">
              <w:rPr>
                <w:strike/>
                <w:color w:val="FF0000"/>
                <w:lang w:val="en-US"/>
              </w:rPr>
              <w:t>Очно</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41AE55" w14:textId="77777777" w:rsidR="00F02B45" w:rsidRPr="00F96716" w:rsidRDefault="00F02B45" w:rsidP="00930D9E">
            <w:pPr>
              <w:jc w:val="both"/>
              <w:rPr>
                <w:strike/>
                <w:color w:val="FF0000"/>
                <w:lang w:val="en-US"/>
              </w:rPr>
            </w:pPr>
            <w:r w:rsidRPr="00F96716">
              <w:rPr>
                <w:strike/>
                <w:color w:val="FF0000"/>
                <w:lang w:val="en-US"/>
              </w:rPr>
              <w:t>Фактурна служба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9BF88" w14:textId="77777777" w:rsidR="00F02B45" w:rsidRPr="00F96716" w:rsidRDefault="00F02B45" w:rsidP="00930D9E">
            <w:pPr>
              <w:jc w:val="both"/>
              <w:rPr>
                <w:strike/>
                <w:color w:val="FF0000"/>
                <w:lang w:val="en-US"/>
              </w:rPr>
            </w:pPr>
            <w:r w:rsidRPr="00F96716">
              <w:rPr>
                <w:strike/>
                <w:color w:val="FF0000"/>
                <w:lang w:val="en-US"/>
              </w:rPr>
              <w:t>FKT, FKTP</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C59746" w14:textId="77777777" w:rsidR="00F02B45" w:rsidRPr="00F96716" w:rsidRDefault="00F02B45" w:rsidP="00930D9E">
            <w:pPr>
              <w:jc w:val="both"/>
              <w:rPr>
                <w:strike/>
                <w:color w:val="FF0000"/>
                <w:lang w:val="en-US"/>
              </w:rPr>
            </w:pPr>
            <w:r w:rsidRPr="00F96716">
              <w:rPr>
                <w:strike/>
                <w:color w:val="FF0000"/>
                <w:lang w:val="en-US"/>
              </w:rPr>
              <w:t xml:space="preserve">Сервер - станица + 2 </w:t>
            </w:r>
          </w:p>
        </w:tc>
      </w:tr>
      <w:tr w:rsidR="00F96716" w:rsidRPr="00F96716" w14:paraId="31E3DE09"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3ED781" w14:textId="77777777" w:rsidR="00F02B45" w:rsidRPr="00F96716" w:rsidRDefault="00F02B45" w:rsidP="00930D9E">
            <w:pPr>
              <w:jc w:val="both"/>
              <w:rPr>
                <w:strike/>
                <w:color w:val="FF0000"/>
                <w:lang w:val="en-US"/>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DE67F9" w14:textId="77777777" w:rsidR="00F02B45" w:rsidRPr="00F96716" w:rsidRDefault="00F02B45" w:rsidP="00930D9E">
            <w:pPr>
              <w:jc w:val="both"/>
              <w:rPr>
                <w:strike/>
                <w:color w:val="FF0000"/>
                <w:lang w:val="en-US"/>
              </w:rPr>
            </w:pPr>
            <w:r w:rsidRPr="00F96716">
              <w:rPr>
                <w:strike/>
                <w:color w:val="FF0000"/>
                <w:lang w:val="en-US"/>
              </w:rPr>
              <w:t>Клиничка апотека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479BD0" w14:textId="77777777" w:rsidR="00F02B45" w:rsidRPr="00F96716" w:rsidRDefault="00F02B45" w:rsidP="00930D9E">
            <w:pPr>
              <w:jc w:val="both"/>
              <w:rPr>
                <w:strike/>
                <w:color w:val="FF0000"/>
                <w:lang w:val="en-US"/>
              </w:rPr>
            </w:pPr>
            <w:r w:rsidRPr="00F96716">
              <w:rPr>
                <w:strike/>
                <w:color w:val="FF0000"/>
                <w:lang w:val="en-US"/>
              </w:rPr>
              <w:t>APO</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316B07" w14:textId="77777777" w:rsidR="00F02B45" w:rsidRPr="00F96716" w:rsidRDefault="00F02B45" w:rsidP="00930D9E">
            <w:pPr>
              <w:jc w:val="both"/>
              <w:rPr>
                <w:strike/>
                <w:color w:val="FF0000"/>
                <w:lang w:val="en-US"/>
              </w:rPr>
            </w:pPr>
            <w:r w:rsidRPr="00F96716">
              <w:rPr>
                <w:strike/>
                <w:color w:val="FF0000"/>
                <w:lang w:val="en-US"/>
              </w:rPr>
              <w:t>Сервер – станица</w:t>
            </w:r>
          </w:p>
        </w:tc>
      </w:tr>
      <w:tr w:rsidR="00F96716" w:rsidRPr="00F96716" w14:paraId="6835A4F3"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C9C7BB" w14:textId="77777777" w:rsidR="00F02B45" w:rsidRPr="00F96716" w:rsidRDefault="00F02B45" w:rsidP="00930D9E">
            <w:pPr>
              <w:jc w:val="both"/>
              <w:rPr>
                <w:strike/>
                <w:color w:val="FF0000"/>
                <w:lang w:val="en-US"/>
              </w:rPr>
            </w:pPr>
            <w:r w:rsidRPr="00F96716">
              <w:rPr>
                <w:strike/>
                <w:color w:val="FF0000"/>
                <w:lang w:val="en-US"/>
              </w:rPr>
              <w:t>Неурологија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FFF6DA" w14:textId="77777777" w:rsidR="00F02B45" w:rsidRPr="00F96716" w:rsidRDefault="00F02B45" w:rsidP="00930D9E">
            <w:pPr>
              <w:jc w:val="both"/>
              <w:rPr>
                <w:strike/>
                <w:color w:val="FF0000"/>
                <w:lang w:val="en-US"/>
              </w:rPr>
            </w:pPr>
            <w:r w:rsidRPr="00F96716">
              <w:rPr>
                <w:strike/>
                <w:color w:val="FF0000"/>
                <w:lang w:val="en-US"/>
              </w:rPr>
              <w:t>Фактурна служба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DB939" w14:textId="77777777" w:rsidR="00F02B45" w:rsidRPr="00F96716" w:rsidRDefault="00F02B45" w:rsidP="00930D9E">
            <w:pPr>
              <w:jc w:val="both"/>
              <w:rPr>
                <w:strike/>
                <w:color w:val="FF0000"/>
                <w:lang w:val="en-US"/>
              </w:rPr>
            </w:pPr>
            <w:r w:rsidRPr="00F96716">
              <w:rPr>
                <w:strike/>
                <w:color w:val="FF0000"/>
                <w:lang w:val="en-US"/>
              </w:rPr>
              <w:t>FKT, FKTP</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A7AA1C" w14:textId="77777777" w:rsidR="00F02B45" w:rsidRPr="00F96716" w:rsidRDefault="00F02B45" w:rsidP="00930D9E">
            <w:pPr>
              <w:jc w:val="both"/>
              <w:rPr>
                <w:strike/>
                <w:color w:val="FF0000"/>
                <w:lang w:val="en-US"/>
              </w:rPr>
            </w:pPr>
            <w:r w:rsidRPr="00F96716">
              <w:rPr>
                <w:strike/>
                <w:color w:val="FF0000"/>
                <w:lang w:val="en-US"/>
              </w:rPr>
              <w:t xml:space="preserve">Сервер – </w:t>
            </w:r>
            <w:r w:rsidRPr="00F96716">
              <w:rPr>
                <w:strike/>
                <w:color w:val="FF0000"/>
                <w:lang w:val="en-US"/>
              </w:rPr>
              <w:cr/>
              <w:t>таница</w:t>
            </w:r>
          </w:p>
        </w:tc>
      </w:tr>
      <w:tr w:rsidR="00F96716" w:rsidRPr="00F96716" w14:paraId="16DF12F2"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05E1A1" w14:textId="77777777" w:rsidR="00F02B45" w:rsidRPr="00F96716" w:rsidRDefault="00F02B45" w:rsidP="00930D9E">
            <w:pPr>
              <w:jc w:val="both"/>
              <w:rPr>
                <w:strike/>
                <w:color w:val="FF0000"/>
                <w:lang w:val="en-US"/>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ADD826" w14:textId="77777777" w:rsidR="00F02B45" w:rsidRPr="00F96716" w:rsidRDefault="00F02B45" w:rsidP="00930D9E">
            <w:pPr>
              <w:jc w:val="both"/>
              <w:rPr>
                <w:strike/>
                <w:color w:val="FF0000"/>
                <w:lang w:val="en-US"/>
              </w:rPr>
            </w:pPr>
            <w:r w:rsidRPr="00F96716">
              <w:rPr>
                <w:strike/>
                <w:color w:val="FF0000"/>
                <w:lang w:val="en-US"/>
              </w:rPr>
              <w:t>Клиничка апотека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49EA9E" w14:textId="77777777" w:rsidR="00F02B45" w:rsidRPr="00F96716" w:rsidRDefault="00F02B45" w:rsidP="00930D9E">
            <w:pPr>
              <w:jc w:val="both"/>
              <w:rPr>
                <w:strike/>
                <w:color w:val="FF0000"/>
                <w:lang w:val="en-US"/>
              </w:rPr>
            </w:pPr>
            <w:r w:rsidRPr="00F96716">
              <w:rPr>
                <w:strike/>
                <w:color w:val="FF0000"/>
                <w:lang w:val="en-US"/>
              </w:rPr>
              <w:t>APO</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BA8DCF" w14:textId="77777777" w:rsidR="00F02B45" w:rsidRPr="00F96716" w:rsidRDefault="00F02B45" w:rsidP="00930D9E">
            <w:pPr>
              <w:jc w:val="both"/>
              <w:rPr>
                <w:strike/>
                <w:color w:val="FF0000"/>
                <w:lang w:val="en-US"/>
              </w:rPr>
            </w:pPr>
            <w:r w:rsidRPr="00F96716">
              <w:rPr>
                <w:strike/>
                <w:color w:val="FF0000"/>
                <w:lang w:val="en-US"/>
              </w:rPr>
              <w:t>Сервер – станица</w:t>
            </w:r>
          </w:p>
        </w:tc>
      </w:tr>
      <w:tr w:rsidR="00F96716" w:rsidRPr="00F96716" w14:paraId="052EC8B4"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E6921A" w14:textId="77777777" w:rsidR="00F02B45" w:rsidRPr="00F96716" w:rsidRDefault="00F02B45" w:rsidP="00930D9E">
            <w:pPr>
              <w:jc w:val="both"/>
              <w:rPr>
                <w:strike/>
                <w:color w:val="FF0000"/>
                <w:lang w:val="en-US"/>
              </w:rPr>
            </w:pPr>
            <w:r w:rsidRPr="00F96716">
              <w:rPr>
                <w:strike/>
                <w:color w:val="FF0000"/>
                <w:lang w:val="en-US"/>
              </w:rPr>
              <w:t>Психијатрија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7FAE29" w14:textId="77777777" w:rsidR="00F02B45" w:rsidRPr="00F96716" w:rsidRDefault="00F02B45" w:rsidP="00930D9E">
            <w:pPr>
              <w:jc w:val="both"/>
              <w:rPr>
                <w:strike/>
                <w:color w:val="FF0000"/>
                <w:lang w:val="en-US"/>
              </w:rPr>
            </w:pPr>
            <w:r w:rsidRPr="00F96716">
              <w:rPr>
                <w:strike/>
                <w:color w:val="FF0000"/>
                <w:lang w:val="en-US"/>
              </w:rPr>
              <w:t>Фактурна служба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493601" w14:textId="77777777" w:rsidR="00F02B45" w:rsidRPr="00F96716" w:rsidRDefault="00F02B45" w:rsidP="00930D9E">
            <w:pPr>
              <w:jc w:val="both"/>
              <w:rPr>
                <w:strike/>
                <w:color w:val="FF0000"/>
                <w:lang w:val="en-US"/>
              </w:rPr>
            </w:pPr>
            <w:r w:rsidRPr="00F96716">
              <w:rPr>
                <w:strike/>
                <w:color w:val="FF0000"/>
                <w:lang w:val="en-US"/>
              </w:rPr>
              <w:t>FKT, FKTP</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A9BFC5" w14:textId="77777777" w:rsidR="00F02B45" w:rsidRPr="00F96716" w:rsidRDefault="00F02B45" w:rsidP="00930D9E">
            <w:pPr>
              <w:jc w:val="both"/>
              <w:rPr>
                <w:strike/>
                <w:color w:val="FF0000"/>
                <w:lang w:val="en-US"/>
              </w:rPr>
            </w:pPr>
            <w:r w:rsidRPr="00F96716">
              <w:rPr>
                <w:strike/>
                <w:color w:val="FF0000"/>
                <w:lang w:val="en-US"/>
              </w:rPr>
              <w:t>Сервер – станица</w:t>
            </w:r>
          </w:p>
        </w:tc>
      </w:tr>
      <w:tr w:rsidR="00F96716" w:rsidRPr="00F96716" w14:paraId="3AEEAD51"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D65696" w14:textId="77777777" w:rsidR="00F02B45" w:rsidRPr="00F96716" w:rsidRDefault="00F02B45" w:rsidP="00930D9E">
            <w:pPr>
              <w:jc w:val="both"/>
              <w:rPr>
                <w:strike/>
                <w:color w:val="FF0000"/>
                <w:lang w:val="en-US"/>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C4B759" w14:textId="77777777" w:rsidR="00F02B45" w:rsidRPr="00F96716" w:rsidRDefault="00F02B45" w:rsidP="00930D9E">
            <w:pPr>
              <w:jc w:val="both"/>
              <w:rPr>
                <w:strike/>
                <w:color w:val="FF0000"/>
                <w:lang w:val="en-US"/>
              </w:rPr>
            </w:pPr>
            <w:r w:rsidRPr="00F96716">
              <w:rPr>
                <w:strike/>
                <w:color w:val="FF0000"/>
                <w:lang w:val="en-US"/>
              </w:rPr>
              <w:t>Клиничка апотека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BA98BE" w14:textId="77777777" w:rsidR="00F02B45" w:rsidRPr="00F96716" w:rsidRDefault="00F02B45" w:rsidP="00930D9E">
            <w:pPr>
              <w:jc w:val="both"/>
              <w:rPr>
                <w:strike/>
                <w:color w:val="FF0000"/>
                <w:lang w:val="en-US"/>
              </w:rPr>
            </w:pPr>
            <w:r w:rsidRPr="00F96716">
              <w:rPr>
                <w:strike/>
                <w:color w:val="FF0000"/>
                <w:lang w:val="en-US"/>
              </w:rPr>
              <w:t>APO</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826879" w14:textId="77777777" w:rsidR="00F02B45" w:rsidRPr="00F96716" w:rsidRDefault="00F02B45" w:rsidP="00930D9E">
            <w:pPr>
              <w:jc w:val="both"/>
              <w:rPr>
                <w:strike/>
                <w:color w:val="FF0000"/>
                <w:lang w:val="en-US"/>
              </w:rPr>
            </w:pPr>
            <w:r w:rsidRPr="00F96716">
              <w:rPr>
                <w:strike/>
                <w:color w:val="FF0000"/>
                <w:lang w:val="en-US"/>
              </w:rPr>
              <w:t>Сервер – станица</w:t>
            </w:r>
          </w:p>
        </w:tc>
      </w:tr>
      <w:tr w:rsidR="00F96716" w:rsidRPr="00F96716" w14:paraId="3B490AD3"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7BE194" w14:textId="77777777" w:rsidR="00F02B45" w:rsidRPr="00F96716" w:rsidRDefault="00F02B45" w:rsidP="00930D9E">
            <w:pPr>
              <w:jc w:val="both"/>
              <w:rPr>
                <w:strike/>
                <w:color w:val="FF0000"/>
                <w:lang w:val="en-US"/>
              </w:rPr>
            </w:pPr>
            <w:r w:rsidRPr="00F96716">
              <w:rPr>
                <w:strike/>
                <w:color w:val="FF0000"/>
                <w:lang w:val="en-US"/>
              </w:rPr>
              <w:t>Рехабилитација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89CCD9" w14:textId="77777777" w:rsidR="00F02B45" w:rsidRPr="00F96716" w:rsidRDefault="00F02B45" w:rsidP="00930D9E">
            <w:pPr>
              <w:jc w:val="both"/>
              <w:rPr>
                <w:strike/>
                <w:color w:val="FF0000"/>
                <w:lang w:val="en-US"/>
              </w:rPr>
            </w:pPr>
            <w:r w:rsidRPr="00F96716">
              <w:rPr>
                <w:strike/>
                <w:color w:val="FF0000"/>
                <w:lang w:val="en-US"/>
              </w:rPr>
              <w:t>Фактурна служба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8471D5" w14:textId="77777777" w:rsidR="00F02B45" w:rsidRPr="00F96716" w:rsidRDefault="00F02B45" w:rsidP="00930D9E">
            <w:pPr>
              <w:jc w:val="both"/>
              <w:rPr>
                <w:strike/>
                <w:color w:val="FF0000"/>
                <w:lang w:val="en-US"/>
              </w:rPr>
            </w:pPr>
            <w:r w:rsidRPr="00F96716">
              <w:rPr>
                <w:strike/>
                <w:color w:val="FF0000"/>
                <w:lang w:val="en-US"/>
              </w:rPr>
              <w:t>FKT, FKT</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FB96C" w14:textId="77777777" w:rsidR="00F02B45" w:rsidRPr="00F96716" w:rsidRDefault="00F02B45" w:rsidP="00930D9E">
            <w:pPr>
              <w:jc w:val="both"/>
              <w:rPr>
                <w:strike/>
                <w:color w:val="FF0000"/>
                <w:lang w:val="en-US"/>
              </w:rPr>
            </w:pPr>
            <w:r w:rsidRPr="00F96716">
              <w:rPr>
                <w:strike/>
                <w:color w:val="FF0000"/>
                <w:lang w:val="en-US"/>
              </w:rPr>
              <w:t>Сервер - станица</w:t>
            </w:r>
          </w:p>
        </w:tc>
      </w:tr>
      <w:tr w:rsidR="00F02B45" w:rsidRPr="00DB349A" w14:paraId="0AB614DF"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310908" w14:textId="77777777" w:rsidR="00F02B45" w:rsidRPr="00DB349A" w:rsidRDefault="00F02B45" w:rsidP="00930D9E">
            <w:pPr>
              <w:jc w:val="both"/>
              <w:rPr>
                <w:color w:val="000000"/>
                <w:lang w:val="en-US"/>
              </w:rPr>
            </w:pPr>
            <w:r w:rsidRPr="00DB349A">
              <w:rPr>
                <w:color w:val="000000"/>
                <w:lang w:val="en-US"/>
              </w:rPr>
              <w:t>Кадровско и правно</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346395" w14:textId="77777777" w:rsidR="00F02B45" w:rsidRPr="00DB349A" w:rsidRDefault="00F02B45" w:rsidP="00930D9E">
            <w:pPr>
              <w:jc w:val="both"/>
              <w:rPr>
                <w:color w:val="000000"/>
                <w:lang w:val="en-US"/>
              </w:rPr>
            </w:pPr>
            <w:r w:rsidRPr="00DB349A">
              <w:rPr>
                <w:color w:val="000000"/>
                <w:lang w:val="en-US"/>
              </w:rPr>
              <w:t>Кадровска служба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DCFF5A" w14:textId="77777777" w:rsidR="00F02B45" w:rsidRPr="00DB349A" w:rsidRDefault="00F02B45" w:rsidP="00930D9E">
            <w:pPr>
              <w:jc w:val="both"/>
              <w:rPr>
                <w:color w:val="000000"/>
                <w:lang w:val="en-US"/>
              </w:rPr>
            </w:pPr>
            <w:r w:rsidRPr="00DB349A">
              <w:rPr>
                <w:color w:val="000000"/>
                <w:lang w:val="en-US"/>
              </w:rPr>
              <w:t>KADR</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3D10B0" w14:textId="77777777" w:rsidR="00F02B45" w:rsidRPr="007E4BD4" w:rsidRDefault="00F02B45" w:rsidP="00930D9E">
            <w:pPr>
              <w:jc w:val="both"/>
              <w:rPr>
                <w:strike/>
                <w:color w:val="FF0000"/>
                <w:lang w:val="en-US"/>
              </w:rPr>
            </w:pPr>
            <w:r w:rsidRPr="007E4BD4">
              <w:rPr>
                <w:strike/>
                <w:color w:val="FF0000"/>
                <w:lang w:val="en-US"/>
              </w:rPr>
              <w:t>Сервер + 6</w:t>
            </w:r>
          </w:p>
        </w:tc>
      </w:tr>
      <w:tr w:rsidR="00F02B45" w:rsidRPr="00DB349A" w14:paraId="7E71D463"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4B55D4" w14:textId="77777777" w:rsidR="00F02B45" w:rsidRPr="00DB349A" w:rsidRDefault="00F02B45" w:rsidP="00930D9E">
            <w:pPr>
              <w:jc w:val="both"/>
              <w:rPr>
                <w:color w:val="000000"/>
                <w:lang w:val="en-US"/>
              </w:rPr>
            </w:pPr>
            <w:r w:rsidRPr="00DB349A">
              <w:rPr>
                <w:color w:val="000000"/>
                <w:lang w:val="en-US"/>
              </w:rPr>
              <w:t>ГАК</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285CF1" w14:textId="4299B2E7" w:rsidR="00F02B45" w:rsidRPr="00F96716" w:rsidRDefault="00F02B45" w:rsidP="00930D9E">
            <w:pPr>
              <w:jc w:val="both"/>
              <w:rPr>
                <w:strike/>
                <w:color w:val="000000"/>
                <w:lang w:val="sr-Cyrl-RS"/>
              </w:rPr>
            </w:pPr>
            <w:r w:rsidRPr="00F96716">
              <w:rPr>
                <w:strike/>
                <w:color w:val="FF0000"/>
                <w:lang w:val="en-US"/>
              </w:rPr>
              <w:t>Фактурна служба</w:t>
            </w:r>
            <w:r w:rsidR="00F96716">
              <w:rPr>
                <w:strike/>
                <w:color w:val="FF0000"/>
                <w:lang w:val="en-US"/>
              </w:rPr>
              <w:t xml:space="preserve"> </w:t>
            </w:r>
            <w:r w:rsidR="00F96716" w:rsidRPr="00F96716">
              <w:rPr>
                <w:color w:val="FF0000"/>
                <w:lang w:val="en-US"/>
              </w:rPr>
              <w:t xml:space="preserve"> </w:t>
            </w:r>
            <w:r w:rsidR="00F96716" w:rsidRPr="00F96716">
              <w:rPr>
                <w:color w:val="FF0000"/>
                <w:lang w:val="sr-Cyrl-RS"/>
              </w:rPr>
              <w:t>Допунски рад</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824280" w14:textId="342BD735" w:rsidR="00F02B45" w:rsidRPr="00F96716" w:rsidRDefault="00F02B45" w:rsidP="00930D9E">
            <w:pPr>
              <w:jc w:val="both"/>
              <w:rPr>
                <w:color w:val="000000"/>
                <w:lang w:val="sr-Latn-RS"/>
              </w:rPr>
            </w:pPr>
            <w:r w:rsidRPr="00F96716">
              <w:rPr>
                <w:strike/>
                <w:color w:val="FF0000"/>
                <w:lang w:val="en-US"/>
              </w:rPr>
              <w:t>FKT</w:t>
            </w:r>
            <w:r w:rsidRPr="00DB349A">
              <w:rPr>
                <w:color w:val="000000"/>
                <w:lang w:val="en-US"/>
              </w:rPr>
              <w:t>, FKTP</w:t>
            </w:r>
            <w:r w:rsidRPr="00F96716">
              <w:rPr>
                <w:color w:val="000000"/>
                <w:lang w:val="en-US"/>
              </w:rPr>
              <w:t>,</w:t>
            </w:r>
            <w:r w:rsidR="00F96716" w:rsidRPr="00F96716">
              <w:rPr>
                <w:color w:val="FF0000"/>
                <w:lang w:val="en-US"/>
              </w:rPr>
              <w:t xml:space="preserve"> </w:t>
            </w:r>
            <w:r w:rsidR="00F96716" w:rsidRPr="00F96716">
              <w:rPr>
                <w:color w:val="FF0000"/>
                <w:lang w:val="sr-Latn-RS"/>
              </w:rPr>
              <w:t>FSK</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3DDDC6" w14:textId="77777777" w:rsidR="00F02B45" w:rsidRPr="007E4BD4" w:rsidRDefault="00F02B45" w:rsidP="00930D9E">
            <w:pPr>
              <w:jc w:val="both"/>
              <w:rPr>
                <w:strike/>
                <w:color w:val="FF0000"/>
                <w:lang w:val="sr-Cyrl-RS"/>
              </w:rPr>
            </w:pPr>
            <w:r w:rsidRPr="007E4BD4">
              <w:rPr>
                <w:strike/>
                <w:color w:val="FF0000"/>
                <w:lang w:val="en-US"/>
              </w:rPr>
              <w:t>Сервер + 7</w:t>
            </w:r>
          </w:p>
        </w:tc>
      </w:tr>
      <w:tr w:rsidR="00F02B45" w:rsidRPr="00167664" w14:paraId="36FF6176"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EDC389" w14:textId="77777777" w:rsidR="00F02B45" w:rsidRPr="00DB349A" w:rsidRDefault="00F02B45" w:rsidP="00930D9E">
            <w:pPr>
              <w:jc w:val="both"/>
              <w:rPr>
                <w:color w:val="000000"/>
                <w:lang w:val="en-US"/>
              </w:rPr>
            </w:pP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735C6D" w14:textId="77777777" w:rsidR="00F02B45" w:rsidRPr="00F96716" w:rsidRDefault="00F02B45" w:rsidP="00930D9E">
            <w:pPr>
              <w:jc w:val="both"/>
              <w:rPr>
                <w:strike/>
                <w:color w:val="FF0000"/>
                <w:lang w:val="en-US"/>
              </w:rPr>
            </w:pPr>
            <w:r w:rsidRPr="00F96716">
              <w:rPr>
                <w:strike/>
                <w:color w:val="FF0000"/>
                <w:lang w:val="en-US"/>
              </w:rPr>
              <w:t>Клиничка апотека</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AD8C9A" w14:textId="77777777" w:rsidR="00F02B45" w:rsidRPr="00F96716" w:rsidRDefault="00F02B45" w:rsidP="00930D9E">
            <w:pPr>
              <w:jc w:val="both"/>
              <w:rPr>
                <w:strike/>
                <w:color w:val="FF0000"/>
                <w:lang w:val="en-US"/>
              </w:rPr>
            </w:pPr>
            <w:r w:rsidRPr="00F96716">
              <w:rPr>
                <w:strike/>
                <w:color w:val="FF0000"/>
                <w:lang w:val="en-US"/>
              </w:rPr>
              <w:t>APO</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F7C2F7" w14:textId="77777777" w:rsidR="00F02B45" w:rsidRPr="007E4BD4" w:rsidRDefault="00F02B45" w:rsidP="00930D9E">
            <w:pPr>
              <w:jc w:val="both"/>
              <w:rPr>
                <w:strike/>
                <w:color w:val="FF0000"/>
                <w:lang w:val="en-US"/>
              </w:rPr>
            </w:pPr>
            <w:r w:rsidRPr="007E4BD4">
              <w:rPr>
                <w:strike/>
                <w:color w:val="FF0000"/>
                <w:lang w:val="en-US"/>
              </w:rPr>
              <w:t>Сервер - станица</w:t>
            </w:r>
          </w:p>
        </w:tc>
      </w:tr>
      <w:tr w:rsidR="00F96716" w:rsidRPr="00167664" w14:paraId="1AEF2C6D"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AA20EE" w14:textId="50D3FDA0" w:rsidR="00F96716" w:rsidRPr="00F96716" w:rsidRDefault="00F96716" w:rsidP="00930D9E">
            <w:pPr>
              <w:jc w:val="both"/>
              <w:rPr>
                <w:color w:val="FF0000"/>
                <w:lang w:val="sr-Cyrl-RS"/>
              </w:rPr>
            </w:pPr>
            <w:r w:rsidRPr="00F96716">
              <w:rPr>
                <w:color w:val="FF0000"/>
                <w:lang w:val="sr-Cyrl-RS"/>
              </w:rPr>
              <w:t>Клинике и одељења унутар КЦВ</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BDFC23" w14:textId="2BA8EFB0" w:rsidR="00F96716" w:rsidRPr="00F96716" w:rsidRDefault="00F96716" w:rsidP="00930D9E">
            <w:pPr>
              <w:jc w:val="both"/>
              <w:rPr>
                <w:strike/>
                <w:color w:val="FF0000"/>
                <w:lang w:val="en-US"/>
              </w:rPr>
            </w:pPr>
            <w:r w:rsidRPr="00F96716">
              <w:rPr>
                <w:color w:val="FF0000"/>
                <w:lang w:val="sr-Cyrl-RS"/>
              </w:rPr>
              <w:t>Допунски рад</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7EB4F8" w14:textId="749B5B55" w:rsidR="00F96716" w:rsidRPr="00F96716" w:rsidRDefault="00F96716" w:rsidP="00930D9E">
            <w:pPr>
              <w:jc w:val="both"/>
              <w:rPr>
                <w:strike/>
                <w:color w:val="FF0000"/>
                <w:lang w:val="sr-Cyrl-RS"/>
              </w:rPr>
            </w:pPr>
            <w:r w:rsidRPr="00F96716">
              <w:rPr>
                <w:color w:val="FF0000"/>
                <w:lang w:val="en-US"/>
              </w:rPr>
              <w:t>FKTP</w:t>
            </w:r>
            <w:r w:rsidRPr="00F96716">
              <w:rPr>
                <w:color w:val="FF0000"/>
                <w:lang w:val="sr-Cyrl-RS"/>
              </w:rPr>
              <w:t>,</w:t>
            </w:r>
            <w:r w:rsidRPr="00F96716">
              <w:rPr>
                <w:color w:val="FF0000"/>
                <w:lang w:val="sr-Latn-RS"/>
              </w:rPr>
              <w:t xml:space="preserve"> FSK</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F130F0" w14:textId="77777777" w:rsidR="00F96716" w:rsidRPr="007E4BD4" w:rsidRDefault="00F96716" w:rsidP="00930D9E">
            <w:pPr>
              <w:jc w:val="both"/>
              <w:rPr>
                <w:strike/>
                <w:color w:val="FF0000"/>
                <w:lang w:val="en-US"/>
              </w:rPr>
            </w:pPr>
          </w:p>
        </w:tc>
      </w:tr>
      <w:tr w:rsidR="00F96716" w:rsidRPr="00167664" w14:paraId="4A704A02" w14:textId="77777777" w:rsidTr="004D395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D25B68" w14:textId="070BC8CA" w:rsidR="00F96716" w:rsidRPr="00F96716" w:rsidRDefault="00F96716" w:rsidP="00930D9E">
            <w:pPr>
              <w:jc w:val="both"/>
              <w:rPr>
                <w:color w:val="FF0000"/>
                <w:lang w:val="sr-Cyrl-RS"/>
              </w:rPr>
            </w:pPr>
            <w:r w:rsidRPr="00F96716">
              <w:rPr>
                <w:color w:val="FF0000"/>
                <w:lang w:val="sr-Cyrl-RS"/>
              </w:rPr>
              <w:t>Кухиња</w:t>
            </w:r>
          </w:p>
        </w:tc>
        <w:tc>
          <w:tcPr>
            <w:tcW w:w="3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099D7D" w14:textId="6A229910" w:rsidR="00F96716" w:rsidRPr="00F96716" w:rsidRDefault="00F96716" w:rsidP="00930D9E">
            <w:pPr>
              <w:jc w:val="both"/>
              <w:rPr>
                <w:color w:val="FF0000"/>
                <w:lang w:val="sr-Cyrl-RS"/>
              </w:rPr>
            </w:pPr>
            <w:r w:rsidRPr="00F96716">
              <w:rPr>
                <w:color w:val="FF0000"/>
                <w:lang w:val="sr-Cyrl-RS"/>
              </w:rPr>
              <w:t>Планирање исхране</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EBB63A" w14:textId="4C56F70B" w:rsidR="00F96716" w:rsidRPr="00F96716" w:rsidRDefault="00F96716" w:rsidP="00930D9E">
            <w:pPr>
              <w:jc w:val="both"/>
              <w:rPr>
                <w:color w:val="FF0000"/>
                <w:lang w:val="sr-Latn-RS"/>
              </w:rPr>
            </w:pPr>
            <w:r w:rsidRPr="00F96716">
              <w:rPr>
                <w:color w:val="FF0000"/>
                <w:lang w:val="sr-Latn-RS"/>
              </w:rPr>
              <w:t>KUH</w:t>
            </w:r>
          </w:p>
        </w:tc>
        <w:tc>
          <w:tcPr>
            <w:tcW w:w="2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BAA59D" w14:textId="77777777" w:rsidR="00F96716" w:rsidRPr="007E4BD4" w:rsidRDefault="00F96716" w:rsidP="00930D9E">
            <w:pPr>
              <w:jc w:val="both"/>
              <w:rPr>
                <w:strike/>
                <w:color w:val="FF0000"/>
                <w:lang w:val="en-US"/>
              </w:rPr>
            </w:pPr>
          </w:p>
        </w:tc>
      </w:tr>
    </w:tbl>
    <w:p w14:paraId="1433B214" w14:textId="77777777" w:rsidR="00F02B45" w:rsidRPr="00761CE0" w:rsidRDefault="00F02B45" w:rsidP="00F02B45">
      <w:pPr>
        <w:jc w:val="both"/>
        <w:rPr>
          <w:b/>
          <w:bCs/>
          <w:lang w:val="sr-Cyrl-RS"/>
        </w:rPr>
      </w:pPr>
    </w:p>
    <w:p w14:paraId="1E435C4B" w14:textId="77777777" w:rsidR="00F02B45" w:rsidRPr="00C76BE7" w:rsidRDefault="00F02B45" w:rsidP="00F02B45">
      <w:pPr>
        <w:ind w:firstLine="360"/>
        <w:jc w:val="both"/>
        <w:rPr>
          <w:bCs/>
          <w:lang w:val="sr-Latn-CS"/>
        </w:rPr>
      </w:pPr>
      <w:r w:rsidRPr="00C76BE7">
        <w:rPr>
          <w:bCs/>
          <w:lang w:val="sr-Latn-CS"/>
        </w:rPr>
        <w:t>Услуга одржавања постојећег програмског ин</w:t>
      </w:r>
      <w:r w:rsidRPr="00C76BE7">
        <w:rPr>
          <w:bCs/>
        </w:rPr>
        <w:t>ф</w:t>
      </w:r>
      <w:r w:rsidRPr="00C76BE7">
        <w:rPr>
          <w:bCs/>
          <w:lang w:val="sr-Latn-CS"/>
        </w:rPr>
        <w:t>ормационог система Клиничког центра Војводине обухвата:</w:t>
      </w:r>
    </w:p>
    <w:p w14:paraId="19387779" w14:textId="77777777" w:rsidR="00F02B45" w:rsidRPr="00C76BE7" w:rsidRDefault="00F02B45" w:rsidP="00F02B45">
      <w:pPr>
        <w:jc w:val="both"/>
        <w:rPr>
          <w:bCs/>
          <w:lang w:val="sr-Latn-CS"/>
        </w:rPr>
      </w:pPr>
    </w:p>
    <w:p w14:paraId="264C28B6" w14:textId="77777777" w:rsidR="00F02B45" w:rsidRPr="00C76BE7" w:rsidRDefault="00F02B45" w:rsidP="00F02B45">
      <w:pPr>
        <w:numPr>
          <w:ilvl w:val="0"/>
          <w:numId w:val="27"/>
        </w:numPr>
        <w:jc w:val="both"/>
        <w:rPr>
          <w:bCs/>
          <w:lang w:val="sr-Latn-CS"/>
        </w:rPr>
      </w:pPr>
      <w:r w:rsidRPr="00C76BE7">
        <w:rPr>
          <w:bCs/>
          <w:lang w:val="sr-Latn-CS"/>
        </w:rPr>
        <w:t>Услуге адаптације софтверског решења по захтеву корисника</w:t>
      </w:r>
      <w:r w:rsidRPr="00C76BE7">
        <w:rPr>
          <w:bCs/>
        </w:rPr>
        <w:t xml:space="preserve"> у циљу побољшања квалитета и брзине рада</w:t>
      </w:r>
      <w:r w:rsidRPr="00C76BE7">
        <w:rPr>
          <w:bCs/>
          <w:lang w:val="sr-Cyrl-RS"/>
        </w:rPr>
        <w:t xml:space="preserve"> и о</w:t>
      </w:r>
      <w:r w:rsidRPr="00C76BE7">
        <w:rPr>
          <w:bCs/>
        </w:rPr>
        <w:t>тклањање уочених грешака у раду програма.</w:t>
      </w:r>
    </w:p>
    <w:p w14:paraId="52C29A18" w14:textId="77777777" w:rsidR="00F02B45" w:rsidRPr="00C76BE7" w:rsidRDefault="00F02B45" w:rsidP="00F02B45">
      <w:pPr>
        <w:numPr>
          <w:ilvl w:val="0"/>
          <w:numId w:val="27"/>
        </w:numPr>
        <w:jc w:val="both"/>
        <w:rPr>
          <w:bCs/>
          <w:lang w:val="sr-Latn-CS"/>
        </w:rPr>
      </w:pPr>
      <w:r w:rsidRPr="00C76BE7">
        <w:rPr>
          <w:bCs/>
          <w:lang w:val="sr-Latn-CS"/>
        </w:rPr>
        <w:t>Услуге адаптације софтверског решења услед измена законских прописа</w:t>
      </w:r>
      <w:r w:rsidRPr="00C76BE7">
        <w:rPr>
          <w:bCs/>
        </w:rPr>
        <w:t xml:space="preserve"> које не захтевају израду нових апликативних и комуникационих модула</w:t>
      </w:r>
      <w:r w:rsidRPr="00C76BE7">
        <w:rPr>
          <w:bCs/>
          <w:lang w:val="sr-Latn-CS"/>
        </w:rPr>
        <w:t xml:space="preserve">. </w:t>
      </w:r>
    </w:p>
    <w:p w14:paraId="0E9E6B9B" w14:textId="77777777" w:rsidR="00F02B45" w:rsidRPr="00C76BE7" w:rsidRDefault="00F02B45" w:rsidP="00F02B45">
      <w:pPr>
        <w:numPr>
          <w:ilvl w:val="0"/>
          <w:numId w:val="27"/>
        </w:numPr>
        <w:jc w:val="both"/>
        <w:rPr>
          <w:bCs/>
          <w:lang w:val="sr-Latn-CS"/>
        </w:rPr>
      </w:pPr>
      <w:r w:rsidRPr="00C76BE7">
        <w:rPr>
          <w:bCs/>
          <w:lang w:val="sr-Latn-CS"/>
        </w:rPr>
        <w:t>Услуге провере рада и одржавање постојећег Информационог система.</w:t>
      </w:r>
    </w:p>
    <w:p w14:paraId="6E92C776" w14:textId="77777777" w:rsidR="00F02B45" w:rsidRPr="00C76BE7" w:rsidRDefault="00F02B45" w:rsidP="00F02B45">
      <w:pPr>
        <w:numPr>
          <w:ilvl w:val="0"/>
          <w:numId w:val="27"/>
        </w:numPr>
        <w:jc w:val="both"/>
        <w:rPr>
          <w:bCs/>
          <w:lang w:val="sr-Latn-CS"/>
        </w:rPr>
      </w:pPr>
      <w:r w:rsidRPr="00C76BE7">
        <w:rPr>
          <w:bCs/>
          <w:lang w:val="sr-Latn-CS"/>
        </w:rPr>
        <w:t>Теренска подршка (пренос и удр</w:t>
      </w:r>
      <w:r w:rsidRPr="00C76BE7">
        <w:rPr>
          <w:bCs/>
          <w:lang w:val="sr-Cyrl-RS"/>
        </w:rPr>
        <w:t>у</w:t>
      </w:r>
      <w:r w:rsidRPr="00C76BE7">
        <w:rPr>
          <w:bCs/>
          <w:lang w:val="sr-Latn-CS"/>
        </w:rPr>
        <w:t xml:space="preserve">живање података) на локацијама корисника информационог система. </w:t>
      </w:r>
    </w:p>
    <w:p w14:paraId="0FFAF5E0" w14:textId="77777777" w:rsidR="00F02B45" w:rsidRPr="00C76BE7" w:rsidRDefault="00F02B45" w:rsidP="00F02B45">
      <w:pPr>
        <w:numPr>
          <w:ilvl w:val="0"/>
          <w:numId w:val="27"/>
        </w:numPr>
        <w:jc w:val="both"/>
        <w:rPr>
          <w:bCs/>
          <w:lang w:val="sr-Latn-CS"/>
        </w:rPr>
      </w:pPr>
      <w:r w:rsidRPr="00C76BE7">
        <w:rPr>
          <w:bCs/>
          <w:lang w:val="sr-Latn-CS"/>
        </w:rPr>
        <w:lastRenderedPageBreak/>
        <w:t xml:space="preserve">Услуге адаптације </w:t>
      </w:r>
      <w:r w:rsidRPr="00C76BE7">
        <w:rPr>
          <w:bCs/>
        </w:rPr>
        <w:t xml:space="preserve">постојећих комуинкационих модула за размену података са надлежним институцијама услед измене структуре података и процедуре достављања података. </w:t>
      </w:r>
    </w:p>
    <w:p w14:paraId="29B75D88" w14:textId="77777777" w:rsidR="00F02B45" w:rsidRPr="00C76BE7" w:rsidRDefault="00F02B45" w:rsidP="00F02B45">
      <w:pPr>
        <w:numPr>
          <w:ilvl w:val="0"/>
          <w:numId w:val="27"/>
        </w:numPr>
        <w:jc w:val="both"/>
        <w:rPr>
          <w:bCs/>
          <w:lang w:val="sr-Latn-CS"/>
        </w:rPr>
      </w:pPr>
      <w:r w:rsidRPr="00C76BE7">
        <w:rPr>
          <w:bCs/>
          <w:lang w:val="sr-Latn-CS"/>
        </w:rPr>
        <w:t>Телефонска подршка корисницима информационог система</w:t>
      </w:r>
      <w:r w:rsidRPr="00C76BE7">
        <w:rPr>
          <w:bCs/>
        </w:rPr>
        <w:t>.</w:t>
      </w:r>
    </w:p>
    <w:p w14:paraId="7A8BE4FF" w14:textId="77777777" w:rsidR="00F02B45" w:rsidRPr="00C76BE7" w:rsidRDefault="00F02B45" w:rsidP="00F02B45">
      <w:pPr>
        <w:numPr>
          <w:ilvl w:val="0"/>
          <w:numId w:val="27"/>
        </w:numPr>
        <w:jc w:val="both"/>
        <w:rPr>
          <w:bCs/>
          <w:lang w:val="sr-Latn-CS"/>
        </w:rPr>
      </w:pPr>
      <w:r w:rsidRPr="00C76BE7">
        <w:rPr>
          <w:bCs/>
          <w:lang w:val="sr-Latn-CS"/>
        </w:rPr>
        <w:t>Техничка подршка корисницима путем интернет везе</w:t>
      </w:r>
      <w:r w:rsidRPr="00C76BE7">
        <w:rPr>
          <w:bCs/>
        </w:rPr>
        <w:t>.</w:t>
      </w:r>
      <w:r w:rsidRPr="00C76BE7">
        <w:rPr>
          <w:bCs/>
          <w:lang w:val="sr-Latn-CS"/>
        </w:rPr>
        <w:t xml:space="preserve"> </w:t>
      </w:r>
    </w:p>
    <w:p w14:paraId="63DD0C7C" w14:textId="77777777" w:rsidR="00F02B45" w:rsidRPr="00C76BE7" w:rsidRDefault="00F02B45" w:rsidP="00F02B45">
      <w:pPr>
        <w:numPr>
          <w:ilvl w:val="0"/>
          <w:numId w:val="27"/>
        </w:numPr>
        <w:jc w:val="both"/>
        <w:rPr>
          <w:bCs/>
          <w:lang w:val="sr-Latn-CS"/>
        </w:rPr>
      </w:pPr>
      <w:r w:rsidRPr="00C76BE7">
        <w:rPr>
          <w:bCs/>
        </w:rPr>
        <w:t>Консултантске услуге у примени законске регулативе које се односе на области у којима се примењује информациони систем.</w:t>
      </w:r>
    </w:p>
    <w:p w14:paraId="3234E902" w14:textId="77777777" w:rsidR="00F02B45" w:rsidRDefault="00F02B45" w:rsidP="00F02B45">
      <w:pPr>
        <w:ind w:firstLine="360"/>
        <w:rPr>
          <w:noProof/>
          <w:color w:val="FF0000"/>
        </w:rPr>
      </w:pPr>
    </w:p>
    <w:p w14:paraId="091EC50B" w14:textId="1AA57B8C" w:rsidR="00E27C53" w:rsidRPr="00F02B45" w:rsidRDefault="00F02B45" w:rsidP="00F02B45">
      <w:pPr>
        <w:jc w:val="both"/>
        <w:rPr>
          <w:noProof/>
          <w:color w:val="FF0000"/>
          <w:lang w:val="en-US"/>
        </w:rPr>
      </w:pPr>
      <w:r w:rsidRPr="00AF36AB">
        <w:rPr>
          <w:bCs/>
          <w:lang w:val="sr-Latn-CS"/>
        </w:rPr>
        <w:t>Место извршења услуге су локације са инсталираним модулима, Клиничког центра Војводине.</w:t>
      </w:r>
      <w:bookmarkEnd w:id="29"/>
      <w:bookmarkEnd w:id="30"/>
      <w:bookmarkEnd w:id="31"/>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E27C53" w:rsidRPr="00AE1407" w14:paraId="6C6FB244" w14:textId="77777777" w:rsidTr="005B3304">
        <w:tc>
          <w:tcPr>
            <w:tcW w:w="9036" w:type="dxa"/>
            <w:shd w:val="clear" w:color="auto" w:fill="auto"/>
          </w:tcPr>
          <w:p w14:paraId="7C79EC6B" w14:textId="77777777" w:rsidR="00E27C53" w:rsidRPr="00AE1407" w:rsidRDefault="00E27C53" w:rsidP="005B3304">
            <w:pPr>
              <w:jc w:val="both"/>
            </w:pPr>
          </w:p>
        </w:tc>
      </w:tr>
    </w:tbl>
    <w:p w14:paraId="1416BC0A" w14:textId="77777777" w:rsidR="00E27C53" w:rsidRDefault="00E27C53" w:rsidP="00E27C53">
      <w:pPr>
        <w:ind w:firstLine="360"/>
        <w:rPr>
          <w:noProof/>
          <w:color w:val="FF0000"/>
        </w:rPr>
      </w:pPr>
    </w:p>
    <w:p w14:paraId="47387D4F" w14:textId="77777777" w:rsidR="00E27C53" w:rsidRDefault="00E27C53" w:rsidP="00E27C53">
      <w:pPr>
        <w:ind w:firstLine="360"/>
        <w:rPr>
          <w:noProof/>
          <w:color w:val="FF0000"/>
        </w:rPr>
      </w:pPr>
    </w:p>
    <w:p w14:paraId="5D2C29F2" w14:textId="77777777" w:rsidR="00E27C53" w:rsidRDefault="00E27C53" w:rsidP="00E27C53">
      <w:pPr>
        <w:ind w:firstLine="360"/>
        <w:rPr>
          <w:noProof/>
          <w:color w:val="FF0000"/>
        </w:rPr>
      </w:pPr>
    </w:p>
    <w:p w14:paraId="0252187D" w14:textId="77777777" w:rsidR="00E27C53" w:rsidRDefault="00E27C53" w:rsidP="00E27C53">
      <w:pPr>
        <w:ind w:firstLine="360"/>
        <w:rPr>
          <w:noProof/>
          <w:color w:val="FF0000"/>
        </w:rPr>
      </w:pPr>
    </w:p>
    <w:p w14:paraId="3F5040FB" w14:textId="77777777" w:rsidR="00F96716" w:rsidRDefault="00F96716" w:rsidP="00E27C53">
      <w:pPr>
        <w:ind w:firstLine="360"/>
        <w:rPr>
          <w:noProof/>
          <w:color w:val="FF0000"/>
        </w:rPr>
      </w:pPr>
    </w:p>
    <w:p w14:paraId="04D9AAD0" w14:textId="77777777" w:rsidR="00F96716" w:rsidRDefault="00F96716" w:rsidP="00E27C53">
      <w:pPr>
        <w:ind w:firstLine="360"/>
        <w:rPr>
          <w:noProof/>
          <w:color w:val="FF0000"/>
        </w:rPr>
      </w:pPr>
    </w:p>
    <w:p w14:paraId="2D7AA7EF" w14:textId="77777777" w:rsidR="00F96716" w:rsidRDefault="00F96716" w:rsidP="00E27C53">
      <w:pPr>
        <w:ind w:firstLine="360"/>
        <w:rPr>
          <w:noProof/>
          <w:color w:val="FF0000"/>
        </w:rPr>
      </w:pPr>
    </w:p>
    <w:p w14:paraId="55894268" w14:textId="77777777" w:rsidR="00F96716" w:rsidRDefault="00F96716" w:rsidP="00E27C53">
      <w:pPr>
        <w:ind w:firstLine="360"/>
        <w:rPr>
          <w:noProof/>
          <w:color w:val="FF0000"/>
        </w:rPr>
      </w:pPr>
    </w:p>
    <w:p w14:paraId="0DC56DAB" w14:textId="77777777" w:rsidR="00F96716" w:rsidRDefault="00F96716" w:rsidP="00E27C53">
      <w:pPr>
        <w:ind w:firstLine="360"/>
        <w:rPr>
          <w:noProof/>
          <w:color w:val="FF0000"/>
        </w:rPr>
      </w:pPr>
    </w:p>
    <w:p w14:paraId="6A0D0373" w14:textId="77777777" w:rsidR="00F96716" w:rsidRDefault="00F96716" w:rsidP="00E27C53">
      <w:pPr>
        <w:ind w:firstLine="360"/>
        <w:rPr>
          <w:noProof/>
          <w:color w:val="FF0000"/>
        </w:rPr>
      </w:pPr>
    </w:p>
    <w:p w14:paraId="104A33D0" w14:textId="77777777" w:rsidR="00F96716" w:rsidRDefault="00F96716" w:rsidP="00E27C53">
      <w:pPr>
        <w:ind w:firstLine="360"/>
        <w:rPr>
          <w:noProof/>
          <w:color w:val="FF0000"/>
        </w:rPr>
      </w:pPr>
    </w:p>
    <w:p w14:paraId="09B26EA9" w14:textId="77777777" w:rsidR="00F96716" w:rsidRDefault="00F96716" w:rsidP="00E27C53">
      <w:pPr>
        <w:ind w:firstLine="360"/>
        <w:rPr>
          <w:noProof/>
          <w:color w:val="FF0000"/>
        </w:rPr>
      </w:pPr>
    </w:p>
    <w:p w14:paraId="1D4BF06F" w14:textId="77777777" w:rsidR="00F96716" w:rsidRDefault="00F96716" w:rsidP="00E27C53">
      <w:pPr>
        <w:ind w:firstLine="360"/>
        <w:rPr>
          <w:noProof/>
          <w:color w:val="FF0000"/>
        </w:rPr>
      </w:pPr>
    </w:p>
    <w:p w14:paraId="05539E28" w14:textId="77777777" w:rsidR="00F96716" w:rsidRDefault="00F96716" w:rsidP="00E27C53">
      <w:pPr>
        <w:ind w:firstLine="360"/>
        <w:rPr>
          <w:noProof/>
          <w:color w:val="FF0000"/>
        </w:rPr>
      </w:pPr>
    </w:p>
    <w:p w14:paraId="73E7111C" w14:textId="77777777" w:rsidR="00F96716" w:rsidRDefault="00F96716" w:rsidP="00E27C53">
      <w:pPr>
        <w:ind w:firstLine="360"/>
        <w:rPr>
          <w:noProof/>
          <w:color w:val="FF0000"/>
        </w:rPr>
      </w:pPr>
    </w:p>
    <w:p w14:paraId="0288624D" w14:textId="77777777" w:rsidR="00F96716" w:rsidRDefault="00F96716" w:rsidP="00E27C53">
      <w:pPr>
        <w:ind w:firstLine="360"/>
        <w:rPr>
          <w:noProof/>
          <w:color w:val="FF0000"/>
        </w:rPr>
      </w:pPr>
    </w:p>
    <w:p w14:paraId="452FD2A7" w14:textId="77777777" w:rsidR="00F96716" w:rsidRDefault="00F96716" w:rsidP="00E27C53">
      <w:pPr>
        <w:ind w:firstLine="360"/>
        <w:rPr>
          <w:noProof/>
          <w:color w:val="FF0000"/>
        </w:rPr>
      </w:pPr>
    </w:p>
    <w:p w14:paraId="56B130BA" w14:textId="77777777" w:rsidR="00F96716" w:rsidRDefault="00F96716" w:rsidP="00E27C53">
      <w:pPr>
        <w:ind w:firstLine="360"/>
        <w:rPr>
          <w:noProof/>
          <w:color w:val="FF0000"/>
        </w:rPr>
      </w:pPr>
    </w:p>
    <w:p w14:paraId="66A73B2A" w14:textId="77777777" w:rsidR="00F96716" w:rsidRDefault="00F96716" w:rsidP="00E27C53">
      <w:pPr>
        <w:ind w:firstLine="360"/>
        <w:rPr>
          <w:noProof/>
          <w:color w:val="FF0000"/>
        </w:rPr>
      </w:pPr>
    </w:p>
    <w:p w14:paraId="3895B42B" w14:textId="77777777" w:rsidR="00F96716" w:rsidRDefault="00F96716" w:rsidP="00E27C53">
      <w:pPr>
        <w:ind w:firstLine="360"/>
        <w:rPr>
          <w:noProof/>
          <w:color w:val="FF0000"/>
        </w:rPr>
      </w:pPr>
    </w:p>
    <w:p w14:paraId="622D9D67" w14:textId="77777777" w:rsidR="00F96716" w:rsidRDefault="00F96716" w:rsidP="00E27C53">
      <w:pPr>
        <w:ind w:firstLine="360"/>
        <w:rPr>
          <w:noProof/>
          <w:color w:val="FF0000"/>
        </w:rPr>
      </w:pPr>
    </w:p>
    <w:p w14:paraId="0AFC52B6" w14:textId="77777777" w:rsidR="00F96716" w:rsidRDefault="00F96716" w:rsidP="00E27C53">
      <w:pPr>
        <w:ind w:firstLine="360"/>
        <w:rPr>
          <w:noProof/>
          <w:color w:val="FF0000"/>
        </w:rPr>
      </w:pPr>
    </w:p>
    <w:p w14:paraId="0CFDBEE0" w14:textId="77777777" w:rsidR="00F96716" w:rsidRDefault="00F96716" w:rsidP="00E27C53">
      <w:pPr>
        <w:ind w:firstLine="360"/>
        <w:rPr>
          <w:noProof/>
          <w:color w:val="FF0000"/>
        </w:rPr>
      </w:pPr>
    </w:p>
    <w:p w14:paraId="7D905809" w14:textId="77777777" w:rsidR="00F96716" w:rsidRDefault="00F96716" w:rsidP="00E27C53">
      <w:pPr>
        <w:ind w:firstLine="360"/>
        <w:rPr>
          <w:noProof/>
          <w:color w:val="FF0000"/>
        </w:rPr>
      </w:pPr>
    </w:p>
    <w:p w14:paraId="258E481C" w14:textId="77777777" w:rsidR="00F96716" w:rsidRDefault="00F96716" w:rsidP="00E27C53">
      <w:pPr>
        <w:ind w:firstLine="360"/>
        <w:rPr>
          <w:noProof/>
          <w:color w:val="FF0000"/>
        </w:rPr>
      </w:pPr>
    </w:p>
    <w:p w14:paraId="5E7110F1" w14:textId="77777777" w:rsidR="00F96716" w:rsidRDefault="00F96716" w:rsidP="00E27C53">
      <w:pPr>
        <w:ind w:firstLine="360"/>
        <w:rPr>
          <w:noProof/>
          <w:color w:val="FF0000"/>
        </w:rPr>
      </w:pPr>
    </w:p>
    <w:p w14:paraId="32A3E54A" w14:textId="77777777" w:rsidR="00F96716" w:rsidRDefault="00F96716" w:rsidP="00E27C53">
      <w:pPr>
        <w:ind w:firstLine="360"/>
        <w:rPr>
          <w:noProof/>
          <w:color w:val="FF0000"/>
        </w:rPr>
      </w:pPr>
    </w:p>
    <w:p w14:paraId="54A00566" w14:textId="77777777" w:rsidR="00F96716" w:rsidRDefault="00F96716" w:rsidP="00E27C53">
      <w:pPr>
        <w:ind w:firstLine="360"/>
        <w:rPr>
          <w:noProof/>
          <w:color w:val="FF0000"/>
        </w:rPr>
      </w:pPr>
    </w:p>
    <w:p w14:paraId="19FBF8C4" w14:textId="77777777" w:rsidR="00F96716" w:rsidRDefault="00F96716" w:rsidP="00E27C53">
      <w:pPr>
        <w:ind w:firstLine="360"/>
        <w:rPr>
          <w:noProof/>
          <w:color w:val="FF0000"/>
        </w:rPr>
      </w:pPr>
    </w:p>
    <w:p w14:paraId="72834174" w14:textId="77777777" w:rsidR="00F96716" w:rsidRDefault="00F96716" w:rsidP="00E27C53">
      <w:pPr>
        <w:ind w:firstLine="360"/>
        <w:rPr>
          <w:noProof/>
          <w:color w:val="FF0000"/>
        </w:rPr>
      </w:pPr>
    </w:p>
    <w:p w14:paraId="3072FF92" w14:textId="77777777" w:rsidR="00F96716" w:rsidRDefault="00F96716" w:rsidP="00E27C53">
      <w:pPr>
        <w:ind w:firstLine="360"/>
        <w:rPr>
          <w:noProof/>
          <w:color w:val="FF0000"/>
        </w:rPr>
      </w:pPr>
    </w:p>
    <w:p w14:paraId="22821248" w14:textId="77777777" w:rsidR="00E27C53" w:rsidRDefault="00E27C53" w:rsidP="00E27C53">
      <w:pPr>
        <w:ind w:firstLine="360"/>
        <w:rPr>
          <w:noProof/>
          <w:color w:val="FF0000"/>
        </w:rPr>
      </w:pPr>
    </w:p>
    <w:p w14:paraId="730427B3" w14:textId="77777777" w:rsidR="00E27C53" w:rsidRDefault="00E27C53" w:rsidP="00E27C53">
      <w:pPr>
        <w:ind w:firstLine="360"/>
        <w:rPr>
          <w:noProof/>
          <w:color w:val="FF0000"/>
        </w:rPr>
      </w:pPr>
    </w:p>
    <w:p w14:paraId="0174032E" w14:textId="77777777" w:rsidR="00E27C53" w:rsidRDefault="00E27C53" w:rsidP="00E27C53">
      <w:pPr>
        <w:ind w:firstLine="360"/>
        <w:rPr>
          <w:noProof/>
          <w:color w:val="FF0000"/>
        </w:rPr>
      </w:pPr>
    </w:p>
    <w:p w14:paraId="5AAAA6A5" w14:textId="77777777" w:rsidR="00E27C53" w:rsidRDefault="00E27C53" w:rsidP="00E27C53">
      <w:pPr>
        <w:ind w:firstLine="360"/>
        <w:rPr>
          <w:noProof/>
          <w:color w:val="FF0000"/>
        </w:rPr>
      </w:pPr>
    </w:p>
    <w:p w14:paraId="2714A8E1" w14:textId="77777777" w:rsidR="00E27C53" w:rsidRPr="00D57A13" w:rsidRDefault="00E27C53" w:rsidP="00D57A13">
      <w:pPr>
        <w:rPr>
          <w:noProof/>
          <w:color w:val="FF0000"/>
          <w:lang w:val="sr-Cyrl-RS"/>
        </w:rPr>
      </w:pPr>
    </w:p>
    <w:p w14:paraId="27922574" w14:textId="57198D8C" w:rsidR="00E27C53" w:rsidRPr="00C15D3D" w:rsidRDefault="00E27C53" w:rsidP="00F02B45">
      <w:pPr>
        <w:ind w:firstLine="360"/>
        <w:rPr>
          <w:noProof/>
        </w:rPr>
      </w:pPr>
      <w:r w:rsidRPr="00DC4D6D">
        <w:rPr>
          <w:noProof/>
          <w:color w:val="FF0000"/>
        </w:rPr>
        <w:tab/>
      </w:r>
    </w:p>
    <w:p w14:paraId="2CB3A184" w14:textId="77777777" w:rsidR="00E27C53" w:rsidRPr="00CC366C" w:rsidRDefault="00E27C53" w:rsidP="002576AA">
      <w:pPr>
        <w:pStyle w:val="Heading1"/>
        <w:numPr>
          <w:ilvl w:val="0"/>
          <w:numId w:val="15"/>
        </w:numPr>
        <w:jc w:val="center"/>
      </w:pPr>
      <w:bookmarkStart w:id="32" w:name="_Toc389030813"/>
      <w:bookmarkStart w:id="33" w:name="_Toc448222237"/>
      <w:bookmarkStart w:id="34" w:name="_Toc375826006"/>
      <w:bookmarkStart w:id="35" w:name="_Toc477327709"/>
      <w:bookmarkStart w:id="36" w:name="_Toc477327992"/>
      <w:bookmarkStart w:id="37" w:name="_Toc477328721"/>
      <w:bookmarkStart w:id="38" w:name="_Toc477329192"/>
      <w:bookmarkStart w:id="39" w:name="_Toc37155826"/>
      <w:r w:rsidRPr="00CC366C">
        <w:lastRenderedPageBreak/>
        <w:t>УСЛОВИ ЗА УЧЕШЋЕ У ПОСТУПКУ ЈАВНЕ НАБАВКЕ</w:t>
      </w:r>
      <w:bookmarkEnd w:id="32"/>
      <w:bookmarkEnd w:id="33"/>
      <w:r w:rsidRPr="00CC366C">
        <w:t xml:space="preserve"> </w:t>
      </w:r>
      <w:r>
        <w:t xml:space="preserve">ИЗ ЧЛ. 75. И 76. ЗАКОНА И УПУТСТВО КАКО СЕ ДОКАЗУЈЕ </w:t>
      </w:r>
      <w:r w:rsidRPr="00CC366C">
        <w:t>ИСПУЊЕНОСТ ТИХ УСЛОВА</w:t>
      </w:r>
      <w:bookmarkEnd w:id="34"/>
      <w:bookmarkEnd w:id="35"/>
      <w:bookmarkEnd w:id="36"/>
      <w:bookmarkEnd w:id="37"/>
      <w:bookmarkEnd w:id="38"/>
      <w:bookmarkEnd w:id="39"/>
    </w:p>
    <w:p w14:paraId="7318C57B" w14:textId="6DFE6A1D" w:rsidR="00E27C53" w:rsidRPr="00F02B45" w:rsidRDefault="00E27C53" w:rsidP="00F02B45">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440"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183"/>
        <w:gridCol w:w="5456"/>
      </w:tblGrid>
      <w:tr w:rsidR="00F02B45" w:rsidRPr="00AE1407" w14:paraId="13EA95B3" w14:textId="77777777" w:rsidTr="00F02B45">
        <w:trPr>
          <w:trHeight w:val="972"/>
        </w:trPr>
        <w:tc>
          <w:tcPr>
            <w:tcW w:w="801" w:type="dxa"/>
            <w:vAlign w:val="center"/>
          </w:tcPr>
          <w:p w14:paraId="185CE42A" w14:textId="77777777" w:rsidR="00F02B45" w:rsidRPr="00AE1407" w:rsidRDefault="00F02B45" w:rsidP="005B3304">
            <w:pPr>
              <w:jc w:val="center"/>
              <w:rPr>
                <w:noProof/>
              </w:rPr>
            </w:pPr>
            <w:r w:rsidRPr="00AE1407">
              <w:rPr>
                <w:noProof/>
              </w:rPr>
              <w:t>Бр.</w:t>
            </w:r>
          </w:p>
        </w:tc>
        <w:tc>
          <w:tcPr>
            <w:tcW w:w="3183" w:type="dxa"/>
            <w:vAlign w:val="center"/>
          </w:tcPr>
          <w:p w14:paraId="3EA9E910" w14:textId="77777777" w:rsidR="00F02B45" w:rsidRPr="00AE1407" w:rsidRDefault="00F02B45" w:rsidP="005B3304">
            <w:pPr>
              <w:jc w:val="center"/>
              <w:rPr>
                <w:noProof/>
              </w:rPr>
            </w:pPr>
            <w:r w:rsidRPr="00AE1407">
              <w:rPr>
                <w:noProof/>
              </w:rPr>
              <w:t>УСЛОВИ</w:t>
            </w:r>
          </w:p>
        </w:tc>
        <w:tc>
          <w:tcPr>
            <w:tcW w:w="5456" w:type="dxa"/>
            <w:vAlign w:val="center"/>
          </w:tcPr>
          <w:p w14:paraId="175EE16F" w14:textId="77777777" w:rsidR="00F02B45" w:rsidRPr="00AE1407" w:rsidRDefault="00F02B45" w:rsidP="005B3304">
            <w:pPr>
              <w:jc w:val="center"/>
              <w:rPr>
                <w:noProof/>
              </w:rPr>
            </w:pPr>
            <w:r w:rsidRPr="00AE1407">
              <w:rPr>
                <w:noProof/>
              </w:rPr>
              <w:t>ДОКАЗИ</w:t>
            </w:r>
          </w:p>
        </w:tc>
      </w:tr>
      <w:tr w:rsidR="00F02B45" w:rsidRPr="00AE1407" w14:paraId="57750AA2" w14:textId="77777777" w:rsidTr="00F02B45">
        <w:trPr>
          <w:trHeight w:val="505"/>
        </w:trPr>
        <w:tc>
          <w:tcPr>
            <w:tcW w:w="9440" w:type="dxa"/>
            <w:gridSpan w:val="3"/>
          </w:tcPr>
          <w:p w14:paraId="297DB225" w14:textId="77777777" w:rsidR="00F02B45" w:rsidRPr="00AE1407" w:rsidRDefault="00F02B45" w:rsidP="005B3304">
            <w:pPr>
              <w:jc w:val="center"/>
              <w:rPr>
                <w:b/>
                <w:noProof/>
              </w:rPr>
            </w:pPr>
            <w:r w:rsidRPr="00AE1407">
              <w:rPr>
                <w:b/>
                <w:noProof/>
              </w:rPr>
              <w:t>ОБАВЕЗНИ УСЛОВИ ЗА УЧЕШЋЕ У ПОСТУПКУ ЈАВНЕ НАБАВКЕ ИЗ ЧЛАНА 75. ЗАКОНА</w:t>
            </w:r>
          </w:p>
        </w:tc>
      </w:tr>
      <w:tr w:rsidR="00F02B45" w:rsidRPr="00AE1407" w14:paraId="113FD09F" w14:textId="77777777" w:rsidTr="00F02B45">
        <w:trPr>
          <w:trHeight w:val="505"/>
        </w:trPr>
        <w:tc>
          <w:tcPr>
            <w:tcW w:w="801" w:type="dxa"/>
            <w:vAlign w:val="center"/>
          </w:tcPr>
          <w:p w14:paraId="4025C5EA" w14:textId="77777777" w:rsidR="00F02B45" w:rsidRPr="00AE1407" w:rsidRDefault="00F02B45" w:rsidP="002576AA">
            <w:pPr>
              <w:pStyle w:val="ListParagraph"/>
              <w:numPr>
                <w:ilvl w:val="0"/>
                <w:numId w:val="11"/>
              </w:numPr>
              <w:rPr>
                <w:noProof/>
              </w:rPr>
            </w:pPr>
          </w:p>
        </w:tc>
        <w:tc>
          <w:tcPr>
            <w:tcW w:w="3183" w:type="dxa"/>
          </w:tcPr>
          <w:p w14:paraId="04266C6A" w14:textId="77777777" w:rsidR="00F02B45" w:rsidRPr="00AE1407" w:rsidRDefault="00F02B45" w:rsidP="005B33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456" w:type="dxa"/>
          </w:tcPr>
          <w:p w14:paraId="5119E025" w14:textId="77777777" w:rsidR="00F02B45" w:rsidRDefault="00F02B45" w:rsidP="005B3304">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F02B45" w:rsidRPr="00B741B2" w:rsidRDefault="00F02B45" w:rsidP="005B3304">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F02B45" w:rsidRPr="009937B8" w:rsidRDefault="00F02B45"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F02B45" w:rsidRPr="00B741B2" w:rsidRDefault="00F02B45" w:rsidP="005B3304">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F02B45" w:rsidRPr="00AE1407" w14:paraId="4FD9DAA7" w14:textId="77777777" w:rsidTr="00F02B45">
        <w:trPr>
          <w:trHeight w:val="458"/>
        </w:trPr>
        <w:tc>
          <w:tcPr>
            <w:tcW w:w="801" w:type="dxa"/>
            <w:vAlign w:val="center"/>
          </w:tcPr>
          <w:p w14:paraId="5833271F" w14:textId="77777777" w:rsidR="00F02B45" w:rsidRPr="00AE1407" w:rsidRDefault="00F02B45" w:rsidP="002576AA">
            <w:pPr>
              <w:pStyle w:val="ListParagraph"/>
              <w:numPr>
                <w:ilvl w:val="0"/>
                <w:numId w:val="11"/>
              </w:numPr>
              <w:rPr>
                <w:noProof/>
              </w:rPr>
            </w:pPr>
          </w:p>
        </w:tc>
        <w:tc>
          <w:tcPr>
            <w:tcW w:w="3183" w:type="dxa"/>
          </w:tcPr>
          <w:p w14:paraId="3D70B56A" w14:textId="77777777" w:rsidR="00F02B45" w:rsidRPr="00AE1407" w:rsidRDefault="00F02B45" w:rsidP="005B33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456" w:type="dxa"/>
          </w:tcPr>
          <w:p w14:paraId="27EC8597" w14:textId="77777777" w:rsidR="00F02B45" w:rsidRPr="009937B8" w:rsidRDefault="00F02B45"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F02B45" w:rsidRPr="000738FF" w:rsidRDefault="00F02B45" w:rsidP="005B3304">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F02B45" w:rsidRPr="00AE1407" w:rsidRDefault="00F02B45" w:rsidP="005B3304">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F02B45" w:rsidRPr="005B07C0" w:rsidRDefault="00F02B45" w:rsidP="005B3304">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w:t>
            </w:r>
            <w:r w:rsidRPr="00AE1407">
              <w:rPr>
                <w:rFonts w:ascii="Times New Roman" w:hAnsi="Times New Roman" w:cs="Times New Roman"/>
                <w:iCs/>
                <w:color w:val="auto"/>
              </w:rPr>
              <w:lastRenderedPageBreak/>
              <w:t xml:space="preserve">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F02B45" w:rsidRPr="009937B8" w:rsidRDefault="00F02B45" w:rsidP="005B330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F02B45" w:rsidRPr="0028014B" w:rsidRDefault="00F02B45" w:rsidP="005B3304">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F02B45" w:rsidRPr="00AE1407" w14:paraId="6CF4DF9E" w14:textId="77777777" w:rsidTr="00F02B45">
        <w:trPr>
          <w:trHeight w:val="789"/>
        </w:trPr>
        <w:tc>
          <w:tcPr>
            <w:tcW w:w="801" w:type="dxa"/>
            <w:vAlign w:val="center"/>
          </w:tcPr>
          <w:p w14:paraId="73A61DE5" w14:textId="77777777" w:rsidR="00F02B45" w:rsidRPr="00AE1407" w:rsidRDefault="00F02B45" w:rsidP="002576AA">
            <w:pPr>
              <w:pStyle w:val="ListParagraph"/>
              <w:numPr>
                <w:ilvl w:val="0"/>
                <w:numId w:val="11"/>
              </w:numPr>
              <w:rPr>
                <w:noProof/>
              </w:rPr>
            </w:pPr>
          </w:p>
        </w:tc>
        <w:tc>
          <w:tcPr>
            <w:tcW w:w="3183" w:type="dxa"/>
          </w:tcPr>
          <w:p w14:paraId="46D5DA3E" w14:textId="77777777" w:rsidR="00F02B45" w:rsidRPr="00AE1407" w:rsidRDefault="00F02B45" w:rsidP="005B33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456" w:type="dxa"/>
          </w:tcPr>
          <w:p w14:paraId="152266B3" w14:textId="77777777" w:rsidR="00F02B45" w:rsidRPr="00AE1407" w:rsidRDefault="00F02B45" w:rsidP="005B33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F02B45" w:rsidRPr="00753D5C" w:rsidRDefault="00F02B45" w:rsidP="005B3304">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F02B45" w:rsidRPr="00927404" w14:paraId="239070FE" w14:textId="77777777" w:rsidTr="00F02B45">
        <w:trPr>
          <w:trHeight w:val="848"/>
        </w:trPr>
        <w:tc>
          <w:tcPr>
            <w:tcW w:w="9440" w:type="dxa"/>
            <w:gridSpan w:val="3"/>
            <w:vAlign w:val="center"/>
          </w:tcPr>
          <w:p w14:paraId="65B46B97" w14:textId="77777777" w:rsidR="00F02B45" w:rsidRPr="00927404" w:rsidRDefault="00F02B45" w:rsidP="005B3304">
            <w:pPr>
              <w:jc w:val="center"/>
              <w:rPr>
                <w:b/>
                <w:noProof/>
              </w:rPr>
            </w:pPr>
            <w:r w:rsidRPr="00927404">
              <w:rPr>
                <w:b/>
                <w:noProof/>
              </w:rPr>
              <w:t>ДОДАТНИ УСЛОВИ ЗА УЧЕШЋЕ У ПОСТУПКУ ЈАВНЕ НАБАВКЕ ИЗ ЧЛАНА 76. ЗАКОНА</w:t>
            </w:r>
          </w:p>
        </w:tc>
      </w:tr>
      <w:tr w:rsidR="009E4227" w:rsidRPr="009E4227" w14:paraId="332B4CC3" w14:textId="77777777" w:rsidTr="001546E3">
        <w:trPr>
          <w:trHeight w:val="848"/>
        </w:trPr>
        <w:tc>
          <w:tcPr>
            <w:tcW w:w="801" w:type="dxa"/>
            <w:shd w:val="clear" w:color="auto" w:fill="auto"/>
            <w:vAlign w:val="center"/>
          </w:tcPr>
          <w:p w14:paraId="774B958A" w14:textId="77777777" w:rsidR="00F02B45" w:rsidRPr="009E4227" w:rsidRDefault="00F02B45" w:rsidP="002576AA">
            <w:pPr>
              <w:pStyle w:val="ListParagraph"/>
              <w:numPr>
                <w:ilvl w:val="0"/>
                <w:numId w:val="13"/>
              </w:numPr>
              <w:rPr>
                <w:noProof/>
                <w:color w:val="FF0000"/>
              </w:rPr>
            </w:pPr>
          </w:p>
        </w:tc>
        <w:tc>
          <w:tcPr>
            <w:tcW w:w="3183" w:type="dxa"/>
            <w:shd w:val="clear" w:color="auto" w:fill="auto"/>
          </w:tcPr>
          <w:p w14:paraId="43D85F98" w14:textId="77777777" w:rsidR="00F02B45" w:rsidRPr="009E4227" w:rsidRDefault="00F02B45" w:rsidP="00F02B45">
            <w:pPr>
              <w:jc w:val="both"/>
              <w:rPr>
                <w:strike/>
                <w:noProof/>
                <w:color w:val="FF0000"/>
              </w:rPr>
            </w:pPr>
            <w:r w:rsidRPr="009E4227">
              <w:rPr>
                <w:strike/>
                <w:noProof/>
                <w:color w:val="FF0000"/>
                <w:lang w:val="sr-Cyrl-RS"/>
              </w:rPr>
              <w:t>П</w:t>
            </w:r>
            <w:r w:rsidRPr="009E4227">
              <w:rPr>
                <w:strike/>
                <w:noProof/>
                <w:color w:val="FF0000"/>
              </w:rPr>
              <w:t xml:space="preserve">онуђач </w:t>
            </w:r>
            <w:r w:rsidRPr="009E4227">
              <w:rPr>
                <w:strike/>
                <w:noProof/>
                <w:color w:val="FF0000"/>
                <w:lang w:val="sr-Cyrl-RS"/>
              </w:rPr>
              <w:t xml:space="preserve">је </w:t>
            </w:r>
            <w:r w:rsidRPr="009E4227">
              <w:rPr>
                <w:strike/>
                <w:noProof/>
                <w:color w:val="FF0000"/>
              </w:rPr>
              <w:t>остварио</w:t>
            </w:r>
            <w:r w:rsidRPr="009E4227">
              <w:rPr>
                <w:strike/>
                <w:noProof/>
                <w:color w:val="FF0000"/>
                <w:lang w:val="sr-Cyrl-RS"/>
              </w:rPr>
              <w:t xml:space="preserve"> </w:t>
            </w:r>
            <w:r w:rsidRPr="009E4227">
              <w:rPr>
                <w:strike/>
                <w:noProof/>
                <w:color w:val="FF0000"/>
              </w:rPr>
              <w:t xml:space="preserve">најмање 9.000.000,00 дин. прихода у последње </w:t>
            </w:r>
            <w:r w:rsidRPr="009E4227">
              <w:rPr>
                <w:strike/>
                <w:noProof/>
                <w:color w:val="FF0000"/>
                <w:lang w:val="sr-Cyrl-RS"/>
              </w:rPr>
              <w:t>три</w:t>
            </w:r>
            <w:r w:rsidRPr="009E4227">
              <w:rPr>
                <w:strike/>
                <w:noProof/>
                <w:color w:val="FF0000"/>
              </w:rPr>
              <w:t xml:space="preserve"> године.</w:t>
            </w:r>
          </w:p>
          <w:p w14:paraId="29B4C419" w14:textId="50C58050" w:rsidR="00F02B45" w:rsidRPr="009E4227" w:rsidRDefault="00F02B45" w:rsidP="005B3304">
            <w:pPr>
              <w:jc w:val="both"/>
              <w:rPr>
                <w:strike/>
                <w:noProof/>
                <w:color w:val="FF0000"/>
              </w:rPr>
            </w:pPr>
          </w:p>
        </w:tc>
        <w:tc>
          <w:tcPr>
            <w:tcW w:w="5456" w:type="dxa"/>
            <w:shd w:val="clear" w:color="auto" w:fill="auto"/>
          </w:tcPr>
          <w:p w14:paraId="16D3BB64" w14:textId="77777777" w:rsidR="00F02B45" w:rsidRPr="009E4227" w:rsidRDefault="00F02B45" w:rsidP="005B3304">
            <w:pPr>
              <w:pStyle w:val="Default"/>
              <w:jc w:val="both"/>
              <w:rPr>
                <w:rFonts w:ascii="Times New Roman" w:hAnsi="Times New Roman" w:cs="Times New Roman"/>
                <w:b/>
                <w:iCs/>
                <w:strike/>
                <w:color w:val="FF0000"/>
              </w:rPr>
            </w:pPr>
            <w:r w:rsidRPr="009E4227">
              <w:rPr>
                <w:rFonts w:ascii="Times New Roman" w:hAnsi="Times New Roman" w:cs="Times New Roman"/>
                <w:iCs/>
                <w:strike/>
                <w:color w:val="FF0000"/>
              </w:rPr>
              <w:t xml:space="preserve">Доказ за </w:t>
            </w:r>
            <w:r w:rsidRPr="009E4227">
              <w:rPr>
                <w:rFonts w:ascii="Times New Roman" w:hAnsi="Times New Roman" w:cs="Times New Roman"/>
                <w:b/>
                <w:iCs/>
                <w:strike/>
                <w:color w:val="FF0000"/>
              </w:rPr>
              <w:t>правна лица / предузетнике / физичка лица:</w:t>
            </w:r>
          </w:p>
          <w:p w14:paraId="53C8A9AB" w14:textId="12D7FFF2" w:rsidR="00F02B45" w:rsidRPr="009E4227" w:rsidRDefault="00F02B45" w:rsidP="00C81C8B">
            <w:pPr>
              <w:pStyle w:val="Default"/>
              <w:jc w:val="both"/>
              <w:rPr>
                <w:rFonts w:ascii="Times New Roman" w:hAnsi="Times New Roman" w:cs="Times New Roman"/>
                <w:strike/>
                <w:noProof/>
                <w:color w:val="FF0000"/>
              </w:rPr>
            </w:pPr>
            <w:r w:rsidRPr="009E4227">
              <w:rPr>
                <w:rFonts w:ascii="Times New Roman" w:hAnsi="Times New Roman" w:cs="Times New Roman"/>
                <w:strike/>
                <w:noProof/>
                <w:color w:val="FF0000"/>
              </w:rPr>
              <w:t xml:space="preserve">Извештај о бонитету НБС (или АПР) или понуђачеви биланси стања и биланси успеха, или изводи из тих биланса, за претходне </w:t>
            </w:r>
            <w:r w:rsidRPr="009E4227">
              <w:rPr>
                <w:rFonts w:ascii="Times New Roman" w:hAnsi="Times New Roman" w:cs="Times New Roman"/>
                <w:strike/>
                <w:noProof/>
                <w:color w:val="FF0000"/>
                <w:lang w:val="sr-Cyrl-RS"/>
              </w:rPr>
              <w:t>три</w:t>
            </w:r>
            <w:r w:rsidRPr="009E4227">
              <w:rPr>
                <w:rFonts w:ascii="Times New Roman" w:hAnsi="Times New Roman" w:cs="Times New Roman"/>
                <w:strike/>
                <w:noProof/>
                <w:color w:val="FF0000"/>
              </w:rPr>
              <w:t xml:space="preserve"> обрачунске године (</w:t>
            </w:r>
            <w:r w:rsidRPr="009E4227">
              <w:rPr>
                <w:rFonts w:ascii="Times New Roman" w:hAnsi="Times New Roman" w:cs="Times New Roman"/>
                <w:strike/>
                <w:noProof/>
                <w:color w:val="FF0000"/>
                <w:lang w:val="sr-Cyrl-RS"/>
              </w:rPr>
              <w:t>201</w:t>
            </w:r>
            <w:r w:rsidRPr="009E4227">
              <w:rPr>
                <w:rFonts w:ascii="Times New Roman" w:hAnsi="Times New Roman" w:cs="Times New Roman"/>
                <w:strike/>
                <w:noProof/>
                <w:color w:val="FF0000"/>
              </w:rPr>
              <w:t>7</w:t>
            </w:r>
            <w:r w:rsidRPr="009E4227">
              <w:rPr>
                <w:rFonts w:ascii="Times New Roman" w:hAnsi="Times New Roman" w:cs="Times New Roman"/>
                <w:strike/>
                <w:noProof/>
                <w:color w:val="FF0000"/>
                <w:lang w:val="sr-Cyrl-RS"/>
              </w:rPr>
              <w:t xml:space="preserve">, </w:t>
            </w:r>
            <w:r w:rsidRPr="009E4227">
              <w:rPr>
                <w:rFonts w:ascii="Times New Roman" w:hAnsi="Times New Roman" w:cs="Times New Roman"/>
                <w:strike/>
                <w:noProof/>
                <w:color w:val="FF0000"/>
              </w:rPr>
              <w:t>2018. и 2019.</w:t>
            </w:r>
            <w:r w:rsidRPr="009E4227">
              <w:rPr>
                <w:rFonts w:ascii="Times New Roman" w:hAnsi="Times New Roman" w:cs="Times New Roman"/>
                <w:strike/>
                <w:noProof/>
                <w:color w:val="FF0000"/>
                <w:lang w:val="sr-Cyrl-RS"/>
              </w:rPr>
              <w:t xml:space="preserve"> </w:t>
            </w:r>
            <w:r w:rsidRPr="009E4227">
              <w:rPr>
                <w:rFonts w:ascii="Times New Roman" w:hAnsi="Times New Roman" w:cs="Times New Roman"/>
                <w:strike/>
                <w:noProof/>
                <w:color w:val="FF0000"/>
              </w:rPr>
              <w:t>год.). Потенцијални понуђачи којима још није завршен Извештај о бонитету за 201</w:t>
            </w:r>
            <w:r w:rsidR="00C81C8B" w:rsidRPr="009E4227">
              <w:rPr>
                <w:rFonts w:ascii="Times New Roman" w:hAnsi="Times New Roman" w:cs="Times New Roman"/>
                <w:strike/>
                <w:noProof/>
                <w:color w:val="FF0000"/>
              </w:rPr>
              <w:t>9</w:t>
            </w:r>
            <w:r w:rsidRPr="009E4227">
              <w:rPr>
                <w:rFonts w:ascii="Times New Roman" w:hAnsi="Times New Roman" w:cs="Times New Roman"/>
                <w:strike/>
                <w:noProof/>
                <w:color w:val="FF0000"/>
              </w:rPr>
              <w:t>. годину, морају доставити фотокопије биланса стања и биланса успеха за ту годину.</w:t>
            </w:r>
          </w:p>
        </w:tc>
      </w:tr>
      <w:tr w:rsidR="009E4227" w:rsidRPr="009E4227" w14:paraId="53A9787E" w14:textId="77777777" w:rsidTr="001546E3">
        <w:trPr>
          <w:trHeight w:val="1513"/>
        </w:trPr>
        <w:tc>
          <w:tcPr>
            <w:tcW w:w="801" w:type="dxa"/>
            <w:shd w:val="clear" w:color="auto" w:fill="auto"/>
            <w:vAlign w:val="center"/>
          </w:tcPr>
          <w:p w14:paraId="1F2CB307" w14:textId="77777777" w:rsidR="00F02B45" w:rsidRPr="009E4227" w:rsidRDefault="00F02B45" w:rsidP="002576AA">
            <w:pPr>
              <w:pStyle w:val="ListParagraph"/>
              <w:numPr>
                <w:ilvl w:val="0"/>
                <w:numId w:val="13"/>
              </w:numPr>
              <w:rPr>
                <w:noProof/>
                <w:color w:val="FF0000"/>
              </w:rPr>
            </w:pPr>
          </w:p>
        </w:tc>
        <w:tc>
          <w:tcPr>
            <w:tcW w:w="3183" w:type="dxa"/>
            <w:shd w:val="clear" w:color="auto" w:fill="auto"/>
          </w:tcPr>
          <w:p w14:paraId="02A62727" w14:textId="28F76D38" w:rsidR="00F02B45" w:rsidRPr="009E4227" w:rsidRDefault="00880D51" w:rsidP="005B3304">
            <w:pPr>
              <w:jc w:val="both"/>
              <w:rPr>
                <w:strike/>
                <w:color w:val="FF0000"/>
                <w:lang w:val="sr-Latn-CS"/>
              </w:rPr>
            </w:pPr>
            <w:r w:rsidRPr="009E4227">
              <w:rPr>
                <w:strike/>
                <w:color w:val="FF0000"/>
                <w:lang w:val="sr-Latn-CS"/>
              </w:rPr>
              <w:t>Понуђач има минимум једно</w:t>
            </w:r>
            <w:r w:rsidRPr="009E4227">
              <w:rPr>
                <w:strike/>
                <w:color w:val="FF0000"/>
              </w:rPr>
              <w:t xml:space="preserve"> лице</w:t>
            </w:r>
            <w:r w:rsidRPr="009E4227">
              <w:rPr>
                <w:strike/>
                <w:color w:val="FF0000"/>
                <w:lang w:val="sr-Latn-CS"/>
              </w:rPr>
              <w:t xml:space="preserve"> запослено на пословима који су у непосредној вези са предметом јавне набавке кој</w:t>
            </w:r>
            <w:r w:rsidRPr="009E4227">
              <w:rPr>
                <w:strike/>
                <w:color w:val="FF0000"/>
              </w:rPr>
              <w:t>е</w:t>
            </w:r>
            <w:r w:rsidRPr="009E4227">
              <w:rPr>
                <w:strike/>
                <w:color w:val="FF0000"/>
                <w:lang w:val="sr-Latn-CS"/>
              </w:rPr>
              <w:t xml:space="preserve"> ће бити одговорно за извршење уговора</w:t>
            </w:r>
            <w:r w:rsidRPr="009E4227">
              <w:rPr>
                <w:strike/>
                <w:color w:val="FF0000"/>
              </w:rPr>
              <w:t>.</w:t>
            </w:r>
          </w:p>
        </w:tc>
        <w:tc>
          <w:tcPr>
            <w:tcW w:w="5456" w:type="dxa"/>
            <w:shd w:val="clear" w:color="auto" w:fill="auto"/>
            <w:vAlign w:val="center"/>
          </w:tcPr>
          <w:p w14:paraId="3B38C0C2" w14:textId="77777777" w:rsidR="00F02B45" w:rsidRPr="009E4227" w:rsidRDefault="00F02B45" w:rsidP="005B3304">
            <w:pPr>
              <w:pStyle w:val="Default"/>
              <w:jc w:val="both"/>
              <w:rPr>
                <w:rFonts w:ascii="Times New Roman" w:hAnsi="Times New Roman" w:cs="Times New Roman"/>
                <w:b/>
                <w:iCs/>
                <w:strike/>
                <w:color w:val="FF0000"/>
              </w:rPr>
            </w:pPr>
            <w:r w:rsidRPr="009E4227">
              <w:rPr>
                <w:rFonts w:ascii="Times New Roman" w:hAnsi="Times New Roman" w:cs="Times New Roman"/>
                <w:iCs/>
                <w:strike/>
                <w:color w:val="FF0000"/>
              </w:rPr>
              <w:t xml:space="preserve">Доказ за </w:t>
            </w:r>
            <w:r w:rsidRPr="009E4227">
              <w:rPr>
                <w:rFonts w:ascii="Times New Roman" w:hAnsi="Times New Roman" w:cs="Times New Roman"/>
                <w:b/>
                <w:iCs/>
                <w:strike/>
                <w:color w:val="FF0000"/>
              </w:rPr>
              <w:t>правна лица / предузетнике / физичка лица:</w:t>
            </w:r>
          </w:p>
          <w:p w14:paraId="15800E7B" w14:textId="48BBF4C4" w:rsidR="00743D7A" w:rsidRPr="009E4227" w:rsidRDefault="00743D7A" w:rsidP="00743D7A">
            <w:pPr>
              <w:pStyle w:val="Default"/>
              <w:rPr>
                <w:rFonts w:ascii="Times New Roman" w:hAnsi="Times New Roman" w:cs="Times New Roman"/>
                <w:b/>
                <w:iCs/>
                <w:strike/>
                <w:color w:val="FF0000"/>
                <w:u w:val="single"/>
                <w:lang w:val="sr-Cyrl-RS"/>
              </w:rPr>
            </w:pPr>
            <w:r w:rsidRPr="009E4227">
              <w:rPr>
                <w:rFonts w:ascii="Times New Roman" w:hAnsi="Times New Roman" w:cs="Times New Roman"/>
                <w:b/>
                <w:iCs/>
                <w:strike/>
                <w:color w:val="FF0000"/>
                <w:u w:val="single"/>
                <w:lang w:val="sr-Cyrl-RS"/>
              </w:rPr>
              <w:t>За запосленог радника:</w:t>
            </w:r>
          </w:p>
          <w:p w14:paraId="1CB8EE8D" w14:textId="39C359DC" w:rsidR="00743D7A" w:rsidRPr="009E4227" w:rsidRDefault="00743D7A" w:rsidP="00743D7A">
            <w:pPr>
              <w:jc w:val="both"/>
              <w:rPr>
                <w:strike/>
                <w:noProof/>
                <w:color w:val="FF0000"/>
                <w:lang w:val="sr-Cyrl-RS"/>
              </w:rPr>
            </w:pPr>
            <w:r w:rsidRPr="009E4227">
              <w:rPr>
                <w:strike/>
                <w:noProof/>
                <w:color w:val="FF0000"/>
                <w:lang w:val="sr-Cyrl-RS"/>
              </w:rPr>
              <w:t>фотокопију уговора о раду и фотокопија М-А (стари М2) образаца пријаве запослених на обавезно социјално осигурање.</w:t>
            </w:r>
          </w:p>
          <w:p w14:paraId="165B28C9" w14:textId="77777777" w:rsidR="00743D7A" w:rsidRPr="009E4227" w:rsidRDefault="00743D7A" w:rsidP="00743D7A">
            <w:pPr>
              <w:jc w:val="both"/>
              <w:rPr>
                <w:strike/>
                <w:noProof/>
                <w:color w:val="FF0000"/>
                <w:lang w:val="sr-Cyrl-RS"/>
              </w:rPr>
            </w:pPr>
          </w:p>
          <w:p w14:paraId="2A13E5FE" w14:textId="77777777" w:rsidR="00D57A13" w:rsidRPr="009E4227" w:rsidRDefault="00D57A13" w:rsidP="00743D7A">
            <w:pPr>
              <w:jc w:val="both"/>
              <w:rPr>
                <w:strike/>
                <w:noProof/>
                <w:color w:val="FF0000"/>
                <w:lang w:val="sr-Cyrl-RS"/>
              </w:rPr>
            </w:pPr>
          </w:p>
          <w:p w14:paraId="586B1A96" w14:textId="77777777" w:rsidR="00D57A13" w:rsidRPr="009E4227" w:rsidRDefault="00D57A13" w:rsidP="00743D7A">
            <w:pPr>
              <w:jc w:val="both"/>
              <w:rPr>
                <w:strike/>
                <w:noProof/>
                <w:color w:val="FF0000"/>
                <w:lang w:val="sr-Cyrl-RS"/>
              </w:rPr>
            </w:pPr>
          </w:p>
          <w:p w14:paraId="6D35C52A" w14:textId="77777777" w:rsidR="00743D7A" w:rsidRPr="009E4227" w:rsidRDefault="00743D7A" w:rsidP="00743D7A">
            <w:pPr>
              <w:jc w:val="both"/>
              <w:rPr>
                <w:strike/>
                <w:noProof/>
                <w:color w:val="FF0000"/>
                <w:lang w:val="sr-Cyrl-RS"/>
              </w:rPr>
            </w:pPr>
            <w:r w:rsidRPr="009E4227">
              <w:rPr>
                <w:b/>
                <w:strike/>
                <w:noProof/>
                <w:color w:val="FF0000"/>
                <w:u w:val="single"/>
                <w:lang w:val="sr-Cyrl-RS"/>
              </w:rPr>
              <w:lastRenderedPageBreak/>
              <w:t>За све радника који није запослени код понуђача</w:t>
            </w:r>
            <w:r w:rsidRPr="009E4227">
              <w:rPr>
                <w:strike/>
                <w:noProof/>
                <w:color w:val="FF0000"/>
                <w:lang w:val="sr-Cyrl-RS"/>
              </w:rPr>
              <w:t xml:space="preserve">: </w:t>
            </w:r>
          </w:p>
          <w:p w14:paraId="0B47B829" w14:textId="1FE7DA1D" w:rsidR="00F02B45" w:rsidRPr="009E4227" w:rsidRDefault="00743D7A" w:rsidP="00D57A13">
            <w:pPr>
              <w:jc w:val="both"/>
              <w:rPr>
                <w:strike/>
                <w:noProof/>
                <w:color w:val="FF0000"/>
                <w:lang w:val="sr-Cyrl-RS"/>
              </w:rPr>
            </w:pPr>
            <w:r w:rsidRPr="009E4227">
              <w:rPr>
                <w:strike/>
                <w:noProof/>
                <w:color w:val="FF0000"/>
                <w:lang w:val="sr-Cyrl-RS"/>
              </w:rPr>
              <w:t>фотокопију уговора о обављању привремених и повремених послова или други уговор о радном ангажовању а који је вези са предметом јавне набавке.</w:t>
            </w:r>
          </w:p>
        </w:tc>
      </w:tr>
      <w:tr w:rsidR="007A600C" w:rsidRPr="00AE1407" w14:paraId="6B83CEDA" w14:textId="77777777" w:rsidTr="001546E3">
        <w:trPr>
          <w:trHeight w:val="1513"/>
        </w:trPr>
        <w:tc>
          <w:tcPr>
            <w:tcW w:w="801" w:type="dxa"/>
            <w:shd w:val="clear" w:color="auto" w:fill="auto"/>
            <w:vAlign w:val="center"/>
          </w:tcPr>
          <w:p w14:paraId="646E540D" w14:textId="1D9510D2" w:rsidR="007A600C" w:rsidRPr="00927404" w:rsidRDefault="009E4227" w:rsidP="009E4227">
            <w:pPr>
              <w:pStyle w:val="ListParagraph"/>
              <w:ind w:left="360"/>
              <w:rPr>
                <w:noProof/>
              </w:rPr>
            </w:pPr>
            <w:r w:rsidRPr="009E4227">
              <w:rPr>
                <w:noProof/>
                <w:color w:val="FF0000"/>
              </w:rPr>
              <w:lastRenderedPageBreak/>
              <w:t>1</w:t>
            </w:r>
            <w:r>
              <w:rPr>
                <w:noProof/>
              </w:rPr>
              <w:t>.</w:t>
            </w:r>
          </w:p>
        </w:tc>
        <w:tc>
          <w:tcPr>
            <w:tcW w:w="3183" w:type="dxa"/>
            <w:shd w:val="clear" w:color="auto" w:fill="auto"/>
          </w:tcPr>
          <w:p w14:paraId="779B70ED" w14:textId="6DB56F8B" w:rsidR="007A600C" w:rsidRPr="00927404" w:rsidRDefault="007A600C" w:rsidP="001546E3">
            <w:pPr>
              <w:jc w:val="both"/>
              <w:rPr>
                <w:lang w:val="sr-Latn-CS"/>
              </w:rPr>
            </w:pPr>
            <w:r w:rsidRPr="007A600C">
              <w:rPr>
                <w:color w:val="FF0000"/>
              </w:rPr>
              <w:t xml:space="preserve">Да је </w:t>
            </w:r>
            <w:r w:rsidRPr="007A600C">
              <w:rPr>
                <w:color w:val="FF0000"/>
                <w:lang w:val="sr-Latn-CS"/>
              </w:rPr>
              <w:t xml:space="preserve">понуђач </w:t>
            </w:r>
            <w:r w:rsidRPr="007A600C">
              <w:rPr>
                <w:color w:val="FF0000"/>
              </w:rPr>
              <w:t xml:space="preserve">у претходне </w:t>
            </w:r>
            <w:r w:rsidRPr="007A600C">
              <w:rPr>
                <w:color w:val="FF0000"/>
                <w:lang w:val="uz-Cyrl-UZ"/>
              </w:rPr>
              <w:t>три</w:t>
            </w:r>
            <w:r w:rsidRPr="007A600C">
              <w:rPr>
                <w:color w:val="FF0000"/>
              </w:rPr>
              <w:t xml:space="preserve"> године </w:t>
            </w:r>
            <w:r w:rsidR="001546E3">
              <w:rPr>
                <w:color w:val="FF0000"/>
                <w:lang w:val="sr-Cyrl-RS"/>
              </w:rPr>
              <w:t>пружао у</w:t>
            </w:r>
            <w:r w:rsidRPr="007A600C">
              <w:rPr>
                <w:color w:val="FF0000"/>
              </w:rPr>
              <w:t xml:space="preserve">слуге </w:t>
            </w:r>
            <w:r w:rsidRPr="007A600C">
              <w:rPr>
                <w:color w:val="FF0000"/>
                <w:lang w:val="sr-Cyrl-RS"/>
              </w:rPr>
              <w:t>одржавања информационих система ко</w:t>
            </w:r>
            <w:r w:rsidR="001546E3">
              <w:rPr>
                <w:color w:val="FF0000"/>
                <w:lang w:val="sr-Cyrl-RS"/>
              </w:rPr>
              <w:t>д најмање два ко</w:t>
            </w:r>
            <w:r w:rsidRPr="007A600C">
              <w:rPr>
                <w:color w:val="FF0000"/>
                <w:lang w:val="sr-Cyrl-RS"/>
              </w:rPr>
              <w:t>рисни</w:t>
            </w:r>
            <w:r w:rsidR="001546E3">
              <w:rPr>
                <w:color w:val="FF0000"/>
                <w:lang w:val="sr-Cyrl-RS"/>
              </w:rPr>
              <w:t>к</w:t>
            </w:r>
            <w:r w:rsidRPr="007A600C">
              <w:rPr>
                <w:color w:val="FF0000"/>
                <w:lang w:val="sr-Cyrl-RS"/>
              </w:rPr>
              <w:t>а буџетских средстава</w:t>
            </w:r>
            <w:r w:rsidR="001546E3">
              <w:rPr>
                <w:color w:val="FF0000"/>
                <w:lang w:val="sr-Cyrl-RS"/>
              </w:rPr>
              <w:t>;</w:t>
            </w:r>
          </w:p>
        </w:tc>
        <w:tc>
          <w:tcPr>
            <w:tcW w:w="5456" w:type="dxa"/>
            <w:shd w:val="clear" w:color="auto" w:fill="auto"/>
          </w:tcPr>
          <w:p w14:paraId="182A36F4" w14:textId="77777777" w:rsidR="007A600C" w:rsidRPr="00FB1D37" w:rsidRDefault="007A600C" w:rsidP="007A600C">
            <w:pPr>
              <w:autoSpaceDE w:val="0"/>
              <w:autoSpaceDN w:val="0"/>
              <w:adjustRightInd w:val="0"/>
              <w:jc w:val="both"/>
              <w:rPr>
                <w:b/>
                <w:iCs/>
                <w:noProof/>
                <w:lang w:val="sr-Cyrl-CS"/>
              </w:rPr>
            </w:pPr>
            <w:r>
              <w:rPr>
                <w:b/>
              </w:rPr>
              <w:t xml:space="preserve"> </w:t>
            </w:r>
            <w:r w:rsidRPr="00FB1D37">
              <w:rPr>
                <w:iCs/>
                <w:noProof/>
                <w:lang w:val="sr-Cyrl-CS"/>
              </w:rPr>
              <w:t xml:space="preserve">Доказ за </w:t>
            </w:r>
            <w:r w:rsidRPr="00FB1D37">
              <w:rPr>
                <w:b/>
                <w:iCs/>
                <w:noProof/>
                <w:lang w:val="sr-Cyrl-CS"/>
              </w:rPr>
              <w:t>правна лица / предузетнике / физичка лица:</w:t>
            </w:r>
          </w:p>
          <w:p w14:paraId="12FADC38" w14:textId="5C621FAF" w:rsidR="007A600C" w:rsidRPr="009E4227" w:rsidRDefault="007A600C" w:rsidP="007A600C">
            <w:pPr>
              <w:jc w:val="both"/>
              <w:rPr>
                <w:b/>
                <w:color w:val="FF0000"/>
              </w:rPr>
            </w:pPr>
            <w:r w:rsidRPr="007A600C">
              <w:rPr>
                <w:color w:val="FF0000"/>
              </w:rPr>
              <w:t>Попуњен, потписан и оверен образац Потврде о извршеним услугама (у наставку поглавља) и</w:t>
            </w:r>
            <w:r w:rsidRPr="007A600C">
              <w:rPr>
                <w:lang w:val="sr-Cyrl-RS"/>
              </w:rPr>
              <w:t xml:space="preserve"> </w:t>
            </w:r>
            <w:r w:rsidRPr="009E4227">
              <w:rPr>
                <w:color w:val="FF0000"/>
              </w:rPr>
              <w:t>фотокопије закључених уговора са припадајућим анексима.</w:t>
            </w:r>
          </w:p>
          <w:p w14:paraId="21483E1E" w14:textId="3A37B0B2" w:rsidR="007A600C" w:rsidRPr="00927404" w:rsidRDefault="007A600C" w:rsidP="007A600C">
            <w:pPr>
              <w:pStyle w:val="Default"/>
              <w:jc w:val="both"/>
              <w:rPr>
                <w:rFonts w:ascii="Times New Roman" w:hAnsi="Times New Roman" w:cs="Times New Roman"/>
                <w:iCs/>
                <w:color w:val="auto"/>
              </w:rPr>
            </w:pPr>
          </w:p>
        </w:tc>
      </w:tr>
    </w:tbl>
    <w:p w14:paraId="6640CEFC" w14:textId="77777777" w:rsidR="00E27C53" w:rsidRDefault="00E27C53"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233E2283" w14:textId="5B4439BF" w:rsidR="00E27C53" w:rsidRDefault="00E27C53" w:rsidP="00880D51">
      <w:pPr>
        <w:pStyle w:val="ListParagraph"/>
        <w:numPr>
          <w:ilvl w:val="0"/>
          <w:numId w:val="1"/>
        </w:numPr>
        <w:ind w:left="405"/>
        <w:jc w:val="both"/>
        <w:rPr>
          <w:noProof/>
        </w:rPr>
      </w:pPr>
      <w:r w:rsidRPr="00880D51">
        <w:rPr>
          <w:noProof/>
        </w:rPr>
        <w:t>ОБАВЕЗН</w:t>
      </w:r>
      <w:r w:rsidRPr="00880D51">
        <w:rPr>
          <w:noProof/>
          <w:lang w:val="sr-Cyrl-CS"/>
        </w:rPr>
        <w:t>И</w:t>
      </w:r>
      <w:r w:rsidRPr="00880D51">
        <w:rPr>
          <w:noProof/>
        </w:rPr>
        <w:t xml:space="preserve">  УСЛОВ</w:t>
      </w:r>
      <w:r w:rsidRPr="00880D51">
        <w:rPr>
          <w:noProof/>
          <w:lang w:val="sr-Cyrl-CS"/>
        </w:rPr>
        <w:t>И</w:t>
      </w:r>
      <w:r w:rsidRPr="00880D51">
        <w:rPr>
          <w:noProof/>
        </w:rPr>
        <w:t xml:space="preserve"> ЗА УЧЕШЋЕ У ПОСТУПКУ ЈАВНЕ НАБАВКЕ ИЗ ЧЛАНА 75. ЗАКОНА о ЈН: </w:t>
      </w:r>
      <w:r w:rsidRPr="00880D51">
        <w:rPr>
          <w:noProof/>
          <w:lang w:val="sr-Cyrl-CS"/>
        </w:rPr>
        <w:t>И</w:t>
      </w:r>
      <w:r w:rsidRPr="00880D51">
        <w:rPr>
          <w:noProof/>
        </w:rPr>
        <w:t xml:space="preserve">спуњеност услова из тачке </w:t>
      </w:r>
      <w:r w:rsidRPr="00880D51">
        <w:rPr>
          <w:noProof/>
          <w:lang w:val="sr-Cyrl-CS"/>
        </w:rPr>
        <w:t>1, 2, 3</w:t>
      </w:r>
      <w:r w:rsidR="00D57A13">
        <w:rPr>
          <w:noProof/>
          <w:lang w:val="sr-Cyrl-CS"/>
        </w:rPr>
        <w:t xml:space="preserve"> </w:t>
      </w:r>
      <w:r w:rsidRPr="00880D51">
        <w:rPr>
          <w:noProof/>
        </w:rPr>
        <w:t>понуђач доказује достављањем доказа наведених у табели.</w:t>
      </w:r>
    </w:p>
    <w:p w14:paraId="35B0DC34" w14:textId="77777777" w:rsidR="00880D51" w:rsidRPr="00880D51" w:rsidRDefault="00880D51" w:rsidP="00880D51">
      <w:pPr>
        <w:pStyle w:val="ListParagraph"/>
        <w:ind w:left="405"/>
        <w:jc w:val="both"/>
        <w:rPr>
          <w:noProof/>
        </w:rPr>
      </w:pPr>
    </w:p>
    <w:p w14:paraId="1F7BABDA" w14:textId="282F543E" w:rsidR="00E27C53" w:rsidRDefault="00E27C53" w:rsidP="00880D51">
      <w:pPr>
        <w:pStyle w:val="ListParagraph"/>
        <w:numPr>
          <w:ilvl w:val="0"/>
          <w:numId w:val="1"/>
        </w:numPr>
        <w:ind w:left="405"/>
        <w:jc w:val="both"/>
        <w:rPr>
          <w:noProof/>
        </w:rPr>
      </w:pPr>
      <w:r w:rsidRPr="00880D51">
        <w:rPr>
          <w:noProof/>
        </w:rPr>
        <w:t xml:space="preserve">ДОДАТНИ УСЛОВИ ЗА УЧЕШЋЕ У ПОСТУПКУ ЈАВНЕ НАБАВКЕ ИЗ ЧЛАНА 76. ЗАКОНА о ЈН: </w:t>
      </w:r>
      <w:r w:rsidRPr="00880D51">
        <w:rPr>
          <w:noProof/>
          <w:lang w:val="sr-Cyrl-CS"/>
        </w:rPr>
        <w:t>И</w:t>
      </w:r>
      <w:r w:rsidRPr="00880D51">
        <w:rPr>
          <w:noProof/>
        </w:rPr>
        <w:t xml:space="preserve">спуњеност услова из тачке 1, </w:t>
      </w:r>
      <w:r w:rsidRPr="009E4227">
        <w:rPr>
          <w:strike/>
          <w:noProof/>
          <w:color w:val="FF0000"/>
        </w:rPr>
        <w:t>2,</w:t>
      </w:r>
      <w:r w:rsidR="00F96716">
        <w:rPr>
          <w:noProof/>
          <w:lang w:val="sr-Cyrl-RS"/>
        </w:rPr>
        <w:t xml:space="preserve"> </w:t>
      </w:r>
      <w:r w:rsidRPr="00880D51">
        <w:rPr>
          <w:noProof/>
        </w:rPr>
        <w:t xml:space="preserve"> понуђач доказује достављањем доказа наведених у табели.</w:t>
      </w:r>
    </w:p>
    <w:p w14:paraId="5CFC93E0" w14:textId="77777777" w:rsidR="00880D51" w:rsidRPr="00886CB6" w:rsidRDefault="00880D51" w:rsidP="00886CB6">
      <w:pPr>
        <w:jc w:val="both"/>
        <w:rPr>
          <w:noProof/>
          <w:lang w:val="sr-Cyrl-RS"/>
        </w:rPr>
      </w:pPr>
    </w:p>
    <w:p w14:paraId="546ED8CE" w14:textId="080FE76B" w:rsidR="00E27C53" w:rsidRPr="00880D51" w:rsidRDefault="00E27C53" w:rsidP="00880D51">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428FCF39" w14:textId="14666A33" w:rsidR="00E27C53" w:rsidRPr="00880D51" w:rsidRDefault="00E27C53" w:rsidP="00880D51">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220D9740" w14:textId="3D1F2162" w:rsidR="00E27C53" w:rsidRPr="00880D51"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6E508A09" w14:textId="77777777" w:rsidR="00880D51" w:rsidRPr="00880D51" w:rsidRDefault="00880D51" w:rsidP="00880D51">
      <w:pPr>
        <w:tabs>
          <w:tab w:val="left" w:pos="680"/>
        </w:tabs>
        <w:jc w:val="both"/>
        <w:rPr>
          <w:bCs/>
          <w:lang w:val="en-U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6CFDE480" w14:textId="0BC45DB2" w:rsidR="00E27C53" w:rsidRPr="00880D51" w:rsidRDefault="00E27C53" w:rsidP="00880D51">
      <w:pPr>
        <w:pStyle w:val="ListParagraph"/>
        <w:tabs>
          <w:tab w:val="left" w:pos="680"/>
        </w:tabs>
        <w:ind w:left="405"/>
        <w:jc w:val="both"/>
        <w:rPr>
          <w:b/>
          <w:bCs/>
          <w:u w:val="single"/>
          <w:lang w:val="en-U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5B13DF43" w14:textId="2DABC691" w:rsidR="00E27C53" w:rsidRPr="00880D51" w:rsidRDefault="00E27C53" w:rsidP="00880D51">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6B90A0C" w14:textId="26E1204E" w:rsidR="00E27C53" w:rsidRDefault="00E27C53" w:rsidP="00880D51">
      <w:pPr>
        <w:pStyle w:val="ListParagraph"/>
        <w:numPr>
          <w:ilvl w:val="0"/>
          <w:numId w:val="1"/>
        </w:numPr>
        <w:ind w:left="405"/>
        <w:jc w:val="both"/>
      </w:pPr>
      <w:r w:rsidRPr="00F45FF0">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w:t>
      </w:r>
      <w:r w:rsidRPr="00F45FF0">
        <w:lastRenderedPageBreak/>
        <w:t>уређује електронски документ, осим уколико подноси електронску понуду када се доказ доставља у изворном електронском облику.</w:t>
      </w:r>
    </w:p>
    <w:p w14:paraId="56C6B1EA" w14:textId="2E1653CA" w:rsidR="00E27C53" w:rsidRDefault="00E27C53" w:rsidP="00880D51">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8C03FDB" w14:textId="73E3D1C0" w:rsidR="00E27C53" w:rsidRPr="00880D51" w:rsidRDefault="00E27C53" w:rsidP="00880D51">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5C8147C" w14:textId="198A710E" w:rsidR="00E27C53" w:rsidRPr="00880D51" w:rsidRDefault="00E27C53" w:rsidP="00880D51">
      <w:pPr>
        <w:pStyle w:val="ListParagraph"/>
        <w:numPr>
          <w:ilvl w:val="0"/>
          <w:numId w:val="1"/>
        </w:numPr>
        <w:ind w:left="405"/>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C642085" w14:textId="05F7547F" w:rsidR="00880D51" w:rsidRPr="00D57A13" w:rsidRDefault="00E27C53" w:rsidP="00D57A13">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став 1. тач. 1) до 3), Закона.</w:t>
      </w:r>
      <w:r w:rsidR="00880D51">
        <w:rPr>
          <w:bCs/>
          <w:iCs/>
          <w:lang w:val="en-US"/>
        </w:rPr>
        <w:t xml:space="preserve"> </w:t>
      </w:r>
      <w:r w:rsidRPr="00880D51">
        <w:rPr>
          <w:bCs/>
          <w:iCs/>
          <w:lang w:val="sr-Cyrl-CS"/>
        </w:rPr>
        <w:t>Додатне услове група понуђача испуњава заједно.</w:t>
      </w:r>
      <w:r w:rsidRPr="00880D51">
        <w:rPr>
          <w:bCs/>
          <w:iCs/>
          <w:color w:val="FF0000"/>
        </w:rPr>
        <w:t xml:space="preserve"> </w:t>
      </w:r>
      <w:r w:rsidR="00880D51" w:rsidRPr="00880D51">
        <w:rPr>
          <w:b/>
          <w:bCs/>
          <w:iCs/>
          <w:lang w:val="sr-Cyrl-CS"/>
        </w:rPr>
        <w:t xml:space="preserve"> </w:t>
      </w:r>
    </w:p>
    <w:p w14:paraId="7F4188B9" w14:textId="4810C2CB" w:rsidR="00E27C53" w:rsidRPr="00880D51" w:rsidRDefault="00E27C53" w:rsidP="00880D51">
      <w:pPr>
        <w:pStyle w:val="ListParagraph"/>
        <w:numPr>
          <w:ilvl w:val="0"/>
          <w:numId w:val="1"/>
        </w:numPr>
        <w:jc w:val="both"/>
        <w:rPr>
          <w:bCs/>
          <w:iCs/>
          <w:lang w:val="en-U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r w:rsidR="00880D51">
        <w:rPr>
          <w:bCs/>
          <w:iCs/>
          <w:lang w:val="en-US"/>
        </w:rPr>
        <w:t>.</w:t>
      </w:r>
    </w:p>
    <w:p w14:paraId="34F615F4" w14:textId="77777777" w:rsidR="0041298D" w:rsidRDefault="0041298D" w:rsidP="00880D51">
      <w:pPr>
        <w:pStyle w:val="ListParagraph"/>
        <w:ind w:left="405"/>
        <w:jc w:val="both"/>
        <w:rPr>
          <w:sz w:val="28"/>
          <w:szCs w:val="28"/>
        </w:rPr>
      </w:pPr>
      <w:bookmarkStart w:id="40" w:name="_Toc375826007"/>
      <w:bookmarkStart w:id="41" w:name="_Toc389030814"/>
      <w:bookmarkStart w:id="42" w:name="_Toc448222238"/>
    </w:p>
    <w:p w14:paraId="5FB4F2D4" w14:textId="77777777" w:rsidR="0041298D" w:rsidRDefault="0041298D" w:rsidP="00880D51">
      <w:pPr>
        <w:pStyle w:val="ListParagraph"/>
        <w:ind w:left="405"/>
        <w:jc w:val="both"/>
        <w:rPr>
          <w:sz w:val="28"/>
          <w:szCs w:val="28"/>
        </w:rPr>
      </w:pPr>
    </w:p>
    <w:p w14:paraId="3BD489E7" w14:textId="77777777" w:rsidR="0041298D" w:rsidRDefault="0041298D" w:rsidP="00880D51">
      <w:pPr>
        <w:pStyle w:val="ListParagraph"/>
        <w:ind w:left="405"/>
        <w:jc w:val="both"/>
        <w:rPr>
          <w:sz w:val="28"/>
          <w:szCs w:val="28"/>
        </w:rPr>
      </w:pPr>
    </w:p>
    <w:p w14:paraId="63BB496B" w14:textId="77777777" w:rsidR="0041298D" w:rsidRDefault="0041298D" w:rsidP="00880D51">
      <w:pPr>
        <w:pStyle w:val="ListParagraph"/>
        <w:ind w:left="405"/>
        <w:jc w:val="both"/>
        <w:rPr>
          <w:sz w:val="28"/>
          <w:szCs w:val="28"/>
        </w:rPr>
      </w:pPr>
    </w:p>
    <w:p w14:paraId="22FC7A4B" w14:textId="77777777" w:rsidR="0041298D" w:rsidRDefault="0041298D" w:rsidP="00880D51">
      <w:pPr>
        <w:pStyle w:val="ListParagraph"/>
        <w:ind w:left="405"/>
        <w:jc w:val="both"/>
        <w:rPr>
          <w:sz w:val="28"/>
          <w:szCs w:val="28"/>
        </w:rPr>
      </w:pPr>
    </w:p>
    <w:p w14:paraId="4AEC62B7" w14:textId="77777777" w:rsidR="0041298D" w:rsidRDefault="0041298D" w:rsidP="00880D51">
      <w:pPr>
        <w:pStyle w:val="ListParagraph"/>
        <w:ind w:left="405"/>
        <w:jc w:val="both"/>
        <w:rPr>
          <w:sz w:val="28"/>
          <w:szCs w:val="28"/>
        </w:rPr>
      </w:pPr>
    </w:p>
    <w:p w14:paraId="6993EDA8" w14:textId="77777777" w:rsidR="0041298D" w:rsidRDefault="0041298D" w:rsidP="00880D51">
      <w:pPr>
        <w:pStyle w:val="ListParagraph"/>
        <w:ind w:left="405"/>
        <w:jc w:val="both"/>
        <w:rPr>
          <w:sz w:val="28"/>
          <w:szCs w:val="28"/>
        </w:rPr>
      </w:pPr>
    </w:p>
    <w:p w14:paraId="6B112470" w14:textId="77777777" w:rsidR="0041298D" w:rsidRDefault="0041298D" w:rsidP="00880D51">
      <w:pPr>
        <w:pStyle w:val="ListParagraph"/>
        <w:ind w:left="405"/>
        <w:jc w:val="both"/>
        <w:rPr>
          <w:sz w:val="28"/>
          <w:szCs w:val="28"/>
        </w:rPr>
      </w:pPr>
    </w:p>
    <w:p w14:paraId="0BAFD7CC" w14:textId="77777777" w:rsidR="0041298D" w:rsidRDefault="0041298D" w:rsidP="00880D51">
      <w:pPr>
        <w:pStyle w:val="ListParagraph"/>
        <w:ind w:left="405"/>
        <w:jc w:val="both"/>
        <w:rPr>
          <w:sz w:val="28"/>
          <w:szCs w:val="28"/>
        </w:rPr>
      </w:pPr>
    </w:p>
    <w:p w14:paraId="73F6715E" w14:textId="77777777" w:rsidR="0041298D" w:rsidRDefault="0041298D" w:rsidP="00880D51">
      <w:pPr>
        <w:pStyle w:val="ListParagraph"/>
        <w:ind w:left="405"/>
        <w:jc w:val="both"/>
        <w:rPr>
          <w:sz w:val="28"/>
          <w:szCs w:val="28"/>
        </w:rPr>
      </w:pPr>
    </w:p>
    <w:p w14:paraId="50680F32" w14:textId="77777777" w:rsidR="0041298D" w:rsidRDefault="0041298D" w:rsidP="00880D51">
      <w:pPr>
        <w:pStyle w:val="ListParagraph"/>
        <w:ind w:left="405"/>
        <w:jc w:val="both"/>
        <w:rPr>
          <w:sz w:val="28"/>
          <w:szCs w:val="28"/>
        </w:rPr>
      </w:pPr>
    </w:p>
    <w:p w14:paraId="431BC84E" w14:textId="77777777" w:rsidR="0041298D" w:rsidRDefault="0041298D" w:rsidP="00880D51">
      <w:pPr>
        <w:pStyle w:val="ListParagraph"/>
        <w:ind w:left="405"/>
        <w:jc w:val="both"/>
        <w:rPr>
          <w:sz w:val="28"/>
          <w:szCs w:val="28"/>
        </w:rPr>
      </w:pPr>
    </w:p>
    <w:p w14:paraId="1BE03BB2" w14:textId="77777777" w:rsidR="0041298D" w:rsidRDefault="0041298D" w:rsidP="00880D51">
      <w:pPr>
        <w:pStyle w:val="ListParagraph"/>
        <w:ind w:left="405"/>
        <w:jc w:val="both"/>
        <w:rPr>
          <w:sz w:val="28"/>
          <w:szCs w:val="28"/>
        </w:rPr>
      </w:pPr>
    </w:p>
    <w:p w14:paraId="045EC999" w14:textId="77777777" w:rsidR="0041298D" w:rsidRDefault="0041298D" w:rsidP="00880D51">
      <w:pPr>
        <w:pStyle w:val="ListParagraph"/>
        <w:ind w:left="405"/>
        <w:jc w:val="both"/>
        <w:rPr>
          <w:sz w:val="28"/>
          <w:szCs w:val="28"/>
        </w:rPr>
      </w:pPr>
    </w:p>
    <w:p w14:paraId="4368B352" w14:textId="77777777" w:rsidR="0041298D" w:rsidRDefault="0041298D" w:rsidP="00880D51">
      <w:pPr>
        <w:pStyle w:val="ListParagraph"/>
        <w:ind w:left="405"/>
        <w:jc w:val="both"/>
        <w:rPr>
          <w:sz w:val="28"/>
          <w:szCs w:val="28"/>
        </w:rPr>
      </w:pPr>
    </w:p>
    <w:p w14:paraId="22B4283C" w14:textId="77777777" w:rsidR="0041298D" w:rsidRDefault="0041298D" w:rsidP="00880D51">
      <w:pPr>
        <w:pStyle w:val="ListParagraph"/>
        <w:ind w:left="405"/>
        <w:jc w:val="both"/>
        <w:rPr>
          <w:sz w:val="28"/>
          <w:szCs w:val="28"/>
        </w:rPr>
      </w:pPr>
    </w:p>
    <w:p w14:paraId="7478384C" w14:textId="77777777" w:rsidR="0041298D" w:rsidRDefault="0041298D" w:rsidP="00880D51">
      <w:pPr>
        <w:pStyle w:val="ListParagraph"/>
        <w:ind w:left="405"/>
        <w:jc w:val="both"/>
        <w:rPr>
          <w:sz w:val="28"/>
          <w:szCs w:val="28"/>
        </w:rPr>
      </w:pPr>
    </w:p>
    <w:p w14:paraId="4314A5C8" w14:textId="77777777" w:rsidR="0041298D" w:rsidRDefault="0041298D" w:rsidP="00880D51">
      <w:pPr>
        <w:pStyle w:val="ListParagraph"/>
        <w:ind w:left="405"/>
        <w:jc w:val="both"/>
        <w:rPr>
          <w:sz w:val="28"/>
          <w:szCs w:val="28"/>
        </w:rPr>
      </w:pPr>
    </w:p>
    <w:p w14:paraId="0A28D256" w14:textId="77777777" w:rsidR="0041298D" w:rsidRDefault="0041298D" w:rsidP="00880D51">
      <w:pPr>
        <w:pStyle w:val="ListParagraph"/>
        <w:ind w:left="405"/>
        <w:jc w:val="both"/>
        <w:rPr>
          <w:sz w:val="28"/>
          <w:szCs w:val="28"/>
        </w:rPr>
      </w:pPr>
    </w:p>
    <w:p w14:paraId="5B19D733" w14:textId="77777777" w:rsidR="0041298D" w:rsidRDefault="0041298D" w:rsidP="00880D51">
      <w:pPr>
        <w:pStyle w:val="ListParagraph"/>
        <w:ind w:left="405"/>
        <w:jc w:val="both"/>
        <w:rPr>
          <w:sz w:val="28"/>
          <w:szCs w:val="28"/>
        </w:rPr>
      </w:pPr>
    </w:p>
    <w:p w14:paraId="0961B4F2" w14:textId="77777777" w:rsidR="0041298D" w:rsidRDefault="0041298D" w:rsidP="00880D51">
      <w:pPr>
        <w:pStyle w:val="ListParagraph"/>
        <w:ind w:left="405"/>
        <w:jc w:val="both"/>
        <w:rPr>
          <w:sz w:val="28"/>
          <w:szCs w:val="28"/>
        </w:rPr>
      </w:pPr>
    </w:p>
    <w:p w14:paraId="04674D3B" w14:textId="77777777" w:rsidR="0041298D" w:rsidRDefault="0041298D" w:rsidP="00880D51">
      <w:pPr>
        <w:pStyle w:val="ListParagraph"/>
        <w:ind w:left="405"/>
        <w:jc w:val="both"/>
        <w:rPr>
          <w:sz w:val="28"/>
          <w:szCs w:val="28"/>
        </w:rPr>
      </w:pPr>
    </w:p>
    <w:p w14:paraId="0A0A9572" w14:textId="77777777" w:rsidR="0041298D" w:rsidRDefault="0041298D" w:rsidP="00880D51">
      <w:pPr>
        <w:pStyle w:val="ListParagraph"/>
        <w:ind w:left="405"/>
        <w:jc w:val="both"/>
        <w:rPr>
          <w:sz w:val="28"/>
          <w:szCs w:val="28"/>
        </w:rPr>
      </w:pPr>
    </w:p>
    <w:p w14:paraId="5313F50E" w14:textId="77777777" w:rsidR="0041298D" w:rsidRDefault="0041298D" w:rsidP="00880D51">
      <w:pPr>
        <w:pStyle w:val="ListParagraph"/>
        <w:ind w:left="405"/>
        <w:jc w:val="both"/>
        <w:rPr>
          <w:sz w:val="28"/>
          <w:szCs w:val="28"/>
        </w:rPr>
      </w:pPr>
    </w:p>
    <w:p w14:paraId="3FACEE3B" w14:textId="77777777" w:rsidR="0041298D" w:rsidRDefault="0041298D" w:rsidP="00880D51">
      <w:pPr>
        <w:pStyle w:val="ListParagraph"/>
        <w:ind w:left="405"/>
        <w:jc w:val="both"/>
        <w:rPr>
          <w:sz w:val="28"/>
          <w:szCs w:val="28"/>
        </w:rPr>
      </w:pPr>
    </w:p>
    <w:p w14:paraId="683C2699" w14:textId="77777777" w:rsidR="0041298D" w:rsidRDefault="0041298D" w:rsidP="00880D51">
      <w:pPr>
        <w:pStyle w:val="ListParagraph"/>
        <w:ind w:left="405"/>
        <w:jc w:val="both"/>
        <w:rPr>
          <w:sz w:val="28"/>
          <w:szCs w:val="28"/>
        </w:rPr>
      </w:pPr>
    </w:p>
    <w:p w14:paraId="66A19B43" w14:textId="77777777" w:rsidR="0041298D" w:rsidRDefault="0041298D" w:rsidP="00880D51">
      <w:pPr>
        <w:pStyle w:val="ListParagraph"/>
        <w:ind w:left="405"/>
        <w:jc w:val="both"/>
        <w:rPr>
          <w:sz w:val="28"/>
          <w:szCs w:val="28"/>
        </w:rPr>
      </w:pPr>
    </w:p>
    <w:p w14:paraId="60CE57D1" w14:textId="77777777" w:rsidR="0041298D" w:rsidRDefault="0041298D" w:rsidP="00880D51">
      <w:pPr>
        <w:pStyle w:val="ListParagraph"/>
        <w:ind w:left="405"/>
        <w:jc w:val="both"/>
        <w:rPr>
          <w:sz w:val="28"/>
          <w:szCs w:val="28"/>
        </w:rPr>
      </w:pPr>
    </w:p>
    <w:p w14:paraId="71178D2D" w14:textId="77777777" w:rsidR="0041298D" w:rsidRPr="0041298D" w:rsidRDefault="0041298D" w:rsidP="0041298D">
      <w:pPr>
        <w:pStyle w:val="Heading1"/>
        <w:numPr>
          <w:ilvl w:val="0"/>
          <w:numId w:val="15"/>
        </w:numPr>
        <w:jc w:val="center"/>
        <w:rPr>
          <w:rStyle w:val="Heading1Char"/>
          <w:b/>
          <w:bCs/>
          <w:noProof/>
          <w:color w:val="FF0000"/>
        </w:rPr>
      </w:pPr>
      <w:bookmarkStart w:id="43" w:name="_Toc503251684"/>
      <w:bookmarkStart w:id="44" w:name="_Toc498077945"/>
      <w:bookmarkStart w:id="45" w:name="_Toc386193821"/>
      <w:bookmarkStart w:id="46" w:name="_Toc382380513"/>
      <w:bookmarkStart w:id="47" w:name="_Toc378594808"/>
      <w:bookmarkStart w:id="48" w:name="_Toc495493223"/>
      <w:bookmarkStart w:id="49" w:name="_Toc525808185"/>
      <w:bookmarkStart w:id="50" w:name="_Toc18491227"/>
      <w:r w:rsidRPr="0041298D">
        <w:rPr>
          <w:rStyle w:val="Heading1Char"/>
          <w:b/>
          <w:color w:val="FF0000"/>
          <w:szCs w:val="28"/>
        </w:rPr>
        <w:t xml:space="preserve">ПОТВРДА О ИЗВРШЕНИМ </w:t>
      </w:r>
      <w:bookmarkEnd w:id="43"/>
      <w:bookmarkEnd w:id="44"/>
      <w:bookmarkEnd w:id="45"/>
      <w:bookmarkEnd w:id="46"/>
      <w:bookmarkEnd w:id="47"/>
      <w:bookmarkEnd w:id="48"/>
      <w:r w:rsidRPr="0041298D">
        <w:rPr>
          <w:rStyle w:val="Heading1Char"/>
          <w:b/>
          <w:color w:val="FF0000"/>
          <w:szCs w:val="28"/>
        </w:rPr>
        <w:t>УСЛУГАМА</w:t>
      </w:r>
      <w:bookmarkEnd w:id="49"/>
      <w:bookmarkEnd w:id="50"/>
    </w:p>
    <w:p w14:paraId="2F8FD96E" w14:textId="77777777" w:rsidR="0041298D" w:rsidRPr="0041298D" w:rsidRDefault="0041298D" w:rsidP="0041298D">
      <w:pPr>
        <w:pStyle w:val="ListParagraph"/>
        <w:ind w:left="360"/>
        <w:jc w:val="center"/>
        <w:rPr>
          <w:color w:val="FF0000"/>
        </w:rPr>
      </w:pPr>
    </w:p>
    <w:p w14:paraId="3C9521F5" w14:textId="77777777" w:rsidR="0041298D" w:rsidRPr="0041298D" w:rsidRDefault="0041298D" w:rsidP="0041298D">
      <w:pPr>
        <w:jc w:val="both"/>
        <w:rPr>
          <w:color w:val="FF0000"/>
        </w:rPr>
      </w:pPr>
      <w:r w:rsidRPr="0041298D">
        <w:rPr>
          <w:color w:val="FF0000"/>
        </w:rPr>
        <w:t>ПОДАЦИ О ПРАВНОМ ЛИЦУ/НАРУЧИОЦУ/КУПЦУ/</w:t>
      </w:r>
    </w:p>
    <w:p w14:paraId="40449B68" w14:textId="77777777" w:rsidR="0041298D" w:rsidRPr="0041298D" w:rsidRDefault="0041298D" w:rsidP="0041298D">
      <w:pPr>
        <w:jc w:val="both"/>
        <w:rPr>
          <w:color w:val="FF0000"/>
        </w:rPr>
      </w:pPr>
    </w:p>
    <w:p w14:paraId="230AB1BC" w14:textId="77777777" w:rsidR="0041298D" w:rsidRPr="0041298D" w:rsidRDefault="0041298D" w:rsidP="0041298D">
      <w:pPr>
        <w:jc w:val="both"/>
        <w:rPr>
          <w:color w:val="FF0000"/>
        </w:rPr>
      </w:pPr>
      <w:r w:rsidRPr="0041298D">
        <w:rPr>
          <w:color w:val="FF0000"/>
        </w:rPr>
        <w:t>Н</w:t>
      </w:r>
      <w:r w:rsidRPr="0041298D">
        <w:rPr>
          <w:color w:val="FF0000"/>
          <w:lang w:val="hr-HR"/>
        </w:rPr>
        <w:t>азив</w:t>
      </w:r>
      <w:r w:rsidRPr="0041298D">
        <w:rPr>
          <w:color w:val="FF0000"/>
          <w:lang w:val="fr-FR"/>
        </w:rPr>
        <w:t>___________________</w:t>
      </w:r>
      <w:r w:rsidRPr="0041298D">
        <w:rPr>
          <w:color w:val="FF0000"/>
        </w:rPr>
        <w:t>_____________________</w:t>
      </w:r>
    </w:p>
    <w:p w14:paraId="6C5141AD" w14:textId="77777777" w:rsidR="0041298D" w:rsidRPr="0041298D" w:rsidRDefault="0041298D" w:rsidP="0041298D">
      <w:pPr>
        <w:jc w:val="both"/>
        <w:rPr>
          <w:color w:val="FF0000"/>
        </w:rPr>
      </w:pPr>
    </w:p>
    <w:p w14:paraId="04517586" w14:textId="77777777" w:rsidR="0041298D" w:rsidRPr="0041298D" w:rsidRDefault="0041298D" w:rsidP="0041298D">
      <w:pPr>
        <w:jc w:val="both"/>
        <w:rPr>
          <w:color w:val="FF0000"/>
        </w:rPr>
      </w:pPr>
      <w:r w:rsidRPr="0041298D">
        <w:rPr>
          <w:color w:val="FF0000"/>
        </w:rPr>
        <w:t>Седиште______________________________________</w:t>
      </w:r>
    </w:p>
    <w:p w14:paraId="441649E8" w14:textId="77777777" w:rsidR="0041298D" w:rsidRPr="0041298D" w:rsidRDefault="0041298D" w:rsidP="0041298D">
      <w:pPr>
        <w:jc w:val="both"/>
        <w:rPr>
          <w:color w:val="FF0000"/>
        </w:rPr>
      </w:pPr>
    </w:p>
    <w:p w14:paraId="261E13E9" w14:textId="77777777" w:rsidR="0041298D" w:rsidRPr="0041298D" w:rsidRDefault="0041298D" w:rsidP="0041298D">
      <w:pPr>
        <w:jc w:val="both"/>
        <w:rPr>
          <w:color w:val="FF0000"/>
        </w:rPr>
      </w:pPr>
      <w:r w:rsidRPr="0041298D">
        <w:rPr>
          <w:color w:val="FF0000"/>
        </w:rPr>
        <w:t>Лице за контакт: _______________________________</w:t>
      </w:r>
    </w:p>
    <w:p w14:paraId="6AEEA82F" w14:textId="77777777" w:rsidR="0041298D" w:rsidRPr="0041298D" w:rsidRDefault="0041298D" w:rsidP="0041298D">
      <w:pPr>
        <w:jc w:val="both"/>
        <w:rPr>
          <w:color w:val="FF0000"/>
        </w:rPr>
      </w:pPr>
    </w:p>
    <w:p w14:paraId="60B70B68" w14:textId="77777777" w:rsidR="0041298D" w:rsidRPr="0041298D" w:rsidRDefault="0041298D" w:rsidP="0041298D">
      <w:pPr>
        <w:jc w:val="both"/>
        <w:rPr>
          <w:color w:val="FF0000"/>
        </w:rPr>
      </w:pPr>
      <w:r w:rsidRPr="0041298D">
        <w:rPr>
          <w:color w:val="FF0000"/>
        </w:rPr>
        <w:t>Телефон: _____________________________________</w:t>
      </w:r>
    </w:p>
    <w:p w14:paraId="693D8A31" w14:textId="77777777" w:rsidR="0041298D" w:rsidRPr="0041298D" w:rsidRDefault="0041298D" w:rsidP="0041298D">
      <w:pPr>
        <w:jc w:val="both"/>
        <w:rPr>
          <w:color w:val="FF0000"/>
        </w:rPr>
      </w:pPr>
    </w:p>
    <w:p w14:paraId="78EB6BD7" w14:textId="77777777" w:rsidR="0041298D" w:rsidRPr="0041298D" w:rsidRDefault="0041298D" w:rsidP="0041298D">
      <w:pPr>
        <w:jc w:val="both"/>
        <w:rPr>
          <w:color w:val="FF0000"/>
        </w:rPr>
      </w:pPr>
    </w:p>
    <w:p w14:paraId="7A950279" w14:textId="77777777" w:rsidR="0041298D" w:rsidRPr="0041298D" w:rsidRDefault="0041298D" w:rsidP="0041298D">
      <w:pPr>
        <w:ind w:firstLine="720"/>
        <w:jc w:val="both"/>
        <w:rPr>
          <w:color w:val="FF0000"/>
        </w:rPr>
      </w:pPr>
      <w:r w:rsidRPr="0041298D">
        <w:rPr>
          <w:color w:val="FF0000"/>
        </w:rPr>
        <w:t xml:space="preserve">Потврђујем под пуном кривичном, моралном и материјалном одговорношћу да је понуђач__________________________________________________________________ </w:t>
      </w:r>
    </w:p>
    <w:p w14:paraId="418CE766" w14:textId="77777777" w:rsidR="0041298D" w:rsidRPr="0041298D" w:rsidRDefault="0041298D" w:rsidP="0041298D">
      <w:pPr>
        <w:jc w:val="both"/>
        <w:rPr>
          <w:color w:val="FF0000"/>
        </w:rPr>
      </w:pPr>
      <w:r w:rsidRPr="0041298D">
        <w:rPr>
          <w:color w:val="FF0000"/>
        </w:rPr>
        <w:tab/>
      </w:r>
      <w:r w:rsidRPr="0041298D">
        <w:rPr>
          <w:color w:val="FF0000"/>
        </w:rPr>
        <w:tab/>
      </w:r>
      <w:r w:rsidRPr="0041298D">
        <w:rPr>
          <w:color w:val="FF0000"/>
        </w:rPr>
        <w:tab/>
      </w:r>
      <w:r w:rsidRPr="0041298D">
        <w:rPr>
          <w:color w:val="FF0000"/>
        </w:rPr>
        <w:tab/>
        <w:t xml:space="preserve">(пуно пословно име правног лица) </w:t>
      </w:r>
    </w:p>
    <w:p w14:paraId="55960F3E" w14:textId="77777777" w:rsidR="0041298D" w:rsidRDefault="0041298D" w:rsidP="0041298D">
      <w:pPr>
        <w:jc w:val="both"/>
        <w:rPr>
          <w:color w:val="FF0000"/>
        </w:rPr>
      </w:pPr>
      <w:r w:rsidRPr="0041298D">
        <w:rPr>
          <w:color w:val="FF0000"/>
          <w:lang w:val="sr-Cyrl-CS"/>
        </w:rPr>
        <w:t xml:space="preserve">пружао следеће  услуге  квалитетно и у уговореним роковима и на уговорени начин без примедби </w:t>
      </w:r>
      <w:r w:rsidRPr="0041298D">
        <w:rPr>
          <w:color w:val="FF0000"/>
        </w:rPr>
        <w:t>у периоду од ______________ год до_______________ год.</w:t>
      </w:r>
    </w:p>
    <w:p w14:paraId="64850887" w14:textId="77777777" w:rsidR="001546E3" w:rsidRPr="0041298D" w:rsidRDefault="001546E3" w:rsidP="0041298D">
      <w:pPr>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3949"/>
        <w:gridCol w:w="2321"/>
        <w:gridCol w:w="2349"/>
      </w:tblGrid>
      <w:tr w:rsidR="0041298D" w:rsidRPr="0041298D" w14:paraId="517F46AB" w14:textId="77777777" w:rsidTr="00DA1258">
        <w:tc>
          <w:tcPr>
            <w:tcW w:w="667" w:type="dxa"/>
            <w:tcBorders>
              <w:top w:val="single" w:sz="4" w:space="0" w:color="auto"/>
              <w:left w:val="single" w:sz="4" w:space="0" w:color="auto"/>
              <w:bottom w:val="single" w:sz="4" w:space="0" w:color="auto"/>
              <w:right w:val="single" w:sz="4" w:space="0" w:color="auto"/>
            </w:tcBorders>
            <w:vAlign w:val="center"/>
            <w:hideMark/>
          </w:tcPr>
          <w:p w14:paraId="78D39988" w14:textId="77777777" w:rsidR="0041298D" w:rsidRPr="0041298D" w:rsidRDefault="0041298D" w:rsidP="00DA1258">
            <w:pPr>
              <w:jc w:val="both"/>
              <w:rPr>
                <w:rFonts w:eastAsia="Batang"/>
                <w:color w:val="FF0000"/>
                <w:sz w:val="22"/>
                <w:szCs w:val="22"/>
                <w:lang w:val="sr-Cyrl-CS"/>
              </w:rPr>
            </w:pPr>
            <w:r w:rsidRPr="0041298D">
              <w:rPr>
                <w:rFonts w:eastAsia="Batang"/>
                <w:color w:val="FF0000"/>
                <w:sz w:val="22"/>
                <w:szCs w:val="22"/>
                <w:lang w:val="sr-Cyrl-CS"/>
              </w:rPr>
              <w:t>Ред. бр</w:t>
            </w:r>
          </w:p>
        </w:tc>
        <w:tc>
          <w:tcPr>
            <w:tcW w:w="3949" w:type="dxa"/>
            <w:tcBorders>
              <w:top w:val="single" w:sz="4" w:space="0" w:color="auto"/>
              <w:left w:val="single" w:sz="4" w:space="0" w:color="auto"/>
              <w:bottom w:val="single" w:sz="4" w:space="0" w:color="auto"/>
              <w:right w:val="single" w:sz="4" w:space="0" w:color="auto"/>
            </w:tcBorders>
            <w:vAlign w:val="center"/>
            <w:hideMark/>
          </w:tcPr>
          <w:p w14:paraId="68B5F8B4" w14:textId="77777777" w:rsidR="0041298D" w:rsidRPr="0041298D" w:rsidRDefault="0041298D" w:rsidP="00DA1258">
            <w:pPr>
              <w:jc w:val="center"/>
              <w:rPr>
                <w:rFonts w:eastAsia="Batang"/>
                <w:color w:val="FF0000"/>
                <w:sz w:val="22"/>
                <w:szCs w:val="22"/>
                <w:lang w:val="sr-Cyrl-CS"/>
              </w:rPr>
            </w:pPr>
            <w:r w:rsidRPr="0041298D">
              <w:rPr>
                <w:rFonts w:eastAsia="Batang"/>
                <w:color w:val="FF0000"/>
                <w:sz w:val="22"/>
                <w:szCs w:val="22"/>
                <w:lang w:val="sr-Cyrl-CS"/>
              </w:rPr>
              <w:t>Опис услуге</w:t>
            </w:r>
          </w:p>
        </w:tc>
        <w:tc>
          <w:tcPr>
            <w:tcW w:w="2321" w:type="dxa"/>
            <w:tcBorders>
              <w:top w:val="single" w:sz="4" w:space="0" w:color="auto"/>
              <w:left w:val="single" w:sz="4" w:space="0" w:color="auto"/>
              <w:bottom w:val="single" w:sz="4" w:space="0" w:color="auto"/>
              <w:right w:val="single" w:sz="4" w:space="0" w:color="auto"/>
            </w:tcBorders>
            <w:vAlign w:val="center"/>
          </w:tcPr>
          <w:p w14:paraId="28130CCD" w14:textId="77777777" w:rsidR="0041298D" w:rsidRPr="0041298D" w:rsidRDefault="0041298D" w:rsidP="00DA1258">
            <w:pPr>
              <w:jc w:val="center"/>
              <w:rPr>
                <w:rFonts w:eastAsia="Batang"/>
                <w:color w:val="FF0000"/>
                <w:sz w:val="22"/>
                <w:szCs w:val="22"/>
                <w:lang w:val="sr-Cyrl-CS"/>
              </w:rPr>
            </w:pPr>
            <w:r w:rsidRPr="0041298D">
              <w:rPr>
                <w:rFonts w:eastAsia="Batang"/>
                <w:color w:val="FF0000"/>
                <w:sz w:val="22"/>
                <w:szCs w:val="22"/>
                <w:lang w:val="sr-Cyrl-CS"/>
              </w:rPr>
              <w:t>Број и датум уговора</w:t>
            </w:r>
          </w:p>
          <w:p w14:paraId="7DDECE2A" w14:textId="77777777" w:rsidR="0041298D" w:rsidRPr="0041298D" w:rsidRDefault="0041298D" w:rsidP="00DA1258">
            <w:pPr>
              <w:jc w:val="center"/>
              <w:rPr>
                <w:rFonts w:eastAsia="Batang"/>
                <w:color w:val="FF0000"/>
                <w:sz w:val="22"/>
                <w:szCs w:val="22"/>
                <w:lang w:val="sr-Cyrl-CS"/>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67981C37" w14:textId="77777777" w:rsidR="0041298D" w:rsidRPr="0041298D" w:rsidRDefault="0041298D" w:rsidP="00DA1258">
            <w:pPr>
              <w:jc w:val="center"/>
              <w:rPr>
                <w:rFonts w:eastAsia="Batang"/>
                <w:color w:val="FF0000"/>
                <w:sz w:val="22"/>
                <w:szCs w:val="22"/>
                <w:lang w:val="sr-Cyrl-CS"/>
              </w:rPr>
            </w:pPr>
            <w:r w:rsidRPr="0041298D">
              <w:rPr>
                <w:rFonts w:eastAsia="Batang"/>
                <w:color w:val="FF0000"/>
                <w:sz w:val="22"/>
                <w:szCs w:val="22"/>
                <w:lang w:val="sr-Cyrl-CS"/>
              </w:rPr>
              <w:t>Фин.износ реализованог уговора (са ПДВ-ом)</w:t>
            </w:r>
          </w:p>
        </w:tc>
      </w:tr>
      <w:tr w:rsidR="0041298D" w:rsidRPr="0041298D" w14:paraId="7EA236C8" w14:textId="77777777" w:rsidTr="00DA1258">
        <w:tc>
          <w:tcPr>
            <w:tcW w:w="667" w:type="dxa"/>
            <w:tcBorders>
              <w:top w:val="single" w:sz="4" w:space="0" w:color="auto"/>
              <w:left w:val="single" w:sz="4" w:space="0" w:color="auto"/>
              <w:bottom w:val="single" w:sz="4" w:space="0" w:color="auto"/>
              <w:right w:val="single" w:sz="4" w:space="0" w:color="auto"/>
            </w:tcBorders>
            <w:vAlign w:val="center"/>
            <w:hideMark/>
          </w:tcPr>
          <w:p w14:paraId="1AC6DC0D" w14:textId="77777777" w:rsidR="0041298D" w:rsidRPr="0041298D" w:rsidRDefault="0041298D" w:rsidP="00DA1258">
            <w:pPr>
              <w:jc w:val="center"/>
              <w:rPr>
                <w:rFonts w:eastAsia="Batang"/>
                <w:color w:val="FF0000"/>
                <w:sz w:val="22"/>
                <w:szCs w:val="22"/>
                <w:lang w:val="sr-Cyrl-CS"/>
              </w:rPr>
            </w:pPr>
            <w:r w:rsidRPr="0041298D">
              <w:rPr>
                <w:rFonts w:eastAsia="Batang"/>
                <w:color w:val="FF0000"/>
                <w:sz w:val="22"/>
                <w:szCs w:val="22"/>
                <w:lang w:val="sr-Cyrl-CS"/>
              </w:rPr>
              <w:t>1.</w:t>
            </w:r>
          </w:p>
        </w:tc>
        <w:tc>
          <w:tcPr>
            <w:tcW w:w="3949" w:type="dxa"/>
            <w:tcBorders>
              <w:top w:val="single" w:sz="4" w:space="0" w:color="auto"/>
              <w:left w:val="single" w:sz="4" w:space="0" w:color="auto"/>
              <w:bottom w:val="single" w:sz="4" w:space="0" w:color="auto"/>
              <w:right w:val="single" w:sz="4" w:space="0" w:color="auto"/>
            </w:tcBorders>
            <w:vAlign w:val="center"/>
          </w:tcPr>
          <w:p w14:paraId="59F48E9A" w14:textId="77777777" w:rsidR="0041298D" w:rsidRPr="0041298D" w:rsidRDefault="0041298D" w:rsidP="00DA1258">
            <w:pPr>
              <w:jc w:val="both"/>
              <w:rPr>
                <w:rFonts w:eastAsia="Batang"/>
                <w:color w:val="FF0000"/>
                <w:sz w:val="22"/>
                <w:szCs w:val="22"/>
                <w:lang w:val="sr-Cyrl-CS"/>
              </w:rPr>
            </w:pPr>
          </w:p>
          <w:p w14:paraId="160F8669" w14:textId="77777777" w:rsidR="0041298D" w:rsidRPr="0041298D" w:rsidRDefault="0041298D" w:rsidP="00DA1258">
            <w:pPr>
              <w:jc w:val="both"/>
              <w:rPr>
                <w:rFonts w:eastAsia="Batang"/>
                <w:color w:val="FF0000"/>
                <w:sz w:val="22"/>
                <w:szCs w:val="22"/>
                <w:lang w:val="sr-Cyrl-CS"/>
              </w:rPr>
            </w:pPr>
          </w:p>
          <w:p w14:paraId="6CA4232A" w14:textId="77777777" w:rsidR="0041298D" w:rsidRPr="0041298D" w:rsidRDefault="0041298D" w:rsidP="00DA1258">
            <w:pPr>
              <w:jc w:val="both"/>
              <w:rPr>
                <w:rFonts w:eastAsia="Batang"/>
                <w:color w:val="FF0000"/>
                <w:sz w:val="22"/>
                <w:szCs w:val="22"/>
                <w:lang w:val="sr-Cyrl-CS"/>
              </w:rPr>
            </w:pPr>
          </w:p>
        </w:tc>
        <w:tc>
          <w:tcPr>
            <w:tcW w:w="2321" w:type="dxa"/>
            <w:tcBorders>
              <w:top w:val="single" w:sz="4" w:space="0" w:color="auto"/>
              <w:left w:val="single" w:sz="4" w:space="0" w:color="auto"/>
              <w:bottom w:val="single" w:sz="4" w:space="0" w:color="auto"/>
              <w:right w:val="single" w:sz="4" w:space="0" w:color="auto"/>
            </w:tcBorders>
            <w:vAlign w:val="center"/>
          </w:tcPr>
          <w:p w14:paraId="6FE5E4DC" w14:textId="77777777" w:rsidR="0041298D" w:rsidRPr="0041298D" w:rsidRDefault="0041298D" w:rsidP="00DA1258">
            <w:pPr>
              <w:jc w:val="both"/>
              <w:rPr>
                <w:rFonts w:eastAsia="Batang"/>
                <w:color w:val="FF0000"/>
                <w:sz w:val="22"/>
                <w:szCs w:val="22"/>
                <w:lang w:val="sr-Cyrl-CS"/>
              </w:rPr>
            </w:pPr>
          </w:p>
        </w:tc>
        <w:tc>
          <w:tcPr>
            <w:tcW w:w="2349" w:type="dxa"/>
            <w:tcBorders>
              <w:top w:val="single" w:sz="4" w:space="0" w:color="auto"/>
              <w:left w:val="single" w:sz="4" w:space="0" w:color="auto"/>
              <w:bottom w:val="single" w:sz="4" w:space="0" w:color="auto"/>
              <w:right w:val="single" w:sz="4" w:space="0" w:color="auto"/>
            </w:tcBorders>
            <w:vAlign w:val="center"/>
          </w:tcPr>
          <w:p w14:paraId="6189CD9F" w14:textId="77777777" w:rsidR="0041298D" w:rsidRPr="0041298D" w:rsidRDefault="0041298D" w:rsidP="00DA1258">
            <w:pPr>
              <w:jc w:val="both"/>
              <w:rPr>
                <w:rFonts w:eastAsia="Batang"/>
                <w:color w:val="FF0000"/>
                <w:sz w:val="22"/>
                <w:szCs w:val="22"/>
                <w:lang w:val="sr-Cyrl-CS"/>
              </w:rPr>
            </w:pPr>
          </w:p>
        </w:tc>
      </w:tr>
      <w:tr w:rsidR="0041298D" w:rsidRPr="0041298D" w14:paraId="242D4B3E" w14:textId="77777777" w:rsidTr="00DA1258">
        <w:tc>
          <w:tcPr>
            <w:tcW w:w="667" w:type="dxa"/>
            <w:tcBorders>
              <w:top w:val="single" w:sz="4" w:space="0" w:color="auto"/>
              <w:left w:val="single" w:sz="4" w:space="0" w:color="auto"/>
              <w:bottom w:val="single" w:sz="4" w:space="0" w:color="auto"/>
              <w:right w:val="single" w:sz="4" w:space="0" w:color="auto"/>
            </w:tcBorders>
            <w:vAlign w:val="center"/>
            <w:hideMark/>
          </w:tcPr>
          <w:p w14:paraId="301C97AF" w14:textId="77777777" w:rsidR="0041298D" w:rsidRPr="0041298D" w:rsidRDefault="0041298D" w:rsidP="00DA1258">
            <w:pPr>
              <w:jc w:val="center"/>
              <w:rPr>
                <w:rFonts w:eastAsia="Batang"/>
                <w:color w:val="FF0000"/>
                <w:sz w:val="22"/>
                <w:szCs w:val="22"/>
                <w:lang w:val="sr-Cyrl-CS"/>
              </w:rPr>
            </w:pPr>
            <w:r w:rsidRPr="0041298D">
              <w:rPr>
                <w:rFonts w:eastAsia="Batang"/>
                <w:color w:val="FF0000"/>
                <w:sz w:val="22"/>
                <w:szCs w:val="22"/>
                <w:lang w:val="sr-Cyrl-CS"/>
              </w:rPr>
              <w:t>2.</w:t>
            </w:r>
          </w:p>
        </w:tc>
        <w:tc>
          <w:tcPr>
            <w:tcW w:w="3949" w:type="dxa"/>
            <w:tcBorders>
              <w:top w:val="single" w:sz="4" w:space="0" w:color="auto"/>
              <w:left w:val="single" w:sz="4" w:space="0" w:color="auto"/>
              <w:bottom w:val="single" w:sz="4" w:space="0" w:color="auto"/>
              <w:right w:val="single" w:sz="4" w:space="0" w:color="auto"/>
            </w:tcBorders>
            <w:vAlign w:val="center"/>
          </w:tcPr>
          <w:p w14:paraId="53F3E652" w14:textId="77777777" w:rsidR="0041298D" w:rsidRPr="0041298D" w:rsidRDefault="0041298D" w:rsidP="00DA1258">
            <w:pPr>
              <w:jc w:val="both"/>
              <w:rPr>
                <w:rFonts w:eastAsia="Batang"/>
                <w:color w:val="FF0000"/>
                <w:sz w:val="22"/>
                <w:szCs w:val="22"/>
                <w:lang w:val="sr-Cyrl-CS"/>
              </w:rPr>
            </w:pPr>
          </w:p>
          <w:p w14:paraId="4ED7B825" w14:textId="77777777" w:rsidR="0041298D" w:rsidRPr="0041298D" w:rsidRDefault="0041298D" w:rsidP="00DA1258">
            <w:pPr>
              <w:jc w:val="both"/>
              <w:rPr>
                <w:rFonts w:eastAsia="Batang"/>
                <w:color w:val="FF0000"/>
                <w:sz w:val="22"/>
                <w:szCs w:val="22"/>
                <w:lang w:val="sr-Cyrl-CS"/>
              </w:rPr>
            </w:pPr>
          </w:p>
          <w:p w14:paraId="44C053E9" w14:textId="77777777" w:rsidR="0041298D" w:rsidRPr="0041298D" w:rsidRDefault="0041298D" w:rsidP="00DA1258">
            <w:pPr>
              <w:jc w:val="both"/>
              <w:rPr>
                <w:rFonts w:eastAsia="Batang"/>
                <w:color w:val="FF0000"/>
                <w:sz w:val="22"/>
                <w:szCs w:val="22"/>
                <w:lang w:val="sr-Cyrl-CS"/>
              </w:rPr>
            </w:pPr>
          </w:p>
        </w:tc>
        <w:tc>
          <w:tcPr>
            <w:tcW w:w="2321" w:type="dxa"/>
            <w:tcBorders>
              <w:top w:val="single" w:sz="4" w:space="0" w:color="auto"/>
              <w:left w:val="single" w:sz="4" w:space="0" w:color="auto"/>
              <w:bottom w:val="single" w:sz="4" w:space="0" w:color="auto"/>
              <w:right w:val="single" w:sz="4" w:space="0" w:color="auto"/>
            </w:tcBorders>
            <w:vAlign w:val="center"/>
          </w:tcPr>
          <w:p w14:paraId="215FDDC6" w14:textId="77777777" w:rsidR="0041298D" w:rsidRPr="0041298D" w:rsidRDefault="0041298D" w:rsidP="00DA1258">
            <w:pPr>
              <w:jc w:val="both"/>
              <w:rPr>
                <w:rFonts w:eastAsia="Batang"/>
                <w:color w:val="FF0000"/>
                <w:sz w:val="22"/>
                <w:szCs w:val="22"/>
                <w:lang w:val="sr-Cyrl-CS"/>
              </w:rPr>
            </w:pPr>
          </w:p>
        </w:tc>
        <w:tc>
          <w:tcPr>
            <w:tcW w:w="2349" w:type="dxa"/>
            <w:tcBorders>
              <w:top w:val="single" w:sz="4" w:space="0" w:color="auto"/>
              <w:left w:val="single" w:sz="4" w:space="0" w:color="auto"/>
              <w:bottom w:val="single" w:sz="4" w:space="0" w:color="auto"/>
              <w:right w:val="single" w:sz="4" w:space="0" w:color="auto"/>
            </w:tcBorders>
            <w:vAlign w:val="center"/>
          </w:tcPr>
          <w:p w14:paraId="75CBBD62" w14:textId="77777777" w:rsidR="0041298D" w:rsidRPr="0041298D" w:rsidRDefault="0041298D" w:rsidP="00DA1258">
            <w:pPr>
              <w:jc w:val="both"/>
              <w:rPr>
                <w:rFonts w:eastAsia="Batang"/>
                <w:color w:val="FF0000"/>
                <w:sz w:val="22"/>
                <w:szCs w:val="22"/>
                <w:lang w:val="sr-Cyrl-CS"/>
              </w:rPr>
            </w:pPr>
          </w:p>
        </w:tc>
      </w:tr>
      <w:tr w:rsidR="0041298D" w:rsidRPr="0041298D" w14:paraId="69275E9F" w14:textId="77777777" w:rsidTr="001546E3">
        <w:trPr>
          <w:trHeight w:val="727"/>
        </w:trPr>
        <w:tc>
          <w:tcPr>
            <w:tcW w:w="667" w:type="dxa"/>
            <w:tcBorders>
              <w:top w:val="single" w:sz="4" w:space="0" w:color="auto"/>
              <w:left w:val="single" w:sz="4" w:space="0" w:color="auto"/>
              <w:bottom w:val="single" w:sz="4" w:space="0" w:color="auto"/>
              <w:right w:val="single" w:sz="4" w:space="0" w:color="auto"/>
            </w:tcBorders>
            <w:vAlign w:val="center"/>
          </w:tcPr>
          <w:p w14:paraId="78AC6010" w14:textId="77777777" w:rsidR="0041298D" w:rsidRPr="0041298D" w:rsidRDefault="0041298D" w:rsidP="00DA1258">
            <w:pPr>
              <w:jc w:val="center"/>
              <w:rPr>
                <w:rFonts w:eastAsia="Batang"/>
                <w:color w:val="FF0000"/>
                <w:sz w:val="22"/>
                <w:szCs w:val="22"/>
                <w:lang w:val="sr-Cyrl-CS"/>
              </w:rPr>
            </w:pPr>
            <w:r w:rsidRPr="0041298D">
              <w:rPr>
                <w:rFonts w:eastAsia="Batang"/>
                <w:color w:val="FF0000"/>
                <w:sz w:val="22"/>
                <w:szCs w:val="22"/>
                <w:lang w:val="sr-Cyrl-CS"/>
              </w:rPr>
              <w:t>3.</w:t>
            </w:r>
          </w:p>
          <w:p w14:paraId="07EE3E27" w14:textId="77777777" w:rsidR="0041298D" w:rsidRPr="0041298D" w:rsidRDefault="0041298D" w:rsidP="00DA1258">
            <w:pPr>
              <w:jc w:val="center"/>
              <w:rPr>
                <w:rFonts w:eastAsia="Batang"/>
                <w:color w:val="FF0000"/>
                <w:sz w:val="22"/>
                <w:szCs w:val="22"/>
                <w:lang w:val="sr-Cyrl-CS"/>
              </w:rPr>
            </w:pPr>
          </w:p>
        </w:tc>
        <w:tc>
          <w:tcPr>
            <w:tcW w:w="3949" w:type="dxa"/>
            <w:tcBorders>
              <w:top w:val="single" w:sz="4" w:space="0" w:color="auto"/>
              <w:left w:val="single" w:sz="4" w:space="0" w:color="auto"/>
              <w:bottom w:val="single" w:sz="4" w:space="0" w:color="auto"/>
              <w:right w:val="single" w:sz="4" w:space="0" w:color="auto"/>
            </w:tcBorders>
            <w:vAlign w:val="center"/>
          </w:tcPr>
          <w:p w14:paraId="59D306DA" w14:textId="77777777" w:rsidR="0041298D" w:rsidRPr="0041298D" w:rsidRDefault="0041298D" w:rsidP="00DA1258">
            <w:pPr>
              <w:jc w:val="both"/>
              <w:rPr>
                <w:rFonts w:eastAsia="Batang"/>
                <w:color w:val="FF0000"/>
                <w:sz w:val="22"/>
                <w:szCs w:val="22"/>
                <w:lang w:val="sr-Cyrl-CS"/>
              </w:rPr>
            </w:pPr>
          </w:p>
        </w:tc>
        <w:tc>
          <w:tcPr>
            <w:tcW w:w="2321" w:type="dxa"/>
            <w:tcBorders>
              <w:top w:val="single" w:sz="4" w:space="0" w:color="auto"/>
              <w:left w:val="single" w:sz="4" w:space="0" w:color="auto"/>
              <w:bottom w:val="single" w:sz="4" w:space="0" w:color="auto"/>
              <w:right w:val="single" w:sz="4" w:space="0" w:color="auto"/>
            </w:tcBorders>
            <w:vAlign w:val="center"/>
          </w:tcPr>
          <w:p w14:paraId="0FBACB3D" w14:textId="77777777" w:rsidR="0041298D" w:rsidRPr="0041298D" w:rsidRDefault="0041298D" w:rsidP="00DA1258">
            <w:pPr>
              <w:jc w:val="both"/>
              <w:rPr>
                <w:rFonts w:eastAsia="Batang"/>
                <w:color w:val="FF0000"/>
                <w:sz w:val="22"/>
                <w:szCs w:val="22"/>
                <w:lang w:val="sr-Cyrl-CS"/>
              </w:rPr>
            </w:pPr>
          </w:p>
        </w:tc>
        <w:tc>
          <w:tcPr>
            <w:tcW w:w="2349" w:type="dxa"/>
            <w:tcBorders>
              <w:top w:val="single" w:sz="4" w:space="0" w:color="auto"/>
              <w:left w:val="single" w:sz="4" w:space="0" w:color="auto"/>
              <w:bottom w:val="single" w:sz="4" w:space="0" w:color="auto"/>
              <w:right w:val="single" w:sz="4" w:space="0" w:color="auto"/>
            </w:tcBorders>
            <w:vAlign w:val="center"/>
          </w:tcPr>
          <w:p w14:paraId="0C13A82C" w14:textId="77777777" w:rsidR="0041298D" w:rsidRPr="0041298D" w:rsidRDefault="0041298D" w:rsidP="00DA1258">
            <w:pPr>
              <w:jc w:val="both"/>
              <w:rPr>
                <w:rFonts w:eastAsia="Batang"/>
                <w:color w:val="FF0000"/>
                <w:sz w:val="22"/>
                <w:szCs w:val="22"/>
                <w:lang w:val="sr-Cyrl-CS"/>
              </w:rPr>
            </w:pPr>
          </w:p>
        </w:tc>
      </w:tr>
    </w:tbl>
    <w:p w14:paraId="04EA27E3" w14:textId="77777777" w:rsidR="001546E3" w:rsidRDefault="001546E3" w:rsidP="0041298D">
      <w:pPr>
        <w:jc w:val="both"/>
        <w:rPr>
          <w:color w:val="FF0000"/>
        </w:rPr>
      </w:pPr>
    </w:p>
    <w:p w14:paraId="2665F445" w14:textId="77777777" w:rsidR="0041298D" w:rsidRPr="0041298D" w:rsidRDefault="0041298D" w:rsidP="0041298D">
      <w:pPr>
        <w:jc w:val="both"/>
        <w:rPr>
          <w:color w:val="FF0000"/>
        </w:rPr>
      </w:pPr>
      <w:r w:rsidRPr="0041298D">
        <w:rPr>
          <w:color w:val="FF0000"/>
        </w:rPr>
        <w:t>Корисник треба да попуни дату табелу тако што уноси тражене податке.</w:t>
      </w:r>
    </w:p>
    <w:p w14:paraId="3058D43B" w14:textId="38C11043" w:rsidR="0041298D" w:rsidRPr="0041298D" w:rsidRDefault="0041298D" w:rsidP="001546E3">
      <w:pPr>
        <w:ind w:firstLine="720"/>
        <w:jc w:val="both"/>
        <w:rPr>
          <w:color w:val="FF0000"/>
        </w:rPr>
      </w:pPr>
      <w:r w:rsidRPr="0041298D">
        <w:rPr>
          <w:color w:val="FF0000"/>
        </w:rPr>
        <w:t xml:space="preserve">У колону опис услуге треба навести врсту услуге које је добављач извршио, и да наведе бр. </w:t>
      </w:r>
      <w:r w:rsidR="001546E3">
        <w:rPr>
          <w:color w:val="FF0000"/>
          <w:lang w:val="sr-Cyrl-RS"/>
        </w:rPr>
        <w:t>у</w:t>
      </w:r>
      <w:r w:rsidRPr="0041298D">
        <w:rPr>
          <w:color w:val="FF0000"/>
        </w:rPr>
        <w:t>говора и датум</w:t>
      </w:r>
      <w:r w:rsidRPr="0041298D">
        <w:rPr>
          <w:color w:val="FF0000"/>
          <w:lang w:val="sr-Cyrl-RS"/>
        </w:rPr>
        <w:t xml:space="preserve"> </w:t>
      </w:r>
      <w:r w:rsidRPr="0041298D">
        <w:rPr>
          <w:color w:val="FF0000"/>
        </w:rPr>
        <w:t>тог уговора, као и да наведе фин.износ реализованог уговора за извршене</w:t>
      </w:r>
      <w:r w:rsidRPr="0041298D">
        <w:rPr>
          <w:color w:val="FF0000"/>
          <w:lang w:val="sr-Cyrl-RS"/>
        </w:rPr>
        <w:t xml:space="preserve"> </w:t>
      </w:r>
      <w:r w:rsidRPr="0041298D">
        <w:rPr>
          <w:color w:val="FF0000"/>
        </w:rPr>
        <w:t>услуге.</w:t>
      </w:r>
    </w:p>
    <w:p w14:paraId="5AD2BB1E" w14:textId="6E82FC0C" w:rsidR="0041298D" w:rsidRPr="0041298D" w:rsidRDefault="0041298D" w:rsidP="001546E3">
      <w:pPr>
        <w:ind w:firstLine="720"/>
        <w:jc w:val="both"/>
        <w:rPr>
          <w:b/>
          <w:i/>
          <w:iCs/>
          <w:color w:val="FF0000"/>
        </w:rPr>
      </w:pPr>
      <w:r w:rsidRPr="0041298D">
        <w:rPr>
          <w:color w:val="FF0000"/>
        </w:rPr>
        <w:t>Потврда се издаје ради учешћа наведеног понуђача /правног лица у поступку јавне набавке 95-20-О - Одржавање постојећег информационог система за потребе Клиничког центра Војводине</w:t>
      </w:r>
      <w:r>
        <w:rPr>
          <w:color w:val="FF0000"/>
          <w:lang w:val="sr-Cyrl-RS"/>
        </w:rPr>
        <w:t xml:space="preserve"> </w:t>
      </w:r>
      <w:r w:rsidRPr="0041298D">
        <w:rPr>
          <w:noProof/>
          <w:color w:val="FF0000"/>
        </w:rPr>
        <w:t xml:space="preserve">и </w:t>
      </w:r>
      <w:r w:rsidRPr="0041298D">
        <w:rPr>
          <w:color w:val="FF0000"/>
        </w:rPr>
        <w:t>у друге сврхе се не може користити.</w:t>
      </w:r>
    </w:p>
    <w:p w14:paraId="61614603" w14:textId="77777777" w:rsidR="0041298D" w:rsidRPr="0041298D" w:rsidRDefault="0041298D" w:rsidP="0041298D">
      <w:pPr>
        <w:jc w:val="both"/>
        <w:rPr>
          <w:color w:val="FF0000"/>
        </w:rPr>
      </w:pPr>
    </w:p>
    <w:p w14:paraId="6BC7D24E" w14:textId="77777777" w:rsidR="0041298D" w:rsidRPr="0041298D" w:rsidRDefault="0041298D" w:rsidP="0041298D">
      <w:pPr>
        <w:jc w:val="both"/>
        <w:rPr>
          <w:color w:val="FF0000"/>
          <w:lang w:val="sr-Latn-CS"/>
        </w:rPr>
      </w:pPr>
      <w:r w:rsidRPr="0041298D">
        <w:rPr>
          <w:color w:val="FF0000"/>
        </w:rPr>
        <w:t>у</w:t>
      </w:r>
      <w:r w:rsidRPr="0041298D">
        <w:rPr>
          <w:color w:val="FF0000"/>
          <w:lang w:val="sr-Latn-CS"/>
        </w:rPr>
        <w:t xml:space="preserve"> _________________, </w:t>
      </w:r>
      <w:r w:rsidRPr="0041298D">
        <w:rPr>
          <w:color w:val="FF0000"/>
        </w:rPr>
        <w:t>дана</w:t>
      </w:r>
      <w:r w:rsidRPr="0041298D">
        <w:rPr>
          <w:color w:val="FF0000"/>
          <w:lang w:val="sr-Latn-CS"/>
        </w:rPr>
        <w:t xml:space="preserve"> ______________.</w:t>
      </w:r>
    </w:p>
    <w:p w14:paraId="6BDBE5C8" w14:textId="77777777" w:rsidR="0041298D" w:rsidRPr="0041298D" w:rsidRDefault="0041298D" w:rsidP="0041298D">
      <w:pPr>
        <w:jc w:val="both"/>
        <w:rPr>
          <w:color w:val="FF0000"/>
          <w:lang w:val="sr-Latn-CS"/>
        </w:rPr>
      </w:pPr>
      <w:r w:rsidRPr="0041298D">
        <w:rPr>
          <w:color w:val="FF0000"/>
          <w:lang w:val="sr-Latn-CS"/>
        </w:rPr>
        <w:tab/>
      </w:r>
      <w:r w:rsidRPr="0041298D">
        <w:rPr>
          <w:color w:val="FF0000"/>
          <w:lang w:val="sr-Latn-CS"/>
        </w:rPr>
        <w:tab/>
      </w:r>
      <w:r w:rsidRPr="0041298D">
        <w:rPr>
          <w:color w:val="FF0000"/>
          <w:lang w:val="sr-Latn-CS"/>
        </w:rPr>
        <w:tab/>
      </w:r>
      <w:r w:rsidRPr="0041298D">
        <w:rPr>
          <w:color w:val="FF0000"/>
          <w:lang w:val="sr-Latn-CS"/>
        </w:rPr>
        <w:tab/>
      </w:r>
      <w:r w:rsidRPr="0041298D">
        <w:rPr>
          <w:color w:val="FF0000"/>
          <w:lang w:val="sr-Latn-CS"/>
        </w:rPr>
        <w:tab/>
      </w:r>
      <w:r w:rsidRPr="0041298D">
        <w:rPr>
          <w:color w:val="FF0000"/>
          <w:lang w:val="sr-Latn-CS"/>
        </w:rPr>
        <w:tab/>
      </w:r>
      <w:r w:rsidRPr="0041298D">
        <w:rPr>
          <w:color w:val="FF0000"/>
          <w:lang w:val="sr-Latn-CS"/>
        </w:rPr>
        <w:tab/>
      </w:r>
      <w:r w:rsidRPr="0041298D">
        <w:rPr>
          <w:color w:val="FF0000"/>
          <w:lang w:val="sr-Latn-CS"/>
        </w:rPr>
        <w:tab/>
      </w:r>
    </w:p>
    <w:p w14:paraId="6E0B15C6" w14:textId="77777777" w:rsidR="0041298D" w:rsidRPr="0041298D" w:rsidRDefault="0041298D" w:rsidP="0041298D">
      <w:pPr>
        <w:ind w:left="4320"/>
        <w:jc w:val="both"/>
        <w:rPr>
          <w:color w:val="FF0000"/>
          <w:lang w:val="sr-Latn-CS"/>
        </w:rPr>
      </w:pPr>
      <w:r w:rsidRPr="0041298D">
        <w:rPr>
          <w:color w:val="FF0000"/>
        </w:rPr>
        <w:t>М</w:t>
      </w:r>
      <w:r w:rsidRPr="0041298D">
        <w:rPr>
          <w:color w:val="FF0000"/>
          <w:lang w:val="sr-Latn-CS"/>
        </w:rPr>
        <w:t>.</w:t>
      </w:r>
      <w:r w:rsidRPr="0041298D">
        <w:rPr>
          <w:color w:val="FF0000"/>
        </w:rPr>
        <w:t>П</w:t>
      </w:r>
      <w:r w:rsidRPr="0041298D">
        <w:rPr>
          <w:color w:val="FF0000"/>
          <w:lang w:val="sr-Latn-CS"/>
        </w:rPr>
        <w:t>.</w:t>
      </w:r>
      <w:r w:rsidRPr="0041298D">
        <w:rPr>
          <w:color w:val="FF0000"/>
        </w:rPr>
        <w:tab/>
      </w:r>
      <w:r w:rsidRPr="0041298D">
        <w:rPr>
          <w:color w:val="FF0000"/>
        </w:rPr>
        <w:tab/>
      </w:r>
      <w:r w:rsidRPr="0041298D">
        <w:rPr>
          <w:color w:val="FF0000"/>
          <w:lang w:val="sr-Latn-CS"/>
        </w:rPr>
        <w:t>_______________________</w:t>
      </w:r>
    </w:p>
    <w:p w14:paraId="3A4F5154" w14:textId="6199ACAF" w:rsidR="0041298D" w:rsidRPr="0041298D" w:rsidRDefault="001546E3" w:rsidP="0041298D">
      <w:pPr>
        <w:ind w:left="4320" w:firstLine="720"/>
        <w:rPr>
          <w:noProof/>
          <w:color w:val="FF0000"/>
        </w:rPr>
      </w:pPr>
      <w:r>
        <w:rPr>
          <w:noProof/>
          <w:color w:val="FF0000"/>
          <w:lang w:val="sr-Cyrl-RS"/>
        </w:rPr>
        <w:t xml:space="preserve">     </w:t>
      </w:r>
      <w:r w:rsidR="0041298D" w:rsidRPr="0041298D">
        <w:rPr>
          <w:noProof/>
          <w:color w:val="FF0000"/>
        </w:rPr>
        <w:t>ПОТПИС ОВЛАШЋЕНОГ ЛИЦА</w:t>
      </w:r>
    </w:p>
    <w:p w14:paraId="5F82A750" w14:textId="77777777" w:rsidR="001546E3" w:rsidRDefault="001546E3" w:rsidP="0041298D">
      <w:pPr>
        <w:jc w:val="both"/>
        <w:rPr>
          <w:i/>
          <w:color w:val="FF0000"/>
          <w:lang w:val="sr-Latn-CS"/>
        </w:rPr>
      </w:pPr>
    </w:p>
    <w:p w14:paraId="0FEFDBDC" w14:textId="7BA491E6" w:rsidR="0041298D" w:rsidRPr="0041298D" w:rsidRDefault="0041298D" w:rsidP="0041298D">
      <w:pPr>
        <w:jc w:val="both"/>
        <w:rPr>
          <w:i/>
          <w:color w:val="FF0000"/>
        </w:rPr>
      </w:pPr>
      <w:r w:rsidRPr="0041298D">
        <w:rPr>
          <w:i/>
          <w:color w:val="FF0000"/>
          <w:lang w:val="sr-Latn-CS"/>
        </w:rPr>
        <w:t xml:space="preserve">НАПОМЕНА: </w:t>
      </w:r>
      <w:r w:rsidR="001546E3">
        <w:rPr>
          <w:i/>
          <w:color w:val="FF0000"/>
          <w:lang w:val="sr-Cyrl-RS"/>
        </w:rPr>
        <w:t>Не</w:t>
      </w:r>
      <w:r w:rsidRPr="0041298D">
        <w:rPr>
          <w:i/>
          <w:color w:val="FF0000"/>
          <w:lang w:val="sr-Latn-CS"/>
        </w:rPr>
        <w:t xml:space="preserve">опходно је доставити оригинал </w:t>
      </w:r>
      <w:r w:rsidRPr="0041298D">
        <w:rPr>
          <w:i/>
          <w:color w:val="FF0000"/>
        </w:rPr>
        <w:t xml:space="preserve">печатирану </w:t>
      </w:r>
      <w:r w:rsidRPr="0041298D">
        <w:rPr>
          <w:i/>
          <w:color w:val="FF0000"/>
          <w:lang w:val="sr-Latn-CS"/>
        </w:rPr>
        <w:t xml:space="preserve">потврду </w:t>
      </w:r>
      <w:r w:rsidRPr="0041298D">
        <w:rPr>
          <w:i/>
          <w:color w:val="FF0000"/>
        </w:rPr>
        <w:t>од претходног кориснка услуге</w:t>
      </w:r>
      <w:r w:rsidRPr="0041298D">
        <w:rPr>
          <w:i/>
          <w:color w:val="FF0000"/>
          <w:lang w:val="sr-Latn-CS"/>
        </w:rPr>
        <w:t xml:space="preserve"> (</w:t>
      </w:r>
      <w:r w:rsidRPr="0041298D">
        <w:rPr>
          <w:i/>
          <w:color w:val="FF0000"/>
        </w:rPr>
        <w:t>претходног наручиоца</w:t>
      </w:r>
      <w:r w:rsidRPr="0041298D">
        <w:rPr>
          <w:i/>
          <w:color w:val="FF0000"/>
          <w:lang w:val="sr-Latn-CS"/>
        </w:rPr>
        <w:t>).</w:t>
      </w:r>
      <w:r w:rsidR="001546E3">
        <w:rPr>
          <w:i/>
          <w:color w:val="FF0000"/>
          <w:lang w:val="sr-Cyrl-RS"/>
        </w:rPr>
        <w:t xml:space="preserve"> К</w:t>
      </w:r>
      <w:r w:rsidRPr="0041298D">
        <w:rPr>
          <w:i/>
          <w:color w:val="FF0000"/>
          <w:lang w:val="sr-Latn-CS"/>
        </w:rPr>
        <w:t xml:space="preserve">опирати </w:t>
      </w:r>
      <w:r w:rsidR="001546E3">
        <w:rPr>
          <w:i/>
          <w:color w:val="FF0000"/>
          <w:lang w:val="sr-Cyrl-RS"/>
        </w:rPr>
        <w:t>број примерака по по</w:t>
      </w:r>
      <w:r w:rsidRPr="0041298D">
        <w:rPr>
          <w:i/>
          <w:color w:val="FF0000"/>
          <w:lang w:val="sr-Latn-CS"/>
        </w:rPr>
        <w:t>треб</w:t>
      </w:r>
      <w:r w:rsidR="001546E3">
        <w:rPr>
          <w:i/>
          <w:color w:val="FF0000"/>
          <w:lang w:val="sr-Cyrl-RS"/>
        </w:rPr>
        <w:t>и</w:t>
      </w:r>
      <w:r w:rsidRPr="0041298D">
        <w:rPr>
          <w:i/>
          <w:color w:val="FF0000"/>
          <w:lang w:val="sr-Latn-CS"/>
        </w:rPr>
        <w:t xml:space="preserve">.  </w:t>
      </w:r>
    </w:p>
    <w:p w14:paraId="670BDE24" w14:textId="77777777" w:rsidR="0041298D" w:rsidRPr="0041298D" w:rsidRDefault="0041298D" w:rsidP="00880D51">
      <w:pPr>
        <w:pStyle w:val="ListParagraph"/>
        <w:ind w:left="405"/>
        <w:jc w:val="both"/>
        <w:rPr>
          <w:sz w:val="28"/>
          <w:szCs w:val="28"/>
        </w:rPr>
      </w:pPr>
    </w:p>
    <w:p w14:paraId="5512D4D7" w14:textId="77777777" w:rsidR="009047E1" w:rsidRDefault="009047E1" w:rsidP="00880D51">
      <w:pPr>
        <w:pStyle w:val="ListParagraph"/>
        <w:ind w:left="405"/>
        <w:jc w:val="both"/>
        <w:rPr>
          <w:b/>
          <w:bCs/>
          <w:sz w:val="28"/>
          <w:szCs w:val="28"/>
          <w:lang w:val="hr-HR"/>
        </w:rPr>
      </w:pPr>
    </w:p>
    <w:p w14:paraId="0AE61DDE" w14:textId="77777777" w:rsidR="00E27C53" w:rsidRPr="00CC366C" w:rsidRDefault="00E27C53" w:rsidP="002576AA">
      <w:pPr>
        <w:pStyle w:val="Heading1"/>
        <w:numPr>
          <w:ilvl w:val="0"/>
          <w:numId w:val="15"/>
        </w:numPr>
        <w:jc w:val="center"/>
      </w:pPr>
      <w:bookmarkStart w:id="51" w:name="_Toc477327710"/>
      <w:bookmarkStart w:id="52" w:name="_Toc477327993"/>
      <w:bookmarkStart w:id="53" w:name="_Toc477328722"/>
      <w:bookmarkStart w:id="54" w:name="_Toc477329193"/>
      <w:bookmarkStart w:id="55" w:name="_Toc37155827"/>
      <w:r w:rsidRPr="00CC366C">
        <w:lastRenderedPageBreak/>
        <w:t>УПУТСТВО ПОНУЂАЧИМА КАКО ДА САЧИНЕ ПОНУДУ</w:t>
      </w:r>
      <w:bookmarkEnd w:id="40"/>
      <w:bookmarkEnd w:id="41"/>
      <w:bookmarkEnd w:id="42"/>
      <w:bookmarkEnd w:id="51"/>
      <w:bookmarkEnd w:id="52"/>
      <w:bookmarkEnd w:id="53"/>
      <w:bookmarkEnd w:id="54"/>
      <w:bookmarkEnd w:id="55"/>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1A7B40A4" w:rsidR="00E27C53" w:rsidRPr="007F6F85" w:rsidRDefault="00E27C53" w:rsidP="00127CAE">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3266D3EE" w14:textId="77777777" w:rsidR="00E27C53" w:rsidRPr="00AE1407" w:rsidRDefault="00E27C53" w:rsidP="00E27C5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понуде </w:t>
      </w:r>
      <w:r w:rsidRPr="00AE1407">
        <w:rPr>
          <w:rFonts w:eastAsia="TimesNewRomanPSMT"/>
          <w:b/>
          <w:bCs/>
        </w:rPr>
        <w:t xml:space="preserve"> </w:t>
      </w:r>
      <w:r w:rsidRPr="00AE1407">
        <w:rPr>
          <w:rFonts w:eastAsia="TimesNewRomanPSMT"/>
          <w:bCs/>
        </w:rPr>
        <w:t>обавезно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731507AC" w14:textId="77777777" w:rsidR="00E27C53" w:rsidRDefault="00E27C53" w:rsidP="00E27C53">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
    <w:p w14:paraId="08D442EE" w14:textId="77777777" w:rsidR="00E27C53" w:rsidRPr="00127CAE" w:rsidRDefault="00E27C53" w:rsidP="00E27C53">
      <w:pPr>
        <w:autoSpaceDE w:val="0"/>
        <w:autoSpaceDN w:val="0"/>
        <w:adjustRightInd w:val="0"/>
        <w:jc w:val="both"/>
        <w:rPr>
          <w:b/>
        </w:rPr>
      </w:pPr>
      <w:r w:rsidRPr="007B4C2B">
        <w:rPr>
          <w:b/>
          <w:iCs/>
        </w:rPr>
        <w:t xml:space="preserve">Ако је поднета </w:t>
      </w:r>
      <w:r w:rsidRPr="00127CAE">
        <w:rPr>
          <w:b/>
          <w:iCs/>
        </w:rPr>
        <w:t>неблаговремена понуда, наручилац ће је по окончању поступка отварања вратити неотворену понуђачу, са назнаком да је поднета неблаговремено.</w:t>
      </w:r>
    </w:p>
    <w:p w14:paraId="5218583C" w14:textId="77777777" w:rsidR="00E27C53" w:rsidRPr="00127CAE" w:rsidRDefault="00E27C53" w:rsidP="00E27C53">
      <w:pPr>
        <w:jc w:val="both"/>
        <w:rPr>
          <w:rFonts w:eastAsia="TimesNewRomanPSMT"/>
          <w:bCs/>
        </w:rPr>
      </w:pPr>
    </w:p>
    <w:p w14:paraId="0AFDE358" w14:textId="77777777" w:rsidR="00E27C53" w:rsidRPr="00127CAE" w:rsidRDefault="00E27C53" w:rsidP="002576AA">
      <w:pPr>
        <w:pStyle w:val="ListParagraph"/>
        <w:numPr>
          <w:ilvl w:val="0"/>
          <w:numId w:val="10"/>
        </w:numPr>
        <w:jc w:val="both"/>
        <w:rPr>
          <w:b/>
          <w:bCs/>
          <w:i/>
          <w:iCs/>
        </w:rPr>
      </w:pPr>
      <w:r w:rsidRPr="00127CAE">
        <w:rPr>
          <w:b/>
          <w:bCs/>
          <w:i/>
          <w:iCs/>
        </w:rPr>
        <w:t>ПАРТИЈЕ</w:t>
      </w:r>
    </w:p>
    <w:p w14:paraId="49076FE0" w14:textId="77777777" w:rsidR="00E27C53" w:rsidRPr="00127CAE" w:rsidRDefault="00E27C53" w:rsidP="00E27C53">
      <w:pPr>
        <w:jc w:val="both"/>
      </w:pPr>
    </w:p>
    <w:p w14:paraId="3D5BB419" w14:textId="4A4050CC" w:rsidR="00E27C53" w:rsidRPr="00127CAE" w:rsidRDefault="00E27C53" w:rsidP="00E27C53">
      <w:pPr>
        <w:rPr>
          <w:noProof/>
        </w:rPr>
      </w:pPr>
      <w:r w:rsidRPr="00127CAE">
        <w:rPr>
          <w:noProof/>
        </w:rPr>
        <w:t>Предмет јавне набавке није обликован по партијама.</w:t>
      </w:r>
    </w:p>
    <w:p w14:paraId="63B58775" w14:textId="77777777" w:rsidR="00127CAE" w:rsidRPr="00127CAE" w:rsidRDefault="00127CAE" w:rsidP="00E27C53">
      <w:pPr>
        <w:rPr>
          <w:noProof/>
        </w:rPr>
      </w:pPr>
    </w:p>
    <w:p w14:paraId="513FE497" w14:textId="77777777" w:rsidR="00E27C53" w:rsidRPr="00127CAE" w:rsidRDefault="00E27C53" w:rsidP="002576AA">
      <w:pPr>
        <w:pStyle w:val="ListParagraph"/>
        <w:numPr>
          <w:ilvl w:val="0"/>
          <w:numId w:val="10"/>
        </w:numPr>
        <w:jc w:val="both"/>
        <w:rPr>
          <w:bCs/>
          <w:iCs/>
        </w:rPr>
      </w:pPr>
      <w:r w:rsidRPr="00127CAE">
        <w:rPr>
          <w:b/>
          <w:bCs/>
          <w:i/>
          <w:iCs/>
        </w:rPr>
        <w:t>ПОНУДА СА ВАРИЈАНТАМА</w:t>
      </w:r>
    </w:p>
    <w:p w14:paraId="1B3145B5" w14:textId="77777777" w:rsidR="00E27C53" w:rsidRPr="00127CAE" w:rsidRDefault="00E27C53" w:rsidP="00E27C53">
      <w:pPr>
        <w:jc w:val="both"/>
        <w:rPr>
          <w:bCs/>
          <w:iCs/>
        </w:rPr>
      </w:pPr>
    </w:p>
    <w:p w14:paraId="4C4BE3DB" w14:textId="77777777" w:rsidR="00E27C53" w:rsidRPr="00127CAE" w:rsidRDefault="00E27C53" w:rsidP="00E27C53">
      <w:pPr>
        <w:jc w:val="both"/>
        <w:rPr>
          <w:b/>
          <w:bCs/>
          <w:i/>
          <w:iCs/>
        </w:rPr>
      </w:pPr>
      <w:r w:rsidRPr="00127CAE">
        <w:rPr>
          <w:bCs/>
          <w:iCs/>
        </w:rPr>
        <w:t xml:space="preserve">Подношење понуде са варијантама </w:t>
      </w:r>
      <w:r w:rsidRPr="00127CAE">
        <w:rPr>
          <w:bCs/>
          <w:iCs/>
          <w:lang w:val="sr-Cyrl-RS"/>
        </w:rPr>
        <w:t>ни</w:t>
      </w:r>
      <w:r w:rsidRPr="00127CAE">
        <w:rPr>
          <w:bCs/>
          <w:iCs/>
        </w:rPr>
        <w:t>је дозвољено.</w:t>
      </w:r>
    </w:p>
    <w:p w14:paraId="16711DC1" w14:textId="77777777" w:rsidR="00E27C53" w:rsidRPr="00127CAE" w:rsidRDefault="00E27C53" w:rsidP="00E27C53">
      <w:pPr>
        <w:jc w:val="both"/>
      </w:pPr>
    </w:p>
    <w:p w14:paraId="0C8F3CC0" w14:textId="77777777" w:rsidR="00E27C53" w:rsidRPr="00127CAE" w:rsidRDefault="00E27C53" w:rsidP="002576AA">
      <w:pPr>
        <w:pStyle w:val="ListParagraph"/>
        <w:numPr>
          <w:ilvl w:val="0"/>
          <w:numId w:val="10"/>
        </w:numPr>
        <w:jc w:val="both"/>
      </w:pPr>
      <w:r w:rsidRPr="00127CAE">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6C54453E" w14:textId="77777777" w:rsidR="00E27C53" w:rsidRPr="00AE1407" w:rsidRDefault="00E27C53" w:rsidP="00E27C53">
      <w:pPr>
        <w:jc w:val="both"/>
        <w:rPr>
          <w:rFonts w:eastAsia="TimesNewRomanPSMT"/>
          <w:bCs/>
          <w:iCs/>
        </w:rPr>
      </w:pPr>
      <w:r w:rsidRPr="00AE1407">
        <w:lastRenderedPageBreak/>
        <w:t xml:space="preserve">Понуђач је дужан да јасно назначи који део понуде мења односно која документа накнадно доставља.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AEB82C8" w14:textId="77777777" w:rsidR="00E27C53" w:rsidRPr="00AE1407" w:rsidRDefault="00E27C53" w:rsidP="00E27C53">
      <w:pPr>
        <w:jc w:val="both"/>
        <w:rPr>
          <w:b/>
          <w:i/>
          <w:iCs/>
        </w:rPr>
      </w:pPr>
      <w:r w:rsidRPr="00AE1407">
        <w:t>По истеку рока за подношење понуда понуђач не може да повуче нити да мења своју понуду.</w:t>
      </w:r>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r w:rsidRPr="00AE1407">
        <w:rPr>
          <w:bCs/>
          <w:iCs/>
        </w:rPr>
        <w:t>Понуђач може да поднесе само једну понуду.</w:t>
      </w:r>
      <w:r w:rsidRPr="00AE1407">
        <w:rPr>
          <w:i/>
          <w:iCs/>
        </w:rPr>
        <w:t xml:space="preserve"> </w:t>
      </w:r>
    </w:p>
    <w:p w14:paraId="3EA6CBAC" w14:textId="77777777" w:rsidR="00E27C53" w:rsidRPr="00AE1407" w:rsidRDefault="00E27C53" w:rsidP="00E27C5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1FE05BBB" w14:textId="77777777" w:rsidR="00E27C53" w:rsidRPr="00AE1407" w:rsidRDefault="00E27C53" w:rsidP="00E27C53">
      <w:pPr>
        <w:jc w:val="both"/>
        <w:rPr>
          <w:i/>
          <w:iCs/>
        </w:rPr>
      </w:pPr>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2FB71024" w14:textId="77777777" w:rsidR="00E27C53" w:rsidRPr="00AE1407" w:rsidRDefault="00E27C53" w:rsidP="00E27C53">
      <w:pPr>
        <w:jc w:val="both"/>
        <w:rPr>
          <w:iCs/>
          <w:highlight w:val="green"/>
        </w:rPr>
      </w:pPr>
    </w:p>
    <w:p w14:paraId="1CF30747" w14:textId="1256FC0D" w:rsidR="00E27C53" w:rsidRPr="00AE1407" w:rsidRDefault="00E27C53" w:rsidP="00E27C53">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r w:rsidRPr="00AE1407">
        <w:rPr>
          <w:bCs/>
          <w:iCs/>
        </w:rPr>
        <w:t xml:space="preserve"> </w:t>
      </w:r>
    </w:p>
    <w:p w14:paraId="326AEC3C" w14:textId="3F2BD726" w:rsidR="00E27C53" w:rsidRPr="00127CAE" w:rsidRDefault="00E27C53" w:rsidP="00E27C53">
      <w:pPr>
        <w:jc w:val="both"/>
        <w:rPr>
          <w:iCs/>
        </w:rPr>
      </w:pPr>
      <w:r w:rsidRPr="00127CAE">
        <w:rPr>
          <w:bCs/>
          <w:iCs/>
        </w:rPr>
        <w:t xml:space="preserve">Понуђач је дужан да за подизвођаче достави доказе о испуњености услова који су наведени у </w:t>
      </w:r>
      <w:r w:rsidRPr="00127CAE">
        <w:rPr>
          <w:bCs/>
          <w:iCs/>
          <w:lang w:val="sr-Cyrl-CS"/>
        </w:rPr>
        <w:t>поглављу</w:t>
      </w:r>
      <w:r w:rsidRPr="00127CAE">
        <w:rPr>
          <w:bCs/>
          <w:iCs/>
        </w:rPr>
        <w:t xml:space="preserve"> </w:t>
      </w:r>
      <w:r w:rsidR="00127CAE" w:rsidRPr="00127CAE">
        <w:rPr>
          <w:bCs/>
          <w:iCs/>
        </w:rPr>
        <w:t>3</w:t>
      </w:r>
      <w:r w:rsidRPr="00127CAE">
        <w:rPr>
          <w:bCs/>
          <w:iCs/>
        </w:rPr>
        <w:t>. конкурсне документације, у складу са упутством како се доказује испуњеност услова.</w:t>
      </w:r>
    </w:p>
    <w:p w14:paraId="4AF5918A" w14:textId="77777777" w:rsidR="00E27C53" w:rsidRPr="00127CAE" w:rsidRDefault="00E27C53" w:rsidP="00E27C53">
      <w:pPr>
        <w:jc w:val="both"/>
        <w:rPr>
          <w:iCs/>
        </w:rPr>
      </w:pPr>
      <w:r w:rsidRPr="00127CAE">
        <w:rPr>
          <w:iCs/>
        </w:rPr>
        <w:t>Понуђач је дужан да наручиоцу, на његов захтев, омогући приступ код подизвођача, ради утврђивања испуњености тражених услова.</w:t>
      </w:r>
    </w:p>
    <w:p w14:paraId="49DD2982" w14:textId="77777777" w:rsidR="00E27C53" w:rsidRPr="00127CAE" w:rsidRDefault="00E27C53" w:rsidP="00E27C53">
      <w:pPr>
        <w:jc w:val="both"/>
        <w:rPr>
          <w:iCs/>
        </w:rPr>
      </w:pPr>
      <w:r w:rsidRPr="00127CAE">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48E39EA" w14:textId="77777777" w:rsidR="00E27C53" w:rsidRPr="00AE1407" w:rsidRDefault="00E27C53" w:rsidP="00E27C53">
      <w:pPr>
        <w:jc w:val="both"/>
        <w:rPr>
          <w:iCs/>
        </w:rPr>
      </w:pPr>
      <w:r w:rsidRPr="00127CAE">
        <w:rPr>
          <w:iCs/>
        </w:rPr>
        <w:t>Наручилац не дозвољава пренос доспелих потраживања директно подизвођачу у смислу члана 80. став 9. Закона о јавним набавкама.</w:t>
      </w:r>
    </w:p>
    <w:p w14:paraId="1F50B01C" w14:textId="77777777" w:rsidR="00E27C53" w:rsidRPr="00AE1407" w:rsidRDefault="00E27C53" w:rsidP="00E27C53">
      <w:pPr>
        <w:jc w:val="both"/>
        <w:rPr>
          <w:b/>
          <w:i/>
        </w:rPr>
      </w:pPr>
    </w:p>
    <w:p w14:paraId="7580DD70" w14:textId="77777777" w:rsidR="00E27C53" w:rsidRPr="00642456" w:rsidRDefault="00E27C53" w:rsidP="002576AA">
      <w:pPr>
        <w:pStyle w:val="ListParagraph"/>
        <w:numPr>
          <w:ilvl w:val="0"/>
          <w:numId w:val="10"/>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r w:rsidRPr="00642456">
        <w:t>Понуду може поднети група понуђача.</w:t>
      </w:r>
    </w:p>
    <w:p w14:paraId="7F736CBE" w14:textId="77777777" w:rsidR="00E27C53" w:rsidRPr="00642456" w:rsidRDefault="00E27C53" w:rsidP="00E27C53">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14:paraId="0A1FB741" w14:textId="77777777" w:rsidR="00E27C53" w:rsidRPr="00127CAE"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w:t>
      </w:r>
      <w:r w:rsidRPr="00127CAE">
        <w:t xml:space="preserve">понуду и који ће заступати групу понуђача пред наручиоцем и, </w:t>
      </w:r>
    </w:p>
    <w:p w14:paraId="7DC5E066" w14:textId="77777777" w:rsidR="00E27C53" w:rsidRPr="00127CAE" w:rsidRDefault="00E27C53" w:rsidP="002576AA">
      <w:pPr>
        <w:pStyle w:val="ListParagraph"/>
        <w:numPr>
          <w:ilvl w:val="0"/>
          <w:numId w:val="3"/>
        </w:numPr>
        <w:suppressAutoHyphens/>
        <w:spacing w:line="100" w:lineRule="atLeast"/>
        <w:contextualSpacing w:val="0"/>
        <w:jc w:val="both"/>
        <w:rPr>
          <w:rFonts w:eastAsia="TimesNewRomanPSMT"/>
          <w:bCs/>
        </w:rPr>
      </w:pPr>
      <w:r w:rsidRPr="00127CAE">
        <w:t>Опис послова сваког понуђача из групе понуђача у извршење уговора.</w:t>
      </w:r>
    </w:p>
    <w:p w14:paraId="2B3E9434" w14:textId="77777777" w:rsidR="00E27C53" w:rsidRPr="00127CAE" w:rsidRDefault="00E27C53" w:rsidP="00E27C53">
      <w:pPr>
        <w:pStyle w:val="ListParagraph"/>
        <w:jc w:val="both"/>
        <w:rPr>
          <w:rFonts w:eastAsia="TimesNewRomanPSMT"/>
          <w:bCs/>
        </w:rPr>
      </w:pPr>
    </w:p>
    <w:p w14:paraId="1AC85F24" w14:textId="379AB32A" w:rsidR="00E27C53" w:rsidRPr="00127CAE" w:rsidRDefault="00E27C53" w:rsidP="00E27C53">
      <w:pPr>
        <w:jc w:val="both"/>
      </w:pPr>
      <w:r w:rsidRPr="00127CAE">
        <w:rPr>
          <w:rFonts w:eastAsia="TimesNewRomanPSMT"/>
          <w:bCs/>
        </w:rPr>
        <w:t xml:space="preserve">Група понуђача је дужна да достави све доказе о испуњености услова који су наведени у </w:t>
      </w:r>
      <w:r w:rsidRPr="00127CAE">
        <w:rPr>
          <w:rFonts w:eastAsia="TimesNewRomanPSMT"/>
          <w:bCs/>
          <w:lang w:val="sr-Cyrl-CS"/>
        </w:rPr>
        <w:t>поглављу</w:t>
      </w:r>
      <w:r w:rsidRPr="00127CAE">
        <w:rPr>
          <w:rFonts w:eastAsia="TimesNewRomanPSMT"/>
          <w:bCs/>
        </w:rPr>
        <w:t xml:space="preserve"> </w:t>
      </w:r>
      <w:r w:rsidR="00127CAE" w:rsidRPr="00127CAE">
        <w:rPr>
          <w:rFonts w:eastAsia="TimesNewRomanPSMT"/>
          <w:bCs/>
        </w:rPr>
        <w:t>3.</w:t>
      </w:r>
      <w:r w:rsidRPr="00127CAE">
        <w:rPr>
          <w:rFonts w:eastAsia="TimesNewRomanPSMT"/>
          <w:bCs/>
          <w:lang w:val="ru-RU"/>
        </w:rPr>
        <w:t xml:space="preserve"> </w:t>
      </w:r>
      <w:r w:rsidRPr="00127CAE">
        <w:rPr>
          <w:rFonts w:eastAsia="TimesNewRomanPSMT"/>
          <w:bCs/>
        </w:rPr>
        <w:t>конкурсне документације, у складу са Упутством како се доказује испуњеност услова.</w:t>
      </w:r>
    </w:p>
    <w:p w14:paraId="13F6B02A" w14:textId="77777777" w:rsidR="00E27C53" w:rsidRPr="00127CAE" w:rsidRDefault="00E27C53" w:rsidP="00E27C53">
      <w:pPr>
        <w:jc w:val="both"/>
      </w:pPr>
      <w:r w:rsidRPr="00127CAE">
        <w:t xml:space="preserve">Понуђачи из групе понуђача одговарају неограничено солидарно према наручиоцу. </w:t>
      </w:r>
    </w:p>
    <w:p w14:paraId="79D0E4B1" w14:textId="77777777" w:rsidR="00E27C53" w:rsidRPr="00642456" w:rsidRDefault="00E27C53" w:rsidP="00E27C53">
      <w:pPr>
        <w:jc w:val="both"/>
      </w:pPr>
      <w:r w:rsidRPr="00127CAE">
        <w:t xml:space="preserve">Задруга може поднети понуду </w:t>
      </w:r>
      <w:r w:rsidRPr="00642456">
        <w:t>самостално, у своје име, а за рачун задругара или заједничку понуду у име задругара.</w:t>
      </w:r>
    </w:p>
    <w:p w14:paraId="5DE2454C" w14:textId="77777777" w:rsidR="00E27C53" w:rsidRPr="00642456" w:rsidRDefault="00E27C53" w:rsidP="00E27C5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4C895D22" w14:textId="77777777" w:rsidR="00E27C53" w:rsidRPr="00642456" w:rsidRDefault="00E27C53" w:rsidP="00E27C5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4CC6CA1A" w14:textId="77777777" w:rsidR="00E27C53" w:rsidRPr="00642456" w:rsidRDefault="00E27C53" w:rsidP="00E27C53">
      <w:pPr>
        <w:jc w:val="both"/>
      </w:pPr>
    </w:p>
    <w:p w14:paraId="01441EBE" w14:textId="77777777" w:rsidR="00E27C53" w:rsidRPr="006D18B6"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w:t>
      </w:r>
      <w:r w:rsidRPr="006D18B6">
        <w:rPr>
          <w:b/>
          <w:bCs/>
          <w:i/>
          <w:iCs/>
        </w:rPr>
        <w:t>ПЛАЋАЊА, ГАРАНТНИ РОК, КАО И ДРУГЕ ОКОЛНОСТИ ОД КОЈИХ ЗАВИСИ ПРИХВАТЉИВОСТ  ПОНУДЕ</w:t>
      </w:r>
    </w:p>
    <w:p w14:paraId="2D5C0397" w14:textId="77777777" w:rsidR="00E27C53" w:rsidRPr="006D18B6" w:rsidRDefault="00E27C53" w:rsidP="00E27C53">
      <w:pPr>
        <w:jc w:val="both"/>
      </w:pPr>
    </w:p>
    <w:p w14:paraId="3E0283E9" w14:textId="77777777" w:rsidR="00E27C53" w:rsidRPr="006D18B6" w:rsidRDefault="00E27C53" w:rsidP="002576AA">
      <w:pPr>
        <w:pStyle w:val="ListParagraph"/>
        <w:numPr>
          <w:ilvl w:val="1"/>
          <w:numId w:val="9"/>
        </w:numPr>
        <w:rPr>
          <w:b/>
          <w:u w:val="single"/>
        </w:rPr>
      </w:pPr>
      <w:r w:rsidRPr="006D18B6">
        <w:rPr>
          <w:b/>
          <w:u w:val="single"/>
        </w:rPr>
        <w:t>Захтеви у погледу начина, рока и услова плаћања</w:t>
      </w:r>
    </w:p>
    <w:p w14:paraId="64BAD3D2" w14:textId="76F30441" w:rsidR="00127CAE" w:rsidRPr="006D18B6" w:rsidRDefault="00127CAE" w:rsidP="00127CAE">
      <w:pPr>
        <w:jc w:val="both"/>
        <w:rPr>
          <w:noProof/>
          <w:lang w:val="sr-Cyrl-CS"/>
        </w:rPr>
      </w:pPr>
      <w:r w:rsidRPr="006D18B6">
        <w:rPr>
          <w:iCs/>
        </w:rPr>
        <w:t>Наручилац захтева да плаћање</w:t>
      </w:r>
      <w:r w:rsidRPr="006D18B6">
        <w:rPr>
          <w:iCs/>
          <w:lang w:val="sr-Cyrl-CS"/>
        </w:rPr>
        <w:t xml:space="preserve"> </w:t>
      </w:r>
      <w:r w:rsidRPr="006D18B6">
        <w:rPr>
          <w:iCs/>
        </w:rPr>
        <w:t xml:space="preserve">буде у </w:t>
      </w:r>
      <w:r w:rsidRPr="006D18B6">
        <w:rPr>
          <w:iCs/>
          <w:lang w:val="sr-Cyrl-RS"/>
        </w:rPr>
        <w:t>12 једнаких</w:t>
      </w:r>
      <w:r w:rsidRPr="006D18B6">
        <w:rPr>
          <w:iCs/>
        </w:rPr>
        <w:t xml:space="preserve"> месечних рата, </w:t>
      </w:r>
      <w:r w:rsidRPr="006D18B6">
        <w:t xml:space="preserve">сa рoкoм oдлoжeнoг плaћaњa </w:t>
      </w:r>
      <w:r w:rsidR="00D57A13" w:rsidRPr="006D18B6">
        <w:rPr>
          <w:lang w:val="sr-Cyrl-RS"/>
        </w:rPr>
        <w:t xml:space="preserve">најкраће </w:t>
      </w:r>
      <w:r w:rsidRPr="006D18B6">
        <w:t xml:space="preserve">30 </w:t>
      </w:r>
      <w:r w:rsidR="00D57A13" w:rsidRPr="006D18B6">
        <w:rPr>
          <w:lang w:val="sr-Cyrl-RS"/>
        </w:rPr>
        <w:t xml:space="preserve">а најдуже 90 </w:t>
      </w:r>
      <w:r w:rsidRPr="006D18B6">
        <w:t>дaнa</w:t>
      </w:r>
      <w:r w:rsidR="00D57A13" w:rsidRPr="006D18B6">
        <w:rPr>
          <w:lang w:val="sr-Cyrl-RS"/>
        </w:rPr>
        <w:t>,</w:t>
      </w:r>
      <w:r w:rsidRPr="006D18B6">
        <w:t xml:space="preserve"> oд </w:t>
      </w:r>
      <w:r w:rsidRPr="006D18B6">
        <w:rPr>
          <w:lang w:val="sr-Cyrl-RS"/>
        </w:rPr>
        <w:t>дана</w:t>
      </w:r>
      <w:r w:rsidRPr="006D18B6">
        <w:t xml:space="preserve"> дoстaвe испрaвнoг</w:t>
      </w:r>
      <w:r w:rsidRPr="006D18B6">
        <w:rPr>
          <w:lang w:val="sr-Cyrl-RS"/>
        </w:rPr>
        <w:t xml:space="preserve"> месечног</w:t>
      </w:r>
      <w:r w:rsidRPr="006D18B6">
        <w:t xml:space="preserve"> рaчунa</w:t>
      </w:r>
      <w:r w:rsidRPr="006D18B6">
        <w:rPr>
          <w:iCs/>
          <w:lang w:val="sr-Cyrl-CS"/>
        </w:rPr>
        <w:t>.</w:t>
      </w:r>
    </w:p>
    <w:p w14:paraId="6E5D020B" w14:textId="77777777" w:rsidR="00127CAE" w:rsidRPr="006D18B6" w:rsidRDefault="00127CAE" w:rsidP="00127CAE">
      <w:pPr>
        <w:jc w:val="both"/>
        <w:rPr>
          <w:iCs/>
        </w:rPr>
      </w:pPr>
      <w:r w:rsidRPr="006D18B6">
        <w:rPr>
          <w:iCs/>
        </w:rPr>
        <w:t>Плаћање се врши уплатом на рачун понуђача.</w:t>
      </w:r>
    </w:p>
    <w:p w14:paraId="681BBDD9" w14:textId="23B78D2B" w:rsidR="00127CAE" w:rsidRPr="006D18B6" w:rsidRDefault="00127CAE" w:rsidP="00127CAE">
      <w:pPr>
        <w:jc w:val="both"/>
        <w:rPr>
          <w:iCs/>
          <w:lang w:val="en-US"/>
        </w:rPr>
      </w:pPr>
      <w:r w:rsidRPr="006D18B6">
        <w:rPr>
          <w:iCs/>
        </w:rPr>
        <w:t>Понуђачу није дозвољено да захтева аванс.</w:t>
      </w:r>
    </w:p>
    <w:p w14:paraId="0B4F0940" w14:textId="77777777" w:rsidR="00127CAE" w:rsidRPr="0014490D" w:rsidRDefault="00127CAE" w:rsidP="00127CAE">
      <w:pPr>
        <w:jc w:val="both"/>
        <w:rPr>
          <w:iCs/>
          <w:lang w:val="sr-Cyrl-RS"/>
        </w:rPr>
      </w:pPr>
      <w:r w:rsidRPr="006D18B6">
        <w:rPr>
          <w:iCs/>
        </w:rPr>
        <w:t xml:space="preserve">Рачун </w:t>
      </w:r>
      <w:r w:rsidRPr="006D18B6">
        <w:rPr>
          <w:iCs/>
          <w:lang w:val="sr-Cyrl-RS"/>
        </w:rPr>
        <w:t>се</w:t>
      </w:r>
      <w:r w:rsidRPr="006D18B6">
        <w:rPr>
          <w:iCs/>
        </w:rPr>
        <w:t xml:space="preserve"> испоставља овлашћеном лицу </w:t>
      </w:r>
      <w:r w:rsidRPr="006D18B6">
        <w:rPr>
          <w:bCs/>
          <w:noProof/>
        </w:rPr>
        <w:t>за техничк</w:t>
      </w:r>
      <w:r w:rsidRPr="006D18B6">
        <w:rPr>
          <w:bCs/>
          <w:noProof/>
          <w:lang w:val="sr-Cyrl-RS"/>
        </w:rPr>
        <w:t xml:space="preserve">у </w:t>
      </w:r>
      <w:r w:rsidRPr="006D18B6">
        <w:rPr>
          <w:bCs/>
          <w:noProof/>
        </w:rPr>
        <w:t>реализациј</w:t>
      </w:r>
      <w:r w:rsidRPr="006D18B6">
        <w:rPr>
          <w:bCs/>
          <w:noProof/>
          <w:lang w:val="sr-Cyrl-RS"/>
        </w:rPr>
        <w:t xml:space="preserve">у </w:t>
      </w:r>
      <w:r w:rsidRPr="006D18B6">
        <w:rPr>
          <w:iCs/>
          <w:lang w:val="sr-Cyrl-RS"/>
        </w:rPr>
        <w:t>уговора</w:t>
      </w:r>
      <w:r w:rsidRPr="006D18B6">
        <w:rPr>
          <w:iCs/>
        </w:rPr>
        <w:t>, на основу потписаног документа-радног налога којим се верификује</w:t>
      </w:r>
      <w:r w:rsidRPr="0014490D">
        <w:rPr>
          <w:iCs/>
        </w:rPr>
        <w:t xml:space="preserve"> квалитет извршених услуга</w:t>
      </w:r>
      <w:r w:rsidRPr="0014490D">
        <w:rPr>
          <w:iCs/>
          <w:lang w:val="sr-Cyrl-RS"/>
        </w:rPr>
        <w:t>.</w:t>
      </w:r>
    </w:p>
    <w:p w14:paraId="36E70282" w14:textId="77777777" w:rsidR="00E27C53" w:rsidRPr="0014490D" w:rsidRDefault="00E27C53" w:rsidP="00E27C53">
      <w:pPr>
        <w:jc w:val="both"/>
        <w:rPr>
          <w:iCs/>
        </w:rPr>
      </w:pPr>
    </w:p>
    <w:p w14:paraId="5757FCDB" w14:textId="196704E3" w:rsidR="00E27C53" w:rsidRPr="0014490D" w:rsidRDefault="00127CAE" w:rsidP="002576AA">
      <w:pPr>
        <w:pStyle w:val="ListParagraph"/>
        <w:numPr>
          <w:ilvl w:val="1"/>
          <w:numId w:val="9"/>
        </w:numPr>
        <w:rPr>
          <w:b/>
          <w:u w:val="single"/>
        </w:rPr>
      </w:pPr>
      <w:r w:rsidRPr="0014490D">
        <w:rPr>
          <w:b/>
          <w:u w:val="single"/>
        </w:rPr>
        <w:t>Захтев у погледу рокаизвршења услуге</w:t>
      </w:r>
    </w:p>
    <w:p w14:paraId="0A82EE72" w14:textId="77777777" w:rsidR="00127CAE" w:rsidRPr="00127CAE" w:rsidRDefault="00127CAE" w:rsidP="00127CAE">
      <w:pPr>
        <w:jc w:val="both"/>
        <w:rPr>
          <w:bCs/>
          <w:lang w:val="sr-Latn-CS"/>
        </w:rPr>
      </w:pPr>
      <w:r w:rsidRPr="00127CAE">
        <w:rPr>
          <w:bCs/>
          <w:lang w:val="sr-Latn-CS"/>
        </w:rPr>
        <w:t>Наручилац захтева да рок одзива понуђача ради извршења услуге не буде дужи од 12 часова, од момента пријема захтева наручиоца.</w:t>
      </w:r>
    </w:p>
    <w:p w14:paraId="5C024D80" w14:textId="77777777" w:rsidR="00127CAE" w:rsidRPr="00127CAE" w:rsidRDefault="00127CAE" w:rsidP="00127CAE">
      <w:pPr>
        <w:jc w:val="both"/>
        <w:rPr>
          <w:bCs/>
          <w:lang w:val="sr-Latn-CS"/>
        </w:rPr>
      </w:pPr>
      <w:r w:rsidRPr="00127CAE">
        <w:rPr>
          <w:bCs/>
          <w:lang w:val="sr-Latn-CS"/>
        </w:rPr>
        <w:t>Рок одзива понуђача мора бити изражен у часовима као целом броју, и не може се изражавати у децималама или другим јединицама за мерење времена.</w:t>
      </w:r>
    </w:p>
    <w:p w14:paraId="64950641" w14:textId="77777777" w:rsidR="00E27C53" w:rsidRPr="00C35CDB" w:rsidRDefault="00E27C53" w:rsidP="00E27C53">
      <w:pPr>
        <w:jc w:val="both"/>
        <w:rPr>
          <w:iCs/>
          <w:highlight w:val="yellow"/>
        </w:rPr>
      </w:pPr>
    </w:p>
    <w:p w14:paraId="441DD530" w14:textId="77777777" w:rsidR="00E27C53" w:rsidRPr="0014490D" w:rsidRDefault="00E27C53" w:rsidP="002576AA">
      <w:pPr>
        <w:pStyle w:val="ListParagraph"/>
        <w:numPr>
          <w:ilvl w:val="1"/>
          <w:numId w:val="9"/>
        </w:numPr>
        <w:rPr>
          <w:b/>
          <w:u w:val="single"/>
        </w:rPr>
      </w:pPr>
      <w:r w:rsidRPr="0014490D">
        <w:rPr>
          <w:b/>
          <w:u w:val="single"/>
        </w:rPr>
        <w:t>Захтев у погледу рока важења понуде</w:t>
      </w:r>
    </w:p>
    <w:p w14:paraId="478869A7" w14:textId="77777777" w:rsidR="00E27C53" w:rsidRPr="0014490D" w:rsidRDefault="00E27C53" w:rsidP="00E27C53">
      <w:pPr>
        <w:jc w:val="both"/>
        <w:rPr>
          <w:iCs/>
        </w:rPr>
      </w:pPr>
      <w:r w:rsidRPr="0014490D">
        <w:rPr>
          <w:iCs/>
        </w:rPr>
        <w:t xml:space="preserve">Наручилац захтева </w:t>
      </w:r>
      <w:r w:rsidRPr="0014490D">
        <w:rPr>
          <w:iCs/>
          <w:lang w:val="sr-Cyrl-RS"/>
        </w:rPr>
        <w:t>да р</w:t>
      </w:r>
      <w:r w:rsidRPr="0014490D">
        <w:rPr>
          <w:iCs/>
        </w:rPr>
        <w:t xml:space="preserve">ок важења понуде </w:t>
      </w:r>
      <w:r w:rsidRPr="0014490D">
        <w:rPr>
          <w:iCs/>
          <w:lang w:val="sr-Cyrl-RS"/>
        </w:rPr>
        <w:t>буде најмање</w:t>
      </w:r>
      <w:r w:rsidRPr="0014490D">
        <w:rPr>
          <w:iCs/>
        </w:rPr>
        <w:t xml:space="preserve"> 60 дана од дана отварања понуда.</w:t>
      </w:r>
    </w:p>
    <w:p w14:paraId="574A15FD" w14:textId="77777777" w:rsidR="00E27C53" w:rsidRPr="0014490D" w:rsidRDefault="00E27C53" w:rsidP="00E27C53">
      <w:pPr>
        <w:jc w:val="both"/>
        <w:rPr>
          <w:iCs/>
        </w:rPr>
      </w:pPr>
      <w:r w:rsidRPr="0014490D">
        <w:rPr>
          <w:iCs/>
        </w:rPr>
        <w:t>У случају истека рока важења понуде, наручилац је дужан да у писаном облику затражи од понуђача продужење рока важења понуде.</w:t>
      </w:r>
    </w:p>
    <w:p w14:paraId="503A8172" w14:textId="77777777" w:rsidR="00E27C53" w:rsidRPr="0014490D" w:rsidRDefault="00E27C53" w:rsidP="00E27C53">
      <w:pPr>
        <w:jc w:val="both"/>
        <w:rPr>
          <w:iCs/>
        </w:rPr>
      </w:pPr>
      <w:r w:rsidRPr="0014490D">
        <w:rPr>
          <w:iCs/>
        </w:rPr>
        <w:t>Понуђач који прихвати захтев за продужење рока важења понуде на може мењати понуду.</w:t>
      </w:r>
    </w:p>
    <w:p w14:paraId="6F84D9E3" w14:textId="77777777" w:rsidR="00E27C53" w:rsidRPr="0014490D" w:rsidRDefault="00E27C53" w:rsidP="00E27C53">
      <w:pPr>
        <w:jc w:val="both"/>
        <w:rPr>
          <w:iCs/>
        </w:rPr>
      </w:pPr>
    </w:p>
    <w:p w14:paraId="56A7D3BF" w14:textId="77777777" w:rsidR="00E27C53" w:rsidRPr="0014490D" w:rsidRDefault="00E27C53" w:rsidP="002576AA">
      <w:pPr>
        <w:pStyle w:val="ListParagraph"/>
        <w:numPr>
          <w:ilvl w:val="1"/>
          <w:numId w:val="9"/>
        </w:numPr>
        <w:jc w:val="both"/>
        <w:rPr>
          <w:b/>
          <w:u w:val="single"/>
        </w:rPr>
      </w:pPr>
      <w:r w:rsidRPr="0014490D">
        <w:rPr>
          <w:b/>
          <w:u w:val="single"/>
        </w:rPr>
        <w:t>Други захтеви</w:t>
      </w:r>
    </w:p>
    <w:p w14:paraId="47035CA2" w14:textId="77777777" w:rsidR="00127CAE" w:rsidRPr="00127CAE" w:rsidRDefault="00127CAE" w:rsidP="00127CAE">
      <w:pPr>
        <w:jc w:val="both"/>
        <w:rPr>
          <w:iCs/>
          <w:lang w:val="sr-Cyrl-RS"/>
        </w:rPr>
      </w:pPr>
      <w:r w:rsidRPr="0014490D">
        <w:rPr>
          <w:bCs/>
          <w:iCs/>
        </w:rPr>
        <w:t>Због специфичне делатности К</w:t>
      </w:r>
      <w:r w:rsidRPr="00127CAE">
        <w:rPr>
          <w:bCs/>
          <w:iCs/>
        </w:rPr>
        <w:t>линичког центра, од понуђача се посебно захтева да обезбеди  једно лице које ће бити доступно за телефонску и техничку подршку путем интернет везе, постојећег информационог система наручиоца, током 24 часа сваког дана у години, почев од дана потписивања уговора</w:t>
      </w:r>
      <w:r w:rsidRPr="00127CAE">
        <w:rPr>
          <w:iCs/>
          <w:noProof/>
          <w:lang w:val="sr-Cyrl-RS"/>
        </w:rPr>
        <w:t>.</w:t>
      </w:r>
    </w:p>
    <w:p w14:paraId="012C05C7" w14:textId="77777777" w:rsidR="00E27C53" w:rsidRDefault="00E27C53" w:rsidP="00E27C53">
      <w:pPr>
        <w:jc w:val="both"/>
        <w:rPr>
          <w:b/>
          <w:bCs/>
          <w:i/>
          <w:iCs/>
          <w:highlight w:val="green"/>
          <w:lang w:val="en-US"/>
        </w:rPr>
      </w:pPr>
    </w:p>
    <w:p w14:paraId="13505313" w14:textId="77777777" w:rsidR="00127CAE" w:rsidRPr="00127CAE" w:rsidRDefault="00127CAE" w:rsidP="00E27C53">
      <w:pPr>
        <w:jc w:val="both"/>
        <w:rPr>
          <w:b/>
          <w:bCs/>
          <w:i/>
          <w:iCs/>
          <w:lang w:val="en-US"/>
        </w:rPr>
      </w:pPr>
    </w:p>
    <w:p w14:paraId="0B8FCE48" w14:textId="77777777" w:rsidR="00127CAE" w:rsidRPr="00127CAE" w:rsidRDefault="00127CAE" w:rsidP="00E27C53">
      <w:pPr>
        <w:jc w:val="both"/>
        <w:rPr>
          <w:b/>
          <w:bCs/>
          <w:i/>
          <w:iCs/>
          <w:lang w:val="en-US"/>
        </w:rPr>
      </w:pPr>
    </w:p>
    <w:p w14:paraId="10E65413" w14:textId="77777777" w:rsidR="00E27C53" w:rsidRPr="00127CAE" w:rsidRDefault="00E27C53" w:rsidP="002576AA">
      <w:pPr>
        <w:pStyle w:val="ListParagraph"/>
        <w:numPr>
          <w:ilvl w:val="0"/>
          <w:numId w:val="10"/>
        </w:numPr>
        <w:jc w:val="both"/>
        <w:rPr>
          <w:b/>
          <w:bCs/>
          <w:i/>
          <w:iCs/>
        </w:rPr>
      </w:pPr>
      <w:r w:rsidRPr="00127CAE">
        <w:rPr>
          <w:b/>
          <w:bCs/>
          <w:i/>
          <w:iCs/>
        </w:rPr>
        <w:lastRenderedPageBreak/>
        <w:t>ВАЛУТА И НАЧИН НА КОЈИ МОРА ДА БУДЕ НАВЕДЕНА И ИЗРАЖЕНА ЦЕНА У ПОНУДИ</w:t>
      </w:r>
    </w:p>
    <w:p w14:paraId="6F3419E5" w14:textId="77777777" w:rsidR="00E27C53" w:rsidRPr="00127CAE" w:rsidRDefault="00E27C53" w:rsidP="00E27C53">
      <w:pPr>
        <w:jc w:val="both"/>
        <w:rPr>
          <w:b/>
          <w:bCs/>
          <w:i/>
          <w:iCs/>
        </w:rPr>
      </w:pPr>
    </w:p>
    <w:p w14:paraId="3CD245FD" w14:textId="77777777" w:rsidR="00E27C53" w:rsidRPr="00127CAE" w:rsidRDefault="00E27C53" w:rsidP="00E27C53">
      <w:pPr>
        <w:jc w:val="both"/>
      </w:pPr>
      <w:r w:rsidRPr="00127CAE">
        <w:rPr>
          <w:iCs/>
        </w:rPr>
        <w:t>Цена мора бити исказана у динарима, са и без пореза на додату вредност,</w:t>
      </w:r>
      <w:r w:rsidRPr="00127CAE">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7D08ED44" w14:textId="77777777" w:rsidR="00E27C53" w:rsidRPr="00127CAE" w:rsidRDefault="00E27C53" w:rsidP="00E27C53">
      <w:pPr>
        <w:jc w:val="both"/>
        <w:rPr>
          <w:iCs/>
        </w:rPr>
      </w:pPr>
      <w:r w:rsidRPr="00127CAE">
        <w:rPr>
          <w:noProof/>
          <w:lang w:val="sr-Cyrl-RS"/>
        </w:rPr>
        <w:t>Понуђачи цене у својим понудама треба да заокруже на 2 децимале.</w:t>
      </w:r>
    </w:p>
    <w:p w14:paraId="5A8342B6" w14:textId="77777777" w:rsidR="00E27C53" w:rsidRPr="00127CAE" w:rsidRDefault="00E27C53" w:rsidP="00E27C53">
      <w:pPr>
        <w:jc w:val="both"/>
        <w:rPr>
          <w:iCs/>
        </w:rPr>
      </w:pPr>
      <w:r w:rsidRPr="00127CAE">
        <w:rPr>
          <w:iCs/>
        </w:rPr>
        <w:t>Цена је фиксна и не може се мењати</w:t>
      </w:r>
      <w:r w:rsidRPr="00127CAE">
        <w:rPr>
          <w:iCs/>
          <w:lang w:val="sr-Cyrl-RS"/>
        </w:rPr>
        <w:t>, осим у случајевима наведеним у делу ИЗМЕНЕ ТОКОМ ТРАЈАЊА УГОВОРА овог упутства</w:t>
      </w:r>
      <w:r w:rsidRPr="00127CAE">
        <w:rPr>
          <w:iCs/>
        </w:rPr>
        <w:t>.</w:t>
      </w:r>
    </w:p>
    <w:p w14:paraId="262D0666" w14:textId="77777777" w:rsidR="00E27C53" w:rsidRPr="00127CAE" w:rsidRDefault="00E27C53" w:rsidP="00E27C53">
      <w:pPr>
        <w:jc w:val="both"/>
      </w:pPr>
      <w:r w:rsidRPr="00127CAE">
        <w:t>Ако је у понуди исказана неуобичајено ниска цена, наручилац ће поступити у складу са чланом 92. Закона.</w:t>
      </w:r>
    </w:p>
    <w:p w14:paraId="285B43B5" w14:textId="77777777" w:rsidR="00E27C53" w:rsidRPr="00127CAE" w:rsidRDefault="00E27C53" w:rsidP="00E27C53">
      <w:pPr>
        <w:jc w:val="both"/>
        <w:rPr>
          <w:iCs/>
        </w:rPr>
      </w:pPr>
    </w:p>
    <w:p w14:paraId="73B254EA" w14:textId="088622C7" w:rsidR="00E27C53" w:rsidRPr="00F8632A" w:rsidRDefault="00E27C53" w:rsidP="00E27C53">
      <w:pPr>
        <w:pStyle w:val="ListParagraph"/>
        <w:numPr>
          <w:ilvl w:val="0"/>
          <w:numId w:val="10"/>
        </w:numPr>
        <w:jc w:val="both"/>
        <w:rPr>
          <w:b/>
          <w:i/>
          <w:iCs/>
        </w:rPr>
      </w:pPr>
      <w:r w:rsidRPr="00127CAE">
        <w:rPr>
          <w:b/>
          <w:i/>
          <w:iCs/>
        </w:rPr>
        <w:t>ПОДАЦИ О ВРСТИ, САДРЖИНИ, НАЧИНУ ПОДНОШЕЊА, ВИСИНИ И РОКОВИМА ОБЕЗБЕЂЕЊА ИСПУЊЕЊА ОБАВЕЗА ПОНУЂАЧА</w:t>
      </w:r>
    </w:p>
    <w:p w14:paraId="5C1D98B9" w14:textId="77777777" w:rsidR="00E27C53" w:rsidRPr="00127CAE" w:rsidRDefault="00E27C53" w:rsidP="00127CAE">
      <w:pPr>
        <w:jc w:val="both"/>
        <w:rPr>
          <w:noProof/>
        </w:rPr>
      </w:pPr>
    </w:p>
    <w:p w14:paraId="7678E006" w14:textId="60347FC8" w:rsidR="00E27C53" w:rsidRPr="00127CAE" w:rsidRDefault="00E27C53" w:rsidP="00E27C53">
      <w:pPr>
        <w:jc w:val="both"/>
        <w:rPr>
          <w:noProof/>
        </w:rPr>
      </w:pPr>
      <w:r w:rsidRPr="00127CAE">
        <w:rPr>
          <w:noProof/>
        </w:rPr>
        <w:t>Понуђач који је изабран као најповољнији је дужан да, приликом потписивања уговора, достави:</w:t>
      </w:r>
    </w:p>
    <w:p w14:paraId="169C4A99" w14:textId="7BB08A49" w:rsidR="00E27C53" w:rsidRDefault="00F8632A" w:rsidP="00F8632A">
      <w:pPr>
        <w:pStyle w:val="ListParagraph"/>
        <w:numPr>
          <w:ilvl w:val="0"/>
          <w:numId w:val="1"/>
        </w:numPr>
        <w:jc w:val="both"/>
        <w:rPr>
          <w:noProof/>
        </w:rPr>
      </w:pPr>
      <w:r w:rsidRPr="00F8632A">
        <w:rPr>
          <w:b/>
        </w:rPr>
        <w:t xml:space="preserve"> </w:t>
      </w:r>
      <w:r w:rsidR="00E27C53" w:rsidRPr="00F8632A">
        <w:rPr>
          <w:b/>
        </w:rPr>
        <w:t>регистровану бланко меницу и менично овлашћење</w:t>
      </w:r>
      <w:r w:rsidR="00E27C53" w:rsidRPr="00F8632A">
        <w:rPr>
          <w:b/>
          <w:noProof/>
        </w:rPr>
        <w:t xml:space="preserve"> за извршење уговорне обавезе</w:t>
      </w:r>
      <w:r w:rsidR="00E27C53" w:rsidRPr="00127CAE">
        <w:rPr>
          <w:noProof/>
        </w:rPr>
        <w:t>, попуњено на износ од 10% од укупне вредности уговора</w:t>
      </w:r>
      <w:r w:rsidR="00E27C53" w:rsidRPr="00F8632A">
        <w:rPr>
          <w:noProof/>
          <w:lang w:val="sr-Cyrl-RS"/>
        </w:rPr>
        <w:t xml:space="preserve"> без ПДВ-а</w:t>
      </w:r>
      <w:r w:rsidR="00E27C53" w:rsidRPr="00127CAE">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3C8CDA4D" w14:textId="77777777" w:rsidR="00F8632A" w:rsidRPr="00127CAE" w:rsidRDefault="00F8632A" w:rsidP="00F8632A">
      <w:pPr>
        <w:pStyle w:val="ListParagraph"/>
        <w:ind w:left="360"/>
        <w:jc w:val="both"/>
        <w:rPr>
          <w:noProof/>
        </w:rPr>
      </w:pPr>
    </w:p>
    <w:p w14:paraId="04E68D54" w14:textId="77777777" w:rsidR="00E27C53" w:rsidRPr="00127CAE" w:rsidRDefault="00E27C53" w:rsidP="00E27C53">
      <w:pPr>
        <w:jc w:val="both"/>
        <w:rPr>
          <w:rFonts w:eastAsia="TimesNewRomanPSMT"/>
          <w:bCs/>
          <w:iCs/>
          <w:lang w:val="sr-Cyrl-CS"/>
        </w:rPr>
      </w:pPr>
      <w:r w:rsidRPr="00127CAE">
        <w:rPr>
          <w:rFonts w:eastAsia="TimesNewRomanPSMT"/>
          <w:bCs/>
          <w:iCs/>
          <w:lang w:val="sr-Cyrl-CS"/>
        </w:rPr>
        <w:t xml:space="preserve">Меница мора бити </w:t>
      </w:r>
      <w:r w:rsidRPr="00127CAE">
        <w:rPr>
          <w:rFonts w:eastAsia="TimesNewRomanPSMT"/>
          <w:b/>
          <w:bCs/>
          <w:iCs/>
          <w:lang w:val="sr-Cyrl-CS"/>
        </w:rPr>
        <w:t>оверена печатом и потписана</w:t>
      </w:r>
      <w:r w:rsidRPr="00127CAE">
        <w:rPr>
          <w:rFonts w:eastAsia="TimesNewRomanPSMT"/>
          <w:bCs/>
          <w:iCs/>
          <w:lang w:val="sr-Cyrl-CS"/>
        </w:rPr>
        <w:t xml:space="preserve"> од стране лица овлашћеног за заступање, а уз исту мора бити достављено попуњено и оверено </w:t>
      </w:r>
      <w:r w:rsidRPr="00127CAE">
        <w:rPr>
          <w:rFonts w:eastAsia="TimesNewRomanPSMT"/>
          <w:b/>
          <w:bCs/>
          <w:iCs/>
          <w:lang w:val="sr-Cyrl-CS"/>
        </w:rPr>
        <w:t>менично овлашћење – писмо</w:t>
      </w:r>
      <w:r w:rsidRPr="00127CAE">
        <w:rPr>
          <w:rFonts w:eastAsia="TimesNewRomanPSMT"/>
          <w:bCs/>
          <w:iCs/>
          <w:lang w:val="sr-Cyrl-CS"/>
        </w:rPr>
        <w:t xml:space="preserve">, са назначеним износом, </w:t>
      </w:r>
      <w:r w:rsidRPr="00127CAE">
        <w:rPr>
          <w:rFonts w:eastAsia="TimesNewRomanPSMT"/>
          <w:b/>
          <w:bCs/>
          <w:iCs/>
          <w:lang w:val="sr-Cyrl-CS"/>
        </w:rPr>
        <w:t>копија картона депонованих потписа</w:t>
      </w:r>
      <w:r w:rsidRPr="00127CAE">
        <w:rPr>
          <w:rFonts w:eastAsia="TimesNewRomanPSMT"/>
          <w:bCs/>
          <w:iCs/>
          <w:lang w:val="sr-Cyrl-CS"/>
        </w:rPr>
        <w:t xml:space="preserve"> који је издат од стране пословне банке коју понуђач наводи у меничном овлашћењу – писму и </w:t>
      </w:r>
      <w:r w:rsidRPr="00127CAE">
        <w:rPr>
          <w:rFonts w:eastAsia="TimesNewRomanPSMT"/>
          <w:b/>
          <w:bCs/>
          <w:iCs/>
          <w:lang w:val="sr-Cyrl-CS"/>
        </w:rPr>
        <w:t>образац овере потписа лица овлашћених за заступање  - ОП образац</w:t>
      </w:r>
      <w:r w:rsidRPr="00127CAE">
        <w:rPr>
          <w:rFonts w:eastAsia="TimesNewRomanPSMT"/>
          <w:bCs/>
          <w:iCs/>
          <w:lang w:val="sr-Cyrl-CS"/>
        </w:rPr>
        <w:t>.</w:t>
      </w:r>
    </w:p>
    <w:p w14:paraId="747331AB" w14:textId="598FD53F" w:rsidR="00E27C53" w:rsidRPr="00127CAE" w:rsidRDefault="00E27C53" w:rsidP="00E27C53">
      <w:pPr>
        <w:jc w:val="both"/>
        <w:rPr>
          <w:noProof/>
        </w:rPr>
      </w:pPr>
      <w:r w:rsidRPr="00127CAE">
        <w:rPr>
          <w:noProof/>
        </w:rPr>
        <w:t xml:space="preserve">Понуђач је дужан да достави и </w:t>
      </w:r>
      <w:r w:rsidRPr="00127CAE">
        <w:rPr>
          <w:b/>
          <w:noProof/>
        </w:rPr>
        <w:t xml:space="preserve">копију извода из Регистра </w:t>
      </w:r>
      <w:r w:rsidRPr="00127CAE">
        <w:rPr>
          <w:noProof/>
        </w:rPr>
        <w:t xml:space="preserve"> </w:t>
      </w:r>
      <w:r w:rsidRPr="00127CAE">
        <w:rPr>
          <w:b/>
          <w:noProof/>
        </w:rPr>
        <w:t>меница и овлашћења</w:t>
      </w:r>
      <w:r w:rsidRPr="00127CAE">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w:t>
      </w:r>
      <w:r w:rsidR="00304350" w:rsidRPr="00127CAE">
        <w:rPr>
          <w:noProof/>
          <w:lang w:val="sr-Cyrl-RS"/>
        </w:rPr>
        <w:t>-др. закон,</w:t>
      </w:r>
      <w:r w:rsidRPr="00127CAE">
        <w:rPr>
          <w:noProof/>
        </w:rPr>
        <w:t xml:space="preserve"> и 31/2011</w:t>
      </w:r>
      <w:r w:rsidR="00304350" w:rsidRPr="00127CAE">
        <w:rPr>
          <w:noProof/>
          <w:lang w:val="sr-Cyrl-RS"/>
        </w:rPr>
        <w:t xml:space="preserve"> и 139/2014-др. закон</w:t>
      </w:r>
      <w:r w:rsidRPr="00127CAE">
        <w:rPr>
          <w:noProof/>
        </w:rPr>
        <w:t>) и Одлуком о ближим условима, садржини и начину вођења регистра меница и овлашћења ( „Сл. гласник Републике Србије“, број 56/2011</w:t>
      </w:r>
      <w:r w:rsidR="00304350" w:rsidRPr="00127CAE">
        <w:rPr>
          <w:noProof/>
          <w:lang w:val="sr-Cyrl-RS"/>
        </w:rPr>
        <w:t>, 80/2015, 76/2016 и 82/2017</w:t>
      </w:r>
      <w:r w:rsidR="00127CAE" w:rsidRPr="00127CAE">
        <w:rPr>
          <w:noProof/>
        </w:rPr>
        <w:t>)</w:t>
      </w:r>
    </w:p>
    <w:p w14:paraId="02CDAEEA" w14:textId="77777777" w:rsidR="00127CAE" w:rsidRPr="00127CAE" w:rsidRDefault="00127CAE" w:rsidP="00127CAE">
      <w:pPr>
        <w:jc w:val="both"/>
      </w:pPr>
      <w:r w:rsidRPr="00127CAE">
        <w:t>Средство обезбеђења</w:t>
      </w:r>
      <w:r w:rsidRPr="00127CAE">
        <w:rPr>
          <w:lang w:val="sr-Cyrl-RS"/>
        </w:rPr>
        <w:t xml:space="preserve"> треба да</w:t>
      </w:r>
      <w:r w:rsidRPr="00127CAE">
        <w:t xml:space="preserve"> траје </w:t>
      </w:r>
      <w:r w:rsidRPr="00127CAE">
        <w:rPr>
          <w:lang w:val="sr-Cyrl-RS"/>
        </w:rPr>
        <w:t xml:space="preserve">најмање </w:t>
      </w:r>
      <w:r w:rsidRPr="00127CAE">
        <w:rPr>
          <w:rFonts w:eastAsia="TimesNewRomanPSMT"/>
        </w:rPr>
        <w:t xml:space="preserve">тридесет дана дуже од дана рока за коначно извршење </w:t>
      </w:r>
      <w:r w:rsidRPr="00127CAE">
        <w:t>обавезе понуђача која је предмет обезбеђења (</w:t>
      </w:r>
      <w:r w:rsidRPr="00127CAE">
        <w:rPr>
          <w:lang w:val="sr-Cyrl-RS"/>
        </w:rPr>
        <w:t>озбиљност понуде</w:t>
      </w:r>
      <w:r w:rsidRPr="00127CAE">
        <w:t xml:space="preserve">, извршење уговорне обавезе, </w:t>
      </w:r>
      <w:r w:rsidRPr="00127CAE">
        <w:rPr>
          <w:noProof/>
        </w:rPr>
        <w:t>отклањање недостатака у гарантном року</w:t>
      </w:r>
      <w:r w:rsidRPr="00127CAE">
        <w:t xml:space="preserve"> и сл.).</w:t>
      </w:r>
    </w:p>
    <w:p w14:paraId="331C5636" w14:textId="3BFC0FD4" w:rsidR="00127CAE" w:rsidRPr="00127CAE" w:rsidRDefault="00127CAE" w:rsidP="00E27C53">
      <w:pPr>
        <w:jc w:val="both"/>
        <w:rPr>
          <w:rStyle w:val="Strong"/>
          <w:b w:val="0"/>
          <w:bCs w:val="0"/>
        </w:rPr>
      </w:pPr>
      <w:r w:rsidRPr="00127CAE">
        <w:t>Средство обезбеђења не може се вратити понуђачу пре истека рока трајања</w:t>
      </w:r>
    </w:p>
    <w:p w14:paraId="78A3DCEB" w14:textId="77777777" w:rsidR="00127CAE" w:rsidRPr="00127CAE" w:rsidRDefault="00127CAE" w:rsidP="00E27C53">
      <w:pPr>
        <w:jc w:val="both"/>
        <w:rPr>
          <w:rStyle w:val="Strong"/>
          <w:rFonts w:eastAsia="TimesNewRomanPSMT"/>
          <w:iCs/>
          <w:color w:val="000000"/>
          <w:lang w:val="en-US"/>
        </w:rPr>
      </w:pPr>
    </w:p>
    <w:p w14:paraId="4FF7F9BA" w14:textId="77777777" w:rsidR="00127CAE" w:rsidRPr="00127CAE" w:rsidRDefault="00127CAE" w:rsidP="00E27C53">
      <w:pPr>
        <w:jc w:val="both"/>
        <w:rPr>
          <w:rStyle w:val="Strong"/>
          <w:rFonts w:eastAsia="TimesNewRomanPSMT"/>
          <w:iCs/>
          <w:color w:val="000000"/>
          <w:lang w:val="en-US"/>
        </w:rPr>
      </w:pPr>
    </w:p>
    <w:p w14:paraId="773439DF" w14:textId="77777777" w:rsidR="00127CAE" w:rsidRPr="00127CAE" w:rsidRDefault="00127CAE" w:rsidP="00E27C53">
      <w:pPr>
        <w:jc w:val="both"/>
        <w:rPr>
          <w:rStyle w:val="Strong"/>
          <w:rFonts w:eastAsia="TimesNewRomanPSMT"/>
          <w:iCs/>
          <w:color w:val="000000"/>
          <w:lang w:val="en-US"/>
        </w:rPr>
      </w:pPr>
    </w:p>
    <w:p w14:paraId="299D1008" w14:textId="77777777" w:rsidR="00127CAE" w:rsidRPr="00127CAE" w:rsidRDefault="00127CAE" w:rsidP="00E27C53">
      <w:pPr>
        <w:jc w:val="both"/>
        <w:rPr>
          <w:rStyle w:val="Strong"/>
          <w:rFonts w:eastAsia="TimesNewRomanPSMT"/>
          <w:iCs/>
          <w:color w:val="000000"/>
          <w:lang w:val="en-US"/>
        </w:rPr>
      </w:pPr>
    </w:p>
    <w:p w14:paraId="097CCBAA" w14:textId="77777777" w:rsidR="00127CAE" w:rsidRPr="00127CAE" w:rsidRDefault="00127CAE" w:rsidP="00E27C53">
      <w:pPr>
        <w:jc w:val="both"/>
        <w:rPr>
          <w:rStyle w:val="Strong"/>
          <w:rFonts w:eastAsia="TimesNewRomanPSMT"/>
          <w:iCs/>
          <w:color w:val="000000"/>
          <w:lang w:val="en-US"/>
        </w:rPr>
      </w:pPr>
    </w:p>
    <w:p w14:paraId="139DFA8C" w14:textId="77777777" w:rsidR="00127CAE" w:rsidRPr="00127CAE" w:rsidRDefault="00127CAE" w:rsidP="00E27C53">
      <w:pPr>
        <w:jc w:val="both"/>
        <w:rPr>
          <w:rStyle w:val="Strong"/>
          <w:rFonts w:eastAsia="TimesNewRomanPSMT"/>
          <w:iCs/>
          <w:color w:val="000000"/>
          <w:lang w:val="en-US"/>
        </w:rPr>
      </w:pPr>
    </w:p>
    <w:p w14:paraId="2EA192C5" w14:textId="77777777" w:rsidR="00127CAE" w:rsidRPr="00127CAE" w:rsidRDefault="00127CAE" w:rsidP="00E27C53">
      <w:pPr>
        <w:jc w:val="both"/>
        <w:rPr>
          <w:rStyle w:val="Strong"/>
          <w:rFonts w:eastAsia="TimesNewRomanPSMT"/>
          <w:iCs/>
          <w:color w:val="000000"/>
          <w:lang w:val="en-US"/>
        </w:rPr>
      </w:pPr>
    </w:p>
    <w:p w14:paraId="0788551B" w14:textId="77777777" w:rsidR="00127CAE" w:rsidRPr="00127CAE" w:rsidRDefault="00127CAE" w:rsidP="00E27C53">
      <w:pPr>
        <w:jc w:val="both"/>
        <w:rPr>
          <w:rStyle w:val="Strong"/>
          <w:rFonts w:eastAsia="TimesNewRomanPSMT"/>
          <w:iCs/>
          <w:color w:val="000000"/>
          <w:lang w:val="en-US"/>
        </w:rPr>
      </w:pPr>
    </w:p>
    <w:p w14:paraId="14358F81" w14:textId="77777777" w:rsidR="00127CAE" w:rsidRPr="00127CAE" w:rsidRDefault="00127CAE" w:rsidP="00E27C53">
      <w:pPr>
        <w:jc w:val="both"/>
        <w:rPr>
          <w:rStyle w:val="Strong"/>
          <w:rFonts w:eastAsia="TimesNewRomanPSMT"/>
          <w:iCs/>
          <w:color w:val="000000"/>
          <w:lang w:val="en-US"/>
        </w:rPr>
      </w:pPr>
    </w:p>
    <w:p w14:paraId="65CEFF29" w14:textId="77777777" w:rsidR="00127CAE" w:rsidRPr="00127CAE" w:rsidRDefault="00127CAE" w:rsidP="00E27C53">
      <w:pPr>
        <w:jc w:val="both"/>
        <w:rPr>
          <w:rStyle w:val="Strong"/>
          <w:rFonts w:eastAsia="TimesNewRomanPSMT"/>
          <w:iCs/>
          <w:color w:val="000000"/>
          <w:lang w:val="en-US"/>
        </w:rPr>
      </w:pPr>
    </w:p>
    <w:p w14:paraId="511FA3AE" w14:textId="77777777" w:rsidR="00127CAE" w:rsidRPr="00127CAE" w:rsidRDefault="00127CAE" w:rsidP="00E27C53">
      <w:pPr>
        <w:jc w:val="both"/>
        <w:rPr>
          <w:rStyle w:val="Strong"/>
          <w:rFonts w:eastAsia="TimesNewRomanPSMT"/>
          <w:iCs/>
          <w:color w:val="000000"/>
          <w:lang w:val="en-US"/>
        </w:rPr>
      </w:pPr>
    </w:p>
    <w:p w14:paraId="45D7379B" w14:textId="77777777" w:rsidR="00127CAE" w:rsidRPr="00127CAE" w:rsidRDefault="00127CAE" w:rsidP="00E27C53">
      <w:pPr>
        <w:jc w:val="both"/>
        <w:rPr>
          <w:rStyle w:val="Strong"/>
          <w:rFonts w:eastAsia="TimesNewRomanPSMT"/>
          <w:iCs/>
          <w:color w:val="000000"/>
          <w:lang w:val="en-US"/>
        </w:rPr>
      </w:pPr>
    </w:p>
    <w:p w14:paraId="36958B9F" w14:textId="77777777" w:rsidR="00127CAE" w:rsidRPr="00127CAE" w:rsidRDefault="00127CAE" w:rsidP="00E27C53">
      <w:pPr>
        <w:jc w:val="both"/>
        <w:rPr>
          <w:rStyle w:val="Strong"/>
          <w:rFonts w:eastAsia="TimesNewRomanPSMT"/>
          <w:iCs/>
          <w:color w:val="000000"/>
          <w:lang w:val="en-US"/>
        </w:rPr>
      </w:pPr>
    </w:p>
    <w:p w14:paraId="530E2086" w14:textId="77777777" w:rsidR="006D04C9" w:rsidRPr="00127CAE" w:rsidRDefault="006D04C9" w:rsidP="006D04C9">
      <w:pPr>
        <w:ind w:firstLine="720"/>
        <w:jc w:val="both"/>
        <w:rPr>
          <w:sz w:val="22"/>
          <w:szCs w:val="22"/>
          <w:lang w:val="sr-Cyrl-CS"/>
        </w:rPr>
      </w:pPr>
      <w:r w:rsidRPr="00127CAE">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0028E84" w14:textId="77777777" w:rsidR="006D04C9" w:rsidRPr="00127CAE" w:rsidRDefault="006D04C9" w:rsidP="006D04C9">
      <w:pPr>
        <w:ind w:firstLine="720"/>
        <w:rPr>
          <w:sz w:val="22"/>
          <w:szCs w:val="22"/>
          <w:lang w:val="sr-Cyrl-CS"/>
        </w:rPr>
      </w:pPr>
    </w:p>
    <w:tbl>
      <w:tblPr>
        <w:tblW w:w="0" w:type="auto"/>
        <w:tblLook w:val="01E0" w:firstRow="1" w:lastRow="1" w:firstColumn="1" w:lastColumn="1" w:noHBand="0" w:noVBand="0"/>
      </w:tblPr>
      <w:tblGrid>
        <w:gridCol w:w="1510"/>
        <w:gridCol w:w="7776"/>
      </w:tblGrid>
      <w:tr w:rsidR="006D04C9" w:rsidRPr="00127CAE" w14:paraId="26F8033C" w14:textId="77777777" w:rsidTr="00930D9E">
        <w:tc>
          <w:tcPr>
            <w:tcW w:w="1548" w:type="dxa"/>
            <w:shd w:val="clear" w:color="auto" w:fill="auto"/>
          </w:tcPr>
          <w:p w14:paraId="5D2255FD" w14:textId="77777777" w:rsidR="006D04C9" w:rsidRPr="00127CAE" w:rsidRDefault="006D04C9" w:rsidP="00930D9E">
            <w:pPr>
              <w:rPr>
                <w:b/>
                <w:sz w:val="22"/>
                <w:szCs w:val="22"/>
                <w:lang w:val="sr-Cyrl-CS"/>
              </w:rPr>
            </w:pPr>
            <w:r w:rsidRPr="00127CAE">
              <w:rPr>
                <w:b/>
                <w:sz w:val="22"/>
                <w:szCs w:val="22"/>
                <w:lang w:val="sr-Cyrl-CS"/>
              </w:rPr>
              <w:t>ДУЖНИК:</w:t>
            </w:r>
          </w:p>
        </w:tc>
        <w:tc>
          <w:tcPr>
            <w:tcW w:w="8100" w:type="dxa"/>
            <w:shd w:val="clear" w:color="auto" w:fill="auto"/>
          </w:tcPr>
          <w:p w14:paraId="0949A44E" w14:textId="77777777" w:rsidR="006D04C9" w:rsidRPr="00127CAE" w:rsidRDefault="006D04C9" w:rsidP="00930D9E">
            <w:pPr>
              <w:rPr>
                <w:b/>
                <w:sz w:val="22"/>
                <w:szCs w:val="22"/>
                <w:lang w:val="sr-Cyrl-CS"/>
              </w:rPr>
            </w:pPr>
            <w:r w:rsidRPr="00127CAE">
              <w:rPr>
                <w:b/>
                <w:sz w:val="22"/>
                <w:szCs w:val="22"/>
                <w:lang w:val="sr-Cyrl-CS"/>
              </w:rPr>
              <w:t>Пун назив и седиште:______________________________________________</w:t>
            </w:r>
          </w:p>
          <w:p w14:paraId="6930EC32" w14:textId="77777777" w:rsidR="006D04C9" w:rsidRPr="00127CAE" w:rsidRDefault="006D04C9" w:rsidP="00930D9E">
            <w:pPr>
              <w:rPr>
                <w:b/>
                <w:sz w:val="22"/>
                <w:szCs w:val="22"/>
                <w:lang w:val="sr-Cyrl-CS"/>
              </w:rPr>
            </w:pPr>
            <w:r w:rsidRPr="00127CAE">
              <w:rPr>
                <w:b/>
                <w:sz w:val="22"/>
                <w:szCs w:val="22"/>
                <w:lang w:val="sr-Cyrl-CS"/>
              </w:rPr>
              <w:t>ПИБ</w:t>
            </w:r>
            <w:r w:rsidRPr="00127CAE">
              <w:rPr>
                <w:b/>
                <w:sz w:val="22"/>
                <w:szCs w:val="22"/>
                <w:lang w:val="sr-Latn-CS"/>
              </w:rPr>
              <w:t>:</w:t>
            </w:r>
            <w:r w:rsidRPr="00127CAE">
              <w:rPr>
                <w:b/>
                <w:sz w:val="22"/>
                <w:szCs w:val="22"/>
                <w:lang w:val="sr-Cyrl-CS"/>
              </w:rPr>
              <w:t xml:space="preserve"> </w:t>
            </w:r>
            <w:r w:rsidRPr="00127CAE">
              <w:rPr>
                <w:b/>
                <w:sz w:val="22"/>
                <w:szCs w:val="22"/>
                <w:lang w:val="sr-Latn-CS"/>
              </w:rPr>
              <w:t>________________</w:t>
            </w:r>
            <w:r w:rsidRPr="00127CAE">
              <w:rPr>
                <w:b/>
                <w:sz w:val="22"/>
                <w:szCs w:val="22"/>
                <w:lang w:val="sr-Cyrl-CS"/>
              </w:rPr>
              <w:t>_____  Матични број:_________________________</w:t>
            </w:r>
          </w:p>
          <w:p w14:paraId="14E22C48" w14:textId="77777777" w:rsidR="006D04C9" w:rsidRPr="00127CAE" w:rsidRDefault="006D04C9" w:rsidP="00930D9E">
            <w:pPr>
              <w:rPr>
                <w:b/>
                <w:sz w:val="22"/>
                <w:szCs w:val="22"/>
                <w:lang w:val="sr-Cyrl-CS"/>
              </w:rPr>
            </w:pPr>
            <w:r w:rsidRPr="00127CAE">
              <w:rPr>
                <w:b/>
                <w:sz w:val="22"/>
                <w:szCs w:val="22"/>
                <w:lang w:val="sr-Cyrl-CS"/>
              </w:rPr>
              <w:t>Текући рачун:___________________код: __________________(назив банке),</w:t>
            </w:r>
          </w:p>
          <w:p w14:paraId="43C99222" w14:textId="77777777" w:rsidR="006D04C9" w:rsidRPr="00127CAE" w:rsidRDefault="006D04C9" w:rsidP="00930D9E">
            <w:pPr>
              <w:rPr>
                <w:b/>
                <w:sz w:val="22"/>
                <w:szCs w:val="22"/>
                <w:lang w:val="sr-Cyrl-CS"/>
              </w:rPr>
            </w:pPr>
          </w:p>
        </w:tc>
      </w:tr>
      <w:tr w:rsidR="006D04C9" w:rsidRPr="00127CAE" w14:paraId="1F239E12" w14:textId="77777777" w:rsidTr="00930D9E">
        <w:tc>
          <w:tcPr>
            <w:tcW w:w="9648" w:type="dxa"/>
            <w:gridSpan w:val="2"/>
            <w:shd w:val="clear" w:color="auto" w:fill="auto"/>
          </w:tcPr>
          <w:p w14:paraId="13A0E952" w14:textId="77777777" w:rsidR="006D04C9" w:rsidRPr="00127CAE" w:rsidRDefault="006D04C9" w:rsidP="00930D9E">
            <w:pPr>
              <w:jc w:val="center"/>
              <w:rPr>
                <w:b/>
                <w:sz w:val="22"/>
                <w:szCs w:val="22"/>
                <w:lang w:val="sr-Cyrl-CS"/>
              </w:rPr>
            </w:pPr>
            <w:r w:rsidRPr="00127CAE">
              <w:rPr>
                <w:b/>
                <w:sz w:val="22"/>
                <w:szCs w:val="22"/>
                <w:lang w:val="sr-Cyrl-CS"/>
              </w:rPr>
              <w:t>И з д а ј е</w:t>
            </w:r>
          </w:p>
        </w:tc>
      </w:tr>
    </w:tbl>
    <w:p w14:paraId="3473E39E" w14:textId="77777777" w:rsidR="006D04C9" w:rsidRPr="00127CAE" w:rsidRDefault="006D04C9" w:rsidP="006D04C9">
      <w:pPr>
        <w:rPr>
          <w:b/>
          <w:sz w:val="22"/>
          <w:szCs w:val="22"/>
          <w:lang w:val="sr-Cyrl-CS"/>
        </w:rPr>
      </w:pPr>
    </w:p>
    <w:p w14:paraId="5CEFFE63" w14:textId="77777777" w:rsidR="006D04C9" w:rsidRPr="00127CAE" w:rsidRDefault="006D04C9" w:rsidP="006D04C9">
      <w:pPr>
        <w:jc w:val="center"/>
        <w:rPr>
          <w:b/>
          <w:sz w:val="28"/>
          <w:szCs w:val="28"/>
          <w:lang w:val="sr-Cyrl-CS"/>
        </w:rPr>
      </w:pPr>
      <w:r w:rsidRPr="00127CAE">
        <w:rPr>
          <w:b/>
          <w:sz w:val="28"/>
          <w:szCs w:val="28"/>
          <w:lang w:val="sr-Cyrl-CS"/>
        </w:rPr>
        <w:t>МЕНИЧНО ПИСМО – ОВЛАШЋЕЊЕ</w:t>
      </w:r>
    </w:p>
    <w:p w14:paraId="7DFEFB92" w14:textId="77777777" w:rsidR="006D04C9" w:rsidRPr="00127CAE" w:rsidRDefault="006D04C9" w:rsidP="006D04C9">
      <w:pPr>
        <w:jc w:val="center"/>
        <w:rPr>
          <w:b/>
          <w:sz w:val="22"/>
          <w:szCs w:val="22"/>
          <w:lang w:val="sr-Cyrl-CS"/>
        </w:rPr>
      </w:pPr>
      <w:r w:rsidRPr="00127CAE">
        <w:rPr>
          <w:b/>
          <w:sz w:val="22"/>
          <w:szCs w:val="22"/>
          <w:lang w:val="sr-Cyrl-CS"/>
        </w:rPr>
        <w:t>ЗА КОРИСНИКА БЛАНКО СОЛО МЕНИЦЕ</w:t>
      </w:r>
    </w:p>
    <w:p w14:paraId="3A06078D" w14:textId="77777777" w:rsidR="006D04C9" w:rsidRPr="00127CAE" w:rsidRDefault="006D04C9" w:rsidP="006D04C9">
      <w:pPr>
        <w:rPr>
          <w:b/>
          <w:sz w:val="22"/>
          <w:szCs w:val="22"/>
          <w:lang w:val="sr-Cyrl-CS"/>
        </w:rPr>
      </w:pPr>
    </w:p>
    <w:tbl>
      <w:tblPr>
        <w:tblW w:w="0" w:type="auto"/>
        <w:tblLook w:val="01E0" w:firstRow="1" w:lastRow="1" w:firstColumn="1" w:lastColumn="1" w:noHBand="0" w:noVBand="0"/>
      </w:tblPr>
      <w:tblGrid>
        <w:gridCol w:w="1587"/>
        <w:gridCol w:w="7699"/>
      </w:tblGrid>
      <w:tr w:rsidR="006D04C9" w:rsidRPr="00127CAE" w14:paraId="7214D7CA" w14:textId="77777777" w:rsidTr="00930D9E">
        <w:tc>
          <w:tcPr>
            <w:tcW w:w="1587" w:type="dxa"/>
            <w:shd w:val="clear" w:color="auto" w:fill="auto"/>
          </w:tcPr>
          <w:p w14:paraId="145C7B46" w14:textId="77777777" w:rsidR="006D04C9" w:rsidRPr="00127CAE" w:rsidRDefault="006D04C9" w:rsidP="00930D9E">
            <w:pPr>
              <w:rPr>
                <w:b/>
                <w:sz w:val="22"/>
                <w:szCs w:val="22"/>
                <w:lang w:val="sr-Cyrl-CS"/>
              </w:rPr>
            </w:pPr>
            <w:r w:rsidRPr="00127CAE">
              <w:rPr>
                <w:b/>
                <w:sz w:val="22"/>
                <w:szCs w:val="22"/>
                <w:lang w:val="sr-Cyrl-CS"/>
              </w:rPr>
              <w:t>КОРИСНИК:</w:t>
            </w:r>
          </w:p>
          <w:p w14:paraId="3AF1F81C" w14:textId="77777777" w:rsidR="006D04C9" w:rsidRPr="00127CAE" w:rsidRDefault="006D04C9" w:rsidP="00930D9E">
            <w:pPr>
              <w:rPr>
                <w:b/>
                <w:sz w:val="22"/>
                <w:szCs w:val="22"/>
                <w:lang w:val="sr-Cyrl-CS"/>
              </w:rPr>
            </w:pPr>
            <w:r w:rsidRPr="00127CAE">
              <w:rPr>
                <w:b/>
                <w:sz w:val="22"/>
                <w:szCs w:val="22"/>
                <w:lang w:val="sr-Cyrl-CS"/>
              </w:rPr>
              <w:t>(поверилац)</w:t>
            </w:r>
          </w:p>
        </w:tc>
        <w:tc>
          <w:tcPr>
            <w:tcW w:w="7699" w:type="dxa"/>
            <w:shd w:val="clear" w:color="auto" w:fill="auto"/>
          </w:tcPr>
          <w:p w14:paraId="6FC80F2E" w14:textId="77777777" w:rsidR="006D04C9" w:rsidRPr="00127CAE" w:rsidRDefault="006D04C9" w:rsidP="00930D9E">
            <w:pPr>
              <w:jc w:val="both"/>
              <w:rPr>
                <w:sz w:val="22"/>
                <w:szCs w:val="22"/>
                <w:lang w:val="sr-Cyrl-CS"/>
              </w:rPr>
            </w:pPr>
            <w:r w:rsidRPr="00127CAE">
              <w:rPr>
                <w:b/>
                <w:sz w:val="22"/>
                <w:szCs w:val="22"/>
                <w:lang w:val="sr-Cyrl-CS"/>
              </w:rPr>
              <w:t>Пун назив и седиште:</w:t>
            </w:r>
            <w:r w:rsidRPr="00127CAE">
              <w:rPr>
                <w:sz w:val="22"/>
                <w:szCs w:val="22"/>
              </w:rPr>
              <w:t xml:space="preserve"> </w:t>
            </w:r>
            <w:r w:rsidRPr="00127CAE">
              <w:rPr>
                <w:sz w:val="22"/>
                <w:szCs w:val="22"/>
                <w:lang w:val="sr-Cyrl-CS"/>
              </w:rPr>
              <w:t xml:space="preserve">КЛИНИЧКИ ЦЕНТАР ВОЈВОДИНЕ, </w:t>
            </w:r>
          </w:p>
          <w:p w14:paraId="68FB3CB6" w14:textId="77777777" w:rsidR="006D04C9" w:rsidRPr="00127CAE" w:rsidRDefault="006D04C9" w:rsidP="00930D9E">
            <w:pPr>
              <w:jc w:val="both"/>
              <w:rPr>
                <w:sz w:val="22"/>
                <w:szCs w:val="22"/>
                <w:lang w:val="sr-Cyrl-CS"/>
              </w:rPr>
            </w:pPr>
            <w:r w:rsidRPr="00127CAE">
              <w:rPr>
                <w:sz w:val="22"/>
                <w:szCs w:val="22"/>
                <w:lang w:val="sr-Cyrl-CS"/>
              </w:rPr>
              <w:t>ул. Хајдук Вељкова бр. 1, Нови Сад</w:t>
            </w:r>
          </w:p>
          <w:p w14:paraId="09550CA1" w14:textId="77777777" w:rsidR="006D04C9" w:rsidRPr="00127CAE" w:rsidRDefault="006D04C9" w:rsidP="00930D9E">
            <w:pPr>
              <w:jc w:val="both"/>
              <w:rPr>
                <w:b/>
                <w:sz w:val="22"/>
                <w:szCs w:val="22"/>
                <w:lang w:val="sr-Cyrl-CS"/>
              </w:rPr>
            </w:pPr>
            <w:r w:rsidRPr="00127CAE">
              <w:rPr>
                <w:b/>
                <w:sz w:val="22"/>
                <w:szCs w:val="22"/>
                <w:lang w:val="sr-Cyrl-CS"/>
              </w:rPr>
              <w:t>ПИБ</w:t>
            </w:r>
            <w:r w:rsidRPr="00127CAE">
              <w:rPr>
                <w:b/>
                <w:sz w:val="22"/>
                <w:szCs w:val="22"/>
                <w:lang w:val="sr-Latn-CS"/>
              </w:rPr>
              <w:t>:</w:t>
            </w:r>
            <w:r w:rsidRPr="00127CAE">
              <w:rPr>
                <w:b/>
                <w:sz w:val="22"/>
                <w:szCs w:val="22"/>
                <w:lang w:val="sr-Cyrl-CS"/>
              </w:rPr>
              <w:t xml:space="preserve"> </w:t>
            </w:r>
            <w:r w:rsidRPr="00127CAE">
              <w:rPr>
                <w:sz w:val="22"/>
                <w:szCs w:val="22"/>
                <w:lang w:val="sr-Latn-CS"/>
              </w:rPr>
              <w:t>101696893</w:t>
            </w:r>
            <w:r w:rsidRPr="00127CAE">
              <w:rPr>
                <w:b/>
                <w:sz w:val="22"/>
                <w:szCs w:val="22"/>
                <w:lang w:val="sr-Cyrl-CS"/>
              </w:rPr>
              <w:t xml:space="preserve">  Матични број:</w:t>
            </w:r>
            <w:r w:rsidRPr="00127CAE">
              <w:rPr>
                <w:sz w:val="22"/>
                <w:szCs w:val="22"/>
              </w:rPr>
              <w:t xml:space="preserve"> </w:t>
            </w:r>
            <w:r w:rsidRPr="00127CAE">
              <w:rPr>
                <w:sz w:val="22"/>
                <w:szCs w:val="22"/>
                <w:lang w:val="sr-Cyrl-CS"/>
              </w:rPr>
              <w:t>08664161</w:t>
            </w:r>
          </w:p>
          <w:p w14:paraId="1ED22F4B" w14:textId="77777777" w:rsidR="006D04C9" w:rsidRPr="00127CAE" w:rsidRDefault="006D04C9" w:rsidP="00930D9E">
            <w:pPr>
              <w:jc w:val="both"/>
              <w:rPr>
                <w:sz w:val="22"/>
                <w:szCs w:val="22"/>
                <w:lang w:val="sr-Cyrl-CS"/>
              </w:rPr>
            </w:pPr>
            <w:r w:rsidRPr="00127CAE">
              <w:rPr>
                <w:b/>
                <w:sz w:val="22"/>
                <w:szCs w:val="22"/>
                <w:lang w:val="sr-Cyrl-CS"/>
              </w:rPr>
              <w:t xml:space="preserve">Текући рачун: </w:t>
            </w:r>
            <w:r w:rsidRPr="00127CAE">
              <w:rPr>
                <w:sz w:val="22"/>
                <w:szCs w:val="22"/>
                <w:lang w:val="sr-Cyrl-CS"/>
              </w:rPr>
              <w:t>840-577661-50,</w:t>
            </w:r>
            <w:r w:rsidRPr="00127CAE">
              <w:rPr>
                <w:b/>
                <w:sz w:val="22"/>
                <w:szCs w:val="22"/>
                <w:lang w:val="sr-Cyrl-CS"/>
              </w:rPr>
              <w:t xml:space="preserve"> код: </w:t>
            </w:r>
            <w:r w:rsidRPr="00127CAE">
              <w:rPr>
                <w:sz w:val="22"/>
                <w:szCs w:val="22"/>
                <w:lang w:val="sr-Cyrl-CS"/>
              </w:rPr>
              <w:t>Управа за трезор РС, Мин. финансија.</w:t>
            </w:r>
          </w:p>
          <w:p w14:paraId="006D0992" w14:textId="77777777" w:rsidR="006D04C9" w:rsidRPr="00127CAE" w:rsidRDefault="006D04C9" w:rsidP="00930D9E">
            <w:pPr>
              <w:jc w:val="both"/>
              <w:rPr>
                <w:b/>
                <w:sz w:val="22"/>
                <w:szCs w:val="22"/>
                <w:lang w:val="sr-Cyrl-CS"/>
              </w:rPr>
            </w:pPr>
          </w:p>
        </w:tc>
      </w:tr>
    </w:tbl>
    <w:p w14:paraId="24A7519A" w14:textId="48B6DF43" w:rsidR="006D04C9" w:rsidRPr="00127CAE" w:rsidRDefault="006D04C9" w:rsidP="006D04C9">
      <w:pPr>
        <w:ind w:firstLine="720"/>
        <w:jc w:val="both"/>
        <w:rPr>
          <w:sz w:val="22"/>
          <w:szCs w:val="22"/>
          <w:lang w:val="sr-Cyrl-CS"/>
        </w:rPr>
      </w:pPr>
      <w:r w:rsidRPr="00127CAE">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127CAE">
        <w:rPr>
          <w:b/>
          <w:noProof/>
          <w:sz w:val="22"/>
          <w:szCs w:val="22"/>
        </w:rPr>
        <w:t>за извршење уговорне обавезе</w:t>
      </w:r>
      <w:r w:rsidRPr="00127CAE">
        <w:rPr>
          <w:b/>
          <w:noProof/>
          <w:sz w:val="22"/>
          <w:szCs w:val="22"/>
          <w:lang w:val="sr-Cyrl-RS"/>
        </w:rPr>
        <w:t>,</w:t>
      </w:r>
      <w:r w:rsidRPr="00127CAE">
        <w:rPr>
          <w:sz w:val="22"/>
          <w:szCs w:val="22"/>
          <w:lang w:val="sr-Cyrl-CS"/>
        </w:rPr>
        <w:t xml:space="preserve"> и овлашћује меничног повериоца да предату меницу може попунити </w:t>
      </w:r>
      <w:r w:rsidRPr="00127CAE">
        <w:rPr>
          <w:b/>
          <w:sz w:val="22"/>
          <w:szCs w:val="22"/>
          <w:lang w:val="sr-Cyrl-CS"/>
        </w:rPr>
        <w:t xml:space="preserve">на износ од 10% од уговорене вредности без ПДВ-а </w:t>
      </w:r>
      <w:r w:rsidRPr="00127CAE">
        <w:rPr>
          <w:sz w:val="22"/>
          <w:szCs w:val="22"/>
          <w:lang w:val="sr-Cyrl-CS"/>
        </w:rPr>
        <w:t>и наплатити  до максималног износа од ___________________ динара (словима _____________________________________ динара), по уговору о јавној набавци број _____</w:t>
      </w:r>
      <w:r w:rsidRPr="00127CAE">
        <w:rPr>
          <w:sz w:val="22"/>
          <w:szCs w:val="22"/>
          <w:lang w:val="sr-Latn-RS"/>
        </w:rPr>
        <w:t xml:space="preserve">, </w:t>
      </w:r>
      <w:r w:rsidRPr="00127CAE">
        <w:rPr>
          <w:sz w:val="22"/>
          <w:szCs w:val="22"/>
          <w:lang w:val="sr-Cyrl-CS"/>
        </w:rPr>
        <w:t>назив јавне набавке _____________________</w:t>
      </w:r>
      <w:r w:rsidRPr="00127CAE">
        <w:rPr>
          <w:sz w:val="22"/>
          <w:szCs w:val="22"/>
          <w:lang w:val="sr-Cyrl-RS"/>
        </w:rPr>
        <w:t xml:space="preserve"> </w:t>
      </w:r>
      <w:r w:rsidRPr="00127CAE">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41F2517E" w14:textId="77777777" w:rsidR="006D04C9" w:rsidRPr="00127CAE" w:rsidRDefault="006D04C9" w:rsidP="006D04C9">
      <w:pPr>
        <w:ind w:firstLine="720"/>
        <w:jc w:val="both"/>
        <w:rPr>
          <w:sz w:val="22"/>
          <w:szCs w:val="22"/>
          <w:lang w:val="sr-Cyrl-CS"/>
        </w:rPr>
      </w:pPr>
    </w:p>
    <w:p w14:paraId="082D32BB" w14:textId="77777777" w:rsidR="006D04C9" w:rsidRPr="00127CAE" w:rsidRDefault="006D04C9" w:rsidP="006D04C9">
      <w:pPr>
        <w:ind w:firstLine="720"/>
        <w:jc w:val="both"/>
        <w:rPr>
          <w:sz w:val="22"/>
          <w:szCs w:val="22"/>
          <w:lang w:val="sr-Cyrl-CS"/>
        </w:rPr>
      </w:pPr>
      <w:r w:rsidRPr="00127CAE">
        <w:rPr>
          <w:sz w:val="22"/>
          <w:szCs w:val="22"/>
          <w:lang w:val="sr-Cyrl-CS"/>
        </w:rPr>
        <w:t xml:space="preserve">Рок важности менице и меничног овлашћења ______________ (најмање </w:t>
      </w:r>
      <w:r w:rsidRPr="00127CAE">
        <w:rPr>
          <w:sz w:val="22"/>
          <w:szCs w:val="22"/>
        </w:rPr>
        <w:t>3</w:t>
      </w:r>
      <w:r w:rsidRPr="00127CAE">
        <w:rPr>
          <w:sz w:val="22"/>
          <w:szCs w:val="22"/>
          <w:lang w:val="sr-Latn-RS"/>
        </w:rPr>
        <w:t>0</w:t>
      </w:r>
      <w:r w:rsidRPr="00127CAE">
        <w:rPr>
          <w:sz w:val="22"/>
          <w:szCs w:val="22"/>
          <w:lang w:val="sr-Cyrl-CS"/>
        </w:rPr>
        <w:t xml:space="preserve"> дана дужи од дана рока за коначно извршење обавеза за које се меница и менично овлашћење  издаје).</w:t>
      </w:r>
    </w:p>
    <w:p w14:paraId="48FFEF3F" w14:textId="77777777" w:rsidR="006D04C9" w:rsidRPr="00127CAE" w:rsidRDefault="006D04C9" w:rsidP="006D04C9">
      <w:pPr>
        <w:ind w:firstLine="720"/>
        <w:jc w:val="both"/>
        <w:rPr>
          <w:sz w:val="22"/>
          <w:szCs w:val="22"/>
          <w:lang w:val="sr-Cyrl-CS"/>
        </w:rPr>
      </w:pPr>
    </w:p>
    <w:p w14:paraId="1D8A3063" w14:textId="77777777" w:rsidR="006D04C9" w:rsidRPr="00127CAE" w:rsidRDefault="006D04C9" w:rsidP="006D04C9">
      <w:pPr>
        <w:ind w:firstLine="720"/>
        <w:jc w:val="both"/>
        <w:rPr>
          <w:sz w:val="22"/>
          <w:szCs w:val="22"/>
          <w:lang w:val="sr-Cyrl-CS"/>
        </w:rPr>
      </w:pPr>
      <w:r w:rsidRPr="00127CAE">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96EFA0A" w14:textId="77777777" w:rsidR="006D04C9" w:rsidRPr="00127CAE" w:rsidRDefault="006D04C9" w:rsidP="006D04C9">
      <w:pPr>
        <w:ind w:firstLine="720"/>
        <w:jc w:val="both"/>
        <w:rPr>
          <w:sz w:val="22"/>
          <w:szCs w:val="22"/>
          <w:lang w:val="ru-RU"/>
        </w:rPr>
      </w:pPr>
      <w:r w:rsidRPr="00127CAE">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117B34B1" w14:textId="77777777" w:rsidR="006D04C9" w:rsidRPr="00127CAE" w:rsidRDefault="006D04C9" w:rsidP="006D04C9">
      <w:pPr>
        <w:ind w:firstLine="720"/>
        <w:jc w:val="both"/>
        <w:rPr>
          <w:sz w:val="22"/>
          <w:szCs w:val="22"/>
          <w:lang w:val="ru-RU"/>
        </w:rPr>
      </w:pPr>
      <w:r w:rsidRPr="00127CAE">
        <w:rPr>
          <w:sz w:val="22"/>
          <w:szCs w:val="22"/>
          <w:lang w:val="ru-RU"/>
        </w:rPr>
        <w:t>Ово менично писмо – овлашћење сачињено је у 2 (два) истоветна</w:t>
      </w:r>
      <w:r w:rsidRPr="00127CAE">
        <w:rPr>
          <w:b/>
          <w:sz w:val="22"/>
          <w:szCs w:val="22"/>
          <w:lang w:val="ru-RU"/>
        </w:rPr>
        <w:t xml:space="preserve"> </w:t>
      </w:r>
      <w:r w:rsidRPr="00127CAE">
        <w:rPr>
          <w:sz w:val="22"/>
          <w:szCs w:val="22"/>
          <w:lang w:val="ru-RU"/>
        </w:rPr>
        <w:t>примерка, од којих је 1 (један) примерак за Повериоца, а 1 (један) задржава Дужник.</w:t>
      </w:r>
    </w:p>
    <w:p w14:paraId="3EA122B9" w14:textId="77777777" w:rsidR="006D04C9" w:rsidRPr="00127CAE" w:rsidRDefault="006D04C9" w:rsidP="006D04C9">
      <w:pPr>
        <w:jc w:val="both"/>
        <w:rPr>
          <w:sz w:val="22"/>
          <w:szCs w:val="22"/>
          <w:lang w:val="sr-Cyrl-CS"/>
        </w:rPr>
      </w:pPr>
    </w:p>
    <w:p w14:paraId="46BDE46E" w14:textId="77777777" w:rsidR="006D04C9" w:rsidRPr="00127CAE" w:rsidRDefault="006D04C9" w:rsidP="006D04C9">
      <w:pPr>
        <w:jc w:val="both"/>
        <w:rPr>
          <w:sz w:val="22"/>
          <w:szCs w:val="22"/>
          <w:lang w:val="sr-Cyrl-CS"/>
        </w:rPr>
      </w:pPr>
      <w:r w:rsidRPr="00127CAE">
        <w:rPr>
          <w:sz w:val="22"/>
          <w:szCs w:val="22"/>
          <w:lang w:val="ru-RU"/>
        </w:rPr>
        <w:t xml:space="preserve">Прилог: - Меница серијски број </w:t>
      </w:r>
      <w:r w:rsidRPr="00127CAE">
        <w:rPr>
          <w:sz w:val="22"/>
          <w:szCs w:val="22"/>
          <w:lang w:val="sr-Cyrl-CS"/>
        </w:rPr>
        <w:t xml:space="preserve">_____________________  </w:t>
      </w:r>
    </w:p>
    <w:p w14:paraId="7DF125E6" w14:textId="77777777" w:rsidR="006D04C9" w:rsidRPr="00127CAE" w:rsidRDefault="006D04C9" w:rsidP="006D04C9">
      <w:pPr>
        <w:jc w:val="both"/>
        <w:rPr>
          <w:sz w:val="22"/>
          <w:szCs w:val="22"/>
          <w:lang w:val="sr-Cyrl-CS"/>
        </w:rPr>
      </w:pPr>
      <w:r w:rsidRPr="00127CAE">
        <w:rPr>
          <w:sz w:val="22"/>
          <w:szCs w:val="22"/>
          <w:lang w:val="sr-Cyrl-CS"/>
        </w:rPr>
        <w:t xml:space="preserve">               - Копија картона депонованих потписа</w:t>
      </w:r>
    </w:p>
    <w:p w14:paraId="2747F5DF" w14:textId="77777777" w:rsidR="006D04C9" w:rsidRPr="00127CAE" w:rsidRDefault="006D04C9" w:rsidP="006D04C9">
      <w:pPr>
        <w:jc w:val="both"/>
        <w:rPr>
          <w:sz w:val="22"/>
          <w:szCs w:val="22"/>
          <w:lang w:val="sr-Cyrl-CS"/>
        </w:rPr>
      </w:pPr>
      <w:r w:rsidRPr="00127CAE">
        <w:rPr>
          <w:sz w:val="22"/>
          <w:szCs w:val="22"/>
          <w:lang w:val="sr-Cyrl-CS"/>
        </w:rPr>
        <w:t xml:space="preserve">               - </w:t>
      </w:r>
      <w:r w:rsidRPr="00127CAE">
        <w:rPr>
          <w:rFonts w:eastAsia="TimesNewRomanPSMT"/>
          <w:bCs/>
          <w:iCs/>
          <w:sz w:val="22"/>
          <w:szCs w:val="22"/>
          <w:lang w:val="sr-Cyrl-CS"/>
        </w:rPr>
        <w:t>ОП образац</w:t>
      </w:r>
    </w:p>
    <w:p w14:paraId="0EB03585" w14:textId="77777777" w:rsidR="006D04C9" w:rsidRPr="00127CAE" w:rsidRDefault="006D04C9" w:rsidP="006D04C9">
      <w:pPr>
        <w:jc w:val="both"/>
        <w:rPr>
          <w:sz w:val="22"/>
          <w:szCs w:val="22"/>
          <w:lang w:val="sr-Cyrl-CS"/>
        </w:rPr>
      </w:pPr>
      <w:r w:rsidRPr="00127CAE">
        <w:rPr>
          <w:sz w:val="22"/>
          <w:szCs w:val="22"/>
          <w:lang w:val="sr-Cyrl-CS"/>
        </w:rPr>
        <w:t xml:space="preserve">               - </w:t>
      </w:r>
      <w:r w:rsidRPr="00127CAE">
        <w:rPr>
          <w:noProof/>
          <w:sz w:val="22"/>
          <w:szCs w:val="22"/>
        </w:rPr>
        <w:t>Копија извода из Регистра  меница и овлашћења</w:t>
      </w:r>
    </w:p>
    <w:p w14:paraId="1901EA10" w14:textId="77777777" w:rsidR="006D04C9" w:rsidRPr="00127CAE" w:rsidRDefault="006D04C9" w:rsidP="006D04C9">
      <w:pPr>
        <w:ind w:firstLine="720"/>
        <w:jc w:val="both"/>
        <w:rPr>
          <w:sz w:val="22"/>
          <w:szCs w:val="22"/>
          <w:lang w:val="sr-Cyrl-CS"/>
        </w:rPr>
      </w:pPr>
      <w:r w:rsidRPr="00127CAE">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6D04C9" w:rsidRPr="00127CAE" w14:paraId="16EFBE39" w14:textId="77777777" w:rsidTr="00930D9E">
        <w:tc>
          <w:tcPr>
            <w:tcW w:w="4428" w:type="dxa"/>
            <w:shd w:val="clear" w:color="auto" w:fill="auto"/>
          </w:tcPr>
          <w:p w14:paraId="797D2ADF" w14:textId="77777777" w:rsidR="006D04C9" w:rsidRPr="00127CAE" w:rsidRDefault="006D04C9" w:rsidP="00930D9E">
            <w:pPr>
              <w:jc w:val="both"/>
              <w:rPr>
                <w:b/>
                <w:sz w:val="22"/>
                <w:szCs w:val="22"/>
                <w:lang w:val="sr-Cyrl-CS"/>
              </w:rPr>
            </w:pPr>
          </w:p>
        </w:tc>
        <w:tc>
          <w:tcPr>
            <w:tcW w:w="1260" w:type="dxa"/>
            <w:shd w:val="clear" w:color="auto" w:fill="auto"/>
          </w:tcPr>
          <w:p w14:paraId="51E29CA7" w14:textId="77777777" w:rsidR="006D04C9" w:rsidRPr="00127CAE" w:rsidRDefault="006D04C9" w:rsidP="00930D9E">
            <w:pPr>
              <w:jc w:val="both"/>
              <w:rPr>
                <w:b/>
                <w:sz w:val="22"/>
                <w:szCs w:val="22"/>
                <w:lang w:val="sr-Cyrl-CS"/>
              </w:rPr>
            </w:pPr>
          </w:p>
        </w:tc>
        <w:tc>
          <w:tcPr>
            <w:tcW w:w="4140" w:type="dxa"/>
            <w:shd w:val="clear" w:color="auto" w:fill="auto"/>
          </w:tcPr>
          <w:p w14:paraId="7DA0A53B" w14:textId="77777777" w:rsidR="006D04C9" w:rsidRPr="00127CAE" w:rsidRDefault="006D04C9" w:rsidP="00930D9E">
            <w:pPr>
              <w:jc w:val="center"/>
              <w:rPr>
                <w:b/>
                <w:sz w:val="22"/>
                <w:szCs w:val="22"/>
                <w:lang w:val="sr-Cyrl-CS"/>
              </w:rPr>
            </w:pPr>
          </w:p>
        </w:tc>
      </w:tr>
      <w:tr w:rsidR="006D04C9" w:rsidRPr="00127CAE" w14:paraId="22F413EA" w14:textId="77777777" w:rsidTr="00930D9E">
        <w:trPr>
          <w:trHeight w:val="212"/>
        </w:trPr>
        <w:tc>
          <w:tcPr>
            <w:tcW w:w="4428" w:type="dxa"/>
            <w:shd w:val="clear" w:color="auto" w:fill="auto"/>
          </w:tcPr>
          <w:p w14:paraId="066158DE" w14:textId="77777777" w:rsidR="006D04C9" w:rsidRPr="00127CAE" w:rsidRDefault="006D04C9" w:rsidP="00930D9E">
            <w:pPr>
              <w:jc w:val="center"/>
              <w:rPr>
                <w:b/>
                <w:sz w:val="22"/>
                <w:szCs w:val="22"/>
                <w:lang w:val="sr-Cyrl-CS"/>
              </w:rPr>
            </w:pPr>
            <w:r w:rsidRPr="00127CAE">
              <w:rPr>
                <w:b/>
                <w:sz w:val="22"/>
                <w:szCs w:val="22"/>
                <w:lang w:val="sr-Cyrl-CS"/>
              </w:rPr>
              <w:t>Место и датум издавања Овлашћења:</w:t>
            </w:r>
          </w:p>
        </w:tc>
        <w:tc>
          <w:tcPr>
            <w:tcW w:w="1260" w:type="dxa"/>
            <w:shd w:val="clear" w:color="auto" w:fill="auto"/>
          </w:tcPr>
          <w:p w14:paraId="5F9AED0D" w14:textId="77777777" w:rsidR="006D04C9" w:rsidRPr="00127CAE" w:rsidRDefault="006D04C9" w:rsidP="00930D9E">
            <w:pPr>
              <w:jc w:val="both"/>
              <w:rPr>
                <w:b/>
                <w:sz w:val="22"/>
                <w:szCs w:val="22"/>
                <w:lang w:val="sr-Cyrl-CS"/>
              </w:rPr>
            </w:pPr>
          </w:p>
        </w:tc>
        <w:tc>
          <w:tcPr>
            <w:tcW w:w="4140" w:type="dxa"/>
            <w:shd w:val="clear" w:color="auto" w:fill="auto"/>
          </w:tcPr>
          <w:p w14:paraId="5584F299" w14:textId="77777777" w:rsidR="006D04C9" w:rsidRPr="00127CAE" w:rsidRDefault="006D04C9" w:rsidP="00930D9E">
            <w:pPr>
              <w:rPr>
                <w:b/>
                <w:sz w:val="22"/>
                <w:szCs w:val="22"/>
                <w:lang w:val="sr-Cyrl-CS"/>
              </w:rPr>
            </w:pPr>
            <w:r w:rsidRPr="00127CAE">
              <w:rPr>
                <w:b/>
                <w:sz w:val="22"/>
                <w:szCs w:val="22"/>
                <w:lang w:val="sr-Cyrl-CS"/>
              </w:rPr>
              <w:t>ДУЖНИК – ИЗДАВАЛАЦ МЕНИЦЕ</w:t>
            </w:r>
          </w:p>
          <w:p w14:paraId="685BC07B" w14:textId="77777777" w:rsidR="006D04C9" w:rsidRPr="00127CAE" w:rsidRDefault="006D04C9" w:rsidP="00930D9E">
            <w:pPr>
              <w:jc w:val="center"/>
              <w:rPr>
                <w:b/>
                <w:sz w:val="22"/>
                <w:szCs w:val="22"/>
                <w:lang w:val="sr-Cyrl-CS"/>
              </w:rPr>
            </w:pPr>
          </w:p>
        </w:tc>
      </w:tr>
      <w:tr w:rsidR="006D04C9" w:rsidRPr="00127CAE" w14:paraId="2C3D0E2F" w14:textId="77777777" w:rsidTr="00930D9E">
        <w:tc>
          <w:tcPr>
            <w:tcW w:w="4428" w:type="dxa"/>
            <w:tcBorders>
              <w:bottom w:val="single" w:sz="4" w:space="0" w:color="auto"/>
            </w:tcBorders>
            <w:shd w:val="clear" w:color="auto" w:fill="auto"/>
          </w:tcPr>
          <w:p w14:paraId="08ACBAB3" w14:textId="77777777" w:rsidR="006D04C9" w:rsidRPr="00127CAE" w:rsidRDefault="006D04C9" w:rsidP="00930D9E">
            <w:pPr>
              <w:rPr>
                <w:sz w:val="22"/>
                <w:szCs w:val="22"/>
                <w:lang w:val="sr-Cyrl-CS"/>
              </w:rPr>
            </w:pPr>
          </w:p>
        </w:tc>
        <w:tc>
          <w:tcPr>
            <w:tcW w:w="1260" w:type="dxa"/>
            <w:shd w:val="clear" w:color="auto" w:fill="auto"/>
          </w:tcPr>
          <w:p w14:paraId="65830B77" w14:textId="77777777" w:rsidR="006D04C9" w:rsidRPr="00127CAE" w:rsidRDefault="006D04C9" w:rsidP="00930D9E">
            <w:pPr>
              <w:jc w:val="center"/>
              <w:rPr>
                <w:b/>
                <w:sz w:val="22"/>
                <w:szCs w:val="22"/>
                <w:lang w:val="sr-Cyrl-CS"/>
              </w:rPr>
            </w:pPr>
            <w:r w:rsidRPr="00127CAE">
              <w:rPr>
                <w:sz w:val="22"/>
                <w:szCs w:val="22"/>
                <w:lang w:val="sr-Cyrl-CS"/>
              </w:rPr>
              <w:t>МП</w:t>
            </w:r>
          </w:p>
        </w:tc>
        <w:tc>
          <w:tcPr>
            <w:tcW w:w="4140" w:type="dxa"/>
            <w:tcBorders>
              <w:bottom w:val="single" w:sz="4" w:space="0" w:color="auto"/>
            </w:tcBorders>
            <w:shd w:val="clear" w:color="auto" w:fill="auto"/>
          </w:tcPr>
          <w:p w14:paraId="6F5BB509" w14:textId="77777777" w:rsidR="006D04C9" w:rsidRPr="00127CAE" w:rsidRDefault="006D04C9" w:rsidP="00930D9E">
            <w:pPr>
              <w:rPr>
                <w:b/>
                <w:sz w:val="22"/>
                <w:szCs w:val="22"/>
                <w:lang w:val="sr-Cyrl-CS"/>
              </w:rPr>
            </w:pPr>
          </w:p>
        </w:tc>
      </w:tr>
      <w:tr w:rsidR="006D04C9" w:rsidRPr="00127CAE" w14:paraId="0DBA4DBE" w14:textId="77777777" w:rsidTr="00930D9E">
        <w:tc>
          <w:tcPr>
            <w:tcW w:w="4428" w:type="dxa"/>
            <w:tcBorders>
              <w:top w:val="single" w:sz="4" w:space="0" w:color="auto"/>
            </w:tcBorders>
            <w:shd w:val="clear" w:color="auto" w:fill="auto"/>
          </w:tcPr>
          <w:p w14:paraId="3D55FAEA" w14:textId="77777777" w:rsidR="006D04C9" w:rsidRPr="00127CAE" w:rsidRDefault="006D04C9" w:rsidP="00930D9E">
            <w:pPr>
              <w:jc w:val="both"/>
              <w:rPr>
                <w:b/>
                <w:sz w:val="22"/>
                <w:szCs w:val="22"/>
                <w:lang w:val="sr-Cyrl-CS"/>
              </w:rPr>
            </w:pPr>
          </w:p>
        </w:tc>
        <w:tc>
          <w:tcPr>
            <w:tcW w:w="1260" w:type="dxa"/>
            <w:shd w:val="clear" w:color="auto" w:fill="auto"/>
          </w:tcPr>
          <w:p w14:paraId="2687B4AE" w14:textId="77777777" w:rsidR="006D04C9" w:rsidRPr="00127CAE" w:rsidRDefault="006D04C9" w:rsidP="00930D9E">
            <w:pPr>
              <w:jc w:val="right"/>
              <w:rPr>
                <w:sz w:val="22"/>
                <w:szCs w:val="22"/>
                <w:lang w:val="sr-Cyrl-CS"/>
              </w:rPr>
            </w:pPr>
          </w:p>
          <w:p w14:paraId="3F2B509A" w14:textId="77777777" w:rsidR="006D04C9" w:rsidRPr="00127CAE" w:rsidRDefault="006D04C9" w:rsidP="00930D9E">
            <w:pPr>
              <w:jc w:val="right"/>
              <w:rPr>
                <w:sz w:val="22"/>
                <w:szCs w:val="22"/>
                <w:lang w:val="sr-Cyrl-CS"/>
              </w:rPr>
            </w:pPr>
          </w:p>
        </w:tc>
        <w:tc>
          <w:tcPr>
            <w:tcW w:w="4140" w:type="dxa"/>
            <w:tcBorders>
              <w:top w:val="single" w:sz="4" w:space="0" w:color="auto"/>
            </w:tcBorders>
            <w:shd w:val="clear" w:color="auto" w:fill="auto"/>
          </w:tcPr>
          <w:p w14:paraId="7BBFF22B" w14:textId="77777777" w:rsidR="006D04C9" w:rsidRPr="00127CAE" w:rsidRDefault="006D04C9" w:rsidP="00930D9E">
            <w:pPr>
              <w:jc w:val="center"/>
              <w:rPr>
                <w:b/>
                <w:sz w:val="22"/>
                <w:szCs w:val="22"/>
                <w:lang w:val="sr-Cyrl-CS"/>
              </w:rPr>
            </w:pPr>
            <w:r w:rsidRPr="00127CAE">
              <w:rPr>
                <w:sz w:val="22"/>
                <w:szCs w:val="22"/>
                <w:lang w:val="sr-Cyrl-CS"/>
              </w:rPr>
              <w:t>Потпис овлашћеног лица</w:t>
            </w:r>
          </w:p>
        </w:tc>
      </w:tr>
    </w:tbl>
    <w:p w14:paraId="3F4517B6" w14:textId="77777777" w:rsidR="006D04C9" w:rsidRPr="00127CAE" w:rsidRDefault="006D04C9" w:rsidP="006D04C9"/>
    <w:p w14:paraId="58AB88F7" w14:textId="77777777" w:rsidR="006D04C9" w:rsidRPr="00127CAE" w:rsidRDefault="006D04C9" w:rsidP="006D04C9"/>
    <w:p w14:paraId="47B2627E" w14:textId="77777777" w:rsidR="006D04C9" w:rsidRPr="006D04C9" w:rsidRDefault="006D04C9" w:rsidP="006D04C9">
      <w:pPr>
        <w:rPr>
          <w:highlight w:val="yellow"/>
        </w:rPr>
      </w:pPr>
    </w:p>
    <w:p w14:paraId="7DCF71CC" w14:textId="4E7C26E1" w:rsidR="00E27C53" w:rsidRPr="00D77F14" w:rsidRDefault="00E27C53" w:rsidP="009047E1">
      <w:pPr>
        <w:rPr>
          <w:highlight w:val="yellow"/>
        </w:rPr>
      </w:pPr>
      <w:r>
        <w:rPr>
          <w:sz w:val="22"/>
          <w:szCs w:val="22"/>
          <w:highlight w:val="yellow"/>
          <w:lang w:val="sr-Cyrl-CS"/>
        </w:rPr>
        <w:br w:type="page"/>
      </w:r>
    </w:p>
    <w:p w14:paraId="1A4D9799" w14:textId="77777777" w:rsidR="00E27C53" w:rsidRPr="00F8632A" w:rsidRDefault="00E27C53" w:rsidP="002576AA">
      <w:pPr>
        <w:pStyle w:val="ListParagraph"/>
        <w:numPr>
          <w:ilvl w:val="0"/>
          <w:numId w:val="10"/>
        </w:numPr>
        <w:jc w:val="both"/>
      </w:pPr>
      <w:r w:rsidRPr="0068551F">
        <w:rPr>
          <w:b/>
          <w:bCs/>
          <w:i/>
        </w:rPr>
        <w:lastRenderedPageBreak/>
        <w:t xml:space="preserve">ЗАШТИТА </w:t>
      </w:r>
      <w:r w:rsidRPr="00F8632A">
        <w:rPr>
          <w:b/>
          <w:bCs/>
          <w:i/>
        </w:rPr>
        <w:t xml:space="preserve">ПОВЕРЉИВОСТИ ПОДАТАКА КОЈЕ НАРУЧИЛАЦ СТАВЉА ПОНУЂАЧИМА НА РАСПОЛАГАЊЕ, УКЉУЧУЈУЋИ И ЊИХОВЕ ПОДИЗВОЂАЧЕ </w:t>
      </w:r>
    </w:p>
    <w:p w14:paraId="2DBD7F0E" w14:textId="77777777" w:rsidR="00E27C53" w:rsidRPr="00F8632A" w:rsidRDefault="00E27C53" w:rsidP="00E27C53">
      <w:pPr>
        <w:spacing w:before="120" w:after="120"/>
        <w:jc w:val="both"/>
        <w:rPr>
          <w:b/>
          <w:i/>
        </w:rPr>
      </w:pPr>
      <w:r w:rsidRPr="00F8632A">
        <w:t>Предметна набавка не садржи поверљиве информације које наручилац ставља на располагање.</w:t>
      </w:r>
    </w:p>
    <w:p w14:paraId="2F7246B4" w14:textId="77777777" w:rsidR="00E27C53" w:rsidRPr="00F8632A" w:rsidRDefault="00E27C53" w:rsidP="00F8632A">
      <w:pPr>
        <w:jc w:val="both"/>
        <w:rPr>
          <w:b/>
          <w:bCs/>
        </w:rPr>
      </w:pPr>
    </w:p>
    <w:p w14:paraId="4E0F4726" w14:textId="77777777" w:rsidR="00E27C53" w:rsidRPr="0068551F" w:rsidRDefault="00E27C53" w:rsidP="002576AA">
      <w:pPr>
        <w:pStyle w:val="ListParagraph"/>
        <w:numPr>
          <w:ilvl w:val="0"/>
          <w:numId w:val="10"/>
        </w:numPr>
        <w:jc w:val="both"/>
        <w:rPr>
          <w:b/>
          <w:bCs/>
        </w:rPr>
      </w:pPr>
      <w:r w:rsidRPr="00F8632A">
        <w:rPr>
          <w:b/>
          <w:bCs/>
        </w:rPr>
        <w:t>ДОДАТНЕ ИНФОРМАЦИЈЕ</w:t>
      </w:r>
      <w:r w:rsidRPr="0068551F">
        <w:rPr>
          <w:b/>
          <w:bCs/>
        </w:rPr>
        <w:t xml:space="preserve">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5CB08485" w14:textId="77777777" w:rsidR="00E27C53" w:rsidRPr="00642456" w:rsidRDefault="00E27C53" w:rsidP="00E27C5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395DEC50" w14:textId="503B2090" w:rsidR="00E27C53" w:rsidRPr="00F8632A" w:rsidRDefault="00E27C53" w:rsidP="00E27C53">
      <w:pPr>
        <w:jc w:val="both"/>
        <w:rPr>
          <w:bCs/>
        </w:rPr>
      </w:pPr>
      <w:r w:rsidRPr="00642456">
        <w:rPr>
          <w:bCs/>
        </w:rPr>
        <w:t>Комуникација у поступку јавне набавке врши се искључиво на начин одређен чланом 20. Закона.</w:t>
      </w:r>
      <w:r w:rsidR="007E73BB">
        <w:rPr>
          <w:lang w:val="sr-Cyrl-CS"/>
        </w:rPr>
        <w:t xml:space="preserve"> </w:t>
      </w:r>
      <w:r w:rsidR="007E73BB" w:rsidRPr="00642456">
        <w:rPr>
          <w:lang w:val="sr-Cyrl-CS"/>
        </w:rPr>
        <w:t>Сваки захтев за додатним информацијама или појашњењем примљен након радног времена наручиоца</w:t>
      </w:r>
      <w:r w:rsidR="007E73BB">
        <w:rPr>
          <w:lang w:val="sr-Cyrl-CS"/>
        </w:rPr>
        <w:t xml:space="preserve"> од понедељка до петка (07-15</w:t>
      </w:r>
      <w:r w:rsidR="007E73BB">
        <w:rPr>
          <w:lang w:val="sr-Latn-RS"/>
        </w:rPr>
        <w:t>h</w:t>
      </w:r>
      <w:r w:rsidR="007E73BB">
        <w:rPr>
          <w:lang w:val="sr-Cyrl-RS"/>
        </w:rPr>
        <w:t>)</w:t>
      </w:r>
      <w:r w:rsidR="007E73BB" w:rsidRPr="00642456">
        <w:rPr>
          <w:lang w:val="sr-Cyrl-CS"/>
        </w:rPr>
        <w:t>, сматраће се да је примљен следећег радног дана.</w:t>
      </w: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517C4587" w14:textId="77777777" w:rsidR="00E27C53" w:rsidRPr="00AE1407" w:rsidRDefault="00E27C53" w:rsidP="00E27C5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278433F8" w14:textId="77777777" w:rsidR="00E27C53" w:rsidRPr="00AE1407" w:rsidRDefault="00E27C53" w:rsidP="00E27C53">
      <w:pPr>
        <w:jc w:val="both"/>
        <w:rPr>
          <w:b/>
          <w:bCs/>
        </w:rPr>
      </w:pPr>
      <w:r w:rsidRPr="00AE1407">
        <w:lastRenderedPageBreak/>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15CA8877" w14:textId="77777777" w:rsidR="00E27C53" w:rsidRPr="00A0761E" w:rsidRDefault="00E27C53" w:rsidP="00E27C53">
      <w:pPr>
        <w:jc w:val="both"/>
        <w:rPr>
          <w:b/>
          <w:bCs/>
        </w:rPr>
      </w:pPr>
    </w:p>
    <w:p w14:paraId="15E1E8C4" w14:textId="18C07AA6" w:rsidR="00E27C53" w:rsidRPr="00F8632A" w:rsidRDefault="00E27C53" w:rsidP="002576AA">
      <w:pPr>
        <w:pStyle w:val="ListParagraph"/>
        <w:numPr>
          <w:ilvl w:val="0"/>
          <w:numId w:val="10"/>
        </w:numPr>
        <w:jc w:val="both"/>
      </w:pPr>
      <w:r w:rsidRPr="00A43FB2">
        <w:rPr>
          <w:b/>
          <w:bCs/>
        </w:rPr>
        <w:t xml:space="preserve">ВРСТА КРИТЕРИЈУМА ЗА ДОДЕЛУ УГОВОРА, ЕЛЕМЕНТИ </w:t>
      </w:r>
      <w:r w:rsidRPr="00F8632A">
        <w:rPr>
          <w:b/>
          <w:bCs/>
        </w:rPr>
        <w:t>КРИТЕРИЈУМА НА ОСНОВУ КОЈИХ СЕ ДОДЕЉУЈЕ УГОВОР И МЕТОДОЛОГИЈА ЗА ДОДЕЛУ ПОНДЕРА ЗА СВАКИ ЕЛЕМЕНТ КРИТЕРИЈУМА</w:t>
      </w:r>
    </w:p>
    <w:p w14:paraId="16AB6F23" w14:textId="77777777" w:rsidR="00E27C53" w:rsidRPr="00F8632A" w:rsidRDefault="00E27C53" w:rsidP="00E27C53">
      <w:pPr>
        <w:jc w:val="both"/>
      </w:pPr>
    </w:p>
    <w:p w14:paraId="49D35394" w14:textId="71311D79" w:rsidR="00E27C53" w:rsidRPr="00F8632A" w:rsidRDefault="00E27C53" w:rsidP="00E27C53">
      <w:pPr>
        <w:jc w:val="both"/>
        <w:rPr>
          <w:b/>
          <w:bCs/>
          <w:i/>
          <w:iCs/>
        </w:rPr>
      </w:pPr>
      <w:r w:rsidRPr="00F8632A">
        <w:t>Избор најповољније понуде се врши критеријум</w:t>
      </w:r>
      <w:r w:rsidR="001546E3">
        <w:rPr>
          <w:lang w:val="sr-Cyrl-RS"/>
        </w:rPr>
        <w:t>ом</w:t>
      </w:r>
      <w:r w:rsidRPr="00F8632A">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Pr="00F8632A">
            <w:rPr>
              <w:b/>
            </w:rPr>
            <w:t xml:space="preserve">„најнижа понуђена цена“. </w:t>
          </w:r>
        </w:sdtContent>
      </w:sdt>
      <w:r w:rsidRPr="00F8632A">
        <w:rPr>
          <w:b/>
          <w:bCs/>
        </w:rPr>
        <w:t xml:space="preserve"> </w:t>
      </w:r>
    </w:p>
    <w:p w14:paraId="21C32D68" w14:textId="77777777" w:rsidR="00E27C53" w:rsidRPr="00F8632A" w:rsidRDefault="00E27C53" w:rsidP="00E27C53">
      <w:pPr>
        <w:jc w:val="both"/>
      </w:pPr>
    </w:p>
    <w:p w14:paraId="57B1B7AF" w14:textId="77777777" w:rsidR="00E27C53" w:rsidRPr="00F8632A" w:rsidRDefault="00E27C53" w:rsidP="002576AA">
      <w:pPr>
        <w:pStyle w:val="ListParagraph"/>
        <w:numPr>
          <w:ilvl w:val="0"/>
          <w:numId w:val="10"/>
        </w:numPr>
        <w:jc w:val="both"/>
        <w:rPr>
          <w:b/>
          <w:bCs/>
        </w:rPr>
      </w:pPr>
      <w:r w:rsidRPr="00F8632A">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F8632A" w:rsidRDefault="00E27C53" w:rsidP="00E27C53">
      <w:pPr>
        <w:jc w:val="both"/>
        <w:rPr>
          <w:b/>
          <w:bCs/>
        </w:rPr>
      </w:pPr>
    </w:p>
    <w:p w14:paraId="1C984707" w14:textId="77777777" w:rsidR="00F8632A" w:rsidRPr="00131AA7" w:rsidRDefault="00F8632A" w:rsidP="00F8632A">
      <w:pPr>
        <w:jc w:val="both"/>
        <w:rPr>
          <w:noProof/>
          <w:lang w:val="sr-Cyrl-RS"/>
        </w:rPr>
      </w:pPr>
      <w:r w:rsidRPr="00077D26">
        <w:rPr>
          <w:iCs/>
        </w:rPr>
        <w:t>Уколико две или више понуда имају исту најнижу понуђену цену,</w:t>
      </w:r>
      <w:r w:rsidRPr="00077D26">
        <w:rPr>
          <w:noProof/>
        </w:rPr>
        <w:t xml:space="preserve"> </w:t>
      </w:r>
      <w:r w:rsidRPr="00077D26">
        <w:rPr>
          <w:iCs/>
        </w:rPr>
        <w:t xml:space="preserve">најповољнија понуда биће изабрана </w:t>
      </w:r>
      <w:r w:rsidRPr="00077D26">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3192F01D" w14:textId="77777777" w:rsidR="00E27C53" w:rsidRPr="00AE1407" w:rsidRDefault="00E27C53" w:rsidP="00E27C53">
      <w:pPr>
        <w:jc w:val="both"/>
        <w:rPr>
          <w:b/>
          <w:bCs/>
          <w:highlight w:val="green"/>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7E73BB" w:rsidRDefault="00E27C53" w:rsidP="00E27C53">
      <w:pPr>
        <w:autoSpaceDE w:val="0"/>
        <w:autoSpaceDN w:val="0"/>
        <w:adjustRightInd w:val="0"/>
        <w:jc w:val="both"/>
      </w:pPr>
      <w:r w:rsidRPr="007E73BB">
        <w:t xml:space="preserve">Захтев за заштиту права подноси се наручиоцу, а копија се истовремено доставља Републичкој комисији. </w:t>
      </w:r>
    </w:p>
    <w:p w14:paraId="2715A363" w14:textId="77777777" w:rsidR="007E73BB" w:rsidRPr="007E73BB" w:rsidRDefault="00E27C53" w:rsidP="007E73BB">
      <w:pPr>
        <w:pStyle w:val="NoSpacing"/>
        <w:jc w:val="both"/>
        <w:rPr>
          <w:rFonts w:ascii="Times New Roman" w:eastAsia="TimesNewRomanPS-BoldMT" w:hAnsi="Times New Roman" w:cs="Times New Roman"/>
          <w:sz w:val="24"/>
          <w:szCs w:val="24"/>
          <w:lang w:val="sr-Latn-RS"/>
        </w:rPr>
      </w:pPr>
      <w:r w:rsidRPr="007E73BB">
        <w:rPr>
          <w:rFonts w:ascii="Times New Roman" w:eastAsia="TimesNewRomanPSMT" w:hAnsi="Times New Roman" w:cs="Times New Roman"/>
          <w:bCs/>
          <w:sz w:val="24"/>
          <w:szCs w:val="24"/>
        </w:rPr>
        <w:t>Захтев за заштиту права подноси се непосредно</w:t>
      </w:r>
      <w:r w:rsidRPr="007E73BB">
        <w:rPr>
          <w:rFonts w:ascii="Times New Roman" w:eastAsia="TimesNewRomanPSMT" w:hAnsi="Times New Roman" w:cs="Times New Roman"/>
          <w:bCs/>
          <w:sz w:val="24"/>
          <w:szCs w:val="24"/>
          <w:lang w:val="sr-Cyrl-CS"/>
        </w:rPr>
        <w:t xml:space="preserve"> или</w:t>
      </w:r>
      <w:r w:rsidRPr="007E73BB">
        <w:rPr>
          <w:rFonts w:ascii="Times New Roman" w:eastAsia="TimesNewRomanPSMT" w:hAnsi="Times New Roman" w:cs="Times New Roman"/>
          <w:bCs/>
          <w:sz w:val="24"/>
          <w:szCs w:val="24"/>
        </w:rPr>
        <w:t xml:space="preserve"> путем поште</w:t>
      </w:r>
      <w:r w:rsidRPr="007E73BB">
        <w:rPr>
          <w:rFonts w:ascii="Times New Roman" w:eastAsia="TimesNewRomanPSMT" w:hAnsi="Times New Roman" w:cs="Times New Roman"/>
          <w:bCs/>
          <w:sz w:val="24"/>
          <w:szCs w:val="24"/>
          <w:lang w:val="sr-Cyrl-CS"/>
        </w:rPr>
        <w:t xml:space="preserve"> на адресу</w:t>
      </w:r>
      <w:r w:rsidRPr="007E73BB">
        <w:rPr>
          <w:rFonts w:ascii="Times New Roman" w:eastAsia="TimesNewRomanPSMT" w:hAnsi="Times New Roman" w:cs="Times New Roman"/>
          <w:bCs/>
          <w:sz w:val="24"/>
          <w:szCs w:val="24"/>
        </w:rPr>
        <w:t xml:space="preserve"> </w:t>
      </w:r>
      <w:r w:rsidRPr="007E73BB">
        <w:rPr>
          <w:rFonts w:ascii="Times New Roman" w:hAnsi="Times New Roman" w:cs="Times New Roman"/>
          <w:b/>
          <w:sz w:val="24"/>
          <w:szCs w:val="24"/>
        </w:rPr>
        <w:t>Клинички центар Војводине,</w:t>
      </w:r>
      <w:r w:rsidRPr="007E73BB">
        <w:rPr>
          <w:rFonts w:ascii="Times New Roman" w:hAnsi="Times New Roman" w:cs="Times New Roman"/>
          <w:sz w:val="24"/>
          <w:szCs w:val="24"/>
        </w:rPr>
        <w:t xml:space="preserve"> </w:t>
      </w:r>
      <w:r w:rsidRPr="007E73BB">
        <w:rPr>
          <w:rFonts w:ascii="Times New Roman" w:eastAsia="TimesNewRomanPSMT" w:hAnsi="Times New Roman" w:cs="Times New Roman"/>
          <w:b/>
          <w:bCs/>
          <w:sz w:val="24"/>
          <w:szCs w:val="24"/>
        </w:rPr>
        <w:t>21000 Нови Сад, Хајдук Вељкова број 1</w:t>
      </w:r>
      <w:r w:rsidRPr="007E73BB">
        <w:rPr>
          <w:rFonts w:ascii="Times New Roman" w:hAnsi="Times New Roman" w:cs="Times New Roman"/>
          <w:i/>
          <w:iCs/>
          <w:sz w:val="24"/>
          <w:szCs w:val="24"/>
        </w:rPr>
        <w:t xml:space="preserve">, </w:t>
      </w:r>
      <w:r w:rsidRPr="007E73BB">
        <w:rPr>
          <w:rFonts w:ascii="Times New Roman" w:hAnsi="Times New Roman" w:cs="Times New Roman"/>
          <w:iCs/>
          <w:sz w:val="24"/>
          <w:szCs w:val="24"/>
        </w:rPr>
        <w:t xml:space="preserve">искључиво </w:t>
      </w:r>
      <w:r w:rsidRPr="007E73BB">
        <w:rPr>
          <w:rFonts w:ascii="Times New Roman" w:eastAsia="TimesNewRomanPSMT" w:hAnsi="Times New Roman" w:cs="Times New Roman"/>
          <w:bCs/>
          <w:sz w:val="24"/>
          <w:szCs w:val="24"/>
        </w:rPr>
        <w:t>преко писарнице Клиничког центра Војводине</w:t>
      </w:r>
      <w:r w:rsidRPr="007E73BB">
        <w:rPr>
          <w:rFonts w:ascii="Times New Roman" w:eastAsia="TimesNewRomanPSMT" w:hAnsi="Times New Roman" w:cs="Times New Roman"/>
          <w:bCs/>
          <w:sz w:val="24"/>
          <w:szCs w:val="24"/>
          <w:lang w:val="sr-Cyrl-CS"/>
        </w:rPr>
        <w:t xml:space="preserve"> или </w:t>
      </w:r>
      <w:r w:rsidRPr="007E73BB">
        <w:rPr>
          <w:rFonts w:ascii="Times New Roman" w:eastAsia="TimesNewRomanPSMT" w:hAnsi="Times New Roman" w:cs="Times New Roman"/>
          <w:bCs/>
          <w:sz w:val="24"/>
          <w:szCs w:val="24"/>
        </w:rPr>
        <w:t>путем електронске поште</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e-mail nabavke@kcv.rs</w:t>
      </w:r>
      <w:r w:rsidRPr="007E73BB">
        <w:rPr>
          <w:rFonts w:ascii="Times New Roman" w:eastAsia="TimesNewRomanPSMT" w:hAnsi="Times New Roman" w:cs="Times New Roman"/>
          <w:bCs/>
          <w:sz w:val="24"/>
          <w:szCs w:val="24"/>
        </w:rPr>
        <w:t xml:space="preserve"> и</w:t>
      </w:r>
      <w:r w:rsidRPr="007E73BB">
        <w:rPr>
          <w:rFonts w:ascii="Times New Roman" w:eastAsia="TimesNewRomanPSMT" w:hAnsi="Times New Roman" w:cs="Times New Roman"/>
          <w:bCs/>
          <w:sz w:val="24"/>
          <w:szCs w:val="24"/>
          <w:lang w:val="sr-Cyrl-CS"/>
        </w:rPr>
        <w:t>ли путем</w:t>
      </w:r>
      <w:r w:rsidRPr="007E73BB">
        <w:rPr>
          <w:rFonts w:ascii="Times New Roman" w:eastAsia="TimesNewRomanPSMT" w:hAnsi="Times New Roman" w:cs="Times New Roman"/>
          <w:bCs/>
          <w:sz w:val="24"/>
          <w:szCs w:val="24"/>
        </w:rPr>
        <w:t xml:space="preserve"> телефакса</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број 021/487-22-</w:t>
      </w:r>
      <w:r w:rsidRPr="007E73BB">
        <w:rPr>
          <w:rFonts w:ascii="Times New Roman" w:eastAsia="TimesNewRomanPS-BoldMT" w:hAnsi="Times New Roman" w:cs="Times New Roman"/>
          <w:bCs/>
          <w:sz w:val="24"/>
          <w:szCs w:val="24"/>
          <w:lang w:val="sr-Cyrl-CS"/>
        </w:rPr>
        <w:t>44</w:t>
      </w:r>
      <w:r w:rsidRPr="007E73BB">
        <w:rPr>
          <w:rFonts w:ascii="Times New Roman" w:eastAsia="TimesNewRomanPSMT" w:hAnsi="Times New Roman" w:cs="Times New Roman"/>
          <w:bCs/>
          <w:sz w:val="24"/>
          <w:szCs w:val="24"/>
          <w:lang w:val="sr-Cyrl-CS"/>
        </w:rPr>
        <w:t>,</w:t>
      </w:r>
      <w:r w:rsidRPr="007E73BB">
        <w:rPr>
          <w:rFonts w:ascii="Times New Roman" w:hAnsi="Times New Roman" w:cs="Times New Roman"/>
          <w:i/>
          <w:iCs/>
          <w:sz w:val="24"/>
          <w:szCs w:val="24"/>
        </w:rPr>
        <w:t xml:space="preserve"> </w:t>
      </w:r>
      <w:r w:rsidRPr="007E73BB">
        <w:rPr>
          <w:rFonts w:ascii="Times New Roman" w:eastAsia="TimesNewRomanPSMT" w:hAnsi="Times New Roman" w:cs="Times New Roman"/>
          <w:bCs/>
          <w:sz w:val="24"/>
          <w:szCs w:val="24"/>
        </w:rPr>
        <w:t xml:space="preserve">са назнаком </w:t>
      </w:r>
      <w:r w:rsidRPr="007E73BB">
        <w:rPr>
          <w:rFonts w:ascii="Times New Roman" w:eastAsia="TimesNewRomanPS-BoldMT" w:hAnsi="Times New Roman" w:cs="Times New Roman"/>
          <w:bCs/>
          <w:sz w:val="24"/>
          <w:szCs w:val="24"/>
        </w:rPr>
        <w:t xml:space="preserve">да је реч о захтеву за заштиту права, уз обавезно </w:t>
      </w:r>
      <w:r w:rsidRPr="007E73BB">
        <w:rPr>
          <w:rFonts w:ascii="Times New Roman" w:eastAsia="TimesNewRomanPS-BoldMT" w:hAnsi="Times New Roman" w:cs="Times New Roman"/>
          <w:b/>
          <w:bCs/>
          <w:sz w:val="24"/>
          <w:szCs w:val="24"/>
        </w:rPr>
        <w:t>навођење предмета набавке и редног броја</w:t>
      </w:r>
      <w:r w:rsidRPr="007E73BB">
        <w:rPr>
          <w:rFonts w:ascii="Times New Roman" w:eastAsia="TimesNewRomanPS-BoldMT" w:hAnsi="Times New Roman" w:cs="Times New Roman"/>
          <w:bCs/>
          <w:sz w:val="24"/>
          <w:szCs w:val="24"/>
        </w:rPr>
        <w:t xml:space="preserve"> набавке (подаци </w:t>
      </w:r>
      <w:r w:rsidRPr="007E73BB">
        <w:rPr>
          <w:rFonts w:ascii="Times New Roman" w:hAnsi="Times New Roman" w:cs="Times New Roman"/>
          <w:sz w:val="24"/>
          <w:szCs w:val="24"/>
        </w:rPr>
        <w:t xml:space="preserve">дати је у </w:t>
      </w:r>
      <w:r w:rsidRPr="007E73BB">
        <w:rPr>
          <w:rFonts w:ascii="Times New Roman" w:hAnsi="Times New Roman" w:cs="Times New Roman"/>
          <w:sz w:val="24"/>
          <w:szCs w:val="24"/>
          <w:lang w:val="sr-Cyrl-CS"/>
        </w:rPr>
        <w:t xml:space="preserve">поглављу </w:t>
      </w:r>
      <w:r w:rsidRPr="007E73BB">
        <w:rPr>
          <w:rFonts w:ascii="Times New Roman" w:hAnsi="Times New Roman" w:cs="Times New Roman"/>
          <w:sz w:val="24"/>
          <w:szCs w:val="24"/>
        </w:rPr>
        <w:t>1.</w:t>
      </w:r>
      <w:r w:rsidRPr="007E73BB">
        <w:rPr>
          <w:rFonts w:ascii="Times New Roman" w:hAnsi="Times New Roman" w:cs="Times New Roman"/>
          <w:sz w:val="24"/>
          <w:szCs w:val="24"/>
          <w:lang w:val="ru-RU"/>
        </w:rPr>
        <w:t xml:space="preserve"> </w:t>
      </w:r>
      <w:r w:rsidRPr="007E73BB">
        <w:rPr>
          <w:rFonts w:ascii="Times New Roman" w:hAnsi="Times New Roman" w:cs="Times New Roman"/>
          <w:sz w:val="24"/>
          <w:szCs w:val="24"/>
        </w:rPr>
        <w:t>конкурсне документације)</w:t>
      </w:r>
      <w:r w:rsidRPr="007E73BB">
        <w:rPr>
          <w:rFonts w:ascii="Times New Roman" w:eastAsia="TimesNewRomanPS-BoldMT" w:hAnsi="Times New Roman" w:cs="Times New Roman"/>
          <w:bCs/>
          <w:sz w:val="24"/>
          <w:szCs w:val="24"/>
          <w:lang w:val="sr-Cyrl-CS"/>
        </w:rPr>
        <w:t>.</w:t>
      </w:r>
      <w:r w:rsidR="007E73BB" w:rsidRPr="007E73BB">
        <w:rPr>
          <w:rFonts w:ascii="Times New Roman" w:eastAsia="TimesNewRomanPS-BoldMT" w:hAnsi="Times New Roman" w:cs="Times New Roman"/>
          <w:bCs/>
          <w:sz w:val="24"/>
          <w:szCs w:val="24"/>
          <w:lang w:val="sr-Cyrl-CS"/>
        </w:rPr>
        <w:t xml:space="preserve"> </w:t>
      </w:r>
      <w:r w:rsidR="007E73BB" w:rsidRPr="007E73BB">
        <w:rPr>
          <w:rFonts w:ascii="Times New Roman" w:hAnsi="Times New Roman" w:cs="Times New Roman"/>
          <w:sz w:val="24"/>
          <w:szCs w:val="24"/>
          <w:lang w:val="sr-Cyrl-RS"/>
        </w:rPr>
        <w:t>и то</w:t>
      </w:r>
      <w:r w:rsidR="007E73BB" w:rsidRPr="007E73BB">
        <w:rPr>
          <w:rFonts w:ascii="Times New Roman" w:eastAsia="TimesNewRomanPS-BoldMT" w:hAnsi="Times New Roman" w:cs="Times New Roman"/>
          <w:sz w:val="24"/>
          <w:szCs w:val="24"/>
          <w:lang w:val="sr-Cyrl-CS"/>
        </w:rPr>
        <w:t xml:space="preserve"> само </w:t>
      </w:r>
      <w:r w:rsidR="007E73BB" w:rsidRPr="007E73BB">
        <w:rPr>
          <w:rFonts w:ascii="Times New Roman" w:eastAsia="TimesNewRomanPS-BoldMT" w:hAnsi="Times New Roman" w:cs="Times New Roman"/>
          <w:sz w:val="24"/>
          <w:szCs w:val="24"/>
          <w:lang w:val="sr-Cyrl-RS"/>
        </w:rPr>
        <w:t xml:space="preserve">у току радног времена наручиоца </w:t>
      </w:r>
      <w:r w:rsidR="007E73BB" w:rsidRPr="007E73BB">
        <w:rPr>
          <w:rFonts w:ascii="Times New Roman" w:hAnsi="Times New Roman" w:cs="Times New Roman"/>
          <w:sz w:val="24"/>
          <w:szCs w:val="24"/>
          <w:lang w:val="sr-Cyrl-CS"/>
        </w:rPr>
        <w:t>од понедељка до петка</w:t>
      </w:r>
      <w:r w:rsidR="007E73BB" w:rsidRPr="007E73BB">
        <w:rPr>
          <w:rFonts w:ascii="Times New Roman" w:eastAsia="TimesNewRomanPS-BoldMT" w:hAnsi="Times New Roman" w:cs="Times New Roman"/>
          <w:sz w:val="24"/>
          <w:szCs w:val="24"/>
          <w:lang w:val="sr-Cyrl-RS"/>
        </w:rPr>
        <w:t xml:space="preserve"> 07-15</w:t>
      </w:r>
      <w:r w:rsidR="007E73BB" w:rsidRPr="007E73BB">
        <w:rPr>
          <w:rFonts w:ascii="Times New Roman" w:eastAsia="TimesNewRomanPS-BoldMT" w:hAnsi="Times New Roman" w:cs="Times New Roman"/>
          <w:sz w:val="24"/>
          <w:szCs w:val="24"/>
          <w:lang w:val="sr-Latn-RS"/>
        </w:rPr>
        <w:t>h.</w:t>
      </w:r>
      <w:r w:rsidR="007E73BB" w:rsidRPr="007E73BB">
        <w:rPr>
          <w:rFonts w:ascii="Times New Roman" w:eastAsia="TimesNewRomanPS-BoldMT" w:hAnsi="Times New Roman" w:cs="Times New Roman"/>
          <w:sz w:val="24"/>
          <w:szCs w:val="24"/>
          <w:lang w:val="sr-Cyrl-RS"/>
        </w:rPr>
        <w:t xml:space="preserve"> </w:t>
      </w:r>
      <w:r w:rsidR="007E73BB" w:rsidRPr="007E73BB">
        <w:rPr>
          <w:rFonts w:ascii="Times New Roman" w:hAnsi="Times New Roman" w:cs="Times New Roman"/>
          <w:sz w:val="24"/>
          <w:szCs w:val="24"/>
          <w:lang w:val="sr-Cyrl-CS"/>
        </w:rPr>
        <w:t xml:space="preserve">Сваки захтев </w:t>
      </w:r>
      <w:r w:rsidR="007E73BB" w:rsidRPr="007E73BB">
        <w:rPr>
          <w:rFonts w:ascii="Times New Roman" w:hAnsi="Times New Roman" w:cs="Times New Roman"/>
          <w:sz w:val="24"/>
          <w:szCs w:val="24"/>
        </w:rPr>
        <w:t>за заштиту права</w:t>
      </w:r>
      <w:r w:rsidR="007E73BB" w:rsidRPr="007E73BB">
        <w:rPr>
          <w:rFonts w:ascii="Times New Roman" w:hAnsi="Times New Roman" w:cs="Times New Roman"/>
          <w:sz w:val="24"/>
          <w:szCs w:val="24"/>
          <w:lang w:val="sr-Cyrl-CS"/>
        </w:rPr>
        <w:t xml:space="preserve"> примљен након радног времена наручиоца од понедељка до петка 07-15</w:t>
      </w:r>
      <w:r w:rsidR="007E73BB" w:rsidRPr="007E73BB">
        <w:rPr>
          <w:rFonts w:ascii="Times New Roman" w:hAnsi="Times New Roman" w:cs="Times New Roman"/>
          <w:sz w:val="24"/>
          <w:szCs w:val="24"/>
          <w:lang w:val="sr-Latn-RS"/>
        </w:rPr>
        <w:t>h</w:t>
      </w:r>
      <w:r w:rsidR="007E73BB" w:rsidRPr="007E73BB">
        <w:rPr>
          <w:rFonts w:ascii="Times New Roman" w:hAnsi="Times New Roman" w:cs="Times New Roman"/>
          <w:sz w:val="24"/>
          <w:szCs w:val="24"/>
          <w:lang w:val="sr-Cyrl-CS"/>
        </w:rPr>
        <w:t>, сматраће се да је примљен следећег радног дана.</w:t>
      </w:r>
    </w:p>
    <w:p w14:paraId="63CF2899" w14:textId="77777777" w:rsidR="00E27C53" w:rsidRPr="007E73BB" w:rsidRDefault="00E27C53" w:rsidP="00E27C53">
      <w:pPr>
        <w:jc w:val="both"/>
        <w:rPr>
          <w:lang w:val="sr-Cyrl-CS"/>
        </w:rPr>
      </w:pPr>
      <w:r w:rsidRPr="007E73B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7E73BB">
        <w:rPr>
          <w:lang w:val="sr-Cyrl-CS"/>
        </w:rPr>
        <w:t xml:space="preserve"> </w:t>
      </w:r>
    </w:p>
    <w:p w14:paraId="1D556FB8" w14:textId="77777777" w:rsidR="00E27C53" w:rsidRPr="007E73BB" w:rsidRDefault="00E27C53" w:rsidP="00E27C53">
      <w:pPr>
        <w:jc w:val="both"/>
      </w:pPr>
      <w:r w:rsidRPr="007E73BB">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14:paraId="71AB9C2A" w14:textId="77777777" w:rsidR="00E27C53" w:rsidRPr="00342397" w:rsidRDefault="00E27C53" w:rsidP="00E27C53">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F92EB8B" w14:textId="77777777" w:rsidR="00E27C53" w:rsidRPr="00342397" w:rsidRDefault="00E27C53" w:rsidP="00E27C53">
      <w:pPr>
        <w:jc w:val="both"/>
      </w:pPr>
      <w:r w:rsidRPr="00342397">
        <w:lastRenderedPageBreak/>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14:paraId="773C70A9" w14:textId="77777777" w:rsidR="00E27C53" w:rsidRPr="00342397" w:rsidRDefault="00E27C53" w:rsidP="00E27C53">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14:paraId="64BB0C5D" w14:textId="77777777" w:rsidR="00E27C53" w:rsidRPr="00342397" w:rsidRDefault="00E27C53" w:rsidP="00E27C53">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76D6271F" w14:textId="77777777" w:rsidR="00E27C53" w:rsidRPr="00342397" w:rsidRDefault="00E27C53" w:rsidP="00E27C53">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lastRenderedPageBreak/>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27BEB72E" w14:textId="77777777" w:rsidR="00E27C53" w:rsidRPr="00AE1407" w:rsidRDefault="00E27C53" w:rsidP="00E27C53">
      <w:pPr>
        <w:jc w:val="both"/>
      </w:pPr>
      <w:r w:rsidRPr="0066640F">
        <w:t>Свака странка у поступку сноси трошкове које проузрокује својим радњама</w:t>
      </w:r>
      <w:r w:rsidRPr="00342397">
        <w:rPr>
          <w:rFonts w:eastAsia="TimesNewRomanPSMT"/>
          <w:bCs/>
        </w:rPr>
        <w:t>.</w:t>
      </w:r>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14:paraId="74B4A31C" w14:textId="77777777" w:rsidR="00E27C53" w:rsidRPr="0004342C" w:rsidRDefault="00E27C53" w:rsidP="00E27C53">
      <w:pPr>
        <w:jc w:val="both"/>
      </w:pPr>
      <w:r>
        <w:rPr>
          <w:lang w:val="sr-Cyrl-RS"/>
        </w:rPr>
        <w:t>Н</w:t>
      </w:r>
      <w:r w:rsidRPr="0004342C">
        <w:t>аручилац може закључити уговор пре истека рока за подношење захтева за заштиту права, у складу са чланом 112. став 2. тачка од 1) до 5) Закона.</w:t>
      </w:r>
    </w:p>
    <w:p w14:paraId="50E2609B" w14:textId="77777777" w:rsidR="00E27C53" w:rsidRDefault="00E27C53" w:rsidP="00E27C53">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49D6399B" w14:textId="77777777" w:rsidR="00E27C53" w:rsidRDefault="00E27C53" w:rsidP="00E27C53">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56F9DC72" w14:textId="4C61EB4F" w:rsidR="00E27C53" w:rsidRPr="00A10339" w:rsidRDefault="00E27C53" w:rsidP="00A10339">
      <w:pPr>
        <w:pStyle w:val="ListParagraph"/>
        <w:numPr>
          <w:ilvl w:val="0"/>
          <w:numId w:val="1"/>
        </w:numPr>
        <w:ind w:left="405"/>
        <w:jc w:val="both"/>
      </w:pPr>
      <w:r>
        <w:t xml:space="preserve">Као и </w:t>
      </w:r>
      <w:r w:rsidRPr="00A10339">
        <w:t>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6E8996B0" w14:textId="77777777" w:rsidR="00B97B8F" w:rsidRPr="00A10339" w:rsidRDefault="00B97B8F" w:rsidP="00E27C53">
      <w:pPr>
        <w:ind w:firstLine="720"/>
        <w:jc w:val="both"/>
        <w:rPr>
          <w:lang w:val="sr-Cyrl-RS"/>
        </w:rPr>
      </w:pPr>
    </w:p>
    <w:p w14:paraId="38D5F3B3" w14:textId="77777777" w:rsidR="00B97B8F" w:rsidRPr="00A10339" w:rsidRDefault="00B97B8F" w:rsidP="00B97B8F">
      <w:pPr>
        <w:pStyle w:val="ListParagraph"/>
        <w:numPr>
          <w:ilvl w:val="0"/>
          <w:numId w:val="10"/>
        </w:numPr>
        <w:jc w:val="both"/>
        <w:rPr>
          <w:b/>
          <w:lang w:val="sr-Cyrl-RS"/>
        </w:rPr>
      </w:pPr>
      <w:r w:rsidRPr="00A10339">
        <w:rPr>
          <w:b/>
        </w:rPr>
        <w:t>КОРИШЋЕЊЕ ПЕЧАТА</w:t>
      </w:r>
    </w:p>
    <w:p w14:paraId="399A0A54" w14:textId="77777777" w:rsidR="00B97B8F" w:rsidRPr="00A10339" w:rsidRDefault="00B97B8F" w:rsidP="00B97B8F">
      <w:pPr>
        <w:pStyle w:val="ListParagraph"/>
        <w:ind w:left="360"/>
        <w:jc w:val="both"/>
        <w:rPr>
          <w:b/>
          <w:lang w:val="sr-Cyrl-RS"/>
        </w:rPr>
      </w:pPr>
    </w:p>
    <w:p w14:paraId="2F66D3BA" w14:textId="02F2D9CC" w:rsidR="00B97B8F" w:rsidRPr="00A10339" w:rsidRDefault="00B97B8F" w:rsidP="00B97B8F">
      <w:pPr>
        <w:pStyle w:val="ListParagraph"/>
        <w:ind w:left="360"/>
        <w:jc w:val="both"/>
      </w:pPr>
      <w:r w:rsidRPr="00A10339">
        <w:t xml:space="preserve"> Понуђач није у обавези да приликом сачињавања понуде употребљава печат.</w:t>
      </w:r>
    </w:p>
    <w:p w14:paraId="658AFA3A" w14:textId="77777777" w:rsidR="00B97B8F" w:rsidRPr="00A10339" w:rsidRDefault="00B97B8F" w:rsidP="00B97B8F">
      <w:pPr>
        <w:pStyle w:val="ListParagraph"/>
        <w:ind w:left="360"/>
        <w:jc w:val="both"/>
        <w:rPr>
          <w:lang w:val="sr-Cyrl-RS"/>
        </w:rPr>
      </w:pPr>
    </w:p>
    <w:p w14:paraId="4A8AF793" w14:textId="77777777" w:rsidR="00E27C53" w:rsidRPr="00A10339" w:rsidRDefault="00E27C53" w:rsidP="00E27C53">
      <w:r w:rsidRPr="00A10339">
        <w:rPr>
          <w:b/>
        </w:rPr>
        <w:t>НАПОМЕНА:</w:t>
      </w:r>
    </w:p>
    <w:p w14:paraId="5048AD66" w14:textId="77777777" w:rsidR="00E27C53" w:rsidRDefault="00E27C53" w:rsidP="00E27C53">
      <w:pPr>
        <w:jc w:val="both"/>
      </w:pPr>
      <w:r w:rsidRPr="00A10339">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w:t>
      </w:r>
      <w:r w:rsidRPr="00F726E2">
        <w:t xml:space="preserve"> достави путем електронске поште или телефакса на адресе, односно бројеве које су назначили у својим понудама.</w:t>
      </w:r>
    </w:p>
    <w:p w14:paraId="7D91D235" w14:textId="09315780" w:rsidR="00E27C53" w:rsidRPr="00930D9E" w:rsidRDefault="00E27C53" w:rsidP="00E27C53">
      <w:pPr>
        <w:jc w:val="both"/>
        <w:rPr>
          <w:noProof/>
        </w:rPr>
      </w:pPr>
      <w:r>
        <w:t xml:space="preserve">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 </w:t>
      </w:r>
      <w:r w:rsidRPr="00AE1407">
        <w:rPr>
          <w:noProof/>
        </w:rPr>
        <w:br w:type="page"/>
      </w:r>
      <w:bookmarkStart w:id="56" w:name="_Toc375826009"/>
      <w:bookmarkStart w:id="57" w:name="_Toc389030816"/>
    </w:p>
    <w:p w14:paraId="3001EE13" w14:textId="710F3934" w:rsidR="00F9032E" w:rsidRPr="008A518D" w:rsidRDefault="00E27C53" w:rsidP="00E27C53">
      <w:pPr>
        <w:pStyle w:val="Heading1"/>
        <w:numPr>
          <w:ilvl w:val="0"/>
          <w:numId w:val="15"/>
        </w:numPr>
        <w:jc w:val="center"/>
      </w:pPr>
      <w:bookmarkStart w:id="58" w:name="_Toc448222240"/>
      <w:bookmarkStart w:id="59" w:name="_Toc477327712"/>
      <w:bookmarkStart w:id="60" w:name="_Toc477327995"/>
      <w:bookmarkStart w:id="61" w:name="_Toc477328724"/>
      <w:bookmarkStart w:id="62" w:name="_Toc477329195"/>
      <w:bookmarkStart w:id="63" w:name="_Toc37155828"/>
      <w:r w:rsidRPr="00CC366C">
        <w:lastRenderedPageBreak/>
        <w:t>МОДЕЛ УГОВОРА</w:t>
      </w:r>
      <w:bookmarkStart w:id="64" w:name="_Toc375826010"/>
      <w:bookmarkStart w:id="65" w:name="_Toc389030817"/>
      <w:bookmarkEnd w:id="56"/>
      <w:bookmarkEnd w:id="57"/>
      <w:bookmarkEnd w:id="58"/>
      <w:bookmarkEnd w:id="59"/>
      <w:bookmarkEnd w:id="60"/>
      <w:bookmarkEnd w:id="61"/>
      <w:bookmarkEnd w:id="62"/>
      <w:bookmarkEnd w:id="63"/>
    </w:p>
    <w:p w14:paraId="55171EED" w14:textId="77777777" w:rsidR="00F9032E" w:rsidRPr="00A27F6C" w:rsidRDefault="00F9032E" w:rsidP="00E27C53">
      <w:pPr>
        <w:rPr>
          <w:noProof/>
          <w:lang w:val="sr-Cyrl-RS"/>
        </w:rPr>
      </w:pPr>
    </w:p>
    <w:p w14:paraId="21CECD26" w14:textId="77777777" w:rsidR="00930D9E" w:rsidRPr="0051726B" w:rsidRDefault="00930D9E" w:rsidP="00930D9E">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15A0EF11" w14:textId="77777777" w:rsidR="00930D9E" w:rsidRPr="0051726B" w:rsidRDefault="00930D9E" w:rsidP="00930D9E">
      <w:pPr>
        <w:jc w:val="center"/>
        <w:rPr>
          <w:noProof/>
        </w:rPr>
      </w:pPr>
    </w:p>
    <w:p w14:paraId="5A0024DC" w14:textId="77777777" w:rsidR="00930D9E" w:rsidRPr="0051726B" w:rsidRDefault="00930D9E" w:rsidP="00930D9E">
      <w:pPr>
        <w:jc w:val="center"/>
        <w:rPr>
          <w:b/>
          <w:noProof/>
        </w:rPr>
      </w:pPr>
      <w:r w:rsidRPr="0051726B">
        <w:rPr>
          <w:b/>
          <w:noProof/>
        </w:rPr>
        <w:t>УГОВОР</w:t>
      </w:r>
    </w:p>
    <w:p w14:paraId="6818006D" w14:textId="701273CD" w:rsidR="00930D9E" w:rsidRPr="008A518D" w:rsidRDefault="00930D9E" w:rsidP="008A518D">
      <w:pPr>
        <w:tabs>
          <w:tab w:val="left" w:pos="720"/>
          <w:tab w:val="center" w:pos="4320"/>
          <w:tab w:val="right" w:pos="8640"/>
        </w:tabs>
        <w:jc w:val="center"/>
        <w:rPr>
          <w:b/>
          <w:noProof/>
          <w:lang w:val="sr-Cyrl-RS"/>
        </w:rPr>
      </w:pPr>
      <w:r w:rsidRPr="0051726B">
        <w:rPr>
          <w:b/>
          <w:noProof/>
        </w:rPr>
        <w:t xml:space="preserve"> О ЈАВНОЈ НАБАВЦИ БРОЈ </w:t>
      </w:r>
      <w:r w:rsidR="00A27F6C">
        <w:rPr>
          <w:b/>
          <w:noProof/>
          <w:lang w:val="sr-Cyrl-RS"/>
        </w:rPr>
        <w:t>95-20</w:t>
      </w:r>
      <w:r>
        <w:rPr>
          <w:b/>
          <w:noProof/>
          <w:lang w:val="en-US"/>
        </w:rPr>
        <w:t>-O</w:t>
      </w:r>
    </w:p>
    <w:p w14:paraId="7BD53221" w14:textId="77777777" w:rsidR="00930D9E" w:rsidRPr="0051726B" w:rsidRDefault="00930D9E" w:rsidP="00930D9E">
      <w:pPr>
        <w:rPr>
          <w:noProof/>
        </w:rPr>
      </w:pPr>
      <w:r w:rsidRPr="0051726B">
        <w:rPr>
          <w:noProof/>
        </w:rPr>
        <w:t xml:space="preserve">Уговорне стране: </w:t>
      </w:r>
    </w:p>
    <w:p w14:paraId="3CF128B4" w14:textId="77777777" w:rsidR="00930D9E" w:rsidRPr="0051726B" w:rsidRDefault="00930D9E" w:rsidP="00930D9E">
      <w:pPr>
        <w:rPr>
          <w:noProof/>
        </w:rPr>
      </w:pPr>
    </w:p>
    <w:p w14:paraId="0AB35FE1" w14:textId="77777777" w:rsidR="00930D9E" w:rsidRPr="0051726B" w:rsidRDefault="00930D9E" w:rsidP="00930D9E">
      <w:pPr>
        <w:numPr>
          <w:ilvl w:val="0"/>
          <w:numId w:val="6"/>
        </w:numPr>
        <w:jc w:val="both"/>
        <w:rPr>
          <w:noProof/>
        </w:rPr>
      </w:pPr>
      <w:r w:rsidRPr="0051726B">
        <w:rPr>
          <w:b/>
          <w:noProof/>
        </w:rPr>
        <w:t>КЛИНИЧКИ ЦЕНТАР ВОЈВОДИНЕ</w:t>
      </w:r>
      <w:r w:rsidRPr="0051726B">
        <w:rPr>
          <w:noProof/>
        </w:rPr>
        <w:t xml:space="preserve">,  ул. Хајдук Вељкова бр. 1, Нови Сад, </w:t>
      </w:r>
    </w:p>
    <w:p w14:paraId="1E71F017" w14:textId="77777777" w:rsidR="00930D9E" w:rsidRPr="0051726B" w:rsidRDefault="00930D9E" w:rsidP="00930D9E">
      <w:pPr>
        <w:ind w:left="720"/>
        <w:jc w:val="both"/>
        <w:rPr>
          <w:noProof/>
        </w:rPr>
      </w:pPr>
      <w:r w:rsidRPr="0051726B">
        <w:rPr>
          <w:noProof/>
        </w:rPr>
        <w:t>ПИБ: 101696893 Матични број: 08664161,</w:t>
      </w:r>
    </w:p>
    <w:p w14:paraId="1414626C" w14:textId="77777777" w:rsidR="00930D9E" w:rsidRPr="0051726B" w:rsidRDefault="00930D9E" w:rsidP="00930D9E">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6D108852" w14:textId="0EDC7289" w:rsidR="00930D9E" w:rsidRPr="0051726B" w:rsidRDefault="00930D9E" w:rsidP="00930D9E">
      <w:pPr>
        <w:ind w:left="720"/>
        <w:jc w:val="both"/>
        <w:rPr>
          <w:noProof/>
        </w:rPr>
      </w:pPr>
      <w:r w:rsidRPr="0051726B">
        <w:rPr>
          <w:noProof/>
        </w:rPr>
        <w:t xml:space="preserve">(у даљем тексту: наручилац), кога заступа </w:t>
      </w:r>
      <w:r w:rsidRPr="0051726B">
        <w:rPr>
          <w:noProof/>
          <w:lang w:val="sr-Cyrl-RS"/>
        </w:rPr>
        <w:t xml:space="preserve">проф. др </w:t>
      </w:r>
      <w:r w:rsidR="00A27F6C">
        <w:rPr>
          <w:noProof/>
          <w:lang w:val="sr-Cyrl-RS"/>
        </w:rPr>
        <w:t>Едита Стокић</w:t>
      </w:r>
      <w:r w:rsidRPr="0051726B">
        <w:rPr>
          <w:noProof/>
        </w:rPr>
        <w:t>.</w:t>
      </w:r>
    </w:p>
    <w:p w14:paraId="2E4AAFBF" w14:textId="77777777" w:rsidR="00930D9E" w:rsidRPr="0051726B" w:rsidRDefault="00930D9E" w:rsidP="00930D9E">
      <w:pPr>
        <w:jc w:val="both"/>
        <w:rPr>
          <w:noProof/>
        </w:rPr>
      </w:pPr>
    </w:p>
    <w:p w14:paraId="0244F2E7" w14:textId="77777777" w:rsidR="00930D9E" w:rsidRPr="0051726B" w:rsidRDefault="00930D9E" w:rsidP="00930D9E">
      <w:pPr>
        <w:numPr>
          <w:ilvl w:val="0"/>
          <w:numId w:val="6"/>
        </w:numPr>
        <w:jc w:val="both"/>
        <w:rPr>
          <w:noProof/>
        </w:rPr>
      </w:pPr>
      <w:r w:rsidRPr="0051726B">
        <w:rPr>
          <w:noProof/>
        </w:rPr>
        <w:t>____________________________________________________________________,</w:t>
      </w:r>
    </w:p>
    <w:p w14:paraId="2A274A75" w14:textId="77777777" w:rsidR="00930D9E" w:rsidRPr="0051726B" w:rsidRDefault="00930D9E" w:rsidP="00930D9E">
      <w:pPr>
        <w:jc w:val="center"/>
      </w:pPr>
      <w:r w:rsidRPr="0051726B">
        <w:rPr>
          <w:noProof/>
        </w:rPr>
        <w:t>(</w:t>
      </w:r>
      <w:r w:rsidRPr="0051726B">
        <w:rPr>
          <w:i/>
          <w:noProof/>
        </w:rPr>
        <w:t>назив и адреса)</w:t>
      </w:r>
    </w:p>
    <w:p w14:paraId="4060295F" w14:textId="77777777" w:rsidR="00930D9E" w:rsidRPr="0051726B" w:rsidRDefault="00930D9E" w:rsidP="00930D9E">
      <w:pPr>
        <w:ind w:left="720"/>
        <w:jc w:val="both"/>
        <w:rPr>
          <w:noProof/>
        </w:rPr>
      </w:pPr>
      <w:r w:rsidRPr="0051726B">
        <w:rPr>
          <w:noProof/>
        </w:rPr>
        <w:t>ПИБ:.......................... Матични број: ........................................,</w:t>
      </w:r>
    </w:p>
    <w:p w14:paraId="441FFB33" w14:textId="77777777" w:rsidR="00930D9E" w:rsidRPr="0051726B" w:rsidRDefault="00930D9E" w:rsidP="00930D9E">
      <w:pPr>
        <w:ind w:left="720"/>
        <w:jc w:val="both"/>
        <w:rPr>
          <w:noProof/>
        </w:rPr>
      </w:pPr>
      <w:r w:rsidRPr="0051726B">
        <w:rPr>
          <w:noProof/>
        </w:rPr>
        <w:t>Број рачуна: ............................................ Назив банке:......................................,</w:t>
      </w:r>
    </w:p>
    <w:p w14:paraId="19F4BDA1" w14:textId="77777777" w:rsidR="00930D9E" w:rsidRPr="0051726B" w:rsidRDefault="00930D9E" w:rsidP="00930D9E">
      <w:pPr>
        <w:ind w:left="720"/>
        <w:jc w:val="both"/>
        <w:rPr>
          <w:noProof/>
        </w:rPr>
      </w:pPr>
      <w:r w:rsidRPr="0051726B">
        <w:rPr>
          <w:noProof/>
        </w:rPr>
        <w:t>Телефон:............................Телефакс:......................................</w:t>
      </w:r>
    </w:p>
    <w:p w14:paraId="5D1B84C1" w14:textId="77777777" w:rsidR="00930D9E" w:rsidRDefault="00930D9E" w:rsidP="00930D9E">
      <w:pPr>
        <w:ind w:left="720"/>
        <w:jc w:val="both"/>
        <w:rPr>
          <w:noProof/>
          <w:lang w:val="sr-Cyrl-RS"/>
        </w:rPr>
      </w:pPr>
      <w:r w:rsidRPr="0051726B">
        <w:rPr>
          <w:noProof/>
        </w:rPr>
        <w:t>(у даљем тексту: добављач), кога заступа ________________________________ .</w:t>
      </w:r>
    </w:p>
    <w:p w14:paraId="5FB76214" w14:textId="77777777" w:rsidR="00A27F6C" w:rsidRPr="00A27F6C" w:rsidRDefault="00A27F6C" w:rsidP="00930D9E">
      <w:pPr>
        <w:ind w:left="720"/>
        <w:jc w:val="both"/>
        <w:rPr>
          <w:noProof/>
          <w:lang w:val="sr-Cyrl-RS"/>
        </w:rPr>
      </w:pPr>
    </w:p>
    <w:p w14:paraId="205B0ABB" w14:textId="77777777" w:rsidR="00A27F6C" w:rsidRPr="009561DF" w:rsidRDefault="00A27F6C" w:rsidP="00A27F6C">
      <w:pPr>
        <w:ind w:left="720"/>
        <w:jc w:val="center"/>
        <w:rPr>
          <w:noProof/>
          <w:lang w:val="sr-Cyrl-RS"/>
        </w:rPr>
      </w:pPr>
      <w:r w:rsidRPr="009561DF">
        <w:rPr>
          <w:b/>
          <w:noProof/>
          <w:color w:val="000000"/>
        </w:rPr>
        <w:t>ПРЕДМЕТ УГОВОРА</w:t>
      </w:r>
    </w:p>
    <w:p w14:paraId="03C0D3F5" w14:textId="77777777" w:rsidR="00930D9E" w:rsidRPr="0051726B" w:rsidRDefault="00930D9E" w:rsidP="00930D9E">
      <w:pPr>
        <w:jc w:val="both"/>
        <w:rPr>
          <w:noProof/>
          <w:lang w:val="sr-Cyrl-RS"/>
        </w:rPr>
      </w:pPr>
    </w:p>
    <w:p w14:paraId="17900A70" w14:textId="77777777" w:rsidR="00930D9E" w:rsidRPr="0051726B" w:rsidRDefault="00930D9E" w:rsidP="00930D9E">
      <w:pPr>
        <w:jc w:val="center"/>
        <w:outlineLvl w:val="0"/>
        <w:rPr>
          <w:noProof/>
        </w:rPr>
      </w:pPr>
      <w:bookmarkStart w:id="66" w:name="_Toc1647983"/>
      <w:bookmarkStart w:id="67" w:name="_Toc37155829"/>
      <w:r w:rsidRPr="0051726B">
        <w:rPr>
          <w:b/>
          <w:noProof/>
        </w:rPr>
        <w:t>Члан 1.</w:t>
      </w:r>
      <w:bookmarkEnd w:id="66"/>
      <w:bookmarkEnd w:id="67"/>
    </w:p>
    <w:p w14:paraId="5D3EEEB2" w14:textId="0EF17FAE" w:rsidR="00A27F6C" w:rsidRPr="008A518D" w:rsidRDefault="00930D9E" w:rsidP="00930D9E">
      <w:pPr>
        <w:pStyle w:val="Footer"/>
        <w:jc w:val="both"/>
        <w:rPr>
          <w:lang w:val="sr-Cyrl-RS"/>
        </w:rPr>
      </w:pPr>
      <w:r w:rsidRPr="0051726B">
        <w:rPr>
          <w:noProof/>
          <w:lang w:val="sr-Latn-CS"/>
        </w:rPr>
        <w:tab/>
      </w:r>
      <w:r>
        <w:rPr>
          <w:noProof/>
          <w:lang w:val="sr-Latn-CS"/>
        </w:rPr>
        <w:t xml:space="preserve">             </w:t>
      </w:r>
      <w:r>
        <w:rPr>
          <w:noProof/>
          <w:lang w:val="sr-Cyrl-RS"/>
        </w:rPr>
        <w:t xml:space="preserve"> </w:t>
      </w:r>
      <w:r w:rsidRPr="0051726B">
        <w:rPr>
          <w:noProof/>
          <w:lang w:val="sr-Latn-CS"/>
        </w:rPr>
        <w:t>Предмет овог уговора је</w:t>
      </w:r>
      <w:r w:rsidRPr="0051726B">
        <w:rPr>
          <w:noProof/>
          <w:lang w:val="sr-Cyrl-CS"/>
        </w:rPr>
        <w:t xml:space="preserve"> </w:t>
      </w:r>
      <w:r w:rsidRPr="0051726B">
        <w:rPr>
          <w:noProof/>
        </w:rPr>
        <w:t xml:space="preserve">набавка </w:t>
      </w:r>
      <w:r w:rsidRPr="0051726B">
        <w:rPr>
          <w:noProof/>
          <w:lang w:val="sr-Cyrl-RS"/>
        </w:rPr>
        <w:t>услуга</w:t>
      </w:r>
      <w:r w:rsidRPr="0051726B">
        <w:rPr>
          <w:b/>
          <w:noProof/>
        </w:rPr>
        <w:t xml:space="preserve"> - </w:t>
      </w:r>
      <w:r w:rsidRPr="00B8392F">
        <w:rPr>
          <w:b/>
          <w:noProof/>
          <w:lang w:val="sr-Cyrl-RS"/>
        </w:rPr>
        <w:t>Одржавање постојећег информационог система</w:t>
      </w:r>
      <w:r>
        <w:rPr>
          <w:b/>
          <w:noProof/>
          <w:lang w:val="en-US"/>
        </w:rPr>
        <w:t xml:space="preserve"> </w:t>
      </w:r>
      <w:r w:rsidRPr="000E5A33">
        <w:rPr>
          <w:b/>
        </w:rPr>
        <w:t>за потребе Клиничког центра Војводине</w:t>
      </w:r>
      <w:r>
        <w:rPr>
          <w:b/>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w:t>
      </w:r>
      <w:r>
        <w:rPr>
          <w:lang w:val="sr-Cyrl-RS"/>
        </w:rPr>
        <w:t xml:space="preserve"> отвореном </w:t>
      </w:r>
      <w:r w:rsidRPr="0051726B">
        <w:rPr>
          <w:lang w:val="sr-Latn-CS"/>
        </w:rPr>
        <w:t>поступ</w:t>
      </w:r>
      <w:r w:rsidRPr="0051726B">
        <w:t>ку</w:t>
      </w:r>
      <w:r w:rsidRPr="0051726B">
        <w:rPr>
          <w:lang w:val="sr-Latn-CS"/>
        </w:rPr>
        <w:t xml:space="preserve"> јавне набавке</w:t>
      </w:r>
      <w:r>
        <w:rPr>
          <w:lang w:val="en-US"/>
        </w:rPr>
        <w:t xml:space="preserve"> </w:t>
      </w:r>
      <w:r w:rsidRPr="0051726B">
        <w:rPr>
          <w:lang w:val="sr-Latn-CS"/>
        </w:rPr>
        <w:t xml:space="preserve">број </w:t>
      </w:r>
      <w:r w:rsidR="00A27F6C">
        <w:rPr>
          <w:noProof/>
          <w:lang w:val="sr-Cyrl-RS"/>
        </w:rPr>
        <w:t>95-20</w:t>
      </w:r>
      <w:r>
        <w:rPr>
          <w:noProof/>
          <w:lang w:val="en-US"/>
        </w:rPr>
        <w:t>-O</w:t>
      </w:r>
      <w:r w:rsidRPr="0051726B">
        <w:t xml:space="preserve">, </w:t>
      </w:r>
      <w:r w:rsidRPr="0051726B">
        <w:rPr>
          <w:lang w:val="sr-Cyrl-RS"/>
        </w:rPr>
        <w:t>од дана ___________ године.</w:t>
      </w:r>
    </w:p>
    <w:p w14:paraId="7219A795" w14:textId="77777777" w:rsidR="00A27F6C" w:rsidRPr="009561DF" w:rsidRDefault="00A27F6C" w:rsidP="00A27F6C">
      <w:pPr>
        <w:pStyle w:val="Footer"/>
        <w:jc w:val="center"/>
        <w:rPr>
          <w:b/>
          <w:lang w:val="sr-Cyrl-RS"/>
        </w:rPr>
      </w:pPr>
      <w:bookmarkStart w:id="68" w:name="_Toc33520124"/>
      <w:r w:rsidRPr="009561DF">
        <w:rPr>
          <w:b/>
          <w:noProof/>
          <w:color w:val="000000"/>
        </w:rPr>
        <w:t>ЦЕНА</w:t>
      </w:r>
      <w:bookmarkEnd w:id="68"/>
    </w:p>
    <w:p w14:paraId="26C433BA" w14:textId="77777777" w:rsidR="00930D9E" w:rsidRPr="0051726B" w:rsidRDefault="00930D9E" w:rsidP="00930D9E">
      <w:pPr>
        <w:ind w:firstLine="720"/>
        <w:jc w:val="both"/>
        <w:rPr>
          <w:noProof/>
          <w:lang w:val="sr-Cyrl-RS"/>
        </w:rPr>
      </w:pPr>
    </w:p>
    <w:p w14:paraId="500137F1" w14:textId="77777777" w:rsidR="00930D9E" w:rsidRPr="0051726B" w:rsidRDefault="00930D9E" w:rsidP="00930D9E">
      <w:pPr>
        <w:jc w:val="center"/>
        <w:outlineLvl w:val="0"/>
        <w:rPr>
          <w:b/>
          <w:noProof/>
        </w:rPr>
      </w:pPr>
      <w:bookmarkStart w:id="69" w:name="_Toc1647984"/>
      <w:bookmarkStart w:id="70" w:name="_Toc37155830"/>
      <w:r w:rsidRPr="0051726B">
        <w:rPr>
          <w:b/>
          <w:noProof/>
        </w:rPr>
        <w:t>Члан 2.</w:t>
      </w:r>
      <w:bookmarkEnd w:id="69"/>
      <w:bookmarkEnd w:id="70"/>
    </w:p>
    <w:p w14:paraId="59CBFC6E" w14:textId="77777777" w:rsidR="00930D9E" w:rsidRPr="0051726B" w:rsidRDefault="00930D9E" w:rsidP="00930D9E">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019FE6AD" w14:textId="77777777" w:rsidR="00930D9E" w:rsidRPr="0051726B" w:rsidRDefault="00930D9E" w:rsidP="00930D9E">
      <w:pPr>
        <w:pStyle w:val="BodyTextIndent"/>
        <w:ind w:left="0" w:firstLine="708"/>
        <w:jc w:val="both"/>
        <w:rPr>
          <w:lang w:val="sr-Cyrl-RS"/>
        </w:rPr>
      </w:pPr>
      <w:r w:rsidRPr="0051726B">
        <w:rPr>
          <w:b w:val="0"/>
          <w:bCs w:val="0"/>
        </w:rPr>
        <w:t xml:space="preserve">Цена </w:t>
      </w:r>
      <w:r w:rsidRPr="0051726B">
        <w:rPr>
          <w:b w:val="0"/>
          <w:bCs w:val="0"/>
          <w:lang w:val="sr-Cyrl-RS"/>
        </w:rPr>
        <w:t xml:space="preserve">услуге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Cs w:val="0"/>
          <w:lang w:val="sr-Cyrl-RS"/>
        </w:rPr>
        <w:t xml:space="preserve">, </w:t>
      </w:r>
      <w:r w:rsidRPr="0051726B">
        <w:rPr>
          <w:b w:val="0"/>
          <w:bCs w:val="0"/>
        </w:rPr>
        <w:t xml:space="preserve">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Pr>
          <w:b w:val="0"/>
          <w:bCs w:val="0"/>
          <w:lang w:val="sr-Cyrl-RS"/>
        </w:rPr>
        <w:t>.</w:t>
      </w:r>
    </w:p>
    <w:p w14:paraId="6E611EBC" w14:textId="77777777" w:rsidR="00930D9E" w:rsidRDefault="00930D9E" w:rsidP="00930D9E">
      <w:pPr>
        <w:ind w:firstLine="720"/>
        <w:jc w:val="both"/>
        <w:rPr>
          <w:bCs/>
          <w:noProof/>
          <w:lang w:val="sr-Cyrl-RS"/>
        </w:rPr>
      </w:pPr>
      <w:r w:rsidRPr="0051726B">
        <w:t>Овако уговорена цена се сматра фиксном за време трајања уговора.</w:t>
      </w:r>
      <w:r w:rsidRPr="0051726B">
        <w:rPr>
          <w:bCs/>
          <w:noProof/>
        </w:rPr>
        <w:t xml:space="preserve"> </w:t>
      </w:r>
    </w:p>
    <w:p w14:paraId="65FFA829" w14:textId="77777777" w:rsidR="00A27F6C" w:rsidRPr="00A27F6C" w:rsidRDefault="00A27F6C" w:rsidP="00930D9E">
      <w:pPr>
        <w:ind w:firstLine="720"/>
        <w:jc w:val="both"/>
        <w:rPr>
          <w:bCs/>
          <w:noProof/>
          <w:szCs w:val="20"/>
          <w:lang w:val="sr-Cyrl-RS"/>
        </w:rPr>
      </w:pPr>
    </w:p>
    <w:p w14:paraId="172AD3C2" w14:textId="77777777" w:rsidR="00A27F6C" w:rsidRPr="009561DF" w:rsidRDefault="00A27F6C" w:rsidP="00A27F6C">
      <w:pPr>
        <w:ind w:firstLine="720"/>
        <w:jc w:val="center"/>
        <w:rPr>
          <w:bCs/>
          <w:noProof/>
          <w:lang w:val="sr-Cyrl-RS"/>
        </w:rPr>
      </w:pPr>
      <w:r w:rsidRPr="009561DF">
        <w:rPr>
          <w:b/>
          <w:lang w:val="ru-RU"/>
        </w:rPr>
        <w:t>МЕСТО И</w:t>
      </w:r>
      <w:r w:rsidRPr="009561DF">
        <w:rPr>
          <w:b/>
        </w:rPr>
        <w:t xml:space="preserve"> РОК </w:t>
      </w:r>
      <w:r w:rsidRPr="009561DF">
        <w:rPr>
          <w:b/>
          <w:lang w:val="sr-Cyrl-RS"/>
        </w:rPr>
        <w:t>ИЗВРШЕЊА УСЛУГЕ</w:t>
      </w:r>
    </w:p>
    <w:p w14:paraId="1EE512BA" w14:textId="77777777" w:rsidR="00930D9E" w:rsidRPr="0051726B" w:rsidRDefault="00930D9E" w:rsidP="00930D9E">
      <w:pPr>
        <w:rPr>
          <w:noProof/>
          <w:lang w:val="sr-Cyrl-RS"/>
        </w:rPr>
      </w:pPr>
    </w:p>
    <w:p w14:paraId="550C3552" w14:textId="77777777" w:rsidR="00930D9E" w:rsidRPr="00A4619D" w:rsidRDefault="00930D9E" w:rsidP="00930D9E">
      <w:pPr>
        <w:jc w:val="center"/>
        <w:outlineLvl w:val="0"/>
        <w:rPr>
          <w:b/>
          <w:noProof/>
          <w:lang w:val="sr-Cyrl-RS"/>
        </w:rPr>
      </w:pPr>
      <w:bookmarkStart w:id="71" w:name="_Toc1647985"/>
      <w:bookmarkStart w:id="72" w:name="_Toc37155831"/>
      <w:r w:rsidRPr="00A4619D">
        <w:rPr>
          <w:b/>
          <w:noProof/>
        </w:rPr>
        <w:t>Члан 3.</w:t>
      </w:r>
      <w:bookmarkEnd w:id="71"/>
      <w:bookmarkEnd w:id="72"/>
    </w:p>
    <w:p w14:paraId="2CD9864C" w14:textId="61BBE198" w:rsidR="00F9032E" w:rsidRPr="00A4619D" w:rsidRDefault="00930D9E" w:rsidP="008A518D">
      <w:pPr>
        <w:ind w:firstLine="708"/>
        <w:jc w:val="both"/>
        <w:rPr>
          <w:noProof/>
          <w:lang w:val="sr-Cyrl-RS"/>
        </w:rPr>
      </w:pPr>
      <w:r w:rsidRPr="00A4619D">
        <w:rPr>
          <w:noProof/>
          <w:lang w:val="sr-Cyrl-RS"/>
        </w:rPr>
        <w:t xml:space="preserve">Добављач се обавезује да </w:t>
      </w:r>
      <w:r w:rsidRPr="00A4619D">
        <w:rPr>
          <w:noProof/>
        </w:rPr>
        <w:t xml:space="preserve">врши </w:t>
      </w:r>
      <w:r w:rsidRPr="00A4619D">
        <w:rPr>
          <w:noProof/>
          <w:lang w:val="sr-Cyrl-RS"/>
        </w:rPr>
        <w:t xml:space="preserve">услугу </w:t>
      </w:r>
      <w:r w:rsidRPr="00A4619D">
        <w:rPr>
          <w:noProof/>
        </w:rPr>
        <w:t>одржавањ</w:t>
      </w:r>
      <w:r w:rsidRPr="00A4619D">
        <w:rPr>
          <w:noProof/>
          <w:lang w:val="sr-Cyrl-RS"/>
        </w:rPr>
        <w:t>а</w:t>
      </w:r>
      <w:r w:rsidRPr="00A4619D">
        <w:rPr>
          <w:noProof/>
        </w:rPr>
        <w:t xml:space="preserve"> постојећег програмског информационог система </w:t>
      </w:r>
      <w:r w:rsidRPr="00A4619D">
        <w:rPr>
          <w:noProof/>
          <w:lang w:val="sr-Cyrl-RS"/>
        </w:rPr>
        <w:t>(у даљем тексту: услуга)</w:t>
      </w:r>
      <w:r w:rsidRPr="00A4619D">
        <w:rPr>
          <w:noProof/>
        </w:rPr>
        <w:t xml:space="preserve">, </w:t>
      </w:r>
      <w:r w:rsidRPr="00A4619D">
        <w:rPr>
          <w:noProof/>
          <w:lang w:val="sr-Cyrl-RS"/>
        </w:rPr>
        <w:t xml:space="preserve">а </w:t>
      </w:r>
      <w:r w:rsidRPr="00A4619D">
        <w:rPr>
          <w:noProof/>
        </w:rPr>
        <w:t>у свему према захтевима наручиоца</w:t>
      </w:r>
      <w:r w:rsidRPr="00A4619D">
        <w:rPr>
          <w:noProof/>
          <w:lang w:val="sr-Cyrl-RS"/>
        </w:rPr>
        <w:t>, спецификацијом и</w:t>
      </w:r>
      <w:r w:rsidRPr="00A4619D">
        <w:rPr>
          <w:noProof/>
        </w:rPr>
        <w:t xml:space="preserve"> конкурсн</w:t>
      </w:r>
      <w:r w:rsidRPr="00A4619D">
        <w:rPr>
          <w:noProof/>
          <w:lang w:val="sr-Cyrl-RS"/>
        </w:rPr>
        <w:t>ом</w:t>
      </w:r>
      <w:r w:rsidRPr="00A4619D">
        <w:rPr>
          <w:noProof/>
        </w:rPr>
        <w:t xml:space="preserve"> документациј</w:t>
      </w:r>
      <w:r w:rsidRPr="00A4619D">
        <w:rPr>
          <w:noProof/>
          <w:lang w:val="sr-Cyrl-RS"/>
        </w:rPr>
        <w:t>ом.</w:t>
      </w:r>
    </w:p>
    <w:p w14:paraId="2394AE88" w14:textId="77777777" w:rsidR="00930D9E" w:rsidRPr="00A4619D" w:rsidRDefault="00930D9E" w:rsidP="00930D9E">
      <w:pPr>
        <w:ind w:firstLine="708"/>
        <w:jc w:val="both"/>
        <w:rPr>
          <w:bCs/>
          <w:lang w:val="sr-Cyrl-RS"/>
        </w:rPr>
      </w:pPr>
      <w:r w:rsidRPr="00A4619D">
        <w:rPr>
          <w:bCs/>
          <w:lang w:val="sr-Latn-CS"/>
        </w:rPr>
        <w:t xml:space="preserve">Услуга </w:t>
      </w:r>
      <w:r w:rsidRPr="00A4619D">
        <w:rPr>
          <w:bCs/>
          <w:lang w:val="sr-Cyrl-RS"/>
        </w:rPr>
        <w:t xml:space="preserve">која је предмет овог уговора </w:t>
      </w:r>
      <w:r w:rsidRPr="00A4619D">
        <w:rPr>
          <w:bCs/>
          <w:lang w:val="sr-Latn-CS"/>
        </w:rPr>
        <w:t>обухвата:</w:t>
      </w:r>
    </w:p>
    <w:p w14:paraId="19F86D0D" w14:textId="77777777" w:rsidR="00930D9E" w:rsidRPr="00A4619D" w:rsidRDefault="00930D9E" w:rsidP="00930D9E">
      <w:pPr>
        <w:pStyle w:val="ListParagraph"/>
        <w:numPr>
          <w:ilvl w:val="0"/>
          <w:numId w:val="30"/>
        </w:numPr>
        <w:jc w:val="both"/>
        <w:rPr>
          <w:bCs/>
          <w:lang w:val="sr-Latn-CS"/>
        </w:rPr>
      </w:pPr>
      <w:r w:rsidRPr="00A4619D">
        <w:rPr>
          <w:bCs/>
          <w:lang w:val="sr-Latn-CS"/>
        </w:rPr>
        <w:t>Услуге адаптације софтверског решења по захтеву корисника</w:t>
      </w:r>
      <w:r w:rsidRPr="00A4619D">
        <w:rPr>
          <w:bCs/>
        </w:rPr>
        <w:t xml:space="preserve"> у циљу побољшања квалитета и брзине рада</w:t>
      </w:r>
      <w:r w:rsidRPr="00A4619D">
        <w:rPr>
          <w:bCs/>
          <w:lang w:val="sr-Cyrl-RS"/>
        </w:rPr>
        <w:t xml:space="preserve"> и о</w:t>
      </w:r>
      <w:r w:rsidRPr="00A4619D">
        <w:rPr>
          <w:bCs/>
        </w:rPr>
        <w:t>тклањање уочених грешака у раду програма</w:t>
      </w:r>
      <w:r w:rsidRPr="00A4619D">
        <w:rPr>
          <w:bCs/>
          <w:lang w:val="sr-Cyrl-RS"/>
        </w:rPr>
        <w:t>,</w:t>
      </w:r>
    </w:p>
    <w:p w14:paraId="6A7C56CC" w14:textId="77777777" w:rsidR="00930D9E" w:rsidRPr="00A4619D" w:rsidRDefault="00930D9E" w:rsidP="00930D9E">
      <w:pPr>
        <w:pStyle w:val="ListParagraph"/>
        <w:numPr>
          <w:ilvl w:val="0"/>
          <w:numId w:val="30"/>
        </w:numPr>
        <w:jc w:val="both"/>
        <w:rPr>
          <w:bCs/>
          <w:lang w:val="sr-Latn-CS"/>
        </w:rPr>
      </w:pPr>
      <w:r w:rsidRPr="00A4619D">
        <w:rPr>
          <w:bCs/>
          <w:lang w:val="sr-Cyrl-RS"/>
        </w:rPr>
        <w:lastRenderedPageBreak/>
        <w:t>у</w:t>
      </w:r>
      <w:r w:rsidRPr="00A4619D">
        <w:rPr>
          <w:bCs/>
          <w:lang w:val="sr-Latn-CS"/>
        </w:rPr>
        <w:t>слуге адаптације софтверског решења услед измена законских прописа</w:t>
      </w:r>
      <w:r w:rsidRPr="00A4619D">
        <w:rPr>
          <w:bCs/>
        </w:rPr>
        <w:t xml:space="preserve"> које не захтевају израду нових апликативних и комуникационих модула</w:t>
      </w:r>
      <w:r w:rsidRPr="00A4619D">
        <w:rPr>
          <w:bCs/>
          <w:lang w:val="sr-Cyrl-RS"/>
        </w:rPr>
        <w:t>,</w:t>
      </w:r>
    </w:p>
    <w:p w14:paraId="3F1AD076" w14:textId="77777777" w:rsidR="00930D9E" w:rsidRPr="00A4619D" w:rsidRDefault="00930D9E" w:rsidP="00930D9E">
      <w:pPr>
        <w:pStyle w:val="ListParagraph"/>
        <w:numPr>
          <w:ilvl w:val="0"/>
          <w:numId w:val="30"/>
        </w:numPr>
        <w:jc w:val="both"/>
        <w:rPr>
          <w:bCs/>
          <w:lang w:val="sr-Latn-CS"/>
        </w:rPr>
      </w:pPr>
      <w:r w:rsidRPr="00A4619D">
        <w:rPr>
          <w:bCs/>
          <w:lang w:val="sr-Cyrl-RS"/>
        </w:rPr>
        <w:t>у</w:t>
      </w:r>
      <w:r w:rsidRPr="00A4619D">
        <w:rPr>
          <w:bCs/>
          <w:lang w:val="sr-Latn-CS"/>
        </w:rPr>
        <w:t xml:space="preserve">слуге провере рада и одржавање постојећег </w:t>
      </w:r>
      <w:r w:rsidRPr="00A4619D">
        <w:rPr>
          <w:bCs/>
          <w:lang w:val="sr-Cyrl-RS"/>
        </w:rPr>
        <w:t>и</w:t>
      </w:r>
      <w:r w:rsidRPr="00A4619D">
        <w:rPr>
          <w:bCs/>
          <w:lang w:val="sr-Latn-CS"/>
        </w:rPr>
        <w:t>нформационог система.</w:t>
      </w:r>
    </w:p>
    <w:p w14:paraId="02BC1E7B" w14:textId="77777777" w:rsidR="00930D9E" w:rsidRPr="00A4619D" w:rsidRDefault="00930D9E" w:rsidP="00930D9E">
      <w:pPr>
        <w:pStyle w:val="ListParagraph"/>
        <w:numPr>
          <w:ilvl w:val="0"/>
          <w:numId w:val="30"/>
        </w:numPr>
        <w:jc w:val="both"/>
        <w:rPr>
          <w:bCs/>
          <w:lang w:val="sr-Latn-CS"/>
        </w:rPr>
      </w:pPr>
      <w:r w:rsidRPr="00A4619D">
        <w:rPr>
          <w:bCs/>
          <w:lang w:val="sr-Cyrl-RS"/>
        </w:rPr>
        <w:t>т</w:t>
      </w:r>
      <w:r w:rsidRPr="00A4619D">
        <w:rPr>
          <w:bCs/>
          <w:lang w:val="sr-Latn-CS"/>
        </w:rPr>
        <w:t>еренска подршка (пренос и удр</w:t>
      </w:r>
      <w:r w:rsidRPr="00A4619D">
        <w:rPr>
          <w:bCs/>
          <w:lang w:val="sr-Cyrl-RS"/>
        </w:rPr>
        <w:t>у</w:t>
      </w:r>
      <w:r w:rsidRPr="00A4619D">
        <w:rPr>
          <w:bCs/>
          <w:lang w:val="sr-Latn-CS"/>
        </w:rPr>
        <w:t>живање података) на локацијама корисника информационог система</w:t>
      </w:r>
      <w:r w:rsidRPr="00A4619D">
        <w:rPr>
          <w:bCs/>
          <w:lang w:val="sr-Cyrl-RS"/>
        </w:rPr>
        <w:t>,</w:t>
      </w:r>
      <w:r w:rsidRPr="00A4619D">
        <w:rPr>
          <w:bCs/>
          <w:lang w:val="sr-Latn-CS"/>
        </w:rPr>
        <w:t xml:space="preserve"> </w:t>
      </w:r>
    </w:p>
    <w:p w14:paraId="05E9FF79" w14:textId="77777777" w:rsidR="00930D9E" w:rsidRPr="00A4619D" w:rsidRDefault="00930D9E" w:rsidP="00930D9E">
      <w:pPr>
        <w:pStyle w:val="ListParagraph"/>
        <w:numPr>
          <w:ilvl w:val="0"/>
          <w:numId w:val="30"/>
        </w:numPr>
        <w:jc w:val="both"/>
        <w:rPr>
          <w:bCs/>
          <w:lang w:val="sr-Latn-CS"/>
        </w:rPr>
      </w:pPr>
      <w:r w:rsidRPr="00A4619D">
        <w:rPr>
          <w:bCs/>
          <w:lang w:val="sr-Cyrl-RS"/>
        </w:rPr>
        <w:t>у</w:t>
      </w:r>
      <w:r w:rsidRPr="00A4619D">
        <w:rPr>
          <w:bCs/>
          <w:lang w:val="sr-Latn-CS"/>
        </w:rPr>
        <w:t xml:space="preserve">слуге адаптације </w:t>
      </w:r>
      <w:r w:rsidRPr="00A4619D">
        <w:rPr>
          <w:bCs/>
        </w:rPr>
        <w:t>постојећих комуинкационих модула за размену података са надлежним институцијама услед измене структуре података и процедуре достављања података</w:t>
      </w:r>
      <w:r w:rsidRPr="00A4619D">
        <w:rPr>
          <w:bCs/>
          <w:lang w:val="sr-Cyrl-RS"/>
        </w:rPr>
        <w:t>,</w:t>
      </w:r>
    </w:p>
    <w:p w14:paraId="7CFA6D91" w14:textId="77777777" w:rsidR="00930D9E" w:rsidRDefault="00930D9E" w:rsidP="00930D9E">
      <w:pPr>
        <w:pStyle w:val="ListParagraph"/>
        <w:numPr>
          <w:ilvl w:val="0"/>
          <w:numId w:val="30"/>
        </w:numPr>
        <w:jc w:val="both"/>
        <w:rPr>
          <w:bCs/>
          <w:lang w:val="sr-Latn-CS"/>
        </w:rPr>
      </w:pPr>
      <w:r w:rsidRPr="00A4619D">
        <w:rPr>
          <w:bCs/>
          <w:lang w:val="sr-Cyrl-RS"/>
        </w:rPr>
        <w:t>т</w:t>
      </w:r>
      <w:r w:rsidRPr="00A4619D">
        <w:rPr>
          <w:bCs/>
          <w:lang w:val="sr-Latn-CS"/>
        </w:rPr>
        <w:t>елефонска подршка корисницима информационог</w:t>
      </w:r>
      <w:r>
        <w:rPr>
          <w:bCs/>
          <w:lang w:val="sr-Latn-CS"/>
        </w:rPr>
        <w:t xml:space="preserve"> система</w:t>
      </w:r>
      <w:r>
        <w:rPr>
          <w:bCs/>
          <w:lang w:val="sr-Cyrl-RS"/>
        </w:rPr>
        <w:t>,</w:t>
      </w:r>
    </w:p>
    <w:p w14:paraId="2E4A55BF" w14:textId="77777777" w:rsidR="00930D9E" w:rsidRDefault="00930D9E" w:rsidP="00930D9E">
      <w:pPr>
        <w:pStyle w:val="ListParagraph"/>
        <w:numPr>
          <w:ilvl w:val="0"/>
          <w:numId w:val="30"/>
        </w:numPr>
        <w:jc w:val="both"/>
        <w:rPr>
          <w:bCs/>
          <w:lang w:val="sr-Latn-CS"/>
        </w:rPr>
      </w:pPr>
      <w:r>
        <w:rPr>
          <w:bCs/>
          <w:lang w:val="sr-Cyrl-RS"/>
        </w:rPr>
        <w:t>т</w:t>
      </w:r>
      <w:r>
        <w:rPr>
          <w:bCs/>
          <w:lang w:val="sr-Latn-CS"/>
        </w:rPr>
        <w:t>ехничка подршка корисницима путем интернет везе</w:t>
      </w:r>
      <w:r>
        <w:rPr>
          <w:bCs/>
          <w:lang w:val="sr-Cyrl-RS"/>
        </w:rPr>
        <w:t>,</w:t>
      </w:r>
    </w:p>
    <w:p w14:paraId="74C85F2B" w14:textId="77777777" w:rsidR="00930D9E" w:rsidRDefault="00930D9E" w:rsidP="00930D9E">
      <w:pPr>
        <w:pStyle w:val="ListParagraph"/>
        <w:numPr>
          <w:ilvl w:val="0"/>
          <w:numId w:val="30"/>
        </w:numPr>
        <w:jc w:val="both"/>
        <w:rPr>
          <w:bCs/>
          <w:lang w:val="sr-Latn-CS"/>
        </w:rPr>
      </w:pPr>
      <w:r>
        <w:rPr>
          <w:bCs/>
          <w:lang w:val="sr-Cyrl-RS"/>
        </w:rPr>
        <w:t>к</w:t>
      </w:r>
      <w:r>
        <w:rPr>
          <w:bCs/>
        </w:rPr>
        <w:t>онсултантске услуге у примени законске регулативе које се односе на области у којима се примењује информациони систем.</w:t>
      </w:r>
    </w:p>
    <w:p w14:paraId="45F7EC35" w14:textId="77777777" w:rsidR="00930D9E" w:rsidRDefault="00930D9E" w:rsidP="00930D9E">
      <w:pPr>
        <w:jc w:val="both"/>
        <w:rPr>
          <w:noProof/>
          <w:lang w:val="sr-Cyrl-RS"/>
        </w:rPr>
      </w:pPr>
    </w:p>
    <w:p w14:paraId="532D8332" w14:textId="77777777" w:rsidR="00930D9E" w:rsidRDefault="00930D9E" w:rsidP="00930D9E">
      <w:pPr>
        <w:ind w:firstLine="708"/>
        <w:jc w:val="both"/>
        <w:rPr>
          <w:noProof/>
          <w:lang w:val="sr-Cyrl-RS"/>
        </w:rPr>
      </w:pPr>
      <w:r>
        <w:rPr>
          <w:noProof/>
        </w:rPr>
        <w:t xml:space="preserve">Добављач се обавезује да </w:t>
      </w:r>
      <w:r>
        <w:rPr>
          <w:noProof/>
          <w:lang w:val="sr-Cyrl-RS"/>
        </w:rPr>
        <w:t xml:space="preserve">се </w:t>
      </w:r>
      <w:r>
        <w:rPr>
          <w:noProof/>
        </w:rPr>
        <w:t>ради извршења услуге која је предмет овог уговора</w:t>
      </w:r>
      <w:r>
        <w:rPr>
          <w:noProof/>
          <w:lang w:val="sr-Cyrl-RS"/>
        </w:rPr>
        <w:t xml:space="preserve">  </w:t>
      </w:r>
      <w:r>
        <w:rPr>
          <w:noProof/>
        </w:rPr>
        <w:t>одазове у року</w:t>
      </w:r>
      <w:r>
        <w:rPr>
          <w:noProof/>
          <w:lang w:val="sr-Cyrl-RS"/>
        </w:rPr>
        <w:t xml:space="preserve"> </w:t>
      </w:r>
      <w:r>
        <w:rPr>
          <w:noProof/>
        </w:rPr>
        <w:t xml:space="preserve"> од </w:t>
      </w:r>
      <w:r>
        <w:rPr>
          <w:noProof/>
          <w:lang w:val="sr-Cyrl-RS"/>
        </w:rPr>
        <w:t>_______ (</w:t>
      </w:r>
      <w:r>
        <w:rPr>
          <w:i/>
          <w:noProof/>
          <w:lang w:val="sr-Cyrl-RS"/>
        </w:rPr>
        <w:t>најдуже 12 часова)</w:t>
      </w:r>
      <w:r>
        <w:rPr>
          <w:noProof/>
        </w:rPr>
        <w:t xml:space="preserve"> од </w:t>
      </w:r>
      <w:r>
        <w:rPr>
          <w:noProof/>
          <w:lang w:val="sr-Cyrl-RS"/>
        </w:rPr>
        <w:t>момента</w:t>
      </w:r>
      <w:r>
        <w:rPr>
          <w:noProof/>
        </w:rPr>
        <w:t xml:space="preserve"> пријема </w:t>
      </w:r>
      <w:r>
        <w:rPr>
          <w:noProof/>
          <w:lang w:val="sr-Cyrl-RS"/>
        </w:rPr>
        <w:t>писаног захтева</w:t>
      </w:r>
      <w:r>
        <w:rPr>
          <w:noProof/>
        </w:rPr>
        <w:t xml:space="preserve"> наручиоца</w:t>
      </w:r>
      <w:r>
        <w:rPr>
          <w:i/>
          <w:noProof/>
          <w:lang w:val="sr-Cyrl-RS"/>
        </w:rPr>
        <w:t>.</w:t>
      </w:r>
    </w:p>
    <w:p w14:paraId="140EFC1E" w14:textId="77777777" w:rsidR="00930D9E" w:rsidRDefault="00930D9E" w:rsidP="00930D9E">
      <w:pPr>
        <w:ind w:firstLine="708"/>
        <w:jc w:val="both"/>
        <w:rPr>
          <w:noProof/>
          <w:lang w:val="sr-Cyrl-RS"/>
        </w:rPr>
      </w:pPr>
      <w:r>
        <w:rPr>
          <w:noProof/>
        </w:rPr>
        <w:t xml:space="preserve">Добављач се обавезује да </w:t>
      </w:r>
      <w:r>
        <w:rPr>
          <w:noProof/>
          <w:lang w:val="sr-Cyrl-RS"/>
        </w:rPr>
        <w:t>услугу која је предмет овог уговора изврши</w:t>
      </w:r>
      <w:r>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1DEAD468" w14:textId="77777777" w:rsidR="00930D9E" w:rsidRDefault="00930D9E" w:rsidP="00930D9E">
      <w:pPr>
        <w:ind w:firstLine="708"/>
        <w:jc w:val="both"/>
        <w:rPr>
          <w:noProof/>
          <w:lang w:val="sr-Cyrl-RS"/>
        </w:rPr>
      </w:pPr>
      <w:r>
        <w:rPr>
          <w:noProof/>
        </w:rPr>
        <w:t xml:space="preserve">Добављач се обавезује </w:t>
      </w:r>
      <w:r>
        <w:rPr>
          <w:noProof/>
          <w:lang w:val="sr-Cyrl-RS"/>
        </w:rPr>
        <w:t>за све време трајања овог уговора, а з</w:t>
      </w:r>
      <w:r>
        <w:rPr>
          <w:noProof/>
        </w:rPr>
        <w:t xml:space="preserve">бог специфичне делатности </w:t>
      </w:r>
      <w:r>
        <w:rPr>
          <w:noProof/>
          <w:lang w:val="sr-Cyrl-RS"/>
        </w:rPr>
        <w:t>наручиоца</w:t>
      </w:r>
      <w:r>
        <w:rPr>
          <w:noProof/>
        </w:rPr>
        <w:t xml:space="preserve">, обезбеди  једно лице које ће бити доступно за </w:t>
      </w:r>
      <w:r>
        <w:rPr>
          <w:noProof/>
          <w:lang w:val="sr-Cyrl-RS"/>
        </w:rPr>
        <w:t xml:space="preserve">телефонску и </w:t>
      </w:r>
      <w:r>
        <w:rPr>
          <w:noProof/>
        </w:rPr>
        <w:t>техничку подршку путем интернет везе</w:t>
      </w:r>
      <w:r>
        <w:rPr>
          <w:noProof/>
          <w:lang w:val="sr-Cyrl-RS"/>
        </w:rPr>
        <w:t>,</w:t>
      </w:r>
      <w:r>
        <w:rPr>
          <w:noProof/>
        </w:rPr>
        <w:t xml:space="preserve"> постојећег информационог система </w:t>
      </w:r>
      <w:r>
        <w:rPr>
          <w:noProof/>
          <w:lang w:val="sr-Cyrl-RS"/>
        </w:rPr>
        <w:t>н</w:t>
      </w:r>
      <w:r>
        <w:rPr>
          <w:noProof/>
        </w:rPr>
        <w:t>аручиоца, током 24 часа сваког дана у години.</w:t>
      </w:r>
    </w:p>
    <w:p w14:paraId="02A40D71" w14:textId="77777777" w:rsidR="00A27F6C" w:rsidRPr="00A27F6C" w:rsidRDefault="00A27F6C" w:rsidP="00930D9E">
      <w:pPr>
        <w:ind w:firstLine="708"/>
        <w:jc w:val="both"/>
        <w:rPr>
          <w:noProof/>
          <w:lang w:val="sr-Cyrl-RS"/>
        </w:rPr>
      </w:pPr>
    </w:p>
    <w:p w14:paraId="742676AF" w14:textId="2D141446" w:rsidR="00A27F6C" w:rsidRPr="009561DF" w:rsidRDefault="00A27F6C" w:rsidP="00A27F6C">
      <w:pPr>
        <w:ind w:firstLine="708"/>
        <w:jc w:val="center"/>
        <w:rPr>
          <w:noProof/>
          <w:lang w:val="sr-Cyrl-RS"/>
        </w:rPr>
      </w:pPr>
      <w:r w:rsidRPr="009561DF">
        <w:rPr>
          <w:b/>
          <w:noProof/>
          <w:lang w:val="sr-Cyrl-RS"/>
        </w:rPr>
        <w:t>КВАЛИТЕТ ИЗВРШЕЊА УСЛУГ</w:t>
      </w:r>
      <w:r w:rsidR="0082706D">
        <w:rPr>
          <w:b/>
          <w:noProof/>
          <w:lang w:val="sr-Cyrl-RS"/>
        </w:rPr>
        <w:t>Е</w:t>
      </w:r>
      <w:r w:rsidRPr="009561DF">
        <w:rPr>
          <w:b/>
          <w:noProof/>
          <w:lang w:val="sr-Cyrl-RS"/>
        </w:rPr>
        <w:t xml:space="preserve"> И ОТКЛАЊАЊЕ НЕДОСТАТАКА</w:t>
      </w:r>
    </w:p>
    <w:p w14:paraId="54E35486" w14:textId="77777777" w:rsidR="00930D9E" w:rsidRPr="0051726B" w:rsidRDefault="00930D9E" w:rsidP="00930D9E">
      <w:pPr>
        <w:suppressAutoHyphens/>
        <w:spacing w:line="100" w:lineRule="atLeast"/>
        <w:jc w:val="both"/>
        <w:rPr>
          <w:b/>
          <w:noProof/>
          <w:lang w:val="sr-Cyrl-RS"/>
        </w:rPr>
      </w:pPr>
    </w:p>
    <w:p w14:paraId="302E821B" w14:textId="77777777" w:rsidR="00930D9E" w:rsidRPr="0051726B" w:rsidRDefault="00930D9E" w:rsidP="00930D9E">
      <w:pPr>
        <w:tabs>
          <w:tab w:val="center" w:pos="4536"/>
          <w:tab w:val="left" w:pos="5644"/>
        </w:tabs>
        <w:outlineLvl w:val="0"/>
        <w:rPr>
          <w:b/>
          <w:noProof/>
        </w:rPr>
      </w:pPr>
      <w:r w:rsidRPr="0051726B">
        <w:rPr>
          <w:b/>
          <w:noProof/>
        </w:rPr>
        <w:tab/>
      </w:r>
      <w:bookmarkStart w:id="73" w:name="_Toc1647986"/>
      <w:bookmarkStart w:id="74" w:name="_Toc37155832"/>
      <w:r w:rsidRPr="0051726B">
        <w:rPr>
          <w:b/>
          <w:noProof/>
        </w:rPr>
        <w:t>Члан 4.</w:t>
      </w:r>
      <w:bookmarkEnd w:id="73"/>
      <w:bookmarkEnd w:id="74"/>
      <w:r w:rsidRPr="0051726B">
        <w:rPr>
          <w:b/>
          <w:noProof/>
        </w:rPr>
        <w:tab/>
      </w:r>
    </w:p>
    <w:p w14:paraId="03420F18" w14:textId="77777777" w:rsidR="00930D9E" w:rsidRPr="0051726B" w:rsidRDefault="00930D9E" w:rsidP="00930D9E">
      <w:pPr>
        <w:ind w:firstLine="708"/>
        <w:jc w:val="both"/>
        <w:rPr>
          <w:bCs/>
          <w:noProof/>
          <w:lang w:val="sr-Cyrl-RS"/>
        </w:rPr>
      </w:pPr>
      <w:r w:rsidRPr="0051726B">
        <w:rPr>
          <w:noProof/>
        </w:rPr>
        <w:t xml:space="preserve">Добављач се обавезује да квалитет </w:t>
      </w:r>
      <w:r w:rsidRPr="0051726B">
        <w:rPr>
          <w:noProof/>
          <w:lang w:val="sr-Cyrl-RS"/>
        </w:rPr>
        <w:t>услуга</w:t>
      </w:r>
      <w:r w:rsidRPr="0051726B">
        <w:rPr>
          <w:noProof/>
        </w:rPr>
        <w:t xml:space="preserve"> кој</w:t>
      </w:r>
      <w:r w:rsidRPr="0051726B">
        <w:rPr>
          <w:noProof/>
          <w:lang w:val="sr-Cyrl-RS"/>
        </w:rPr>
        <w:t>е</w:t>
      </w:r>
      <w:r w:rsidRPr="0051726B">
        <w:rPr>
          <w:noProof/>
        </w:rPr>
        <w:t xml:space="preserve"> су предмет овог уговора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 xml:space="preserve">и захтевима из конкурсне документације, те да ће </w:t>
      </w:r>
      <w:r w:rsidRPr="0051726B">
        <w:rPr>
          <w:noProof/>
          <w:lang w:val="sr-Cyrl-RS"/>
        </w:rPr>
        <w:t>услугу</w:t>
      </w:r>
      <w:r w:rsidRPr="0051726B">
        <w:rPr>
          <w:noProof/>
        </w:rPr>
        <w:t xml:space="preserve"> вршити </w:t>
      </w:r>
      <w:r w:rsidRPr="0051726B">
        <w:rPr>
          <w:noProof/>
          <w:lang w:val="sr-Cyrl-RS"/>
        </w:rPr>
        <w:t>стручни кадар</w:t>
      </w:r>
      <w:r w:rsidRPr="0051726B">
        <w:rPr>
          <w:noProof/>
        </w:rPr>
        <w:t xml:space="preserve"> код добављача</w:t>
      </w:r>
      <w:r w:rsidRPr="0051726B">
        <w:rPr>
          <w:noProof/>
          <w:lang w:val="sr-Cyrl-RS"/>
        </w:rPr>
        <w:t>.</w:t>
      </w:r>
    </w:p>
    <w:p w14:paraId="1849B18F" w14:textId="77777777" w:rsidR="00930D9E" w:rsidRDefault="00930D9E" w:rsidP="00930D9E">
      <w:pPr>
        <w:ind w:firstLine="720"/>
        <w:jc w:val="both"/>
        <w:rPr>
          <w:bCs/>
          <w:noProof/>
          <w:lang w:val="sr-Cyrl-RS"/>
        </w:rPr>
      </w:pPr>
      <w:r w:rsidRPr="0051726B">
        <w:rPr>
          <w:bCs/>
          <w:noProof/>
          <w:lang w:val="sr-Latn-CS"/>
        </w:rPr>
        <w:t>У случају да се установи да услуга која је предмет овог уговора</w:t>
      </w:r>
      <w:r w:rsidRPr="0051726B">
        <w:rPr>
          <w:b/>
          <w:bCs/>
          <w:noProof/>
          <w:lang w:val="sr-Latn-CS"/>
        </w:rPr>
        <w:t xml:space="preserve"> </w:t>
      </w:r>
      <w:r w:rsidRPr="0051726B">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14:paraId="2A1D6F67" w14:textId="77777777" w:rsidR="00A27F6C" w:rsidRPr="00A27F6C" w:rsidRDefault="00A27F6C" w:rsidP="00930D9E">
      <w:pPr>
        <w:ind w:firstLine="720"/>
        <w:jc w:val="both"/>
        <w:rPr>
          <w:bCs/>
          <w:noProof/>
          <w:lang w:val="sr-Cyrl-RS"/>
        </w:rPr>
      </w:pPr>
    </w:p>
    <w:p w14:paraId="3CBFEE15" w14:textId="77777777" w:rsidR="00A27F6C" w:rsidRPr="009561DF" w:rsidRDefault="00A27F6C" w:rsidP="00A27F6C">
      <w:pPr>
        <w:tabs>
          <w:tab w:val="num" w:pos="360"/>
        </w:tabs>
        <w:jc w:val="center"/>
        <w:rPr>
          <w:bCs/>
          <w:lang w:val="sr-Cyrl-RS"/>
        </w:rPr>
      </w:pPr>
      <w:r w:rsidRPr="009561DF">
        <w:rPr>
          <w:b/>
        </w:rPr>
        <w:t>НАЧИН И РОК ПЛАЋАЊА</w:t>
      </w:r>
    </w:p>
    <w:p w14:paraId="5E2D8A60" w14:textId="77777777" w:rsidR="00930D9E" w:rsidRPr="0051726B" w:rsidRDefault="00930D9E" w:rsidP="00930D9E">
      <w:pPr>
        <w:jc w:val="both"/>
        <w:rPr>
          <w:bCs/>
          <w:noProof/>
          <w:lang w:val="sr-Cyrl-RS"/>
        </w:rPr>
      </w:pPr>
    </w:p>
    <w:p w14:paraId="14226409" w14:textId="77777777" w:rsidR="00930D9E" w:rsidRPr="00F9032E" w:rsidRDefault="00930D9E" w:rsidP="00930D9E">
      <w:pPr>
        <w:ind w:firstLine="708"/>
        <w:jc w:val="center"/>
        <w:rPr>
          <w:b/>
          <w:noProof/>
          <w:lang w:val="sr-Cyrl-RS"/>
        </w:rPr>
      </w:pPr>
      <w:r w:rsidRPr="00F9032E">
        <w:rPr>
          <w:b/>
          <w:noProof/>
        </w:rPr>
        <w:t>Члан 5.</w:t>
      </w:r>
    </w:p>
    <w:p w14:paraId="06647AF9" w14:textId="6C97EF44" w:rsidR="00930D9E" w:rsidRPr="00F9032E" w:rsidRDefault="00930D9E" w:rsidP="00930D9E">
      <w:pPr>
        <w:ind w:firstLine="708"/>
        <w:jc w:val="both"/>
        <w:rPr>
          <w:noProof/>
          <w:lang w:val="sr-Latn-RS"/>
        </w:rPr>
      </w:pPr>
      <w:r w:rsidRPr="00F9032E">
        <w:rPr>
          <w:iCs/>
        </w:rPr>
        <w:t xml:space="preserve"> </w:t>
      </w:r>
      <w:r w:rsidRPr="00F9032E">
        <w:rPr>
          <w:noProof/>
          <w:lang w:val="sr-Cyrl-CS"/>
        </w:rPr>
        <w:t xml:space="preserve">Наручилац се обавезује да ће уговорену цену </w:t>
      </w:r>
      <w:r w:rsidRPr="00F9032E">
        <w:rPr>
          <w:noProof/>
        </w:rPr>
        <w:t>добављачу испла</w:t>
      </w:r>
      <w:r w:rsidRPr="00F9032E">
        <w:rPr>
          <w:noProof/>
          <w:lang w:val="sr-Cyrl-RS"/>
        </w:rPr>
        <w:t xml:space="preserve">тити </w:t>
      </w:r>
      <w:r w:rsidRPr="00F9032E">
        <w:t xml:space="preserve">у </w:t>
      </w:r>
      <w:r w:rsidRPr="00F9032E">
        <w:rPr>
          <w:lang w:val="sr-Cyrl-RS"/>
        </w:rPr>
        <w:t xml:space="preserve">12 </w:t>
      </w:r>
      <w:r w:rsidRPr="00F9032E">
        <w:t>једнаки</w:t>
      </w:r>
      <w:r w:rsidRPr="00F9032E">
        <w:rPr>
          <w:lang w:val="sr-Cyrl-RS"/>
        </w:rPr>
        <w:t>х</w:t>
      </w:r>
      <w:r w:rsidRPr="00F9032E">
        <w:t xml:space="preserve"> месечни</w:t>
      </w:r>
      <w:r w:rsidRPr="00F9032E">
        <w:rPr>
          <w:lang w:val="sr-Cyrl-RS"/>
        </w:rPr>
        <w:t>х</w:t>
      </w:r>
      <w:r w:rsidRPr="00F9032E">
        <w:t xml:space="preserve"> рата, </w:t>
      </w:r>
      <w:r w:rsidRPr="00F9032E">
        <w:rPr>
          <w:lang w:val="sr-Cyrl-RS"/>
        </w:rPr>
        <w:t xml:space="preserve">одложено у року </w:t>
      </w:r>
      <w:r w:rsidRPr="00F9032E">
        <w:t xml:space="preserve">oд </w:t>
      </w:r>
      <w:r w:rsidR="0082706D" w:rsidRPr="00F9032E">
        <w:rPr>
          <w:lang w:val="sr-Cyrl-RS"/>
        </w:rPr>
        <w:t>_____(</w:t>
      </w:r>
      <w:r w:rsidR="0082706D" w:rsidRPr="00F9032E">
        <w:rPr>
          <w:i/>
          <w:lang w:val="sr-Cyrl-RS"/>
        </w:rPr>
        <w:t xml:space="preserve">најкраће </w:t>
      </w:r>
      <w:r w:rsidR="0082706D" w:rsidRPr="00F9032E">
        <w:rPr>
          <w:i/>
        </w:rPr>
        <w:t xml:space="preserve">30 </w:t>
      </w:r>
      <w:r w:rsidR="0082706D" w:rsidRPr="00F9032E">
        <w:rPr>
          <w:i/>
          <w:lang w:val="sr-Cyrl-RS"/>
        </w:rPr>
        <w:t xml:space="preserve">а најдуже 90 </w:t>
      </w:r>
      <w:r w:rsidR="0082706D" w:rsidRPr="00F9032E">
        <w:rPr>
          <w:i/>
        </w:rPr>
        <w:t>дaнa</w:t>
      </w:r>
      <w:r w:rsidR="0082706D" w:rsidRPr="00F9032E">
        <w:rPr>
          <w:lang w:val="sr-Cyrl-RS"/>
        </w:rPr>
        <w:t>)</w:t>
      </w:r>
      <w:r w:rsidRPr="00F9032E">
        <w:t xml:space="preserve"> </w:t>
      </w:r>
      <w:r w:rsidRPr="00F9032E">
        <w:rPr>
          <w:bCs/>
          <w:noProof/>
        </w:rPr>
        <w:t xml:space="preserve">од дана када му добављач достави </w:t>
      </w:r>
      <w:r w:rsidRPr="00F9032E">
        <w:rPr>
          <w:noProof/>
          <w:lang w:val="sr-Cyrl-CS"/>
        </w:rPr>
        <w:t>исправан месечни рачун.</w:t>
      </w:r>
    </w:p>
    <w:p w14:paraId="57CE63CB" w14:textId="77777777" w:rsidR="00930D9E" w:rsidRDefault="00930D9E" w:rsidP="00930D9E">
      <w:pPr>
        <w:ind w:firstLine="720"/>
        <w:jc w:val="both"/>
        <w:rPr>
          <w:lang w:val="sr-Cyrl-RS"/>
        </w:rPr>
      </w:pPr>
      <w:r w:rsidRPr="00F9032E">
        <w:rPr>
          <w:noProof/>
          <w:lang w:val="sr-Cyrl-CS"/>
        </w:rPr>
        <w:t xml:space="preserve">Добављач се обавезује да рачун </w:t>
      </w:r>
      <w:r w:rsidRPr="00F9032E">
        <w:rPr>
          <w:noProof/>
        </w:rPr>
        <w:t>о извршеној услузи</w:t>
      </w:r>
      <w:r>
        <w:rPr>
          <w:noProof/>
          <w:lang w:val="sr-Cyrl-CS"/>
        </w:rPr>
        <w:t xml:space="preserve"> достави наручиоцу преко писарнице наручиоца, адресирано на седиште наручиоца.</w:t>
      </w:r>
      <w:r>
        <w:rPr>
          <w:lang w:val="sr-Cyrl-CS"/>
        </w:rPr>
        <w:t xml:space="preserve"> </w:t>
      </w:r>
    </w:p>
    <w:p w14:paraId="23D74B93" w14:textId="77777777" w:rsidR="00930D9E" w:rsidRDefault="00930D9E" w:rsidP="00930D9E">
      <w:pPr>
        <w:framePr w:hSpace="180" w:wrap="around" w:vAnchor="text" w:hAnchor="margin" w:y="1"/>
        <w:ind w:firstLine="720"/>
        <w:jc w:val="both"/>
        <w:rPr>
          <w:lang w:val="sr-Cyrl-RS"/>
        </w:rPr>
      </w:pPr>
      <w:r>
        <w:t>Плаћање по овом уговору вршиће се до нивоа средстава обезбеђених Финансијским планом за ове намене</w:t>
      </w:r>
      <w:r>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157AFE4D" w14:textId="77777777" w:rsidR="00930D9E" w:rsidRDefault="00930D9E" w:rsidP="00930D9E">
      <w:pPr>
        <w:framePr w:hSpace="180" w:wrap="around" w:vAnchor="text" w:hAnchor="margin" w:y="1"/>
        <w:ind w:firstLine="720"/>
        <w:jc w:val="both"/>
        <w:rPr>
          <w:lang w:val="sr-Cyrl-RS"/>
        </w:rPr>
      </w:pPr>
      <w:r>
        <w:t>У супротном уговор престаје да важи без накнаде штете због немогућности преузимања обавеза од стране наручиоца.</w:t>
      </w:r>
    </w:p>
    <w:p w14:paraId="2A7A96C8" w14:textId="77777777" w:rsidR="00930D9E" w:rsidRPr="006665B0" w:rsidRDefault="00930D9E" w:rsidP="00930D9E">
      <w:pPr>
        <w:framePr w:hSpace="180" w:wrap="around" w:vAnchor="text" w:hAnchor="margin" w:y="1"/>
        <w:ind w:firstLine="720"/>
        <w:jc w:val="both"/>
        <w:rPr>
          <w:lang w:val="sr-Cyrl-RS"/>
        </w:rPr>
      </w:pPr>
    </w:p>
    <w:p w14:paraId="6104C7C5" w14:textId="0F70AA42" w:rsidR="00A27F6C" w:rsidRDefault="00A27F6C" w:rsidP="00930D9E">
      <w:pPr>
        <w:ind w:firstLine="708"/>
        <w:jc w:val="center"/>
        <w:rPr>
          <w:b/>
          <w:lang w:val="sr-Cyrl-RS"/>
        </w:rPr>
      </w:pPr>
      <w:bookmarkStart w:id="75" w:name="_Toc35607664"/>
      <w:r w:rsidRPr="009561DF">
        <w:rPr>
          <w:b/>
        </w:rPr>
        <w:lastRenderedPageBreak/>
        <w:t>СРЕДСТВА ОБЕЗБЕЂЕЊА</w:t>
      </w:r>
      <w:bookmarkEnd w:id="75"/>
    </w:p>
    <w:p w14:paraId="704069B6" w14:textId="77777777" w:rsidR="00A27F6C" w:rsidRPr="00A27F6C" w:rsidRDefault="00A27F6C" w:rsidP="00930D9E">
      <w:pPr>
        <w:ind w:firstLine="708"/>
        <w:jc w:val="center"/>
        <w:rPr>
          <w:b/>
          <w:noProof/>
          <w:lang w:val="sr-Cyrl-RS"/>
        </w:rPr>
      </w:pPr>
    </w:p>
    <w:p w14:paraId="3BF74315" w14:textId="77777777" w:rsidR="00930D9E" w:rsidRPr="0051726B" w:rsidRDefault="00930D9E" w:rsidP="00930D9E">
      <w:pPr>
        <w:ind w:firstLine="708"/>
        <w:jc w:val="center"/>
        <w:rPr>
          <w:noProof/>
          <w:lang w:val="sr-Cyrl-CS"/>
        </w:rPr>
      </w:pPr>
      <w:r w:rsidRPr="0051726B">
        <w:rPr>
          <w:b/>
          <w:noProof/>
          <w:lang w:val="en-US"/>
        </w:rPr>
        <w:t>Члан 6.</w:t>
      </w:r>
    </w:p>
    <w:p w14:paraId="17D560F6" w14:textId="77777777" w:rsidR="00930D9E" w:rsidRPr="0051726B" w:rsidRDefault="00930D9E" w:rsidP="00930D9E">
      <w:pPr>
        <w:ind w:firstLine="720"/>
        <w:jc w:val="both"/>
        <w:rPr>
          <w:noProof/>
        </w:rPr>
      </w:pPr>
      <w:r w:rsidRPr="0051726B">
        <w:rPr>
          <w:noProof/>
        </w:rPr>
        <w:t>Уговорне стране констатују да је добављач доставио наручиоцу следећ</w:t>
      </w:r>
      <w:r>
        <w:rPr>
          <w:noProof/>
          <w:lang w:val="sr-Cyrl-CS"/>
        </w:rPr>
        <w:t>е</w:t>
      </w:r>
      <w:r w:rsidRPr="0051726B">
        <w:rPr>
          <w:noProof/>
        </w:rPr>
        <w:t xml:space="preserve"> средств</w:t>
      </w:r>
      <w:r>
        <w:rPr>
          <w:noProof/>
          <w:lang w:val="sr-Cyrl-CS"/>
        </w:rPr>
        <w:t>о</w:t>
      </w:r>
      <w:r w:rsidRPr="0051726B">
        <w:rPr>
          <w:noProof/>
        </w:rPr>
        <w:t xml:space="preserve"> обезбеђења са овлашћењ</w:t>
      </w:r>
      <w:r>
        <w:rPr>
          <w:noProof/>
          <w:lang w:val="sr-Cyrl-CS"/>
        </w:rPr>
        <w:t>ем</w:t>
      </w:r>
      <w:r w:rsidRPr="0051726B">
        <w:rPr>
          <w:noProof/>
        </w:rPr>
        <w:t xml:space="preserve"> за наплату:</w:t>
      </w:r>
    </w:p>
    <w:p w14:paraId="6FF57928" w14:textId="77777777" w:rsidR="00930D9E" w:rsidRPr="00A27F6C" w:rsidRDefault="00930D9E" w:rsidP="00930D9E">
      <w:pPr>
        <w:pStyle w:val="ListParagraph"/>
        <w:numPr>
          <w:ilvl w:val="0"/>
          <w:numId w:val="28"/>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697DE576" w14:textId="77777777" w:rsidR="00A27F6C" w:rsidRPr="00BA5177" w:rsidRDefault="00A27F6C" w:rsidP="00A27F6C">
      <w:pPr>
        <w:pStyle w:val="ListParagraph"/>
        <w:ind w:left="807"/>
        <w:jc w:val="both"/>
        <w:rPr>
          <w:noProof/>
        </w:rPr>
      </w:pPr>
    </w:p>
    <w:p w14:paraId="43A076D0" w14:textId="35B79AB5" w:rsidR="00A27F6C" w:rsidRPr="00A27F6C" w:rsidRDefault="00A27F6C" w:rsidP="00A27F6C">
      <w:pPr>
        <w:pStyle w:val="ListParagraph"/>
        <w:ind w:left="807"/>
        <w:rPr>
          <w:lang w:val="sr-Cyrl-CS"/>
        </w:rPr>
      </w:pPr>
      <w:r>
        <w:rPr>
          <w:b/>
          <w:lang w:val="sr-Cyrl-RS"/>
        </w:rPr>
        <w:t xml:space="preserve">                                             </w:t>
      </w:r>
      <w:r w:rsidRPr="00A27F6C">
        <w:rPr>
          <w:b/>
        </w:rPr>
        <w:t>ВИША СИЛА</w:t>
      </w:r>
    </w:p>
    <w:p w14:paraId="3735F1C9" w14:textId="77777777" w:rsidR="00930D9E" w:rsidRPr="0051726B" w:rsidRDefault="00930D9E" w:rsidP="00930D9E">
      <w:pPr>
        <w:pStyle w:val="ListParagraph"/>
        <w:ind w:left="807"/>
        <w:jc w:val="both"/>
        <w:rPr>
          <w:noProof/>
        </w:rPr>
      </w:pPr>
    </w:p>
    <w:p w14:paraId="2B898868" w14:textId="77777777" w:rsidR="00930D9E" w:rsidRPr="0051726B" w:rsidRDefault="00930D9E" w:rsidP="00930D9E">
      <w:pPr>
        <w:pStyle w:val="BodyTextIndent"/>
        <w:ind w:left="0" w:firstLine="0"/>
        <w:jc w:val="center"/>
        <w:outlineLvl w:val="0"/>
        <w:rPr>
          <w:noProof/>
          <w:color w:val="000000" w:themeColor="text1"/>
        </w:rPr>
      </w:pPr>
      <w:bookmarkStart w:id="76" w:name="_Toc448141809"/>
      <w:bookmarkStart w:id="77" w:name="_Toc1647987"/>
      <w:bookmarkStart w:id="78" w:name="_Toc37155833"/>
      <w:r w:rsidRPr="0051726B">
        <w:rPr>
          <w:noProof/>
          <w:color w:val="000000" w:themeColor="text1"/>
        </w:rPr>
        <w:t xml:space="preserve">Члан </w:t>
      </w:r>
      <w:r w:rsidRPr="0051726B">
        <w:rPr>
          <w:noProof/>
          <w:color w:val="000000" w:themeColor="text1"/>
          <w:lang w:val="sr-Cyrl-RS"/>
        </w:rPr>
        <w:t>7</w:t>
      </w:r>
      <w:r w:rsidRPr="0051726B">
        <w:rPr>
          <w:noProof/>
          <w:color w:val="000000" w:themeColor="text1"/>
        </w:rPr>
        <w:t>.</w:t>
      </w:r>
      <w:bookmarkEnd w:id="76"/>
      <w:bookmarkEnd w:id="77"/>
      <w:bookmarkEnd w:id="78"/>
    </w:p>
    <w:p w14:paraId="5642D632" w14:textId="77777777" w:rsidR="00930D9E" w:rsidRPr="0051726B" w:rsidRDefault="00930D9E" w:rsidP="00930D9E">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5D2022E4" w14:textId="77777777" w:rsidR="00930D9E" w:rsidRPr="0051726B" w:rsidRDefault="00930D9E" w:rsidP="00930D9E">
      <w:pPr>
        <w:ind w:firstLine="720"/>
        <w:jc w:val="both"/>
        <w:rPr>
          <w:noProof/>
        </w:rPr>
      </w:pPr>
      <w:r w:rsidRPr="0051726B">
        <w:rPr>
          <w:noProof/>
        </w:rPr>
        <w:t>Сва обавештења која нису дата у писаном облику неће производити правно дејство.</w:t>
      </w:r>
    </w:p>
    <w:p w14:paraId="34E75FCB" w14:textId="77777777" w:rsidR="00930D9E" w:rsidRPr="0051726B" w:rsidRDefault="00930D9E" w:rsidP="00930D9E">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2B52B5DB" w14:textId="77777777" w:rsidR="00930D9E" w:rsidRPr="0051726B" w:rsidRDefault="00930D9E" w:rsidP="00930D9E">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1F17547F" w14:textId="76CA36D8" w:rsidR="00930D9E" w:rsidRDefault="00930D9E" w:rsidP="00930D9E">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w:t>
      </w:r>
      <w:r w:rsidR="009F45B5">
        <w:rPr>
          <w:lang w:val="sr-Cyrl-RS"/>
        </w:rPr>
        <w:t>3</w:t>
      </w:r>
      <w:r w:rsidRPr="0051726B">
        <w:rPr>
          <w:lang w:val="sr-Cyrl-RS"/>
        </w:rPr>
        <w:t>. овог уговора.</w:t>
      </w:r>
    </w:p>
    <w:p w14:paraId="7FC549AB" w14:textId="77777777" w:rsidR="00A27F6C" w:rsidRPr="0051726B" w:rsidRDefault="00A27F6C" w:rsidP="00930D9E">
      <w:pPr>
        <w:ind w:firstLine="708"/>
        <w:jc w:val="both"/>
        <w:rPr>
          <w:lang w:val="sr-Cyrl-RS"/>
        </w:rPr>
      </w:pPr>
    </w:p>
    <w:p w14:paraId="083F4EF9" w14:textId="77777777" w:rsidR="00A27F6C" w:rsidRPr="009561DF" w:rsidRDefault="00A27F6C" w:rsidP="00A27F6C">
      <w:pPr>
        <w:ind w:firstLine="708"/>
        <w:jc w:val="center"/>
        <w:rPr>
          <w:lang w:val="sr-Cyrl-RS"/>
        </w:rPr>
      </w:pPr>
      <w:r w:rsidRPr="009561DF">
        <w:rPr>
          <w:b/>
          <w:noProof/>
          <w:color w:val="000000"/>
        </w:rPr>
        <w:t>ИЗМЕНЕ УГОВОРА</w:t>
      </w:r>
    </w:p>
    <w:p w14:paraId="5D115FFB" w14:textId="77777777" w:rsidR="00930D9E" w:rsidRPr="0051726B" w:rsidRDefault="00930D9E" w:rsidP="00930D9E">
      <w:pPr>
        <w:jc w:val="both"/>
        <w:rPr>
          <w:b/>
          <w:noProof/>
          <w:color w:val="000000" w:themeColor="text1"/>
          <w:lang w:val="sr-Cyrl-RS"/>
        </w:rPr>
      </w:pPr>
    </w:p>
    <w:p w14:paraId="7E9C03D6" w14:textId="77777777" w:rsidR="00930D9E" w:rsidRPr="0051726B" w:rsidRDefault="00930D9E" w:rsidP="00930D9E">
      <w:pPr>
        <w:jc w:val="center"/>
        <w:outlineLvl w:val="0"/>
        <w:rPr>
          <w:b/>
          <w:noProof/>
          <w:color w:val="000000" w:themeColor="text1"/>
          <w:lang w:val="sr-Cyrl-RS"/>
        </w:rPr>
      </w:pPr>
      <w:bookmarkStart w:id="79" w:name="_Toc380740085"/>
      <w:bookmarkStart w:id="80" w:name="_Toc389742047"/>
      <w:bookmarkStart w:id="81" w:name="_Toc448141813"/>
      <w:bookmarkStart w:id="82" w:name="_Toc1647988"/>
      <w:bookmarkStart w:id="83" w:name="_Toc37155834"/>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79"/>
      <w:bookmarkEnd w:id="80"/>
      <w:bookmarkEnd w:id="81"/>
      <w:bookmarkEnd w:id="82"/>
      <w:bookmarkEnd w:id="83"/>
    </w:p>
    <w:p w14:paraId="424C18E9" w14:textId="77777777" w:rsidR="00930D9E" w:rsidRDefault="00930D9E" w:rsidP="00930D9E">
      <w:pPr>
        <w:ind w:firstLine="720"/>
        <w:jc w:val="both"/>
        <w:rPr>
          <w:noProof/>
          <w:color w:val="000000" w:themeColor="text1"/>
        </w:rPr>
      </w:pPr>
      <w:r>
        <w:t xml:space="preserve">У складу са чланом 115.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14:paraId="7C647955" w14:textId="77777777" w:rsidR="00930D9E" w:rsidRDefault="00930D9E" w:rsidP="00930D9E">
      <w:pPr>
        <w:ind w:firstLine="720"/>
        <w:jc w:val="both"/>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14:paraId="358FB827" w14:textId="77777777" w:rsidR="00930D9E" w:rsidRDefault="00930D9E" w:rsidP="00930D9E">
      <w:pPr>
        <w:ind w:firstLine="720"/>
        <w:jc w:val="both"/>
        <w:rPr>
          <w:lang w:val="sr-Cyrl-RS"/>
        </w:rPr>
      </w:pPr>
    </w:p>
    <w:p w14:paraId="7FCA6493" w14:textId="77777777" w:rsidR="008A518D" w:rsidRDefault="008A518D" w:rsidP="00930D9E">
      <w:pPr>
        <w:ind w:firstLine="720"/>
        <w:jc w:val="both"/>
        <w:rPr>
          <w:lang w:val="sr-Cyrl-RS"/>
        </w:rPr>
      </w:pPr>
    </w:p>
    <w:p w14:paraId="12814BDF" w14:textId="77777777" w:rsidR="008A518D" w:rsidRPr="008A518D" w:rsidRDefault="008A518D" w:rsidP="00930D9E">
      <w:pPr>
        <w:ind w:firstLine="720"/>
        <w:jc w:val="both"/>
        <w:rPr>
          <w:lang w:val="sr-Cyrl-RS"/>
        </w:rPr>
      </w:pPr>
    </w:p>
    <w:p w14:paraId="25136182" w14:textId="05487638" w:rsidR="00930D9E" w:rsidRPr="008A518D" w:rsidRDefault="00930D9E" w:rsidP="008A518D">
      <w:pPr>
        <w:ind w:firstLine="720"/>
        <w:jc w:val="both"/>
        <w:rPr>
          <w:lang w:val="sr-Cyrl-RS"/>
        </w:rPr>
      </w:pPr>
      <w:r>
        <w:lastRenderedPageBreak/>
        <w:t>Наручилац ће дозволити измене уговора у следећим ситуацијама:</w:t>
      </w:r>
    </w:p>
    <w:p w14:paraId="73907E6E" w14:textId="77777777" w:rsidR="00930D9E" w:rsidRDefault="00930D9E" w:rsidP="00930D9E">
      <w:pPr>
        <w:pStyle w:val="ListParagraph"/>
        <w:numPr>
          <w:ilvl w:val="0"/>
          <w:numId w:val="1"/>
        </w:numPr>
        <w:ind w:left="405"/>
        <w:jc w:val="both"/>
      </w:pPr>
      <w:r>
        <w:t>Уколико се повећа обим предмета јавне набавке због непредвиђених околности;</w:t>
      </w:r>
    </w:p>
    <w:p w14:paraId="094F49BC" w14:textId="77777777" w:rsidR="00930D9E" w:rsidRDefault="00930D9E" w:rsidP="00930D9E">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41CC69DE" w14:textId="77777777" w:rsidR="00930D9E" w:rsidRDefault="00930D9E" w:rsidP="00930D9E">
      <w:pPr>
        <w:pStyle w:val="ListParagraph"/>
        <w:numPr>
          <w:ilvl w:val="0"/>
          <w:numId w:val="1"/>
        </w:numPr>
        <w:ind w:left="405"/>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5A0648CE" w14:textId="77777777" w:rsidR="00930D9E" w:rsidRDefault="00930D9E" w:rsidP="00930D9E">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3E23FAE6" w14:textId="77777777" w:rsidR="00930D9E" w:rsidRDefault="00930D9E" w:rsidP="00930D9E">
      <w:pPr>
        <w:outlineLvl w:val="0"/>
        <w:rPr>
          <w:b/>
          <w:noProof/>
          <w:color w:val="000000" w:themeColor="text1"/>
          <w:lang w:val="sr-Cyrl-RS"/>
        </w:rPr>
      </w:pPr>
    </w:p>
    <w:p w14:paraId="25CEDA54" w14:textId="77777777" w:rsidR="00A27F6C" w:rsidRPr="009561DF" w:rsidRDefault="00A27F6C" w:rsidP="00A27F6C">
      <w:pPr>
        <w:jc w:val="center"/>
        <w:rPr>
          <w:lang w:val="sr-Cyrl-RS"/>
        </w:rPr>
      </w:pPr>
      <w:bookmarkStart w:id="84" w:name="_Toc33520133"/>
      <w:r w:rsidRPr="009561DF">
        <w:rPr>
          <w:b/>
          <w:noProof/>
          <w:color w:val="000000"/>
        </w:rPr>
        <w:t>РАСКИД УГОВОРА</w:t>
      </w:r>
      <w:bookmarkEnd w:id="84"/>
    </w:p>
    <w:p w14:paraId="63377370" w14:textId="77777777" w:rsidR="00930D9E" w:rsidRPr="0051726B" w:rsidRDefault="00930D9E" w:rsidP="00930D9E">
      <w:pPr>
        <w:outlineLvl w:val="0"/>
        <w:rPr>
          <w:b/>
          <w:noProof/>
          <w:color w:val="000000" w:themeColor="text1"/>
          <w:lang w:val="sr-Cyrl-RS"/>
        </w:rPr>
      </w:pPr>
    </w:p>
    <w:p w14:paraId="61546DF2" w14:textId="77777777" w:rsidR="00930D9E" w:rsidRPr="0051726B" w:rsidRDefault="00930D9E" w:rsidP="00930D9E">
      <w:pPr>
        <w:jc w:val="center"/>
        <w:outlineLvl w:val="0"/>
        <w:rPr>
          <w:b/>
          <w:noProof/>
          <w:color w:val="000000" w:themeColor="text1"/>
          <w:lang w:val="sr-Cyrl-RS"/>
        </w:rPr>
      </w:pPr>
      <w:bookmarkStart w:id="85" w:name="_Toc1647989"/>
      <w:bookmarkStart w:id="86" w:name="_Toc37155835"/>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bookmarkEnd w:id="85"/>
      <w:bookmarkEnd w:id="86"/>
    </w:p>
    <w:p w14:paraId="7F0ACA15" w14:textId="77777777" w:rsidR="00930D9E" w:rsidRPr="0051726B" w:rsidRDefault="00930D9E" w:rsidP="00930D9E">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5BF77A6B" w14:textId="77777777" w:rsidR="00930D9E" w:rsidRPr="0051726B" w:rsidRDefault="00930D9E" w:rsidP="00930D9E">
      <w:pPr>
        <w:ind w:firstLine="720"/>
        <w:jc w:val="both"/>
        <w:rPr>
          <w:noProof/>
          <w:color w:val="000000" w:themeColor="text1"/>
          <w:lang w:val="sr-Cyrl-RS"/>
        </w:rPr>
      </w:pPr>
      <w:r w:rsidRPr="0051726B">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40203F33" w14:textId="77777777" w:rsidR="00930D9E" w:rsidRPr="00831626" w:rsidRDefault="00930D9E" w:rsidP="00930D9E">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w:t>
      </w:r>
      <w:r w:rsidRPr="00831626">
        <w:rPr>
          <w:noProof/>
          <w:color w:val="000000" w:themeColor="text1"/>
        </w:rPr>
        <w:t xml:space="preserve">писменим обавештењем,  наручилац </w:t>
      </w:r>
      <w:r w:rsidRPr="00831626">
        <w:rPr>
          <w:noProof/>
          <w:color w:val="000000" w:themeColor="text1"/>
          <w:lang w:val="sr-Cyrl-RS"/>
        </w:rPr>
        <w:t xml:space="preserve">ће поступити у складу са чланом 10. овог уговора. </w:t>
      </w:r>
    </w:p>
    <w:p w14:paraId="302569AF" w14:textId="46D672C4" w:rsidR="00930D9E" w:rsidRDefault="00930D9E" w:rsidP="00930D9E">
      <w:pPr>
        <w:ind w:firstLine="708"/>
        <w:jc w:val="both"/>
        <w:rPr>
          <w:lang w:val="sr-Cyrl-RS"/>
        </w:rPr>
      </w:pPr>
      <w:r w:rsidRPr="00831626">
        <w:t>У случaју рaскидa уговорa, примењивaће се одредбе Зaконa о облигaционим односимa.</w:t>
      </w:r>
    </w:p>
    <w:p w14:paraId="44F1BEA3" w14:textId="04887F7C" w:rsidR="00A27F6C" w:rsidRPr="009561DF" w:rsidRDefault="00A27F6C" w:rsidP="00A27F6C">
      <w:pPr>
        <w:ind w:firstLine="708"/>
        <w:jc w:val="center"/>
        <w:rPr>
          <w:lang w:val="sr-Cyrl-RS"/>
        </w:rPr>
      </w:pPr>
      <w:bookmarkStart w:id="87" w:name="_Toc33520135"/>
      <w:r w:rsidRPr="009561DF">
        <w:rPr>
          <w:b/>
          <w:noProof/>
          <w:color w:val="000000"/>
        </w:rPr>
        <w:t>УГОВОРНА КАЗНА</w:t>
      </w:r>
      <w:bookmarkEnd w:id="87"/>
    </w:p>
    <w:p w14:paraId="26543678" w14:textId="77777777" w:rsidR="00930D9E" w:rsidRPr="00831626" w:rsidRDefault="00930D9E" w:rsidP="00930D9E">
      <w:pPr>
        <w:jc w:val="center"/>
        <w:outlineLvl w:val="0"/>
        <w:rPr>
          <w:b/>
          <w:noProof/>
          <w:color w:val="000000" w:themeColor="text1"/>
        </w:rPr>
      </w:pPr>
    </w:p>
    <w:p w14:paraId="07BA4F8C" w14:textId="77777777" w:rsidR="00930D9E" w:rsidRPr="00831626" w:rsidRDefault="00930D9E" w:rsidP="00930D9E">
      <w:pPr>
        <w:jc w:val="center"/>
        <w:outlineLvl w:val="0"/>
        <w:rPr>
          <w:b/>
          <w:noProof/>
          <w:color w:val="000000" w:themeColor="text1"/>
          <w:lang w:val="sr-Cyrl-RS"/>
        </w:rPr>
      </w:pPr>
      <w:bookmarkStart w:id="88" w:name="_Toc1647990"/>
      <w:bookmarkStart w:id="89" w:name="_Toc37155836"/>
      <w:r w:rsidRPr="00831626">
        <w:rPr>
          <w:b/>
          <w:noProof/>
          <w:color w:val="000000" w:themeColor="text1"/>
          <w:lang w:val="sr-Cyrl-RS"/>
        </w:rPr>
        <w:t>Члан 10.</w:t>
      </w:r>
      <w:bookmarkEnd w:id="88"/>
      <w:bookmarkEnd w:id="89"/>
    </w:p>
    <w:p w14:paraId="118A58F2" w14:textId="77777777" w:rsidR="00930D9E" w:rsidRPr="00831626" w:rsidRDefault="00930D9E" w:rsidP="00930D9E">
      <w:pPr>
        <w:ind w:firstLine="708"/>
        <w:jc w:val="both"/>
      </w:pPr>
      <w:r w:rsidRPr="00831626">
        <w:t>Наручилац ће добављачу наплатити уговорну казну или средство обезбеђења из члана 6.</w:t>
      </w:r>
      <w:r w:rsidRPr="00831626">
        <w:rPr>
          <w:lang w:val="sr-Cyrl-RS"/>
        </w:rPr>
        <w:t xml:space="preserve"> </w:t>
      </w:r>
      <w:r w:rsidRPr="00831626">
        <w:t>овог уговора, уколико добављач задоцни или неиспуњава своје oбавезе из уговора.</w:t>
      </w:r>
    </w:p>
    <w:p w14:paraId="03830067" w14:textId="77777777" w:rsidR="00930D9E" w:rsidRPr="00831626" w:rsidRDefault="00930D9E" w:rsidP="00930D9E">
      <w:pPr>
        <w:pStyle w:val="NoSpacing"/>
        <w:ind w:firstLine="708"/>
        <w:jc w:val="both"/>
        <w:rPr>
          <w:rFonts w:ascii="Times New Roman" w:hAnsi="Times New Roman" w:cs="Times New Roman"/>
          <w:noProof/>
          <w:sz w:val="24"/>
          <w:szCs w:val="24"/>
        </w:rPr>
      </w:pPr>
      <w:r w:rsidRPr="00831626">
        <w:rPr>
          <w:rFonts w:ascii="Times New Roman" w:hAnsi="Times New Roman" w:cs="Times New Roman"/>
          <w:noProof/>
          <w:sz w:val="24"/>
          <w:szCs w:val="24"/>
        </w:rPr>
        <w:t xml:space="preserve">Уколико добављач не </w:t>
      </w:r>
      <w:r w:rsidRPr="00831626">
        <w:rPr>
          <w:rFonts w:ascii="Times New Roman" w:hAnsi="Times New Roman" w:cs="Times New Roman"/>
          <w:noProof/>
          <w:sz w:val="24"/>
          <w:szCs w:val="24"/>
          <w:lang w:val="sr-Cyrl-RS"/>
        </w:rPr>
        <w:t>изврши предметну услугу</w:t>
      </w:r>
      <w:r w:rsidRPr="00831626">
        <w:rPr>
          <w:rFonts w:ascii="Times New Roman" w:hAnsi="Times New Roman" w:cs="Times New Roman"/>
          <w:noProof/>
          <w:sz w:val="24"/>
          <w:szCs w:val="24"/>
        </w:rPr>
        <w:t xml:space="preserve"> у роковима предвиђеним овим уговором,односно задоцни са испуњењем уговорне обавезе, наручилац има право да:</w:t>
      </w:r>
    </w:p>
    <w:p w14:paraId="53B323A4" w14:textId="6308546A" w:rsidR="00930D9E" w:rsidRPr="00831626" w:rsidRDefault="00930D9E" w:rsidP="00930D9E">
      <w:pPr>
        <w:pStyle w:val="NoSpacing"/>
        <w:numPr>
          <w:ilvl w:val="0"/>
          <w:numId w:val="29"/>
        </w:numPr>
        <w:jc w:val="both"/>
        <w:rPr>
          <w:rFonts w:ascii="Times New Roman" w:hAnsi="Times New Roman" w:cs="Times New Roman"/>
          <w:noProof/>
          <w:sz w:val="24"/>
          <w:szCs w:val="24"/>
        </w:rPr>
      </w:pPr>
      <w:r w:rsidRPr="00831626">
        <w:rPr>
          <w:rFonts w:ascii="Times New Roman" w:hAnsi="Times New Roman" w:cs="Times New Roman"/>
          <w:noProof/>
          <w:sz w:val="24"/>
          <w:szCs w:val="24"/>
        </w:rPr>
        <w:t>наплати уговорну казну и укупном износу од највише до 10% од укупне уговорене вредности</w:t>
      </w:r>
      <w:r w:rsidR="00A27F6C">
        <w:rPr>
          <w:rFonts w:ascii="Times New Roman" w:hAnsi="Times New Roman" w:cs="Times New Roman"/>
          <w:noProof/>
          <w:sz w:val="24"/>
          <w:szCs w:val="24"/>
          <w:lang w:val="sr-Cyrl-RS"/>
        </w:rPr>
        <w:t xml:space="preserve"> без ПДВ-а</w:t>
      </w:r>
      <w:r w:rsidRPr="00831626">
        <w:rPr>
          <w:rFonts w:ascii="Times New Roman" w:hAnsi="Times New Roman" w:cs="Times New Roman"/>
          <w:noProof/>
          <w:sz w:val="24"/>
          <w:szCs w:val="24"/>
        </w:rPr>
        <w:t>,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1A6B3B93" w14:textId="77777777" w:rsidR="00930D9E" w:rsidRPr="00831626" w:rsidRDefault="00930D9E" w:rsidP="00930D9E">
      <w:pPr>
        <w:pStyle w:val="Normal1"/>
        <w:shd w:val="clear" w:color="auto" w:fill="FFFFFF"/>
        <w:spacing w:before="0" w:beforeAutospacing="0" w:after="0" w:afterAutospacing="0"/>
        <w:ind w:firstLine="706"/>
        <w:jc w:val="both"/>
        <w:rPr>
          <w:noProof/>
          <w:lang w:val="sr-Cyrl-RS"/>
        </w:rPr>
      </w:pPr>
      <w:r w:rsidRPr="00831626">
        <w:rPr>
          <w:noProof/>
        </w:rPr>
        <w:t>Уколико наступи случај из става</w:t>
      </w:r>
      <w:r w:rsidRPr="00831626">
        <w:rPr>
          <w:noProof/>
          <w:lang w:val="sr-Cyrl-RS"/>
        </w:rPr>
        <w:t xml:space="preserve"> 2. овог члана а добављач изврши услугу</w:t>
      </w:r>
      <w:r w:rsidRPr="00831626">
        <w:rPr>
          <w:noProof/>
        </w:rPr>
        <w:t xml:space="preserve"> </w:t>
      </w:r>
      <w:r w:rsidRPr="00831626">
        <w:rPr>
          <w:noProof/>
          <w:lang w:val="sr-Cyrl-RS"/>
        </w:rPr>
        <w:t>и</w:t>
      </w:r>
      <w:r w:rsidRPr="00831626">
        <w:rPr>
          <w:noProof/>
        </w:rPr>
        <w:t xml:space="preserve"> наручилац</w:t>
      </w:r>
      <w:r w:rsidRPr="00831626">
        <w:rPr>
          <w:noProof/>
          <w:lang w:val="sr-Cyrl-RS"/>
        </w:rPr>
        <w:t xml:space="preserve"> прими испуњење уговорне обавезе он</w:t>
      </w:r>
      <w:r w:rsidRPr="00831626">
        <w:rPr>
          <w:noProof/>
        </w:rPr>
        <w:t xml:space="preserve"> ће без одлагања обавестити </w:t>
      </w:r>
      <w:r w:rsidRPr="00831626">
        <w:rPr>
          <w:noProof/>
          <w:lang w:val="sr-Cyrl-RS"/>
        </w:rPr>
        <w:t>добављача</w:t>
      </w:r>
      <w:r w:rsidRPr="00831626">
        <w:rPr>
          <w:noProof/>
        </w:rPr>
        <w:t xml:space="preserve"> да задржава своје право на уговорну казну из став</w:t>
      </w:r>
      <w:r w:rsidRPr="00831626">
        <w:rPr>
          <w:noProof/>
          <w:lang w:val="sr-Cyrl-RS"/>
        </w:rPr>
        <w:t>а</w:t>
      </w:r>
      <w:r w:rsidRPr="00831626">
        <w:rPr>
          <w:noProof/>
        </w:rPr>
        <w:t xml:space="preserve"> 2. овог </w:t>
      </w:r>
      <w:r w:rsidRPr="00831626">
        <w:rPr>
          <w:noProof/>
          <w:lang w:val="sr-Cyrl-RS"/>
        </w:rPr>
        <w:t>члана.</w:t>
      </w:r>
    </w:p>
    <w:p w14:paraId="1ED92695" w14:textId="77777777" w:rsidR="00930D9E" w:rsidRPr="00831626" w:rsidRDefault="00930D9E" w:rsidP="00930D9E">
      <w:pPr>
        <w:pStyle w:val="NoSpacing"/>
        <w:ind w:firstLine="708"/>
        <w:jc w:val="both"/>
        <w:rPr>
          <w:rFonts w:ascii="Times New Roman" w:hAnsi="Times New Roman" w:cs="Times New Roman"/>
          <w:noProof/>
          <w:sz w:val="24"/>
          <w:szCs w:val="24"/>
        </w:rPr>
      </w:pPr>
      <w:r w:rsidRPr="00831626">
        <w:rPr>
          <w:rFonts w:ascii="Times New Roman" w:hAnsi="Times New Roman" w:cs="Times New Roman"/>
          <w:noProof/>
          <w:sz w:val="24"/>
          <w:szCs w:val="24"/>
        </w:rPr>
        <w:t xml:space="preserve">Уколико добављач не </w:t>
      </w:r>
      <w:r w:rsidRPr="00831626">
        <w:rPr>
          <w:rFonts w:ascii="Times New Roman" w:hAnsi="Times New Roman" w:cs="Times New Roman"/>
          <w:noProof/>
          <w:sz w:val="24"/>
          <w:szCs w:val="24"/>
          <w:lang w:val="sr-Cyrl-RS"/>
        </w:rPr>
        <w:t>изврши предметну услугу</w:t>
      </w:r>
      <w:r w:rsidRPr="00831626">
        <w:rPr>
          <w:rFonts w:ascii="Times New Roman" w:hAnsi="Times New Roman" w:cs="Times New Roman"/>
          <w:noProof/>
          <w:sz w:val="24"/>
          <w:szCs w:val="24"/>
        </w:rPr>
        <w:t xml:space="preserve"> у роковима предвиђеним овим уговором,односно неиспуњава уговорне обавезе, наручилац има право да:</w:t>
      </w:r>
    </w:p>
    <w:p w14:paraId="0BA9F41B" w14:textId="77777777" w:rsidR="00930D9E" w:rsidRPr="00831626" w:rsidRDefault="00930D9E" w:rsidP="00930D9E">
      <w:pPr>
        <w:pStyle w:val="NoSpacing"/>
        <w:numPr>
          <w:ilvl w:val="0"/>
          <w:numId w:val="29"/>
        </w:numPr>
        <w:jc w:val="both"/>
        <w:rPr>
          <w:rFonts w:ascii="Times New Roman" w:hAnsi="Times New Roman" w:cs="Times New Roman"/>
          <w:noProof/>
          <w:sz w:val="24"/>
          <w:szCs w:val="24"/>
        </w:rPr>
      </w:pPr>
      <w:r w:rsidRPr="00831626">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831626">
        <w:rPr>
          <w:rFonts w:ascii="Times New Roman" w:hAnsi="Times New Roman" w:cs="Times New Roman"/>
          <w:noProof/>
          <w:sz w:val="24"/>
          <w:szCs w:val="24"/>
          <w:lang w:val="sr-Cyrl-RS"/>
        </w:rPr>
        <w:t>6</w:t>
      </w:r>
      <w:r w:rsidRPr="00831626">
        <w:rPr>
          <w:rFonts w:ascii="Times New Roman" w:hAnsi="Times New Roman" w:cs="Times New Roman"/>
          <w:noProof/>
          <w:sz w:val="24"/>
          <w:szCs w:val="24"/>
        </w:rPr>
        <w:t>. овог уговора.</w:t>
      </w:r>
    </w:p>
    <w:p w14:paraId="12065859" w14:textId="77777777" w:rsidR="00930D9E" w:rsidRPr="00831626" w:rsidRDefault="00930D9E" w:rsidP="00930D9E">
      <w:pPr>
        <w:pStyle w:val="NoSpacing"/>
        <w:ind w:firstLine="708"/>
        <w:jc w:val="both"/>
        <w:rPr>
          <w:rFonts w:ascii="Times New Roman" w:hAnsi="Times New Roman" w:cs="Times New Roman"/>
          <w:noProof/>
          <w:sz w:val="24"/>
          <w:szCs w:val="24"/>
        </w:rPr>
      </w:pPr>
      <w:r w:rsidRPr="00831626">
        <w:rPr>
          <w:rFonts w:ascii="Times New Roman" w:hAnsi="Times New Roman" w:cs="Times New Roman"/>
          <w:noProof/>
          <w:sz w:val="24"/>
          <w:szCs w:val="24"/>
        </w:rPr>
        <w:t xml:space="preserve">У случају наступања чињеница које могу утицати да предметна </w:t>
      </w:r>
      <w:r w:rsidRPr="00831626">
        <w:rPr>
          <w:rFonts w:ascii="Times New Roman" w:hAnsi="Times New Roman" w:cs="Times New Roman"/>
          <w:noProof/>
          <w:sz w:val="24"/>
          <w:szCs w:val="24"/>
          <w:lang w:val="sr-Cyrl-RS"/>
        </w:rPr>
        <w:t>услуга не буде</w:t>
      </w:r>
      <w:r w:rsidRPr="00831626">
        <w:rPr>
          <w:rFonts w:ascii="Times New Roman" w:hAnsi="Times New Roman" w:cs="Times New Roman"/>
          <w:noProof/>
          <w:sz w:val="24"/>
          <w:szCs w:val="24"/>
        </w:rPr>
        <w:t xml:space="preserve"> </w:t>
      </w:r>
      <w:r w:rsidRPr="00831626">
        <w:rPr>
          <w:rFonts w:ascii="Times New Roman" w:hAnsi="Times New Roman" w:cs="Times New Roman"/>
          <w:noProof/>
          <w:sz w:val="24"/>
          <w:szCs w:val="24"/>
          <w:lang w:val="sr-Cyrl-RS"/>
        </w:rPr>
        <w:t>извршена</w:t>
      </w:r>
      <w:r w:rsidRPr="00831626">
        <w:rPr>
          <w:rFonts w:ascii="Times New Roman" w:hAnsi="Times New Roman" w:cs="Times New Roman"/>
          <w:noProof/>
          <w:sz w:val="24"/>
          <w:szCs w:val="24"/>
        </w:rPr>
        <w:t xml:space="preserve"> у роковима из овог уговора, добављач је дужан да одмах по њиховом сазнању о истим писмено обавести наручиоца.</w:t>
      </w:r>
    </w:p>
    <w:p w14:paraId="18780C13" w14:textId="77777777" w:rsidR="00930D9E" w:rsidRPr="00831626" w:rsidRDefault="00930D9E" w:rsidP="00930D9E">
      <w:pPr>
        <w:pStyle w:val="NoSpacing"/>
        <w:ind w:firstLine="708"/>
        <w:jc w:val="both"/>
        <w:rPr>
          <w:rFonts w:ascii="Times New Roman" w:hAnsi="Times New Roman" w:cs="Times New Roman"/>
          <w:noProof/>
          <w:sz w:val="24"/>
          <w:szCs w:val="24"/>
        </w:rPr>
      </w:pPr>
      <w:r w:rsidRPr="00831626">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50740227" w14:textId="77777777" w:rsidR="00930D9E" w:rsidRDefault="00930D9E" w:rsidP="00930D9E">
      <w:pPr>
        <w:pStyle w:val="NoSpacing"/>
        <w:ind w:firstLine="708"/>
        <w:jc w:val="both"/>
        <w:rPr>
          <w:rFonts w:ascii="Times New Roman" w:hAnsi="Times New Roman" w:cs="Times New Roman"/>
          <w:noProof/>
          <w:sz w:val="24"/>
          <w:szCs w:val="24"/>
          <w:lang w:val="sr-Cyrl-RS"/>
        </w:rPr>
      </w:pPr>
      <w:r w:rsidRPr="00831626">
        <w:rPr>
          <w:rFonts w:ascii="Times New Roman" w:hAnsi="Times New Roman" w:cs="Times New Roman"/>
          <w:noProof/>
          <w:sz w:val="24"/>
          <w:szCs w:val="24"/>
        </w:rPr>
        <w:lastRenderedPageBreak/>
        <w:t xml:space="preserve">Наплатом уговорне казне </w:t>
      </w:r>
      <w:r w:rsidRPr="00831626">
        <w:rPr>
          <w:rFonts w:ascii="Times New Roman" w:hAnsi="Times New Roman" w:cs="Times New Roman"/>
          <w:sz w:val="24"/>
          <w:szCs w:val="24"/>
        </w:rPr>
        <w:t xml:space="preserve">и средства обезбеђења из </w:t>
      </w:r>
      <w:r w:rsidRPr="00831626">
        <w:rPr>
          <w:rFonts w:ascii="Times New Roman" w:hAnsi="Times New Roman" w:cs="Times New Roman"/>
          <w:noProof/>
          <w:sz w:val="24"/>
          <w:szCs w:val="24"/>
        </w:rPr>
        <w:t xml:space="preserve">члана </w:t>
      </w:r>
      <w:r w:rsidRPr="00831626">
        <w:rPr>
          <w:rFonts w:ascii="Times New Roman" w:hAnsi="Times New Roman" w:cs="Times New Roman"/>
          <w:noProof/>
          <w:sz w:val="24"/>
          <w:szCs w:val="24"/>
          <w:lang w:val="sr-Cyrl-RS"/>
        </w:rPr>
        <w:t xml:space="preserve">6. </w:t>
      </w:r>
      <w:r w:rsidRPr="00831626">
        <w:rPr>
          <w:rFonts w:ascii="Times New Roman" w:hAnsi="Times New Roman" w:cs="Times New Roman"/>
          <w:noProof/>
          <w:sz w:val="24"/>
          <w:szCs w:val="24"/>
        </w:rPr>
        <w:t>овог уговора</w:t>
      </w:r>
      <w:r w:rsidRPr="00831626">
        <w:rPr>
          <w:rFonts w:ascii="Times New Roman" w:hAnsi="Times New Roman" w:cs="Times New Roman"/>
          <w:sz w:val="24"/>
          <w:szCs w:val="24"/>
        </w:rPr>
        <w:t xml:space="preserve">, </w:t>
      </w:r>
      <w:r w:rsidRPr="00831626">
        <w:rPr>
          <w:rFonts w:ascii="Times New Roman" w:hAnsi="Times New Roman" w:cs="Times New Roman"/>
          <w:noProof/>
          <w:sz w:val="24"/>
          <w:szCs w:val="24"/>
        </w:rPr>
        <w:t xml:space="preserve"> не утиче и не умањује право наручиоца на накнаду стварно претрпљене штете</w:t>
      </w:r>
      <w:r w:rsidRPr="00831626">
        <w:rPr>
          <w:rFonts w:ascii="Times New Roman" w:hAnsi="Times New Roman" w:cs="Times New Roman"/>
          <w:noProof/>
          <w:sz w:val="24"/>
          <w:szCs w:val="24"/>
          <w:lang w:val="sr-Cyrl-RS"/>
        </w:rPr>
        <w:t>.</w:t>
      </w:r>
    </w:p>
    <w:p w14:paraId="1E964D4E" w14:textId="77777777" w:rsidR="00A27F6C" w:rsidRPr="00831626" w:rsidRDefault="00A27F6C" w:rsidP="00930D9E">
      <w:pPr>
        <w:pStyle w:val="NoSpacing"/>
        <w:ind w:firstLine="708"/>
        <w:jc w:val="both"/>
        <w:rPr>
          <w:rFonts w:ascii="Times New Roman" w:hAnsi="Times New Roman" w:cs="Times New Roman"/>
          <w:noProof/>
          <w:sz w:val="24"/>
          <w:szCs w:val="24"/>
          <w:lang w:val="sr-Cyrl-RS"/>
        </w:rPr>
      </w:pPr>
    </w:p>
    <w:p w14:paraId="247E5BD9" w14:textId="77777777" w:rsidR="00A27F6C" w:rsidRPr="009561DF" w:rsidRDefault="00A27F6C" w:rsidP="00A27F6C">
      <w:pPr>
        <w:pStyle w:val="NoSpacing"/>
        <w:ind w:firstLine="708"/>
        <w:jc w:val="center"/>
        <w:rPr>
          <w:rFonts w:ascii="Times New Roman" w:hAnsi="Times New Roman" w:cs="Times New Roman"/>
          <w:noProof/>
          <w:sz w:val="24"/>
          <w:szCs w:val="24"/>
          <w:lang w:val="sr-Cyrl-RS"/>
        </w:rPr>
      </w:pPr>
      <w:r w:rsidRPr="009561DF">
        <w:rPr>
          <w:rFonts w:ascii="Times New Roman" w:hAnsi="Times New Roman" w:cs="Times New Roman"/>
          <w:b/>
          <w:noProof/>
          <w:sz w:val="24"/>
          <w:szCs w:val="24"/>
        </w:rPr>
        <w:t>ПРАЋЕЊЕ РЕАЛИЗАЦИЈЕ УГОВОРНИХ ОБАВЕЗА</w:t>
      </w:r>
    </w:p>
    <w:p w14:paraId="0D83766D" w14:textId="77777777" w:rsidR="00930D9E" w:rsidRPr="00831626" w:rsidRDefault="00930D9E" w:rsidP="00930D9E">
      <w:pPr>
        <w:jc w:val="both"/>
        <w:rPr>
          <w:noProof/>
          <w:lang w:val="sr-Cyrl-RS"/>
        </w:rPr>
      </w:pPr>
    </w:p>
    <w:p w14:paraId="0762E86D" w14:textId="77777777" w:rsidR="00930D9E" w:rsidRPr="00831626" w:rsidRDefault="00930D9E" w:rsidP="00930D9E">
      <w:pPr>
        <w:jc w:val="center"/>
        <w:outlineLvl w:val="0"/>
        <w:rPr>
          <w:noProof/>
        </w:rPr>
      </w:pPr>
      <w:bookmarkStart w:id="90" w:name="_Toc1647991"/>
      <w:bookmarkStart w:id="91" w:name="_Toc37155837"/>
      <w:r w:rsidRPr="00831626">
        <w:rPr>
          <w:b/>
          <w:noProof/>
        </w:rPr>
        <w:t xml:space="preserve">Члан </w:t>
      </w:r>
      <w:r w:rsidRPr="00831626">
        <w:rPr>
          <w:b/>
          <w:noProof/>
          <w:lang w:val="sr-Cyrl-RS"/>
        </w:rPr>
        <w:t>11</w:t>
      </w:r>
      <w:r w:rsidRPr="00831626">
        <w:rPr>
          <w:b/>
          <w:noProof/>
        </w:rPr>
        <w:t>.</w:t>
      </w:r>
      <w:bookmarkEnd w:id="90"/>
      <w:bookmarkEnd w:id="91"/>
    </w:p>
    <w:p w14:paraId="787B533E" w14:textId="1C04F460" w:rsidR="00930D9E" w:rsidRPr="0051726B" w:rsidRDefault="00930D9E" w:rsidP="00930D9E">
      <w:pPr>
        <w:ind w:firstLine="720"/>
        <w:jc w:val="both"/>
        <w:rPr>
          <w:noProof/>
          <w:lang w:val="sr-Latn-RS"/>
        </w:rPr>
      </w:pPr>
      <w:r w:rsidRPr="00831626">
        <w:rPr>
          <w:noProof/>
          <w:lang w:val="en-US"/>
        </w:rPr>
        <w:t xml:space="preserve">За праћење техничке реализације </w:t>
      </w:r>
      <w:r w:rsidRPr="00831626">
        <w:rPr>
          <w:noProof/>
          <w:lang w:val="sr-Cyrl-RS"/>
        </w:rPr>
        <w:t xml:space="preserve">и </w:t>
      </w:r>
      <w:r w:rsidRPr="00831626">
        <w:rPr>
          <w:noProof/>
          <w:lang w:val="en-US"/>
        </w:rPr>
        <w:t>извршења</w:t>
      </w:r>
      <w:r w:rsidRPr="0051726B">
        <w:rPr>
          <w:noProof/>
          <w:lang w:val="en-US"/>
        </w:rPr>
        <w:t xml:space="preserve"> уговорних обавеза уговорних страна</w:t>
      </w:r>
      <w:r w:rsidRPr="0051726B">
        <w:rPr>
          <w:noProof/>
          <w:lang w:val="sr-Cyrl-RS"/>
        </w:rPr>
        <w:t xml:space="preserve"> </w:t>
      </w:r>
      <w:r w:rsidR="00A27F6C">
        <w:rPr>
          <w:noProof/>
          <w:lang w:val="en-US"/>
        </w:rPr>
        <w:t xml:space="preserve">у име наручиоца </w:t>
      </w:r>
      <w:r w:rsidR="00A27F6C" w:rsidRPr="009561DF">
        <w:rPr>
          <w:noProof/>
          <w:lang w:val="sr-Cyrl-RS"/>
        </w:rPr>
        <w:t>задуж</w:t>
      </w:r>
      <w:r w:rsidR="00A27F6C" w:rsidRPr="009561DF">
        <w:rPr>
          <w:noProof/>
          <w:lang w:val="en-US"/>
        </w:rPr>
        <w:t>ује</w:t>
      </w:r>
      <w:r w:rsidRPr="0051726B">
        <w:rPr>
          <w:noProof/>
          <w:lang w:val="en-US"/>
        </w:rPr>
        <w:t xml:space="preserve"> се </w:t>
      </w:r>
      <w:r w:rsidRPr="0051726B">
        <w:rPr>
          <w:noProof/>
          <w:lang w:val="sr-Latn-RS"/>
        </w:rPr>
        <w:t>______________________.</w:t>
      </w:r>
    </w:p>
    <w:p w14:paraId="2E3573D3" w14:textId="37EFFF4E" w:rsidR="00930D9E" w:rsidRDefault="00930D9E" w:rsidP="00930D9E">
      <w:pPr>
        <w:ind w:firstLine="720"/>
        <w:jc w:val="both"/>
        <w:rPr>
          <w:noProof/>
          <w:lang w:val="sr-Cyrl-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w:t>
      </w:r>
      <w:r w:rsidR="00A27F6C" w:rsidRPr="009561DF">
        <w:rPr>
          <w:noProof/>
          <w:lang w:val="sr-Cyrl-RS"/>
        </w:rPr>
        <w:t>задуж</w:t>
      </w:r>
      <w:r w:rsidR="00A27F6C" w:rsidRPr="009561DF">
        <w:rPr>
          <w:noProof/>
          <w:lang w:val="en-US"/>
        </w:rPr>
        <w:t>ује</w:t>
      </w:r>
      <w:r w:rsidR="00A27F6C" w:rsidRPr="0051726B">
        <w:rPr>
          <w:noProof/>
          <w:lang w:val="en-US"/>
        </w:rPr>
        <w:t xml:space="preserve"> </w:t>
      </w:r>
      <w:r w:rsidRPr="0051726B">
        <w:rPr>
          <w:noProof/>
          <w:lang w:val="en-US"/>
        </w:rPr>
        <w:t xml:space="preserve">се </w:t>
      </w:r>
      <w:r w:rsidRPr="0051726B">
        <w:rPr>
          <w:noProof/>
          <w:lang w:val="sr-Latn-RS"/>
        </w:rPr>
        <w:t>___________________________.</w:t>
      </w:r>
    </w:p>
    <w:p w14:paraId="014D22E7" w14:textId="77777777" w:rsidR="00217042" w:rsidRPr="00217042" w:rsidRDefault="00217042" w:rsidP="00930D9E">
      <w:pPr>
        <w:ind w:firstLine="720"/>
        <w:jc w:val="both"/>
        <w:rPr>
          <w:noProof/>
          <w:lang w:val="sr-Cyrl-RS"/>
        </w:rPr>
      </w:pPr>
    </w:p>
    <w:p w14:paraId="58CE66DD" w14:textId="77777777" w:rsidR="00217042" w:rsidRPr="009561DF" w:rsidRDefault="00217042" w:rsidP="00217042">
      <w:pPr>
        <w:jc w:val="center"/>
        <w:rPr>
          <w:b/>
          <w:noProof/>
          <w:lang w:val="sr-Cyrl-RS"/>
        </w:rPr>
      </w:pPr>
      <w:r w:rsidRPr="009561DF">
        <w:rPr>
          <w:b/>
          <w:noProof/>
        </w:rPr>
        <w:t>ТРАЈАЊЕ УГОВОРА</w:t>
      </w:r>
    </w:p>
    <w:p w14:paraId="53A93AB2" w14:textId="77777777" w:rsidR="00930D9E" w:rsidRPr="0051726B" w:rsidRDefault="00930D9E" w:rsidP="00930D9E">
      <w:pPr>
        <w:jc w:val="center"/>
        <w:outlineLvl w:val="0"/>
        <w:rPr>
          <w:noProof/>
          <w:lang w:val="sr-Cyrl-RS"/>
        </w:rPr>
      </w:pPr>
    </w:p>
    <w:p w14:paraId="1E3D9EB9" w14:textId="77777777" w:rsidR="00930D9E" w:rsidRPr="0051726B" w:rsidRDefault="00930D9E" w:rsidP="00930D9E">
      <w:pPr>
        <w:jc w:val="center"/>
        <w:outlineLvl w:val="0"/>
        <w:rPr>
          <w:noProof/>
          <w:lang w:val="sr-Cyrl-CS"/>
        </w:rPr>
      </w:pPr>
      <w:bookmarkStart w:id="92" w:name="_Toc1647992"/>
      <w:bookmarkStart w:id="93" w:name="_Toc37155838"/>
      <w:r w:rsidRPr="0051726B">
        <w:rPr>
          <w:b/>
          <w:noProof/>
        </w:rPr>
        <w:t xml:space="preserve">Члан </w:t>
      </w:r>
      <w:r w:rsidRPr="0051726B">
        <w:rPr>
          <w:b/>
          <w:noProof/>
          <w:lang w:val="sr-Cyrl-RS"/>
        </w:rPr>
        <w:t>12</w:t>
      </w:r>
      <w:r w:rsidRPr="0051726B">
        <w:rPr>
          <w:b/>
          <w:noProof/>
        </w:rPr>
        <w:t>.</w:t>
      </w:r>
      <w:bookmarkEnd w:id="92"/>
      <w:bookmarkEnd w:id="93"/>
    </w:p>
    <w:p w14:paraId="6684B03C" w14:textId="77777777" w:rsidR="00C04293" w:rsidRPr="0051726B" w:rsidRDefault="00C04293" w:rsidP="00C04293">
      <w:pPr>
        <w:ind w:firstLine="720"/>
        <w:jc w:val="both"/>
        <w:rPr>
          <w:noProof/>
        </w:rPr>
      </w:pPr>
      <w:r w:rsidRPr="0051726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084FB398" w14:textId="77777777" w:rsidR="00217042" w:rsidRPr="00217042" w:rsidRDefault="00217042" w:rsidP="00930D9E">
      <w:pPr>
        <w:ind w:firstLine="720"/>
        <w:jc w:val="both"/>
        <w:rPr>
          <w:noProof/>
          <w:lang w:val="sr-Cyrl-RS"/>
        </w:rPr>
      </w:pPr>
    </w:p>
    <w:p w14:paraId="5452D204" w14:textId="77777777" w:rsidR="00217042" w:rsidRPr="009561DF" w:rsidRDefault="00217042" w:rsidP="00217042">
      <w:pPr>
        <w:autoSpaceDE w:val="0"/>
        <w:autoSpaceDN w:val="0"/>
        <w:adjustRightInd w:val="0"/>
        <w:jc w:val="center"/>
        <w:rPr>
          <w:b/>
          <w:lang w:val="sr-Cyrl-RS"/>
        </w:rPr>
      </w:pPr>
      <w:r w:rsidRPr="009561DF">
        <w:rPr>
          <w:b/>
        </w:rPr>
        <w:t>ПОСЕБНЕ И ЗАВРШНЕ ОДРЕДБЕ</w:t>
      </w:r>
    </w:p>
    <w:p w14:paraId="1BDBDC16" w14:textId="77777777" w:rsidR="00930D9E" w:rsidRPr="00723425" w:rsidRDefault="00930D9E" w:rsidP="00930D9E">
      <w:pPr>
        <w:rPr>
          <w:noProof/>
          <w:lang w:val="sr-Cyrl-RS"/>
        </w:rPr>
      </w:pPr>
    </w:p>
    <w:p w14:paraId="5C96FEF3" w14:textId="77777777" w:rsidR="00930D9E" w:rsidRPr="0051726B" w:rsidRDefault="00930D9E" w:rsidP="00930D9E">
      <w:pPr>
        <w:jc w:val="center"/>
        <w:outlineLvl w:val="0"/>
        <w:rPr>
          <w:noProof/>
        </w:rPr>
      </w:pPr>
      <w:bookmarkStart w:id="94" w:name="_Toc1647993"/>
      <w:bookmarkStart w:id="95" w:name="_Toc37155839"/>
      <w:r w:rsidRPr="0051726B">
        <w:rPr>
          <w:b/>
          <w:noProof/>
        </w:rPr>
        <w:t>Члан 1</w:t>
      </w:r>
      <w:r w:rsidRPr="0051726B">
        <w:rPr>
          <w:b/>
          <w:noProof/>
          <w:lang w:val="sr-Cyrl-RS"/>
        </w:rPr>
        <w:t>3</w:t>
      </w:r>
      <w:r w:rsidRPr="0051726B">
        <w:rPr>
          <w:b/>
          <w:noProof/>
        </w:rPr>
        <w:t>.</w:t>
      </w:r>
      <w:bookmarkEnd w:id="94"/>
      <w:bookmarkEnd w:id="95"/>
    </w:p>
    <w:p w14:paraId="75027F8A" w14:textId="77777777" w:rsidR="00C04293" w:rsidRDefault="00C04293" w:rsidP="00C04293">
      <w:pPr>
        <w:ind w:firstLine="720"/>
        <w:jc w:val="both"/>
        <w:rPr>
          <w:noProof/>
          <w:lang w:val="sr-Cyrl-RS"/>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7A3691A9" w14:textId="77777777" w:rsidR="00930D9E" w:rsidRDefault="00930D9E" w:rsidP="00930D9E">
      <w:pPr>
        <w:jc w:val="center"/>
        <w:outlineLvl w:val="0"/>
        <w:rPr>
          <w:noProof/>
          <w:lang w:val="sr-Cyrl-RS"/>
        </w:rPr>
      </w:pPr>
    </w:p>
    <w:p w14:paraId="598C0C32" w14:textId="0D1B9304" w:rsidR="00C04293" w:rsidRPr="009561DF" w:rsidRDefault="00C04293" w:rsidP="00C04293">
      <w:pPr>
        <w:jc w:val="center"/>
        <w:outlineLvl w:val="0"/>
        <w:rPr>
          <w:noProof/>
          <w:lang w:val="sr-Cyrl-CS"/>
        </w:rPr>
      </w:pPr>
      <w:bookmarkStart w:id="96" w:name="_Toc33520139"/>
      <w:bookmarkStart w:id="97" w:name="_Toc35607672"/>
      <w:bookmarkStart w:id="98" w:name="_Toc37155840"/>
      <w:r w:rsidRPr="009561DF">
        <w:rPr>
          <w:b/>
          <w:noProof/>
        </w:rPr>
        <w:t xml:space="preserve">Члан </w:t>
      </w:r>
      <w:r w:rsidRPr="009561DF">
        <w:rPr>
          <w:b/>
          <w:noProof/>
          <w:lang w:val="sr-Cyrl-RS"/>
        </w:rPr>
        <w:t>1</w:t>
      </w:r>
      <w:r>
        <w:rPr>
          <w:b/>
          <w:noProof/>
          <w:lang w:val="sr-Cyrl-RS"/>
        </w:rPr>
        <w:t>4</w:t>
      </w:r>
      <w:r w:rsidRPr="009561DF">
        <w:rPr>
          <w:b/>
          <w:noProof/>
        </w:rPr>
        <w:t>.</w:t>
      </w:r>
      <w:bookmarkEnd w:id="96"/>
      <w:bookmarkEnd w:id="97"/>
      <w:bookmarkEnd w:id="98"/>
    </w:p>
    <w:p w14:paraId="6CBCC409" w14:textId="77777777" w:rsidR="00C04293" w:rsidRPr="009561DF" w:rsidRDefault="00C04293" w:rsidP="00C04293">
      <w:pPr>
        <w:ind w:firstLine="720"/>
        <w:jc w:val="both"/>
        <w:rPr>
          <w:lang w:val="en-US"/>
        </w:rPr>
      </w:pPr>
      <w:r w:rsidRPr="009561DF">
        <w:t xml:space="preserve">Добављач не може </w:t>
      </w:r>
      <w:r w:rsidRPr="009561DF">
        <w:rPr>
          <w:lang w:val="sr-Cyrl-RS"/>
        </w:rPr>
        <w:t xml:space="preserve">пренети </w:t>
      </w:r>
      <w:r w:rsidRPr="009561DF">
        <w:t xml:space="preserve">своје потраживање које има по овом уговору на </w:t>
      </w:r>
      <w:r w:rsidRPr="009561DF">
        <w:rPr>
          <w:lang w:val="sr-Cyrl-RS"/>
        </w:rPr>
        <w:t>другога</w:t>
      </w:r>
      <w:r w:rsidRPr="009561DF">
        <w:t xml:space="preserve">, </w:t>
      </w:r>
      <w:r w:rsidRPr="009561DF">
        <w:rPr>
          <w:lang w:val="sr-Cyrl-RS"/>
        </w:rPr>
        <w:t>те такав уговор о уступању неће имати правно дејство према наручиоцу.</w:t>
      </w:r>
    </w:p>
    <w:p w14:paraId="20B9805D" w14:textId="77777777" w:rsidR="00C04293" w:rsidRPr="009561DF" w:rsidRDefault="00C04293" w:rsidP="00C04293">
      <w:pPr>
        <w:ind w:firstLine="720"/>
        <w:jc w:val="both"/>
        <w:rPr>
          <w:lang w:val="sr-Cyrl-RS"/>
        </w:rPr>
      </w:pPr>
      <w:r w:rsidRPr="009561DF">
        <w:rPr>
          <w:lang w:val="sr-Cyrl-RS"/>
        </w:rPr>
        <w:t>Предмет залоге не може бити право потраживања које добављач има према наручиоцу, односно д</w:t>
      </w:r>
      <w:r w:rsidRPr="009561DF">
        <w:t>обављач</w:t>
      </w:r>
      <w:r w:rsidRPr="009561DF">
        <w:rPr>
          <w:lang w:val="sr-Cyrl-RS"/>
        </w:rPr>
        <w:t xml:space="preserve"> </w:t>
      </w:r>
      <w:r w:rsidRPr="009561DF">
        <w:t>не може</w:t>
      </w:r>
      <w:r w:rsidRPr="009561DF">
        <w:rPr>
          <w:lang w:val="sr-Cyrl-RS"/>
        </w:rPr>
        <w:t xml:space="preserve"> залагати своје право потраживања </w:t>
      </w:r>
      <w:r w:rsidRPr="009561DF">
        <w:t>које има по овом уговору</w:t>
      </w:r>
      <w:r w:rsidRPr="009561DF">
        <w:rPr>
          <w:lang w:val="sr-Cyrl-RS"/>
        </w:rPr>
        <w:t>.</w:t>
      </w:r>
    </w:p>
    <w:p w14:paraId="3F19BD9D" w14:textId="77777777" w:rsidR="00C04293" w:rsidRPr="0051726B" w:rsidRDefault="00C04293" w:rsidP="00C04293">
      <w:pPr>
        <w:outlineLvl w:val="0"/>
        <w:rPr>
          <w:noProof/>
          <w:lang w:val="sr-Cyrl-RS"/>
        </w:rPr>
      </w:pPr>
    </w:p>
    <w:p w14:paraId="1A7F09AA" w14:textId="3B6943E9" w:rsidR="00930D9E" w:rsidRPr="0051726B" w:rsidRDefault="00930D9E" w:rsidP="00930D9E">
      <w:pPr>
        <w:jc w:val="center"/>
        <w:outlineLvl w:val="0"/>
        <w:rPr>
          <w:noProof/>
        </w:rPr>
      </w:pPr>
      <w:bookmarkStart w:id="99" w:name="_Toc1647994"/>
      <w:bookmarkStart w:id="100" w:name="_Toc37155841"/>
      <w:r w:rsidRPr="0051726B">
        <w:rPr>
          <w:b/>
          <w:noProof/>
        </w:rPr>
        <w:t>Члан 1</w:t>
      </w:r>
      <w:r w:rsidR="00C04293">
        <w:rPr>
          <w:b/>
          <w:noProof/>
          <w:lang w:val="sr-Cyrl-RS"/>
        </w:rPr>
        <w:t>5</w:t>
      </w:r>
      <w:r w:rsidRPr="0051726B">
        <w:rPr>
          <w:b/>
          <w:noProof/>
        </w:rPr>
        <w:t>.</w:t>
      </w:r>
      <w:bookmarkEnd w:id="99"/>
      <w:bookmarkEnd w:id="100"/>
    </w:p>
    <w:p w14:paraId="16A28F9C" w14:textId="77777777" w:rsidR="00930D9E" w:rsidRPr="0051726B" w:rsidRDefault="00930D9E" w:rsidP="00930D9E">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756C06C5" w14:textId="77777777" w:rsidR="00930D9E" w:rsidRPr="0051726B" w:rsidRDefault="00930D9E" w:rsidP="00930D9E">
      <w:pPr>
        <w:jc w:val="both"/>
        <w:rPr>
          <w:noProof/>
          <w:lang w:val="sr-Cyrl-RS"/>
        </w:rPr>
      </w:pPr>
    </w:p>
    <w:p w14:paraId="4C4CAF1F" w14:textId="6991CE08" w:rsidR="00930D9E" w:rsidRPr="0051726B" w:rsidRDefault="00930D9E" w:rsidP="00930D9E">
      <w:pPr>
        <w:jc w:val="center"/>
        <w:outlineLvl w:val="0"/>
        <w:rPr>
          <w:noProof/>
        </w:rPr>
      </w:pPr>
      <w:bookmarkStart w:id="101" w:name="_Toc1647995"/>
      <w:bookmarkStart w:id="102" w:name="_Toc37155842"/>
      <w:r w:rsidRPr="0051726B">
        <w:rPr>
          <w:b/>
          <w:noProof/>
        </w:rPr>
        <w:t>Члан 1</w:t>
      </w:r>
      <w:r w:rsidR="00C04293">
        <w:rPr>
          <w:b/>
          <w:noProof/>
          <w:lang w:val="sr-Cyrl-RS"/>
        </w:rPr>
        <w:t>6</w:t>
      </w:r>
      <w:r w:rsidRPr="0051726B">
        <w:rPr>
          <w:b/>
          <w:noProof/>
        </w:rPr>
        <w:t>.</w:t>
      </w:r>
      <w:bookmarkEnd w:id="101"/>
      <w:bookmarkEnd w:id="102"/>
    </w:p>
    <w:p w14:paraId="34E72655" w14:textId="77777777" w:rsidR="00930D9E" w:rsidRPr="0051726B" w:rsidRDefault="00930D9E" w:rsidP="00930D9E">
      <w:pPr>
        <w:ind w:firstLine="741"/>
        <w:jc w:val="both"/>
        <w:rPr>
          <w:noProof/>
        </w:rPr>
      </w:pPr>
      <w:r w:rsidRPr="0051726B">
        <w:rPr>
          <w:noProof/>
        </w:rPr>
        <w:t xml:space="preserve">Овај уговор је сачињен у </w:t>
      </w:r>
      <w:r w:rsidRPr="001E7200">
        <w:rPr>
          <w:noProof/>
          <w:lang w:val="sr-Cyrl-RS"/>
        </w:rPr>
        <w:t>четири</w:t>
      </w:r>
      <w:r w:rsidRPr="001E7200">
        <w:rPr>
          <w:noProof/>
        </w:rPr>
        <w:t xml:space="preserve"> истоветн</w:t>
      </w:r>
      <w:r w:rsidRPr="001E7200">
        <w:rPr>
          <w:noProof/>
          <w:lang w:val="sr-Cyrl-RS"/>
        </w:rPr>
        <w:t>а</w:t>
      </w:r>
      <w:r w:rsidRPr="001E7200">
        <w:rPr>
          <w:noProof/>
        </w:rPr>
        <w:t xml:space="preserve"> примерака од којих наручилац задржава три, а добављач </w:t>
      </w:r>
      <w:r w:rsidRPr="001E7200">
        <w:rPr>
          <w:noProof/>
          <w:lang w:val="sr-Cyrl-RS"/>
        </w:rPr>
        <w:t>један</w:t>
      </w:r>
      <w:r w:rsidRPr="001E7200">
        <w:rPr>
          <w:noProof/>
        </w:rPr>
        <w:t xml:space="preserve"> пример</w:t>
      </w:r>
      <w:r w:rsidRPr="001E7200">
        <w:rPr>
          <w:noProof/>
          <w:lang w:val="sr-Cyrl-RS"/>
        </w:rPr>
        <w:t>а</w:t>
      </w:r>
      <w:r w:rsidRPr="001E7200">
        <w:rPr>
          <w:noProof/>
        </w:rPr>
        <w:t>к.</w:t>
      </w:r>
    </w:p>
    <w:p w14:paraId="22B65E34" w14:textId="77777777" w:rsidR="00930D9E" w:rsidRPr="0051726B" w:rsidRDefault="00930D9E" w:rsidP="00930D9E">
      <w:pPr>
        <w:rPr>
          <w:noProof/>
        </w:rPr>
      </w:pPr>
    </w:p>
    <w:p w14:paraId="4948A3C4" w14:textId="77777777" w:rsidR="00930D9E" w:rsidRPr="0051726B" w:rsidRDefault="00930D9E" w:rsidP="00930D9E">
      <w:pPr>
        <w:ind w:firstLine="741"/>
        <w:jc w:val="both"/>
        <w:rPr>
          <w:noProof/>
        </w:rPr>
      </w:pPr>
    </w:p>
    <w:p w14:paraId="02BF7CDC" w14:textId="77777777" w:rsidR="00930D9E" w:rsidRPr="0051726B" w:rsidRDefault="00930D9E" w:rsidP="00930D9E">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930D9E" w:rsidRPr="0051726B" w14:paraId="64752D0F" w14:textId="77777777" w:rsidTr="00930D9E">
        <w:trPr>
          <w:trHeight w:val="347"/>
        </w:trPr>
        <w:tc>
          <w:tcPr>
            <w:tcW w:w="3216" w:type="dxa"/>
            <w:vAlign w:val="center"/>
          </w:tcPr>
          <w:p w14:paraId="0725B18F" w14:textId="77777777" w:rsidR="00930D9E" w:rsidRPr="0051726B" w:rsidRDefault="00930D9E" w:rsidP="00930D9E">
            <w:pPr>
              <w:jc w:val="center"/>
              <w:rPr>
                <w:noProof/>
              </w:rPr>
            </w:pPr>
            <w:r w:rsidRPr="0051726B">
              <w:rPr>
                <w:noProof/>
              </w:rPr>
              <w:t>ЗА ДОБАВЉАЧА:</w:t>
            </w:r>
          </w:p>
        </w:tc>
        <w:tc>
          <w:tcPr>
            <w:tcW w:w="2279" w:type="dxa"/>
          </w:tcPr>
          <w:p w14:paraId="4C195FD1" w14:textId="77777777" w:rsidR="00930D9E" w:rsidRPr="0051726B" w:rsidRDefault="00930D9E" w:rsidP="00930D9E">
            <w:pPr>
              <w:jc w:val="center"/>
              <w:rPr>
                <w:noProof/>
              </w:rPr>
            </w:pPr>
          </w:p>
        </w:tc>
        <w:tc>
          <w:tcPr>
            <w:tcW w:w="3827" w:type="dxa"/>
            <w:vAlign w:val="center"/>
          </w:tcPr>
          <w:p w14:paraId="047DAD7C" w14:textId="77777777" w:rsidR="00930D9E" w:rsidRPr="0051726B" w:rsidRDefault="00930D9E" w:rsidP="00930D9E">
            <w:pPr>
              <w:jc w:val="center"/>
              <w:rPr>
                <w:noProof/>
              </w:rPr>
            </w:pPr>
            <w:r w:rsidRPr="0051726B">
              <w:rPr>
                <w:noProof/>
              </w:rPr>
              <w:t>ЗА НАРУЧИОЦА:</w:t>
            </w:r>
          </w:p>
        </w:tc>
      </w:tr>
      <w:tr w:rsidR="00930D9E" w:rsidRPr="0051726B" w14:paraId="44F605CB" w14:textId="77777777" w:rsidTr="00930D9E">
        <w:trPr>
          <w:trHeight w:val="359"/>
        </w:trPr>
        <w:tc>
          <w:tcPr>
            <w:tcW w:w="3216" w:type="dxa"/>
            <w:vAlign w:val="center"/>
          </w:tcPr>
          <w:p w14:paraId="7E4E8F6F" w14:textId="77777777" w:rsidR="00930D9E" w:rsidRPr="0051726B" w:rsidRDefault="00930D9E" w:rsidP="00930D9E">
            <w:pPr>
              <w:jc w:val="center"/>
              <w:rPr>
                <w:noProof/>
              </w:rPr>
            </w:pPr>
            <w:r w:rsidRPr="0051726B">
              <w:rPr>
                <w:noProof/>
              </w:rPr>
              <w:t>ДИРЕКТОР</w:t>
            </w:r>
          </w:p>
        </w:tc>
        <w:tc>
          <w:tcPr>
            <w:tcW w:w="2279" w:type="dxa"/>
          </w:tcPr>
          <w:p w14:paraId="26E18040" w14:textId="77777777" w:rsidR="00930D9E" w:rsidRPr="0051726B" w:rsidRDefault="00930D9E" w:rsidP="00930D9E">
            <w:pPr>
              <w:jc w:val="center"/>
              <w:rPr>
                <w:noProof/>
              </w:rPr>
            </w:pPr>
          </w:p>
        </w:tc>
        <w:tc>
          <w:tcPr>
            <w:tcW w:w="3827" w:type="dxa"/>
            <w:vAlign w:val="center"/>
          </w:tcPr>
          <w:p w14:paraId="3401D285" w14:textId="77777777" w:rsidR="00930D9E" w:rsidRPr="0051726B" w:rsidRDefault="00930D9E" w:rsidP="00930D9E">
            <w:pPr>
              <w:jc w:val="center"/>
              <w:rPr>
                <w:noProof/>
              </w:rPr>
            </w:pPr>
            <w:r w:rsidRPr="0051726B">
              <w:rPr>
                <w:noProof/>
                <w:lang w:val="sr-Cyrl-RS"/>
              </w:rPr>
              <w:t xml:space="preserve">В. Д. </w:t>
            </w:r>
            <w:r w:rsidRPr="0051726B">
              <w:rPr>
                <w:noProof/>
              </w:rPr>
              <w:t>ДИРЕКТОР</w:t>
            </w:r>
          </w:p>
        </w:tc>
      </w:tr>
      <w:tr w:rsidR="00930D9E" w:rsidRPr="002D5B2C" w14:paraId="3FC70479" w14:textId="77777777" w:rsidTr="00930D9E">
        <w:trPr>
          <w:trHeight w:val="347"/>
        </w:trPr>
        <w:tc>
          <w:tcPr>
            <w:tcW w:w="3216" w:type="dxa"/>
            <w:vAlign w:val="bottom"/>
          </w:tcPr>
          <w:p w14:paraId="2D490F8B" w14:textId="77777777" w:rsidR="00930D9E" w:rsidRPr="0051726B" w:rsidRDefault="00930D9E" w:rsidP="00930D9E">
            <w:pPr>
              <w:jc w:val="center"/>
              <w:rPr>
                <w:noProof/>
              </w:rPr>
            </w:pPr>
          </w:p>
          <w:p w14:paraId="66E61652" w14:textId="77777777" w:rsidR="00930D9E" w:rsidRPr="0051726B" w:rsidRDefault="00930D9E" w:rsidP="00930D9E">
            <w:pPr>
              <w:jc w:val="center"/>
              <w:rPr>
                <w:noProof/>
              </w:rPr>
            </w:pPr>
            <w:r w:rsidRPr="0051726B">
              <w:rPr>
                <w:noProof/>
              </w:rPr>
              <w:t>_________________________</w:t>
            </w:r>
          </w:p>
        </w:tc>
        <w:tc>
          <w:tcPr>
            <w:tcW w:w="2279" w:type="dxa"/>
            <w:vAlign w:val="bottom"/>
          </w:tcPr>
          <w:p w14:paraId="23F324ED" w14:textId="77777777" w:rsidR="00930D9E" w:rsidRPr="0051726B" w:rsidRDefault="00930D9E" w:rsidP="00930D9E">
            <w:pPr>
              <w:jc w:val="both"/>
              <w:rPr>
                <w:noProof/>
              </w:rPr>
            </w:pPr>
          </w:p>
        </w:tc>
        <w:tc>
          <w:tcPr>
            <w:tcW w:w="3827" w:type="dxa"/>
            <w:vAlign w:val="bottom"/>
          </w:tcPr>
          <w:p w14:paraId="41DC6978" w14:textId="77777777" w:rsidR="00930D9E" w:rsidRPr="002D5B2C" w:rsidRDefault="00930D9E" w:rsidP="00930D9E">
            <w:pPr>
              <w:jc w:val="center"/>
              <w:rPr>
                <w:noProof/>
              </w:rPr>
            </w:pPr>
            <w:r w:rsidRPr="0051726B">
              <w:rPr>
                <w:noProof/>
              </w:rPr>
              <w:t>___________________________</w:t>
            </w:r>
          </w:p>
        </w:tc>
      </w:tr>
      <w:tr w:rsidR="00930D9E" w:rsidRPr="002D5B2C" w14:paraId="261A27C4" w14:textId="77777777" w:rsidTr="00930D9E">
        <w:trPr>
          <w:trHeight w:val="359"/>
        </w:trPr>
        <w:tc>
          <w:tcPr>
            <w:tcW w:w="3216" w:type="dxa"/>
            <w:vAlign w:val="center"/>
          </w:tcPr>
          <w:p w14:paraId="510374AA" w14:textId="77777777" w:rsidR="00930D9E" w:rsidRPr="002D5B2C" w:rsidRDefault="00930D9E" w:rsidP="00930D9E">
            <w:pPr>
              <w:jc w:val="center"/>
              <w:rPr>
                <w:i/>
                <w:noProof/>
              </w:rPr>
            </w:pPr>
          </w:p>
        </w:tc>
        <w:tc>
          <w:tcPr>
            <w:tcW w:w="2279" w:type="dxa"/>
          </w:tcPr>
          <w:p w14:paraId="0C9F8E61" w14:textId="77777777" w:rsidR="00930D9E" w:rsidRPr="002D5B2C" w:rsidRDefault="00930D9E" w:rsidP="00930D9E">
            <w:pPr>
              <w:jc w:val="both"/>
              <w:rPr>
                <w:i/>
                <w:noProof/>
              </w:rPr>
            </w:pPr>
          </w:p>
        </w:tc>
        <w:tc>
          <w:tcPr>
            <w:tcW w:w="3827" w:type="dxa"/>
            <w:vAlign w:val="center"/>
          </w:tcPr>
          <w:p w14:paraId="6025D2F0" w14:textId="77777777" w:rsidR="00930D9E" w:rsidRPr="00C10102" w:rsidRDefault="00930D9E" w:rsidP="00930D9E">
            <w:pPr>
              <w:jc w:val="center"/>
              <w:rPr>
                <w:i/>
                <w:noProof/>
              </w:rPr>
            </w:pPr>
          </w:p>
        </w:tc>
      </w:tr>
    </w:tbl>
    <w:p w14:paraId="2A82BD0B" w14:textId="77777777" w:rsidR="00E27C53" w:rsidRPr="008A518D" w:rsidRDefault="00E27C53" w:rsidP="00E27C53">
      <w:pPr>
        <w:rPr>
          <w:noProof/>
          <w:lang w:val="sr-Cyrl-RS"/>
        </w:rPr>
      </w:pPr>
    </w:p>
    <w:p w14:paraId="749B08C3" w14:textId="77777777" w:rsidR="00E27C53" w:rsidRPr="00CC366C" w:rsidRDefault="00E27C53" w:rsidP="002576AA">
      <w:pPr>
        <w:pStyle w:val="Heading1"/>
        <w:numPr>
          <w:ilvl w:val="0"/>
          <w:numId w:val="15"/>
        </w:numPr>
        <w:jc w:val="center"/>
      </w:pPr>
      <w:bookmarkStart w:id="103" w:name="_Toc448222241"/>
      <w:bookmarkStart w:id="104" w:name="_Toc477327713"/>
      <w:bookmarkStart w:id="105" w:name="_Toc477327996"/>
      <w:bookmarkStart w:id="106" w:name="_Toc477328725"/>
      <w:bookmarkStart w:id="107" w:name="_Toc477329196"/>
      <w:bookmarkStart w:id="108" w:name="_Toc37155843"/>
      <w:r w:rsidRPr="00CC366C">
        <w:lastRenderedPageBreak/>
        <w:t>ИЗЈАВА О НЕЗАВИСНОЈ ПОНУДИ</w:t>
      </w:r>
      <w:bookmarkEnd w:id="64"/>
      <w:bookmarkEnd w:id="65"/>
      <w:bookmarkEnd w:id="103"/>
      <w:bookmarkEnd w:id="104"/>
      <w:bookmarkEnd w:id="105"/>
      <w:bookmarkEnd w:id="106"/>
      <w:bookmarkEnd w:id="107"/>
      <w:bookmarkEnd w:id="108"/>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AD2A6C2"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r w:rsidRPr="00AE1407">
        <w:t xml:space="preserve">у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5B3304">
        <w:tc>
          <w:tcPr>
            <w:tcW w:w="3095" w:type="dxa"/>
            <w:tcBorders>
              <w:bottom w:val="single" w:sz="4" w:space="0" w:color="auto"/>
            </w:tcBorders>
          </w:tcPr>
          <w:p w14:paraId="1EA32221" w14:textId="77777777" w:rsidR="00E27C53" w:rsidRPr="00CF619E" w:rsidRDefault="00E27C53" w:rsidP="005B3304">
            <w:pPr>
              <w:rPr>
                <w:bCs/>
                <w:iCs/>
                <w:noProof/>
                <w:lang w:val="sr-Cyrl-CS"/>
              </w:rPr>
            </w:pPr>
          </w:p>
        </w:tc>
        <w:tc>
          <w:tcPr>
            <w:tcW w:w="3095" w:type="dxa"/>
          </w:tcPr>
          <w:p w14:paraId="73610528" w14:textId="77777777" w:rsidR="00E27C53" w:rsidRPr="00CF619E" w:rsidRDefault="00E27C53" w:rsidP="005B3304">
            <w:pPr>
              <w:rPr>
                <w:bCs/>
                <w:iCs/>
                <w:noProof/>
                <w:lang w:val="sr-Cyrl-CS"/>
              </w:rPr>
            </w:pPr>
          </w:p>
        </w:tc>
        <w:tc>
          <w:tcPr>
            <w:tcW w:w="3096" w:type="dxa"/>
            <w:tcBorders>
              <w:bottom w:val="single" w:sz="4" w:space="0" w:color="auto"/>
            </w:tcBorders>
          </w:tcPr>
          <w:p w14:paraId="6C0FC012" w14:textId="77777777" w:rsidR="00E27C53" w:rsidRPr="00CF619E" w:rsidRDefault="00E27C53" w:rsidP="005B3304">
            <w:pPr>
              <w:rPr>
                <w:bCs/>
                <w:iCs/>
                <w:noProof/>
                <w:lang w:val="sr-Cyrl-CS"/>
              </w:rPr>
            </w:pPr>
          </w:p>
        </w:tc>
      </w:tr>
      <w:tr w:rsidR="00E27C53" w:rsidRPr="00CF619E" w14:paraId="676C755C" w14:textId="77777777" w:rsidTr="005B3304">
        <w:tc>
          <w:tcPr>
            <w:tcW w:w="3095" w:type="dxa"/>
            <w:tcBorders>
              <w:top w:val="single" w:sz="4" w:space="0" w:color="auto"/>
            </w:tcBorders>
          </w:tcPr>
          <w:p w14:paraId="7C69C02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0AA78AB4" w14:textId="77777777" w:rsidTr="005B3304">
        <w:tc>
          <w:tcPr>
            <w:tcW w:w="3095" w:type="dxa"/>
          </w:tcPr>
          <w:p w14:paraId="46DF4228" w14:textId="77777777" w:rsidR="00E27C53" w:rsidRPr="00CF619E" w:rsidRDefault="00E27C53" w:rsidP="005B3304">
            <w:pPr>
              <w:rPr>
                <w:bCs/>
                <w:iCs/>
                <w:noProof/>
                <w:lang w:val="hr-HR"/>
              </w:rPr>
            </w:pPr>
          </w:p>
        </w:tc>
        <w:tc>
          <w:tcPr>
            <w:tcW w:w="3095" w:type="dxa"/>
          </w:tcPr>
          <w:p w14:paraId="7DF9DC68" w14:textId="77777777" w:rsidR="00E27C53" w:rsidRPr="00CF619E" w:rsidRDefault="00E27C53" w:rsidP="005B3304">
            <w:pPr>
              <w:rPr>
                <w:bCs/>
                <w:iCs/>
                <w:noProof/>
                <w:lang w:val="hr-HR"/>
              </w:rPr>
            </w:pPr>
          </w:p>
        </w:tc>
        <w:tc>
          <w:tcPr>
            <w:tcW w:w="3096" w:type="dxa"/>
            <w:tcBorders>
              <w:bottom w:val="single" w:sz="4" w:space="0" w:color="auto"/>
            </w:tcBorders>
          </w:tcPr>
          <w:p w14:paraId="758986DA" w14:textId="77777777" w:rsidR="00E27C53" w:rsidRPr="00CF619E" w:rsidRDefault="00E27C53" w:rsidP="005B3304">
            <w:pPr>
              <w:rPr>
                <w:bCs/>
                <w:iCs/>
                <w:noProof/>
                <w:lang w:val="sr-Cyrl-CS"/>
              </w:rPr>
            </w:pPr>
          </w:p>
          <w:p w14:paraId="380749D0" w14:textId="77777777" w:rsidR="00E27C53" w:rsidRPr="00CF619E" w:rsidRDefault="00E27C53" w:rsidP="005B3304">
            <w:pPr>
              <w:rPr>
                <w:bCs/>
                <w:iCs/>
                <w:noProof/>
                <w:lang w:val="sr-Cyrl-CS"/>
              </w:rPr>
            </w:pPr>
          </w:p>
        </w:tc>
      </w:tr>
      <w:tr w:rsidR="00E27C53" w:rsidRPr="00CF619E" w14:paraId="1EB5C5FD" w14:textId="77777777" w:rsidTr="005B3304">
        <w:tc>
          <w:tcPr>
            <w:tcW w:w="3095" w:type="dxa"/>
          </w:tcPr>
          <w:p w14:paraId="5880E292" w14:textId="77777777" w:rsidR="00E27C53" w:rsidRDefault="00E27C53" w:rsidP="005B3304">
            <w:pPr>
              <w:rPr>
                <w:bCs/>
                <w:iCs/>
                <w:noProof/>
                <w:lang w:val="hr-HR"/>
              </w:rPr>
            </w:pPr>
          </w:p>
          <w:p w14:paraId="6380EA4E" w14:textId="77777777" w:rsidR="00E27C53" w:rsidRPr="00CF619E" w:rsidRDefault="00E27C53" w:rsidP="005B3304">
            <w:pPr>
              <w:rPr>
                <w:bCs/>
                <w:iCs/>
                <w:noProof/>
                <w:lang w:val="hr-HR"/>
              </w:rPr>
            </w:pPr>
          </w:p>
        </w:tc>
        <w:tc>
          <w:tcPr>
            <w:tcW w:w="3095" w:type="dxa"/>
          </w:tcPr>
          <w:p w14:paraId="63A9A86C" w14:textId="77777777" w:rsidR="00E27C53" w:rsidRPr="00CF619E" w:rsidRDefault="00E27C53" w:rsidP="005B3304">
            <w:pPr>
              <w:rPr>
                <w:bCs/>
                <w:iCs/>
                <w:noProof/>
                <w:lang w:val="hr-HR"/>
              </w:rPr>
            </w:pPr>
          </w:p>
        </w:tc>
        <w:tc>
          <w:tcPr>
            <w:tcW w:w="3096" w:type="dxa"/>
            <w:tcBorders>
              <w:top w:val="single" w:sz="4" w:space="0" w:color="auto"/>
            </w:tcBorders>
          </w:tcPr>
          <w:p w14:paraId="7EAF1B43" w14:textId="77777777" w:rsidR="00E27C53" w:rsidRPr="00CF619E" w:rsidRDefault="00E27C53" w:rsidP="005B3304">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109" w:name="_Toc375826011"/>
      <w:bookmarkStart w:id="110" w:name="_Toc389030818"/>
      <w:bookmarkStart w:id="111"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112" w:name="_Toc477327714"/>
      <w:bookmarkStart w:id="113" w:name="_Toc477327997"/>
      <w:bookmarkStart w:id="114" w:name="_Toc477328726"/>
      <w:bookmarkStart w:id="115" w:name="_Toc477329197"/>
      <w:bookmarkStart w:id="116" w:name="_Toc37155844"/>
      <w:r w:rsidRPr="00CC366C">
        <w:lastRenderedPageBreak/>
        <w:t>ОБРАЗАЦ ИЗЈАВЕ О ПОШТОВАЊУ ОБАВЕЗА</w:t>
      </w:r>
      <w:bookmarkEnd w:id="109"/>
      <w:bookmarkEnd w:id="110"/>
      <w:bookmarkEnd w:id="112"/>
      <w:bookmarkEnd w:id="113"/>
      <w:bookmarkEnd w:id="114"/>
      <w:bookmarkEnd w:id="115"/>
      <w:bookmarkEnd w:id="116"/>
    </w:p>
    <w:bookmarkEnd w:id="111"/>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t>У</w:t>
      </w:r>
      <w:r>
        <w:rPr>
          <w:bCs/>
          <w:iCs/>
        </w:rPr>
        <w:t xml:space="preserve"> </w:t>
      </w:r>
      <w:r w:rsidRPr="00AE1407">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4CE8BEC"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r w:rsidRPr="00AE1407">
        <w:t xml:space="preserve">у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5B3304">
        <w:tc>
          <w:tcPr>
            <w:tcW w:w="3095" w:type="dxa"/>
            <w:tcBorders>
              <w:bottom w:val="single" w:sz="4" w:space="0" w:color="auto"/>
            </w:tcBorders>
          </w:tcPr>
          <w:p w14:paraId="20706A2B" w14:textId="77777777" w:rsidR="00E27C53" w:rsidRPr="00CF619E" w:rsidRDefault="00E27C53" w:rsidP="005B3304">
            <w:pPr>
              <w:rPr>
                <w:bCs/>
                <w:iCs/>
                <w:noProof/>
                <w:lang w:val="sr-Cyrl-CS"/>
              </w:rPr>
            </w:pPr>
          </w:p>
        </w:tc>
        <w:tc>
          <w:tcPr>
            <w:tcW w:w="3095" w:type="dxa"/>
          </w:tcPr>
          <w:p w14:paraId="13A5AEF8" w14:textId="77777777" w:rsidR="00E27C53" w:rsidRPr="00CF619E" w:rsidRDefault="00E27C53" w:rsidP="005B3304">
            <w:pPr>
              <w:rPr>
                <w:bCs/>
                <w:iCs/>
                <w:noProof/>
                <w:lang w:val="sr-Cyrl-CS"/>
              </w:rPr>
            </w:pPr>
          </w:p>
        </w:tc>
        <w:tc>
          <w:tcPr>
            <w:tcW w:w="3096" w:type="dxa"/>
            <w:tcBorders>
              <w:bottom w:val="single" w:sz="4" w:space="0" w:color="auto"/>
            </w:tcBorders>
          </w:tcPr>
          <w:p w14:paraId="56360E2C" w14:textId="77777777" w:rsidR="00E27C53" w:rsidRPr="00CF619E" w:rsidRDefault="00E27C53" w:rsidP="005B3304">
            <w:pPr>
              <w:rPr>
                <w:bCs/>
                <w:iCs/>
                <w:noProof/>
                <w:lang w:val="sr-Cyrl-CS"/>
              </w:rPr>
            </w:pPr>
          </w:p>
        </w:tc>
      </w:tr>
      <w:tr w:rsidR="00E27C53" w:rsidRPr="00CF619E" w14:paraId="548AE3CB" w14:textId="77777777" w:rsidTr="005B3304">
        <w:tc>
          <w:tcPr>
            <w:tcW w:w="3095" w:type="dxa"/>
            <w:tcBorders>
              <w:top w:val="single" w:sz="4" w:space="0" w:color="auto"/>
            </w:tcBorders>
          </w:tcPr>
          <w:p w14:paraId="62DCEC61"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CF9F617" w14:textId="77777777" w:rsidTr="005B3304">
        <w:tc>
          <w:tcPr>
            <w:tcW w:w="3095" w:type="dxa"/>
          </w:tcPr>
          <w:p w14:paraId="6F51D695" w14:textId="77777777" w:rsidR="00E27C53" w:rsidRPr="00CF619E" w:rsidRDefault="00E27C53" w:rsidP="005B3304">
            <w:pPr>
              <w:rPr>
                <w:bCs/>
                <w:iCs/>
                <w:noProof/>
                <w:lang w:val="hr-HR"/>
              </w:rPr>
            </w:pPr>
          </w:p>
        </w:tc>
        <w:tc>
          <w:tcPr>
            <w:tcW w:w="3095" w:type="dxa"/>
          </w:tcPr>
          <w:p w14:paraId="31A20B4A" w14:textId="77777777" w:rsidR="00E27C53" w:rsidRPr="00CF619E" w:rsidRDefault="00E27C53" w:rsidP="005B3304">
            <w:pPr>
              <w:rPr>
                <w:bCs/>
                <w:iCs/>
                <w:noProof/>
                <w:lang w:val="hr-HR"/>
              </w:rPr>
            </w:pPr>
          </w:p>
        </w:tc>
        <w:tc>
          <w:tcPr>
            <w:tcW w:w="3096" w:type="dxa"/>
            <w:tcBorders>
              <w:bottom w:val="single" w:sz="4" w:space="0" w:color="auto"/>
            </w:tcBorders>
          </w:tcPr>
          <w:p w14:paraId="3097E4C9" w14:textId="77777777" w:rsidR="00E27C53" w:rsidRPr="00CF619E" w:rsidRDefault="00E27C53" w:rsidP="005B3304">
            <w:pPr>
              <w:rPr>
                <w:bCs/>
                <w:iCs/>
                <w:noProof/>
                <w:lang w:val="sr-Cyrl-CS"/>
              </w:rPr>
            </w:pPr>
          </w:p>
          <w:p w14:paraId="4E30B0C3" w14:textId="77777777" w:rsidR="00E27C53" w:rsidRPr="00CF619E" w:rsidRDefault="00E27C53" w:rsidP="005B3304">
            <w:pPr>
              <w:rPr>
                <w:bCs/>
                <w:iCs/>
                <w:noProof/>
                <w:lang w:val="sr-Cyrl-CS"/>
              </w:rPr>
            </w:pPr>
          </w:p>
        </w:tc>
      </w:tr>
      <w:tr w:rsidR="00E27C53" w:rsidRPr="00CF619E" w14:paraId="22B72AC3" w14:textId="77777777" w:rsidTr="005B3304">
        <w:tc>
          <w:tcPr>
            <w:tcW w:w="3095" w:type="dxa"/>
          </w:tcPr>
          <w:p w14:paraId="5C62B49C" w14:textId="77777777" w:rsidR="00E27C53" w:rsidRPr="00CF619E" w:rsidRDefault="00E27C53" w:rsidP="005B3304">
            <w:pPr>
              <w:rPr>
                <w:bCs/>
                <w:iCs/>
                <w:noProof/>
                <w:lang w:val="hr-HR"/>
              </w:rPr>
            </w:pPr>
          </w:p>
        </w:tc>
        <w:tc>
          <w:tcPr>
            <w:tcW w:w="3095" w:type="dxa"/>
          </w:tcPr>
          <w:p w14:paraId="51B79FDC" w14:textId="77777777" w:rsidR="00E27C53" w:rsidRPr="00CF619E" w:rsidRDefault="00E27C53" w:rsidP="005B3304">
            <w:pPr>
              <w:rPr>
                <w:bCs/>
                <w:iCs/>
                <w:noProof/>
                <w:lang w:val="hr-HR"/>
              </w:rPr>
            </w:pPr>
          </w:p>
        </w:tc>
        <w:tc>
          <w:tcPr>
            <w:tcW w:w="3096" w:type="dxa"/>
            <w:tcBorders>
              <w:top w:val="single" w:sz="4" w:space="0" w:color="auto"/>
            </w:tcBorders>
          </w:tcPr>
          <w:p w14:paraId="0C7C96F0" w14:textId="77777777" w:rsidR="00E27C53" w:rsidRPr="00CF619E" w:rsidRDefault="00E27C53" w:rsidP="005B3304">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117" w:name="_Toc375826012"/>
      <w:bookmarkStart w:id="118" w:name="_Toc389030819"/>
      <w:bookmarkStart w:id="119" w:name="_Toc448222243"/>
      <w:r>
        <w:rPr>
          <w:sz w:val="28"/>
          <w:szCs w:val="28"/>
          <w:highlight w:val="lightGray"/>
        </w:rPr>
        <w:br w:type="page"/>
      </w:r>
    </w:p>
    <w:p w14:paraId="3B84C3D8" w14:textId="77777777" w:rsidR="00E27C53" w:rsidRPr="006D18B6" w:rsidRDefault="00E27C53" w:rsidP="002576AA">
      <w:pPr>
        <w:pStyle w:val="Heading1"/>
        <w:numPr>
          <w:ilvl w:val="0"/>
          <w:numId w:val="15"/>
        </w:numPr>
        <w:jc w:val="center"/>
      </w:pPr>
      <w:bookmarkStart w:id="120" w:name="_Toc477327715"/>
      <w:bookmarkStart w:id="121" w:name="_Toc477327998"/>
      <w:bookmarkStart w:id="122" w:name="_Toc477328727"/>
      <w:bookmarkStart w:id="123" w:name="_Toc477329198"/>
      <w:bookmarkStart w:id="124" w:name="_Toc37155845"/>
      <w:r w:rsidRPr="006D18B6">
        <w:lastRenderedPageBreak/>
        <w:t>ОБРАЗАЦ СТРУКТУРЕ ПОНУЂЕНЕ ЦЕНЕ</w:t>
      </w:r>
      <w:bookmarkEnd w:id="117"/>
      <w:bookmarkEnd w:id="118"/>
      <w:bookmarkEnd w:id="119"/>
      <w:bookmarkEnd w:id="120"/>
      <w:bookmarkEnd w:id="121"/>
      <w:bookmarkEnd w:id="122"/>
      <w:bookmarkEnd w:id="123"/>
      <w:bookmarkEnd w:id="124"/>
    </w:p>
    <w:p w14:paraId="6F5A050A" w14:textId="77777777" w:rsidR="00E27C53" w:rsidRPr="00AE1407" w:rsidRDefault="00E27C53" w:rsidP="00E27C53">
      <w:pPr>
        <w:jc w:val="center"/>
        <w:rPr>
          <w:b/>
          <w:noProof/>
        </w:rPr>
      </w:pPr>
      <w:r w:rsidRPr="006D18B6">
        <w:rPr>
          <w:b/>
          <w:noProof/>
        </w:rPr>
        <w:t xml:space="preserve">(са упутством </w:t>
      </w:r>
      <w:r w:rsidRPr="006D18B6">
        <w:rPr>
          <w:b/>
          <w:noProof/>
          <w:lang w:val="sr-Cyrl-CS"/>
        </w:rPr>
        <w:t>како да се понуди</w:t>
      </w:r>
      <w:r w:rsidRPr="006D18B6">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5B3304">
        <w:trPr>
          <w:jc w:val="center"/>
        </w:trPr>
        <w:tc>
          <w:tcPr>
            <w:tcW w:w="567" w:type="dxa"/>
            <w:vAlign w:val="center"/>
          </w:tcPr>
          <w:p w14:paraId="20999F68" w14:textId="77777777" w:rsidR="00E27C53" w:rsidRPr="00284225" w:rsidRDefault="00E27C53" w:rsidP="005B3304">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5B3304">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5B3304">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5B3304">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5B3304">
            <w:pPr>
              <w:jc w:val="center"/>
              <w:rPr>
                <w:b/>
                <w:noProof/>
                <w:sz w:val="22"/>
                <w:szCs w:val="22"/>
              </w:rPr>
            </w:pPr>
            <w:r w:rsidRPr="00284225">
              <w:rPr>
                <w:b/>
                <w:noProof/>
                <w:sz w:val="22"/>
                <w:szCs w:val="22"/>
              </w:rPr>
              <w:t>Укупна цена са ПДВ-ом</w:t>
            </w:r>
          </w:p>
        </w:tc>
      </w:tr>
      <w:tr w:rsidR="00E27C53" w:rsidRPr="00284225" w14:paraId="632A8880" w14:textId="77777777" w:rsidTr="005B3304">
        <w:trPr>
          <w:jc w:val="center"/>
        </w:trPr>
        <w:tc>
          <w:tcPr>
            <w:tcW w:w="567" w:type="dxa"/>
            <w:vAlign w:val="center"/>
          </w:tcPr>
          <w:p w14:paraId="7DF5801D" w14:textId="77777777" w:rsidR="00E27C53" w:rsidRPr="00284225" w:rsidRDefault="00E27C53" w:rsidP="005B3304">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5B3304">
            <w:pPr>
              <w:jc w:val="center"/>
              <w:rPr>
                <w:b/>
                <w:noProof/>
                <w:sz w:val="22"/>
                <w:szCs w:val="22"/>
              </w:rPr>
            </w:pPr>
          </w:p>
        </w:tc>
        <w:tc>
          <w:tcPr>
            <w:tcW w:w="2552" w:type="dxa"/>
            <w:vAlign w:val="center"/>
          </w:tcPr>
          <w:p w14:paraId="2A8DC7FA" w14:textId="77777777" w:rsidR="00E27C53" w:rsidRPr="00284225" w:rsidRDefault="00E27C53" w:rsidP="005B3304">
            <w:pPr>
              <w:jc w:val="center"/>
              <w:rPr>
                <w:b/>
                <w:noProof/>
                <w:sz w:val="22"/>
                <w:szCs w:val="22"/>
              </w:rPr>
            </w:pPr>
          </w:p>
        </w:tc>
        <w:tc>
          <w:tcPr>
            <w:tcW w:w="2552" w:type="dxa"/>
            <w:vAlign w:val="center"/>
          </w:tcPr>
          <w:p w14:paraId="1C3D7CDE" w14:textId="77777777" w:rsidR="00E27C53" w:rsidRPr="00284225" w:rsidRDefault="00E27C53" w:rsidP="005B3304">
            <w:pPr>
              <w:jc w:val="center"/>
              <w:rPr>
                <w:b/>
                <w:noProof/>
                <w:sz w:val="22"/>
                <w:szCs w:val="22"/>
              </w:rPr>
            </w:pPr>
          </w:p>
        </w:tc>
        <w:tc>
          <w:tcPr>
            <w:tcW w:w="2552" w:type="dxa"/>
            <w:vAlign w:val="center"/>
          </w:tcPr>
          <w:p w14:paraId="7DEC0937" w14:textId="77777777" w:rsidR="00E27C53" w:rsidRPr="00284225" w:rsidRDefault="00E27C53" w:rsidP="005B3304">
            <w:pPr>
              <w:jc w:val="center"/>
              <w:rPr>
                <w:b/>
                <w:noProof/>
                <w:sz w:val="22"/>
                <w:szCs w:val="22"/>
              </w:rPr>
            </w:pPr>
          </w:p>
        </w:tc>
      </w:tr>
      <w:tr w:rsidR="00E27C53" w:rsidRPr="00284225" w14:paraId="2967E310" w14:textId="77777777" w:rsidTr="005B3304">
        <w:trPr>
          <w:jc w:val="center"/>
        </w:trPr>
        <w:tc>
          <w:tcPr>
            <w:tcW w:w="567" w:type="dxa"/>
            <w:vAlign w:val="center"/>
          </w:tcPr>
          <w:p w14:paraId="71C38AB6" w14:textId="77777777" w:rsidR="00E27C53" w:rsidRPr="00CF79F4" w:rsidRDefault="00E27C53" w:rsidP="005B3304">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5B3304">
            <w:pPr>
              <w:jc w:val="center"/>
              <w:rPr>
                <w:b/>
                <w:noProof/>
                <w:sz w:val="22"/>
                <w:szCs w:val="22"/>
              </w:rPr>
            </w:pPr>
          </w:p>
        </w:tc>
        <w:tc>
          <w:tcPr>
            <w:tcW w:w="2552" w:type="dxa"/>
            <w:vAlign w:val="center"/>
          </w:tcPr>
          <w:p w14:paraId="16F295D9" w14:textId="77777777" w:rsidR="00E27C53" w:rsidRPr="00284225" w:rsidRDefault="00E27C53" w:rsidP="005B3304">
            <w:pPr>
              <w:jc w:val="center"/>
              <w:rPr>
                <w:b/>
                <w:noProof/>
                <w:sz w:val="22"/>
                <w:szCs w:val="22"/>
              </w:rPr>
            </w:pPr>
          </w:p>
        </w:tc>
        <w:tc>
          <w:tcPr>
            <w:tcW w:w="2552" w:type="dxa"/>
            <w:vAlign w:val="center"/>
          </w:tcPr>
          <w:p w14:paraId="736B6C7D" w14:textId="77777777" w:rsidR="00E27C53" w:rsidRPr="00284225" w:rsidRDefault="00E27C53" w:rsidP="005B3304">
            <w:pPr>
              <w:jc w:val="center"/>
              <w:rPr>
                <w:b/>
                <w:noProof/>
                <w:sz w:val="22"/>
                <w:szCs w:val="22"/>
              </w:rPr>
            </w:pPr>
          </w:p>
        </w:tc>
        <w:tc>
          <w:tcPr>
            <w:tcW w:w="2552" w:type="dxa"/>
            <w:vAlign w:val="center"/>
          </w:tcPr>
          <w:p w14:paraId="7B2DDC43" w14:textId="77777777" w:rsidR="00E27C53" w:rsidRPr="00284225" w:rsidRDefault="00E27C53" w:rsidP="005B3304">
            <w:pPr>
              <w:jc w:val="center"/>
              <w:rPr>
                <w:b/>
                <w:noProof/>
                <w:sz w:val="22"/>
                <w:szCs w:val="22"/>
              </w:rPr>
            </w:pPr>
          </w:p>
        </w:tc>
      </w:tr>
      <w:tr w:rsidR="00E27C53" w:rsidRPr="00284225" w14:paraId="50D52691" w14:textId="77777777" w:rsidTr="005B3304">
        <w:trPr>
          <w:jc w:val="center"/>
        </w:trPr>
        <w:tc>
          <w:tcPr>
            <w:tcW w:w="567" w:type="dxa"/>
            <w:vAlign w:val="center"/>
          </w:tcPr>
          <w:p w14:paraId="117EA5DF" w14:textId="77777777" w:rsidR="00E27C53" w:rsidRPr="00CF79F4" w:rsidRDefault="00E27C53" w:rsidP="005B3304">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5B3304">
            <w:pPr>
              <w:jc w:val="center"/>
              <w:rPr>
                <w:b/>
                <w:noProof/>
                <w:sz w:val="22"/>
                <w:szCs w:val="22"/>
              </w:rPr>
            </w:pPr>
          </w:p>
        </w:tc>
        <w:tc>
          <w:tcPr>
            <w:tcW w:w="2552" w:type="dxa"/>
            <w:vAlign w:val="center"/>
          </w:tcPr>
          <w:p w14:paraId="2B27997D" w14:textId="77777777" w:rsidR="00E27C53" w:rsidRPr="00284225" w:rsidRDefault="00E27C53" w:rsidP="005B3304">
            <w:pPr>
              <w:jc w:val="center"/>
              <w:rPr>
                <w:b/>
                <w:noProof/>
                <w:sz w:val="22"/>
                <w:szCs w:val="22"/>
              </w:rPr>
            </w:pPr>
          </w:p>
        </w:tc>
        <w:tc>
          <w:tcPr>
            <w:tcW w:w="2552" w:type="dxa"/>
            <w:vAlign w:val="center"/>
          </w:tcPr>
          <w:p w14:paraId="29381772" w14:textId="77777777" w:rsidR="00E27C53" w:rsidRPr="00284225" w:rsidRDefault="00E27C53" w:rsidP="005B3304">
            <w:pPr>
              <w:jc w:val="center"/>
              <w:rPr>
                <w:b/>
                <w:noProof/>
                <w:sz w:val="22"/>
                <w:szCs w:val="22"/>
              </w:rPr>
            </w:pPr>
          </w:p>
        </w:tc>
        <w:tc>
          <w:tcPr>
            <w:tcW w:w="2552" w:type="dxa"/>
            <w:vAlign w:val="center"/>
          </w:tcPr>
          <w:p w14:paraId="67E82B61" w14:textId="77777777" w:rsidR="00E27C53" w:rsidRPr="00284225" w:rsidRDefault="00E27C53" w:rsidP="005B3304">
            <w:pPr>
              <w:jc w:val="center"/>
              <w:rPr>
                <w:b/>
                <w:noProof/>
                <w:sz w:val="22"/>
                <w:szCs w:val="22"/>
              </w:rPr>
            </w:pPr>
          </w:p>
        </w:tc>
      </w:tr>
      <w:tr w:rsidR="00E27C53" w:rsidRPr="00284225" w14:paraId="4B2E076B" w14:textId="77777777" w:rsidTr="005B3304">
        <w:trPr>
          <w:jc w:val="center"/>
        </w:trPr>
        <w:tc>
          <w:tcPr>
            <w:tcW w:w="567" w:type="dxa"/>
            <w:vAlign w:val="center"/>
          </w:tcPr>
          <w:p w14:paraId="1C356BF5" w14:textId="77777777" w:rsidR="00E27C53" w:rsidRPr="00CF79F4" w:rsidRDefault="00E27C53" w:rsidP="005B3304">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5B3304">
            <w:pPr>
              <w:jc w:val="center"/>
              <w:rPr>
                <w:b/>
                <w:noProof/>
                <w:sz w:val="22"/>
                <w:szCs w:val="22"/>
              </w:rPr>
            </w:pPr>
          </w:p>
        </w:tc>
        <w:tc>
          <w:tcPr>
            <w:tcW w:w="2552" w:type="dxa"/>
            <w:vAlign w:val="center"/>
          </w:tcPr>
          <w:p w14:paraId="409E78BD" w14:textId="77777777" w:rsidR="00E27C53" w:rsidRPr="00284225" w:rsidRDefault="00E27C53" w:rsidP="005B3304">
            <w:pPr>
              <w:jc w:val="center"/>
              <w:rPr>
                <w:b/>
                <w:noProof/>
                <w:sz w:val="22"/>
                <w:szCs w:val="22"/>
              </w:rPr>
            </w:pPr>
          </w:p>
        </w:tc>
        <w:tc>
          <w:tcPr>
            <w:tcW w:w="2552" w:type="dxa"/>
            <w:vAlign w:val="center"/>
          </w:tcPr>
          <w:p w14:paraId="1A8AC1BB" w14:textId="77777777" w:rsidR="00E27C53" w:rsidRPr="00284225" w:rsidRDefault="00E27C53" w:rsidP="005B3304">
            <w:pPr>
              <w:jc w:val="center"/>
              <w:rPr>
                <w:b/>
                <w:noProof/>
                <w:sz w:val="22"/>
                <w:szCs w:val="22"/>
              </w:rPr>
            </w:pPr>
          </w:p>
        </w:tc>
        <w:tc>
          <w:tcPr>
            <w:tcW w:w="2552" w:type="dxa"/>
            <w:vAlign w:val="center"/>
          </w:tcPr>
          <w:p w14:paraId="5836D8F5" w14:textId="77777777" w:rsidR="00E27C53" w:rsidRPr="00284225" w:rsidRDefault="00E27C53" w:rsidP="005B3304">
            <w:pPr>
              <w:jc w:val="center"/>
              <w:rPr>
                <w:b/>
                <w:noProof/>
                <w:sz w:val="22"/>
                <w:szCs w:val="22"/>
              </w:rPr>
            </w:pPr>
          </w:p>
        </w:tc>
      </w:tr>
      <w:tr w:rsidR="00E27C53" w:rsidRPr="00284225" w14:paraId="6E786C2A" w14:textId="77777777" w:rsidTr="005B3304">
        <w:trPr>
          <w:jc w:val="center"/>
        </w:trPr>
        <w:tc>
          <w:tcPr>
            <w:tcW w:w="567" w:type="dxa"/>
            <w:vAlign w:val="center"/>
          </w:tcPr>
          <w:p w14:paraId="3FDF7A99" w14:textId="77777777" w:rsidR="00E27C53" w:rsidRPr="00CF79F4" w:rsidRDefault="00E27C53" w:rsidP="005B3304">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5B3304">
            <w:pPr>
              <w:jc w:val="center"/>
              <w:rPr>
                <w:b/>
                <w:noProof/>
                <w:sz w:val="22"/>
                <w:szCs w:val="22"/>
              </w:rPr>
            </w:pPr>
          </w:p>
        </w:tc>
        <w:tc>
          <w:tcPr>
            <w:tcW w:w="2552" w:type="dxa"/>
            <w:vAlign w:val="center"/>
          </w:tcPr>
          <w:p w14:paraId="705A33F7" w14:textId="77777777" w:rsidR="00E27C53" w:rsidRPr="00284225" w:rsidRDefault="00E27C53" w:rsidP="005B3304">
            <w:pPr>
              <w:jc w:val="center"/>
              <w:rPr>
                <w:b/>
                <w:noProof/>
                <w:sz w:val="22"/>
                <w:szCs w:val="22"/>
              </w:rPr>
            </w:pPr>
          </w:p>
        </w:tc>
        <w:tc>
          <w:tcPr>
            <w:tcW w:w="2552" w:type="dxa"/>
            <w:vAlign w:val="center"/>
          </w:tcPr>
          <w:p w14:paraId="4F88731B" w14:textId="77777777" w:rsidR="00E27C53" w:rsidRPr="00284225" w:rsidRDefault="00E27C53" w:rsidP="005B3304">
            <w:pPr>
              <w:jc w:val="center"/>
              <w:rPr>
                <w:b/>
                <w:noProof/>
                <w:sz w:val="22"/>
                <w:szCs w:val="22"/>
              </w:rPr>
            </w:pPr>
          </w:p>
        </w:tc>
        <w:tc>
          <w:tcPr>
            <w:tcW w:w="2552" w:type="dxa"/>
            <w:vAlign w:val="center"/>
          </w:tcPr>
          <w:p w14:paraId="40B4ADB2" w14:textId="77777777" w:rsidR="00E27C53" w:rsidRPr="00284225" w:rsidRDefault="00E27C53" w:rsidP="005B3304">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1CCF49DC"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w:t>
      </w:r>
      <w:r w:rsidR="00166DF2">
        <w:rPr>
          <w:noProof/>
          <w:sz w:val="22"/>
          <w:szCs w:val="22"/>
          <w:lang w:val="sr-Cyrl-RS"/>
        </w:rPr>
        <w:t>са</w:t>
      </w:r>
      <w:r>
        <w:rPr>
          <w:noProof/>
          <w:sz w:val="22"/>
          <w:szCs w:val="22"/>
          <w:lang w:val="sr-Cyrl-RS"/>
        </w:rPr>
        <w:t xml:space="preserve"> ПДВ-</w:t>
      </w:r>
      <w:r w:rsidR="00166DF2">
        <w:rPr>
          <w:noProof/>
          <w:sz w:val="22"/>
          <w:szCs w:val="22"/>
          <w:lang w:val="sr-Cyrl-RS"/>
        </w:rPr>
        <w:t>ом</w:t>
      </w:r>
      <w:r>
        <w:rPr>
          <w:noProof/>
          <w:sz w:val="22"/>
          <w:szCs w:val="22"/>
          <w:lang w:val="sr-Cyrl-RS"/>
        </w:rPr>
        <w:t xml:space="preserve">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5B3304">
        <w:tc>
          <w:tcPr>
            <w:tcW w:w="3095" w:type="dxa"/>
            <w:tcBorders>
              <w:bottom w:val="single" w:sz="4" w:space="0" w:color="auto"/>
            </w:tcBorders>
          </w:tcPr>
          <w:p w14:paraId="6443F91D" w14:textId="77777777" w:rsidR="00E27C53" w:rsidRPr="00CF619E" w:rsidRDefault="00E27C53" w:rsidP="005B3304">
            <w:pPr>
              <w:rPr>
                <w:bCs/>
                <w:iCs/>
                <w:noProof/>
                <w:lang w:val="sr-Cyrl-CS"/>
              </w:rPr>
            </w:pPr>
          </w:p>
        </w:tc>
        <w:tc>
          <w:tcPr>
            <w:tcW w:w="3095" w:type="dxa"/>
          </w:tcPr>
          <w:p w14:paraId="1EB8BC95" w14:textId="77777777" w:rsidR="00E27C53" w:rsidRPr="00CF619E" w:rsidRDefault="00E27C53" w:rsidP="005B3304">
            <w:pPr>
              <w:rPr>
                <w:bCs/>
                <w:iCs/>
                <w:noProof/>
                <w:lang w:val="sr-Cyrl-CS"/>
              </w:rPr>
            </w:pPr>
          </w:p>
        </w:tc>
        <w:tc>
          <w:tcPr>
            <w:tcW w:w="3096" w:type="dxa"/>
            <w:tcBorders>
              <w:bottom w:val="single" w:sz="4" w:space="0" w:color="auto"/>
            </w:tcBorders>
          </w:tcPr>
          <w:p w14:paraId="30275AF3" w14:textId="77777777" w:rsidR="00E27C53" w:rsidRPr="00CF619E" w:rsidRDefault="00E27C53" w:rsidP="005B3304">
            <w:pPr>
              <w:rPr>
                <w:bCs/>
                <w:iCs/>
                <w:noProof/>
                <w:lang w:val="sr-Cyrl-CS"/>
              </w:rPr>
            </w:pPr>
          </w:p>
        </w:tc>
      </w:tr>
      <w:tr w:rsidR="00E27C53" w:rsidRPr="00CF619E" w14:paraId="26F03660" w14:textId="77777777" w:rsidTr="005B3304">
        <w:tc>
          <w:tcPr>
            <w:tcW w:w="3095" w:type="dxa"/>
            <w:tcBorders>
              <w:top w:val="single" w:sz="4" w:space="0" w:color="auto"/>
            </w:tcBorders>
          </w:tcPr>
          <w:p w14:paraId="4C0829DC"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FACFBC0" w14:textId="77777777" w:rsidTr="005B3304">
        <w:tc>
          <w:tcPr>
            <w:tcW w:w="3095" w:type="dxa"/>
          </w:tcPr>
          <w:p w14:paraId="6862C176" w14:textId="77777777" w:rsidR="00E27C53" w:rsidRPr="00CF619E" w:rsidRDefault="00E27C53" w:rsidP="005B3304">
            <w:pPr>
              <w:rPr>
                <w:bCs/>
                <w:iCs/>
                <w:noProof/>
                <w:lang w:val="hr-HR"/>
              </w:rPr>
            </w:pPr>
          </w:p>
        </w:tc>
        <w:tc>
          <w:tcPr>
            <w:tcW w:w="3095" w:type="dxa"/>
          </w:tcPr>
          <w:p w14:paraId="2FA4BBBD" w14:textId="77777777" w:rsidR="00E27C53" w:rsidRPr="00CF619E" w:rsidRDefault="00E27C53" w:rsidP="005B3304">
            <w:pPr>
              <w:rPr>
                <w:bCs/>
                <w:iCs/>
                <w:noProof/>
                <w:lang w:val="hr-HR"/>
              </w:rPr>
            </w:pPr>
          </w:p>
        </w:tc>
        <w:tc>
          <w:tcPr>
            <w:tcW w:w="3096" w:type="dxa"/>
            <w:tcBorders>
              <w:bottom w:val="single" w:sz="4" w:space="0" w:color="auto"/>
            </w:tcBorders>
          </w:tcPr>
          <w:p w14:paraId="5DC2FC67" w14:textId="77777777" w:rsidR="00E27C53" w:rsidRPr="00CF619E" w:rsidRDefault="00E27C53" w:rsidP="005B3304">
            <w:pPr>
              <w:rPr>
                <w:bCs/>
                <w:iCs/>
                <w:noProof/>
                <w:lang w:val="sr-Cyrl-CS"/>
              </w:rPr>
            </w:pPr>
          </w:p>
          <w:p w14:paraId="1C59E4D8" w14:textId="77777777" w:rsidR="00E27C53" w:rsidRPr="00CF619E" w:rsidRDefault="00E27C53" w:rsidP="005B3304">
            <w:pPr>
              <w:rPr>
                <w:bCs/>
                <w:iCs/>
                <w:noProof/>
                <w:lang w:val="sr-Cyrl-CS"/>
              </w:rPr>
            </w:pPr>
          </w:p>
        </w:tc>
      </w:tr>
      <w:tr w:rsidR="00E27C53" w:rsidRPr="00CF619E" w14:paraId="1D1537A6" w14:textId="77777777" w:rsidTr="005B3304">
        <w:tc>
          <w:tcPr>
            <w:tcW w:w="3095" w:type="dxa"/>
          </w:tcPr>
          <w:p w14:paraId="6A42C0F3" w14:textId="77777777" w:rsidR="00E27C53" w:rsidRPr="00CF619E" w:rsidRDefault="00E27C53" w:rsidP="005B3304">
            <w:pPr>
              <w:rPr>
                <w:bCs/>
                <w:iCs/>
                <w:noProof/>
                <w:lang w:val="hr-HR"/>
              </w:rPr>
            </w:pPr>
          </w:p>
        </w:tc>
        <w:tc>
          <w:tcPr>
            <w:tcW w:w="3095" w:type="dxa"/>
          </w:tcPr>
          <w:p w14:paraId="1DF12011" w14:textId="77777777" w:rsidR="00E27C53" w:rsidRPr="00CF619E" w:rsidRDefault="00E27C53" w:rsidP="005B3304">
            <w:pPr>
              <w:rPr>
                <w:bCs/>
                <w:iCs/>
                <w:noProof/>
                <w:lang w:val="hr-HR"/>
              </w:rPr>
            </w:pPr>
          </w:p>
        </w:tc>
        <w:tc>
          <w:tcPr>
            <w:tcW w:w="3096" w:type="dxa"/>
            <w:tcBorders>
              <w:top w:val="single" w:sz="4" w:space="0" w:color="auto"/>
            </w:tcBorders>
          </w:tcPr>
          <w:p w14:paraId="5A4137C1" w14:textId="77777777" w:rsidR="00E27C53" w:rsidRDefault="00E27C53" w:rsidP="005B3304">
            <w:pPr>
              <w:jc w:val="center"/>
              <w:rPr>
                <w:bCs/>
                <w:iCs/>
                <w:noProof/>
              </w:rPr>
            </w:pPr>
            <w:r w:rsidRPr="00CF619E">
              <w:rPr>
                <w:bCs/>
                <w:iCs/>
                <w:noProof/>
              </w:rPr>
              <w:t>ПОТПИС</w:t>
            </w:r>
          </w:p>
          <w:p w14:paraId="1304C899" w14:textId="77777777" w:rsidR="00930D9E" w:rsidRDefault="00930D9E" w:rsidP="005B3304">
            <w:pPr>
              <w:jc w:val="center"/>
              <w:rPr>
                <w:bCs/>
                <w:iCs/>
                <w:noProof/>
              </w:rPr>
            </w:pPr>
          </w:p>
          <w:p w14:paraId="3990551F" w14:textId="77777777" w:rsidR="00930D9E" w:rsidRDefault="00930D9E" w:rsidP="005B3304">
            <w:pPr>
              <w:jc w:val="center"/>
              <w:rPr>
                <w:bCs/>
                <w:iCs/>
                <w:noProof/>
              </w:rPr>
            </w:pPr>
          </w:p>
          <w:p w14:paraId="711E614C" w14:textId="77777777" w:rsidR="00930D9E" w:rsidRDefault="00930D9E" w:rsidP="005B3304">
            <w:pPr>
              <w:jc w:val="center"/>
              <w:rPr>
                <w:bCs/>
                <w:iCs/>
                <w:noProof/>
              </w:rPr>
            </w:pPr>
          </w:p>
          <w:p w14:paraId="3587950D" w14:textId="77777777" w:rsidR="00930D9E" w:rsidRDefault="00930D9E" w:rsidP="005B3304">
            <w:pPr>
              <w:jc w:val="center"/>
              <w:rPr>
                <w:bCs/>
                <w:iCs/>
                <w:noProof/>
              </w:rPr>
            </w:pPr>
          </w:p>
          <w:p w14:paraId="2D6DD18A" w14:textId="77777777" w:rsidR="00930D9E" w:rsidRDefault="00930D9E" w:rsidP="005B3304">
            <w:pPr>
              <w:jc w:val="center"/>
              <w:rPr>
                <w:bCs/>
                <w:iCs/>
                <w:noProof/>
              </w:rPr>
            </w:pPr>
          </w:p>
          <w:p w14:paraId="690C6F5A" w14:textId="77777777" w:rsidR="00930D9E" w:rsidRDefault="00930D9E" w:rsidP="005B3304">
            <w:pPr>
              <w:jc w:val="center"/>
              <w:rPr>
                <w:bCs/>
                <w:iCs/>
                <w:noProof/>
              </w:rPr>
            </w:pPr>
          </w:p>
          <w:p w14:paraId="1D18AFD5" w14:textId="77777777" w:rsidR="00930D9E" w:rsidRDefault="00930D9E" w:rsidP="005B3304">
            <w:pPr>
              <w:jc w:val="center"/>
              <w:rPr>
                <w:bCs/>
                <w:iCs/>
                <w:noProof/>
              </w:rPr>
            </w:pPr>
          </w:p>
          <w:p w14:paraId="571E3394" w14:textId="77777777" w:rsidR="00930D9E" w:rsidRDefault="00930D9E" w:rsidP="005B3304">
            <w:pPr>
              <w:jc w:val="center"/>
              <w:rPr>
                <w:bCs/>
                <w:iCs/>
                <w:noProof/>
              </w:rPr>
            </w:pPr>
          </w:p>
          <w:p w14:paraId="4667F455" w14:textId="77777777" w:rsidR="00930D9E" w:rsidRPr="00CF619E" w:rsidRDefault="00930D9E" w:rsidP="00930D9E">
            <w:pPr>
              <w:rPr>
                <w:bCs/>
                <w:iCs/>
                <w:noProof/>
                <w:lang w:val="sr-Cyrl-CS"/>
              </w:rPr>
            </w:pPr>
          </w:p>
        </w:tc>
      </w:tr>
    </w:tbl>
    <w:p w14:paraId="52049BD1" w14:textId="77777777" w:rsidR="00E27C53" w:rsidRPr="00CC366C" w:rsidRDefault="00E27C53" w:rsidP="002576AA">
      <w:pPr>
        <w:pStyle w:val="Heading1"/>
        <w:numPr>
          <w:ilvl w:val="0"/>
          <w:numId w:val="15"/>
        </w:numPr>
        <w:jc w:val="center"/>
      </w:pPr>
      <w:bookmarkStart w:id="125" w:name="_Toc375826013"/>
      <w:bookmarkStart w:id="126" w:name="_Toc389030820"/>
      <w:bookmarkStart w:id="127" w:name="_Toc448222244"/>
      <w:bookmarkStart w:id="128" w:name="_Toc477327716"/>
      <w:bookmarkStart w:id="129" w:name="_Toc477327999"/>
      <w:bookmarkStart w:id="130" w:name="_Toc477328728"/>
      <w:bookmarkStart w:id="131" w:name="_Toc477329199"/>
      <w:bookmarkStart w:id="132" w:name="_Toc37155846"/>
      <w:r w:rsidRPr="00CC366C">
        <w:lastRenderedPageBreak/>
        <w:t>ОБРАЗАЦ ТРОШКОВА ПРИПРЕМЕ ПОНУДЕ</w:t>
      </w:r>
      <w:bookmarkEnd w:id="125"/>
      <w:bookmarkEnd w:id="126"/>
      <w:bookmarkEnd w:id="127"/>
      <w:bookmarkEnd w:id="128"/>
      <w:bookmarkEnd w:id="129"/>
      <w:bookmarkEnd w:id="130"/>
      <w:bookmarkEnd w:id="131"/>
      <w:bookmarkEnd w:id="132"/>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69D1BA55"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r w:rsidRPr="00AE1407">
        <w:t xml:space="preserve">у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5B3304">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5B3304">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5B3304">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5B3304">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5B3304">
            <w:pPr>
              <w:spacing w:before="100" w:beforeAutospacing="1" w:line="210" w:lineRule="atLeast"/>
              <w:ind w:left="360"/>
              <w:jc w:val="both"/>
              <w:rPr>
                <w:b/>
                <w:noProof/>
              </w:rPr>
            </w:pPr>
          </w:p>
        </w:tc>
      </w:tr>
      <w:tr w:rsidR="00E27C53" w:rsidRPr="00CF619E" w14:paraId="142F82F4" w14:textId="77777777" w:rsidTr="005B3304">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5B3304">
            <w:pPr>
              <w:spacing w:before="100" w:beforeAutospacing="1" w:line="210" w:lineRule="atLeast"/>
              <w:ind w:left="360"/>
              <w:jc w:val="both"/>
              <w:rPr>
                <w:b/>
                <w:noProof/>
              </w:rPr>
            </w:pPr>
          </w:p>
        </w:tc>
      </w:tr>
      <w:tr w:rsidR="00E27C53" w:rsidRPr="00CF619E" w14:paraId="4931E83C" w14:textId="77777777" w:rsidTr="005B3304">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5B3304">
            <w:pPr>
              <w:spacing w:before="100" w:beforeAutospacing="1" w:line="210" w:lineRule="atLeast"/>
              <w:ind w:left="360"/>
              <w:jc w:val="both"/>
              <w:rPr>
                <w:b/>
                <w:noProof/>
              </w:rPr>
            </w:pPr>
          </w:p>
        </w:tc>
      </w:tr>
      <w:tr w:rsidR="00E27C53" w:rsidRPr="00CF619E" w14:paraId="1664CC4F" w14:textId="77777777" w:rsidTr="005B3304">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5B3304">
            <w:pPr>
              <w:spacing w:before="100" w:beforeAutospacing="1" w:line="210" w:lineRule="atLeast"/>
              <w:ind w:left="360"/>
              <w:jc w:val="both"/>
              <w:rPr>
                <w:b/>
                <w:noProof/>
              </w:rPr>
            </w:pPr>
          </w:p>
        </w:tc>
      </w:tr>
      <w:tr w:rsidR="00E27C53" w:rsidRPr="00CF619E" w14:paraId="13194171" w14:textId="77777777" w:rsidTr="005B3304">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5B3304">
            <w:pPr>
              <w:spacing w:before="100" w:beforeAutospacing="1" w:line="210" w:lineRule="atLeast"/>
              <w:ind w:left="360"/>
              <w:jc w:val="both"/>
              <w:rPr>
                <w:b/>
                <w:noProof/>
              </w:rPr>
            </w:pPr>
          </w:p>
        </w:tc>
      </w:tr>
      <w:tr w:rsidR="00E27C53" w:rsidRPr="00CF619E" w14:paraId="6A52AEEC" w14:textId="77777777" w:rsidTr="005B3304">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5B3304">
            <w:pPr>
              <w:spacing w:before="100" w:beforeAutospacing="1" w:line="210" w:lineRule="atLeast"/>
              <w:ind w:left="360"/>
              <w:jc w:val="both"/>
              <w:rPr>
                <w:b/>
                <w:noProof/>
              </w:rPr>
            </w:pPr>
          </w:p>
        </w:tc>
      </w:tr>
      <w:tr w:rsidR="00E27C53" w:rsidRPr="00CF619E" w14:paraId="12D30CAB" w14:textId="77777777" w:rsidTr="005B3304">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5B3304">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5B3304">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5B3304">
        <w:tc>
          <w:tcPr>
            <w:tcW w:w="3095" w:type="dxa"/>
            <w:tcBorders>
              <w:bottom w:val="single" w:sz="4" w:space="0" w:color="auto"/>
            </w:tcBorders>
          </w:tcPr>
          <w:p w14:paraId="6929497B" w14:textId="77777777" w:rsidR="00E27C53" w:rsidRPr="00CF619E" w:rsidRDefault="00E27C53" w:rsidP="005B3304">
            <w:pPr>
              <w:rPr>
                <w:bCs/>
                <w:iCs/>
                <w:noProof/>
                <w:lang w:val="sr-Cyrl-CS"/>
              </w:rPr>
            </w:pPr>
          </w:p>
        </w:tc>
        <w:tc>
          <w:tcPr>
            <w:tcW w:w="3095" w:type="dxa"/>
          </w:tcPr>
          <w:p w14:paraId="6FF4F54F" w14:textId="77777777" w:rsidR="00E27C53" w:rsidRPr="00CF619E" w:rsidRDefault="00E27C53" w:rsidP="005B3304">
            <w:pPr>
              <w:rPr>
                <w:bCs/>
                <w:iCs/>
                <w:noProof/>
                <w:lang w:val="sr-Cyrl-CS"/>
              </w:rPr>
            </w:pPr>
          </w:p>
        </w:tc>
        <w:tc>
          <w:tcPr>
            <w:tcW w:w="3096" w:type="dxa"/>
            <w:tcBorders>
              <w:bottom w:val="single" w:sz="4" w:space="0" w:color="auto"/>
            </w:tcBorders>
          </w:tcPr>
          <w:p w14:paraId="2373C625" w14:textId="77777777" w:rsidR="00E27C53" w:rsidRPr="00CF619E" w:rsidRDefault="00E27C53" w:rsidP="005B3304">
            <w:pPr>
              <w:rPr>
                <w:bCs/>
                <w:iCs/>
                <w:noProof/>
                <w:lang w:val="sr-Cyrl-CS"/>
              </w:rPr>
            </w:pPr>
          </w:p>
        </w:tc>
      </w:tr>
      <w:tr w:rsidR="00E27C53" w:rsidRPr="00CF619E" w14:paraId="2EC037C6" w14:textId="77777777" w:rsidTr="005B3304">
        <w:tc>
          <w:tcPr>
            <w:tcW w:w="3095" w:type="dxa"/>
            <w:tcBorders>
              <w:top w:val="single" w:sz="4" w:space="0" w:color="auto"/>
            </w:tcBorders>
          </w:tcPr>
          <w:p w14:paraId="335D53E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2C6D5014" w14:textId="77777777" w:rsidTr="005B3304">
        <w:tc>
          <w:tcPr>
            <w:tcW w:w="3095" w:type="dxa"/>
          </w:tcPr>
          <w:p w14:paraId="1F286F03" w14:textId="77777777" w:rsidR="00E27C53" w:rsidRPr="00CF619E" w:rsidRDefault="00E27C53" w:rsidP="005B3304">
            <w:pPr>
              <w:rPr>
                <w:bCs/>
                <w:iCs/>
                <w:noProof/>
                <w:lang w:val="hr-HR"/>
              </w:rPr>
            </w:pPr>
          </w:p>
        </w:tc>
        <w:tc>
          <w:tcPr>
            <w:tcW w:w="3095" w:type="dxa"/>
          </w:tcPr>
          <w:p w14:paraId="6D3795E3" w14:textId="77777777" w:rsidR="00E27C53" w:rsidRPr="00CF619E" w:rsidRDefault="00E27C53" w:rsidP="005B3304">
            <w:pPr>
              <w:rPr>
                <w:bCs/>
                <w:iCs/>
                <w:noProof/>
                <w:lang w:val="hr-HR"/>
              </w:rPr>
            </w:pPr>
          </w:p>
        </w:tc>
        <w:tc>
          <w:tcPr>
            <w:tcW w:w="3096" w:type="dxa"/>
            <w:tcBorders>
              <w:bottom w:val="single" w:sz="4" w:space="0" w:color="auto"/>
            </w:tcBorders>
          </w:tcPr>
          <w:p w14:paraId="087E1077" w14:textId="77777777" w:rsidR="00E27C53" w:rsidRPr="00CF619E" w:rsidRDefault="00E27C53" w:rsidP="005B3304">
            <w:pPr>
              <w:rPr>
                <w:bCs/>
                <w:iCs/>
                <w:noProof/>
                <w:lang w:val="sr-Cyrl-CS"/>
              </w:rPr>
            </w:pPr>
          </w:p>
          <w:p w14:paraId="674A6764" w14:textId="77777777" w:rsidR="00E27C53" w:rsidRPr="00CF619E" w:rsidRDefault="00E27C53" w:rsidP="005B3304">
            <w:pPr>
              <w:rPr>
                <w:bCs/>
                <w:iCs/>
                <w:noProof/>
                <w:lang w:val="sr-Cyrl-CS"/>
              </w:rPr>
            </w:pPr>
          </w:p>
        </w:tc>
      </w:tr>
      <w:tr w:rsidR="00E27C53" w:rsidRPr="00CF619E" w14:paraId="44A63A3C" w14:textId="77777777" w:rsidTr="005B3304">
        <w:tc>
          <w:tcPr>
            <w:tcW w:w="3095" w:type="dxa"/>
          </w:tcPr>
          <w:p w14:paraId="78A5E68E" w14:textId="77777777" w:rsidR="00E27C53" w:rsidRPr="00CF619E" w:rsidRDefault="00E27C53" w:rsidP="005B3304">
            <w:pPr>
              <w:rPr>
                <w:bCs/>
                <w:iCs/>
                <w:noProof/>
                <w:lang w:val="hr-HR"/>
              </w:rPr>
            </w:pPr>
          </w:p>
        </w:tc>
        <w:tc>
          <w:tcPr>
            <w:tcW w:w="3095" w:type="dxa"/>
          </w:tcPr>
          <w:p w14:paraId="0F8AC6E1" w14:textId="77777777" w:rsidR="00E27C53" w:rsidRPr="00CF619E" w:rsidRDefault="00E27C53" w:rsidP="005B3304">
            <w:pPr>
              <w:rPr>
                <w:bCs/>
                <w:iCs/>
                <w:noProof/>
                <w:lang w:val="hr-HR"/>
              </w:rPr>
            </w:pPr>
          </w:p>
        </w:tc>
        <w:tc>
          <w:tcPr>
            <w:tcW w:w="3096" w:type="dxa"/>
            <w:tcBorders>
              <w:top w:val="single" w:sz="4" w:space="0" w:color="auto"/>
            </w:tcBorders>
          </w:tcPr>
          <w:p w14:paraId="59FC71CA" w14:textId="77777777" w:rsidR="00E27C53" w:rsidRPr="00CF619E" w:rsidRDefault="00E27C53" w:rsidP="005B3304">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5B3304">
          <w:footerReference w:type="even" r:id="rId13"/>
          <w:footerReference w:type="default" r:id="rId14"/>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133" w:name="_Toc375826014"/>
      <w:bookmarkStart w:id="134" w:name="_Toc389030821"/>
      <w:bookmarkStart w:id="135" w:name="_Toc448222245"/>
      <w:bookmarkStart w:id="136" w:name="_Toc477327717"/>
      <w:bookmarkStart w:id="137" w:name="_Toc477328000"/>
      <w:bookmarkStart w:id="138" w:name="_Toc477328729"/>
      <w:bookmarkStart w:id="139" w:name="_Toc477329200"/>
      <w:bookmarkStart w:id="140" w:name="_Toc37155847"/>
      <w:r w:rsidRPr="00BD205C">
        <w:lastRenderedPageBreak/>
        <w:t>ОБРАЗАЦ ПОНУДЕ</w:t>
      </w:r>
      <w:bookmarkEnd w:id="133"/>
      <w:bookmarkEnd w:id="134"/>
      <w:bookmarkEnd w:id="135"/>
      <w:bookmarkEnd w:id="136"/>
      <w:bookmarkEnd w:id="137"/>
      <w:bookmarkEnd w:id="138"/>
      <w:bookmarkEnd w:id="139"/>
      <w:bookmarkEnd w:id="140"/>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31C106B2" w14:textId="77777777" w:rsidTr="005B3304">
        <w:trPr>
          <w:trHeight w:val="229"/>
        </w:trPr>
        <w:tc>
          <w:tcPr>
            <w:tcW w:w="5245" w:type="dxa"/>
            <w:tcBorders>
              <w:right w:val="single" w:sz="4" w:space="0" w:color="auto"/>
            </w:tcBorders>
            <w:vAlign w:val="center"/>
          </w:tcPr>
          <w:p w14:paraId="5AE6AA3C" w14:textId="77777777" w:rsidR="00E27C53" w:rsidRPr="00AE1407" w:rsidRDefault="00E27C53" w:rsidP="005B3304">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6E8D784B" w:rsidR="00E27C53" w:rsidRPr="00D51194" w:rsidRDefault="00930D9E" w:rsidP="006D18B6">
            <w:pPr>
              <w:jc w:val="both"/>
              <w:rPr>
                <w:noProof/>
                <w:lang w:val="sr-Cyrl-RS"/>
              </w:rPr>
            </w:pPr>
            <w:r>
              <w:rPr>
                <w:noProof/>
                <w:lang w:val="en-US"/>
              </w:rPr>
              <w:t>95-20</w:t>
            </w:r>
            <w:r w:rsidRPr="00C84429">
              <w:rPr>
                <w:noProof/>
              </w:rPr>
              <w:t>-</w:t>
            </w:r>
            <w:r w:rsidRPr="00C84429">
              <w:rPr>
                <w:noProof/>
                <w:lang w:val="sr-Cyrl-CS"/>
              </w:rPr>
              <w:t>О</w:t>
            </w:r>
            <w:r w:rsidRPr="00C84429">
              <w:rPr>
                <w:noProof/>
              </w:rPr>
              <w:t xml:space="preserve"> – </w:t>
            </w:r>
            <w:r w:rsidRPr="00C84429">
              <w:rPr>
                <w:noProof/>
                <w:lang w:val="sr-Cyrl-RS"/>
              </w:rPr>
              <w:t>Одржавање постојећег информационог система за потребе Клиничког центра Војводине</w:t>
            </w:r>
          </w:p>
        </w:tc>
      </w:tr>
      <w:tr w:rsidR="00E27C53" w:rsidRPr="00AE1407" w14:paraId="297F08EB" w14:textId="77777777" w:rsidTr="005B3304">
        <w:tc>
          <w:tcPr>
            <w:tcW w:w="5245" w:type="dxa"/>
          </w:tcPr>
          <w:p w14:paraId="552AB5B3" w14:textId="77777777" w:rsidR="00E27C53" w:rsidRPr="00AE1407" w:rsidRDefault="00E27C53" w:rsidP="005B3304">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5B3304">
            <w:pPr>
              <w:jc w:val="right"/>
              <w:rPr>
                <w:noProof/>
              </w:rPr>
            </w:pPr>
          </w:p>
        </w:tc>
        <w:tc>
          <w:tcPr>
            <w:tcW w:w="2977" w:type="dxa"/>
            <w:tcBorders>
              <w:top w:val="inset" w:sz="6" w:space="0" w:color="auto"/>
            </w:tcBorders>
          </w:tcPr>
          <w:p w14:paraId="51452169" w14:textId="77777777" w:rsidR="00E27C53" w:rsidRPr="00AE1407" w:rsidRDefault="00E27C53" w:rsidP="005B3304">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5B3304">
            <w:pPr>
              <w:jc w:val="right"/>
              <w:rPr>
                <w:b/>
                <w:noProof/>
              </w:rPr>
            </w:pPr>
          </w:p>
        </w:tc>
      </w:tr>
      <w:tr w:rsidR="00E27C53" w:rsidRPr="00AE1407" w14:paraId="73F87B50" w14:textId="77777777" w:rsidTr="005B3304">
        <w:tc>
          <w:tcPr>
            <w:tcW w:w="15310" w:type="dxa"/>
            <w:gridSpan w:val="6"/>
          </w:tcPr>
          <w:p w14:paraId="0985FAF0" w14:textId="77777777" w:rsidR="00E27C53" w:rsidRPr="00AE1407" w:rsidRDefault="00E27C53" w:rsidP="005B3304">
            <w:pPr>
              <w:jc w:val="center"/>
              <w:rPr>
                <w:b/>
                <w:noProof/>
              </w:rPr>
            </w:pPr>
            <w:r w:rsidRPr="00AE1407">
              <w:rPr>
                <w:b/>
                <w:noProof/>
              </w:rPr>
              <w:br w:type="page"/>
              <w:t>Општи подаци о понуђачу</w:t>
            </w:r>
          </w:p>
        </w:tc>
      </w:tr>
      <w:tr w:rsidR="00E27C53" w:rsidRPr="00AE1407" w14:paraId="382CD745" w14:textId="77777777" w:rsidTr="005B3304">
        <w:tc>
          <w:tcPr>
            <w:tcW w:w="5245" w:type="dxa"/>
            <w:vAlign w:val="center"/>
          </w:tcPr>
          <w:p w14:paraId="1E9F99C3" w14:textId="77777777" w:rsidR="00E27C53" w:rsidRPr="00AE1407" w:rsidRDefault="00E27C53" w:rsidP="005B3304">
            <w:pPr>
              <w:rPr>
                <w:b/>
                <w:noProof/>
              </w:rPr>
            </w:pPr>
            <w:r w:rsidRPr="00AE1407">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5B3304">
            <w:pPr>
              <w:rPr>
                <w:b/>
                <w:noProof/>
              </w:rPr>
            </w:pPr>
          </w:p>
        </w:tc>
      </w:tr>
      <w:tr w:rsidR="00E27C53" w:rsidRPr="00AE1407" w14:paraId="55CAA5D9" w14:textId="77777777" w:rsidTr="005B3304">
        <w:tc>
          <w:tcPr>
            <w:tcW w:w="5245" w:type="dxa"/>
            <w:vAlign w:val="center"/>
          </w:tcPr>
          <w:p w14:paraId="2B4B56FF" w14:textId="77777777" w:rsidR="00E27C53" w:rsidRPr="00AE1407" w:rsidRDefault="00E27C53" w:rsidP="005B3304">
            <w:pPr>
              <w:rPr>
                <w:b/>
                <w:noProof/>
              </w:rPr>
            </w:pPr>
            <w:r w:rsidRPr="00AE1407">
              <w:rPr>
                <w:noProof/>
              </w:rPr>
              <w:t>Адреса седишта</w:t>
            </w:r>
          </w:p>
        </w:tc>
        <w:tc>
          <w:tcPr>
            <w:tcW w:w="10065" w:type="dxa"/>
            <w:gridSpan w:val="5"/>
          </w:tcPr>
          <w:p w14:paraId="045541D1" w14:textId="77777777" w:rsidR="00E27C53" w:rsidRPr="00AE1407" w:rsidRDefault="00E27C53" w:rsidP="005B3304">
            <w:pPr>
              <w:rPr>
                <w:b/>
                <w:noProof/>
              </w:rPr>
            </w:pPr>
          </w:p>
        </w:tc>
      </w:tr>
      <w:tr w:rsidR="00E27C53" w:rsidRPr="00AE1407" w14:paraId="2499F80F" w14:textId="77777777" w:rsidTr="005B3304">
        <w:tc>
          <w:tcPr>
            <w:tcW w:w="5245" w:type="dxa"/>
            <w:vAlign w:val="center"/>
          </w:tcPr>
          <w:p w14:paraId="5A495524" w14:textId="77777777" w:rsidR="00E27C53" w:rsidRPr="00AE1407" w:rsidRDefault="00E27C53" w:rsidP="005B3304">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A5421B7" w14:textId="77777777" w:rsidR="00E27C53" w:rsidRPr="00AE1407" w:rsidRDefault="00E27C53" w:rsidP="005B3304">
            <w:pPr>
              <w:rPr>
                <w:b/>
                <w:noProof/>
              </w:rPr>
            </w:pPr>
          </w:p>
        </w:tc>
        <w:tc>
          <w:tcPr>
            <w:tcW w:w="3508" w:type="dxa"/>
            <w:gridSpan w:val="2"/>
            <w:vAlign w:val="center"/>
          </w:tcPr>
          <w:p w14:paraId="189E48F1" w14:textId="77777777" w:rsidR="00E27C53" w:rsidRPr="00AE1407" w:rsidRDefault="00E27C53" w:rsidP="005B3304">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5B3304">
            <w:pPr>
              <w:jc w:val="right"/>
              <w:rPr>
                <w:b/>
                <w:noProof/>
              </w:rPr>
            </w:pPr>
          </w:p>
        </w:tc>
      </w:tr>
      <w:tr w:rsidR="00E27C53" w:rsidRPr="00AE1407" w14:paraId="7E49AA5D" w14:textId="77777777" w:rsidTr="005B3304">
        <w:tc>
          <w:tcPr>
            <w:tcW w:w="5245" w:type="dxa"/>
            <w:vAlign w:val="center"/>
          </w:tcPr>
          <w:p w14:paraId="41CE1B69" w14:textId="77777777" w:rsidR="00E27C53" w:rsidRPr="00AE1407" w:rsidRDefault="00E27C53" w:rsidP="005B3304">
            <w:pPr>
              <w:rPr>
                <w:b/>
                <w:noProof/>
              </w:rPr>
            </w:pPr>
            <w:r w:rsidRPr="00AE1407">
              <w:rPr>
                <w:noProof/>
              </w:rPr>
              <w:t>Телефон/факс</w:t>
            </w:r>
          </w:p>
        </w:tc>
        <w:tc>
          <w:tcPr>
            <w:tcW w:w="3402" w:type="dxa"/>
            <w:gridSpan w:val="2"/>
          </w:tcPr>
          <w:p w14:paraId="1AFE5B52" w14:textId="77777777" w:rsidR="00E27C53" w:rsidRPr="00AE1407" w:rsidRDefault="00E27C53" w:rsidP="005B3304">
            <w:pPr>
              <w:rPr>
                <w:b/>
                <w:noProof/>
              </w:rPr>
            </w:pPr>
          </w:p>
        </w:tc>
        <w:tc>
          <w:tcPr>
            <w:tcW w:w="3508" w:type="dxa"/>
            <w:gridSpan w:val="2"/>
            <w:vAlign w:val="center"/>
          </w:tcPr>
          <w:p w14:paraId="2B0219E7" w14:textId="77777777" w:rsidR="00E27C53" w:rsidRPr="00AE1407" w:rsidRDefault="00E27C53" w:rsidP="005B3304">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5B3304">
            <w:pPr>
              <w:jc w:val="right"/>
              <w:rPr>
                <w:b/>
                <w:noProof/>
              </w:rPr>
            </w:pPr>
          </w:p>
        </w:tc>
      </w:tr>
      <w:tr w:rsidR="00E27C53" w:rsidRPr="00AE1407" w14:paraId="5AE82549" w14:textId="77777777" w:rsidTr="005B3304">
        <w:tc>
          <w:tcPr>
            <w:tcW w:w="5245" w:type="dxa"/>
            <w:vAlign w:val="center"/>
          </w:tcPr>
          <w:p w14:paraId="6B199DD4" w14:textId="77777777" w:rsidR="00E27C53" w:rsidRPr="00AE1407" w:rsidRDefault="00E27C53" w:rsidP="005B3304">
            <w:pPr>
              <w:rPr>
                <w:b/>
                <w:noProof/>
              </w:rPr>
            </w:pPr>
            <w:r>
              <w:rPr>
                <w:noProof/>
              </w:rPr>
              <w:t>Е-мејл</w:t>
            </w:r>
          </w:p>
        </w:tc>
        <w:tc>
          <w:tcPr>
            <w:tcW w:w="3402" w:type="dxa"/>
            <w:gridSpan w:val="2"/>
          </w:tcPr>
          <w:p w14:paraId="50C8CB85" w14:textId="77777777" w:rsidR="00E27C53" w:rsidRPr="00AE1407" w:rsidRDefault="00E27C53" w:rsidP="005B3304">
            <w:pPr>
              <w:rPr>
                <w:b/>
                <w:noProof/>
              </w:rPr>
            </w:pPr>
          </w:p>
        </w:tc>
        <w:tc>
          <w:tcPr>
            <w:tcW w:w="3508" w:type="dxa"/>
            <w:gridSpan w:val="2"/>
            <w:vAlign w:val="center"/>
          </w:tcPr>
          <w:p w14:paraId="423490BF" w14:textId="77777777" w:rsidR="00E27C53" w:rsidRPr="00AE1407" w:rsidRDefault="00E27C53" w:rsidP="005B3304">
            <w:pPr>
              <w:jc w:val="right"/>
              <w:rPr>
                <w:noProof/>
              </w:rPr>
            </w:pPr>
            <w:r w:rsidRPr="00AE1407">
              <w:rPr>
                <w:noProof/>
              </w:rPr>
              <w:t>Регистарски број</w:t>
            </w:r>
          </w:p>
        </w:tc>
        <w:tc>
          <w:tcPr>
            <w:tcW w:w="3155" w:type="dxa"/>
          </w:tcPr>
          <w:p w14:paraId="75A1CAA5" w14:textId="77777777" w:rsidR="00E27C53" w:rsidRPr="00AE1407" w:rsidRDefault="00E27C53" w:rsidP="005B3304">
            <w:pPr>
              <w:jc w:val="right"/>
              <w:rPr>
                <w:b/>
                <w:noProof/>
              </w:rPr>
            </w:pPr>
          </w:p>
        </w:tc>
      </w:tr>
      <w:tr w:rsidR="00E27C53" w:rsidRPr="00AE1407" w14:paraId="086BE938" w14:textId="77777777" w:rsidTr="005B3304">
        <w:tc>
          <w:tcPr>
            <w:tcW w:w="5245" w:type="dxa"/>
            <w:vAlign w:val="center"/>
          </w:tcPr>
          <w:p w14:paraId="16EB396A" w14:textId="2464B1E3" w:rsidR="00E27C53" w:rsidRPr="00AE1407" w:rsidRDefault="00E27C53" w:rsidP="00930D9E">
            <w:pPr>
              <w:rPr>
                <w:noProof/>
              </w:rPr>
            </w:pPr>
            <w:r w:rsidRPr="00380975">
              <w:rPr>
                <w:noProof/>
              </w:rPr>
              <w:t>Овлашћено лице, које ће потписати Уговор</w:t>
            </w:r>
          </w:p>
        </w:tc>
        <w:tc>
          <w:tcPr>
            <w:tcW w:w="3402" w:type="dxa"/>
            <w:gridSpan w:val="2"/>
          </w:tcPr>
          <w:p w14:paraId="59064D74" w14:textId="77777777" w:rsidR="00E27C53" w:rsidRPr="00AE1407" w:rsidRDefault="00E27C53" w:rsidP="005B3304">
            <w:pPr>
              <w:rPr>
                <w:b/>
                <w:noProof/>
              </w:rPr>
            </w:pPr>
          </w:p>
        </w:tc>
        <w:tc>
          <w:tcPr>
            <w:tcW w:w="3508" w:type="dxa"/>
            <w:gridSpan w:val="2"/>
            <w:vAlign w:val="center"/>
          </w:tcPr>
          <w:p w14:paraId="61D652F3" w14:textId="77777777" w:rsidR="00E27C53" w:rsidRPr="00AE1407" w:rsidRDefault="00E27C53" w:rsidP="005B3304">
            <w:pPr>
              <w:jc w:val="right"/>
              <w:rPr>
                <w:noProof/>
              </w:rPr>
            </w:pPr>
            <w:r w:rsidRPr="00AE1407">
              <w:rPr>
                <w:noProof/>
              </w:rPr>
              <w:t>Шифра делатности</w:t>
            </w:r>
          </w:p>
        </w:tc>
        <w:tc>
          <w:tcPr>
            <w:tcW w:w="3155" w:type="dxa"/>
          </w:tcPr>
          <w:p w14:paraId="76391F1F" w14:textId="77777777" w:rsidR="00E27C53" w:rsidRPr="00AE1407" w:rsidRDefault="00E27C53" w:rsidP="005B3304">
            <w:pPr>
              <w:jc w:val="right"/>
              <w:rPr>
                <w:b/>
                <w:noProof/>
              </w:rPr>
            </w:pPr>
          </w:p>
        </w:tc>
      </w:tr>
      <w:tr w:rsidR="00E27C53" w:rsidRPr="00AE1407" w14:paraId="7A7B039A" w14:textId="77777777" w:rsidTr="005B3304">
        <w:trPr>
          <w:trHeight w:val="345"/>
        </w:trPr>
        <w:tc>
          <w:tcPr>
            <w:tcW w:w="5245" w:type="dxa"/>
            <w:vMerge w:val="restart"/>
            <w:vAlign w:val="center"/>
          </w:tcPr>
          <w:p w14:paraId="2EDEADAF" w14:textId="77777777" w:rsidR="00E27C53" w:rsidRPr="006D18B6" w:rsidRDefault="00E27C53" w:rsidP="005B3304">
            <w:pPr>
              <w:rPr>
                <w:b/>
                <w:noProof/>
              </w:rPr>
            </w:pPr>
            <w:r w:rsidRPr="006D18B6">
              <w:rPr>
                <w:b/>
                <w:noProof/>
              </w:rPr>
              <w:br w:type="page"/>
            </w:r>
            <w:r w:rsidRPr="006D18B6">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FB9F016" w14:textId="77777777" w:rsidR="00E27C53" w:rsidRPr="00AE1407" w:rsidRDefault="00E27C53" w:rsidP="005B3304">
            <w:pPr>
              <w:rPr>
                <w:b/>
                <w:noProof/>
              </w:rPr>
            </w:pPr>
          </w:p>
        </w:tc>
        <w:tc>
          <w:tcPr>
            <w:tcW w:w="3508" w:type="dxa"/>
            <w:gridSpan w:val="2"/>
            <w:vAlign w:val="center"/>
          </w:tcPr>
          <w:p w14:paraId="0B3C49D9" w14:textId="77777777" w:rsidR="00E27C53" w:rsidRPr="00223DF2" w:rsidRDefault="00E27C53" w:rsidP="005B3304">
            <w:pPr>
              <w:jc w:val="right"/>
              <w:rPr>
                <w:noProof/>
                <w:lang w:val="sr-Cyrl-CS"/>
              </w:rPr>
            </w:pPr>
            <w:r>
              <w:rPr>
                <w:noProof/>
                <w:lang w:val="sr-Cyrl-RS"/>
              </w:rPr>
              <w:t>Величина обвезника</w:t>
            </w:r>
          </w:p>
        </w:tc>
        <w:tc>
          <w:tcPr>
            <w:tcW w:w="3155" w:type="dxa"/>
            <w:vAlign w:val="center"/>
          </w:tcPr>
          <w:p w14:paraId="22E9B2BF" w14:textId="77777777" w:rsidR="00E27C53" w:rsidRPr="00AE1407" w:rsidRDefault="00E27C53" w:rsidP="005B3304">
            <w:pPr>
              <w:rPr>
                <w:b/>
                <w:noProof/>
              </w:rPr>
            </w:pPr>
          </w:p>
        </w:tc>
      </w:tr>
      <w:tr w:rsidR="00E27C53" w:rsidRPr="00AE1407" w14:paraId="0213DF30" w14:textId="77777777" w:rsidTr="005B3304">
        <w:trPr>
          <w:trHeight w:val="344"/>
        </w:trPr>
        <w:tc>
          <w:tcPr>
            <w:tcW w:w="5245" w:type="dxa"/>
            <w:vMerge/>
          </w:tcPr>
          <w:p w14:paraId="5C463051" w14:textId="77777777" w:rsidR="00E27C53" w:rsidRPr="006D18B6" w:rsidRDefault="00E27C53" w:rsidP="005B3304">
            <w:pPr>
              <w:rPr>
                <w:b/>
                <w:noProof/>
              </w:rPr>
            </w:pPr>
          </w:p>
        </w:tc>
        <w:tc>
          <w:tcPr>
            <w:tcW w:w="3402" w:type="dxa"/>
            <w:gridSpan w:val="2"/>
            <w:vMerge/>
          </w:tcPr>
          <w:p w14:paraId="0BB8798E" w14:textId="77777777" w:rsidR="00E27C53" w:rsidRPr="00AE1407" w:rsidRDefault="00E27C53" w:rsidP="005B3304">
            <w:pPr>
              <w:rPr>
                <w:b/>
                <w:noProof/>
              </w:rPr>
            </w:pPr>
          </w:p>
        </w:tc>
        <w:tc>
          <w:tcPr>
            <w:tcW w:w="3508" w:type="dxa"/>
            <w:gridSpan w:val="2"/>
            <w:vAlign w:val="center"/>
          </w:tcPr>
          <w:p w14:paraId="3F1C062A" w14:textId="77777777" w:rsidR="00E27C53" w:rsidRPr="00AE1407" w:rsidRDefault="00E27C53" w:rsidP="005B3304">
            <w:pPr>
              <w:jc w:val="right"/>
              <w:rPr>
                <w:noProof/>
              </w:rPr>
            </w:pPr>
            <w:r w:rsidRPr="00AE1407">
              <w:rPr>
                <w:noProof/>
              </w:rPr>
              <w:t>Жиро рачун и назив банке</w:t>
            </w:r>
          </w:p>
        </w:tc>
        <w:tc>
          <w:tcPr>
            <w:tcW w:w="3155" w:type="dxa"/>
          </w:tcPr>
          <w:p w14:paraId="31256156" w14:textId="77777777" w:rsidR="00E27C53" w:rsidRPr="00AE1407" w:rsidRDefault="00E27C53" w:rsidP="005B3304">
            <w:pPr>
              <w:jc w:val="right"/>
              <w:rPr>
                <w:b/>
                <w:noProof/>
              </w:rPr>
            </w:pPr>
          </w:p>
        </w:tc>
      </w:tr>
      <w:tr w:rsidR="00E27C53" w:rsidRPr="00AE1407" w14:paraId="1111E99F" w14:textId="77777777" w:rsidTr="005B3304">
        <w:tc>
          <w:tcPr>
            <w:tcW w:w="15310" w:type="dxa"/>
            <w:gridSpan w:val="6"/>
          </w:tcPr>
          <w:p w14:paraId="4F65D7BA" w14:textId="46091AAB" w:rsidR="00E27C53" w:rsidRPr="006D18B6" w:rsidRDefault="00E27C53" w:rsidP="00930D9E">
            <w:pPr>
              <w:jc w:val="center"/>
              <w:rPr>
                <w:b/>
                <w:noProof/>
              </w:rPr>
            </w:pPr>
            <w:r w:rsidRPr="006D18B6">
              <w:rPr>
                <w:b/>
                <w:noProof/>
              </w:rPr>
              <w:t>Остали подаци које наручилац сматра релевантним за закључење уговора</w:t>
            </w:r>
          </w:p>
        </w:tc>
      </w:tr>
      <w:tr w:rsidR="00E27C53" w:rsidRPr="00AE1407" w14:paraId="1E4E1AF8" w14:textId="77777777" w:rsidTr="005B3304">
        <w:tc>
          <w:tcPr>
            <w:tcW w:w="5245" w:type="dxa"/>
            <w:vMerge w:val="restart"/>
            <w:vAlign w:val="center"/>
          </w:tcPr>
          <w:p w14:paraId="773C2438" w14:textId="77777777" w:rsidR="00E27C53" w:rsidRPr="006D18B6" w:rsidRDefault="00E27C53" w:rsidP="005B3304">
            <w:pPr>
              <w:rPr>
                <w:noProof/>
              </w:rPr>
            </w:pPr>
            <w:r w:rsidRPr="006D18B6">
              <w:rPr>
                <w:noProof/>
              </w:rPr>
              <w:t>Начин подношења понуде (заокружити)</w:t>
            </w:r>
          </w:p>
        </w:tc>
        <w:tc>
          <w:tcPr>
            <w:tcW w:w="426" w:type="dxa"/>
          </w:tcPr>
          <w:p w14:paraId="59465FAB" w14:textId="77777777" w:rsidR="00E27C53" w:rsidRPr="00AE1407" w:rsidRDefault="00E27C53" w:rsidP="005B3304">
            <w:pPr>
              <w:rPr>
                <w:noProof/>
              </w:rPr>
            </w:pPr>
            <w:r w:rsidRPr="00AE1407">
              <w:rPr>
                <w:noProof/>
              </w:rPr>
              <w:t>а</w:t>
            </w:r>
          </w:p>
        </w:tc>
        <w:tc>
          <w:tcPr>
            <w:tcW w:w="9639" w:type="dxa"/>
            <w:gridSpan w:val="4"/>
          </w:tcPr>
          <w:p w14:paraId="7BD10F8A" w14:textId="77777777" w:rsidR="00E27C53" w:rsidRPr="00AE1407" w:rsidRDefault="00E27C53" w:rsidP="005B3304">
            <w:pPr>
              <w:rPr>
                <w:noProof/>
              </w:rPr>
            </w:pPr>
            <w:r w:rsidRPr="00AE1407">
              <w:rPr>
                <w:noProof/>
              </w:rPr>
              <w:t>Самостална понуда</w:t>
            </w:r>
          </w:p>
        </w:tc>
      </w:tr>
      <w:tr w:rsidR="00E27C53" w:rsidRPr="00AE1407" w14:paraId="06783DF4" w14:textId="77777777" w:rsidTr="005B3304">
        <w:tc>
          <w:tcPr>
            <w:tcW w:w="5245" w:type="dxa"/>
            <w:vMerge/>
          </w:tcPr>
          <w:p w14:paraId="356D5D0F" w14:textId="77777777" w:rsidR="00E27C53" w:rsidRPr="00AE1407" w:rsidRDefault="00E27C53" w:rsidP="005B3304">
            <w:pPr>
              <w:rPr>
                <w:b/>
                <w:noProof/>
              </w:rPr>
            </w:pPr>
          </w:p>
        </w:tc>
        <w:tc>
          <w:tcPr>
            <w:tcW w:w="426" w:type="dxa"/>
          </w:tcPr>
          <w:p w14:paraId="3F97CE6F" w14:textId="77777777" w:rsidR="00E27C53" w:rsidRPr="00AE1407" w:rsidRDefault="00E27C53" w:rsidP="005B3304">
            <w:pPr>
              <w:rPr>
                <w:noProof/>
              </w:rPr>
            </w:pPr>
            <w:r w:rsidRPr="00AE1407">
              <w:rPr>
                <w:noProof/>
              </w:rPr>
              <w:t>б</w:t>
            </w:r>
          </w:p>
        </w:tc>
        <w:tc>
          <w:tcPr>
            <w:tcW w:w="9639" w:type="dxa"/>
            <w:gridSpan w:val="4"/>
          </w:tcPr>
          <w:p w14:paraId="3DD744D4" w14:textId="77777777" w:rsidR="00E27C53" w:rsidRPr="00AE1407" w:rsidRDefault="00E27C53" w:rsidP="005B3304">
            <w:pPr>
              <w:rPr>
                <w:noProof/>
              </w:rPr>
            </w:pPr>
            <w:r w:rsidRPr="00AE1407">
              <w:rPr>
                <w:noProof/>
              </w:rPr>
              <w:t>Заједничка понуда</w:t>
            </w:r>
          </w:p>
        </w:tc>
      </w:tr>
      <w:tr w:rsidR="00E27C53" w:rsidRPr="00AE1407" w14:paraId="697B588A" w14:textId="77777777" w:rsidTr="005B3304">
        <w:tc>
          <w:tcPr>
            <w:tcW w:w="5245" w:type="dxa"/>
            <w:vMerge/>
          </w:tcPr>
          <w:p w14:paraId="4DED7150" w14:textId="77777777" w:rsidR="00E27C53" w:rsidRPr="00AE1407" w:rsidRDefault="00E27C53" w:rsidP="005B3304">
            <w:pPr>
              <w:rPr>
                <w:b/>
                <w:noProof/>
              </w:rPr>
            </w:pPr>
          </w:p>
        </w:tc>
        <w:tc>
          <w:tcPr>
            <w:tcW w:w="426" w:type="dxa"/>
          </w:tcPr>
          <w:p w14:paraId="2920E254" w14:textId="77777777" w:rsidR="00E27C53" w:rsidRPr="00AE1407" w:rsidRDefault="00E27C53" w:rsidP="005B3304">
            <w:pPr>
              <w:rPr>
                <w:noProof/>
              </w:rPr>
            </w:pPr>
            <w:r w:rsidRPr="00AE1407">
              <w:rPr>
                <w:noProof/>
              </w:rPr>
              <w:t>в</w:t>
            </w:r>
          </w:p>
        </w:tc>
        <w:tc>
          <w:tcPr>
            <w:tcW w:w="9639" w:type="dxa"/>
            <w:gridSpan w:val="4"/>
          </w:tcPr>
          <w:p w14:paraId="6D97894E" w14:textId="77777777" w:rsidR="00E27C53" w:rsidRPr="00AE1407" w:rsidRDefault="00E27C53" w:rsidP="005B3304">
            <w:pPr>
              <w:rPr>
                <w:noProof/>
              </w:rPr>
            </w:pPr>
            <w:r w:rsidRPr="00AE1407">
              <w:rPr>
                <w:noProof/>
              </w:rPr>
              <w:t>Понуда са подизвођачем</w:t>
            </w:r>
          </w:p>
        </w:tc>
      </w:tr>
      <w:tr w:rsidR="00930D9E" w:rsidRPr="009E1C54" w14:paraId="35CB18D3" w14:textId="77777777" w:rsidTr="005B3304">
        <w:trPr>
          <w:trHeight w:val="293"/>
        </w:trPr>
        <w:tc>
          <w:tcPr>
            <w:tcW w:w="5245" w:type="dxa"/>
          </w:tcPr>
          <w:p w14:paraId="3C0092DB" w14:textId="7C248EAD" w:rsidR="00930D9E" w:rsidRPr="009E1C54" w:rsidRDefault="00930D9E" w:rsidP="005B3304">
            <w:pPr>
              <w:rPr>
                <w:noProof/>
                <w:highlight w:val="yellow"/>
              </w:rPr>
            </w:pPr>
            <w:r w:rsidRPr="00131AA7">
              <w:t>Начин, рок и услови плаћања</w:t>
            </w:r>
          </w:p>
        </w:tc>
        <w:tc>
          <w:tcPr>
            <w:tcW w:w="10065" w:type="dxa"/>
            <w:gridSpan w:val="5"/>
          </w:tcPr>
          <w:p w14:paraId="7D0EA489" w14:textId="77777777" w:rsidR="00930D9E" w:rsidRPr="009E1C54" w:rsidRDefault="00930D9E" w:rsidP="005B3304">
            <w:pPr>
              <w:rPr>
                <w:b/>
                <w:noProof/>
                <w:highlight w:val="yellow"/>
              </w:rPr>
            </w:pPr>
          </w:p>
        </w:tc>
      </w:tr>
      <w:tr w:rsidR="00930D9E" w:rsidRPr="009E1C54" w14:paraId="2EFB90D7" w14:textId="77777777" w:rsidTr="005B3304">
        <w:trPr>
          <w:trHeight w:val="283"/>
        </w:trPr>
        <w:tc>
          <w:tcPr>
            <w:tcW w:w="5245" w:type="dxa"/>
          </w:tcPr>
          <w:p w14:paraId="4B8436A3" w14:textId="23E23E64" w:rsidR="00930D9E" w:rsidRPr="009E1C54" w:rsidRDefault="00930D9E" w:rsidP="005B3304">
            <w:pPr>
              <w:rPr>
                <w:noProof/>
                <w:highlight w:val="yellow"/>
              </w:rPr>
            </w:pPr>
            <w:r>
              <w:rPr>
                <w:bCs/>
                <w:noProof/>
                <w:lang w:val="sr-Cyrl-RS"/>
              </w:rPr>
              <w:t>Рок одзива ради извршења</w:t>
            </w:r>
          </w:p>
        </w:tc>
        <w:tc>
          <w:tcPr>
            <w:tcW w:w="10065" w:type="dxa"/>
            <w:gridSpan w:val="5"/>
          </w:tcPr>
          <w:p w14:paraId="2A30D8D8" w14:textId="77777777" w:rsidR="00930D9E" w:rsidRPr="009E1C54" w:rsidRDefault="00930D9E" w:rsidP="005B3304">
            <w:pPr>
              <w:rPr>
                <w:b/>
                <w:noProof/>
                <w:highlight w:val="yellow"/>
              </w:rPr>
            </w:pPr>
          </w:p>
        </w:tc>
      </w:tr>
      <w:tr w:rsidR="00930D9E" w:rsidRPr="009E1C54" w14:paraId="7EBECFFA" w14:textId="77777777" w:rsidTr="005B3304">
        <w:trPr>
          <w:trHeight w:val="283"/>
        </w:trPr>
        <w:tc>
          <w:tcPr>
            <w:tcW w:w="5245" w:type="dxa"/>
          </w:tcPr>
          <w:p w14:paraId="03F04EB1" w14:textId="079CC600" w:rsidR="00930D9E" w:rsidRPr="009E1C54" w:rsidRDefault="00930D9E" w:rsidP="005B3304">
            <w:pPr>
              <w:rPr>
                <w:highlight w:val="yellow"/>
              </w:rPr>
            </w:pPr>
            <w:r w:rsidRPr="00077D26">
              <w:rPr>
                <w:bCs/>
                <w:noProof/>
                <w:lang w:val="sr-Cyrl-RS"/>
              </w:rPr>
              <w:t>Име и презиме лица које ће бити доступно за телефонску и техничку подршку путем интернет везе</w:t>
            </w:r>
          </w:p>
        </w:tc>
        <w:tc>
          <w:tcPr>
            <w:tcW w:w="10065" w:type="dxa"/>
            <w:gridSpan w:val="5"/>
          </w:tcPr>
          <w:p w14:paraId="350793D3" w14:textId="77777777" w:rsidR="00930D9E" w:rsidRPr="009E1C54" w:rsidRDefault="00930D9E" w:rsidP="005B3304">
            <w:pPr>
              <w:rPr>
                <w:b/>
                <w:noProof/>
                <w:highlight w:val="yellow"/>
              </w:rPr>
            </w:pPr>
          </w:p>
        </w:tc>
      </w:tr>
    </w:tbl>
    <w:p w14:paraId="536FC825" w14:textId="77777777" w:rsidR="00E27C53" w:rsidRDefault="00E27C53" w:rsidP="00E27C53">
      <w:pPr>
        <w:rPr>
          <w:noProof/>
          <w:lang w:val="sl-SI"/>
        </w:rPr>
      </w:pPr>
      <w:r>
        <w:rPr>
          <w:noProof/>
        </w:rPr>
        <w:br w:type="page"/>
      </w:r>
    </w:p>
    <w:tbl>
      <w:tblPr>
        <w:tblW w:w="5245" w:type="pct"/>
        <w:tblInd w:w="-69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720"/>
        <w:gridCol w:w="4691"/>
        <w:gridCol w:w="1493"/>
        <w:gridCol w:w="1617"/>
        <w:gridCol w:w="2534"/>
        <w:gridCol w:w="2705"/>
        <w:gridCol w:w="991"/>
      </w:tblGrid>
      <w:tr w:rsidR="0068430C" w:rsidRPr="00CF79F4" w14:paraId="78140D47" w14:textId="77777777" w:rsidTr="0068430C">
        <w:trPr>
          <w:trHeight w:val="262"/>
        </w:trPr>
        <w:tc>
          <w:tcPr>
            <w:tcW w:w="244" w:type="pct"/>
            <w:vAlign w:val="center"/>
          </w:tcPr>
          <w:p w14:paraId="242B64C2" w14:textId="77777777" w:rsidR="0068430C" w:rsidRPr="00CF79F4" w:rsidRDefault="0068430C" w:rsidP="00A27F6C">
            <w:pPr>
              <w:autoSpaceDE w:val="0"/>
              <w:autoSpaceDN w:val="0"/>
              <w:adjustRightInd w:val="0"/>
              <w:jc w:val="center"/>
              <w:rPr>
                <w:noProof/>
                <w:lang w:val="en-US"/>
              </w:rPr>
            </w:pPr>
            <w:bookmarkStart w:id="141" w:name="_Toc401143642"/>
            <w:r w:rsidRPr="00CF79F4">
              <w:rPr>
                <w:noProof/>
              </w:rPr>
              <w:lastRenderedPageBreak/>
              <w:t>Р.БР</w:t>
            </w:r>
          </w:p>
        </w:tc>
        <w:tc>
          <w:tcPr>
            <w:tcW w:w="1590" w:type="pct"/>
            <w:vAlign w:val="center"/>
          </w:tcPr>
          <w:p w14:paraId="2FC539B9" w14:textId="77777777" w:rsidR="0068430C" w:rsidRPr="00CF79F4" w:rsidRDefault="0068430C" w:rsidP="00A27F6C">
            <w:pPr>
              <w:autoSpaceDE w:val="0"/>
              <w:autoSpaceDN w:val="0"/>
              <w:adjustRightInd w:val="0"/>
              <w:jc w:val="center"/>
              <w:rPr>
                <w:noProof/>
                <w:lang w:val="en-US"/>
              </w:rPr>
            </w:pPr>
            <w:r w:rsidRPr="00CF79F4">
              <w:rPr>
                <w:noProof/>
                <w:lang w:val="en-US"/>
              </w:rPr>
              <w:t>Назив</w:t>
            </w:r>
          </w:p>
        </w:tc>
        <w:tc>
          <w:tcPr>
            <w:tcW w:w="506" w:type="pct"/>
            <w:vAlign w:val="center"/>
          </w:tcPr>
          <w:p w14:paraId="3C44407B" w14:textId="77777777" w:rsidR="0068430C" w:rsidRPr="00CF79F4" w:rsidRDefault="0068430C" w:rsidP="00A27F6C">
            <w:pPr>
              <w:autoSpaceDE w:val="0"/>
              <w:autoSpaceDN w:val="0"/>
              <w:adjustRightInd w:val="0"/>
              <w:jc w:val="center"/>
              <w:rPr>
                <w:noProof/>
                <w:lang w:val="en-US"/>
              </w:rPr>
            </w:pPr>
            <w:r w:rsidRPr="00CF79F4">
              <w:rPr>
                <w:noProof/>
                <w:lang w:val="en-US"/>
              </w:rPr>
              <w:t>Јединица мере</w:t>
            </w:r>
          </w:p>
        </w:tc>
        <w:tc>
          <w:tcPr>
            <w:tcW w:w="548" w:type="pct"/>
            <w:vAlign w:val="center"/>
          </w:tcPr>
          <w:p w14:paraId="216A7318" w14:textId="77777777" w:rsidR="0068430C" w:rsidRPr="00CF79F4" w:rsidRDefault="0068430C" w:rsidP="00A27F6C">
            <w:pPr>
              <w:autoSpaceDE w:val="0"/>
              <w:autoSpaceDN w:val="0"/>
              <w:adjustRightInd w:val="0"/>
              <w:jc w:val="center"/>
              <w:rPr>
                <w:noProof/>
                <w:lang w:val="en-US"/>
              </w:rPr>
            </w:pPr>
            <w:r w:rsidRPr="00CF79F4">
              <w:rPr>
                <w:noProof/>
                <w:lang w:val="en-US"/>
              </w:rPr>
              <w:t>Количина</w:t>
            </w:r>
          </w:p>
        </w:tc>
        <w:tc>
          <w:tcPr>
            <w:tcW w:w="859" w:type="pct"/>
            <w:vAlign w:val="center"/>
          </w:tcPr>
          <w:p w14:paraId="0BCE3358" w14:textId="74DFC1A8" w:rsidR="0068430C" w:rsidRPr="00C1166E" w:rsidRDefault="0068430C" w:rsidP="00076688">
            <w:pPr>
              <w:autoSpaceDE w:val="0"/>
              <w:autoSpaceDN w:val="0"/>
              <w:adjustRightInd w:val="0"/>
              <w:jc w:val="center"/>
              <w:rPr>
                <w:noProof/>
                <w:lang w:val="sr-Cyrl-RS"/>
              </w:rPr>
            </w:pPr>
            <w:r w:rsidRPr="00CF79F4">
              <w:rPr>
                <w:noProof/>
                <w:lang w:val="en-US"/>
              </w:rPr>
              <w:t>Јединична цена без ПДВ</w:t>
            </w:r>
            <w:r w:rsidR="00C1166E">
              <w:rPr>
                <w:noProof/>
                <w:lang w:val="sr-Cyrl-RS"/>
              </w:rPr>
              <w:t xml:space="preserve"> </w:t>
            </w:r>
            <w:r w:rsidR="00C1166E" w:rsidRPr="00C1166E">
              <w:rPr>
                <w:noProof/>
                <w:color w:val="FF0000"/>
                <w:lang w:val="sr-Cyrl-RS"/>
              </w:rPr>
              <w:t>(за један месец</w:t>
            </w:r>
            <w:r w:rsidR="00C1166E" w:rsidRPr="00076688">
              <w:rPr>
                <w:noProof/>
                <w:color w:val="FF0000"/>
                <w:lang w:val="sr-Cyrl-RS"/>
              </w:rPr>
              <w:t>)</w:t>
            </w:r>
          </w:p>
        </w:tc>
        <w:tc>
          <w:tcPr>
            <w:tcW w:w="917" w:type="pct"/>
            <w:vAlign w:val="center"/>
          </w:tcPr>
          <w:p w14:paraId="32EEA649" w14:textId="77777777" w:rsidR="00076688" w:rsidRDefault="0068430C" w:rsidP="00076688">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w:t>
            </w:r>
            <w:r w:rsidR="00C1166E">
              <w:rPr>
                <w:noProof/>
                <w:lang w:val="sr-Cyrl-RS"/>
              </w:rPr>
              <w:t xml:space="preserve"> </w:t>
            </w:r>
          </w:p>
          <w:p w14:paraId="00945F5C" w14:textId="038C68E2" w:rsidR="0068430C" w:rsidRPr="00C1166E" w:rsidRDefault="00C1166E" w:rsidP="00076688">
            <w:pPr>
              <w:autoSpaceDE w:val="0"/>
              <w:autoSpaceDN w:val="0"/>
              <w:adjustRightInd w:val="0"/>
              <w:jc w:val="center"/>
              <w:rPr>
                <w:noProof/>
                <w:lang w:val="sr-Cyrl-RS"/>
              </w:rPr>
            </w:pPr>
            <w:r w:rsidRPr="00C1166E">
              <w:rPr>
                <w:noProof/>
                <w:color w:val="FF0000"/>
                <w:lang w:val="sr-Cyrl-RS"/>
              </w:rPr>
              <w:t>(за један месец</w:t>
            </w:r>
            <w:r w:rsidRPr="00076688">
              <w:rPr>
                <w:noProof/>
                <w:color w:val="FF0000"/>
                <w:lang w:val="sr-Cyrl-RS"/>
              </w:rPr>
              <w:t>)</w:t>
            </w:r>
          </w:p>
        </w:tc>
        <w:tc>
          <w:tcPr>
            <w:tcW w:w="336" w:type="pct"/>
            <w:vAlign w:val="center"/>
          </w:tcPr>
          <w:p w14:paraId="571AFC3A" w14:textId="77777777" w:rsidR="0068430C" w:rsidRPr="00CF79F4" w:rsidRDefault="0068430C" w:rsidP="00A27F6C">
            <w:pPr>
              <w:pStyle w:val="BodyText"/>
              <w:jc w:val="center"/>
              <w:rPr>
                <w:noProof/>
                <w:szCs w:val="24"/>
              </w:rPr>
            </w:pPr>
            <w:r w:rsidRPr="00CF79F4">
              <w:rPr>
                <w:noProof/>
                <w:szCs w:val="24"/>
              </w:rPr>
              <w:t>Стопа</w:t>
            </w:r>
          </w:p>
          <w:p w14:paraId="414B1291" w14:textId="4742B7EF" w:rsidR="0068430C" w:rsidRPr="00CF79F4" w:rsidRDefault="00076688" w:rsidP="00A27F6C">
            <w:pPr>
              <w:autoSpaceDE w:val="0"/>
              <w:autoSpaceDN w:val="0"/>
              <w:adjustRightInd w:val="0"/>
              <w:jc w:val="center"/>
              <w:rPr>
                <w:noProof/>
                <w:highlight w:val="green"/>
                <w:lang w:val="sr-Cyrl-RS"/>
              </w:rPr>
            </w:pPr>
            <w:r>
              <w:rPr>
                <w:noProof/>
              </w:rPr>
              <w:t>ПДВ</w:t>
            </w:r>
          </w:p>
        </w:tc>
      </w:tr>
      <w:tr w:rsidR="0068430C" w:rsidRPr="00F85647" w14:paraId="20DEDFF1" w14:textId="77777777" w:rsidTr="0068430C">
        <w:trPr>
          <w:trHeight w:val="288"/>
        </w:trPr>
        <w:tc>
          <w:tcPr>
            <w:tcW w:w="244" w:type="pct"/>
          </w:tcPr>
          <w:p w14:paraId="344E5D5F" w14:textId="77777777" w:rsidR="0068430C" w:rsidRPr="00F85647" w:rsidRDefault="0068430C" w:rsidP="00A27F6C">
            <w:pPr>
              <w:autoSpaceDE w:val="0"/>
              <w:autoSpaceDN w:val="0"/>
              <w:adjustRightInd w:val="0"/>
              <w:jc w:val="center"/>
              <w:rPr>
                <w:noProof/>
              </w:rPr>
            </w:pPr>
            <w:r w:rsidRPr="00F85647">
              <w:rPr>
                <w:noProof/>
              </w:rPr>
              <w:t>1</w:t>
            </w:r>
          </w:p>
        </w:tc>
        <w:tc>
          <w:tcPr>
            <w:tcW w:w="1590" w:type="pct"/>
          </w:tcPr>
          <w:p w14:paraId="3D60D3AA" w14:textId="77777777" w:rsidR="0068430C" w:rsidRPr="00F85647" w:rsidRDefault="0068430C" w:rsidP="00A27F6C">
            <w:pPr>
              <w:autoSpaceDE w:val="0"/>
              <w:autoSpaceDN w:val="0"/>
              <w:adjustRightInd w:val="0"/>
              <w:jc w:val="center"/>
              <w:rPr>
                <w:noProof/>
                <w:lang w:val="en-US"/>
              </w:rPr>
            </w:pPr>
            <w:r w:rsidRPr="00F85647">
              <w:rPr>
                <w:noProof/>
                <w:lang w:val="en-US"/>
              </w:rPr>
              <w:t>2</w:t>
            </w:r>
          </w:p>
        </w:tc>
        <w:tc>
          <w:tcPr>
            <w:tcW w:w="506" w:type="pct"/>
          </w:tcPr>
          <w:p w14:paraId="46A4E58B" w14:textId="77777777" w:rsidR="0068430C" w:rsidRPr="00F85647" w:rsidRDefault="0068430C" w:rsidP="00A27F6C">
            <w:pPr>
              <w:autoSpaceDE w:val="0"/>
              <w:autoSpaceDN w:val="0"/>
              <w:adjustRightInd w:val="0"/>
              <w:jc w:val="center"/>
              <w:rPr>
                <w:noProof/>
                <w:lang w:val="en-US"/>
              </w:rPr>
            </w:pPr>
            <w:r w:rsidRPr="00F85647">
              <w:rPr>
                <w:noProof/>
                <w:lang w:val="en-US"/>
              </w:rPr>
              <w:t>3</w:t>
            </w:r>
          </w:p>
        </w:tc>
        <w:tc>
          <w:tcPr>
            <w:tcW w:w="548" w:type="pct"/>
          </w:tcPr>
          <w:p w14:paraId="3F06D598" w14:textId="77777777" w:rsidR="0068430C" w:rsidRPr="00F85647" w:rsidRDefault="0068430C" w:rsidP="00A27F6C">
            <w:pPr>
              <w:autoSpaceDE w:val="0"/>
              <w:autoSpaceDN w:val="0"/>
              <w:adjustRightInd w:val="0"/>
              <w:jc w:val="center"/>
              <w:rPr>
                <w:noProof/>
                <w:lang w:val="en-US"/>
              </w:rPr>
            </w:pPr>
            <w:r w:rsidRPr="00F85647">
              <w:rPr>
                <w:noProof/>
                <w:lang w:val="en-US"/>
              </w:rPr>
              <w:t>4</w:t>
            </w:r>
          </w:p>
        </w:tc>
        <w:tc>
          <w:tcPr>
            <w:tcW w:w="859" w:type="pct"/>
          </w:tcPr>
          <w:p w14:paraId="043D08BB" w14:textId="77777777" w:rsidR="0068430C" w:rsidRPr="00F85647" w:rsidRDefault="0068430C" w:rsidP="00A27F6C">
            <w:pPr>
              <w:autoSpaceDE w:val="0"/>
              <w:autoSpaceDN w:val="0"/>
              <w:adjustRightInd w:val="0"/>
              <w:jc w:val="center"/>
              <w:rPr>
                <w:noProof/>
                <w:lang w:val="en-US"/>
              </w:rPr>
            </w:pPr>
            <w:r w:rsidRPr="00F85647">
              <w:rPr>
                <w:noProof/>
                <w:lang w:val="en-US"/>
              </w:rPr>
              <w:t>5</w:t>
            </w:r>
          </w:p>
        </w:tc>
        <w:tc>
          <w:tcPr>
            <w:tcW w:w="917" w:type="pct"/>
          </w:tcPr>
          <w:p w14:paraId="34849F9D" w14:textId="77777777" w:rsidR="0068430C" w:rsidRPr="00F85647" w:rsidRDefault="0068430C" w:rsidP="00A27F6C">
            <w:pPr>
              <w:autoSpaceDE w:val="0"/>
              <w:autoSpaceDN w:val="0"/>
              <w:adjustRightInd w:val="0"/>
              <w:jc w:val="center"/>
              <w:rPr>
                <w:noProof/>
                <w:lang w:val="en-US"/>
              </w:rPr>
            </w:pPr>
            <w:r w:rsidRPr="00F85647">
              <w:rPr>
                <w:noProof/>
                <w:lang w:val="en-US"/>
              </w:rPr>
              <w:t>6</w:t>
            </w:r>
          </w:p>
        </w:tc>
        <w:tc>
          <w:tcPr>
            <w:tcW w:w="336" w:type="pct"/>
          </w:tcPr>
          <w:p w14:paraId="5EEC0DEB" w14:textId="77777777" w:rsidR="0068430C" w:rsidRPr="00F85647" w:rsidRDefault="0068430C" w:rsidP="00A27F6C">
            <w:pPr>
              <w:autoSpaceDE w:val="0"/>
              <w:autoSpaceDN w:val="0"/>
              <w:adjustRightInd w:val="0"/>
              <w:jc w:val="center"/>
              <w:rPr>
                <w:noProof/>
              </w:rPr>
            </w:pPr>
            <w:r w:rsidRPr="00F85647">
              <w:rPr>
                <w:noProof/>
              </w:rPr>
              <w:t>9</w:t>
            </w:r>
          </w:p>
        </w:tc>
      </w:tr>
      <w:tr w:rsidR="0068430C" w:rsidRPr="00F85647" w14:paraId="07679A49" w14:textId="77777777" w:rsidTr="0068430C">
        <w:trPr>
          <w:trHeight w:val="288"/>
        </w:trPr>
        <w:tc>
          <w:tcPr>
            <w:tcW w:w="244" w:type="pct"/>
          </w:tcPr>
          <w:p w14:paraId="471540B8" w14:textId="77777777" w:rsidR="00076688" w:rsidRDefault="00076688" w:rsidP="00A27F6C">
            <w:pPr>
              <w:autoSpaceDE w:val="0"/>
              <w:autoSpaceDN w:val="0"/>
              <w:adjustRightInd w:val="0"/>
              <w:jc w:val="center"/>
              <w:rPr>
                <w:noProof/>
                <w:lang w:val="sr-Cyrl-RS"/>
              </w:rPr>
            </w:pPr>
          </w:p>
          <w:p w14:paraId="2141E5C9" w14:textId="1560A1E5" w:rsidR="0068430C" w:rsidRPr="003543CA" w:rsidRDefault="0068430C" w:rsidP="00A27F6C">
            <w:pPr>
              <w:autoSpaceDE w:val="0"/>
              <w:autoSpaceDN w:val="0"/>
              <w:adjustRightInd w:val="0"/>
              <w:jc w:val="center"/>
              <w:rPr>
                <w:noProof/>
                <w:lang w:val="sr-Cyrl-RS"/>
              </w:rPr>
            </w:pPr>
            <w:r>
              <w:rPr>
                <w:noProof/>
                <w:lang w:val="sr-Cyrl-RS"/>
              </w:rPr>
              <w:t>1</w:t>
            </w:r>
            <w:r w:rsidR="00076688">
              <w:rPr>
                <w:noProof/>
                <w:lang w:val="sr-Cyrl-RS"/>
              </w:rPr>
              <w:t>.</w:t>
            </w:r>
          </w:p>
        </w:tc>
        <w:tc>
          <w:tcPr>
            <w:tcW w:w="1590" w:type="pct"/>
          </w:tcPr>
          <w:p w14:paraId="78192390" w14:textId="2E4E6393" w:rsidR="0068430C" w:rsidRPr="00F85647" w:rsidRDefault="0068430C" w:rsidP="006D18B6">
            <w:pPr>
              <w:autoSpaceDE w:val="0"/>
              <w:autoSpaceDN w:val="0"/>
              <w:adjustRightInd w:val="0"/>
              <w:jc w:val="both"/>
              <w:rPr>
                <w:noProof/>
                <w:lang w:val="en-US"/>
              </w:rPr>
            </w:pPr>
            <w:r w:rsidRPr="00077D26">
              <w:rPr>
                <w:noProof/>
                <w:lang w:val="en-US"/>
              </w:rPr>
              <w:t>О</w:t>
            </w:r>
            <w:r>
              <w:rPr>
                <w:noProof/>
                <w:lang w:val="en-US"/>
              </w:rPr>
              <w:t>државање постојећег</w:t>
            </w:r>
            <w:r w:rsidR="00C1166E">
              <w:rPr>
                <w:noProof/>
                <w:lang w:val="sr-Cyrl-RS"/>
              </w:rPr>
              <w:t xml:space="preserve"> </w:t>
            </w:r>
            <w:r w:rsidR="00C1166E" w:rsidRPr="00C1166E">
              <w:rPr>
                <w:noProof/>
                <w:color w:val="FF0000"/>
                <w:lang w:val="sr-Cyrl-RS"/>
              </w:rPr>
              <w:t>апликативних модула</w:t>
            </w:r>
            <w:r>
              <w:rPr>
                <w:noProof/>
                <w:lang w:val="en-US"/>
              </w:rPr>
              <w:t xml:space="preserve"> </w:t>
            </w:r>
            <w:r w:rsidRPr="00C1166E">
              <w:rPr>
                <w:strike/>
                <w:noProof/>
                <w:color w:val="FF0000"/>
                <w:lang w:val="en-US"/>
              </w:rPr>
              <w:t>програмског</w:t>
            </w:r>
            <w:r>
              <w:rPr>
                <w:noProof/>
                <w:lang w:val="en-US"/>
              </w:rPr>
              <w:t xml:space="preserve"> </w:t>
            </w:r>
            <w:r w:rsidRPr="00077D26">
              <w:rPr>
                <w:noProof/>
                <w:lang w:val="en-US"/>
              </w:rPr>
              <w:t>информационог система Клиничког центра Војводине</w:t>
            </w:r>
          </w:p>
        </w:tc>
        <w:tc>
          <w:tcPr>
            <w:tcW w:w="506" w:type="pct"/>
            <w:vAlign w:val="center"/>
          </w:tcPr>
          <w:p w14:paraId="77763974" w14:textId="77777777" w:rsidR="0068430C" w:rsidRPr="00C1166E" w:rsidRDefault="0068430C" w:rsidP="00A27F6C">
            <w:pPr>
              <w:autoSpaceDE w:val="0"/>
              <w:autoSpaceDN w:val="0"/>
              <w:adjustRightInd w:val="0"/>
              <w:jc w:val="center"/>
              <w:rPr>
                <w:strike/>
                <w:noProof/>
                <w:color w:val="FF0000"/>
                <w:lang w:val="en-US"/>
              </w:rPr>
            </w:pPr>
            <w:r w:rsidRPr="00C1166E">
              <w:rPr>
                <w:strike/>
                <w:noProof/>
                <w:color w:val="FF0000"/>
                <w:lang w:val="en-US"/>
              </w:rPr>
              <w:t>пакет</w:t>
            </w:r>
          </w:p>
          <w:p w14:paraId="012F9F85" w14:textId="77777777" w:rsidR="0068430C" w:rsidRDefault="0068430C" w:rsidP="00A27F6C">
            <w:pPr>
              <w:autoSpaceDE w:val="0"/>
              <w:autoSpaceDN w:val="0"/>
              <w:adjustRightInd w:val="0"/>
              <w:jc w:val="center"/>
              <w:rPr>
                <w:strike/>
                <w:noProof/>
                <w:color w:val="FF0000"/>
                <w:lang w:val="en-US"/>
              </w:rPr>
            </w:pPr>
            <w:r w:rsidRPr="00C1166E">
              <w:rPr>
                <w:strike/>
                <w:noProof/>
                <w:color w:val="FF0000"/>
                <w:lang w:val="en-US"/>
              </w:rPr>
              <w:t>услуга</w:t>
            </w:r>
          </w:p>
          <w:p w14:paraId="0D8717CC" w14:textId="1B07537C" w:rsidR="00C1166E" w:rsidRPr="00C1166E" w:rsidRDefault="00C1166E" w:rsidP="00A27F6C">
            <w:pPr>
              <w:autoSpaceDE w:val="0"/>
              <w:autoSpaceDN w:val="0"/>
              <w:adjustRightInd w:val="0"/>
              <w:jc w:val="center"/>
              <w:rPr>
                <w:noProof/>
                <w:lang w:val="sr-Cyrl-RS"/>
              </w:rPr>
            </w:pPr>
            <w:r w:rsidRPr="00C1166E">
              <w:rPr>
                <w:noProof/>
                <w:color w:val="FF0000"/>
                <w:lang w:val="sr-Cyrl-RS"/>
              </w:rPr>
              <w:t>месец</w:t>
            </w:r>
          </w:p>
        </w:tc>
        <w:tc>
          <w:tcPr>
            <w:tcW w:w="548" w:type="pct"/>
            <w:vAlign w:val="center"/>
          </w:tcPr>
          <w:p w14:paraId="12A89BF1" w14:textId="55FDB5AD" w:rsidR="0068430C" w:rsidRPr="00077D26" w:rsidRDefault="0068430C" w:rsidP="00A27F6C">
            <w:pPr>
              <w:autoSpaceDE w:val="0"/>
              <w:autoSpaceDN w:val="0"/>
              <w:adjustRightInd w:val="0"/>
              <w:jc w:val="center"/>
              <w:rPr>
                <w:noProof/>
                <w:lang w:val="sr-Cyrl-RS"/>
              </w:rPr>
            </w:pPr>
            <w:r>
              <w:rPr>
                <w:noProof/>
                <w:lang w:val="sr-Cyrl-RS"/>
              </w:rPr>
              <w:t>1</w:t>
            </w:r>
            <w:r w:rsidR="00C1166E" w:rsidRPr="00C1166E">
              <w:rPr>
                <w:noProof/>
                <w:color w:val="FF0000"/>
                <w:lang w:val="sr-Cyrl-RS"/>
              </w:rPr>
              <w:t>2</w:t>
            </w:r>
          </w:p>
        </w:tc>
        <w:tc>
          <w:tcPr>
            <w:tcW w:w="859" w:type="pct"/>
          </w:tcPr>
          <w:p w14:paraId="6973342E" w14:textId="77777777" w:rsidR="0068430C" w:rsidRPr="00F85647" w:rsidRDefault="0068430C" w:rsidP="00A27F6C">
            <w:pPr>
              <w:autoSpaceDE w:val="0"/>
              <w:autoSpaceDN w:val="0"/>
              <w:adjustRightInd w:val="0"/>
              <w:jc w:val="center"/>
              <w:rPr>
                <w:noProof/>
                <w:lang w:val="en-US"/>
              </w:rPr>
            </w:pPr>
          </w:p>
        </w:tc>
        <w:tc>
          <w:tcPr>
            <w:tcW w:w="917" w:type="pct"/>
          </w:tcPr>
          <w:p w14:paraId="03A5BB6E" w14:textId="77777777" w:rsidR="0068430C" w:rsidRPr="00F85647" w:rsidRDefault="0068430C" w:rsidP="00A27F6C">
            <w:pPr>
              <w:autoSpaceDE w:val="0"/>
              <w:autoSpaceDN w:val="0"/>
              <w:adjustRightInd w:val="0"/>
              <w:jc w:val="center"/>
              <w:rPr>
                <w:noProof/>
                <w:lang w:val="en-US"/>
              </w:rPr>
            </w:pPr>
          </w:p>
        </w:tc>
        <w:tc>
          <w:tcPr>
            <w:tcW w:w="336" w:type="pct"/>
          </w:tcPr>
          <w:p w14:paraId="081421F6" w14:textId="77777777" w:rsidR="0068430C" w:rsidRPr="00F85647" w:rsidRDefault="0068430C" w:rsidP="00A27F6C">
            <w:pPr>
              <w:autoSpaceDE w:val="0"/>
              <w:autoSpaceDN w:val="0"/>
              <w:adjustRightInd w:val="0"/>
              <w:jc w:val="center"/>
              <w:rPr>
                <w:noProof/>
              </w:rPr>
            </w:pPr>
          </w:p>
        </w:tc>
      </w:tr>
      <w:tr w:rsidR="00C1166E" w:rsidRPr="00F85647" w14:paraId="641E72C5" w14:textId="77777777" w:rsidTr="0068430C">
        <w:trPr>
          <w:trHeight w:val="288"/>
        </w:trPr>
        <w:tc>
          <w:tcPr>
            <w:tcW w:w="244" w:type="pct"/>
          </w:tcPr>
          <w:p w14:paraId="372F99DF" w14:textId="77777777" w:rsidR="00076688" w:rsidRDefault="00076688" w:rsidP="00A27F6C">
            <w:pPr>
              <w:autoSpaceDE w:val="0"/>
              <w:autoSpaceDN w:val="0"/>
              <w:adjustRightInd w:val="0"/>
              <w:jc w:val="center"/>
              <w:rPr>
                <w:noProof/>
                <w:color w:val="FF0000"/>
                <w:lang w:val="sr-Cyrl-RS"/>
              </w:rPr>
            </w:pPr>
          </w:p>
          <w:p w14:paraId="2551302D" w14:textId="382EC505" w:rsidR="00C1166E" w:rsidRPr="00C1166E" w:rsidRDefault="00C1166E" w:rsidP="00A27F6C">
            <w:pPr>
              <w:autoSpaceDE w:val="0"/>
              <w:autoSpaceDN w:val="0"/>
              <w:adjustRightInd w:val="0"/>
              <w:jc w:val="center"/>
              <w:rPr>
                <w:noProof/>
                <w:color w:val="FF0000"/>
                <w:lang w:val="sr-Cyrl-RS"/>
              </w:rPr>
            </w:pPr>
            <w:r w:rsidRPr="00C1166E">
              <w:rPr>
                <w:noProof/>
                <w:color w:val="FF0000"/>
                <w:lang w:val="sr-Cyrl-RS"/>
              </w:rPr>
              <w:t>2</w:t>
            </w:r>
            <w:r w:rsidR="00076688">
              <w:rPr>
                <w:noProof/>
                <w:color w:val="FF0000"/>
                <w:lang w:val="sr-Cyrl-RS"/>
              </w:rPr>
              <w:t>.</w:t>
            </w:r>
          </w:p>
        </w:tc>
        <w:tc>
          <w:tcPr>
            <w:tcW w:w="1590" w:type="pct"/>
          </w:tcPr>
          <w:p w14:paraId="36B1E81E" w14:textId="4AB28A40" w:rsidR="00C1166E" w:rsidRPr="00C1166E" w:rsidRDefault="00C1166E" w:rsidP="006D18B6">
            <w:pPr>
              <w:autoSpaceDE w:val="0"/>
              <w:autoSpaceDN w:val="0"/>
              <w:adjustRightInd w:val="0"/>
              <w:jc w:val="both"/>
              <w:rPr>
                <w:noProof/>
                <w:color w:val="FF0000"/>
                <w:lang w:val="en-US"/>
              </w:rPr>
            </w:pPr>
            <w:r w:rsidRPr="00C1166E">
              <w:rPr>
                <w:noProof/>
                <w:color w:val="FF0000"/>
                <w:lang w:val="en-US"/>
              </w:rPr>
              <w:t>Одржавање постојећ</w:t>
            </w:r>
            <w:r w:rsidRPr="00C1166E">
              <w:rPr>
                <w:noProof/>
                <w:color w:val="FF0000"/>
                <w:lang w:val="sr-Cyrl-RS"/>
              </w:rPr>
              <w:t>их</w:t>
            </w:r>
            <w:r w:rsidRPr="00C1166E">
              <w:rPr>
                <w:noProof/>
                <w:color w:val="FF0000"/>
                <w:lang w:val="en-US"/>
              </w:rPr>
              <w:t xml:space="preserve"> </w:t>
            </w:r>
            <w:r w:rsidRPr="00C1166E">
              <w:rPr>
                <w:noProof/>
                <w:color w:val="FF0000"/>
                <w:lang w:val="sr-Cyrl-RS"/>
              </w:rPr>
              <w:t>комуникативних модула</w:t>
            </w:r>
            <w:r w:rsidRPr="00C1166E">
              <w:rPr>
                <w:noProof/>
                <w:color w:val="FF0000"/>
                <w:lang w:val="en-US"/>
              </w:rPr>
              <w:t xml:space="preserve"> информационог система Клиничког центра Војводине</w:t>
            </w:r>
          </w:p>
        </w:tc>
        <w:tc>
          <w:tcPr>
            <w:tcW w:w="506" w:type="pct"/>
            <w:vAlign w:val="center"/>
          </w:tcPr>
          <w:p w14:paraId="6222A276" w14:textId="32E84CB6" w:rsidR="00C1166E" w:rsidRPr="00C1166E" w:rsidRDefault="00C1166E" w:rsidP="00A27F6C">
            <w:pPr>
              <w:autoSpaceDE w:val="0"/>
              <w:autoSpaceDN w:val="0"/>
              <w:adjustRightInd w:val="0"/>
              <w:jc w:val="center"/>
              <w:rPr>
                <w:noProof/>
                <w:color w:val="FF0000"/>
                <w:lang w:val="sr-Cyrl-RS"/>
              </w:rPr>
            </w:pPr>
            <w:r w:rsidRPr="00C1166E">
              <w:rPr>
                <w:noProof/>
                <w:color w:val="FF0000"/>
                <w:lang w:val="sr-Cyrl-RS"/>
              </w:rPr>
              <w:t>месец</w:t>
            </w:r>
          </w:p>
        </w:tc>
        <w:tc>
          <w:tcPr>
            <w:tcW w:w="548" w:type="pct"/>
            <w:vAlign w:val="center"/>
          </w:tcPr>
          <w:p w14:paraId="65BF615B" w14:textId="14D3A45B" w:rsidR="00C1166E" w:rsidRPr="00C1166E" w:rsidRDefault="00C1166E" w:rsidP="00A27F6C">
            <w:pPr>
              <w:autoSpaceDE w:val="0"/>
              <w:autoSpaceDN w:val="0"/>
              <w:adjustRightInd w:val="0"/>
              <w:jc w:val="center"/>
              <w:rPr>
                <w:noProof/>
                <w:color w:val="FF0000"/>
                <w:lang w:val="sr-Cyrl-RS"/>
              </w:rPr>
            </w:pPr>
            <w:r w:rsidRPr="00C1166E">
              <w:rPr>
                <w:noProof/>
                <w:color w:val="FF0000"/>
                <w:lang w:val="sr-Cyrl-RS"/>
              </w:rPr>
              <w:t>12</w:t>
            </w:r>
          </w:p>
        </w:tc>
        <w:tc>
          <w:tcPr>
            <w:tcW w:w="859" w:type="pct"/>
          </w:tcPr>
          <w:p w14:paraId="7A06CDC0" w14:textId="77777777" w:rsidR="00C1166E" w:rsidRPr="00F85647" w:rsidRDefault="00C1166E" w:rsidP="00A27F6C">
            <w:pPr>
              <w:autoSpaceDE w:val="0"/>
              <w:autoSpaceDN w:val="0"/>
              <w:adjustRightInd w:val="0"/>
              <w:jc w:val="center"/>
              <w:rPr>
                <w:noProof/>
                <w:lang w:val="en-US"/>
              </w:rPr>
            </w:pPr>
          </w:p>
        </w:tc>
        <w:tc>
          <w:tcPr>
            <w:tcW w:w="917" w:type="pct"/>
          </w:tcPr>
          <w:p w14:paraId="72103BF4" w14:textId="77777777" w:rsidR="00C1166E" w:rsidRPr="00F85647" w:rsidRDefault="00C1166E" w:rsidP="00A27F6C">
            <w:pPr>
              <w:autoSpaceDE w:val="0"/>
              <w:autoSpaceDN w:val="0"/>
              <w:adjustRightInd w:val="0"/>
              <w:jc w:val="center"/>
              <w:rPr>
                <w:noProof/>
                <w:lang w:val="en-US"/>
              </w:rPr>
            </w:pPr>
          </w:p>
        </w:tc>
        <w:tc>
          <w:tcPr>
            <w:tcW w:w="336" w:type="pct"/>
          </w:tcPr>
          <w:p w14:paraId="73D8ED8F" w14:textId="77777777" w:rsidR="00C1166E" w:rsidRPr="00F85647" w:rsidRDefault="00C1166E" w:rsidP="00A27F6C">
            <w:pPr>
              <w:autoSpaceDE w:val="0"/>
              <w:autoSpaceDN w:val="0"/>
              <w:adjustRightInd w:val="0"/>
              <w:jc w:val="center"/>
              <w:rPr>
                <w:noProof/>
              </w:rPr>
            </w:pPr>
          </w:p>
        </w:tc>
      </w:tr>
      <w:tr w:rsidR="0068430C" w:rsidRPr="00AE1407" w14:paraId="093CAB4C" w14:textId="77777777" w:rsidTr="0068430C">
        <w:trPr>
          <w:trHeight w:val="274"/>
        </w:trPr>
        <w:tc>
          <w:tcPr>
            <w:tcW w:w="244" w:type="pct"/>
          </w:tcPr>
          <w:p w14:paraId="2C9693AD" w14:textId="77777777" w:rsidR="0068430C" w:rsidRPr="00AE1407" w:rsidRDefault="0068430C" w:rsidP="00A27F6C">
            <w:pPr>
              <w:autoSpaceDE w:val="0"/>
              <w:autoSpaceDN w:val="0"/>
              <w:adjustRightInd w:val="0"/>
              <w:jc w:val="center"/>
              <w:rPr>
                <w:b/>
                <w:bCs/>
                <w:noProof/>
              </w:rPr>
            </w:pPr>
            <w:r>
              <w:rPr>
                <w:b/>
                <w:bCs/>
                <w:noProof/>
              </w:rPr>
              <w:t>I</w:t>
            </w:r>
          </w:p>
        </w:tc>
        <w:tc>
          <w:tcPr>
            <w:tcW w:w="3503" w:type="pct"/>
            <w:gridSpan w:val="4"/>
          </w:tcPr>
          <w:p w14:paraId="27AC0D52" w14:textId="77777777" w:rsidR="0068430C" w:rsidRPr="00AE1407" w:rsidRDefault="0068430C" w:rsidP="00A27F6C">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253" w:type="pct"/>
            <w:gridSpan w:val="2"/>
          </w:tcPr>
          <w:p w14:paraId="0E87C27B" w14:textId="77777777" w:rsidR="0068430C" w:rsidRPr="00AE1407" w:rsidRDefault="0068430C" w:rsidP="00A27F6C">
            <w:pPr>
              <w:autoSpaceDE w:val="0"/>
              <w:autoSpaceDN w:val="0"/>
              <w:adjustRightInd w:val="0"/>
              <w:jc w:val="right"/>
              <w:rPr>
                <w:b/>
                <w:bCs/>
                <w:noProof/>
                <w:lang w:val="en-US"/>
              </w:rPr>
            </w:pPr>
          </w:p>
        </w:tc>
      </w:tr>
      <w:tr w:rsidR="0068430C" w:rsidRPr="00AE1407" w14:paraId="3A311B94" w14:textId="77777777" w:rsidTr="0068430C">
        <w:trPr>
          <w:trHeight w:val="274"/>
        </w:trPr>
        <w:tc>
          <w:tcPr>
            <w:tcW w:w="244" w:type="pct"/>
          </w:tcPr>
          <w:p w14:paraId="77844871" w14:textId="77777777" w:rsidR="0068430C" w:rsidRPr="00AE1407" w:rsidRDefault="0068430C" w:rsidP="00A27F6C">
            <w:pPr>
              <w:autoSpaceDE w:val="0"/>
              <w:autoSpaceDN w:val="0"/>
              <w:adjustRightInd w:val="0"/>
              <w:jc w:val="center"/>
              <w:rPr>
                <w:b/>
                <w:bCs/>
                <w:noProof/>
                <w:lang w:val="en-US"/>
              </w:rPr>
            </w:pPr>
            <w:r>
              <w:rPr>
                <w:b/>
                <w:bCs/>
                <w:noProof/>
                <w:lang w:val="en-US"/>
              </w:rPr>
              <w:t>II</w:t>
            </w:r>
          </w:p>
        </w:tc>
        <w:tc>
          <w:tcPr>
            <w:tcW w:w="3503" w:type="pct"/>
            <w:gridSpan w:val="4"/>
          </w:tcPr>
          <w:p w14:paraId="28DBFBFB" w14:textId="77777777" w:rsidR="0068430C" w:rsidRPr="00AE1407" w:rsidRDefault="0068430C" w:rsidP="00A27F6C">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253" w:type="pct"/>
            <w:gridSpan w:val="2"/>
          </w:tcPr>
          <w:p w14:paraId="1A5E9970" w14:textId="77777777" w:rsidR="0068430C" w:rsidRPr="00AE1407" w:rsidRDefault="0068430C" w:rsidP="00A27F6C">
            <w:pPr>
              <w:autoSpaceDE w:val="0"/>
              <w:autoSpaceDN w:val="0"/>
              <w:adjustRightInd w:val="0"/>
              <w:jc w:val="right"/>
              <w:rPr>
                <w:b/>
                <w:bCs/>
                <w:noProof/>
                <w:lang w:val="en-US"/>
              </w:rPr>
            </w:pPr>
          </w:p>
        </w:tc>
      </w:tr>
      <w:tr w:rsidR="0068430C" w:rsidRPr="00AE1407" w14:paraId="23E02848" w14:textId="77777777" w:rsidTr="0068430C">
        <w:trPr>
          <w:trHeight w:val="274"/>
        </w:trPr>
        <w:tc>
          <w:tcPr>
            <w:tcW w:w="244" w:type="pct"/>
          </w:tcPr>
          <w:p w14:paraId="08FBD7F5" w14:textId="77777777" w:rsidR="0068430C" w:rsidRPr="00AE1407" w:rsidRDefault="0068430C" w:rsidP="00A27F6C">
            <w:pPr>
              <w:autoSpaceDE w:val="0"/>
              <w:autoSpaceDN w:val="0"/>
              <w:adjustRightInd w:val="0"/>
              <w:jc w:val="center"/>
              <w:rPr>
                <w:b/>
                <w:bCs/>
                <w:noProof/>
                <w:lang w:val="en-US"/>
              </w:rPr>
            </w:pPr>
            <w:r>
              <w:rPr>
                <w:b/>
                <w:bCs/>
                <w:noProof/>
                <w:lang w:val="en-US"/>
              </w:rPr>
              <w:t>III</w:t>
            </w:r>
          </w:p>
        </w:tc>
        <w:tc>
          <w:tcPr>
            <w:tcW w:w="3503" w:type="pct"/>
            <w:gridSpan w:val="4"/>
          </w:tcPr>
          <w:p w14:paraId="409887A7" w14:textId="77777777" w:rsidR="0068430C" w:rsidRPr="00AE1407" w:rsidRDefault="0068430C" w:rsidP="00A27F6C">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253" w:type="pct"/>
            <w:gridSpan w:val="2"/>
          </w:tcPr>
          <w:p w14:paraId="3698ED9B" w14:textId="77777777" w:rsidR="0068430C" w:rsidRPr="00AE1407" w:rsidRDefault="0068430C" w:rsidP="00A27F6C">
            <w:pPr>
              <w:autoSpaceDE w:val="0"/>
              <w:autoSpaceDN w:val="0"/>
              <w:adjustRightInd w:val="0"/>
              <w:jc w:val="right"/>
              <w:rPr>
                <w:b/>
                <w:bCs/>
                <w:noProof/>
                <w:lang w:val="en-US"/>
              </w:rPr>
            </w:pPr>
          </w:p>
        </w:tc>
      </w:tr>
    </w:tbl>
    <w:p w14:paraId="697604E1" w14:textId="77777777" w:rsidR="0068430C" w:rsidRDefault="0068430C" w:rsidP="0068430C">
      <w:pPr>
        <w:pStyle w:val="BodyText"/>
        <w:ind w:left="6480"/>
        <w:rPr>
          <w:noProof/>
          <w:szCs w:val="24"/>
        </w:rPr>
      </w:pPr>
    </w:p>
    <w:p w14:paraId="6FA62AD0" w14:textId="77777777" w:rsidR="0068430C" w:rsidRDefault="0068430C" w:rsidP="0068430C">
      <w:pPr>
        <w:pStyle w:val="BodyText"/>
        <w:ind w:left="6480"/>
        <w:rPr>
          <w:noProof/>
          <w:szCs w:val="24"/>
        </w:rPr>
      </w:pPr>
    </w:p>
    <w:p w14:paraId="54C57029" w14:textId="77777777" w:rsidR="0068430C" w:rsidRPr="00AE1407" w:rsidRDefault="0068430C" w:rsidP="0068430C">
      <w:pPr>
        <w:pStyle w:val="BodyText"/>
        <w:ind w:left="6480"/>
        <w:rPr>
          <w:noProof/>
          <w:szCs w:val="24"/>
        </w:rPr>
      </w:pPr>
    </w:p>
    <w:p w14:paraId="356CC5D0" w14:textId="77777777" w:rsidR="0068430C" w:rsidRPr="00AE1407" w:rsidRDefault="0068430C" w:rsidP="0068430C">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28ED8C23" w14:textId="77777777" w:rsidR="0068430C" w:rsidRPr="00AE1407" w:rsidRDefault="0068430C" w:rsidP="0068430C">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B4B06E4" w14:textId="3C25F0CF" w:rsidR="00E27C53" w:rsidRPr="00CC366C" w:rsidRDefault="0068430C" w:rsidP="0068430C">
      <w:pPr>
        <w:sectPr w:rsidR="00E27C53" w:rsidRPr="00CC366C" w:rsidSect="005B3304">
          <w:pgSz w:w="16838" w:h="11906" w:orient="landscape"/>
          <w:pgMar w:top="1418" w:right="1418" w:bottom="1418" w:left="1418" w:header="709" w:footer="709" w:gutter="0"/>
          <w:cols w:space="708"/>
          <w:docGrid w:linePitch="360"/>
        </w:sectPr>
      </w:pPr>
      <w:r w:rsidRPr="00CC366C">
        <w:br w:type="page"/>
      </w:r>
    </w:p>
    <w:p w14:paraId="08545596" w14:textId="77777777" w:rsidR="00E27C53" w:rsidRPr="00360D95" w:rsidRDefault="00E27C53" w:rsidP="00E27C53">
      <w:pPr>
        <w:jc w:val="center"/>
        <w:rPr>
          <w:b/>
        </w:rPr>
      </w:pPr>
      <w:bookmarkStart w:id="142" w:name="_Toc440629954"/>
      <w:r w:rsidRPr="00360D95">
        <w:rPr>
          <w:b/>
        </w:rPr>
        <w:lastRenderedPageBreak/>
        <w:t>ОПШТИ ПОДАЦИ О ПОНУЂАЧУ ИЗ ГРУПЕ ПОНУЂАЧА</w:t>
      </w:r>
      <w:bookmarkEnd w:id="141"/>
      <w:bookmarkEnd w:id="142"/>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5B3304">
        <w:tc>
          <w:tcPr>
            <w:tcW w:w="567" w:type="dxa"/>
            <w:vMerge w:val="restart"/>
            <w:shd w:val="clear" w:color="auto" w:fill="auto"/>
          </w:tcPr>
          <w:p w14:paraId="6A1D350E" w14:textId="77777777" w:rsidR="00E27C53" w:rsidRPr="00C35CDB" w:rsidRDefault="00E27C53" w:rsidP="005B3304">
            <w:pPr>
              <w:snapToGrid w:val="0"/>
              <w:jc w:val="both"/>
            </w:pPr>
          </w:p>
          <w:p w14:paraId="7D8939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5B3304">
            <w:pPr>
              <w:snapToGrid w:val="0"/>
              <w:jc w:val="both"/>
              <w:rPr>
                <w:rFonts w:eastAsia="TimesNewRomanPSMT"/>
                <w:bCs/>
                <w:i/>
                <w:lang w:val="en-US"/>
              </w:rPr>
            </w:pPr>
          </w:p>
          <w:p w14:paraId="1485133D" w14:textId="77777777" w:rsidR="00E27C53" w:rsidRPr="00C35CDB" w:rsidRDefault="00E27C53" w:rsidP="005B3304">
            <w:pPr>
              <w:snapToGrid w:val="0"/>
              <w:jc w:val="both"/>
              <w:rPr>
                <w:rFonts w:eastAsia="TimesNewRomanPSMT"/>
                <w:bCs/>
                <w:i/>
                <w:lang w:val="en-US"/>
              </w:rPr>
            </w:pPr>
          </w:p>
          <w:p w14:paraId="503FB592" w14:textId="77777777" w:rsidR="00E27C53" w:rsidRPr="00C35CDB" w:rsidRDefault="00E27C53" w:rsidP="005B3304">
            <w:pPr>
              <w:snapToGrid w:val="0"/>
              <w:jc w:val="both"/>
              <w:rPr>
                <w:rFonts w:eastAsia="TimesNewRomanPSMT"/>
                <w:bCs/>
                <w:i/>
                <w:lang w:val="en-US"/>
              </w:rPr>
            </w:pPr>
          </w:p>
          <w:p w14:paraId="37257489"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5B3304">
            <w:pPr>
              <w:snapToGrid w:val="0"/>
              <w:jc w:val="both"/>
              <w:rPr>
                <w:rFonts w:eastAsia="TimesNewRomanPSMT"/>
                <w:b/>
                <w:bCs/>
              </w:rPr>
            </w:pPr>
          </w:p>
        </w:tc>
      </w:tr>
      <w:tr w:rsidR="00E27C53" w:rsidRPr="00C35CDB" w14:paraId="2EBD9366" w14:textId="77777777" w:rsidTr="005B3304">
        <w:trPr>
          <w:trHeight w:val="526"/>
        </w:trPr>
        <w:tc>
          <w:tcPr>
            <w:tcW w:w="567" w:type="dxa"/>
            <w:vMerge/>
            <w:shd w:val="clear" w:color="auto" w:fill="auto"/>
          </w:tcPr>
          <w:p w14:paraId="35D3863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5B3304">
            <w:pPr>
              <w:rPr>
                <w:b/>
              </w:rPr>
            </w:pPr>
            <w:r w:rsidRPr="00C35CDB">
              <w:rPr>
                <w:b/>
              </w:rPr>
              <w:t>Адреса седишта</w:t>
            </w:r>
          </w:p>
        </w:tc>
        <w:tc>
          <w:tcPr>
            <w:tcW w:w="4618" w:type="dxa"/>
            <w:shd w:val="clear" w:color="auto" w:fill="auto"/>
          </w:tcPr>
          <w:p w14:paraId="0D166216" w14:textId="77777777" w:rsidR="00E27C53" w:rsidRPr="00C35CDB" w:rsidRDefault="00E27C53" w:rsidP="005B3304">
            <w:pPr>
              <w:snapToGrid w:val="0"/>
              <w:jc w:val="both"/>
              <w:rPr>
                <w:rFonts w:eastAsia="TimesNewRomanPSMT"/>
                <w:b/>
                <w:bCs/>
              </w:rPr>
            </w:pPr>
          </w:p>
        </w:tc>
      </w:tr>
      <w:tr w:rsidR="00E27C53" w:rsidRPr="00C35CDB" w14:paraId="23F9BCDB" w14:textId="77777777" w:rsidTr="005B3304">
        <w:tc>
          <w:tcPr>
            <w:tcW w:w="567" w:type="dxa"/>
            <w:vMerge/>
            <w:shd w:val="clear" w:color="auto" w:fill="auto"/>
          </w:tcPr>
          <w:p w14:paraId="39CC8CB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5B3304">
            <w:pPr>
              <w:rPr>
                <w:b/>
              </w:rPr>
            </w:pPr>
            <w:r w:rsidRPr="00C35CDB">
              <w:rPr>
                <w:b/>
              </w:rPr>
              <w:t>Матични број</w:t>
            </w:r>
          </w:p>
        </w:tc>
        <w:tc>
          <w:tcPr>
            <w:tcW w:w="4618" w:type="dxa"/>
            <w:shd w:val="clear" w:color="auto" w:fill="auto"/>
          </w:tcPr>
          <w:p w14:paraId="72899A84" w14:textId="77777777" w:rsidR="00E27C53" w:rsidRPr="00C35CDB" w:rsidRDefault="00E27C53" w:rsidP="005B3304">
            <w:pPr>
              <w:snapToGrid w:val="0"/>
              <w:jc w:val="both"/>
              <w:rPr>
                <w:rFonts w:eastAsia="TimesNewRomanPSMT"/>
                <w:b/>
                <w:bCs/>
                <w:lang w:val="en-US"/>
              </w:rPr>
            </w:pPr>
          </w:p>
        </w:tc>
      </w:tr>
      <w:tr w:rsidR="00E27C53" w:rsidRPr="00C35CDB" w14:paraId="0405FAD8" w14:textId="77777777" w:rsidTr="005B3304">
        <w:tc>
          <w:tcPr>
            <w:tcW w:w="567" w:type="dxa"/>
            <w:vMerge/>
            <w:shd w:val="clear" w:color="auto" w:fill="auto"/>
          </w:tcPr>
          <w:p w14:paraId="3ECEDD9F"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5B3304">
            <w:pPr>
              <w:snapToGrid w:val="0"/>
              <w:jc w:val="both"/>
              <w:rPr>
                <w:rFonts w:eastAsia="TimesNewRomanPSMT"/>
                <w:b/>
                <w:bCs/>
                <w:lang w:val="en-US"/>
              </w:rPr>
            </w:pPr>
          </w:p>
        </w:tc>
      </w:tr>
      <w:tr w:rsidR="00E27C53" w:rsidRPr="00C35CDB" w14:paraId="0B3854F8" w14:textId="77777777" w:rsidTr="005B3304">
        <w:trPr>
          <w:trHeight w:val="115"/>
        </w:trPr>
        <w:tc>
          <w:tcPr>
            <w:tcW w:w="567" w:type="dxa"/>
            <w:vMerge/>
            <w:shd w:val="clear" w:color="auto" w:fill="auto"/>
          </w:tcPr>
          <w:p w14:paraId="7474EC09"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5B3304">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5B3304">
        <w:tc>
          <w:tcPr>
            <w:tcW w:w="567" w:type="dxa"/>
            <w:vMerge w:val="restart"/>
            <w:shd w:val="clear" w:color="auto" w:fill="auto"/>
          </w:tcPr>
          <w:p w14:paraId="432EAA4C" w14:textId="77777777" w:rsidR="00E27C53" w:rsidRPr="00C35CDB" w:rsidRDefault="00E27C53" w:rsidP="005B3304">
            <w:pPr>
              <w:snapToGrid w:val="0"/>
              <w:jc w:val="both"/>
            </w:pPr>
          </w:p>
          <w:p w14:paraId="704807D6" w14:textId="77777777" w:rsidR="00E27C53" w:rsidRPr="00C35CDB" w:rsidRDefault="00E27C53" w:rsidP="005B3304">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5B3304">
            <w:pPr>
              <w:snapToGrid w:val="0"/>
              <w:jc w:val="both"/>
              <w:rPr>
                <w:rFonts w:eastAsia="TimesNewRomanPSMT"/>
                <w:bCs/>
                <w:i/>
                <w:lang w:val="en-US"/>
              </w:rPr>
            </w:pPr>
          </w:p>
          <w:p w14:paraId="3A8F5912" w14:textId="77777777" w:rsidR="00E27C53" w:rsidRPr="00C35CDB" w:rsidRDefault="00E27C53" w:rsidP="005B3304">
            <w:pPr>
              <w:snapToGrid w:val="0"/>
              <w:jc w:val="both"/>
              <w:rPr>
                <w:rFonts w:eastAsia="TimesNewRomanPSMT"/>
                <w:bCs/>
                <w:i/>
                <w:lang w:val="en-US"/>
              </w:rPr>
            </w:pPr>
          </w:p>
          <w:p w14:paraId="2858E74D" w14:textId="77777777" w:rsidR="00E27C53" w:rsidRPr="00C35CDB" w:rsidRDefault="00E27C53" w:rsidP="005B3304">
            <w:pPr>
              <w:snapToGrid w:val="0"/>
              <w:jc w:val="both"/>
              <w:rPr>
                <w:rFonts w:eastAsia="TimesNewRomanPSMT"/>
                <w:bCs/>
                <w:i/>
                <w:lang w:val="en-US"/>
              </w:rPr>
            </w:pPr>
          </w:p>
          <w:p w14:paraId="75AE2DB1"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5B3304">
            <w:pPr>
              <w:snapToGrid w:val="0"/>
              <w:jc w:val="both"/>
              <w:rPr>
                <w:rFonts w:eastAsia="TimesNewRomanPSMT"/>
                <w:b/>
                <w:bCs/>
              </w:rPr>
            </w:pPr>
          </w:p>
        </w:tc>
      </w:tr>
      <w:tr w:rsidR="00E27C53" w:rsidRPr="00C35CDB" w14:paraId="6A7E4474" w14:textId="77777777" w:rsidTr="005B3304">
        <w:trPr>
          <w:trHeight w:val="574"/>
        </w:trPr>
        <w:tc>
          <w:tcPr>
            <w:tcW w:w="567" w:type="dxa"/>
            <w:vMerge/>
            <w:shd w:val="clear" w:color="auto" w:fill="auto"/>
          </w:tcPr>
          <w:p w14:paraId="25A47D6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5B3304">
            <w:pPr>
              <w:rPr>
                <w:b/>
              </w:rPr>
            </w:pPr>
            <w:r w:rsidRPr="00C35CDB">
              <w:rPr>
                <w:b/>
              </w:rPr>
              <w:t>Адреса седишта</w:t>
            </w:r>
          </w:p>
        </w:tc>
        <w:tc>
          <w:tcPr>
            <w:tcW w:w="4618" w:type="dxa"/>
            <w:shd w:val="clear" w:color="auto" w:fill="auto"/>
          </w:tcPr>
          <w:p w14:paraId="7A1DF649" w14:textId="77777777" w:rsidR="00E27C53" w:rsidRPr="00C35CDB" w:rsidRDefault="00E27C53" w:rsidP="005B3304">
            <w:pPr>
              <w:snapToGrid w:val="0"/>
              <w:jc w:val="both"/>
              <w:rPr>
                <w:rFonts w:eastAsia="TimesNewRomanPSMT"/>
                <w:b/>
                <w:bCs/>
              </w:rPr>
            </w:pPr>
          </w:p>
        </w:tc>
      </w:tr>
      <w:tr w:rsidR="00E27C53" w:rsidRPr="00C35CDB" w14:paraId="69446195" w14:textId="77777777" w:rsidTr="005B3304">
        <w:tc>
          <w:tcPr>
            <w:tcW w:w="567" w:type="dxa"/>
            <w:vMerge/>
            <w:shd w:val="clear" w:color="auto" w:fill="auto"/>
          </w:tcPr>
          <w:p w14:paraId="091512C0"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5B3304">
            <w:pPr>
              <w:rPr>
                <w:b/>
              </w:rPr>
            </w:pPr>
            <w:r w:rsidRPr="00C35CDB">
              <w:rPr>
                <w:b/>
              </w:rPr>
              <w:t>Матични број</w:t>
            </w:r>
          </w:p>
        </w:tc>
        <w:tc>
          <w:tcPr>
            <w:tcW w:w="4618" w:type="dxa"/>
            <w:shd w:val="clear" w:color="auto" w:fill="auto"/>
          </w:tcPr>
          <w:p w14:paraId="3F563537" w14:textId="77777777" w:rsidR="00E27C53" w:rsidRPr="00C35CDB" w:rsidRDefault="00E27C53" w:rsidP="005B3304">
            <w:pPr>
              <w:snapToGrid w:val="0"/>
              <w:jc w:val="both"/>
              <w:rPr>
                <w:rFonts w:eastAsia="TimesNewRomanPSMT"/>
                <w:b/>
                <w:bCs/>
                <w:lang w:val="en-US"/>
              </w:rPr>
            </w:pPr>
          </w:p>
        </w:tc>
      </w:tr>
      <w:tr w:rsidR="00E27C53" w:rsidRPr="00C35CDB" w14:paraId="4BA57E0E" w14:textId="77777777" w:rsidTr="005B3304">
        <w:tc>
          <w:tcPr>
            <w:tcW w:w="567" w:type="dxa"/>
            <w:vMerge/>
            <w:shd w:val="clear" w:color="auto" w:fill="auto"/>
          </w:tcPr>
          <w:p w14:paraId="7F6092D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5B3304">
            <w:pPr>
              <w:snapToGrid w:val="0"/>
              <w:jc w:val="both"/>
              <w:rPr>
                <w:rFonts w:eastAsia="TimesNewRomanPSMT"/>
                <w:b/>
                <w:bCs/>
                <w:lang w:val="en-US"/>
              </w:rPr>
            </w:pPr>
          </w:p>
        </w:tc>
      </w:tr>
      <w:tr w:rsidR="00E27C53" w:rsidRPr="00C35CDB" w14:paraId="4F3B5CA7" w14:textId="77777777" w:rsidTr="005B3304">
        <w:trPr>
          <w:trHeight w:val="115"/>
        </w:trPr>
        <w:tc>
          <w:tcPr>
            <w:tcW w:w="567" w:type="dxa"/>
            <w:vMerge/>
            <w:shd w:val="clear" w:color="auto" w:fill="auto"/>
          </w:tcPr>
          <w:p w14:paraId="26E1CF41"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5B3304">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5B3304">
        <w:tc>
          <w:tcPr>
            <w:tcW w:w="567" w:type="dxa"/>
            <w:vMerge w:val="restart"/>
            <w:shd w:val="clear" w:color="auto" w:fill="auto"/>
          </w:tcPr>
          <w:p w14:paraId="6FF42932" w14:textId="77777777" w:rsidR="00E27C53" w:rsidRPr="00C35CDB" w:rsidRDefault="00E27C53" w:rsidP="005B3304">
            <w:pPr>
              <w:snapToGrid w:val="0"/>
              <w:jc w:val="both"/>
            </w:pPr>
          </w:p>
          <w:p w14:paraId="04DD6757" w14:textId="77777777" w:rsidR="00E27C53" w:rsidRPr="00C35CDB" w:rsidRDefault="00E27C53" w:rsidP="005B3304">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5B3304">
            <w:pPr>
              <w:snapToGrid w:val="0"/>
              <w:jc w:val="both"/>
              <w:rPr>
                <w:rFonts w:eastAsia="TimesNewRomanPSMT"/>
                <w:bCs/>
                <w:i/>
                <w:lang w:val="en-US"/>
              </w:rPr>
            </w:pPr>
          </w:p>
          <w:p w14:paraId="67B9E3E2" w14:textId="77777777" w:rsidR="00E27C53" w:rsidRPr="00C35CDB" w:rsidRDefault="00E27C53" w:rsidP="005B3304">
            <w:pPr>
              <w:snapToGrid w:val="0"/>
              <w:jc w:val="both"/>
              <w:rPr>
                <w:rFonts w:eastAsia="TimesNewRomanPSMT"/>
                <w:bCs/>
                <w:i/>
                <w:lang w:val="en-US"/>
              </w:rPr>
            </w:pPr>
          </w:p>
          <w:p w14:paraId="6168372E" w14:textId="77777777" w:rsidR="00E27C53" w:rsidRPr="00C35CDB" w:rsidRDefault="00E27C53" w:rsidP="005B3304">
            <w:pPr>
              <w:snapToGrid w:val="0"/>
              <w:jc w:val="both"/>
              <w:rPr>
                <w:rFonts w:eastAsia="TimesNewRomanPSMT"/>
                <w:bCs/>
                <w:i/>
                <w:lang w:val="en-US"/>
              </w:rPr>
            </w:pPr>
          </w:p>
          <w:p w14:paraId="7619D6F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5B3304">
            <w:pPr>
              <w:snapToGrid w:val="0"/>
              <w:jc w:val="both"/>
              <w:rPr>
                <w:rFonts w:eastAsia="TimesNewRomanPSMT"/>
                <w:b/>
                <w:bCs/>
              </w:rPr>
            </w:pPr>
          </w:p>
        </w:tc>
      </w:tr>
      <w:tr w:rsidR="00E27C53" w:rsidRPr="00C35CDB" w14:paraId="5945A2A8" w14:textId="77777777" w:rsidTr="005B3304">
        <w:trPr>
          <w:trHeight w:val="555"/>
        </w:trPr>
        <w:tc>
          <w:tcPr>
            <w:tcW w:w="567" w:type="dxa"/>
            <w:vMerge/>
            <w:shd w:val="clear" w:color="auto" w:fill="auto"/>
          </w:tcPr>
          <w:p w14:paraId="304D8FB8"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5B3304">
            <w:pPr>
              <w:rPr>
                <w:b/>
              </w:rPr>
            </w:pPr>
            <w:r w:rsidRPr="00C35CDB">
              <w:rPr>
                <w:b/>
              </w:rPr>
              <w:t>Адреса седишта</w:t>
            </w:r>
          </w:p>
        </w:tc>
        <w:tc>
          <w:tcPr>
            <w:tcW w:w="4618" w:type="dxa"/>
            <w:shd w:val="clear" w:color="auto" w:fill="auto"/>
          </w:tcPr>
          <w:p w14:paraId="56D58B16" w14:textId="77777777" w:rsidR="00E27C53" w:rsidRPr="00C35CDB" w:rsidRDefault="00E27C53" w:rsidP="005B3304">
            <w:pPr>
              <w:snapToGrid w:val="0"/>
              <w:jc w:val="both"/>
              <w:rPr>
                <w:rFonts w:eastAsia="TimesNewRomanPSMT"/>
                <w:b/>
                <w:bCs/>
              </w:rPr>
            </w:pPr>
          </w:p>
        </w:tc>
      </w:tr>
      <w:tr w:rsidR="00E27C53" w:rsidRPr="00C35CDB" w14:paraId="44692DF7" w14:textId="77777777" w:rsidTr="005B3304">
        <w:tc>
          <w:tcPr>
            <w:tcW w:w="567" w:type="dxa"/>
            <w:vMerge/>
            <w:shd w:val="clear" w:color="auto" w:fill="auto"/>
          </w:tcPr>
          <w:p w14:paraId="5F7DF4CD"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5B3304">
            <w:pPr>
              <w:rPr>
                <w:b/>
              </w:rPr>
            </w:pPr>
            <w:r w:rsidRPr="00C35CDB">
              <w:rPr>
                <w:b/>
              </w:rPr>
              <w:t>Матични број</w:t>
            </w:r>
          </w:p>
        </w:tc>
        <w:tc>
          <w:tcPr>
            <w:tcW w:w="4618" w:type="dxa"/>
            <w:shd w:val="clear" w:color="auto" w:fill="auto"/>
          </w:tcPr>
          <w:p w14:paraId="7539C5E1" w14:textId="77777777" w:rsidR="00E27C53" w:rsidRPr="00C35CDB" w:rsidRDefault="00E27C53" w:rsidP="005B3304">
            <w:pPr>
              <w:snapToGrid w:val="0"/>
              <w:jc w:val="both"/>
              <w:rPr>
                <w:rFonts w:eastAsia="TimesNewRomanPSMT"/>
                <w:b/>
                <w:bCs/>
                <w:lang w:val="en-US"/>
              </w:rPr>
            </w:pPr>
          </w:p>
        </w:tc>
      </w:tr>
      <w:tr w:rsidR="00E27C53" w:rsidRPr="00C35CDB" w14:paraId="365F45D1" w14:textId="77777777" w:rsidTr="005B3304">
        <w:tc>
          <w:tcPr>
            <w:tcW w:w="567" w:type="dxa"/>
            <w:vMerge/>
            <w:shd w:val="clear" w:color="auto" w:fill="auto"/>
          </w:tcPr>
          <w:p w14:paraId="121545DC"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5B3304">
            <w:pPr>
              <w:snapToGrid w:val="0"/>
              <w:jc w:val="both"/>
              <w:rPr>
                <w:rFonts w:eastAsia="TimesNewRomanPSMT"/>
                <w:b/>
                <w:bCs/>
                <w:lang w:val="en-US"/>
              </w:rPr>
            </w:pPr>
          </w:p>
        </w:tc>
      </w:tr>
      <w:tr w:rsidR="00E27C53" w:rsidRPr="00C35CDB" w14:paraId="5D028F5A" w14:textId="77777777" w:rsidTr="005B3304">
        <w:trPr>
          <w:trHeight w:val="115"/>
        </w:trPr>
        <w:tc>
          <w:tcPr>
            <w:tcW w:w="567" w:type="dxa"/>
            <w:vMerge/>
            <w:shd w:val="clear" w:color="auto" w:fill="auto"/>
          </w:tcPr>
          <w:p w14:paraId="0006392C"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5B3304">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5B3304">
        <w:tc>
          <w:tcPr>
            <w:tcW w:w="567" w:type="dxa"/>
            <w:vMerge w:val="restart"/>
            <w:shd w:val="clear" w:color="auto" w:fill="auto"/>
          </w:tcPr>
          <w:p w14:paraId="37871858" w14:textId="77777777" w:rsidR="00E27C53" w:rsidRPr="00C35CDB" w:rsidRDefault="00E27C53" w:rsidP="005B3304">
            <w:pPr>
              <w:snapToGrid w:val="0"/>
              <w:jc w:val="both"/>
            </w:pPr>
          </w:p>
          <w:p w14:paraId="54BDC867" w14:textId="77777777" w:rsidR="00E27C53" w:rsidRPr="00C35CDB" w:rsidRDefault="00E27C53" w:rsidP="005B3304">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5B3304">
            <w:pPr>
              <w:snapToGrid w:val="0"/>
              <w:jc w:val="both"/>
              <w:rPr>
                <w:rFonts w:eastAsia="TimesNewRomanPSMT"/>
                <w:bCs/>
                <w:i/>
                <w:lang w:val="en-US"/>
              </w:rPr>
            </w:pPr>
          </w:p>
          <w:p w14:paraId="038CF1C9" w14:textId="77777777" w:rsidR="00E27C53" w:rsidRPr="00C35CDB" w:rsidRDefault="00E27C53" w:rsidP="005B3304">
            <w:pPr>
              <w:snapToGrid w:val="0"/>
              <w:jc w:val="both"/>
              <w:rPr>
                <w:rFonts w:eastAsia="TimesNewRomanPSMT"/>
                <w:bCs/>
                <w:i/>
                <w:lang w:val="en-US"/>
              </w:rPr>
            </w:pPr>
          </w:p>
          <w:p w14:paraId="51244E7C" w14:textId="77777777" w:rsidR="00E27C53" w:rsidRPr="00C35CDB" w:rsidRDefault="00E27C53" w:rsidP="005B3304">
            <w:pPr>
              <w:snapToGrid w:val="0"/>
              <w:jc w:val="both"/>
              <w:rPr>
                <w:rFonts w:eastAsia="TimesNewRomanPSMT"/>
                <w:bCs/>
                <w:i/>
                <w:lang w:val="en-US"/>
              </w:rPr>
            </w:pPr>
          </w:p>
          <w:p w14:paraId="78E3DA2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5B3304">
            <w:pPr>
              <w:snapToGrid w:val="0"/>
              <w:jc w:val="both"/>
              <w:rPr>
                <w:rFonts w:eastAsia="TimesNewRomanPSMT"/>
                <w:b/>
                <w:bCs/>
              </w:rPr>
            </w:pPr>
          </w:p>
        </w:tc>
      </w:tr>
      <w:tr w:rsidR="00E27C53" w:rsidRPr="00C35CDB" w14:paraId="3111BD01" w14:textId="77777777" w:rsidTr="005B3304">
        <w:trPr>
          <w:trHeight w:val="549"/>
        </w:trPr>
        <w:tc>
          <w:tcPr>
            <w:tcW w:w="567" w:type="dxa"/>
            <w:vMerge/>
            <w:shd w:val="clear" w:color="auto" w:fill="auto"/>
          </w:tcPr>
          <w:p w14:paraId="035B219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5B3304">
            <w:pPr>
              <w:rPr>
                <w:b/>
              </w:rPr>
            </w:pPr>
            <w:r w:rsidRPr="00C35CDB">
              <w:rPr>
                <w:b/>
              </w:rPr>
              <w:t>Адреса седишта</w:t>
            </w:r>
          </w:p>
        </w:tc>
        <w:tc>
          <w:tcPr>
            <w:tcW w:w="4618" w:type="dxa"/>
            <w:shd w:val="clear" w:color="auto" w:fill="auto"/>
          </w:tcPr>
          <w:p w14:paraId="503F8D04" w14:textId="77777777" w:rsidR="00E27C53" w:rsidRPr="00C35CDB" w:rsidRDefault="00E27C53" w:rsidP="005B3304">
            <w:pPr>
              <w:snapToGrid w:val="0"/>
              <w:jc w:val="both"/>
              <w:rPr>
                <w:rFonts w:eastAsia="TimesNewRomanPSMT"/>
                <w:b/>
                <w:bCs/>
              </w:rPr>
            </w:pPr>
          </w:p>
        </w:tc>
      </w:tr>
      <w:tr w:rsidR="00E27C53" w:rsidRPr="00C35CDB" w14:paraId="490FC04A" w14:textId="77777777" w:rsidTr="005B3304">
        <w:tc>
          <w:tcPr>
            <w:tcW w:w="567" w:type="dxa"/>
            <w:vMerge/>
            <w:shd w:val="clear" w:color="auto" w:fill="auto"/>
          </w:tcPr>
          <w:p w14:paraId="108C8E15"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5B3304">
            <w:pPr>
              <w:rPr>
                <w:b/>
              </w:rPr>
            </w:pPr>
            <w:r w:rsidRPr="00C35CDB">
              <w:rPr>
                <w:b/>
              </w:rPr>
              <w:t>Матични број</w:t>
            </w:r>
          </w:p>
        </w:tc>
        <w:tc>
          <w:tcPr>
            <w:tcW w:w="4618" w:type="dxa"/>
            <w:shd w:val="clear" w:color="auto" w:fill="auto"/>
          </w:tcPr>
          <w:p w14:paraId="7F6B0E47" w14:textId="77777777" w:rsidR="00E27C53" w:rsidRPr="00C35CDB" w:rsidRDefault="00E27C53" w:rsidP="005B3304">
            <w:pPr>
              <w:snapToGrid w:val="0"/>
              <w:jc w:val="both"/>
              <w:rPr>
                <w:rFonts w:eastAsia="TimesNewRomanPSMT"/>
                <w:b/>
                <w:bCs/>
                <w:lang w:val="en-US"/>
              </w:rPr>
            </w:pPr>
          </w:p>
        </w:tc>
      </w:tr>
      <w:tr w:rsidR="00E27C53" w:rsidRPr="00C35CDB" w14:paraId="71797BD2" w14:textId="77777777" w:rsidTr="005B3304">
        <w:tc>
          <w:tcPr>
            <w:tcW w:w="567" w:type="dxa"/>
            <w:vMerge/>
            <w:shd w:val="clear" w:color="auto" w:fill="auto"/>
          </w:tcPr>
          <w:p w14:paraId="7C50B28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5B3304">
            <w:pPr>
              <w:snapToGrid w:val="0"/>
              <w:jc w:val="both"/>
              <w:rPr>
                <w:rFonts w:eastAsia="TimesNewRomanPSMT"/>
                <w:b/>
                <w:bCs/>
                <w:lang w:val="en-US"/>
              </w:rPr>
            </w:pPr>
          </w:p>
        </w:tc>
      </w:tr>
      <w:tr w:rsidR="00E27C53" w:rsidRPr="00C35CDB" w14:paraId="7922E970" w14:textId="77777777" w:rsidTr="005B3304">
        <w:trPr>
          <w:trHeight w:val="115"/>
        </w:trPr>
        <w:tc>
          <w:tcPr>
            <w:tcW w:w="567" w:type="dxa"/>
            <w:vMerge/>
            <w:shd w:val="clear" w:color="auto" w:fill="auto"/>
          </w:tcPr>
          <w:p w14:paraId="5C90095E"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5B3304">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5B3304">
        <w:trPr>
          <w:trHeight w:val="307"/>
        </w:trPr>
        <w:tc>
          <w:tcPr>
            <w:tcW w:w="1203" w:type="dxa"/>
          </w:tcPr>
          <w:p w14:paraId="63E60DD4"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5B3304">
            <w:pPr>
              <w:rPr>
                <w:b/>
                <w:noProof/>
              </w:rPr>
            </w:pPr>
          </w:p>
        </w:tc>
      </w:tr>
      <w:tr w:rsidR="00E27C53" w:rsidRPr="00C35CDB" w14:paraId="1D4C29FA" w14:textId="77777777" w:rsidTr="005B3304">
        <w:trPr>
          <w:trHeight w:val="292"/>
        </w:trPr>
        <w:tc>
          <w:tcPr>
            <w:tcW w:w="1203" w:type="dxa"/>
          </w:tcPr>
          <w:p w14:paraId="659E791F" w14:textId="77777777" w:rsidR="00E27C53" w:rsidRPr="00C35CDB" w:rsidRDefault="00E27C53" w:rsidP="005B3304">
            <w:pPr>
              <w:rPr>
                <w:b/>
                <w:noProof/>
              </w:rPr>
            </w:pPr>
          </w:p>
        </w:tc>
        <w:tc>
          <w:tcPr>
            <w:tcW w:w="3975" w:type="dxa"/>
            <w:tcBorders>
              <w:top w:val="single" w:sz="4" w:space="0" w:color="auto"/>
            </w:tcBorders>
          </w:tcPr>
          <w:p w14:paraId="0B999094" w14:textId="77777777" w:rsidR="00E27C53" w:rsidRPr="00C35CDB" w:rsidRDefault="00E27C53" w:rsidP="005B3304">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43" w:name="_Toc375826016"/>
      <w:bookmarkStart w:id="144" w:name="_Toc389030823"/>
      <w:bookmarkStart w:id="145" w:name="_Toc401143643"/>
      <w:bookmarkStart w:id="146" w:name="_Toc440629955"/>
      <w:r w:rsidRPr="00360D95">
        <w:rPr>
          <w:b/>
        </w:rPr>
        <w:lastRenderedPageBreak/>
        <w:t>ОПШТИ ПОДАЦИ О ПОДИЗВОЂАЧИМА</w:t>
      </w:r>
      <w:bookmarkEnd w:id="143"/>
      <w:bookmarkEnd w:id="144"/>
      <w:bookmarkEnd w:id="145"/>
      <w:bookmarkEnd w:id="146"/>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5B3304">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5B3304">
            <w:pPr>
              <w:snapToGrid w:val="0"/>
              <w:jc w:val="both"/>
            </w:pPr>
          </w:p>
          <w:p w14:paraId="4A9F68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5B3304">
            <w:pPr>
              <w:snapToGrid w:val="0"/>
              <w:jc w:val="both"/>
              <w:rPr>
                <w:rFonts w:eastAsia="TimesNewRomanPSMT"/>
                <w:bCs/>
                <w:i/>
                <w:lang w:val="en-US"/>
              </w:rPr>
            </w:pPr>
          </w:p>
          <w:p w14:paraId="09DCFA08" w14:textId="77777777" w:rsidR="00E27C53" w:rsidRPr="00C35CDB" w:rsidRDefault="00E27C53" w:rsidP="005B3304">
            <w:pPr>
              <w:snapToGrid w:val="0"/>
              <w:jc w:val="both"/>
              <w:rPr>
                <w:rFonts w:eastAsia="TimesNewRomanPSMT"/>
                <w:bCs/>
                <w:i/>
                <w:lang w:val="en-US"/>
              </w:rPr>
            </w:pPr>
          </w:p>
          <w:p w14:paraId="7D70B5D5" w14:textId="77777777" w:rsidR="00E27C53" w:rsidRPr="00C35CDB" w:rsidRDefault="00E27C53" w:rsidP="005B3304">
            <w:pPr>
              <w:snapToGrid w:val="0"/>
              <w:jc w:val="both"/>
              <w:rPr>
                <w:rFonts w:eastAsia="TimesNewRomanPSMT"/>
                <w:bCs/>
                <w:i/>
                <w:lang w:val="en-US"/>
              </w:rPr>
            </w:pPr>
          </w:p>
          <w:p w14:paraId="67FC9DAB"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5B3304">
            <w:pPr>
              <w:snapToGrid w:val="0"/>
              <w:jc w:val="both"/>
              <w:rPr>
                <w:rFonts w:eastAsia="TimesNewRomanPSMT"/>
                <w:b/>
                <w:bCs/>
                <w:lang w:val="en-US"/>
              </w:rPr>
            </w:pPr>
          </w:p>
        </w:tc>
      </w:tr>
      <w:tr w:rsidR="00E27C53" w:rsidRPr="00C35CDB" w14:paraId="2A148BF0" w14:textId="77777777" w:rsidTr="005B3304">
        <w:tc>
          <w:tcPr>
            <w:tcW w:w="567" w:type="dxa"/>
            <w:vMerge/>
            <w:tcBorders>
              <w:left w:val="single" w:sz="4" w:space="0" w:color="000000"/>
            </w:tcBorders>
            <w:shd w:val="clear" w:color="auto" w:fill="auto"/>
          </w:tcPr>
          <w:p w14:paraId="5D25BCFC"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5B3304">
            <w:pPr>
              <w:snapToGrid w:val="0"/>
              <w:jc w:val="both"/>
              <w:rPr>
                <w:rFonts w:eastAsia="TimesNewRomanPSMT"/>
                <w:b/>
                <w:bCs/>
                <w:lang w:val="en-US"/>
              </w:rPr>
            </w:pPr>
          </w:p>
          <w:p w14:paraId="1ACF9F07" w14:textId="77777777" w:rsidR="00E27C53" w:rsidRPr="00C35CDB" w:rsidRDefault="00E27C53" w:rsidP="005B3304">
            <w:pPr>
              <w:snapToGrid w:val="0"/>
              <w:jc w:val="both"/>
              <w:rPr>
                <w:rFonts w:eastAsia="TimesNewRomanPSMT"/>
                <w:b/>
                <w:bCs/>
                <w:lang w:val="en-US"/>
              </w:rPr>
            </w:pPr>
          </w:p>
        </w:tc>
      </w:tr>
      <w:tr w:rsidR="00E27C53" w:rsidRPr="00C35CDB" w14:paraId="2BAE65B1" w14:textId="77777777" w:rsidTr="005B3304">
        <w:tc>
          <w:tcPr>
            <w:tcW w:w="567" w:type="dxa"/>
            <w:vMerge/>
            <w:tcBorders>
              <w:left w:val="single" w:sz="4" w:space="0" w:color="000000"/>
            </w:tcBorders>
            <w:shd w:val="clear" w:color="auto" w:fill="auto"/>
          </w:tcPr>
          <w:p w14:paraId="71493919"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5B3304">
            <w:pPr>
              <w:snapToGrid w:val="0"/>
              <w:jc w:val="both"/>
              <w:rPr>
                <w:rFonts w:eastAsia="TimesNewRomanPSMT"/>
                <w:b/>
                <w:bCs/>
                <w:lang w:val="en-US"/>
              </w:rPr>
            </w:pPr>
          </w:p>
        </w:tc>
      </w:tr>
      <w:tr w:rsidR="00E27C53" w:rsidRPr="00C35CDB" w14:paraId="3501D4EB" w14:textId="77777777" w:rsidTr="005B3304">
        <w:tc>
          <w:tcPr>
            <w:tcW w:w="567" w:type="dxa"/>
            <w:vMerge/>
            <w:tcBorders>
              <w:left w:val="single" w:sz="4" w:space="0" w:color="000000"/>
            </w:tcBorders>
            <w:shd w:val="clear" w:color="auto" w:fill="auto"/>
          </w:tcPr>
          <w:p w14:paraId="5C8006A6"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5B3304">
            <w:pPr>
              <w:snapToGrid w:val="0"/>
              <w:jc w:val="both"/>
              <w:rPr>
                <w:rFonts w:eastAsia="TimesNewRomanPSMT"/>
                <w:b/>
                <w:bCs/>
                <w:lang w:val="en-US"/>
              </w:rPr>
            </w:pPr>
          </w:p>
        </w:tc>
      </w:tr>
      <w:tr w:rsidR="00E27C53" w:rsidRPr="00C35CDB" w14:paraId="3F292020" w14:textId="77777777" w:rsidTr="005B3304">
        <w:tc>
          <w:tcPr>
            <w:tcW w:w="567" w:type="dxa"/>
            <w:vMerge/>
            <w:tcBorders>
              <w:left w:val="single" w:sz="4" w:space="0" w:color="000000"/>
            </w:tcBorders>
            <w:shd w:val="clear" w:color="auto" w:fill="auto"/>
          </w:tcPr>
          <w:p w14:paraId="2252016E"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5B3304">
            <w:pPr>
              <w:snapToGrid w:val="0"/>
              <w:jc w:val="both"/>
              <w:rPr>
                <w:rFonts w:eastAsia="TimesNewRomanPSMT"/>
                <w:b/>
                <w:bCs/>
                <w:lang w:val="en-US"/>
              </w:rPr>
            </w:pPr>
          </w:p>
        </w:tc>
      </w:tr>
      <w:tr w:rsidR="00E27C53" w:rsidRPr="00C35CDB" w14:paraId="580D4123" w14:textId="77777777" w:rsidTr="005B3304">
        <w:tc>
          <w:tcPr>
            <w:tcW w:w="567" w:type="dxa"/>
            <w:vMerge/>
            <w:tcBorders>
              <w:left w:val="single" w:sz="4" w:space="0" w:color="000000"/>
            </w:tcBorders>
            <w:shd w:val="clear" w:color="auto" w:fill="auto"/>
          </w:tcPr>
          <w:p w14:paraId="27C2405F"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5B3304">
            <w:pPr>
              <w:snapToGrid w:val="0"/>
              <w:jc w:val="both"/>
              <w:rPr>
                <w:rFonts w:eastAsia="TimesNewRomanPSMT"/>
                <w:b/>
                <w:bCs/>
                <w:lang w:val="ru-RU"/>
              </w:rPr>
            </w:pPr>
          </w:p>
        </w:tc>
      </w:tr>
      <w:tr w:rsidR="00E27C53" w:rsidRPr="00C35CDB" w14:paraId="6AA5AA65" w14:textId="77777777" w:rsidTr="005B3304">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5B3304">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5B3304">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5B3304">
            <w:pPr>
              <w:snapToGrid w:val="0"/>
              <w:jc w:val="both"/>
            </w:pPr>
          </w:p>
          <w:p w14:paraId="79461960" w14:textId="77777777" w:rsidR="00E27C53" w:rsidRPr="00C35CDB" w:rsidRDefault="00E27C53" w:rsidP="005B3304">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5B3304">
            <w:pPr>
              <w:snapToGrid w:val="0"/>
              <w:jc w:val="both"/>
              <w:rPr>
                <w:rFonts w:eastAsia="TimesNewRomanPSMT"/>
                <w:bCs/>
                <w:i/>
                <w:lang w:val="en-US"/>
              </w:rPr>
            </w:pPr>
          </w:p>
          <w:p w14:paraId="21E90366" w14:textId="77777777" w:rsidR="00E27C53" w:rsidRPr="00C35CDB" w:rsidRDefault="00E27C53" w:rsidP="005B3304">
            <w:pPr>
              <w:snapToGrid w:val="0"/>
              <w:jc w:val="both"/>
              <w:rPr>
                <w:rFonts w:eastAsia="TimesNewRomanPSMT"/>
                <w:bCs/>
                <w:i/>
                <w:lang w:val="en-US"/>
              </w:rPr>
            </w:pPr>
          </w:p>
          <w:p w14:paraId="033416C2" w14:textId="77777777" w:rsidR="00E27C53" w:rsidRPr="00C35CDB" w:rsidRDefault="00E27C53" w:rsidP="005B3304">
            <w:pPr>
              <w:snapToGrid w:val="0"/>
              <w:jc w:val="both"/>
              <w:rPr>
                <w:rFonts w:eastAsia="TimesNewRomanPSMT"/>
                <w:bCs/>
                <w:i/>
                <w:lang w:val="en-US"/>
              </w:rPr>
            </w:pPr>
          </w:p>
          <w:p w14:paraId="0059B485"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5B3304">
            <w:pPr>
              <w:snapToGrid w:val="0"/>
              <w:jc w:val="both"/>
              <w:rPr>
                <w:rFonts w:eastAsia="TimesNewRomanPSMT"/>
                <w:b/>
                <w:bCs/>
                <w:lang w:val="en-US"/>
              </w:rPr>
            </w:pPr>
          </w:p>
        </w:tc>
      </w:tr>
      <w:tr w:rsidR="00E27C53" w:rsidRPr="00C35CDB" w14:paraId="6D77948F" w14:textId="77777777" w:rsidTr="005B3304">
        <w:tc>
          <w:tcPr>
            <w:tcW w:w="567" w:type="dxa"/>
            <w:vMerge/>
            <w:tcBorders>
              <w:left w:val="single" w:sz="4" w:space="0" w:color="000000"/>
            </w:tcBorders>
            <w:shd w:val="clear" w:color="auto" w:fill="auto"/>
          </w:tcPr>
          <w:p w14:paraId="40C8FD93"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5B3304">
            <w:pPr>
              <w:snapToGrid w:val="0"/>
              <w:jc w:val="both"/>
              <w:rPr>
                <w:rFonts w:eastAsia="TimesNewRomanPSMT"/>
                <w:b/>
                <w:bCs/>
                <w:lang w:val="en-US"/>
              </w:rPr>
            </w:pPr>
          </w:p>
          <w:p w14:paraId="76531C74" w14:textId="77777777" w:rsidR="00E27C53" w:rsidRPr="00C35CDB" w:rsidRDefault="00E27C53" w:rsidP="005B3304">
            <w:pPr>
              <w:snapToGrid w:val="0"/>
              <w:jc w:val="both"/>
              <w:rPr>
                <w:rFonts w:eastAsia="TimesNewRomanPSMT"/>
                <w:b/>
                <w:bCs/>
                <w:lang w:val="en-US"/>
              </w:rPr>
            </w:pPr>
          </w:p>
        </w:tc>
      </w:tr>
      <w:tr w:rsidR="00E27C53" w:rsidRPr="00C35CDB" w14:paraId="6B39CA76" w14:textId="77777777" w:rsidTr="005B3304">
        <w:tc>
          <w:tcPr>
            <w:tcW w:w="567" w:type="dxa"/>
            <w:vMerge/>
            <w:tcBorders>
              <w:left w:val="single" w:sz="4" w:space="0" w:color="000000"/>
            </w:tcBorders>
            <w:shd w:val="clear" w:color="auto" w:fill="auto"/>
          </w:tcPr>
          <w:p w14:paraId="1F8B2D0F"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5B3304">
            <w:pPr>
              <w:snapToGrid w:val="0"/>
              <w:jc w:val="both"/>
              <w:rPr>
                <w:rFonts w:eastAsia="TimesNewRomanPSMT"/>
                <w:b/>
                <w:bCs/>
                <w:lang w:val="en-US"/>
              </w:rPr>
            </w:pPr>
          </w:p>
        </w:tc>
      </w:tr>
      <w:tr w:rsidR="00E27C53" w:rsidRPr="00C35CDB" w14:paraId="424024FD" w14:textId="77777777" w:rsidTr="005B3304">
        <w:tc>
          <w:tcPr>
            <w:tcW w:w="567" w:type="dxa"/>
            <w:vMerge/>
            <w:tcBorders>
              <w:left w:val="single" w:sz="4" w:space="0" w:color="000000"/>
            </w:tcBorders>
            <w:shd w:val="clear" w:color="auto" w:fill="auto"/>
          </w:tcPr>
          <w:p w14:paraId="23190CA7"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5B3304">
            <w:pPr>
              <w:snapToGrid w:val="0"/>
              <w:jc w:val="both"/>
              <w:rPr>
                <w:rFonts w:eastAsia="TimesNewRomanPSMT"/>
                <w:b/>
                <w:bCs/>
                <w:lang w:val="en-US"/>
              </w:rPr>
            </w:pPr>
          </w:p>
        </w:tc>
      </w:tr>
      <w:tr w:rsidR="00E27C53" w:rsidRPr="00C35CDB" w14:paraId="15A6476C" w14:textId="77777777" w:rsidTr="005B3304">
        <w:tc>
          <w:tcPr>
            <w:tcW w:w="567" w:type="dxa"/>
            <w:vMerge/>
            <w:tcBorders>
              <w:left w:val="single" w:sz="4" w:space="0" w:color="000000"/>
            </w:tcBorders>
            <w:shd w:val="clear" w:color="auto" w:fill="auto"/>
          </w:tcPr>
          <w:p w14:paraId="31D7D9A0"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5B3304">
            <w:pPr>
              <w:snapToGrid w:val="0"/>
              <w:jc w:val="both"/>
              <w:rPr>
                <w:rFonts w:eastAsia="TimesNewRomanPSMT"/>
                <w:b/>
                <w:bCs/>
                <w:lang w:val="en-US"/>
              </w:rPr>
            </w:pPr>
          </w:p>
        </w:tc>
      </w:tr>
      <w:tr w:rsidR="00E27C53" w:rsidRPr="00C35CDB" w14:paraId="00C10363" w14:textId="77777777" w:rsidTr="005B3304">
        <w:tc>
          <w:tcPr>
            <w:tcW w:w="567" w:type="dxa"/>
            <w:vMerge/>
            <w:tcBorders>
              <w:left w:val="single" w:sz="4" w:space="0" w:color="000000"/>
            </w:tcBorders>
            <w:shd w:val="clear" w:color="auto" w:fill="auto"/>
          </w:tcPr>
          <w:p w14:paraId="270EBAAD"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5B3304">
            <w:pPr>
              <w:snapToGrid w:val="0"/>
              <w:jc w:val="both"/>
              <w:rPr>
                <w:rFonts w:eastAsia="TimesNewRomanPSMT"/>
                <w:b/>
                <w:bCs/>
                <w:lang w:val="ru-RU"/>
              </w:rPr>
            </w:pPr>
          </w:p>
        </w:tc>
      </w:tr>
      <w:tr w:rsidR="00E27C53" w:rsidRPr="00C35CDB" w14:paraId="5F525DE1" w14:textId="77777777" w:rsidTr="005B3304">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5B3304">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5B3304">
        <w:trPr>
          <w:trHeight w:val="307"/>
        </w:trPr>
        <w:tc>
          <w:tcPr>
            <w:tcW w:w="1203" w:type="dxa"/>
          </w:tcPr>
          <w:p w14:paraId="28A318AF"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5B3304">
            <w:pPr>
              <w:rPr>
                <w:b/>
                <w:noProof/>
              </w:rPr>
            </w:pPr>
          </w:p>
        </w:tc>
      </w:tr>
      <w:tr w:rsidR="00E27C53" w:rsidRPr="00C35CDB" w14:paraId="76CFFA4C" w14:textId="77777777" w:rsidTr="005B3304">
        <w:trPr>
          <w:trHeight w:val="292"/>
        </w:trPr>
        <w:tc>
          <w:tcPr>
            <w:tcW w:w="1203" w:type="dxa"/>
          </w:tcPr>
          <w:p w14:paraId="44104899" w14:textId="77777777" w:rsidR="00E27C53" w:rsidRPr="00C35CDB" w:rsidRDefault="00E27C53" w:rsidP="005B3304">
            <w:pPr>
              <w:rPr>
                <w:b/>
                <w:noProof/>
              </w:rPr>
            </w:pPr>
          </w:p>
        </w:tc>
        <w:tc>
          <w:tcPr>
            <w:tcW w:w="3975" w:type="dxa"/>
            <w:tcBorders>
              <w:top w:val="single" w:sz="4" w:space="0" w:color="auto"/>
            </w:tcBorders>
          </w:tcPr>
          <w:p w14:paraId="3FBDFE42" w14:textId="77777777" w:rsidR="00E27C53" w:rsidRPr="00C35CDB" w:rsidRDefault="00E27C53" w:rsidP="005B3304">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325AC" w14:textId="77777777" w:rsidR="00DA1258" w:rsidRDefault="00DA1258">
      <w:r>
        <w:separator/>
      </w:r>
    </w:p>
  </w:endnote>
  <w:endnote w:type="continuationSeparator" w:id="0">
    <w:p w14:paraId="4C0C0511" w14:textId="77777777" w:rsidR="00DA1258" w:rsidRDefault="00DA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F2B66" w14:textId="77777777" w:rsidR="00DA1258" w:rsidRDefault="00DA125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DA1258" w:rsidRDefault="00DA1258"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DA1258" w:rsidRDefault="00DA1258">
            <w:pPr>
              <w:pStyle w:val="Footer"/>
              <w:jc w:val="center"/>
            </w:pPr>
            <w:r>
              <w:t xml:space="preserve">Страна </w:t>
            </w:r>
            <w:r>
              <w:rPr>
                <w:b/>
              </w:rPr>
              <w:fldChar w:fldCharType="begin"/>
            </w:r>
            <w:r>
              <w:rPr>
                <w:b/>
              </w:rPr>
              <w:instrText xml:space="preserve"> PAGE </w:instrText>
            </w:r>
            <w:r>
              <w:rPr>
                <w:b/>
              </w:rPr>
              <w:fldChar w:fldCharType="separate"/>
            </w:r>
            <w:r w:rsidR="00115F52">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115F52">
              <w:rPr>
                <w:b/>
                <w:noProof/>
              </w:rPr>
              <w:t>36</w:t>
            </w:r>
            <w:r>
              <w:rPr>
                <w:b/>
              </w:rPr>
              <w:fldChar w:fldCharType="end"/>
            </w:r>
          </w:p>
        </w:sdtContent>
      </w:sdt>
    </w:sdtContent>
  </w:sdt>
  <w:p w14:paraId="5C17A517" w14:textId="77777777" w:rsidR="00DA1258" w:rsidRPr="00CF2211" w:rsidRDefault="00DA1258"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4BC06" w14:textId="77777777" w:rsidR="00DA1258" w:rsidRDefault="00DA125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DA1258" w:rsidRDefault="00DA1258"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DA1258" w:rsidRPr="00BC2911" w:rsidRDefault="00DA1258" w:rsidP="00BC2911">
            <w:pPr>
              <w:pStyle w:val="Footer"/>
              <w:jc w:val="right"/>
            </w:pPr>
            <w:r>
              <w:rPr>
                <w:b/>
                <w:bCs/>
              </w:rPr>
              <w:fldChar w:fldCharType="begin"/>
            </w:r>
            <w:r>
              <w:rPr>
                <w:b/>
                <w:bCs/>
              </w:rPr>
              <w:instrText xml:space="preserve"> PAGE </w:instrText>
            </w:r>
            <w:r>
              <w:rPr>
                <w:b/>
                <w:bCs/>
              </w:rPr>
              <w:fldChar w:fldCharType="separate"/>
            </w:r>
            <w:r w:rsidR="00115F52">
              <w:rPr>
                <w:b/>
                <w:bCs/>
                <w:noProof/>
              </w:rPr>
              <w:t>36</w:t>
            </w:r>
            <w:r>
              <w:rPr>
                <w:b/>
                <w:bCs/>
              </w:rPr>
              <w:fldChar w:fldCharType="end"/>
            </w:r>
            <w:r>
              <w:t xml:space="preserve"> / </w:t>
            </w:r>
            <w:r>
              <w:rPr>
                <w:b/>
                <w:bCs/>
              </w:rPr>
              <w:fldChar w:fldCharType="begin"/>
            </w:r>
            <w:r>
              <w:rPr>
                <w:b/>
                <w:bCs/>
              </w:rPr>
              <w:instrText xml:space="preserve"> NUMPAGES  </w:instrText>
            </w:r>
            <w:r>
              <w:rPr>
                <w:b/>
                <w:bCs/>
              </w:rPr>
              <w:fldChar w:fldCharType="separate"/>
            </w:r>
            <w:r w:rsidR="00115F52">
              <w:rPr>
                <w:b/>
                <w:bCs/>
                <w:noProof/>
              </w:rPr>
              <w:t>36</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E3295" w14:textId="77777777" w:rsidR="00DA1258" w:rsidRDefault="00DA12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D8439" w14:textId="77777777" w:rsidR="00DA1258" w:rsidRDefault="00DA1258">
      <w:r>
        <w:separator/>
      </w:r>
    </w:p>
  </w:footnote>
  <w:footnote w:type="continuationSeparator" w:id="0">
    <w:p w14:paraId="484DE392" w14:textId="77777777" w:rsidR="00DA1258" w:rsidRDefault="00DA1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894E2" w14:textId="77777777" w:rsidR="00DA1258" w:rsidRDefault="00DA12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B95F3" w14:textId="77777777" w:rsidR="00DA1258" w:rsidRPr="00884492" w:rsidRDefault="00DA1258"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85290" w14:textId="77777777" w:rsidR="00DA1258" w:rsidRDefault="00DA12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05852FD"/>
    <w:multiLevelType w:val="multilevel"/>
    <w:tmpl w:val="FFFFFFFF"/>
    <w:lvl w:ilvl="0">
      <w:start w:val="1"/>
      <w:numFmt w:val="bullet"/>
      <w:lvlText w:val="●"/>
      <w:lvlJc w:val="left"/>
      <w:pPr>
        <w:ind w:left="720"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abstractNum w:abstractNumId="6">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C5FC4"/>
    <w:multiLevelType w:val="hybridMultilevel"/>
    <w:tmpl w:val="9D462374"/>
    <w:lvl w:ilvl="0" w:tplc="7A4C55BA">
      <w:start w:val="1"/>
      <w:numFmt w:val="decimal"/>
      <w:lvlText w:val="%1."/>
      <w:lvlJc w:val="left"/>
      <w:pPr>
        <w:ind w:left="360" w:hanging="360"/>
      </w:pPr>
      <w:rPr>
        <w:rFonts w:hint="default"/>
        <w:b w:val="0"/>
        <w:strike/>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5350A8"/>
    <w:multiLevelType w:val="multilevel"/>
    <w:tmpl w:val="FFFFFFFF"/>
    <w:lvl w:ilvl="0">
      <w:start w:val="1"/>
      <w:numFmt w:val="bullet"/>
      <w:lvlText w:val="●"/>
      <w:lvlJc w:val="left"/>
      <w:pPr>
        <w:ind w:left="720"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abstractNum w:abstractNumId="15">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29B82798"/>
    <w:multiLevelType w:val="multilevel"/>
    <w:tmpl w:val="FFFFFFFF"/>
    <w:lvl w:ilvl="0">
      <w:start w:val="1"/>
      <w:numFmt w:val="bullet"/>
      <w:lvlText w:val="●"/>
      <w:lvlJc w:val="left"/>
      <w:pPr>
        <w:ind w:left="720"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abstractNum w:abstractNumId="19">
    <w:nsid w:val="2E3D1044"/>
    <w:multiLevelType w:val="multilevel"/>
    <w:tmpl w:val="9AA2AB34"/>
    <w:lvl w:ilvl="0">
      <w:start w:val="1"/>
      <w:numFmt w:val="bullet"/>
      <w:lvlText w:val=""/>
      <w:lvlJc w:val="left"/>
      <w:pPr>
        <w:ind w:left="720" w:firstLine="360"/>
      </w:pPr>
      <w:rPr>
        <w:rFonts w:ascii="Symbol" w:hAnsi="Symbol" w:hint="default"/>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abstractNum w:abstractNumId="20">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1">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4">
    <w:nsid w:val="50186AB4"/>
    <w:multiLevelType w:val="hybridMultilevel"/>
    <w:tmpl w:val="841A6662"/>
    <w:lvl w:ilvl="0" w:tplc="C9E8652A">
      <w:numFmt w:val="bullet"/>
      <w:lvlText w:val="-"/>
      <w:lvlJc w:val="left"/>
      <w:pPr>
        <w:ind w:left="1080" w:hanging="360"/>
      </w:pPr>
      <w:rPr>
        <w:rFonts w:ascii="Times New Roman" w:eastAsia="Times New Roman" w:hAnsi="Times New Roman" w:cs="Times New Roman" w:hint="default"/>
      </w:rPr>
    </w:lvl>
    <w:lvl w:ilvl="1" w:tplc="241A0003">
      <w:start w:val="1"/>
      <w:numFmt w:val="bullet"/>
      <w:lvlText w:val="o"/>
      <w:lvlJc w:val="left"/>
      <w:pPr>
        <w:ind w:left="1800" w:hanging="360"/>
      </w:pPr>
      <w:rPr>
        <w:rFonts w:ascii="Courier New" w:hAnsi="Courier New" w:cs="Courier New" w:hint="default"/>
      </w:rPr>
    </w:lvl>
    <w:lvl w:ilvl="2" w:tplc="241A0005">
      <w:start w:val="1"/>
      <w:numFmt w:val="bullet"/>
      <w:lvlText w:val=""/>
      <w:lvlJc w:val="left"/>
      <w:pPr>
        <w:ind w:left="2520" w:hanging="360"/>
      </w:pPr>
      <w:rPr>
        <w:rFonts w:ascii="Wingdings" w:hAnsi="Wingdings" w:hint="default"/>
      </w:rPr>
    </w:lvl>
    <w:lvl w:ilvl="3" w:tplc="241A0001">
      <w:start w:val="1"/>
      <w:numFmt w:val="bullet"/>
      <w:lvlText w:val=""/>
      <w:lvlJc w:val="left"/>
      <w:pPr>
        <w:ind w:left="3240" w:hanging="360"/>
      </w:pPr>
      <w:rPr>
        <w:rFonts w:ascii="Symbol" w:hAnsi="Symbol" w:hint="default"/>
      </w:rPr>
    </w:lvl>
    <w:lvl w:ilvl="4" w:tplc="241A0003">
      <w:start w:val="1"/>
      <w:numFmt w:val="bullet"/>
      <w:lvlText w:val="o"/>
      <w:lvlJc w:val="left"/>
      <w:pPr>
        <w:ind w:left="3960" w:hanging="360"/>
      </w:pPr>
      <w:rPr>
        <w:rFonts w:ascii="Courier New" w:hAnsi="Courier New" w:cs="Courier New" w:hint="default"/>
      </w:rPr>
    </w:lvl>
    <w:lvl w:ilvl="5" w:tplc="241A0005">
      <w:start w:val="1"/>
      <w:numFmt w:val="bullet"/>
      <w:lvlText w:val=""/>
      <w:lvlJc w:val="left"/>
      <w:pPr>
        <w:ind w:left="4680" w:hanging="360"/>
      </w:pPr>
      <w:rPr>
        <w:rFonts w:ascii="Wingdings" w:hAnsi="Wingdings" w:hint="default"/>
      </w:rPr>
    </w:lvl>
    <w:lvl w:ilvl="6" w:tplc="241A0001">
      <w:start w:val="1"/>
      <w:numFmt w:val="bullet"/>
      <w:lvlText w:val=""/>
      <w:lvlJc w:val="left"/>
      <w:pPr>
        <w:ind w:left="5400" w:hanging="360"/>
      </w:pPr>
      <w:rPr>
        <w:rFonts w:ascii="Symbol" w:hAnsi="Symbol" w:hint="default"/>
      </w:rPr>
    </w:lvl>
    <w:lvl w:ilvl="7" w:tplc="241A0003">
      <w:start w:val="1"/>
      <w:numFmt w:val="bullet"/>
      <w:lvlText w:val="o"/>
      <w:lvlJc w:val="left"/>
      <w:pPr>
        <w:ind w:left="6120" w:hanging="360"/>
      </w:pPr>
      <w:rPr>
        <w:rFonts w:ascii="Courier New" w:hAnsi="Courier New" w:cs="Courier New" w:hint="default"/>
      </w:rPr>
    </w:lvl>
    <w:lvl w:ilvl="8" w:tplc="241A0005">
      <w:start w:val="1"/>
      <w:numFmt w:val="bullet"/>
      <w:lvlText w:val=""/>
      <w:lvlJc w:val="left"/>
      <w:pPr>
        <w:ind w:left="6840" w:hanging="360"/>
      </w:pPr>
      <w:rPr>
        <w:rFonts w:ascii="Wingdings" w:hAnsi="Wingdings" w:hint="default"/>
      </w:rPr>
    </w:lvl>
  </w:abstractNum>
  <w:abstractNum w:abstractNumId="25">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8">
    <w:nsid w:val="6E045337"/>
    <w:multiLevelType w:val="multilevel"/>
    <w:tmpl w:val="FFFFFFFF"/>
    <w:lvl w:ilvl="0">
      <w:start w:val="1"/>
      <w:numFmt w:val="bullet"/>
      <w:lvlText w:val="●"/>
      <w:lvlJc w:val="left"/>
      <w:pPr>
        <w:ind w:left="720"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abstractNum w:abstractNumId="2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744439E"/>
    <w:multiLevelType w:val="hybridMultilevel"/>
    <w:tmpl w:val="A418C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7AB6596A"/>
    <w:multiLevelType w:val="multilevel"/>
    <w:tmpl w:val="FFFFFFFF"/>
    <w:lvl w:ilvl="0">
      <w:start w:val="1"/>
      <w:numFmt w:val="bullet"/>
      <w:lvlText w:val="●"/>
      <w:lvlJc w:val="left"/>
      <w:pPr>
        <w:ind w:left="720"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num w:numId="1">
    <w:abstractNumId w:val="6"/>
  </w:num>
  <w:num w:numId="2">
    <w:abstractNumId w:val="29"/>
  </w:num>
  <w:num w:numId="3">
    <w:abstractNumId w:val="1"/>
  </w:num>
  <w:num w:numId="4">
    <w:abstractNumId w:val="9"/>
  </w:num>
  <w:num w:numId="5">
    <w:abstractNumId w:val="23"/>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6"/>
  </w:num>
  <w:num w:numId="9">
    <w:abstractNumId w:val="21"/>
  </w:num>
  <w:num w:numId="10">
    <w:abstractNumId w:val="12"/>
  </w:num>
  <w:num w:numId="11">
    <w:abstractNumId w:val="26"/>
  </w:num>
  <w:num w:numId="12">
    <w:abstractNumId w:val="8"/>
  </w:num>
  <w:num w:numId="13">
    <w:abstractNumId w:val="13"/>
  </w:num>
  <w:num w:numId="14">
    <w:abstractNumId w:val="3"/>
  </w:num>
  <w:num w:numId="15">
    <w:abstractNumId w:val="17"/>
  </w:num>
  <w:num w:numId="16">
    <w:abstractNumId w:val="31"/>
  </w:num>
  <w:num w:numId="17">
    <w:abstractNumId w:val="10"/>
  </w:num>
  <w:num w:numId="18">
    <w:abstractNumId w:val="7"/>
  </w:num>
  <w:num w:numId="19">
    <w:abstractNumId w:val="27"/>
  </w:num>
  <w:num w:numId="20">
    <w:abstractNumId w:val="25"/>
  </w:num>
  <w:num w:numId="21">
    <w:abstractNumId w:val="14"/>
  </w:num>
  <w:num w:numId="22">
    <w:abstractNumId w:val="32"/>
  </w:num>
  <w:num w:numId="23">
    <w:abstractNumId w:val="5"/>
  </w:num>
  <w:num w:numId="24">
    <w:abstractNumId w:val="18"/>
  </w:num>
  <w:num w:numId="25">
    <w:abstractNumId w:val="28"/>
  </w:num>
  <w:num w:numId="26">
    <w:abstractNumId w:val="19"/>
  </w:num>
  <w:num w:numId="27">
    <w:abstractNumId w:val="30"/>
  </w:num>
  <w:num w:numId="28">
    <w:abstractNumId w:val="20"/>
  </w:num>
  <w:num w:numId="29">
    <w:abstractNumId w:val="11"/>
  </w:num>
  <w:num w:numId="30">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6688"/>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30C4"/>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15F52"/>
    <w:rsid w:val="00120CB5"/>
    <w:rsid w:val="00123447"/>
    <w:rsid w:val="00126017"/>
    <w:rsid w:val="001260E8"/>
    <w:rsid w:val="00126DDE"/>
    <w:rsid w:val="00127848"/>
    <w:rsid w:val="00127AFC"/>
    <w:rsid w:val="00127CAE"/>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490D"/>
    <w:rsid w:val="00145944"/>
    <w:rsid w:val="0014662C"/>
    <w:rsid w:val="0014694F"/>
    <w:rsid w:val="00147B96"/>
    <w:rsid w:val="00150683"/>
    <w:rsid w:val="00152339"/>
    <w:rsid w:val="0015341C"/>
    <w:rsid w:val="00153C79"/>
    <w:rsid w:val="001546E3"/>
    <w:rsid w:val="00154736"/>
    <w:rsid w:val="00154CEC"/>
    <w:rsid w:val="00155036"/>
    <w:rsid w:val="00155EA2"/>
    <w:rsid w:val="00156973"/>
    <w:rsid w:val="00157997"/>
    <w:rsid w:val="00157D20"/>
    <w:rsid w:val="00160458"/>
    <w:rsid w:val="00161469"/>
    <w:rsid w:val="00161D95"/>
    <w:rsid w:val="00163A12"/>
    <w:rsid w:val="00164FEC"/>
    <w:rsid w:val="00165E78"/>
    <w:rsid w:val="00166DF2"/>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5DE5"/>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042"/>
    <w:rsid w:val="002174BB"/>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350"/>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ED4"/>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541"/>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98D"/>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95C"/>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2C8D"/>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225"/>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304"/>
    <w:rsid w:val="005B369B"/>
    <w:rsid w:val="005B40B1"/>
    <w:rsid w:val="005B4BDC"/>
    <w:rsid w:val="005B62D0"/>
    <w:rsid w:val="005B6871"/>
    <w:rsid w:val="005B70E5"/>
    <w:rsid w:val="005B735E"/>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30C"/>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4C9"/>
    <w:rsid w:val="006D0924"/>
    <w:rsid w:val="006D0DBA"/>
    <w:rsid w:val="006D118B"/>
    <w:rsid w:val="006D18B6"/>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5AA3"/>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3D7A"/>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3872"/>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600C"/>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4BD4"/>
    <w:rsid w:val="007E5CC1"/>
    <w:rsid w:val="007E6CDD"/>
    <w:rsid w:val="007E73BB"/>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2706D"/>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51"/>
    <w:rsid w:val="00880DD6"/>
    <w:rsid w:val="00881021"/>
    <w:rsid w:val="00881B2F"/>
    <w:rsid w:val="00882F61"/>
    <w:rsid w:val="00883093"/>
    <w:rsid w:val="00885AB7"/>
    <w:rsid w:val="00886CB6"/>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18D"/>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22"/>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7E1"/>
    <w:rsid w:val="00904C9B"/>
    <w:rsid w:val="00904DD1"/>
    <w:rsid w:val="009062CE"/>
    <w:rsid w:val="00910BE9"/>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404"/>
    <w:rsid w:val="0092764F"/>
    <w:rsid w:val="0092790F"/>
    <w:rsid w:val="0092795E"/>
    <w:rsid w:val="00930D9E"/>
    <w:rsid w:val="009328DA"/>
    <w:rsid w:val="0093552E"/>
    <w:rsid w:val="009355BF"/>
    <w:rsid w:val="00935703"/>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5BDF"/>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4227"/>
    <w:rsid w:val="009E6294"/>
    <w:rsid w:val="009E68C7"/>
    <w:rsid w:val="009F012F"/>
    <w:rsid w:val="009F147F"/>
    <w:rsid w:val="009F22AF"/>
    <w:rsid w:val="009F3326"/>
    <w:rsid w:val="009F390B"/>
    <w:rsid w:val="009F398D"/>
    <w:rsid w:val="009F45B5"/>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0339"/>
    <w:rsid w:val="00A125AE"/>
    <w:rsid w:val="00A14830"/>
    <w:rsid w:val="00A15261"/>
    <w:rsid w:val="00A16E27"/>
    <w:rsid w:val="00A17766"/>
    <w:rsid w:val="00A20671"/>
    <w:rsid w:val="00A20DF3"/>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27F6C"/>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5FA9"/>
    <w:rsid w:val="00A878F3"/>
    <w:rsid w:val="00A91757"/>
    <w:rsid w:val="00A919F4"/>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3A14"/>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521"/>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2A9"/>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97B8F"/>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FA7"/>
    <w:rsid w:val="00C03FDE"/>
    <w:rsid w:val="00C04293"/>
    <w:rsid w:val="00C04AD5"/>
    <w:rsid w:val="00C05042"/>
    <w:rsid w:val="00C06FA6"/>
    <w:rsid w:val="00C10109"/>
    <w:rsid w:val="00C10E7C"/>
    <w:rsid w:val="00C1166E"/>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594B"/>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1C8B"/>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1E39"/>
    <w:rsid w:val="00CA2A58"/>
    <w:rsid w:val="00CA2AF2"/>
    <w:rsid w:val="00CA4621"/>
    <w:rsid w:val="00CA5289"/>
    <w:rsid w:val="00CA682E"/>
    <w:rsid w:val="00CA7002"/>
    <w:rsid w:val="00CA70F8"/>
    <w:rsid w:val="00CB0A34"/>
    <w:rsid w:val="00CB103B"/>
    <w:rsid w:val="00CB26A0"/>
    <w:rsid w:val="00CB68CB"/>
    <w:rsid w:val="00CB6A18"/>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14"/>
    <w:rsid w:val="00D2186E"/>
    <w:rsid w:val="00D227E7"/>
    <w:rsid w:val="00D2336B"/>
    <w:rsid w:val="00D235D3"/>
    <w:rsid w:val="00D2510E"/>
    <w:rsid w:val="00D2531A"/>
    <w:rsid w:val="00D27204"/>
    <w:rsid w:val="00D273B0"/>
    <w:rsid w:val="00D27BFE"/>
    <w:rsid w:val="00D27E53"/>
    <w:rsid w:val="00D303CD"/>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57A13"/>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258"/>
    <w:rsid w:val="00DA1B9A"/>
    <w:rsid w:val="00DA3F3C"/>
    <w:rsid w:val="00DA4221"/>
    <w:rsid w:val="00DA5FE9"/>
    <w:rsid w:val="00DA6D52"/>
    <w:rsid w:val="00DA6DE2"/>
    <w:rsid w:val="00DB0D79"/>
    <w:rsid w:val="00DB0E6E"/>
    <w:rsid w:val="00DB19F3"/>
    <w:rsid w:val="00DB1F8C"/>
    <w:rsid w:val="00DB2AA6"/>
    <w:rsid w:val="00DB349A"/>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668"/>
    <w:rsid w:val="00F0178C"/>
    <w:rsid w:val="00F0184C"/>
    <w:rsid w:val="00F0203E"/>
    <w:rsid w:val="00F02B45"/>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53AB"/>
    <w:rsid w:val="00F77E8D"/>
    <w:rsid w:val="00F80EF4"/>
    <w:rsid w:val="00F81467"/>
    <w:rsid w:val="00F82F30"/>
    <w:rsid w:val="00F83E2A"/>
    <w:rsid w:val="00F85070"/>
    <w:rsid w:val="00F857A8"/>
    <w:rsid w:val="00F8632A"/>
    <w:rsid w:val="00F8691F"/>
    <w:rsid w:val="00F87167"/>
    <w:rsid w:val="00F9032E"/>
    <w:rsid w:val="00F92CFC"/>
    <w:rsid w:val="00F9313D"/>
    <w:rsid w:val="00F93B41"/>
    <w:rsid w:val="00F93C98"/>
    <w:rsid w:val="00F9482B"/>
    <w:rsid w:val="00F95644"/>
    <w:rsid w:val="00F96112"/>
    <w:rsid w:val="00F96716"/>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1201"/>
    <o:shapelayout v:ext="edit">
      <o:idmap v:ext="edit" data="1"/>
    </o:shapelayout>
  </w:shapeDefaults>
  <w:decimalSymbol w:val=","/>
  <w:listSeparator w:val=";"/>
  <w14:docId w14:val="54E4A226"/>
  <w15:docId w15:val="{86FCB930-D3B5-4B7F-B49A-ED953AA7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abavke@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uprava@kcv.r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32724D"/>
    <w:rsid w:val="004C50AD"/>
    <w:rsid w:val="005669A7"/>
    <w:rsid w:val="008003A5"/>
    <w:rsid w:val="009628D2"/>
    <w:rsid w:val="00A846F8"/>
    <w:rsid w:val="00A93DB0"/>
    <w:rsid w:val="00BF422D"/>
    <w:rsid w:val="00CC658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218B1-F68F-4650-A809-06F12A88F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36</Pages>
  <Words>9553</Words>
  <Characters>54453</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63879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44</cp:revision>
  <cp:lastPrinted>2017-09-26T11:30:00Z</cp:lastPrinted>
  <dcterms:created xsi:type="dcterms:W3CDTF">2020-02-20T07:22:00Z</dcterms:created>
  <dcterms:modified xsi:type="dcterms:W3CDTF">2020-04-14T11:36:00Z</dcterms:modified>
</cp:coreProperties>
</file>