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8378174"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E69B4"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60D660F" w:rsidR="00E27C53" w:rsidRPr="005A2A7D" w:rsidRDefault="00E27C53" w:rsidP="00E27C53">
      <w:pPr>
        <w:pStyle w:val="Footer"/>
        <w:tabs>
          <w:tab w:val="left" w:pos="720"/>
        </w:tabs>
        <w:rPr>
          <w:b/>
          <w:noProof/>
          <w:lang w:val="sr-Cyrl-RS"/>
        </w:rPr>
      </w:pPr>
      <w:r w:rsidRPr="00C720A2">
        <w:rPr>
          <w:b/>
          <w:noProof/>
          <w:lang w:val="sr-Cyrl-RS"/>
        </w:rPr>
        <w:t xml:space="preserve">Број: </w:t>
      </w:r>
      <w:r w:rsidR="00C720A2" w:rsidRPr="00C720A2">
        <w:rPr>
          <w:b/>
          <w:noProof/>
          <w:lang w:val="sr-Cyrl-RS"/>
        </w:rPr>
        <w:t>10</w:t>
      </w:r>
      <w:r w:rsidR="00C720A2" w:rsidRPr="00C720A2">
        <w:rPr>
          <w:b/>
          <w:noProof/>
          <w:lang w:val="sr-Latn-RS"/>
        </w:rPr>
        <w:t>3-20-M</w:t>
      </w:r>
      <w:r w:rsidRPr="00C720A2">
        <w:rPr>
          <w:b/>
          <w:noProof/>
          <w:lang w:val="sr-Cyrl-RS"/>
        </w:rPr>
        <w:t>/1</w:t>
      </w:r>
    </w:p>
    <w:p w14:paraId="2B96A50E" w14:textId="659F9751" w:rsidR="00E27C53" w:rsidRPr="005A2A7D" w:rsidRDefault="00E27C53" w:rsidP="00E27C53">
      <w:pPr>
        <w:pStyle w:val="Footer"/>
        <w:tabs>
          <w:tab w:val="left" w:pos="720"/>
        </w:tabs>
        <w:rPr>
          <w:b/>
          <w:noProof/>
          <w:lang w:val="sr-Cyrl-RS"/>
        </w:rPr>
      </w:pPr>
      <w:r w:rsidRPr="009B423C">
        <w:rPr>
          <w:b/>
          <w:noProof/>
          <w:lang w:val="sr-Cyrl-RS"/>
        </w:rPr>
        <w:t xml:space="preserve">Дана: </w:t>
      </w:r>
      <w:r w:rsidR="009B423C" w:rsidRPr="009B423C">
        <w:rPr>
          <w:b/>
          <w:noProof/>
          <w:lang w:val="sr-Cyrl-RS"/>
        </w:rPr>
        <w:t>14.04.2020.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2536D3" w:rsidRDefault="00E27C53" w:rsidP="00E27C53">
      <w:pPr>
        <w:pStyle w:val="Footer"/>
        <w:jc w:val="center"/>
        <w:rPr>
          <w:b/>
          <w:noProof/>
          <w:sz w:val="36"/>
          <w:szCs w:val="36"/>
        </w:rPr>
      </w:pPr>
      <w:r w:rsidRPr="002536D3">
        <w:rPr>
          <w:b/>
          <w:noProof/>
          <w:sz w:val="36"/>
          <w:szCs w:val="36"/>
        </w:rPr>
        <w:t>КОНКУРСНА ДОКУМЕНТАЦИЈА</w:t>
      </w:r>
    </w:p>
    <w:p w14:paraId="2B69DABD" w14:textId="77777777" w:rsidR="00E27C53" w:rsidRPr="002536D3" w:rsidRDefault="00E27C53" w:rsidP="00E27C53">
      <w:pPr>
        <w:pStyle w:val="Footer"/>
        <w:jc w:val="center"/>
        <w:rPr>
          <w:b/>
          <w:noProof/>
        </w:rPr>
      </w:pPr>
    </w:p>
    <w:p w14:paraId="762717A1" w14:textId="12B4C6B5" w:rsidR="00E27C53" w:rsidRPr="00F0597E" w:rsidRDefault="002536D3" w:rsidP="00E27C53">
      <w:pPr>
        <w:pStyle w:val="Footer"/>
        <w:jc w:val="center"/>
        <w:rPr>
          <w:b/>
          <w:noProof/>
          <w:sz w:val="28"/>
          <w:szCs w:val="28"/>
          <w:lang w:val="sr-Latn-RS"/>
        </w:rPr>
      </w:pPr>
      <w:r w:rsidRPr="00F0597E">
        <w:rPr>
          <w:b/>
          <w:noProof/>
          <w:sz w:val="28"/>
          <w:szCs w:val="28"/>
          <w:lang w:val="sr-Cyrl-RS"/>
        </w:rPr>
        <w:t>Сервис лифтова „ОТИС“ и малотеретног лифта у Ургентном центру</w:t>
      </w:r>
    </w:p>
    <w:p w14:paraId="3C37B7F0" w14:textId="77777777" w:rsidR="002536D3" w:rsidRPr="00F0597E" w:rsidRDefault="002536D3" w:rsidP="00E27C53">
      <w:pPr>
        <w:pStyle w:val="Footer"/>
        <w:jc w:val="center"/>
        <w:rPr>
          <w:b/>
          <w:noProof/>
          <w:sz w:val="28"/>
          <w:szCs w:val="28"/>
          <w:lang w:val="sr-Latn-RS"/>
        </w:rPr>
      </w:pPr>
    </w:p>
    <w:p w14:paraId="54C26822" w14:textId="567927F7" w:rsidR="00E27C53" w:rsidRPr="00F0597E" w:rsidRDefault="000E69B4" w:rsidP="00E27C53">
      <w:pPr>
        <w:pStyle w:val="Footer"/>
        <w:tabs>
          <w:tab w:val="left" w:pos="720"/>
        </w:tabs>
        <w:jc w:val="center"/>
        <w:rPr>
          <w:b/>
          <w:noProof/>
          <w:sz w:val="28"/>
          <w:szCs w:val="28"/>
        </w:rPr>
      </w:pPr>
      <w:sdt>
        <w:sdtPr>
          <w:rPr>
            <w:b/>
            <w:sz w:val="28"/>
            <w:szCs w:val="28"/>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536D3" w:rsidRPr="00F0597E">
            <w:rPr>
              <w:b/>
              <w:sz w:val="28"/>
              <w:szCs w:val="28"/>
            </w:rPr>
            <w:t>Поступак јавне набавке мале вредности</w:t>
          </w:r>
        </w:sdtContent>
      </w:sdt>
      <w:r w:rsidR="00E27C53" w:rsidRPr="00F0597E">
        <w:rPr>
          <w:b/>
          <w:noProof/>
          <w:sz w:val="28"/>
          <w:szCs w:val="28"/>
        </w:rPr>
        <w:t xml:space="preserve"> </w:t>
      </w:r>
    </w:p>
    <w:p w14:paraId="4121C8E0" w14:textId="77777777" w:rsidR="00E27C53" w:rsidRPr="00F0597E" w:rsidRDefault="00E27C53" w:rsidP="00E27C53">
      <w:pPr>
        <w:pStyle w:val="Footer"/>
        <w:tabs>
          <w:tab w:val="left" w:pos="720"/>
        </w:tabs>
        <w:jc w:val="center"/>
        <w:rPr>
          <w:b/>
          <w:noProof/>
          <w:sz w:val="28"/>
          <w:szCs w:val="28"/>
        </w:rPr>
      </w:pPr>
    </w:p>
    <w:p w14:paraId="48242220" w14:textId="45BE0CDF" w:rsidR="00E27C53" w:rsidRPr="00F0597E" w:rsidRDefault="002536D3" w:rsidP="00E27C53">
      <w:pPr>
        <w:pStyle w:val="Footer"/>
        <w:tabs>
          <w:tab w:val="left" w:pos="720"/>
        </w:tabs>
        <w:jc w:val="center"/>
        <w:rPr>
          <w:b/>
          <w:noProof/>
          <w:sz w:val="28"/>
          <w:szCs w:val="28"/>
        </w:rPr>
      </w:pPr>
      <w:r w:rsidRPr="00F0597E">
        <w:rPr>
          <w:b/>
          <w:noProof/>
          <w:sz w:val="28"/>
          <w:szCs w:val="28"/>
        </w:rPr>
        <w:t>103-20-M</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2CD30399" w:rsidR="00E27C53" w:rsidRPr="00AE1407" w:rsidRDefault="00E27C53" w:rsidP="00E27C53">
      <w:pPr>
        <w:pStyle w:val="Footer"/>
        <w:tabs>
          <w:tab w:val="left" w:pos="720"/>
        </w:tabs>
        <w:jc w:val="center"/>
        <w:rPr>
          <w:b/>
          <w:noProof/>
          <w:lang w:val="sr-Cyrl-CS"/>
        </w:rPr>
      </w:pPr>
      <w:r w:rsidRPr="00594225">
        <w:rPr>
          <w:b/>
          <w:noProof/>
          <w:lang w:val="sr-Cyrl-CS"/>
        </w:rPr>
        <w:t>Нови Сад,</w:t>
      </w:r>
      <w:r w:rsidR="00173B10">
        <w:rPr>
          <w:b/>
          <w:noProof/>
          <w:lang w:val="sr-Latn-RS"/>
        </w:rPr>
        <w:t xml:space="preserve"> a</w:t>
      </w:r>
      <w:r w:rsidR="00173B10">
        <w:rPr>
          <w:b/>
          <w:noProof/>
          <w:lang w:val="sr-Cyrl-RS"/>
        </w:rPr>
        <w:t>прил</w:t>
      </w:r>
      <w:r w:rsidRPr="00594225">
        <w:rPr>
          <w:b/>
          <w:noProof/>
          <w:lang w:val="sr-Cyrl-CS"/>
        </w:rPr>
        <w:t xml:space="preserve">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7B2F8A" w:rsidRDefault="00E27C53" w:rsidP="00E27C53">
      <w:pPr>
        <w:jc w:val="center"/>
        <w:rPr>
          <w:b/>
          <w:noProof/>
        </w:rPr>
      </w:pPr>
      <w:r w:rsidRPr="007B2F8A">
        <w:rPr>
          <w:b/>
          <w:noProof/>
        </w:rPr>
        <w:t>КОНКУРСНА ДОКУМЕНТАЦИЈА</w:t>
      </w:r>
    </w:p>
    <w:p w14:paraId="0DB6F01C" w14:textId="77777777" w:rsidR="00E27C53" w:rsidRPr="007B2F8A" w:rsidRDefault="00E27C53" w:rsidP="00E27C53">
      <w:pPr>
        <w:jc w:val="center"/>
        <w:rPr>
          <w:b/>
          <w:noProof/>
        </w:rPr>
      </w:pPr>
    </w:p>
    <w:p w14:paraId="3E261905" w14:textId="4C53B57D" w:rsidR="00E27C53" w:rsidRPr="007B2F8A" w:rsidRDefault="000E69B4"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7B2F8A" w:rsidRPr="007B2F8A">
            <w:rPr>
              <w:b/>
              <w:noProof/>
            </w:rPr>
            <w:t>у поступку јавне набавке мале вредности</w:t>
          </w:r>
        </w:sdtContent>
      </w:sdt>
      <w:r w:rsidR="00E27C53" w:rsidRPr="007B2F8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7B2F8A" w:rsidRPr="007B2F8A">
            <w:rPr>
              <w:b/>
              <w:noProof/>
            </w:rPr>
            <w:t>услуга</w:t>
          </w:r>
        </w:sdtContent>
      </w:sdt>
      <w:r w:rsidR="00E27C53" w:rsidRPr="007B2F8A">
        <w:rPr>
          <w:b/>
          <w:noProof/>
        </w:rPr>
        <w:t xml:space="preserve"> </w:t>
      </w:r>
      <w:r w:rsidR="007B2F8A" w:rsidRPr="007B2F8A">
        <w:rPr>
          <w:b/>
          <w:noProof/>
        </w:rPr>
        <w:t xml:space="preserve">бр. </w:t>
      </w:r>
      <w:r w:rsidR="007B2F8A" w:rsidRPr="007B2F8A">
        <w:rPr>
          <w:b/>
          <w:noProof/>
          <w:lang w:val="sr-Cyrl-RS"/>
        </w:rPr>
        <w:t>103-20-М</w:t>
      </w:r>
      <w:r w:rsidR="007B2F8A" w:rsidRPr="007B2F8A">
        <w:rPr>
          <w:b/>
          <w:noProof/>
        </w:rPr>
        <w:t xml:space="preserve"> -</w:t>
      </w:r>
      <w:r w:rsidR="007B2F8A" w:rsidRPr="007B2F8A">
        <w:rPr>
          <w:b/>
          <w:noProof/>
          <w:lang w:val="sr-Cyrl-RS"/>
        </w:rPr>
        <w:t xml:space="preserve"> Сервис лифтова „ОТИС“ и малотеретног лифта у Ургентном центру</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6BE7389" w14:textId="77777777" w:rsidR="00F50B37"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F50B37">
        <w:t>1.</w:t>
      </w:r>
      <w:r w:rsidR="00F50B37">
        <w:rPr>
          <w:rFonts w:asciiTheme="minorHAnsi" w:eastAsiaTheme="minorEastAsia" w:hAnsiTheme="minorHAnsi" w:cstheme="minorBidi"/>
          <w:sz w:val="22"/>
          <w:szCs w:val="22"/>
          <w:lang w:val="sr-Latn-RS" w:eastAsia="sr-Latn-RS"/>
        </w:rPr>
        <w:tab/>
      </w:r>
      <w:r w:rsidR="00F50B37">
        <w:t>ОПШТИ ПОДАЦИ О НАБАВЦИ</w:t>
      </w:r>
      <w:r w:rsidR="00F50B37">
        <w:tab/>
      </w:r>
      <w:r w:rsidR="00F50B37">
        <w:fldChar w:fldCharType="begin"/>
      </w:r>
      <w:r w:rsidR="00F50B37">
        <w:instrText xml:space="preserve"> PAGEREF _Toc37761713 \h </w:instrText>
      </w:r>
      <w:r w:rsidR="00F50B37">
        <w:fldChar w:fldCharType="separate"/>
      </w:r>
      <w:r w:rsidR="00F50B37">
        <w:t>3</w:t>
      </w:r>
      <w:r w:rsidR="00F50B37">
        <w:fldChar w:fldCharType="end"/>
      </w:r>
    </w:p>
    <w:p w14:paraId="63632DDA"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_Toc37761714 \h </w:instrText>
      </w:r>
      <w:r>
        <w:fldChar w:fldCharType="separate"/>
      </w:r>
      <w:r>
        <w:t>4</w:t>
      </w:r>
      <w:r>
        <w:fldChar w:fldCharType="end"/>
      </w:r>
    </w:p>
    <w:p w14:paraId="6EE2F14A"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_Toc37761715 \h </w:instrText>
      </w:r>
      <w:r>
        <w:fldChar w:fldCharType="separate"/>
      </w:r>
      <w:r>
        <w:t>6</w:t>
      </w:r>
      <w:r>
        <w:fldChar w:fldCharType="end"/>
      </w:r>
    </w:p>
    <w:p w14:paraId="134F8FB5"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_Toc37761716 \h </w:instrText>
      </w:r>
      <w:r>
        <w:fldChar w:fldCharType="separate"/>
      </w:r>
      <w:r>
        <w:t>11</w:t>
      </w:r>
      <w:r>
        <w:fldChar w:fldCharType="end"/>
      </w:r>
    </w:p>
    <w:p w14:paraId="6E48D4EA"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_Toc37761717 \h </w:instrText>
      </w:r>
      <w:r>
        <w:fldChar w:fldCharType="separate"/>
      </w:r>
      <w:r>
        <w:t>22</w:t>
      </w:r>
      <w:r>
        <w:fldChar w:fldCharType="end"/>
      </w:r>
    </w:p>
    <w:p w14:paraId="7B1CFDC1"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_Toc37761718 \h </w:instrText>
      </w:r>
      <w:r>
        <w:fldChar w:fldCharType="separate"/>
      </w:r>
      <w:r>
        <w:t>23</w:t>
      </w:r>
      <w:r>
        <w:fldChar w:fldCharType="end"/>
      </w:r>
    </w:p>
    <w:p w14:paraId="69E3027B"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_Toc37761739 \h </w:instrText>
      </w:r>
      <w:r>
        <w:fldChar w:fldCharType="separate"/>
      </w:r>
      <w:r>
        <w:t>29</w:t>
      </w:r>
      <w:r>
        <w:fldChar w:fldCharType="end"/>
      </w:r>
    </w:p>
    <w:p w14:paraId="44E3272A"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_Toc37761740 \h </w:instrText>
      </w:r>
      <w:r>
        <w:fldChar w:fldCharType="separate"/>
      </w:r>
      <w:r>
        <w:t>30</w:t>
      </w:r>
      <w:r>
        <w:fldChar w:fldCharType="end"/>
      </w:r>
    </w:p>
    <w:p w14:paraId="5962411C" w14:textId="77777777" w:rsidR="00F50B37" w:rsidRDefault="00F50B37">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_Toc37761741 \h </w:instrText>
      </w:r>
      <w:r>
        <w:fldChar w:fldCharType="separate"/>
      </w:r>
      <w:r>
        <w:t>31</w:t>
      </w:r>
      <w:r>
        <w:fldChar w:fldCharType="end"/>
      </w:r>
    </w:p>
    <w:p w14:paraId="2968BA9F" w14:textId="0FDADB50" w:rsidR="00F50B37" w:rsidRDefault="00F50B37">
      <w:pPr>
        <w:pStyle w:val="TOC1"/>
        <w:tabs>
          <w:tab w:val="left" w:pos="720"/>
        </w:tabs>
        <w:rPr>
          <w:rFonts w:asciiTheme="minorHAnsi" w:eastAsiaTheme="minorEastAsia" w:hAnsiTheme="minorHAnsi" w:cstheme="minorBidi"/>
          <w:sz w:val="22"/>
          <w:szCs w:val="22"/>
          <w:lang w:val="sr-Latn-RS" w:eastAsia="sr-Latn-RS"/>
        </w:rPr>
      </w:pPr>
      <w:r>
        <w:t>10.</w:t>
      </w:r>
      <w:r w:rsidR="0051378D">
        <w:rPr>
          <w:rFonts w:asciiTheme="minorHAnsi" w:eastAsiaTheme="minorEastAsia" w:hAnsiTheme="minorHAnsi" w:cstheme="minorBidi"/>
          <w:sz w:val="22"/>
          <w:szCs w:val="22"/>
          <w:lang w:val="sr-Cyrl-RS" w:eastAsia="sr-Latn-RS"/>
        </w:rPr>
        <w:t xml:space="preserve">    </w:t>
      </w:r>
      <w:r>
        <w:t>ОБРАЗАЦ ТРОШКОВА ПРИПРЕМЕ ПОНУДЕ</w:t>
      </w:r>
      <w:r>
        <w:tab/>
      </w:r>
      <w:r>
        <w:fldChar w:fldCharType="begin"/>
      </w:r>
      <w:r>
        <w:instrText xml:space="preserve"> PAGEREF _Toc37761742 \h </w:instrText>
      </w:r>
      <w:r>
        <w:fldChar w:fldCharType="separate"/>
      </w:r>
      <w:r>
        <w:t>32</w:t>
      </w:r>
      <w:r>
        <w:fldChar w:fldCharType="end"/>
      </w:r>
    </w:p>
    <w:p w14:paraId="31CC2B5F" w14:textId="0B7323A4" w:rsidR="00F50B37" w:rsidRDefault="00F50B37">
      <w:pPr>
        <w:pStyle w:val="TOC1"/>
        <w:tabs>
          <w:tab w:val="left" w:pos="720"/>
        </w:tabs>
        <w:rPr>
          <w:rFonts w:asciiTheme="minorHAnsi" w:eastAsiaTheme="minorEastAsia" w:hAnsiTheme="minorHAnsi" w:cstheme="minorBidi"/>
          <w:sz w:val="22"/>
          <w:szCs w:val="22"/>
          <w:lang w:val="sr-Latn-RS" w:eastAsia="sr-Latn-RS"/>
        </w:rPr>
      </w:pPr>
      <w:r>
        <w:t>11.</w:t>
      </w:r>
      <w:r w:rsidR="0051378D">
        <w:rPr>
          <w:rFonts w:asciiTheme="minorHAnsi" w:eastAsiaTheme="minorEastAsia" w:hAnsiTheme="minorHAnsi" w:cstheme="minorBidi"/>
          <w:sz w:val="22"/>
          <w:szCs w:val="22"/>
          <w:lang w:val="sr-Cyrl-RS" w:eastAsia="sr-Latn-RS"/>
        </w:rPr>
        <w:t xml:space="preserve">    </w:t>
      </w:r>
      <w:r>
        <w:t>ОБРАЗАЦ ПОНУДЕ</w:t>
      </w:r>
      <w:r>
        <w:tab/>
      </w:r>
      <w:r>
        <w:fldChar w:fldCharType="begin"/>
      </w:r>
      <w:r>
        <w:instrText xml:space="preserve"> PAGEREF _Toc37761743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7761713"/>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68332D" w14:paraId="02DDF303" w14:textId="77777777" w:rsidTr="005B3304">
        <w:tc>
          <w:tcPr>
            <w:tcW w:w="4643" w:type="dxa"/>
          </w:tcPr>
          <w:p w14:paraId="1EDCCEFF" w14:textId="77777777" w:rsidR="00E27C53" w:rsidRPr="0068332D" w:rsidRDefault="00E27C53" w:rsidP="005B3304">
            <w:pPr>
              <w:rPr>
                <w:b/>
                <w:noProof/>
              </w:rPr>
            </w:pPr>
            <w:r w:rsidRPr="0068332D">
              <w:rPr>
                <w:b/>
                <w:noProof/>
              </w:rPr>
              <w:t>Наручилац</w:t>
            </w:r>
          </w:p>
        </w:tc>
        <w:tc>
          <w:tcPr>
            <w:tcW w:w="4643" w:type="dxa"/>
          </w:tcPr>
          <w:p w14:paraId="17FDCAD4" w14:textId="77777777" w:rsidR="00E27C53" w:rsidRPr="0068332D" w:rsidRDefault="00E27C53" w:rsidP="005B3304">
            <w:pPr>
              <w:rPr>
                <w:noProof/>
              </w:rPr>
            </w:pPr>
            <w:r w:rsidRPr="0068332D">
              <w:rPr>
                <w:noProof/>
              </w:rPr>
              <w:t xml:space="preserve">КЛИНИЧКИ ЦЕНТАР ВОЈВОДИНЕ, </w:t>
            </w:r>
          </w:p>
          <w:p w14:paraId="7E5AF7B6" w14:textId="77777777" w:rsidR="00E27C53" w:rsidRPr="0068332D" w:rsidRDefault="00E27C53" w:rsidP="005B3304">
            <w:pPr>
              <w:rPr>
                <w:noProof/>
              </w:rPr>
            </w:pPr>
            <w:r w:rsidRPr="0068332D">
              <w:rPr>
                <w:noProof/>
              </w:rPr>
              <w:t>ул. Хајдук Вељкова бр.1, Нови Сад, (www.kcv.rs)</w:t>
            </w:r>
          </w:p>
        </w:tc>
      </w:tr>
      <w:tr w:rsidR="00E27C53" w:rsidRPr="0068332D" w14:paraId="4E31927A" w14:textId="77777777" w:rsidTr="005B3304">
        <w:tc>
          <w:tcPr>
            <w:tcW w:w="4643" w:type="dxa"/>
          </w:tcPr>
          <w:p w14:paraId="17C0712A" w14:textId="77777777" w:rsidR="00E27C53" w:rsidRPr="0068332D" w:rsidRDefault="00E27C53" w:rsidP="005B3304">
            <w:pPr>
              <w:rPr>
                <w:b/>
                <w:noProof/>
              </w:rPr>
            </w:pPr>
            <w:r w:rsidRPr="0068332D">
              <w:rPr>
                <w:b/>
                <w:noProof/>
              </w:rPr>
              <w:t>Предмет јавне набавке</w:t>
            </w:r>
          </w:p>
        </w:tc>
        <w:tc>
          <w:tcPr>
            <w:tcW w:w="4643" w:type="dxa"/>
          </w:tcPr>
          <w:p w14:paraId="4CC21F24" w14:textId="194A7CDB" w:rsidR="00E27C53" w:rsidRPr="0068332D" w:rsidRDefault="000E69B4"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00896" w:rsidRPr="0068332D">
                  <w:rPr>
                    <w:noProof/>
                  </w:rPr>
                  <w:t>Услуге</w:t>
                </w:r>
              </w:sdtContent>
            </w:sdt>
            <w:r w:rsidR="00E27C53" w:rsidRPr="0068332D">
              <w:t xml:space="preserve"> </w:t>
            </w:r>
            <w:proofErr w:type="gramStart"/>
            <w:r w:rsidR="00E27C53" w:rsidRPr="0068332D">
              <w:t>бр</w:t>
            </w:r>
            <w:proofErr w:type="gramEnd"/>
            <w:r w:rsidR="00E27C53" w:rsidRPr="0068332D">
              <w:rPr>
                <w:lang w:val="ru-RU"/>
              </w:rPr>
              <w:t>.</w:t>
            </w:r>
            <w:r w:rsidR="00E00896" w:rsidRPr="0068332D">
              <w:t xml:space="preserve"> </w:t>
            </w:r>
            <w:r w:rsidR="00E00896" w:rsidRPr="0068332D">
              <w:rPr>
                <w:lang w:val="sr-Cyrl-RS"/>
              </w:rPr>
              <w:t>103-20-М</w:t>
            </w:r>
            <w:r w:rsidR="00E27C53" w:rsidRPr="0068332D">
              <w:rPr>
                <w:i/>
                <w:iCs/>
              </w:rPr>
              <w:t xml:space="preserve"> </w:t>
            </w:r>
            <w:r w:rsidR="00E27C53" w:rsidRPr="0068332D">
              <w:t xml:space="preserve">- </w:t>
            </w:r>
            <w:r w:rsidR="00E00896" w:rsidRPr="0068332D">
              <w:t>Сервис лифтова „ОТИС“ и малотеретног лифта у Ургентном центру</w:t>
            </w:r>
          </w:p>
        </w:tc>
      </w:tr>
      <w:tr w:rsidR="00E27C53" w:rsidRPr="0068332D" w14:paraId="7C3699FF" w14:textId="77777777" w:rsidTr="005B3304">
        <w:tc>
          <w:tcPr>
            <w:tcW w:w="4643" w:type="dxa"/>
          </w:tcPr>
          <w:p w14:paraId="5ECD2976" w14:textId="77777777" w:rsidR="00E27C53" w:rsidRPr="0068332D" w:rsidRDefault="00E27C53" w:rsidP="005B3304">
            <w:pPr>
              <w:rPr>
                <w:b/>
                <w:noProof/>
              </w:rPr>
            </w:pPr>
            <w:r w:rsidRPr="0068332D">
              <w:rPr>
                <w:b/>
                <w:noProof/>
              </w:rPr>
              <w:t>Врста поступка</w:t>
            </w:r>
          </w:p>
        </w:tc>
        <w:tc>
          <w:tcPr>
            <w:tcW w:w="4643" w:type="dxa"/>
          </w:tcPr>
          <w:p w14:paraId="7FBC7738" w14:textId="0FCC68F5" w:rsidR="00E27C53" w:rsidRPr="0068332D" w:rsidRDefault="000E69B4"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8332D" w:rsidRPr="0068332D">
                  <w:t>Поступак јавне набавке мале вредности</w:t>
                </w:r>
              </w:sdtContent>
            </w:sdt>
            <w:r w:rsidR="00E27C53" w:rsidRPr="0068332D">
              <w:rPr>
                <w:noProof/>
              </w:rPr>
              <w:t xml:space="preserve"> </w:t>
            </w:r>
          </w:p>
        </w:tc>
      </w:tr>
      <w:tr w:rsidR="00E27C53" w:rsidRPr="0068332D" w14:paraId="7A81D416" w14:textId="77777777" w:rsidTr="005B3304">
        <w:tc>
          <w:tcPr>
            <w:tcW w:w="4643" w:type="dxa"/>
          </w:tcPr>
          <w:p w14:paraId="55BED92D" w14:textId="77777777" w:rsidR="00E27C53" w:rsidRPr="0068332D" w:rsidRDefault="00E27C53" w:rsidP="005B3304">
            <w:pPr>
              <w:rPr>
                <w:noProof/>
              </w:rPr>
            </w:pPr>
            <w:r w:rsidRPr="0068332D">
              <w:rPr>
                <w:b/>
                <w:bCs/>
                <w:lang w:val="sr-Cyrl-CS"/>
              </w:rPr>
              <w:t>Циљ поступка</w:t>
            </w:r>
          </w:p>
        </w:tc>
        <w:tc>
          <w:tcPr>
            <w:tcW w:w="4643" w:type="dxa"/>
          </w:tcPr>
          <w:p w14:paraId="159E71D6" w14:textId="77777777" w:rsidR="00E27C53" w:rsidRPr="0068332D" w:rsidRDefault="00E27C53" w:rsidP="005B3304">
            <w:pPr>
              <w:jc w:val="both"/>
              <w:rPr>
                <w:i/>
                <w:iCs/>
              </w:rPr>
            </w:pPr>
            <w:r w:rsidRPr="0068332D">
              <w:rPr>
                <w:lang w:val="sr-Cyrl-CS"/>
              </w:rPr>
              <w:t>Поступак јавне набавке се спроводи ради закључења</w:t>
            </w:r>
            <w:r w:rsidRPr="0068332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8332D">
                  <w:t>уговора о јавној набавци</w:t>
                </w:r>
              </w:sdtContent>
            </w:sdt>
          </w:p>
        </w:tc>
      </w:tr>
      <w:tr w:rsidR="00E27C53" w:rsidRPr="0068332D" w14:paraId="5D90CBA2" w14:textId="77777777" w:rsidTr="005B3304">
        <w:tc>
          <w:tcPr>
            <w:tcW w:w="4643" w:type="dxa"/>
          </w:tcPr>
          <w:p w14:paraId="61B25CC8" w14:textId="77777777" w:rsidR="00E27C53" w:rsidRPr="0068332D" w:rsidRDefault="00E27C53" w:rsidP="005B3304">
            <w:pPr>
              <w:rPr>
                <w:b/>
                <w:noProof/>
              </w:rPr>
            </w:pPr>
            <w:r w:rsidRPr="0068332D">
              <w:rPr>
                <w:b/>
                <w:lang w:val="hr-HR"/>
              </w:rPr>
              <w:t xml:space="preserve">Процењена вредност </w:t>
            </w:r>
            <w:r w:rsidRPr="0068332D">
              <w:rPr>
                <w:b/>
                <w:lang w:val="sr-Cyrl-RS"/>
              </w:rPr>
              <w:t>јавне</w:t>
            </w:r>
            <w:r w:rsidRPr="0068332D">
              <w:rPr>
                <w:b/>
                <w:lang w:val="hr-HR"/>
              </w:rPr>
              <w:t xml:space="preserve"> набавке</w:t>
            </w:r>
          </w:p>
        </w:tc>
        <w:tc>
          <w:tcPr>
            <w:tcW w:w="4643" w:type="dxa"/>
          </w:tcPr>
          <w:p w14:paraId="129E4A30" w14:textId="24E5EB3F" w:rsidR="00E27C53" w:rsidRPr="0068332D" w:rsidRDefault="00C76044" w:rsidP="005B3304">
            <w:pPr>
              <w:pStyle w:val="Footer"/>
              <w:tabs>
                <w:tab w:val="left" w:pos="720"/>
              </w:tabs>
            </w:pPr>
            <w:r>
              <w:rPr>
                <w:lang w:val="sr-Cyrl-RS"/>
              </w:rPr>
              <w:t>25</w:t>
            </w:r>
            <w:r w:rsidR="00E27C53" w:rsidRPr="0068332D">
              <w:rPr>
                <w:lang w:val="hr-HR"/>
              </w:rPr>
              <w:t>0.000,00</w:t>
            </w:r>
            <w:r w:rsidR="00E27C53" w:rsidRPr="0068332D">
              <w:rPr>
                <w:lang w:val="sr-Cyrl-CS"/>
              </w:rPr>
              <w:t xml:space="preserve"> динара без ПДВ-а</w:t>
            </w:r>
          </w:p>
        </w:tc>
      </w:tr>
      <w:tr w:rsidR="00E27C53" w:rsidRPr="0068332D" w14:paraId="7DA7A595" w14:textId="77777777" w:rsidTr="005B3304">
        <w:tc>
          <w:tcPr>
            <w:tcW w:w="4643" w:type="dxa"/>
          </w:tcPr>
          <w:p w14:paraId="665A1657" w14:textId="77777777" w:rsidR="00E27C53" w:rsidRPr="0068332D" w:rsidRDefault="00E27C53" w:rsidP="005B3304">
            <w:pPr>
              <w:rPr>
                <w:b/>
                <w:noProof/>
              </w:rPr>
            </w:pPr>
            <w:r w:rsidRPr="0068332D">
              <w:rPr>
                <w:b/>
                <w:noProof/>
              </w:rPr>
              <w:t>Контакт</w:t>
            </w:r>
          </w:p>
        </w:tc>
        <w:tc>
          <w:tcPr>
            <w:tcW w:w="4643" w:type="dxa"/>
          </w:tcPr>
          <w:p w14:paraId="2917E56B" w14:textId="5B533E44" w:rsidR="00E27C53" w:rsidRPr="0068332D" w:rsidRDefault="00B662A9" w:rsidP="005B3304">
            <w:pPr>
              <w:rPr>
                <w:noProof/>
              </w:rPr>
            </w:pPr>
            <w:r w:rsidRPr="0068332D">
              <w:rPr>
                <w:noProof/>
                <w:lang w:val="sr-Cyrl-RS"/>
              </w:rPr>
              <w:t>Одсек</w:t>
            </w:r>
            <w:r w:rsidR="00E27C53" w:rsidRPr="0068332D">
              <w:rPr>
                <w:noProof/>
              </w:rPr>
              <w:t xml:space="preserve"> за немедицинске јавне набавке, </w:t>
            </w:r>
          </w:p>
          <w:p w14:paraId="14C8FD3C" w14:textId="77777777" w:rsidR="00E27C53" w:rsidRPr="0068332D" w:rsidRDefault="00E27C53" w:rsidP="005B3304">
            <w:pPr>
              <w:rPr>
                <w:noProof/>
              </w:rPr>
            </w:pPr>
            <w:r w:rsidRPr="0068332D">
              <w:rPr>
                <w:noProof/>
              </w:rPr>
              <w:t>e-mail: nabavke@kcv.rs</w:t>
            </w:r>
          </w:p>
        </w:tc>
      </w:tr>
      <w:tr w:rsidR="00E27C53" w:rsidRPr="0068332D" w14:paraId="1CB21D75" w14:textId="77777777" w:rsidTr="005B3304">
        <w:tc>
          <w:tcPr>
            <w:tcW w:w="4643" w:type="dxa"/>
          </w:tcPr>
          <w:p w14:paraId="23884D93" w14:textId="77777777" w:rsidR="00E27C53" w:rsidRPr="0068332D" w:rsidRDefault="00E27C53" w:rsidP="005B3304">
            <w:pPr>
              <w:rPr>
                <w:b/>
                <w:noProof/>
              </w:rPr>
            </w:pPr>
            <w:r w:rsidRPr="0068332D">
              <w:rPr>
                <w:b/>
                <w:noProof/>
              </w:rPr>
              <w:t>Радно време наручиоца</w:t>
            </w:r>
          </w:p>
        </w:tc>
        <w:tc>
          <w:tcPr>
            <w:tcW w:w="4643" w:type="dxa"/>
          </w:tcPr>
          <w:p w14:paraId="3F14D166" w14:textId="77777777" w:rsidR="00E27C53" w:rsidRPr="0068332D" w:rsidRDefault="00E27C53" w:rsidP="005B3304">
            <w:pPr>
              <w:rPr>
                <w:noProof/>
              </w:rPr>
            </w:pPr>
            <w:r w:rsidRPr="0068332D">
              <w:rPr>
                <w:noProof/>
              </w:rPr>
              <w:t>понедељак-петак, 07–15 часова</w:t>
            </w:r>
          </w:p>
        </w:tc>
      </w:tr>
    </w:tbl>
    <w:p w14:paraId="7820DE74" w14:textId="77777777" w:rsidR="00E27C53" w:rsidRPr="0068332D" w:rsidRDefault="00E27C53" w:rsidP="00E27C53">
      <w:pPr>
        <w:rPr>
          <w:noProof/>
        </w:rPr>
      </w:pPr>
    </w:p>
    <w:p w14:paraId="2002F6E3" w14:textId="1BEC8344" w:rsidR="00E27C53" w:rsidRDefault="00E27C53" w:rsidP="00E27C53">
      <w:pPr>
        <w:rPr>
          <w:b/>
          <w:noProof/>
        </w:rPr>
      </w:pPr>
      <w:r w:rsidRPr="0068332D">
        <w:rPr>
          <w:b/>
          <w:noProof/>
        </w:rPr>
        <w:t xml:space="preserve">Предмет јавне набавке </w:t>
      </w:r>
      <w:r w:rsidR="00E075A8" w:rsidRPr="0068332D">
        <w:rPr>
          <w:b/>
          <w:noProof/>
          <w:lang w:val="sr-Cyrl-RS"/>
        </w:rPr>
        <w:t>ни</w:t>
      </w:r>
      <w:r w:rsidRPr="0068332D">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7761714"/>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3AD2706" w14:textId="77777777" w:rsidR="00BA667B" w:rsidRDefault="00BA667B" w:rsidP="00E27C53">
      <w:pPr>
        <w:rPr>
          <w:b/>
          <w:noProof/>
        </w:rPr>
      </w:pPr>
    </w:p>
    <w:p w14:paraId="3BA156D3" w14:textId="77777777" w:rsidR="008708C6" w:rsidRPr="008708C6" w:rsidRDefault="008708C6" w:rsidP="00E27C53">
      <w:pPr>
        <w:rPr>
          <w:bCs/>
          <w:iCs/>
          <w:highlight w:val="yellow"/>
          <w:u w:val="single"/>
          <w:lang w:val="en-US"/>
        </w:rPr>
      </w:pPr>
    </w:p>
    <w:p w14:paraId="1D470134" w14:textId="77777777" w:rsidR="00BA667B" w:rsidRPr="008708C6" w:rsidRDefault="00BA667B" w:rsidP="00BA667B">
      <w:pPr>
        <w:jc w:val="both"/>
        <w:rPr>
          <w:noProof/>
          <w:lang w:val="sr-Cyrl-RS"/>
        </w:rPr>
      </w:pPr>
      <w:r w:rsidRPr="008708C6">
        <w:rPr>
          <w:noProof/>
          <w:lang w:val="sr-Cyrl-RS"/>
        </w:rPr>
        <w:t>Понуђач је у обавези да изврши:</w:t>
      </w:r>
    </w:p>
    <w:p w14:paraId="4805EF39" w14:textId="77777777" w:rsidR="00BA667B" w:rsidRPr="008708C6" w:rsidRDefault="00BA667B" w:rsidP="00BA667B">
      <w:pPr>
        <w:pStyle w:val="ListParagraph"/>
        <w:numPr>
          <w:ilvl w:val="0"/>
          <w:numId w:val="21"/>
        </w:numPr>
        <w:jc w:val="both"/>
        <w:rPr>
          <w:noProof/>
          <w:lang w:val="sr-Latn-RS"/>
        </w:rPr>
      </w:pPr>
      <w:r w:rsidRPr="008708C6">
        <w:rPr>
          <w:noProof/>
          <w:lang w:val="sr-Cyrl-RS"/>
        </w:rPr>
        <w:t>редовно месечно сервисирање 4 лифта, произвођача „</w:t>
      </w:r>
      <w:r w:rsidRPr="008708C6">
        <w:rPr>
          <w:noProof/>
          <w:lang w:val="sr-Latn-RS"/>
        </w:rPr>
        <w:t>Otis GmbH</w:t>
      </w:r>
      <w:r w:rsidRPr="008708C6">
        <w:rPr>
          <w:noProof/>
          <w:lang w:val="sr-Cyrl-RS"/>
        </w:rPr>
        <w:t>“</w:t>
      </w:r>
      <w:r w:rsidRPr="008708C6">
        <w:rPr>
          <w:noProof/>
          <w:lang w:val="sr-Latn-RS"/>
        </w:rPr>
        <w:t xml:space="preserve"> </w:t>
      </w:r>
      <w:r w:rsidRPr="008708C6">
        <w:rPr>
          <w:noProof/>
          <w:lang w:val="sr-Cyrl-RS"/>
        </w:rPr>
        <w:t>и 1 лифта произвођача „Тома“ у објекту Ургентног центра, у оквиру Клиничког центра Војводине</w:t>
      </w:r>
    </w:p>
    <w:p w14:paraId="26B7348D" w14:textId="77777777" w:rsidR="00BA667B" w:rsidRPr="008708C6" w:rsidRDefault="00BA667B" w:rsidP="00BA667B">
      <w:pPr>
        <w:pStyle w:val="ListParagraph"/>
        <w:numPr>
          <w:ilvl w:val="0"/>
          <w:numId w:val="21"/>
        </w:numPr>
        <w:jc w:val="both"/>
        <w:rPr>
          <w:noProof/>
          <w:lang w:val="sr-Latn-RS"/>
        </w:rPr>
      </w:pPr>
      <w:r w:rsidRPr="008708C6">
        <w:rPr>
          <w:noProof/>
          <w:lang w:val="sr-Cyrl-RS"/>
        </w:rPr>
        <w:t xml:space="preserve">услугу хитне интервенције ослобађања лица и ствари из заглављеног лифта, </w:t>
      </w:r>
    </w:p>
    <w:p w14:paraId="5D67CCB4" w14:textId="77777777" w:rsidR="00BA667B" w:rsidRPr="008708C6" w:rsidRDefault="00BA667B" w:rsidP="00BA667B">
      <w:pPr>
        <w:pStyle w:val="ListParagraph"/>
        <w:numPr>
          <w:ilvl w:val="0"/>
          <w:numId w:val="21"/>
        </w:numPr>
        <w:jc w:val="both"/>
        <w:rPr>
          <w:noProof/>
          <w:lang w:val="sr-Latn-RS"/>
        </w:rPr>
      </w:pPr>
      <w:r w:rsidRPr="008708C6">
        <w:rPr>
          <w:noProof/>
          <w:lang w:val="sr-Cyrl-RS"/>
        </w:rPr>
        <w:t xml:space="preserve">услугу ванредне поправаке лифта у случају квара, </w:t>
      </w:r>
    </w:p>
    <w:p w14:paraId="7224FA2B" w14:textId="77777777" w:rsidR="00BA667B" w:rsidRPr="008708C6" w:rsidRDefault="00BA667B" w:rsidP="00BA667B">
      <w:pPr>
        <w:pStyle w:val="ListParagraph"/>
        <w:numPr>
          <w:ilvl w:val="0"/>
          <w:numId w:val="21"/>
        </w:numPr>
        <w:jc w:val="both"/>
        <w:rPr>
          <w:bCs/>
          <w:iCs/>
          <w:lang w:val="sr-Cyrl-RS"/>
        </w:rPr>
      </w:pPr>
      <w:r w:rsidRPr="008708C6">
        <w:rPr>
          <w:noProof/>
          <w:lang w:val="sr-Cyrl-RS"/>
        </w:rPr>
        <w:t>услугу обуке особља Ургентног центра за руковање и поступак евакуације путника из заглављених лифтова за период од једне године.</w:t>
      </w:r>
      <w:r w:rsidRPr="008708C6">
        <w:rPr>
          <w:bCs/>
          <w:iCs/>
          <w:lang w:val="sr-Cyrl-RS"/>
        </w:rPr>
        <w:t xml:space="preserve"> </w:t>
      </w:r>
    </w:p>
    <w:p w14:paraId="0F9E293A" w14:textId="77777777" w:rsidR="00BA667B" w:rsidRPr="008708C6" w:rsidRDefault="00BA667B" w:rsidP="00BA667B">
      <w:pPr>
        <w:jc w:val="both"/>
        <w:rPr>
          <w:bCs/>
          <w:iCs/>
          <w:lang w:val="sr-Cyrl-RS"/>
        </w:rPr>
      </w:pPr>
    </w:p>
    <w:p w14:paraId="41A0553C" w14:textId="432B554F" w:rsidR="00BA667B" w:rsidRPr="00CB10B4" w:rsidRDefault="00CB10B4" w:rsidP="00CB10B4">
      <w:pPr>
        <w:contextualSpacing/>
        <w:jc w:val="both"/>
        <w:rPr>
          <w:bCs/>
          <w:iCs/>
          <w:lang w:val="en-US"/>
        </w:rPr>
      </w:pPr>
      <w:r>
        <w:rPr>
          <w:b/>
          <w:bCs/>
          <w:iCs/>
          <w:u w:val="single"/>
          <w:lang w:val="en-US"/>
        </w:rPr>
        <w:t>M</w:t>
      </w:r>
      <w:r w:rsidR="00BA667B" w:rsidRPr="008708C6">
        <w:rPr>
          <w:b/>
          <w:bCs/>
          <w:iCs/>
          <w:u w:val="single"/>
          <w:lang w:val="sr-Cyrl-CS"/>
        </w:rPr>
        <w:t xml:space="preserve">есечни преглед свих лифтова обухваћених овим поступком јавне набавке који </w:t>
      </w:r>
      <w:proofErr w:type="gramStart"/>
      <w:r w:rsidR="00BA667B" w:rsidRPr="008708C6">
        <w:rPr>
          <w:b/>
          <w:bCs/>
          <w:iCs/>
          <w:u w:val="single"/>
          <w:lang w:val="sr-Cyrl-CS"/>
        </w:rPr>
        <w:t>се  обавља</w:t>
      </w:r>
      <w:proofErr w:type="gramEnd"/>
      <w:r w:rsidR="00BA667B" w:rsidRPr="008708C6">
        <w:rPr>
          <w:b/>
          <w:bCs/>
          <w:iCs/>
          <w:u w:val="single"/>
          <w:lang w:val="sr-Cyrl-CS"/>
        </w:rPr>
        <w:t xml:space="preserve"> се најмање једанпут месечно</w:t>
      </w:r>
      <w:r>
        <w:rPr>
          <w:b/>
          <w:bCs/>
          <w:iCs/>
          <w:u w:val="single"/>
          <w:lang w:val="en-US"/>
        </w:rPr>
        <w:t>.</w:t>
      </w:r>
    </w:p>
    <w:p w14:paraId="03CAA37C" w14:textId="77777777" w:rsidR="00872FA8" w:rsidRPr="008708C6" w:rsidRDefault="00872FA8" w:rsidP="00872FA8">
      <w:pPr>
        <w:ind w:left="720"/>
        <w:contextualSpacing/>
        <w:jc w:val="both"/>
        <w:rPr>
          <w:bCs/>
          <w:iCs/>
          <w:lang w:val="sr-Cyrl-CS"/>
        </w:rPr>
      </w:pPr>
    </w:p>
    <w:p w14:paraId="3EF2BD5B" w14:textId="108B3C0F" w:rsidR="00BA667B" w:rsidRPr="00C12D8A" w:rsidRDefault="00BA667B" w:rsidP="00BA667B">
      <w:pPr>
        <w:jc w:val="both"/>
        <w:rPr>
          <w:bCs/>
          <w:iCs/>
          <w:lang w:val="sr-Cyrl-CS"/>
        </w:rPr>
      </w:pPr>
      <w:r w:rsidRPr="00C12D8A">
        <w:rPr>
          <w:bCs/>
          <w:iCs/>
          <w:lang w:val="sr-Cyrl-CS"/>
        </w:rPr>
        <w:t>Месечни преглед лифтова обавља се у складу са важећим Правилником о безбедности лифтова (Сл. Гласник  РС бр. 15/2017</w:t>
      </w:r>
      <w:r w:rsidR="00EB6CFD" w:rsidRPr="00C12D8A">
        <w:rPr>
          <w:bCs/>
          <w:iCs/>
          <w:lang w:val="sr-Latn-RS"/>
        </w:rPr>
        <w:t xml:space="preserve"> </w:t>
      </w:r>
      <w:r w:rsidR="00EB6CFD" w:rsidRPr="00C12D8A">
        <w:rPr>
          <w:bCs/>
          <w:iCs/>
          <w:lang w:val="sr-Cyrl-RS"/>
        </w:rPr>
        <w:t>и 21/2020</w:t>
      </w:r>
      <w:r w:rsidRPr="00C12D8A">
        <w:rPr>
          <w:bCs/>
          <w:iCs/>
          <w:lang w:val="sr-Cyrl-CS"/>
        </w:rPr>
        <w:t xml:space="preserve">) и </w:t>
      </w:r>
      <w:r w:rsidRPr="00C12D8A">
        <w:rPr>
          <w:noProof/>
        </w:rPr>
        <w:t xml:space="preserve">Законом о безбедности и здравља на раду (СЛ.Гласник РС бр. </w:t>
      </w:r>
      <w:proofErr w:type="gramStart"/>
      <w:r w:rsidRPr="00C12D8A">
        <w:rPr>
          <w:noProof/>
        </w:rPr>
        <w:t>101/</w:t>
      </w:r>
      <w:r w:rsidRPr="00C12D8A">
        <w:rPr>
          <w:noProof/>
          <w:lang w:val="sr-Cyrl-RS"/>
        </w:rPr>
        <w:t>20</w:t>
      </w:r>
      <w:r w:rsidRPr="00C12D8A">
        <w:rPr>
          <w:noProof/>
        </w:rPr>
        <w:t>05</w:t>
      </w:r>
      <w:r w:rsidRPr="00C12D8A">
        <w:rPr>
          <w:noProof/>
          <w:lang w:val="sr-Cyrl-RS"/>
        </w:rPr>
        <w:t xml:space="preserve">, 91/2015 и 113/2017 </w:t>
      </w:r>
      <w:r w:rsidRPr="00C12D8A">
        <w:rPr>
          <w:noProof/>
        </w:rPr>
        <w:t>)</w:t>
      </w:r>
      <w:r w:rsidRPr="00C12D8A">
        <w:rPr>
          <w:bCs/>
          <w:iCs/>
          <w:lang w:val="sr-Cyrl-CS"/>
        </w:rPr>
        <w:t>, са употребом потрошног материјала (уље, масти итд) урачунатог у цену одржавања.</w:t>
      </w:r>
      <w:proofErr w:type="gramEnd"/>
    </w:p>
    <w:p w14:paraId="01572EBE" w14:textId="77777777" w:rsidR="00BA667B" w:rsidRPr="00C12D8A" w:rsidRDefault="00BA667B" w:rsidP="00BA667B">
      <w:pPr>
        <w:jc w:val="both"/>
        <w:rPr>
          <w:noProof/>
          <w:lang w:val="sr-Cyrl-RS"/>
        </w:rPr>
      </w:pPr>
    </w:p>
    <w:p w14:paraId="08A8EAF8" w14:textId="77777777" w:rsidR="00BA667B" w:rsidRPr="00C12D8A" w:rsidRDefault="00BA667B" w:rsidP="00BA667B">
      <w:pPr>
        <w:jc w:val="both"/>
        <w:rPr>
          <w:noProof/>
          <w:lang w:val="sr-Cyrl-CS"/>
        </w:rPr>
      </w:pPr>
      <w:r w:rsidRPr="00C12D8A">
        <w:rPr>
          <w:noProof/>
          <w:lang w:val="sr-Latn-CS"/>
        </w:rPr>
        <w:t>Под обавезним месечним одржавањем (сервис и поправка) лифта подразумева се:</w:t>
      </w:r>
    </w:p>
    <w:p w14:paraId="534AEB8F" w14:textId="77777777" w:rsidR="00BA667B" w:rsidRPr="00C12D8A" w:rsidRDefault="00BA667B" w:rsidP="00BA667B">
      <w:pPr>
        <w:jc w:val="both"/>
        <w:rPr>
          <w:noProof/>
          <w:lang w:val="sr-Cyrl-CS"/>
        </w:rPr>
      </w:pPr>
    </w:p>
    <w:p w14:paraId="7C3BAC84" w14:textId="77777777" w:rsidR="00BA667B" w:rsidRPr="00C12D8A" w:rsidRDefault="00BA667B" w:rsidP="00BA667B">
      <w:pPr>
        <w:numPr>
          <w:ilvl w:val="0"/>
          <w:numId w:val="22"/>
        </w:numPr>
        <w:jc w:val="both"/>
        <w:rPr>
          <w:noProof/>
          <w:lang w:val="sr-Latn-CS"/>
        </w:rPr>
      </w:pPr>
      <w:r w:rsidRPr="00C12D8A">
        <w:rPr>
          <w:noProof/>
          <w:lang w:val="sr-Latn-CS"/>
        </w:rPr>
        <w:t xml:space="preserve">Провера исправности рада свих безбедносних уређаја, </w:t>
      </w:r>
      <w:r w:rsidRPr="00C12D8A">
        <w:rPr>
          <w:noProof/>
          <w:lang w:val="sr-Cyrl-CS"/>
        </w:rPr>
        <w:t xml:space="preserve">а </w:t>
      </w:r>
      <w:r w:rsidRPr="00C12D8A">
        <w:rPr>
          <w:noProof/>
          <w:lang w:val="sr-Latn-CS"/>
        </w:rPr>
        <w:t xml:space="preserve">нарочито </w:t>
      </w:r>
      <w:r w:rsidRPr="00C12D8A">
        <w:rPr>
          <w:noProof/>
          <w:lang w:val="sr-Cyrl-CS"/>
        </w:rPr>
        <w:t>рада безбедносних уређаја кочнице погонског уређаја</w:t>
      </w:r>
      <w:r w:rsidRPr="00C12D8A">
        <w:rPr>
          <w:noProof/>
          <w:lang w:val="sr-Latn-CS"/>
        </w:rPr>
        <w:t xml:space="preserve">, хватачког уређаја, </w:t>
      </w:r>
      <w:r w:rsidRPr="00C12D8A">
        <w:rPr>
          <w:noProof/>
          <w:lang w:val="sr-Cyrl-CS"/>
        </w:rPr>
        <w:t>граничника брзине,</w:t>
      </w:r>
      <w:r w:rsidRPr="00C12D8A">
        <w:rPr>
          <w:noProof/>
          <w:lang w:val="sr-Latn-CS"/>
        </w:rPr>
        <w:t xml:space="preserve"> крајњих склопки, одбојника, врата возног окна као и забраве врата возног окна</w:t>
      </w:r>
      <w:r w:rsidRPr="00C12D8A">
        <w:rPr>
          <w:noProof/>
          <w:lang w:val="sr-Cyrl-CS"/>
        </w:rPr>
        <w:t>;</w:t>
      </w:r>
    </w:p>
    <w:p w14:paraId="18564B34" w14:textId="77777777" w:rsidR="00BA667B" w:rsidRPr="00C12D8A" w:rsidRDefault="00BA667B" w:rsidP="00BA667B">
      <w:pPr>
        <w:numPr>
          <w:ilvl w:val="0"/>
          <w:numId w:val="22"/>
        </w:numPr>
        <w:jc w:val="both"/>
        <w:rPr>
          <w:noProof/>
          <w:lang w:val="sr-Latn-CS"/>
        </w:rPr>
      </w:pPr>
      <w:r w:rsidRPr="00C12D8A">
        <w:rPr>
          <w:noProof/>
          <w:lang w:val="sr-Latn-CS"/>
        </w:rPr>
        <w:t>Провера ужади као и других носећих средстава и њихове везе са кабином и противтегом</w:t>
      </w:r>
      <w:r w:rsidRPr="00C12D8A">
        <w:rPr>
          <w:noProof/>
          <w:lang w:val="sr-Cyrl-CS"/>
        </w:rPr>
        <w:t>;</w:t>
      </w:r>
    </w:p>
    <w:p w14:paraId="418FB81F" w14:textId="77777777" w:rsidR="00BA667B" w:rsidRPr="00C12D8A" w:rsidRDefault="00BA667B" w:rsidP="00BA667B">
      <w:pPr>
        <w:numPr>
          <w:ilvl w:val="0"/>
          <w:numId w:val="22"/>
        </w:numPr>
        <w:jc w:val="both"/>
        <w:rPr>
          <w:noProof/>
          <w:lang w:val="sr-Latn-CS"/>
        </w:rPr>
      </w:pPr>
      <w:r w:rsidRPr="00C12D8A">
        <w:rPr>
          <w:noProof/>
          <w:lang w:val="sr-Latn-CS"/>
        </w:rPr>
        <w:t xml:space="preserve">Провера вуче </w:t>
      </w:r>
      <w:r w:rsidRPr="00C12D8A">
        <w:rPr>
          <w:noProof/>
          <w:lang w:val="sr-Cyrl-CS"/>
        </w:rPr>
        <w:t>која се остварује силом трења;</w:t>
      </w:r>
    </w:p>
    <w:p w14:paraId="419759E0" w14:textId="77777777" w:rsidR="00BA667B" w:rsidRPr="00C12D8A" w:rsidRDefault="00BA667B" w:rsidP="00BA667B">
      <w:pPr>
        <w:numPr>
          <w:ilvl w:val="0"/>
          <w:numId w:val="22"/>
        </w:numPr>
        <w:jc w:val="both"/>
        <w:rPr>
          <w:noProof/>
          <w:lang w:val="sr-Latn-CS"/>
        </w:rPr>
      </w:pPr>
      <w:r w:rsidRPr="00C12D8A">
        <w:rPr>
          <w:noProof/>
          <w:lang w:val="sr-Latn-CS"/>
        </w:rPr>
        <w:t xml:space="preserve">Провера </w:t>
      </w:r>
      <w:r w:rsidRPr="00C12D8A">
        <w:rPr>
          <w:noProof/>
          <w:lang w:val="sr-Cyrl-CS"/>
        </w:rPr>
        <w:t xml:space="preserve">изолације </w:t>
      </w:r>
      <w:r w:rsidRPr="00C12D8A">
        <w:rPr>
          <w:noProof/>
          <w:lang w:val="sr-Latn-CS"/>
        </w:rPr>
        <w:t>свих струјних кола и њихове везе са уземљењем;</w:t>
      </w:r>
    </w:p>
    <w:p w14:paraId="665FAD55" w14:textId="77777777" w:rsidR="00BA667B" w:rsidRPr="00C12D8A" w:rsidRDefault="00BA667B" w:rsidP="00BA667B">
      <w:pPr>
        <w:numPr>
          <w:ilvl w:val="0"/>
          <w:numId w:val="22"/>
        </w:numPr>
        <w:jc w:val="both"/>
        <w:rPr>
          <w:noProof/>
          <w:lang w:val="sr-Latn-CS"/>
        </w:rPr>
      </w:pPr>
      <w:r w:rsidRPr="00C12D8A">
        <w:rPr>
          <w:noProof/>
          <w:lang w:val="sr-Latn-CS"/>
        </w:rPr>
        <w:t>Провера прикључка на громобранску инсталацију;</w:t>
      </w:r>
    </w:p>
    <w:p w14:paraId="7F89703D" w14:textId="77777777" w:rsidR="00BA667B" w:rsidRPr="00C12D8A" w:rsidRDefault="00BA667B" w:rsidP="00BA667B">
      <w:pPr>
        <w:numPr>
          <w:ilvl w:val="0"/>
          <w:numId w:val="22"/>
        </w:numPr>
        <w:jc w:val="both"/>
        <w:rPr>
          <w:noProof/>
          <w:lang w:val="sr-Latn-CS"/>
        </w:rPr>
      </w:pPr>
      <w:r w:rsidRPr="00C12D8A">
        <w:rPr>
          <w:noProof/>
          <w:lang w:val="sr-Latn-CS"/>
        </w:rPr>
        <w:t xml:space="preserve">Чишћење и подмазивање </w:t>
      </w:r>
      <w:r w:rsidRPr="00C12D8A">
        <w:rPr>
          <w:noProof/>
          <w:lang w:val="sr-Cyrl-CS"/>
        </w:rPr>
        <w:t xml:space="preserve">делова </w:t>
      </w:r>
      <w:r w:rsidRPr="00C12D8A">
        <w:rPr>
          <w:noProof/>
          <w:lang w:val="sr-Latn-CS"/>
        </w:rPr>
        <w:t>лифта;</w:t>
      </w:r>
    </w:p>
    <w:p w14:paraId="56A3D69C" w14:textId="77777777" w:rsidR="00BA667B" w:rsidRPr="00C12D8A" w:rsidRDefault="00BA667B" w:rsidP="00BA667B">
      <w:pPr>
        <w:numPr>
          <w:ilvl w:val="0"/>
          <w:numId w:val="22"/>
        </w:numPr>
        <w:jc w:val="both"/>
        <w:rPr>
          <w:noProof/>
          <w:lang w:val="sr-Latn-CS"/>
        </w:rPr>
      </w:pPr>
      <w:r w:rsidRPr="00C12D8A">
        <w:rPr>
          <w:noProof/>
          <w:lang w:val="sr-Latn-CS"/>
        </w:rPr>
        <w:t xml:space="preserve">Провера исправност рада лифта </w:t>
      </w:r>
      <w:r w:rsidRPr="00C12D8A">
        <w:rPr>
          <w:noProof/>
          <w:lang w:val="sr-Cyrl-CS"/>
        </w:rPr>
        <w:t>при вожњи од станице до станице уздуж возног окна у оба смера као и пристајању;</w:t>
      </w:r>
    </w:p>
    <w:p w14:paraId="666D01A6" w14:textId="77777777" w:rsidR="00BA667B" w:rsidRPr="00C12D8A" w:rsidRDefault="00BA667B" w:rsidP="00BA667B">
      <w:pPr>
        <w:numPr>
          <w:ilvl w:val="0"/>
          <w:numId w:val="22"/>
        </w:numPr>
        <w:jc w:val="both"/>
        <w:rPr>
          <w:noProof/>
          <w:lang w:val="sr-Latn-CS"/>
        </w:rPr>
      </w:pPr>
      <w:r w:rsidRPr="00C12D8A">
        <w:rPr>
          <w:noProof/>
          <w:lang w:val="sr-Latn-CS"/>
        </w:rPr>
        <w:t>Провера нужних излаза;</w:t>
      </w:r>
    </w:p>
    <w:p w14:paraId="7EE53B7B" w14:textId="77777777" w:rsidR="00BA667B" w:rsidRPr="00C12D8A" w:rsidRDefault="00BA667B" w:rsidP="00BA667B">
      <w:pPr>
        <w:numPr>
          <w:ilvl w:val="0"/>
          <w:numId w:val="22"/>
        </w:numPr>
        <w:jc w:val="both"/>
        <w:rPr>
          <w:noProof/>
          <w:lang w:val="sr-Latn-CS"/>
        </w:rPr>
      </w:pPr>
      <w:r w:rsidRPr="00C12D8A">
        <w:rPr>
          <w:noProof/>
          <w:lang w:val="sr-Latn-CS"/>
        </w:rPr>
        <w:t xml:space="preserve">Провера </w:t>
      </w:r>
      <w:r w:rsidRPr="00C12D8A">
        <w:rPr>
          <w:noProof/>
          <w:lang w:val="sr-Cyrl-CS"/>
        </w:rPr>
        <w:t xml:space="preserve">исправности </w:t>
      </w:r>
      <w:r w:rsidRPr="00C12D8A">
        <w:rPr>
          <w:noProof/>
          <w:lang w:val="sr-Latn-CS"/>
        </w:rPr>
        <w:t>погонских и управљачких уређаја лифта;</w:t>
      </w:r>
    </w:p>
    <w:p w14:paraId="3B27D964" w14:textId="77777777" w:rsidR="00BA667B" w:rsidRPr="00C12D8A" w:rsidRDefault="00BA667B" w:rsidP="00BA667B">
      <w:pPr>
        <w:numPr>
          <w:ilvl w:val="0"/>
          <w:numId w:val="22"/>
        </w:numPr>
        <w:jc w:val="both"/>
        <w:rPr>
          <w:noProof/>
          <w:lang w:val="sr-Latn-CS"/>
        </w:rPr>
      </w:pPr>
      <w:r w:rsidRPr="00C12D8A">
        <w:rPr>
          <w:noProof/>
          <w:lang w:val="sr-Cyrl-CS"/>
        </w:rPr>
        <w:t xml:space="preserve"> Провера исправности летве кило контакта;</w:t>
      </w:r>
    </w:p>
    <w:p w14:paraId="02CBA6FA" w14:textId="77777777" w:rsidR="00BA667B" w:rsidRPr="00C12D8A" w:rsidRDefault="00BA667B" w:rsidP="00BA667B">
      <w:pPr>
        <w:jc w:val="both"/>
        <w:rPr>
          <w:bCs/>
          <w:iCs/>
          <w:lang w:val="sr-Cyrl-RS"/>
        </w:rPr>
      </w:pPr>
    </w:p>
    <w:p w14:paraId="261AD51F" w14:textId="662F32C7" w:rsidR="00BA667B" w:rsidRPr="00C12D8A" w:rsidRDefault="00BA667B" w:rsidP="00BA667B">
      <w:pPr>
        <w:jc w:val="both"/>
        <w:rPr>
          <w:noProof/>
          <w:lang w:val="sr-Latn-RS"/>
        </w:rPr>
      </w:pPr>
      <w:r w:rsidRPr="00C12D8A">
        <w:rPr>
          <w:bCs/>
          <w:iCs/>
          <w:lang w:val="sr-Cyrl-RS"/>
        </w:rPr>
        <w:t>Понуђач треба да достави потврде о обучености запослених за сервисирање лифтова произвођача „</w:t>
      </w:r>
      <w:r w:rsidRPr="00C12D8A">
        <w:rPr>
          <w:noProof/>
          <w:lang w:val="sr-Latn-RS"/>
        </w:rPr>
        <w:t>Otis</w:t>
      </w:r>
      <w:r w:rsidRPr="00C12D8A">
        <w:rPr>
          <w:noProof/>
          <w:lang w:val="sr-Cyrl-RS"/>
        </w:rPr>
        <w:t>“ који су уграђени у оквиру Ургентног центра, Клиничког центра Војводине, које му је издао произвођач опреме или овлашћени дистрибутер произвођача.</w:t>
      </w:r>
    </w:p>
    <w:p w14:paraId="2C1713F5" w14:textId="77777777" w:rsidR="00BA667B" w:rsidRPr="00C12D8A" w:rsidRDefault="00BA667B" w:rsidP="00BA667B">
      <w:pPr>
        <w:jc w:val="both"/>
        <w:rPr>
          <w:lang w:val="sr-Cyrl-RS"/>
        </w:rPr>
      </w:pPr>
      <w:r w:rsidRPr="00C12D8A">
        <w:t>Под</w:t>
      </w:r>
      <w:r w:rsidRPr="00C12D8A">
        <w:rPr>
          <w:lang w:val="sr-Cyrl-RS"/>
        </w:rPr>
        <w:t xml:space="preserve"> </w:t>
      </w:r>
      <w:r w:rsidRPr="00C12D8A">
        <w:t xml:space="preserve">сервисирањем  и  одржавањем  лифтoва  подразумева  се  и  отклањање одређених  недостатака  на  лифту  као  и  замена  неисправних  и  оштећених саставнихделова  лифта. </w:t>
      </w:r>
    </w:p>
    <w:p w14:paraId="0C6575C0" w14:textId="77777777" w:rsidR="00BA667B" w:rsidRPr="00CA6312" w:rsidRDefault="00BA667B" w:rsidP="00BA667B">
      <w:pPr>
        <w:jc w:val="both"/>
        <w:rPr>
          <w:noProof/>
          <w:lang w:val="sr-Cyrl-RS"/>
        </w:rPr>
      </w:pPr>
      <w:proofErr w:type="gramStart"/>
      <w:r w:rsidRPr="00C12D8A">
        <w:t>Списак резервних делова у обрасцу понуде ближе наводи делове за којима се може јавити</w:t>
      </w:r>
      <w:r w:rsidRPr="00C12D8A">
        <w:rPr>
          <w:noProof/>
        </w:rPr>
        <w:t xml:space="preserve"> потреба за заменом у току трајања уговорне обавезе и биће саставни део</w:t>
      </w:r>
      <w:r w:rsidRPr="00CA6312">
        <w:rPr>
          <w:noProof/>
        </w:rPr>
        <w:t xml:space="preserve"> уговора.</w:t>
      </w:r>
      <w:proofErr w:type="gramEnd"/>
      <w:r w:rsidRPr="00CA6312">
        <w:rPr>
          <w:noProof/>
        </w:rPr>
        <w:t xml:space="preserve"> </w:t>
      </w:r>
    </w:p>
    <w:p w14:paraId="2B62EEC3" w14:textId="77777777" w:rsidR="00BA667B" w:rsidRDefault="00BA667B" w:rsidP="00BA667B">
      <w:pPr>
        <w:jc w:val="both"/>
        <w:rPr>
          <w:noProof/>
        </w:rPr>
      </w:pPr>
      <w:r w:rsidRPr="003525DF">
        <w:rPr>
          <w:noProof/>
        </w:rPr>
        <w:lastRenderedPageBreak/>
        <w:t xml:space="preserve">Ако у току реализације уговора настане потреба за заменом неког резервног дела на </w:t>
      </w:r>
      <w:r w:rsidRPr="003525DF">
        <w:rPr>
          <w:noProof/>
          <w:lang w:val="sr-Cyrl-CS"/>
        </w:rPr>
        <w:t xml:space="preserve">лифтовима </w:t>
      </w:r>
      <w:r w:rsidRPr="003525DF">
        <w:rPr>
          <w:noProof/>
        </w:rPr>
        <w:t xml:space="preserve">који се не налази у овом </w:t>
      </w:r>
      <w:r w:rsidRPr="003525DF">
        <w:rPr>
          <w:noProof/>
          <w:lang w:val="sr-Cyrl-CS"/>
        </w:rPr>
        <w:t>предмету јавне набавке</w:t>
      </w:r>
      <w:r w:rsidRPr="003525DF">
        <w:rPr>
          <w:noProof/>
        </w:rPr>
        <w:t>, понуђач је дужан да на пис</w:t>
      </w:r>
      <w:r w:rsidRPr="003525DF">
        <w:rPr>
          <w:noProof/>
          <w:lang w:val="sr-Cyrl-CS"/>
        </w:rPr>
        <w:t>ани</w:t>
      </w:r>
      <w:r w:rsidRPr="003525DF">
        <w:rPr>
          <w:noProof/>
        </w:rPr>
        <w:t xml:space="preserve"> захтев наручиоца замени и тај резервни део.</w:t>
      </w:r>
    </w:p>
    <w:p w14:paraId="0FEE73C3" w14:textId="77777777" w:rsidR="00872FA8" w:rsidRPr="003525DF" w:rsidRDefault="00872FA8" w:rsidP="00BA667B">
      <w:pPr>
        <w:jc w:val="both"/>
        <w:rPr>
          <w:lang w:val="sr-Cyrl-CS"/>
        </w:rPr>
      </w:pPr>
    </w:p>
    <w:p w14:paraId="0D6E8888" w14:textId="77777777" w:rsidR="00BA667B" w:rsidRDefault="00BA667B" w:rsidP="00BA667B">
      <w:pPr>
        <w:jc w:val="both"/>
        <w:rPr>
          <w:noProof/>
          <w:lang w:val="en-US"/>
        </w:rPr>
      </w:pPr>
      <w:r w:rsidRPr="003525DF">
        <w:t>Ако у току реализације уговора</w:t>
      </w:r>
      <w:r w:rsidRPr="003525DF">
        <w:rPr>
          <w:noProof/>
        </w:rPr>
        <w:t xml:space="preserve"> настане потреба за заменом неког дел</w:t>
      </w:r>
      <w:r w:rsidRPr="003525DF">
        <w:rPr>
          <w:noProof/>
          <w:lang w:val="sr-Cyrl-CS"/>
        </w:rPr>
        <w:t xml:space="preserve">а </w:t>
      </w:r>
      <w:r w:rsidRPr="003525DF">
        <w:rPr>
          <w:noProof/>
        </w:rPr>
        <w:t xml:space="preserve">који се не налази у </w:t>
      </w:r>
      <w:r w:rsidRPr="003525DF">
        <w:rPr>
          <w:noProof/>
          <w:lang w:val="sr-Cyrl-RS"/>
        </w:rPr>
        <w:t>Обрасцу понуде</w:t>
      </w:r>
      <w:r w:rsidRPr="003525DF">
        <w:rPr>
          <w:noProof/>
        </w:rPr>
        <w:t xml:space="preserve">, </w:t>
      </w:r>
      <w:r w:rsidRPr="003525DF">
        <w:rPr>
          <w:noProof/>
          <w:lang w:val="sr-Cyrl-RS"/>
        </w:rPr>
        <w:t>а који је неопходан за извршење предмета јавне набавке (нпр. услед прилагођавања новинама на тржишту, под условом</w:t>
      </w:r>
      <w:r w:rsidRPr="003525DF">
        <w:rPr>
          <w:lang w:val="sr-Cyrl-RS"/>
        </w:rPr>
        <w:t xml:space="preserve"> да су </w:t>
      </w:r>
      <w:r w:rsidRPr="003525DF">
        <w:rPr>
          <w:noProof/>
          <w:lang w:val="sr-Cyrl-RS"/>
        </w:rPr>
        <w:t xml:space="preserve">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 и др.) </w:t>
      </w:r>
      <w:r w:rsidRPr="003525DF">
        <w:rPr>
          <w:noProof/>
          <w:lang w:val="sr-Cyrl-CS"/>
        </w:rPr>
        <w:t>понуђач</w:t>
      </w:r>
      <w:r w:rsidRPr="003525DF">
        <w:rPr>
          <w:lang w:val="sr-Latn-CS"/>
        </w:rPr>
        <w:t xml:space="preserve"> је дужан да</w:t>
      </w:r>
      <w:r w:rsidRPr="003525DF">
        <w:rPr>
          <w:lang w:val="sr-Cyrl-RS"/>
        </w:rPr>
        <w:t xml:space="preserve"> лично или путем мејла </w:t>
      </w:r>
      <w:r w:rsidRPr="003525DF">
        <w:rPr>
          <w:bCs/>
          <w:noProof/>
          <w:lang w:val="sr-Cyrl-RS"/>
        </w:rPr>
        <w:t xml:space="preserve">овлашћеном </w:t>
      </w:r>
      <w:r w:rsidRPr="003525DF">
        <w:rPr>
          <w:bCs/>
          <w:noProof/>
        </w:rPr>
        <w:t xml:space="preserve">лицу </w:t>
      </w:r>
      <w:r w:rsidRPr="003525DF">
        <w:rPr>
          <w:bCs/>
          <w:noProof/>
          <w:lang w:val="sr-Cyrl-CS"/>
        </w:rPr>
        <w:t>код наручиоца</w:t>
      </w:r>
      <w:r w:rsidRPr="003525DF">
        <w:rPr>
          <w:lang w:val="sr-Cyrl-RS"/>
        </w:rPr>
        <w:t xml:space="preserve"> достави </w:t>
      </w:r>
      <w:r w:rsidRPr="003525DF">
        <w:rPr>
          <w:bCs/>
          <w:noProof/>
        </w:rPr>
        <w:t>извештај</w:t>
      </w:r>
      <w:r w:rsidRPr="003525DF">
        <w:rPr>
          <w:bCs/>
          <w:noProof/>
          <w:lang w:val="sr-Cyrl-RS"/>
        </w:rPr>
        <w:t xml:space="preserve"> и</w:t>
      </w:r>
      <w:r w:rsidRPr="003525DF">
        <w:rPr>
          <w:bCs/>
          <w:noProof/>
        </w:rPr>
        <w:t xml:space="preserve"> образложи неопходност замене баш тог дела у односу на оне делове кој</w:t>
      </w:r>
      <w:r w:rsidRPr="003525DF">
        <w:rPr>
          <w:bCs/>
          <w:noProof/>
          <w:lang w:val="sr-Cyrl-RS"/>
        </w:rPr>
        <w:t>и</w:t>
      </w:r>
      <w:r w:rsidRPr="003525DF">
        <w:rPr>
          <w:bCs/>
          <w:noProof/>
        </w:rPr>
        <w:t xml:space="preserve"> се налазе у</w:t>
      </w:r>
      <w:r w:rsidRPr="003525DF">
        <w:rPr>
          <w:bCs/>
          <w:noProof/>
          <w:lang w:val="sr-Cyrl-RS"/>
        </w:rPr>
        <w:t xml:space="preserve"> </w:t>
      </w:r>
      <w:r w:rsidRPr="003525DF">
        <w:rPr>
          <w:noProof/>
          <w:lang w:val="sr-Cyrl-RS"/>
        </w:rPr>
        <w:t>Обрасцу понуде.</w:t>
      </w:r>
    </w:p>
    <w:p w14:paraId="49DBBDA8" w14:textId="77777777" w:rsidR="00872FA8" w:rsidRPr="00872FA8" w:rsidRDefault="00872FA8" w:rsidP="00BA667B">
      <w:pPr>
        <w:jc w:val="both"/>
        <w:rPr>
          <w:bCs/>
          <w:noProof/>
          <w:lang w:val="en-US"/>
        </w:rPr>
      </w:pPr>
    </w:p>
    <w:p w14:paraId="64788D24" w14:textId="77777777" w:rsidR="00BA667B" w:rsidRPr="00CB10B4" w:rsidRDefault="00BA667B" w:rsidP="00BA667B">
      <w:pPr>
        <w:jc w:val="both"/>
        <w:rPr>
          <w:bCs/>
          <w:noProof/>
          <w:lang w:val="en-US"/>
        </w:rPr>
      </w:pPr>
      <w:r w:rsidRPr="003525DF">
        <w:rPr>
          <w:bCs/>
          <w:noProof/>
          <w:lang w:val="sr-Cyrl-RS"/>
        </w:rPr>
        <w:t xml:space="preserve">Понуђач се обавезује да пре </w:t>
      </w:r>
      <w:r w:rsidRPr="003525DF">
        <w:rPr>
          <w:noProof/>
        </w:rPr>
        <w:t>замен</w:t>
      </w:r>
      <w:r w:rsidRPr="003525DF">
        <w:rPr>
          <w:noProof/>
          <w:lang w:val="sr-Cyrl-RS"/>
        </w:rPr>
        <w:t xml:space="preserve">е </w:t>
      </w:r>
      <w:r w:rsidRPr="003525DF">
        <w:rPr>
          <w:bCs/>
          <w:noProof/>
        </w:rPr>
        <w:t>резервног дела кој</w:t>
      </w:r>
      <w:r w:rsidRPr="003525DF">
        <w:rPr>
          <w:bCs/>
          <w:noProof/>
          <w:lang w:val="sr-Cyrl-RS"/>
        </w:rPr>
        <w:t>и</w:t>
      </w:r>
      <w:r w:rsidRPr="003525DF">
        <w:rPr>
          <w:bCs/>
          <w:noProof/>
        </w:rPr>
        <w:t xml:space="preserve"> се не налази у </w:t>
      </w:r>
      <w:r w:rsidRPr="003525DF">
        <w:rPr>
          <w:noProof/>
          <w:lang w:val="sr-Cyrl-RS"/>
        </w:rPr>
        <w:t>Обрасцу понуде</w:t>
      </w:r>
      <w:r w:rsidRPr="003525DF">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одговарајући доказ којим се доказује цена) и да на исти обрачуна ону маржу која је наведена у </w:t>
      </w:r>
      <w:r w:rsidRPr="003525DF">
        <w:rPr>
          <w:noProof/>
          <w:lang w:val="sr-Cyrl-RS"/>
        </w:rPr>
        <w:t>Обрасцу понуде</w:t>
      </w:r>
      <w:r w:rsidRPr="003525DF">
        <w:rPr>
          <w:bCs/>
          <w:noProof/>
          <w:lang w:val="sr-Cyrl-RS"/>
        </w:rPr>
        <w:t>.</w:t>
      </w:r>
    </w:p>
    <w:p w14:paraId="7FCB7FB5" w14:textId="77777777" w:rsidR="00BA667B" w:rsidRDefault="00BA667B" w:rsidP="00BA667B">
      <w:pPr>
        <w:jc w:val="both"/>
        <w:rPr>
          <w:bCs/>
          <w:noProof/>
        </w:rPr>
      </w:pPr>
      <w:r w:rsidRPr="003525DF">
        <w:rPr>
          <w:noProof/>
          <w:lang w:val="sr-Cyrl-RS"/>
        </w:rPr>
        <w:t xml:space="preserve">Понуђач </w:t>
      </w:r>
      <w:r w:rsidRPr="003525DF">
        <w:rPr>
          <w:noProof/>
        </w:rPr>
        <w:t xml:space="preserve">се обавезује да замену </w:t>
      </w:r>
      <w:r w:rsidRPr="003525DF">
        <w:rPr>
          <w:bCs/>
          <w:noProof/>
        </w:rPr>
        <w:t>резервног дела кој</w:t>
      </w:r>
      <w:r w:rsidRPr="003525DF">
        <w:rPr>
          <w:bCs/>
          <w:noProof/>
          <w:lang w:val="sr-Cyrl-RS"/>
        </w:rPr>
        <w:t>и</w:t>
      </w:r>
      <w:r w:rsidRPr="003525DF">
        <w:rPr>
          <w:bCs/>
          <w:noProof/>
        </w:rPr>
        <w:t xml:space="preserve"> се не налази у</w:t>
      </w:r>
      <w:r w:rsidRPr="003525DF">
        <w:rPr>
          <w:bCs/>
          <w:noProof/>
          <w:lang w:val="sr-Cyrl-RS"/>
        </w:rPr>
        <w:t xml:space="preserve"> </w:t>
      </w:r>
      <w:r w:rsidRPr="003525DF">
        <w:rPr>
          <w:noProof/>
          <w:lang w:val="sr-Cyrl-RS"/>
        </w:rPr>
        <w:t>Обрасцу понуде</w:t>
      </w:r>
      <w:r w:rsidRPr="003525DF">
        <w:rPr>
          <w:bCs/>
          <w:noProof/>
          <w:lang w:val="sr-Cyrl-RS"/>
        </w:rPr>
        <w:t xml:space="preserve"> </w:t>
      </w:r>
      <w:r w:rsidRPr="003525DF">
        <w:rPr>
          <w:noProof/>
          <w:lang w:val="sr-Cyrl-RS"/>
        </w:rPr>
        <w:t xml:space="preserve">изврши </w:t>
      </w:r>
      <w:r w:rsidRPr="003525DF">
        <w:rPr>
          <w:bCs/>
          <w:noProof/>
        </w:rPr>
        <w:t xml:space="preserve">тек по добијању писаног налога и одобрења </w:t>
      </w:r>
      <w:r w:rsidRPr="003525DF">
        <w:rPr>
          <w:bCs/>
          <w:noProof/>
          <w:lang w:val="sr-Cyrl-RS"/>
        </w:rPr>
        <w:t xml:space="preserve"> од стране овлашћеног </w:t>
      </w:r>
      <w:r w:rsidRPr="003525DF">
        <w:rPr>
          <w:bCs/>
          <w:noProof/>
        </w:rPr>
        <w:t>лиц</w:t>
      </w:r>
      <w:r w:rsidRPr="003525DF">
        <w:rPr>
          <w:bCs/>
          <w:noProof/>
          <w:lang w:val="sr-Cyrl-RS"/>
        </w:rPr>
        <w:t>а</w:t>
      </w:r>
      <w:r w:rsidRPr="003525DF">
        <w:rPr>
          <w:bCs/>
          <w:noProof/>
          <w:lang w:val="sr-Latn-RS"/>
        </w:rPr>
        <w:t xml:space="preserve"> </w:t>
      </w:r>
      <w:r w:rsidRPr="003525DF">
        <w:rPr>
          <w:bCs/>
          <w:noProof/>
          <w:lang w:val="sr-Cyrl-RS"/>
        </w:rPr>
        <w:t>код наручиоца,</w:t>
      </w:r>
      <w:r w:rsidRPr="003525DF">
        <w:rPr>
          <w:bCs/>
          <w:noProof/>
          <w:lang w:val="sr-Cyrl-CS"/>
        </w:rPr>
        <w:t xml:space="preserve"> у супротном наручилац нема обавезу да понуђачу плати замењен резервни део</w:t>
      </w:r>
      <w:r w:rsidRPr="003525DF">
        <w:rPr>
          <w:bCs/>
          <w:noProof/>
        </w:rPr>
        <w:t>.</w:t>
      </w:r>
    </w:p>
    <w:p w14:paraId="0E07AA41" w14:textId="77777777" w:rsidR="00872FA8" w:rsidRPr="003525DF" w:rsidRDefault="00872FA8" w:rsidP="00BA667B">
      <w:pPr>
        <w:jc w:val="both"/>
        <w:rPr>
          <w:bCs/>
          <w:noProof/>
          <w:lang w:val="sr-Cyrl-RS"/>
        </w:rPr>
      </w:pPr>
    </w:p>
    <w:p w14:paraId="3CEF3698" w14:textId="77777777" w:rsidR="00BA667B" w:rsidRPr="003525DF" w:rsidRDefault="00BA667B" w:rsidP="00BA667B">
      <w:pPr>
        <w:jc w:val="both"/>
        <w:rPr>
          <w:bCs/>
          <w:iCs/>
          <w:lang w:val="sr-Cyrl-RS"/>
        </w:rPr>
      </w:pPr>
      <w:r w:rsidRPr="003525DF">
        <w:rPr>
          <w:bCs/>
          <w:iCs/>
        </w:rPr>
        <w:t xml:space="preserve">Понуђач се обавезује да након сваке појединачно извршене </w:t>
      </w:r>
      <w:proofErr w:type="gramStart"/>
      <w:r w:rsidRPr="003525DF">
        <w:rPr>
          <w:bCs/>
          <w:iCs/>
        </w:rPr>
        <w:t>услуге  попуни</w:t>
      </w:r>
      <w:proofErr w:type="gramEnd"/>
      <w:r w:rsidRPr="003525DF">
        <w:rPr>
          <w:bCs/>
          <w:iCs/>
        </w:rPr>
        <w:t xml:space="preserve"> “СЕРВИСНУ КЊИЖИЦУ“ апарата.</w:t>
      </w:r>
      <w:bookmarkStart w:id="28" w:name="_Toc389030812"/>
      <w:bookmarkStart w:id="29" w:name="_Toc375826005"/>
      <w:bookmarkStart w:id="30" w:name="_Toc448222236"/>
    </w:p>
    <w:p w14:paraId="400E3804" w14:textId="77777777" w:rsidR="00BA667B" w:rsidRPr="003525DF" w:rsidRDefault="00BA667B" w:rsidP="00BA667B">
      <w:pPr>
        <w:rPr>
          <w:lang w:val="sr-Cyrl-RS"/>
        </w:rPr>
      </w:pPr>
    </w:p>
    <w:p w14:paraId="10C202AF" w14:textId="1895D79B" w:rsidR="00BA667B" w:rsidRDefault="00BA667B" w:rsidP="00E27C53">
      <w:pPr>
        <w:rPr>
          <w:noProof/>
          <w:highlight w:val="yellow"/>
        </w:rPr>
      </w:pPr>
      <w:r w:rsidRPr="003525DF">
        <w:rPr>
          <w:bCs/>
          <w:iCs/>
          <w:lang w:val="sr-Cyrl-RS"/>
        </w:rPr>
        <w:t>Уговор се закључује на износ процењене вредности за време трајања уговора, до истека финансијских сред</w:t>
      </w:r>
      <w:r w:rsidR="001602C2">
        <w:rPr>
          <w:bCs/>
          <w:iCs/>
          <w:lang w:val="sr-Cyrl-RS"/>
        </w:rPr>
        <w:t xml:space="preserve">става, односно </w:t>
      </w:r>
      <w:r w:rsidR="00273A09">
        <w:rPr>
          <w:bCs/>
          <w:iCs/>
          <w:lang w:val="sr-Cyrl-RS"/>
        </w:rPr>
        <w:t xml:space="preserve">5 месеци </w:t>
      </w:r>
      <w:r w:rsidRPr="003525DF">
        <w:rPr>
          <w:bCs/>
          <w:iCs/>
          <w:lang w:val="sr-Cyrl-RS"/>
        </w:rPr>
        <w:t>од дана закључења уговора, по ценама из Обрасца по</w:t>
      </w:r>
      <w:bookmarkEnd w:id="28"/>
      <w:bookmarkEnd w:id="29"/>
      <w:bookmarkEnd w:id="30"/>
      <w:r w:rsidRPr="003525DF">
        <w:rPr>
          <w:bCs/>
          <w:iCs/>
          <w:lang w:val="sr-Cyrl-RS"/>
        </w:rPr>
        <w:t>нуде.</w:t>
      </w:r>
    </w:p>
    <w:p w14:paraId="5528227C" w14:textId="77777777" w:rsidR="00817A96" w:rsidRDefault="00817A96" w:rsidP="00E27C53">
      <w:pPr>
        <w:rPr>
          <w:noProof/>
          <w:highlight w:val="yellow"/>
        </w:rPr>
      </w:pPr>
    </w:p>
    <w:p w14:paraId="7FBFCD61" w14:textId="77777777" w:rsidR="00817A96" w:rsidRDefault="00817A96" w:rsidP="00E27C53">
      <w:pPr>
        <w:rPr>
          <w:noProof/>
          <w:highlight w:val="yellow"/>
        </w:rPr>
      </w:pPr>
    </w:p>
    <w:p w14:paraId="7C36F660" w14:textId="77777777" w:rsidR="00817A96" w:rsidRDefault="00817A96" w:rsidP="00E27C53">
      <w:pPr>
        <w:rPr>
          <w:noProof/>
          <w:highlight w:val="yellow"/>
        </w:rPr>
      </w:pPr>
    </w:p>
    <w:p w14:paraId="6396AF8B" w14:textId="77777777" w:rsidR="00817A96" w:rsidRDefault="00817A96" w:rsidP="00E27C53">
      <w:pPr>
        <w:rPr>
          <w:noProof/>
          <w:highlight w:val="yellow"/>
        </w:rPr>
      </w:pPr>
    </w:p>
    <w:p w14:paraId="26D94C47" w14:textId="77777777" w:rsidR="00817A96" w:rsidRDefault="00817A96" w:rsidP="00E27C53">
      <w:pPr>
        <w:rPr>
          <w:noProof/>
          <w:highlight w:val="yellow"/>
        </w:rPr>
      </w:pPr>
    </w:p>
    <w:p w14:paraId="794FFF07" w14:textId="77777777" w:rsidR="00817A96" w:rsidRDefault="00817A96" w:rsidP="00E27C53">
      <w:pPr>
        <w:rPr>
          <w:noProof/>
          <w:highlight w:val="yellow"/>
        </w:rPr>
      </w:pPr>
    </w:p>
    <w:p w14:paraId="0CF7BB70" w14:textId="77777777" w:rsidR="00817A96" w:rsidRDefault="00817A96" w:rsidP="00E27C53">
      <w:pPr>
        <w:rPr>
          <w:noProof/>
          <w:highlight w:val="yellow"/>
        </w:rPr>
      </w:pPr>
    </w:p>
    <w:p w14:paraId="16DE6FF6" w14:textId="77777777" w:rsidR="00817A96" w:rsidRDefault="00817A96" w:rsidP="00E27C53">
      <w:pPr>
        <w:rPr>
          <w:noProof/>
          <w:highlight w:val="yellow"/>
        </w:rPr>
      </w:pPr>
    </w:p>
    <w:p w14:paraId="6E79F3A6" w14:textId="77777777" w:rsidR="00817A96" w:rsidRDefault="00817A96" w:rsidP="00E27C53">
      <w:pPr>
        <w:rPr>
          <w:noProof/>
          <w:highlight w:val="yellow"/>
        </w:rPr>
      </w:pPr>
    </w:p>
    <w:p w14:paraId="57852BDA" w14:textId="77777777" w:rsidR="00817A96" w:rsidRDefault="00817A96" w:rsidP="00E27C53">
      <w:pPr>
        <w:rPr>
          <w:noProof/>
          <w:highlight w:val="yellow"/>
        </w:rPr>
      </w:pPr>
    </w:p>
    <w:p w14:paraId="2AF03079" w14:textId="77777777" w:rsidR="00817A96" w:rsidRDefault="00817A96" w:rsidP="00E27C53">
      <w:pPr>
        <w:rPr>
          <w:noProof/>
          <w:highlight w:val="yellow"/>
        </w:rPr>
      </w:pPr>
    </w:p>
    <w:p w14:paraId="5B806979" w14:textId="77777777" w:rsidR="00817A96" w:rsidRDefault="00817A96" w:rsidP="00E27C53">
      <w:pPr>
        <w:rPr>
          <w:noProof/>
          <w:highlight w:val="yellow"/>
        </w:rPr>
      </w:pPr>
    </w:p>
    <w:p w14:paraId="685B26CA" w14:textId="77777777" w:rsidR="00817A96" w:rsidRDefault="00817A96" w:rsidP="00E27C53">
      <w:pPr>
        <w:rPr>
          <w:noProof/>
          <w:highlight w:val="yellow"/>
        </w:rPr>
      </w:pPr>
    </w:p>
    <w:p w14:paraId="0BEBF970" w14:textId="77777777" w:rsidR="00817A96" w:rsidRDefault="00817A96" w:rsidP="00E27C53">
      <w:pPr>
        <w:rPr>
          <w:noProof/>
          <w:highlight w:val="yellow"/>
        </w:rPr>
      </w:pPr>
    </w:p>
    <w:p w14:paraId="4C439349" w14:textId="77777777" w:rsidR="001A7A62" w:rsidRDefault="001A7A62" w:rsidP="00E27C53">
      <w:pPr>
        <w:rPr>
          <w:noProof/>
          <w:highlight w:val="yellow"/>
        </w:rPr>
      </w:pPr>
    </w:p>
    <w:p w14:paraId="57763075" w14:textId="77777777" w:rsidR="001A7A62" w:rsidRDefault="001A7A62" w:rsidP="00E27C53">
      <w:pPr>
        <w:rPr>
          <w:noProof/>
          <w:highlight w:val="yellow"/>
        </w:rPr>
      </w:pPr>
    </w:p>
    <w:p w14:paraId="6C2DE9A5" w14:textId="77777777" w:rsidR="001A7A62" w:rsidRDefault="001A7A62" w:rsidP="00E27C53">
      <w:pPr>
        <w:rPr>
          <w:noProof/>
          <w:highlight w:val="yellow"/>
        </w:rPr>
      </w:pPr>
    </w:p>
    <w:p w14:paraId="3869436C" w14:textId="77777777" w:rsidR="001A7A62" w:rsidRDefault="001A7A62" w:rsidP="00E27C53">
      <w:pPr>
        <w:rPr>
          <w:noProof/>
          <w:highlight w:val="yellow"/>
        </w:rPr>
      </w:pPr>
    </w:p>
    <w:p w14:paraId="394C500A" w14:textId="77777777" w:rsidR="001A7A62" w:rsidRDefault="001A7A62" w:rsidP="00E27C53">
      <w:pPr>
        <w:rPr>
          <w:noProof/>
          <w:highlight w:val="yellow"/>
        </w:rPr>
      </w:pPr>
    </w:p>
    <w:p w14:paraId="3FA76640" w14:textId="77777777" w:rsidR="001A7A62" w:rsidRDefault="001A7A62" w:rsidP="00E27C53">
      <w:pPr>
        <w:rPr>
          <w:noProof/>
          <w:highlight w:val="yellow"/>
        </w:rPr>
      </w:pPr>
    </w:p>
    <w:p w14:paraId="140A7E31" w14:textId="77777777" w:rsidR="001A7A62" w:rsidRDefault="001A7A62" w:rsidP="00E27C53">
      <w:pPr>
        <w:rPr>
          <w:noProof/>
          <w:highlight w:val="yellow"/>
        </w:rPr>
      </w:pPr>
    </w:p>
    <w:p w14:paraId="76CD004C" w14:textId="77777777" w:rsidR="00817A96" w:rsidRPr="00BA667B" w:rsidRDefault="00817A96" w:rsidP="00E27C53">
      <w:pPr>
        <w:rPr>
          <w:bCs/>
          <w:iCs/>
          <w:highlight w:val="yellow"/>
          <w:u w:val="single"/>
          <w:lang w:val="en-U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37761715"/>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23CC63AE" w14:textId="77777777" w:rsidR="00E27C53" w:rsidRDefault="00E27C53" w:rsidP="00E27C53">
      <w:pPr>
        <w:rPr>
          <w:lang w:val="sr-Latn-CS"/>
        </w:rPr>
      </w:pPr>
    </w:p>
    <w:p w14:paraId="7318C57B" w14:textId="77777777" w:rsidR="00E27C53" w:rsidRDefault="00E27C53" w:rsidP="00E27C53">
      <w:pPr>
        <w:jc w:val="both"/>
        <w:rPr>
          <w:noProof/>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608A5E51" w14:textId="77777777" w:rsidR="006E2AF9" w:rsidRPr="00420C8A" w:rsidRDefault="006E2AF9" w:rsidP="00E27C53">
      <w:pPr>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5B3304">
        <w:trPr>
          <w:trHeight w:val="972"/>
        </w:trPr>
        <w:tc>
          <w:tcPr>
            <w:tcW w:w="801" w:type="dxa"/>
            <w:vAlign w:val="center"/>
          </w:tcPr>
          <w:p w14:paraId="185CE42A" w14:textId="77777777" w:rsidR="00E27C53" w:rsidRPr="00AE1407" w:rsidRDefault="00E27C53" w:rsidP="005B3304">
            <w:pPr>
              <w:jc w:val="center"/>
              <w:rPr>
                <w:noProof/>
              </w:rPr>
            </w:pPr>
            <w:r w:rsidRPr="00AE1407">
              <w:rPr>
                <w:noProof/>
              </w:rPr>
              <w:t>Бр.</w:t>
            </w:r>
          </w:p>
        </w:tc>
        <w:tc>
          <w:tcPr>
            <w:tcW w:w="3183" w:type="dxa"/>
            <w:gridSpan w:val="2"/>
            <w:vAlign w:val="center"/>
          </w:tcPr>
          <w:p w14:paraId="3EA9E910" w14:textId="77777777" w:rsidR="00E27C53" w:rsidRPr="00AE1407" w:rsidRDefault="00E27C53" w:rsidP="005B3304">
            <w:pPr>
              <w:jc w:val="center"/>
              <w:rPr>
                <w:noProof/>
              </w:rPr>
            </w:pPr>
            <w:r w:rsidRPr="00AE1407">
              <w:rPr>
                <w:noProof/>
              </w:rPr>
              <w:t>УСЛОВИ</w:t>
            </w:r>
          </w:p>
        </w:tc>
        <w:tc>
          <w:tcPr>
            <w:tcW w:w="3827" w:type="dxa"/>
            <w:vAlign w:val="center"/>
          </w:tcPr>
          <w:p w14:paraId="175EE16F" w14:textId="77777777" w:rsidR="00E27C53" w:rsidRPr="00AE1407" w:rsidRDefault="00E27C53" w:rsidP="005B3304">
            <w:pPr>
              <w:jc w:val="center"/>
              <w:rPr>
                <w:noProof/>
              </w:rPr>
            </w:pPr>
            <w:r w:rsidRPr="00AE1407">
              <w:rPr>
                <w:noProof/>
              </w:rPr>
              <w:t>ДОКАЗИ</w:t>
            </w:r>
          </w:p>
        </w:tc>
        <w:tc>
          <w:tcPr>
            <w:tcW w:w="1807" w:type="dxa"/>
          </w:tcPr>
          <w:p w14:paraId="2DFB11E7" w14:textId="77777777" w:rsidR="00E27C53" w:rsidRPr="005B07C0" w:rsidRDefault="00E27C53" w:rsidP="005B3304">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5B3304">
        <w:trPr>
          <w:trHeight w:val="505"/>
        </w:trPr>
        <w:tc>
          <w:tcPr>
            <w:tcW w:w="7811" w:type="dxa"/>
            <w:gridSpan w:val="4"/>
          </w:tcPr>
          <w:p w14:paraId="297DB225" w14:textId="77777777" w:rsidR="00E27C53" w:rsidRPr="00AE1407" w:rsidRDefault="00E27C53" w:rsidP="005B3304">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5B3304">
            <w:pPr>
              <w:rPr>
                <w:b/>
                <w:noProof/>
                <w:lang w:val="sr-Cyrl-CS"/>
              </w:rPr>
            </w:pPr>
          </w:p>
        </w:tc>
      </w:tr>
      <w:tr w:rsidR="00E27C53" w:rsidRPr="00AE1407" w14:paraId="113FD09F" w14:textId="77777777" w:rsidTr="005B3304">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5B3304">
            <w:pPr>
              <w:jc w:val="both"/>
              <w:rPr>
                <w:noProof/>
              </w:rPr>
            </w:pPr>
          </w:p>
        </w:tc>
      </w:tr>
      <w:tr w:rsidR="00E27C53" w:rsidRPr="00AE1407" w14:paraId="4FD9DAA7" w14:textId="77777777" w:rsidTr="005B3304">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w:t>
            </w:r>
            <w:r w:rsidRPr="000738FF">
              <w:rPr>
                <w:rFonts w:ascii="Times New Roman" w:hAnsi="Times New Roman" w:cs="Times New Roman"/>
                <w:color w:val="auto"/>
              </w:rPr>
              <w:lastRenderedPageBreak/>
              <w:t>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5B3304">
            <w:pPr>
              <w:pStyle w:val="Default"/>
              <w:jc w:val="both"/>
              <w:rPr>
                <w:rFonts w:ascii="Times New Roman" w:hAnsi="Times New Roman" w:cs="Times New Roman"/>
                <w:iCs/>
                <w:color w:val="auto"/>
              </w:rPr>
            </w:pPr>
          </w:p>
        </w:tc>
      </w:tr>
      <w:tr w:rsidR="00E27C53" w:rsidRPr="00AE1407" w14:paraId="6CF4DF9E" w14:textId="77777777" w:rsidTr="005B3304">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5B3304">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w:t>
            </w:r>
            <w:r w:rsidRPr="00AE1407">
              <w:rPr>
                <w:noProof/>
                <w:sz w:val="24"/>
                <w:szCs w:val="24"/>
              </w:rPr>
              <w:lastRenderedPageBreak/>
              <w:t>Републике Србије или стране државе када има седиште на њеној територији.</w:t>
            </w:r>
          </w:p>
        </w:tc>
        <w:tc>
          <w:tcPr>
            <w:tcW w:w="3827" w:type="dxa"/>
          </w:tcPr>
          <w:p w14:paraId="152266B3" w14:textId="77777777" w:rsidR="00E27C53" w:rsidRPr="00AE1407" w:rsidRDefault="00E27C53"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w:t>
            </w:r>
            <w:r w:rsidRPr="00AE1407">
              <w:rPr>
                <w:rFonts w:ascii="Times New Roman" w:hAnsi="Times New Roman" w:cs="Times New Roman"/>
                <w:iCs/>
                <w:color w:val="auto"/>
              </w:rPr>
              <w:lastRenderedPageBreak/>
              <w:t>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5B3304">
            <w:pPr>
              <w:pStyle w:val="Default"/>
              <w:rPr>
                <w:rFonts w:ascii="Times New Roman" w:hAnsi="Times New Roman" w:cs="Times New Roman"/>
                <w:iCs/>
                <w:color w:val="auto"/>
              </w:rPr>
            </w:pPr>
          </w:p>
        </w:tc>
      </w:tr>
      <w:tr w:rsidR="00E27C53" w:rsidRPr="00AE1407" w14:paraId="239070FE" w14:textId="77777777" w:rsidTr="005B3304">
        <w:trPr>
          <w:trHeight w:val="848"/>
        </w:trPr>
        <w:tc>
          <w:tcPr>
            <w:tcW w:w="7811" w:type="dxa"/>
            <w:gridSpan w:val="4"/>
            <w:vAlign w:val="center"/>
          </w:tcPr>
          <w:p w14:paraId="65B46B97" w14:textId="77777777" w:rsidR="00E27C53" w:rsidRPr="001E45F1" w:rsidRDefault="00E27C53" w:rsidP="005B3304">
            <w:pPr>
              <w:jc w:val="center"/>
              <w:rPr>
                <w:b/>
                <w:noProof/>
              </w:rPr>
            </w:pPr>
            <w:r w:rsidRPr="00420C8A">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5B3304">
            <w:pPr>
              <w:jc w:val="center"/>
              <w:rPr>
                <w:b/>
                <w:noProof/>
              </w:rPr>
            </w:pPr>
          </w:p>
        </w:tc>
      </w:tr>
      <w:tr w:rsidR="00E27C53" w:rsidRPr="00AE1407" w14:paraId="53A9787E" w14:textId="77777777" w:rsidTr="005B3304">
        <w:trPr>
          <w:trHeight w:val="132"/>
        </w:trPr>
        <w:tc>
          <w:tcPr>
            <w:tcW w:w="801" w:type="dxa"/>
            <w:shd w:val="clear" w:color="auto" w:fill="auto"/>
            <w:vAlign w:val="center"/>
          </w:tcPr>
          <w:p w14:paraId="1F2CB307" w14:textId="77777777" w:rsidR="00E27C53" w:rsidRPr="001A6B61" w:rsidRDefault="00E27C53" w:rsidP="002576AA">
            <w:pPr>
              <w:pStyle w:val="ListParagraph"/>
              <w:numPr>
                <w:ilvl w:val="0"/>
                <w:numId w:val="13"/>
              </w:numPr>
              <w:rPr>
                <w:noProof/>
              </w:rPr>
            </w:pPr>
          </w:p>
        </w:tc>
        <w:tc>
          <w:tcPr>
            <w:tcW w:w="3041" w:type="dxa"/>
            <w:shd w:val="clear" w:color="auto" w:fill="auto"/>
          </w:tcPr>
          <w:p w14:paraId="02A62727" w14:textId="50840D7B" w:rsidR="00E27C53" w:rsidRPr="001A6B61" w:rsidRDefault="001A6B61" w:rsidP="005B3304">
            <w:pPr>
              <w:jc w:val="both"/>
              <w:rPr>
                <w:lang w:val="sr-Latn-CS"/>
              </w:rPr>
            </w:pPr>
            <w:r w:rsidRPr="001A6B61">
              <w:rPr>
                <w:noProof/>
                <w:lang w:val="sr-Cyrl-RS"/>
              </w:rPr>
              <w:t>Понуђач треба да достави рефернц листе, којима доказује да је изводио одржавање „ОТИС“ лифтова у периоду од 3 претходне године од дана објаве овог позива;</w:t>
            </w:r>
          </w:p>
        </w:tc>
        <w:tc>
          <w:tcPr>
            <w:tcW w:w="3969" w:type="dxa"/>
            <w:gridSpan w:val="2"/>
            <w:shd w:val="clear" w:color="auto" w:fill="auto"/>
            <w:vAlign w:val="center"/>
          </w:tcPr>
          <w:p w14:paraId="65D50E66" w14:textId="77777777" w:rsidR="001A6B61" w:rsidRPr="001A6B61" w:rsidRDefault="001A6B61" w:rsidP="001A6B61">
            <w:pPr>
              <w:pStyle w:val="Default"/>
              <w:jc w:val="both"/>
              <w:rPr>
                <w:rFonts w:ascii="Times New Roman" w:hAnsi="Times New Roman" w:cs="Times New Roman"/>
                <w:iCs/>
                <w:color w:val="auto"/>
              </w:rPr>
            </w:pPr>
            <w:r w:rsidRPr="001A6B61">
              <w:rPr>
                <w:rFonts w:ascii="Times New Roman" w:hAnsi="Times New Roman" w:cs="Times New Roman"/>
                <w:iCs/>
                <w:color w:val="auto"/>
              </w:rPr>
              <w:t>Доказ:</w:t>
            </w:r>
          </w:p>
          <w:p w14:paraId="39963B5E" w14:textId="61EC8B34" w:rsidR="001A6B61" w:rsidRPr="00FA0073" w:rsidRDefault="006E2AF9" w:rsidP="001A6B61">
            <w:pPr>
              <w:pStyle w:val="Default"/>
              <w:jc w:val="both"/>
              <w:rPr>
                <w:rFonts w:ascii="Times New Roman" w:hAnsi="Times New Roman" w:cs="Times New Roman"/>
                <w:iCs/>
                <w:color w:val="auto"/>
                <w:lang w:val="sr-Cyrl-RS"/>
              </w:rPr>
            </w:pPr>
            <w:r>
              <w:rPr>
                <w:rFonts w:ascii="Times New Roman" w:hAnsi="Times New Roman" w:cs="Times New Roman"/>
                <w:iCs/>
                <w:color w:val="auto"/>
              </w:rPr>
              <w:t xml:space="preserve">- </w:t>
            </w:r>
            <w:r w:rsidR="001A6B61" w:rsidRPr="001A6B61">
              <w:rPr>
                <w:rFonts w:ascii="Times New Roman" w:hAnsi="Times New Roman" w:cs="Times New Roman"/>
                <w:iCs/>
                <w:color w:val="auto"/>
              </w:rPr>
              <w:t>Рефернц листе са конт</w:t>
            </w:r>
            <w:r w:rsidR="00FA0073">
              <w:rPr>
                <w:rFonts w:ascii="Times New Roman" w:hAnsi="Times New Roman" w:cs="Times New Roman"/>
                <w:iCs/>
                <w:color w:val="auto"/>
              </w:rPr>
              <w:t>акт телефонима корисника услуга</w:t>
            </w:r>
            <w:r w:rsidR="00FA0073">
              <w:rPr>
                <w:rFonts w:ascii="Times New Roman" w:hAnsi="Times New Roman" w:cs="Times New Roman"/>
                <w:iCs/>
                <w:color w:val="auto"/>
                <w:lang w:val="sr-Cyrl-RS"/>
              </w:rPr>
              <w:t xml:space="preserve"> или копијом уговора или рачуна са јасним описом извршених услуга.</w:t>
            </w:r>
          </w:p>
          <w:p w14:paraId="0B47B829" w14:textId="4BA075D3" w:rsidR="00E27C53" w:rsidRPr="001A6B61" w:rsidRDefault="00E27C53" w:rsidP="005B3304">
            <w:pPr>
              <w:pStyle w:val="Default"/>
              <w:jc w:val="both"/>
              <w:rPr>
                <w:rFonts w:ascii="Times New Roman" w:hAnsi="Times New Roman" w:cs="Times New Roman"/>
                <w:iCs/>
                <w:color w:val="auto"/>
              </w:rPr>
            </w:pPr>
          </w:p>
        </w:tc>
        <w:tc>
          <w:tcPr>
            <w:tcW w:w="1807" w:type="dxa"/>
            <w:vAlign w:val="center"/>
          </w:tcPr>
          <w:p w14:paraId="5970B3AA" w14:textId="77777777" w:rsidR="00E27C53" w:rsidRPr="001A6B61" w:rsidRDefault="00E27C53" w:rsidP="005B3304">
            <w:pPr>
              <w:rPr>
                <w:noProof/>
              </w:rPr>
            </w:pPr>
          </w:p>
        </w:tc>
      </w:tr>
      <w:tr w:rsidR="00E27C53" w:rsidRPr="00AE1407" w14:paraId="5FDE1F1D" w14:textId="77777777" w:rsidTr="005B3304">
        <w:trPr>
          <w:trHeight w:val="132"/>
        </w:trPr>
        <w:tc>
          <w:tcPr>
            <w:tcW w:w="801" w:type="dxa"/>
            <w:shd w:val="clear" w:color="auto" w:fill="auto"/>
            <w:vAlign w:val="center"/>
          </w:tcPr>
          <w:p w14:paraId="27805DA8" w14:textId="77777777" w:rsidR="00E27C53" w:rsidRPr="006E2AF9" w:rsidRDefault="00E27C53" w:rsidP="002576AA">
            <w:pPr>
              <w:pStyle w:val="ListParagraph"/>
              <w:numPr>
                <w:ilvl w:val="0"/>
                <w:numId w:val="13"/>
              </w:numPr>
              <w:rPr>
                <w:noProof/>
              </w:rPr>
            </w:pPr>
          </w:p>
        </w:tc>
        <w:tc>
          <w:tcPr>
            <w:tcW w:w="3041" w:type="dxa"/>
            <w:shd w:val="clear" w:color="auto" w:fill="auto"/>
          </w:tcPr>
          <w:p w14:paraId="0295AE62" w14:textId="6AF7C1C2" w:rsidR="00E27C53" w:rsidRPr="006E2AF9" w:rsidRDefault="000B425D" w:rsidP="005B3304">
            <w:pPr>
              <w:jc w:val="both"/>
            </w:pPr>
            <w:r w:rsidRPr="006E2AF9">
              <w:rPr>
                <w:lang w:val="sr-Latn-CS"/>
              </w:rPr>
              <w:t>Понуђач мора бити овлашћен за сервисирање и поправку „ОТИС“ лифтова.</w:t>
            </w:r>
          </w:p>
        </w:tc>
        <w:tc>
          <w:tcPr>
            <w:tcW w:w="3969" w:type="dxa"/>
            <w:gridSpan w:val="2"/>
            <w:shd w:val="clear" w:color="auto" w:fill="auto"/>
            <w:vAlign w:val="center"/>
          </w:tcPr>
          <w:p w14:paraId="55BE39EC" w14:textId="77777777" w:rsidR="000B425D" w:rsidRPr="006E2AF9" w:rsidRDefault="000B425D" w:rsidP="000B425D">
            <w:pPr>
              <w:pStyle w:val="Default"/>
              <w:jc w:val="both"/>
              <w:rPr>
                <w:rFonts w:ascii="Times New Roman" w:hAnsi="Times New Roman" w:cs="Times New Roman"/>
                <w:iCs/>
                <w:color w:val="auto"/>
              </w:rPr>
            </w:pPr>
            <w:r w:rsidRPr="006E2AF9">
              <w:rPr>
                <w:rFonts w:ascii="Times New Roman" w:hAnsi="Times New Roman" w:cs="Times New Roman"/>
                <w:iCs/>
                <w:color w:val="auto"/>
              </w:rPr>
              <w:t>Доказ:</w:t>
            </w:r>
          </w:p>
          <w:p w14:paraId="5B314667" w14:textId="11347953" w:rsidR="00E27C53" w:rsidRPr="006E2AF9" w:rsidRDefault="006E2AF9" w:rsidP="006E2AF9">
            <w:pPr>
              <w:jc w:val="both"/>
              <w:rPr>
                <w:lang w:val="sr-Latn-CS"/>
              </w:rPr>
            </w:pPr>
            <w:r>
              <w:rPr>
                <w:iCs/>
              </w:rPr>
              <w:t xml:space="preserve">- </w:t>
            </w:r>
            <w:r w:rsidR="000B425D" w:rsidRPr="006E2AF9">
              <w:rPr>
                <w:iCs/>
              </w:rPr>
              <w:t>Изјава/потврда произвођача лифтова „ОТИС</w:t>
            </w:r>
            <w:proofErr w:type="gramStart"/>
            <w:r w:rsidR="000B425D" w:rsidRPr="006E2AF9">
              <w:rPr>
                <w:iCs/>
              </w:rPr>
              <w:t>“ да</w:t>
            </w:r>
            <w:proofErr w:type="gramEnd"/>
            <w:r w:rsidR="000B425D" w:rsidRPr="006E2AF9">
              <w:rPr>
                <w:iCs/>
              </w:rPr>
              <w:t xml:space="preserve"> је понуђач овлашћен за сервисирање и поправку „ОТИС“ лифтова.</w:t>
            </w:r>
          </w:p>
        </w:tc>
        <w:tc>
          <w:tcPr>
            <w:tcW w:w="1807" w:type="dxa"/>
            <w:vAlign w:val="center"/>
          </w:tcPr>
          <w:p w14:paraId="0C66D3F5" w14:textId="77777777" w:rsidR="00E27C53" w:rsidRPr="006E2AF9" w:rsidRDefault="00E27C53" w:rsidP="005B3304">
            <w:pPr>
              <w:rPr>
                <w:noProof/>
              </w:rPr>
            </w:pPr>
          </w:p>
        </w:tc>
      </w:tr>
      <w:tr w:rsidR="00E27C53" w:rsidRPr="00AE1407" w14:paraId="25D97E68" w14:textId="77777777" w:rsidTr="005B3304">
        <w:trPr>
          <w:trHeight w:val="132"/>
        </w:trPr>
        <w:tc>
          <w:tcPr>
            <w:tcW w:w="801" w:type="dxa"/>
            <w:shd w:val="clear" w:color="auto" w:fill="auto"/>
            <w:vAlign w:val="center"/>
          </w:tcPr>
          <w:p w14:paraId="675C95D1" w14:textId="77777777" w:rsidR="00E27C53" w:rsidRPr="00A32D6B" w:rsidRDefault="00E27C53" w:rsidP="002576AA">
            <w:pPr>
              <w:pStyle w:val="ListParagraph"/>
              <w:numPr>
                <w:ilvl w:val="0"/>
                <w:numId w:val="13"/>
              </w:numPr>
              <w:rPr>
                <w:noProof/>
              </w:rPr>
            </w:pPr>
          </w:p>
        </w:tc>
        <w:tc>
          <w:tcPr>
            <w:tcW w:w="3041" w:type="dxa"/>
            <w:shd w:val="clear" w:color="auto" w:fill="auto"/>
          </w:tcPr>
          <w:p w14:paraId="68E22E45" w14:textId="304550C6" w:rsidR="00E27C53" w:rsidRPr="00A62C8A" w:rsidRDefault="000B425D" w:rsidP="002576AA">
            <w:pPr>
              <w:pStyle w:val="ListParagraph"/>
              <w:numPr>
                <w:ilvl w:val="0"/>
                <w:numId w:val="19"/>
              </w:numPr>
              <w:jc w:val="both"/>
              <w:rPr>
                <w:lang w:val="sr-Cyrl-RS"/>
              </w:rPr>
            </w:pPr>
            <w:r w:rsidRPr="00A62C8A">
              <w:rPr>
                <w:lang w:val="sr-Latn-CS"/>
              </w:rPr>
              <w:t>Понуђач мора да има најмање 2 (два) радно ангажована сервисера обучена од стране произвођача лифтова ОТИС;</w:t>
            </w:r>
          </w:p>
        </w:tc>
        <w:tc>
          <w:tcPr>
            <w:tcW w:w="3969" w:type="dxa"/>
            <w:gridSpan w:val="2"/>
            <w:shd w:val="clear" w:color="auto" w:fill="auto"/>
            <w:vAlign w:val="center"/>
          </w:tcPr>
          <w:p w14:paraId="6953C8B4" w14:textId="77777777" w:rsidR="000B425D" w:rsidRPr="000B425D" w:rsidRDefault="000B425D" w:rsidP="000B425D">
            <w:pPr>
              <w:pStyle w:val="Default"/>
              <w:jc w:val="both"/>
              <w:rPr>
                <w:rFonts w:ascii="Times New Roman" w:hAnsi="Times New Roman" w:cs="Times New Roman"/>
                <w:iCs/>
                <w:color w:val="auto"/>
              </w:rPr>
            </w:pPr>
            <w:r w:rsidRPr="000B425D">
              <w:rPr>
                <w:rFonts w:ascii="Times New Roman" w:hAnsi="Times New Roman" w:cs="Times New Roman"/>
                <w:iCs/>
                <w:color w:val="auto"/>
              </w:rPr>
              <w:t>Доказ:</w:t>
            </w:r>
          </w:p>
          <w:p w14:paraId="4E479262" w14:textId="77777777" w:rsidR="000B425D" w:rsidRPr="000B425D" w:rsidRDefault="000B425D" w:rsidP="000B425D">
            <w:pPr>
              <w:pStyle w:val="Default"/>
              <w:jc w:val="both"/>
              <w:rPr>
                <w:rFonts w:ascii="Times New Roman" w:hAnsi="Times New Roman" w:cs="Times New Roman"/>
                <w:iCs/>
                <w:color w:val="auto"/>
              </w:rPr>
            </w:pPr>
          </w:p>
          <w:p w14:paraId="2AC79025" w14:textId="61F22EFC" w:rsidR="000B425D" w:rsidRPr="00286FE3" w:rsidRDefault="000B425D" w:rsidP="000B425D">
            <w:pPr>
              <w:pStyle w:val="Default"/>
              <w:jc w:val="both"/>
              <w:rPr>
                <w:rFonts w:ascii="Times New Roman" w:hAnsi="Times New Roman" w:cs="Times New Roman"/>
                <w:iCs/>
                <w:color w:val="auto"/>
                <w:lang w:val="sr-Cyrl-RS"/>
              </w:rPr>
            </w:pPr>
            <w:r w:rsidRPr="00DB268F">
              <w:rPr>
                <w:rFonts w:ascii="Times New Roman" w:hAnsi="Times New Roman" w:cs="Times New Roman"/>
                <w:b/>
                <w:iCs/>
                <w:color w:val="auto"/>
              </w:rPr>
              <w:t>За запосленог радника доставити</w:t>
            </w:r>
            <w:r w:rsidRPr="000B425D">
              <w:rPr>
                <w:rFonts w:ascii="Times New Roman" w:hAnsi="Times New Roman" w:cs="Times New Roman"/>
                <w:iCs/>
                <w:color w:val="auto"/>
              </w:rPr>
              <w:t xml:space="preserve">: </w:t>
            </w:r>
            <w:r w:rsidR="00DB268F">
              <w:rPr>
                <w:rFonts w:ascii="Times New Roman" w:hAnsi="Times New Roman" w:cs="Times New Roman"/>
                <w:iCs/>
                <w:color w:val="auto"/>
              </w:rPr>
              <w:t xml:space="preserve">- </w:t>
            </w:r>
            <w:r w:rsidR="00DB268F">
              <w:rPr>
                <w:rFonts w:ascii="Times New Roman" w:hAnsi="Times New Roman" w:cs="Times New Roman"/>
                <w:iCs/>
                <w:color w:val="auto"/>
                <w:lang w:val="sr-Cyrl-RS"/>
              </w:rPr>
              <w:t>Ф</w:t>
            </w:r>
            <w:r w:rsidRPr="000B425D">
              <w:rPr>
                <w:rFonts w:ascii="Times New Roman" w:hAnsi="Times New Roman" w:cs="Times New Roman"/>
                <w:iCs/>
                <w:color w:val="auto"/>
              </w:rPr>
              <w:t xml:space="preserve">отокопију уговора о </w:t>
            </w:r>
            <w:proofErr w:type="gramStart"/>
            <w:r w:rsidRPr="000B425D">
              <w:rPr>
                <w:rFonts w:ascii="Times New Roman" w:hAnsi="Times New Roman" w:cs="Times New Roman"/>
                <w:iCs/>
                <w:color w:val="auto"/>
              </w:rPr>
              <w:t>раду  и</w:t>
            </w:r>
            <w:proofErr w:type="gramEnd"/>
            <w:r w:rsidRPr="000B425D">
              <w:rPr>
                <w:rFonts w:ascii="Times New Roman" w:hAnsi="Times New Roman" w:cs="Times New Roman"/>
                <w:iCs/>
                <w:color w:val="auto"/>
              </w:rPr>
              <w:t xml:space="preserve"> фотокопију М-А (стари М2) образаца пријаве запослених </w:t>
            </w:r>
            <w:r w:rsidR="00286FE3">
              <w:rPr>
                <w:rFonts w:ascii="Times New Roman" w:hAnsi="Times New Roman" w:cs="Times New Roman"/>
                <w:iCs/>
                <w:color w:val="auto"/>
              </w:rPr>
              <w:t>на обавезно социјално осигурање</w:t>
            </w:r>
            <w:r w:rsidR="00286FE3">
              <w:rPr>
                <w:rFonts w:ascii="Times New Roman" w:hAnsi="Times New Roman" w:cs="Times New Roman"/>
                <w:iCs/>
                <w:color w:val="auto"/>
                <w:lang w:val="sr-Cyrl-RS"/>
              </w:rPr>
              <w:t>.</w:t>
            </w:r>
          </w:p>
          <w:p w14:paraId="44F1AD6A" w14:textId="77777777" w:rsidR="000B425D" w:rsidRPr="000B425D" w:rsidRDefault="000B425D" w:rsidP="000B425D">
            <w:pPr>
              <w:pStyle w:val="Default"/>
              <w:jc w:val="both"/>
              <w:rPr>
                <w:rFonts w:ascii="Times New Roman" w:hAnsi="Times New Roman" w:cs="Times New Roman"/>
                <w:iCs/>
                <w:color w:val="auto"/>
              </w:rPr>
            </w:pPr>
          </w:p>
          <w:p w14:paraId="5FF6F4F5" w14:textId="77777777" w:rsidR="00286FE3" w:rsidRDefault="000B425D" w:rsidP="000B425D">
            <w:pPr>
              <w:pStyle w:val="Default"/>
              <w:jc w:val="both"/>
              <w:rPr>
                <w:rFonts w:ascii="Times New Roman" w:hAnsi="Times New Roman" w:cs="Times New Roman"/>
                <w:iCs/>
                <w:color w:val="auto"/>
                <w:lang w:val="sr-Cyrl-RS"/>
              </w:rPr>
            </w:pPr>
            <w:r w:rsidRPr="00DB268F">
              <w:rPr>
                <w:rFonts w:ascii="Times New Roman" w:hAnsi="Times New Roman" w:cs="Times New Roman"/>
                <w:b/>
                <w:iCs/>
                <w:color w:val="auto"/>
              </w:rPr>
              <w:t>За радника који није запослен код понуђача</w:t>
            </w:r>
            <w:r w:rsidR="00286FE3">
              <w:rPr>
                <w:rFonts w:ascii="Times New Roman" w:hAnsi="Times New Roman" w:cs="Times New Roman"/>
                <w:iCs/>
                <w:color w:val="auto"/>
              </w:rPr>
              <w:t xml:space="preserve">: </w:t>
            </w:r>
          </w:p>
          <w:p w14:paraId="06968A69" w14:textId="41560F28" w:rsidR="000B425D" w:rsidRPr="000B425D" w:rsidRDefault="00286FE3" w:rsidP="000B425D">
            <w:pPr>
              <w:pStyle w:val="Default"/>
              <w:jc w:val="both"/>
              <w:rPr>
                <w:rFonts w:ascii="Times New Roman" w:hAnsi="Times New Roman" w:cs="Times New Roman"/>
                <w:iCs/>
                <w:color w:val="auto"/>
              </w:rPr>
            </w:pPr>
            <w:r>
              <w:rPr>
                <w:rFonts w:ascii="Times New Roman" w:hAnsi="Times New Roman" w:cs="Times New Roman"/>
                <w:iCs/>
                <w:color w:val="auto"/>
                <w:lang w:val="sr-Cyrl-RS"/>
              </w:rPr>
              <w:t>- Ф</w:t>
            </w:r>
            <w:r w:rsidR="000B425D" w:rsidRPr="000B425D">
              <w:rPr>
                <w:rFonts w:ascii="Times New Roman" w:hAnsi="Times New Roman" w:cs="Times New Roman"/>
                <w:iCs/>
                <w:color w:val="auto"/>
              </w:rPr>
              <w:t>отокопију уговора о делу или уговор о обављању привремених и повремених послова или други уговор о радном ангажовању а који су у вези са предметом јавне набавке.</w:t>
            </w:r>
          </w:p>
          <w:p w14:paraId="6241E9FC" w14:textId="1D904F45" w:rsidR="00E27C53" w:rsidRPr="00A32D6B" w:rsidRDefault="00DB268F" w:rsidP="00DB268F">
            <w:pPr>
              <w:pStyle w:val="Default"/>
              <w:jc w:val="both"/>
              <w:rPr>
                <w:rFonts w:ascii="Times New Roman" w:hAnsi="Times New Roman" w:cs="Times New Roman"/>
                <w:iCs/>
                <w:color w:val="auto"/>
                <w:highlight w:val="yellow"/>
                <w:lang w:val="sr-Cyrl-RS"/>
              </w:rPr>
            </w:pPr>
            <w:r>
              <w:rPr>
                <w:rFonts w:ascii="Times New Roman" w:hAnsi="Times New Roman" w:cs="Times New Roman"/>
                <w:iCs/>
                <w:color w:val="auto"/>
              </w:rPr>
              <w:t xml:space="preserve">- </w:t>
            </w:r>
            <w:r w:rsidR="00286FE3">
              <w:rPr>
                <w:rFonts w:ascii="Times New Roman" w:hAnsi="Times New Roman" w:cs="Times New Roman"/>
                <w:iCs/>
                <w:color w:val="auto"/>
                <w:lang w:val="sr-Cyrl-RS"/>
              </w:rPr>
              <w:t xml:space="preserve"> </w:t>
            </w:r>
            <w:r w:rsidR="000B425D" w:rsidRPr="000B425D">
              <w:rPr>
                <w:rFonts w:ascii="Times New Roman" w:hAnsi="Times New Roman" w:cs="Times New Roman"/>
                <w:iCs/>
                <w:color w:val="auto"/>
              </w:rPr>
              <w:t>Фотокопија потврде о обучености сервисера које издаје произвођач лифтова ОТИС или овлашћени дистрибутер произвођача</w:t>
            </w:r>
            <w:proofErr w:type="gramStart"/>
            <w:r w:rsidR="000B425D" w:rsidRPr="000B425D">
              <w:rPr>
                <w:rFonts w:ascii="Times New Roman" w:hAnsi="Times New Roman" w:cs="Times New Roman"/>
                <w:iCs/>
                <w:color w:val="auto"/>
              </w:rPr>
              <w:t>,  којима</w:t>
            </w:r>
            <w:proofErr w:type="gramEnd"/>
            <w:r w:rsidR="000B425D" w:rsidRPr="000B425D">
              <w:rPr>
                <w:rFonts w:ascii="Times New Roman" w:hAnsi="Times New Roman" w:cs="Times New Roman"/>
                <w:iCs/>
                <w:color w:val="auto"/>
              </w:rPr>
              <w:t xml:space="preserve"> се доказује обученост сервисера.</w:t>
            </w:r>
          </w:p>
        </w:tc>
        <w:tc>
          <w:tcPr>
            <w:tcW w:w="1807" w:type="dxa"/>
            <w:vAlign w:val="center"/>
          </w:tcPr>
          <w:p w14:paraId="15BA4443" w14:textId="77777777" w:rsidR="00E27C53" w:rsidRPr="00A32D6B" w:rsidRDefault="00E27C53" w:rsidP="005B3304">
            <w:pPr>
              <w:rPr>
                <w:noProof/>
              </w:rPr>
            </w:pPr>
          </w:p>
        </w:tc>
      </w:tr>
    </w:tbl>
    <w:p w14:paraId="6640CEFC" w14:textId="77777777" w:rsidR="00E27C53" w:rsidRDefault="00E27C53" w:rsidP="00E27C53">
      <w:pPr>
        <w:rPr>
          <w:noProof/>
        </w:rPr>
      </w:pPr>
    </w:p>
    <w:p w14:paraId="7EA0F0BB" w14:textId="77777777" w:rsidR="000B425D" w:rsidRDefault="000B425D" w:rsidP="00E27C53">
      <w:pPr>
        <w:rPr>
          <w:noProof/>
          <w:lang w:val="sr-Cyrl-RS"/>
        </w:rPr>
      </w:pPr>
    </w:p>
    <w:p w14:paraId="443DC675" w14:textId="77777777" w:rsidR="00286FE3" w:rsidRPr="00286FE3" w:rsidRDefault="00286FE3" w:rsidP="00E27C53">
      <w:pPr>
        <w:rPr>
          <w:noProof/>
          <w:lang w:val="sr-Cyrl-RS"/>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75E51271" w:rsidR="00E27C53" w:rsidRPr="000B425D" w:rsidRDefault="00E27C53" w:rsidP="00704411">
      <w:pPr>
        <w:pStyle w:val="ListParagraph"/>
        <w:numPr>
          <w:ilvl w:val="0"/>
          <w:numId w:val="1"/>
        </w:numPr>
        <w:ind w:left="405"/>
        <w:jc w:val="both"/>
        <w:rPr>
          <w:noProof/>
          <w:lang w:val="sr-Cyrl-CS"/>
        </w:rPr>
      </w:pPr>
      <w:r w:rsidRPr="000B425D">
        <w:rPr>
          <w:noProof/>
        </w:rPr>
        <w:t>ОБАВЕЗН</w:t>
      </w:r>
      <w:r w:rsidRPr="000B425D">
        <w:rPr>
          <w:noProof/>
          <w:lang w:val="sr-Cyrl-CS"/>
        </w:rPr>
        <w:t>И</w:t>
      </w:r>
      <w:r w:rsidRPr="000B425D">
        <w:rPr>
          <w:noProof/>
        </w:rPr>
        <w:t xml:space="preserve">  УСЛОВ</w:t>
      </w:r>
      <w:r w:rsidRPr="000B425D">
        <w:rPr>
          <w:noProof/>
          <w:lang w:val="sr-Cyrl-CS"/>
        </w:rPr>
        <w:t>И</w:t>
      </w:r>
      <w:r w:rsidRPr="000B425D">
        <w:rPr>
          <w:noProof/>
        </w:rPr>
        <w:t xml:space="preserve"> ЗА УЧЕШЋЕ У ПОСТУПКУ ЈАВНЕ НАБАВКЕ ИЗ ЧЛАНА 75. ЗАКОНА о ЈН: </w:t>
      </w:r>
    </w:p>
    <w:p w14:paraId="4F62FAD8" w14:textId="3813B761" w:rsidR="00E27C53" w:rsidRPr="000B425D" w:rsidRDefault="00E27C53" w:rsidP="00E27C53">
      <w:pPr>
        <w:pStyle w:val="ListParagraph"/>
        <w:ind w:left="405"/>
        <w:jc w:val="both"/>
        <w:rPr>
          <w:noProof/>
          <w:lang w:val="sr-Cyrl-CS"/>
        </w:rPr>
      </w:pPr>
      <w:r w:rsidRPr="000B425D">
        <w:rPr>
          <w:noProof/>
          <w:lang w:val="sr-Cyrl-CS"/>
        </w:rPr>
        <w:t xml:space="preserve">Испуњеност услова </w:t>
      </w:r>
      <w:r w:rsidRPr="000B425D">
        <w:rPr>
          <w:noProof/>
        </w:rPr>
        <w:t>потврђује законски заступник понуђача потписаном  ОВОМ ИЗЈАВОМ.</w:t>
      </w:r>
    </w:p>
    <w:p w14:paraId="233E2283" w14:textId="77777777" w:rsidR="00E27C53" w:rsidRPr="000B425D" w:rsidRDefault="00E27C53" w:rsidP="00E27C53">
      <w:pPr>
        <w:pStyle w:val="ListParagraph"/>
        <w:ind w:left="405"/>
        <w:jc w:val="both"/>
        <w:rPr>
          <w:noProof/>
          <w:lang w:val="sr-Cyrl-CS"/>
        </w:rPr>
      </w:pPr>
    </w:p>
    <w:p w14:paraId="12703E62" w14:textId="7001755B" w:rsidR="00E27C53" w:rsidRPr="000B425D" w:rsidRDefault="00E27C53" w:rsidP="00704411">
      <w:pPr>
        <w:pStyle w:val="ListParagraph"/>
        <w:numPr>
          <w:ilvl w:val="0"/>
          <w:numId w:val="1"/>
        </w:numPr>
        <w:ind w:left="405"/>
        <w:jc w:val="both"/>
        <w:rPr>
          <w:noProof/>
          <w:lang w:val="sr-Cyrl-CS"/>
        </w:rPr>
      </w:pPr>
      <w:r w:rsidRPr="000B425D">
        <w:rPr>
          <w:noProof/>
        </w:rPr>
        <w:t xml:space="preserve">ДОДАТНИ УСЛОВИ ЗА УЧЕШЋЕ У ПОСТУПКУ ЈАВНЕ НАБАВКЕ ИЗ ЧЛАНА 76. ЗАКОНА о ЈН: </w:t>
      </w:r>
    </w:p>
    <w:p w14:paraId="7715EEEB" w14:textId="6DD4E87E" w:rsidR="00E27C53" w:rsidRPr="000B425D" w:rsidRDefault="00E27C53" w:rsidP="00E27C53">
      <w:pPr>
        <w:pStyle w:val="ListParagraph"/>
        <w:ind w:left="405"/>
        <w:jc w:val="both"/>
        <w:rPr>
          <w:noProof/>
        </w:rPr>
      </w:pPr>
      <w:r w:rsidRPr="000B425D">
        <w:rPr>
          <w:noProof/>
          <w:lang w:val="sr-Cyrl-CS"/>
        </w:rPr>
        <w:t>Испуњеност осталих услова</w:t>
      </w:r>
      <w:r w:rsidRPr="000B425D">
        <w:rPr>
          <w:noProof/>
        </w:rPr>
        <w:t xml:space="preserve"> потврђује законски </w:t>
      </w:r>
      <w:r w:rsidR="008C3222" w:rsidRPr="000B425D">
        <w:rPr>
          <w:noProof/>
        </w:rPr>
        <w:t xml:space="preserve">заступник понуђача потписаном </w:t>
      </w:r>
      <w:r w:rsidRPr="000B425D">
        <w:rPr>
          <w:noProof/>
        </w:rPr>
        <w:t xml:space="preserve">ОВОМ ИЗЈАВОМ. </w:t>
      </w:r>
    </w:p>
    <w:p w14:paraId="1F7BABDA" w14:textId="77777777" w:rsidR="00E27C53" w:rsidRPr="000B425D" w:rsidRDefault="00E27C53" w:rsidP="00E27C53">
      <w:pPr>
        <w:pStyle w:val="ListParagraph"/>
        <w:ind w:left="405"/>
        <w:jc w:val="both"/>
        <w:rPr>
          <w:noProof/>
        </w:rPr>
      </w:pPr>
    </w:p>
    <w:p w14:paraId="667C950C" w14:textId="0256B58F" w:rsidR="00E27C53" w:rsidRDefault="00E27C53" w:rsidP="00E27C53">
      <w:pPr>
        <w:pStyle w:val="ListParagraph"/>
        <w:numPr>
          <w:ilvl w:val="0"/>
          <w:numId w:val="1"/>
        </w:numPr>
        <w:tabs>
          <w:tab w:val="left" w:pos="680"/>
        </w:tabs>
        <w:ind w:left="405"/>
        <w:jc w:val="both"/>
        <w:rPr>
          <w:rFonts w:eastAsia="TimesNewRomanPSMT"/>
          <w:bCs/>
        </w:rPr>
      </w:pPr>
      <w:r w:rsidRPr="000B425D">
        <w:rPr>
          <w:rFonts w:eastAsia="TimesNewRomanPSMT"/>
          <w:bCs/>
        </w:rPr>
        <w:t xml:space="preserve">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w:t>
      </w:r>
      <w:r w:rsidRPr="003D19C1">
        <w:rPr>
          <w:rFonts w:eastAsia="TimesNewRomanPSMT"/>
          <w:bCs/>
        </w:rPr>
        <w:t>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6C03C5A6"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C0537FB" w14:textId="59BDC838" w:rsidR="00E27C53" w:rsidRPr="00704411" w:rsidRDefault="00E27C53" w:rsidP="00704411">
      <w:pPr>
        <w:pStyle w:val="ListParagraph"/>
        <w:numPr>
          <w:ilvl w:val="0"/>
          <w:numId w:val="1"/>
        </w:numPr>
        <w:ind w:left="405"/>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704411">
        <w:rPr>
          <w:bCs/>
          <w:iCs/>
          <w:lang w:val="sr-Cyrl-CS"/>
        </w:rPr>
        <w:t>.</w:t>
      </w:r>
    </w:p>
    <w:p w14:paraId="05E5BE2F" w14:textId="77777777" w:rsidR="00704411" w:rsidRPr="009F696A" w:rsidRDefault="00704411" w:rsidP="00704411">
      <w:pPr>
        <w:pStyle w:val="ListParagraph"/>
        <w:ind w:left="405"/>
        <w:jc w:val="both"/>
        <w:rPr>
          <w:bCs/>
          <w:iCs/>
          <w:color w:val="FF0000"/>
        </w:rPr>
      </w:pPr>
    </w:p>
    <w:p w14:paraId="4736D688" w14:textId="0ECB45F5" w:rsidR="00E27C53" w:rsidRPr="00704411" w:rsidRDefault="00E27C53" w:rsidP="00704411">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704411">
        <w:rPr>
          <w:bCs/>
          <w:iCs/>
          <w:lang w:val="sr-Cyrl-CS"/>
        </w:rPr>
        <w:t>.</w:t>
      </w:r>
    </w:p>
    <w:p w14:paraId="133FB9E5" w14:textId="77777777" w:rsidR="00704411" w:rsidRDefault="00704411" w:rsidP="00704411">
      <w:pPr>
        <w:jc w:val="both"/>
        <w:rPr>
          <w:rFonts w:eastAsia="TimesNewRomanPSMT"/>
          <w:bCs/>
          <w:lang w:val="sr-Cyrl-RS"/>
        </w:rPr>
      </w:pPr>
    </w:p>
    <w:p w14:paraId="4FA8B346" w14:textId="77777777" w:rsidR="00704411" w:rsidRDefault="00704411" w:rsidP="00704411">
      <w:pPr>
        <w:jc w:val="both"/>
        <w:rPr>
          <w:rFonts w:eastAsia="TimesNewRomanPSMT"/>
          <w:bCs/>
          <w:lang w:val="sr-Cyrl-RS"/>
        </w:rPr>
      </w:pPr>
    </w:p>
    <w:p w14:paraId="15F274D3" w14:textId="77777777" w:rsidR="00704411" w:rsidRPr="00704411" w:rsidRDefault="00704411" w:rsidP="00704411">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5B3304">
        <w:tc>
          <w:tcPr>
            <w:tcW w:w="3095" w:type="dxa"/>
            <w:tcBorders>
              <w:bottom w:val="single" w:sz="4" w:space="0" w:color="auto"/>
            </w:tcBorders>
          </w:tcPr>
          <w:p w14:paraId="1DD0F307" w14:textId="77777777" w:rsidR="00E27C53" w:rsidRPr="00CF619E" w:rsidRDefault="00E27C53" w:rsidP="005B3304">
            <w:pPr>
              <w:rPr>
                <w:bCs/>
                <w:iCs/>
                <w:noProof/>
                <w:lang w:val="sr-Cyrl-CS"/>
              </w:rPr>
            </w:pPr>
          </w:p>
        </w:tc>
        <w:tc>
          <w:tcPr>
            <w:tcW w:w="3095" w:type="dxa"/>
          </w:tcPr>
          <w:p w14:paraId="7408224A" w14:textId="77777777" w:rsidR="00E27C53" w:rsidRPr="00CF619E" w:rsidRDefault="00E27C53" w:rsidP="005B3304">
            <w:pPr>
              <w:rPr>
                <w:bCs/>
                <w:iCs/>
                <w:noProof/>
                <w:lang w:val="sr-Cyrl-CS"/>
              </w:rPr>
            </w:pPr>
          </w:p>
        </w:tc>
        <w:tc>
          <w:tcPr>
            <w:tcW w:w="3096" w:type="dxa"/>
            <w:tcBorders>
              <w:bottom w:val="single" w:sz="4" w:space="0" w:color="auto"/>
            </w:tcBorders>
          </w:tcPr>
          <w:p w14:paraId="77186D69" w14:textId="77777777" w:rsidR="00E27C53" w:rsidRPr="00CF619E" w:rsidRDefault="00E27C53" w:rsidP="005B3304">
            <w:pPr>
              <w:rPr>
                <w:bCs/>
                <w:iCs/>
                <w:noProof/>
                <w:lang w:val="sr-Cyrl-CS"/>
              </w:rPr>
            </w:pPr>
          </w:p>
        </w:tc>
      </w:tr>
      <w:tr w:rsidR="00E27C53" w:rsidRPr="00CF619E" w14:paraId="283E68CA" w14:textId="77777777" w:rsidTr="005B3304">
        <w:tc>
          <w:tcPr>
            <w:tcW w:w="3095" w:type="dxa"/>
            <w:tcBorders>
              <w:top w:val="single" w:sz="4" w:space="0" w:color="auto"/>
            </w:tcBorders>
          </w:tcPr>
          <w:p w14:paraId="15781053"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60A81B1F" w14:textId="77777777" w:rsidTr="005B3304">
        <w:tc>
          <w:tcPr>
            <w:tcW w:w="3095" w:type="dxa"/>
          </w:tcPr>
          <w:p w14:paraId="7D46D935" w14:textId="77777777" w:rsidR="00E27C53" w:rsidRPr="00CF619E" w:rsidRDefault="00E27C53" w:rsidP="005B3304">
            <w:pPr>
              <w:rPr>
                <w:bCs/>
                <w:iCs/>
                <w:noProof/>
                <w:lang w:val="hr-HR"/>
              </w:rPr>
            </w:pPr>
          </w:p>
        </w:tc>
        <w:tc>
          <w:tcPr>
            <w:tcW w:w="3095" w:type="dxa"/>
          </w:tcPr>
          <w:p w14:paraId="2207BF91" w14:textId="77777777" w:rsidR="00E27C53" w:rsidRPr="00CF619E" w:rsidRDefault="00E27C53" w:rsidP="005B3304">
            <w:pPr>
              <w:rPr>
                <w:bCs/>
                <w:iCs/>
                <w:noProof/>
                <w:lang w:val="hr-HR"/>
              </w:rPr>
            </w:pPr>
          </w:p>
        </w:tc>
        <w:tc>
          <w:tcPr>
            <w:tcW w:w="3096" w:type="dxa"/>
            <w:tcBorders>
              <w:bottom w:val="single" w:sz="4" w:space="0" w:color="auto"/>
            </w:tcBorders>
          </w:tcPr>
          <w:p w14:paraId="1E4CD427" w14:textId="77777777" w:rsidR="00E27C53" w:rsidRPr="00CF619E" w:rsidRDefault="00E27C53" w:rsidP="005B3304">
            <w:pPr>
              <w:rPr>
                <w:bCs/>
                <w:iCs/>
                <w:noProof/>
                <w:lang w:val="sr-Cyrl-CS"/>
              </w:rPr>
            </w:pPr>
          </w:p>
          <w:p w14:paraId="047391AC" w14:textId="77777777" w:rsidR="00E27C53" w:rsidRPr="00CF619E" w:rsidRDefault="00E27C53" w:rsidP="005B3304">
            <w:pPr>
              <w:rPr>
                <w:bCs/>
                <w:iCs/>
                <w:noProof/>
                <w:lang w:val="sr-Cyrl-CS"/>
              </w:rPr>
            </w:pPr>
          </w:p>
        </w:tc>
      </w:tr>
      <w:tr w:rsidR="00E27C53" w:rsidRPr="00CF619E" w14:paraId="03C42B3D" w14:textId="77777777" w:rsidTr="005B3304">
        <w:tc>
          <w:tcPr>
            <w:tcW w:w="3095" w:type="dxa"/>
          </w:tcPr>
          <w:p w14:paraId="2C255179" w14:textId="77777777" w:rsidR="00E27C53" w:rsidRPr="00CF619E" w:rsidRDefault="00E27C53" w:rsidP="005B3304">
            <w:pPr>
              <w:rPr>
                <w:bCs/>
                <w:iCs/>
                <w:noProof/>
                <w:lang w:val="hr-HR"/>
              </w:rPr>
            </w:pPr>
          </w:p>
        </w:tc>
        <w:tc>
          <w:tcPr>
            <w:tcW w:w="3095" w:type="dxa"/>
          </w:tcPr>
          <w:p w14:paraId="2EB3674D" w14:textId="77777777" w:rsidR="00E27C53" w:rsidRPr="00CF619E" w:rsidRDefault="00E27C53" w:rsidP="005B3304">
            <w:pPr>
              <w:rPr>
                <w:bCs/>
                <w:iCs/>
                <w:noProof/>
                <w:lang w:val="hr-HR"/>
              </w:rPr>
            </w:pPr>
          </w:p>
        </w:tc>
        <w:tc>
          <w:tcPr>
            <w:tcW w:w="3096" w:type="dxa"/>
            <w:tcBorders>
              <w:top w:val="single" w:sz="4" w:space="0" w:color="auto"/>
            </w:tcBorders>
          </w:tcPr>
          <w:p w14:paraId="338EAE5E" w14:textId="77777777" w:rsidR="00E27C53" w:rsidRPr="00CF619E" w:rsidRDefault="00E27C53" w:rsidP="005B3304">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37761716"/>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117887D0" w:rsidR="00E27C53" w:rsidRPr="007F6F85" w:rsidRDefault="00E27C53" w:rsidP="0070441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56337C2E" w:rsidR="00E27C53" w:rsidRPr="00AE1407" w:rsidRDefault="00E27C53" w:rsidP="00E27C53">
      <w:pPr>
        <w:rPr>
          <w:noProof/>
        </w:rPr>
      </w:pPr>
      <w:r w:rsidRPr="00704411">
        <w:rPr>
          <w:noProof/>
        </w:rPr>
        <w:t>Предмет јавне 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704411" w:rsidRDefault="00E27C53" w:rsidP="00E27C53">
      <w:pPr>
        <w:jc w:val="both"/>
        <w:rPr>
          <w:b/>
          <w:bCs/>
          <w:i/>
          <w:iCs/>
        </w:rPr>
      </w:pPr>
      <w:proofErr w:type="gramStart"/>
      <w:r w:rsidRPr="00704411">
        <w:rPr>
          <w:bCs/>
          <w:iCs/>
        </w:rPr>
        <w:t xml:space="preserve">Подношење понуде са варијантама </w:t>
      </w:r>
      <w:r w:rsidRPr="00704411">
        <w:rPr>
          <w:bCs/>
          <w:iCs/>
          <w:lang w:val="sr-Cyrl-RS"/>
        </w:rPr>
        <w:t>ни</w:t>
      </w:r>
      <w:r w:rsidRPr="00704411">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B77B313" w:rsidR="00E27C53" w:rsidRPr="00AE1407" w:rsidRDefault="00E27C53" w:rsidP="00E27C53">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w:t>
      </w:r>
      <w:r w:rsidR="003C2975">
        <w:rPr>
          <w:iCs/>
        </w:rPr>
        <w:t xml:space="preserve"> подизвођач ће бити наведен и у</w:t>
      </w:r>
      <w:r w:rsidR="003C2975">
        <w:rPr>
          <w:iCs/>
          <w:lang w:val="sr-Cyrl-RS"/>
        </w:rPr>
        <w:t xml:space="preserve"> </w:t>
      </w:r>
      <w:r w:rsidRPr="008713CF">
        <w:rPr>
          <w:iCs/>
        </w:rPr>
        <w:t>уговору о јавној набавци.</w:t>
      </w:r>
      <w:proofErr w:type="gramEnd"/>
      <w:r w:rsidRPr="00AE1407">
        <w:rPr>
          <w:bCs/>
          <w:iCs/>
        </w:rPr>
        <w:t xml:space="preserve"> </w:t>
      </w:r>
    </w:p>
    <w:p w14:paraId="326AEC3C" w14:textId="3CA8B688" w:rsidR="00E27C53" w:rsidRPr="003C2975" w:rsidRDefault="00E27C53" w:rsidP="00E27C53">
      <w:pPr>
        <w:jc w:val="both"/>
        <w:rPr>
          <w:iCs/>
        </w:rPr>
      </w:pPr>
      <w:proofErr w:type="gramStart"/>
      <w:r w:rsidRPr="00651D05">
        <w:rPr>
          <w:bCs/>
          <w:iCs/>
        </w:rPr>
        <w:t xml:space="preserve">Понуђач је дужан да </w:t>
      </w:r>
      <w:r w:rsidRPr="003C2975">
        <w:rPr>
          <w:bCs/>
          <w:iCs/>
        </w:rPr>
        <w:t xml:space="preserve">за подизвођаче достави доказе о испуњености услова који су наведени у </w:t>
      </w:r>
      <w:r w:rsidRPr="003C2975">
        <w:rPr>
          <w:bCs/>
          <w:iCs/>
          <w:lang w:val="sr-Cyrl-CS"/>
        </w:rPr>
        <w:t>поглављу</w:t>
      </w:r>
      <w:r w:rsidRPr="003C2975">
        <w:rPr>
          <w:bCs/>
          <w:iCs/>
        </w:rPr>
        <w:t xml:space="preserve"> </w:t>
      </w:r>
      <w:r w:rsidR="003C2975" w:rsidRPr="003C2975">
        <w:rPr>
          <w:bCs/>
          <w:iCs/>
          <w:lang w:val="sr-Cyrl-RS"/>
        </w:rPr>
        <w:t>3</w:t>
      </w:r>
      <w:r w:rsidRPr="003C2975">
        <w:rPr>
          <w:bCs/>
          <w:iCs/>
        </w:rPr>
        <w:t>.</w:t>
      </w:r>
      <w:proofErr w:type="gramEnd"/>
      <w:r w:rsidRPr="003C2975">
        <w:rPr>
          <w:bCs/>
          <w:iCs/>
        </w:rPr>
        <w:t xml:space="preserve"> </w:t>
      </w:r>
      <w:proofErr w:type="gramStart"/>
      <w:r w:rsidRPr="003C2975">
        <w:rPr>
          <w:bCs/>
          <w:iCs/>
        </w:rPr>
        <w:t>конкурсне</w:t>
      </w:r>
      <w:proofErr w:type="gramEnd"/>
      <w:r w:rsidRPr="003C2975">
        <w:rPr>
          <w:bCs/>
          <w:iCs/>
        </w:rPr>
        <w:t xml:space="preserve"> документације, у складу са упутством како се доказује испуњеност услова.</w:t>
      </w:r>
    </w:p>
    <w:p w14:paraId="4AF5918A" w14:textId="77777777" w:rsidR="00E27C53" w:rsidRPr="003C2975" w:rsidRDefault="00E27C53" w:rsidP="00E27C53">
      <w:pPr>
        <w:jc w:val="both"/>
        <w:rPr>
          <w:iCs/>
        </w:rPr>
      </w:pPr>
      <w:proofErr w:type="gramStart"/>
      <w:r w:rsidRPr="003C2975">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3C2975" w:rsidRDefault="00E27C53" w:rsidP="00E27C53">
      <w:pPr>
        <w:jc w:val="both"/>
        <w:rPr>
          <w:iCs/>
        </w:rPr>
      </w:pPr>
      <w:proofErr w:type="gramStart"/>
      <w:r w:rsidRPr="003C2975">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C2975">
        <w:rPr>
          <w:iCs/>
        </w:rPr>
        <w:t xml:space="preserve"> </w:t>
      </w:r>
    </w:p>
    <w:p w14:paraId="448E39EA" w14:textId="77777777" w:rsidR="00E27C53" w:rsidRPr="003C2975" w:rsidRDefault="00E27C53" w:rsidP="00E27C53">
      <w:pPr>
        <w:jc w:val="both"/>
        <w:rPr>
          <w:iCs/>
        </w:rPr>
      </w:pPr>
      <w:proofErr w:type="gramStart"/>
      <w:r w:rsidRPr="003C2975">
        <w:rPr>
          <w:iCs/>
        </w:rPr>
        <w:t>Наручилац не дозвољава пренос доспелих потраживања директно подизвођачу у смислу члана 80.</w:t>
      </w:r>
      <w:proofErr w:type="gramEnd"/>
      <w:r w:rsidRPr="003C2975">
        <w:rPr>
          <w:iCs/>
        </w:rPr>
        <w:t xml:space="preserve"> </w:t>
      </w:r>
      <w:proofErr w:type="gramStart"/>
      <w:r w:rsidRPr="003C2975">
        <w:rPr>
          <w:iCs/>
        </w:rPr>
        <w:t>став</w:t>
      </w:r>
      <w:proofErr w:type="gramEnd"/>
      <w:r w:rsidRPr="003C2975">
        <w:rPr>
          <w:iCs/>
        </w:rPr>
        <w:t xml:space="preserve"> 9. </w:t>
      </w:r>
      <w:proofErr w:type="gramStart"/>
      <w:r w:rsidRPr="003C2975">
        <w:rPr>
          <w:iCs/>
        </w:rPr>
        <w:t>Закона о јавним набавкама.</w:t>
      </w:r>
      <w:proofErr w:type="gramEnd"/>
    </w:p>
    <w:p w14:paraId="1F50B01C" w14:textId="77777777" w:rsidR="00E27C53" w:rsidRPr="003C2975" w:rsidRDefault="00E27C53" w:rsidP="00E27C53">
      <w:pPr>
        <w:jc w:val="both"/>
        <w:rPr>
          <w:b/>
          <w:i/>
        </w:rPr>
      </w:pPr>
    </w:p>
    <w:p w14:paraId="7580DD70" w14:textId="77777777" w:rsidR="00E27C53" w:rsidRPr="003C2975" w:rsidRDefault="00E27C53" w:rsidP="002576AA">
      <w:pPr>
        <w:pStyle w:val="ListParagraph"/>
        <w:numPr>
          <w:ilvl w:val="0"/>
          <w:numId w:val="10"/>
        </w:numPr>
        <w:jc w:val="both"/>
      </w:pPr>
      <w:r w:rsidRPr="003C2975">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088A2CE1" w:rsidR="00E27C53" w:rsidRPr="00FB65BA" w:rsidRDefault="00E27C53" w:rsidP="00E27C53">
      <w:pPr>
        <w:jc w:val="both"/>
      </w:pPr>
      <w:proofErr w:type="gramStart"/>
      <w:r w:rsidRPr="00FB65BA">
        <w:rPr>
          <w:rFonts w:eastAsia="TimesNewRomanPSMT"/>
          <w:bCs/>
        </w:rPr>
        <w:t xml:space="preserve">Група понуђача је дужна да достави све доказе о испуњености услова који су наведени у </w:t>
      </w:r>
      <w:r w:rsidRPr="00F97011">
        <w:rPr>
          <w:rFonts w:eastAsia="TimesNewRomanPSMT"/>
          <w:bCs/>
          <w:lang w:val="sr-Cyrl-CS"/>
        </w:rPr>
        <w:t>поглављу</w:t>
      </w:r>
      <w:r w:rsidRPr="00F97011">
        <w:rPr>
          <w:rFonts w:eastAsia="TimesNewRomanPSMT"/>
          <w:bCs/>
        </w:rPr>
        <w:t xml:space="preserve"> </w:t>
      </w:r>
      <w:r w:rsidR="00FB65BA" w:rsidRPr="00F97011">
        <w:rPr>
          <w:rFonts w:eastAsia="TimesNewRomanPSMT"/>
          <w:bCs/>
          <w:lang w:val="sr-Cyrl-RS"/>
        </w:rPr>
        <w:t>3</w:t>
      </w:r>
      <w:r w:rsidRPr="00F97011">
        <w:rPr>
          <w:rFonts w:eastAsia="TimesNewRomanPSMT"/>
          <w:bCs/>
        </w:rPr>
        <w:t>.</w:t>
      </w:r>
      <w:proofErr w:type="gramEnd"/>
      <w:r w:rsidRPr="00F97011">
        <w:rPr>
          <w:rFonts w:eastAsia="TimesNewRomanPSMT"/>
          <w:bCs/>
          <w:lang w:val="ru-RU"/>
        </w:rPr>
        <w:t xml:space="preserve"> </w:t>
      </w:r>
      <w:proofErr w:type="gramStart"/>
      <w:r w:rsidRPr="00F97011">
        <w:rPr>
          <w:rFonts w:eastAsia="TimesNewRomanPSMT"/>
          <w:bCs/>
        </w:rPr>
        <w:t>конкурсне</w:t>
      </w:r>
      <w:proofErr w:type="gramEnd"/>
      <w:r w:rsidRPr="00F97011">
        <w:rPr>
          <w:rFonts w:eastAsia="TimesNewRomanPSMT"/>
          <w:bCs/>
        </w:rPr>
        <w:t xml:space="preserve"> </w:t>
      </w:r>
      <w:r w:rsidRPr="00FB65BA">
        <w:rPr>
          <w:rFonts w:eastAsia="TimesNewRomanPSMT"/>
          <w:bCs/>
        </w:rPr>
        <w:t>документације, у складу са Упутством како се доказује испуњеност услова.</w:t>
      </w:r>
    </w:p>
    <w:p w14:paraId="13F6B02A" w14:textId="77777777" w:rsidR="00E27C53" w:rsidRPr="00FB65BA" w:rsidRDefault="00E27C53" w:rsidP="00E27C53">
      <w:pPr>
        <w:jc w:val="both"/>
      </w:pPr>
      <w:proofErr w:type="gramStart"/>
      <w:r w:rsidRPr="00FB65BA">
        <w:t>Понуђачи из групе понуђача одговарају неограничено солидарно према наручиоцу.</w:t>
      </w:r>
      <w:proofErr w:type="gramEnd"/>
      <w:r w:rsidRPr="00FB65BA">
        <w:t xml:space="preserve"> </w:t>
      </w:r>
    </w:p>
    <w:p w14:paraId="79D0E4B1" w14:textId="77777777" w:rsidR="00E27C53" w:rsidRPr="00FB65BA" w:rsidRDefault="00E27C53" w:rsidP="00E27C53">
      <w:pPr>
        <w:jc w:val="both"/>
      </w:pPr>
      <w:proofErr w:type="gramStart"/>
      <w:r w:rsidRPr="00FB65BA">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FB65BA">
        <w:t>Ако задруга</w:t>
      </w:r>
      <w:r w:rsidRPr="00642456">
        <w:t xml:space="preserve">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18B4EA3" w14:textId="687E171B" w:rsidR="00E27C53" w:rsidRPr="00FB65BA" w:rsidRDefault="00E27C53" w:rsidP="00E27C53">
      <w:pPr>
        <w:jc w:val="both"/>
        <w:rPr>
          <w:noProof/>
          <w:lang w:val="sr-Cyrl-CS"/>
        </w:rPr>
      </w:pPr>
      <w:r w:rsidRPr="00FB65BA">
        <w:rPr>
          <w:noProof/>
          <w:lang w:val="sr-Cyrl-CS"/>
        </w:rPr>
        <w:t>Наручилац</w:t>
      </w:r>
      <w:r w:rsidR="00FB65BA" w:rsidRPr="00FB65BA">
        <w:rPr>
          <w:noProof/>
          <w:lang w:val="sr-Cyrl-CS"/>
        </w:rPr>
        <w:t xml:space="preserve"> захтева да рок плаћања буде 90</w:t>
      </w:r>
      <w:r w:rsidRPr="00FB65BA">
        <w:rPr>
          <w:noProof/>
          <w:lang w:val="sr-Cyrl-CS"/>
        </w:rPr>
        <w:t xml:space="preserve"> дана, од дана доставе  </w:t>
      </w:r>
      <w:r w:rsidR="00FB65BA" w:rsidRPr="00FB65BA">
        <w:rPr>
          <w:noProof/>
          <w:lang w:val="sr-Cyrl-CS"/>
        </w:rPr>
        <w:t>исправног</w:t>
      </w:r>
      <w:r w:rsidRPr="00FB65BA">
        <w:rPr>
          <w:noProof/>
          <w:lang w:val="sr-Cyrl-CS"/>
        </w:rPr>
        <w:t xml:space="preserve"> рачуна.</w:t>
      </w:r>
    </w:p>
    <w:p w14:paraId="3C208D0D" w14:textId="77777777" w:rsidR="00E27C53" w:rsidRPr="00FB65BA" w:rsidRDefault="00E27C53" w:rsidP="00E27C53">
      <w:pPr>
        <w:jc w:val="both"/>
        <w:rPr>
          <w:iCs/>
        </w:rPr>
      </w:pPr>
      <w:proofErr w:type="gramStart"/>
      <w:r w:rsidRPr="00FB65BA">
        <w:rPr>
          <w:iCs/>
        </w:rPr>
        <w:t>Плаћање се врши уплатом на рачун понуђача.</w:t>
      </w:r>
      <w:proofErr w:type="gramEnd"/>
    </w:p>
    <w:p w14:paraId="47D000C4" w14:textId="77777777" w:rsidR="00E27C53" w:rsidRPr="00FB65BA" w:rsidRDefault="00E27C53" w:rsidP="00E27C53">
      <w:pPr>
        <w:jc w:val="both"/>
        <w:rPr>
          <w:iCs/>
        </w:rPr>
      </w:pPr>
      <w:proofErr w:type="gramStart"/>
      <w:r w:rsidRPr="00FB65BA">
        <w:rPr>
          <w:iCs/>
        </w:rPr>
        <w:t>Понуђачу није дозвољено да захтева аванс.</w:t>
      </w:r>
      <w:proofErr w:type="gramEnd"/>
    </w:p>
    <w:p w14:paraId="11BA3F44" w14:textId="77777777" w:rsidR="00E27C53" w:rsidRDefault="00E27C53" w:rsidP="00E27C53">
      <w:pPr>
        <w:jc w:val="both"/>
        <w:rPr>
          <w:iCs/>
          <w:highlight w:val="yellow"/>
        </w:rPr>
      </w:pPr>
    </w:p>
    <w:p w14:paraId="723FADDD" w14:textId="77777777" w:rsidR="00B20AA6" w:rsidRPr="00265F9A" w:rsidRDefault="00B20AA6" w:rsidP="00B20AA6">
      <w:pPr>
        <w:jc w:val="both"/>
        <w:rPr>
          <w:iCs/>
          <w:lang w:val="sr-Cyrl-RS"/>
        </w:rPr>
      </w:pPr>
      <w:proofErr w:type="gramStart"/>
      <w:r w:rsidRPr="00265F9A">
        <w:rPr>
          <w:iCs/>
        </w:rPr>
        <w:t>Рачун</w:t>
      </w:r>
      <w:r>
        <w:rPr>
          <w:iCs/>
        </w:rPr>
        <w:t xml:space="preserve"> </w:t>
      </w:r>
      <w:r>
        <w:rPr>
          <w:iCs/>
          <w:lang w:val="sr-Cyrl-RS"/>
        </w:rPr>
        <w:t>се</w:t>
      </w:r>
      <w:r w:rsidRPr="00265F9A">
        <w:rPr>
          <w:iCs/>
        </w:rPr>
        <w:t xml:space="preserve"> испоставља на основу потписаног документа-радног налога</w:t>
      </w:r>
      <w:r>
        <w:rPr>
          <w:iCs/>
          <w:lang w:val="sr-Cyrl-RS"/>
        </w:rPr>
        <w:t>,</w:t>
      </w:r>
      <w:r w:rsidRPr="00265F9A">
        <w:rPr>
          <w:iCs/>
        </w:rPr>
        <w:t xml:space="preserve"> којим се верификује квалитет </w:t>
      </w:r>
      <w:r w:rsidRPr="00265F9A">
        <w:rPr>
          <w:iCs/>
          <w:lang w:val="sr-Cyrl-RS"/>
        </w:rPr>
        <w:t>извршења услуге.</w:t>
      </w:r>
      <w:proofErr w:type="gramEnd"/>
    </w:p>
    <w:p w14:paraId="0FFDF2B2" w14:textId="77777777" w:rsidR="00B20AA6" w:rsidRPr="00265F9A" w:rsidRDefault="00B20AA6" w:rsidP="00B20AA6">
      <w:pPr>
        <w:jc w:val="both"/>
        <w:rPr>
          <w:iCs/>
        </w:rPr>
      </w:pPr>
      <w:proofErr w:type="gramStart"/>
      <w:r w:rsidRPr="00265F9A">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Pr>
          <w:lang w:val="sr-Cyrl-RS"/>
        </w:rPr>
        <w:t xml:space="preserve">, </w:t>
      </w:r>
      <w:r w:rsidRPr="00265F9A">
        <w:t xml:space="preserve">којим се верификује квалитет извршених услуга, односно </w:t>
      </w:r>
      <w:r w:rsidRPr="00265F9A">
        <w:rPr>
          <w:lang w:val="sr-Cyrl-RS"/>
        </w:rPr>
        <w:t>испорука/</w:t>
      </w:r>
      <w:r w:rsidRPr="00265F9A">
        <w:t>уградња резервног дела</w:t>
      </w:r>
      <w:r w:rsidRPr="00265F9A">
        <w:rPr>
          <w:lang w:val="sr-Cyrl-RS"/>
        </w:rPr>
        <w:t>.</w:t>
      </w:r>
      <w:proofErr w:type="gramEnd"/>
    </w:p>
    <w:p w14:paraId="22354FB6" w14:textId="77777777" w:rsidR="00B20AA6" w:rsidRDefault="00B20AA6" w:rsidP="00E27C53">
      <w:pPr>
        <w:jc w:val="both"/>
        <w:rPr>
          <w:iCs/>
          <w:highlight w:val="yellow"/>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6DFE9780" w:rsidR="00E27C53" w:rsidRPr="002D2A26" w:rsidRDefault="002D2A26" w:rsidP="00E27C53">
      <w:pPr>
        <w:jc w:val="both"/>
        <w:rPr>
          <w:iCs/>
          <w:lang w:val="sr-Cyrl-RS"/>
        </w:rPr>
      </w:pPr>
      <w:r w:rsidRPr="002D2A26">
        <w:rPr>
          <w:iCs/>
          <w:lang w:val="sr-Cyrl-RS"/>
        </w:rPr>
        <w:t xml:space="preserve">Наручилац захтева да гарантни рок на извршену услугу и уграђене резервне делове буде најкраће </w:t>
      </w:r>
      <w:r w:rsidR="000862D7">
        <w:rPr>
          <w:iCs/>
          <w:lang w:val="sr-Latn-RS"/>
        </w:rPr>
        <w:t xml:space="preserve">12 </w:t>
      </w:r>
      <w:r w:rsidR="000862D7">
        <w:rPr>
          <w:iCs/>
          <w:lang w:val="sr-Cyrl-RS"/>
        </w:rPr>
        <w:t>месеци</w:t>
      </w:r>
      <w:r w:rsidRPr="002D2A26">
        <w:rPr>
          <w:iCs/>
          <w:lang w:val="sr-Cyrl-RS"/>
        </w:rPr>
        <w:t xml:space="preserve"> од дана  извршене услуге односно од дана уграђеног резервног дела.</w:t>
      </w:r>
    </w:p>
    <w:p w14:paraId="36E70282" w14:textId="77777777" w:rsidR="00E27C53" w:rsidRPr="002E1A33" w:rsidRDefault="00E27C53" w:rsidP="00E27C53">
      <w:pPr>
        <w:jc w:val="both"/>
        <w:rPr>
          <w:iCs/>
          <w:highlight w:val="yellow"/>
        </w:rPr>
      </w:pPr>
    </w:p>
    <w:p w14:paraId="5757FCDB" w14:textId="35EF9A2F" w:rsidR="00E27C53" w:rsidRPr="002330F1" w:rsidRDefault="00E27C53" w:rsidP="002576AA">
      <w:pPr>
        <w:pStyle w:val="ListParagraph"/>
        <w:numPr>
          <w:ilvl w:val="1"/>
          <w:numId w:val="9"/>
        </w:numPr>
        <w:rPr>
          <w:b/>
          <w:u w:val="single"/>
        </w:rPr>
      </w:pPr>
      <w:r w:rsidRPr="002330F1">
        <w:rPr>
          <w:b/>
          <w:u w:val="single"/>
        </w:rPr>
        <w:t>Захтев у</w:t>
      </w:r>
      <w:r w:rsidR="002330F1" w:rsidRPr="002330F1">
        <w:rPr>
          <w:b/>
          <w:u w:val="single"/>
        </w:rPr>
        <w:t xml:space="preserve"> погледу рока </w:t>
      </w:r>
      <w:r w:rsidRPr="002330F1">
        <w:rPr>
          <w:b/>
          <w:u w:val="single"/>
        </w:rPr>
        <w:t>и</w:t>
      </w:r>
      <w:r w:rsidR="002330F1" w:rsidRPr="002330F1">
        <w:rPr>
          <w:b/>
          <w:u w:val="single"/>
        </w:rPr>
        <w:t>звршења услуге</w:t>
      </w:r>
    </w:p>
    <w:p w14:paraId="29F97C09" w14:textId="77777777" w:rsidR="00F21D12" w:rsidRPr="00F21D12" w:rsidRDefault="00F21D12" w:rsidP="00F21D12">
      <w:pPr>
        <w:jc w:val="both"/>
        <w:rPr>
          <w:bCs/>
          <w:lang w:val="sr-Latn-CS"/>
        </w:rPr>
      </w:pPr>
      <w:r w:rsidRPr="002330F1">
        <w:rPr>
          <w:bCs/>
          <w:lang w:val="sr-Latn-CS"/>
        </w:rPr>
        <w:t>Рок одзива у случају ослобађања лица или ствари из заглављеног лифта не сме бити дужи од 15 минута од тренутка позива наручиоца, а рок одзива у случају</w:t>
      </w:r>
      <w:r w:rsidRPr="00F21D12">
        <w:rPr>
          <w:bCs/>
          <w:lang w:val="sr-Latn-CS"/>
        </w:rPr>
        <w:t xml:space="preserve"> квара лифта не сме бити дужи од 24 часа.</w:t>
      </w:r>
    </w:p>
    <w:p w14:paraId="69A97C6C" w14:textId="63183BA9" w:rsidR="00E27C53" w:rsidRDefault="00F21D12" w:rsidP="00F21D12">
      <w:pPr>
        <w:jc w:val="both"/>
        <w:rPr>
          <w:bCs/>
          <w:highlight w:val="yellow"/>
          <w:lang w:val="sr-Latn-CS"/>
        </w:rPr>
      </w:pPr>
      <w:r w:rsidRPr="00F21D12">
        <w:rPr>
          <w:bCs/>
          <w:lang w:val="sr-Latn-CS"/>
        </w:rPr>
        <w:t>Рок одзива ради редовног сервиса не може бити дужи од 3 дана од дана упућивања позива наручиоца, а рок извршења поправке не дужи од 20 календарских дана.</w:t>
      </w:r>
    </w:p>
    <w:p w14:paraId="2D50DBEE" w14:textId="77777777" w:rsidR="005B3304" w:rsidRPr="003F2ACB" w:rsidRDefault="005B3304" w:rsidP="00E27C53">
      <w:pPr>
        <w:jc w:val="both"/>
        <w:rPr>
          <w:bCs/>
          <w:highlight w:val="yellow"/>
          <w:lang w:val="sr-Latn-RS"/>
        </w:rPr>
      </w:pPr>
    </w:p>
    <w:p w14:paraId="26173D3D" w14:textId="77777777" w:rsidR="00E27C53" w:rsidRPr="00C84078" w:rsidRDefault="00E27C53" w:rsidP="00E27C53">
      <w:pPr>
        <w:jc w:val="both"/>
        <w:rPr>
          <w:bCs/>
          <w:lang w:val="sr-Latn-CS"/>
        </w:rPr>
      </w:pPr>
      <w:r w:rsidRPr="00F21D12">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FB65BA" w:rsidRDefault="00E27C53" w:rsidP="002576AA">
      <w:pPr>
        <w:pStyle w:val="ListParagraph"/>
        <w:numPr>
          <w:ilvl w:val="1"/>
          <w:numId w:val="9"/>
        </w:numPr>
        <w:rPr>
          <w:b/>
          <w:u w:val="single"/>
        </w:rPr>
      </w:pPr>
      <w:r w:rsidRPr="00FB65BA">
        <w:rPr>
          <w:b/>
          <w:u w:val="single"/>
        </w:rPr>
        <w:t>Захтев у погледу рока важења понуде</w:t>
      </w:r>
    </w:p>
    <w:p w14:paraId="478869A7" w14:textId="77777777" w:rsidR="00E27C53" w:rsidRPr="00FB65BA" w:rsidRDefault="00E27C53" w:rsidP="00E27C53">
      <w:pPr>
        <w:jc w:val="both"/>
        <w:rPr>
          <w:iCs/>
        </w:rPr>
      </w:pPr>
      <w:proofErr w:type="gramStart"/>
      <w:r w:rsidRPr="00FB65BA">
        <w:rPr>
          <w:iCs/>
        </w:rPr>
        <w:t xml:space="preserve">Наручилац захтева </w:t>
      </w:r>
      <w:r w:rsidRPr="00FB65BA">
        <w:rPr>
          <w:iCs/>
          <w:lang w:val="sr-Cyrl-RS"/>
        </w:rPr>
        <w:t>да р</w:t>
      </w:r>
      <w:r w:rsidRPr="00FB65BA">
        <w:rPr>
          <w:iCs/>
        </w:rPr>
        <w:t xml:space="preserve">ок важења понуде </w:t>
      </w:r>
      <w:r w:rsidRPr="00FB65BA">
        <w:rPr>
          <w:iCs/>
          <w:lang w:val="sr-Cyrl-RS"/>
        </w:rPr>
        <w:t>буде најмање</w:t>
      </w:r>
      <w:r w:rsidRPr="00FB65BA">
        <w:rPr>
          <w:iCs/>
        </w:rPr>
        <w:t xml:space="preserve"> 60 дана од дана отварања понуда.</w:t>
      </w:r>
      <w:proofErr w:type="gramEnd"/>
    </w:p>
    <w:p w14:paraId="574A15FD" w14:textId="77777777" w:rsidR="00E27C53" w:rsidRPr="00FB65BA" w:rsidRDefault="00E27C53" w:rsidP="00E27C53">
      <w:pPr>
        <w:jc w:val="both"/>
        <w:rPr>
          <w:iCs/>
        </w:rPr>
      </w:pPr>
      <w:proofErr w:type="gramStart"/>
      <w:r w:rsidRPr="00FB65B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FB65BA">
        <w:rPr>
          <w:iCs/>
        </w:rPr>
        <w:lastRenderedPageBreak/>
        <w:t>Понуђач који прихвати захтев за продужење рока важења понуде на може мењати понуду.</w:t>
      </w:r>
      <w:proofErr w:type="gramEnd"/>
    </w:p>
    <w:p w14:paraId="684ABEE0" w14:textId="77777777" w:rsidR="00FB65BA" w:rsidRPr="00FB65BA" w:rsidRDefault="00FB65BA"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5E1090">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E4484D" w:rsidRDefault="00E27C53" w:rsidP="00406550">
      <w:pPr>
        <w:jc w:val="both"/>
        <w:rPr>
          <w:noProof/>
        </w:rPr>
      </w:pPr>
    </w:p>
    <w:p w14:paraId="7678E006" w14:textId="596B12C7" w:rsidR="00E27C53" w:rsidRPr="00E4484D" w:rsidRDefault="00E27C53" w:rsidP="00E27C53">
      <w:pPr>
        <w:jc w:val="both"/>
        <w:rPr>
          <w:noProof/>
        </w:rPr>
      </w:pPr>
      <w:r w:rsidRPr="00E4484D">
        <w:rPr>
          <w:noProof/>
        </w:rPr>
        <w:t>Понуђач који је изабран као најповољнији је дужан да, приликом потписивања уговора, достави:</w:t>
      </w:r>
    </w:p>
    <w:p w14:paraId="5F8BA6D4" w14:textId="77777777" w:rsidR="00E27C53" w:rsidRPr="00E4484D" w:rsidRDefault="00E27C53" w:rsidP="002576AA">
      <w:pPr>
        <w:pStyle w:val="ListParagraph"/>
        <w:numPr>
          <w:ilvl w:val="0"/>
          <w:numId w:val="5"/>
        </w:numPr>
        <w:jc w:val="both"/>
        <w:rPr>
          <w:noProof/>
        </w:rPr>
      </w:pPr>
      <w:r w:rsidRPr="00E4484D">
        <w:rPr>
          <w:b/>
        </w:rPr>
        <w:t>регистровану бланко меницу и менично овлашћење</w:t>
      </w:r>
      <w:r w:rsidRPr="00E4484D">
        <w:rPr>
          <w:b/>
          <w:noProof/>
        </w:rPr>
        <w:t xml:space="preserve"> за извршење уговорне обавезе</w:t>
      </w:r>
      <w:r w:rsidRPr="00E4484D">
        <w:rPr>
          <w:noProof/>
        </w:rPr>
        <w:t>, попуњено на износ од 10% од укупне вредности уговора</w:t>
      </w:r>
      <w:r w:rsidRPr="00E4484D">
        <w:rPr>
          <w:noProof/>
          <w:lang w:val="sr-Cyrl-RS"/>
        </w:rPr>
        <w:t xml:space="preserve"> без ПДВ-а</w:t>
      </w:r>
      <w:r w:rsidRPr="00E4484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E4484D" w:rsidRDefault="00E27C53" w:rsidP="002576AA">
      <w:pPr>
        <w:pStyle w:val="ListParagraph"/>
        <w:numPr>
          <w:ilvl w:val="0"/>
          <w:numId w:val="5"/>
        </w:numPr>
        <w:jc w:val="both"/>
        <w:rPr>
          <w:noProof/>
        </w:rPr>
      </w:pPr>
      <w:r w:rsidRPr="00E4484D">
        <w:rPr>
          <w:b/>
        </w:rPr>
        <w:t>регистровану бланко меницу и менично овлашћење</w:t>
      </w:r>
      <w:r w:rsidRPr="00E4484D">
        <w:rPr>
          <w:b/>
          <w:noProof/>
        </w:rPr>
        <w:t xml:space="preserve"> за отклањање недостатака у гарантном року</w:t>
      </w:r>
      <w:r w:rsidRPr="00E4484D">
        <w:rPr>
          <w:noProof/>
        </w:rPr>
        <w:t>,</w:t>
      </w:r>
      <w:r w:rsidRPr="00E4484D">
        <w:rPr>
          <w:noProof/>
          <w:lang w:val="sr-Cyrl-RS"/>
        </w:rPr>
        <w:t xml:space="preserve"> </w:t>
      </w:r>
      <w:r w:rsidRPr="00E4484D">
        <w:rPr>
          <w:noProof/>
        </w:rPr>
        <w:t>попуњено на износ од 10% од укупне вредности уговора</w:t>
      </w:r>
      <w:r w:rsidRPr="00E4484D">
        <w:rPr>
          <w:noProof/>
          <w:lang w:val="sr-Cyrl-RS"/>
        </w:rPr>
        <w:t xml:space="preserve"> без ПДВ-а,</w:t>
      </w:r>
      <w:r w:rsidRPr="00E4484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95361A" w:rsidRDefault="00E27C53" w:rsidP="00E27C53">
      <w:pPr>
        <w:jc w:val="both"/>
        <w:rPr>
          <w:rFonts w:eastAsia="TimesNewRomanPSMT"/>
          <w:bCs/>
          <w:iCs/>
          <w:lang w:val="sr-Cyrl-CS"/>
        </w:rPr>
      </w:pPr>
      <w:r w:rsidRPr="0095361A">
        <w:rPr>
          <w:rFonts w:eastAsia="TimesNewRomanPSMT"/>
          <w:bCs/>
          <w:iCs/>
          <w:lang w:val="sr-Cyrl-CS"/>
        </w:rPr>
        <w:t xml:space="preserve">Меница мора бити </w:t>
      </w:r>
      <w:r w:rsidRPr="0095361A">
        <w:rPr>
          <w:rFonts w:eastAsia="TimesNewRomanPSMT"/>
          <w:b/>
          <w:bCs/>
          <w:iCs/>
          <w:lang w:val="sr-Cyrl-CS"/>
        </w:rPr>
        <w:t>оверена печатом и потписана</w:t>
      </w:r>
      <w:r w:rsidRPr="0095361A">
        <w:rPr>
          <w:rFonts w:eastAsia="TimesNewRomanPSMT"/>
          <w:bCs/>
          <w:iCs/>
          <w:lang w:val="sr-Cyrl-CS"/>
        </w:rPr>
        <w:t xml:space="preserve"> од стране лица овлашћеног за заступање, а уз исту мора бити достављено попуњено и оверено </w:t>
      </w:r>
      <w:r w:rsidRPr="0095361A">
        <w:rPr>
          <w:rFonts w:eastAsia="TimesNewRomanPSMT"/>
          <w:b/>
          <w:bCs/>
          <w:iCs/>
          <w:lang w:val="sr-Cyrl-CS"/>
        </w:rPr>
        <w:t>менично овлашћење – писмо</w:t>
      </w:r>
      <w:r w:rsidRPr="0095361A">
        <w:rPr>
          <w:rFonts w:eastAsia="TimesNewRomanPSMT"/>
          <w:bCs/>
          <w:iCs/>
          <w:lang w:val="sr-Cyrl-CS"/>
        </w:rPr>
        <w:t xml:space="preserve">, са назначеним износом, </w:t>
      </w:r>
      <w:r w:rsidRPr="0095361A">
        <w:rPr>
          <w:rFonts w:eastAsia="TimesNewRomanPSMT"/>
          <w:b/>
          <w:bCs/>
          <w:iCs/>
          <w:lang w:val="sr-Cyrl-CS"/>
        </w:rPr>
        <w:t>копија картона депонованих потписа</w:t>
      </w:r>
      <w:r w:rsidRPr="0095361A">
        <w:rPr>
          <w:rFonts w:eastAsia="TimesNewRomanPSMT"/>
          <w:bCs/>
          <w:iCs/>
          <w:lang w:val="sr-Cyrl-CS"/>
        </w:rPr>
        <w:t xml:space="preserve"> који је издат од стране пословне банке коју понуђач наводи у меничном овлашћењу – писму и </w:t>
      </w:r>
      <w:r w:rsidRPr="0095361A">
        <w:rPr>
          <w:rFonts w:eastAsia="TimesNewRomanPSMT"/>
          <w:b/>
          <w:bCs/>
          <w:iCs/>
          <w:lang w:val="sr-Cyrl-CS"/>
        </w:rPr>
        <w:t>образац овере потписа лица овлашћених за заступање  - ОП образац</w:t>
      </w:r>
      <w:r w:rsidRPr="0095361A">
        <w:rPr>
          <w:rFonts w:eastAsia="TimesNewRomanPSMT"/>
          <w:bCs/>
          <w:iCs/>
          <w:lang w:val="sr-Cyrl-CS"/>
        </w:rPr>
        <w:t>.</w:t>
      </w:r>
    </w:p>
    <w:p w14:paraId="1BC87668" w14:textId="6AFE6905" w:rsidR="00E27C53" w:rsidRDefault="00E27C53" w:rsidP="00E27C53">
      <w:pPr>
        <w:jc w:val="both"/>
        <w:rPr>
          <w:noProof/>
        </w:rPr>
      </w:pPr>
      <w:r w:rsidRPr="0095361A">
        <w:rPr>
          <w:noProof/>
        </w:rPr>
        <w:t xml:space="preserve">Понуђач је дужан да достави и </w:t>
      </w:r>
      <w:r w:rsidRPr="0095361A">
        <w:rPr>
          <w:b/>
          <w:noProof/>
        </w:rPr>
        <w:t xml:space="preserve">копију извода из Регистра </w:t>
      </w:r>
      <w:r w:rsidRPr="0095361A">
        <w:rPr>
          <w:noProof/>
        </w:rPr>
        <w:t xml:space="preserve"> </w:t>
      </w:r>
      <w:r w:rsidRPr="0095361A">
        <w:rPr>
          <w:b/>
          <w:noProof/>
        </w:rPr>
        <w:t>меница и овлашћења</w:t>
      </w:r>
      <w:r w:rsidRPr="0095361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95361A">
        <w:rPr>
          <w:noProof/>
          <w:lang w:val="sr-Cyrl-RS"/>
        </w:rPr>
        <w:t>-др. закон,</w:t>
      </w:r>
      <w:r w:rsidRPr="0095361A">
        <w:rPr>
          <w:noProof/>
        </w:rPr>
        <w:t xml:space="preserve"> и 31/2011</w:t>
      </w:r>
      <w:r w:rsidR="00304350" w:rsidRPr="0095361A">
        <w:rPr>
          <w:noProof/>
          <w:lang w:val="sr-Cyrl-RS"/>
        </w:rPr>
        <w:t xml:space="preserve"> и 139/2014-др. закон</w:t>
      </w:r>
      <w:r w:rsidRPr="0095361A">
        <w:rPr>
          <w:noProof/>
        </w:rPr>
        <w:t>) и Одлуком о ближим условима, садржини и начину вођења регистра меница и овлашћења ( „Сл. гласник Републике Србије“, број 56/2011</w:t>
      </w:r>
      <w:r w:rsidR="00304350" w:rsidRPr="0095361A">
        <w:rPr>
          <w:noProof/>
          <w:lang w:val="sr-Cyrl-RS"/>
        </w:rPr>
        <w:t>, 80/2015, 76/2016 и 82/2017</w:t>
      </w:r>
      <w:r w:rsidRPr="0095361A">
        <w:rPr>
          <w:noProof/>
        </w:rPr>
        <w:t>).</w:t>
      </w:r>
    </w:p>
    <w:p w14:paraId="747331AB" w14:textId="77777777" w:rsidR="00E27C53" w:rsidRDefault="00E27C53" w:rsidP="00E27C53">
      <w:pPr>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08E84E3D" w14:textId="7E3E6FD0" w:rsidR="006D04C9" w:rsidRPr="005E1090" w:rsidRDefault="00E27C53" w:rsidP="005E1090">
      <w:pPr>
        <w:jc w:val="both"/>
      </w:pPr>
      <w:proofErr w:type="gramStart"/>
      <w:r w:rsidRPr="002C4BE3">
        <w:t>Средство обезбеђења не може се вратити понуђачу пре истека рока трајања.</w:t>
      </w:r>
      <w:proofErr w:type="gramEnd"/>
      <w:r>
        <w:rPr>
          <w:lang w:val="sr-Cyrl-RS"/>
        </w:rPr>
        <w:br w:type="page"/>
      </w:r>
    </w:p>
    <w:p w14:paraId="530E2086" w14:textId="77777777" w:rsidR="006D04C9" w:rsidRPr="001A455E" w:rsidRDefault="006D04C9" w:rsidP="006D04C9">
      <w:pPr>
        <w:ind w:firstLine="720"/>
        <w:jc w:val="both"/>
        <w:rPr>
          <w:sz w:val="22"/>
          <w:szCs w:val="22"/>
          <w:lang w:val="sr-Cyrl-CS"/>
        </w:rPr>
      </w:pPr>
      <w:r w:rsidRPr="001A45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1A455E"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1A455E" w14:paraId="26F8033C" w14:textId="77777777" w:rsidTr="00521BC6">
        <w:tc>
          <w:tcPr>
            <w:tcW w:w="1548" w:type="dxa"/>
            <w:shd w:val="clear" w:color="auto" w:fill="auto"/>
          </w:tcPr>
          <w:p w14:paraId="5D2255FD" w14:textId="77777777" w:rsidR="006D04C9" w:rsidRPr="001A455E" w:rsidRDefault="006D04C9" w:rsidP="00521BC6">
            <w:pPr>
              <w:rPr>
                <w:b/>
                <w:sz w:val="22"/>
                <w:szCs w:val="22"/>
                <w:lang w:val="sr-Cyrl-CS"/>
              </w:rPr>
            </w:pPr>
            <w:r w:rsidRPr="001A455E">
              <w:rPr>
                <w:b/>
                <w:sz w:val="22"/>
                <w:szCs w:val="22"/>
                <w:lang w:val="sr-Cyrl-CS"/>
              </w:rPr>
              <w:t>ДУЖНИК:</w:t>
            </w:r>
          </w:p>
        </w:tc>
        <w:tc>
          <w:tcPr>
            <w:tcW w:w="8100" w:type="dxa"/>
            <w:shd w:val="clear" w:color="auto" w:fill="auto"/>
          </w:tcPr>
          <w:p w14:paraId="0949A44E" w14:textId="77777777" w:rsidR="006D04C9" w:rsidRPr="001A455E" w:rsidRDefault="006D04C9" w:rsidP="00521BC6">
            <w:pPr>
              <w:rPr>
                <w:b/>
                <w:sz w:val="22"/>
                <w:szCs w:val="22"/>
                <w:lang w:val="sr-Cyrl-CS"/>
              </w:rPr>
            </w:pPr>
            <w:r w:rsidRPr="001A455E">
              <w:rPr>
                <w:b/>
                <w:sz w:val="22"/>
                <w:szCs w:val="22"/>
                <w:lang w:val="sr-Cyrl-CS"/>
              </w:rPr>
              <w:t>Пун назив и седиште:______________________________________________</w:t>
            </w:r>
          </w:p>
          <w:p w14:paraId="6930EC32" w14:textId="77777777" w:rsidR="006D04C9" w:rsidRPr="001A455E" w:rsidRDefault="006D04C9" w:rsidP="00521BC6">
            <w:pPr>
              <w:rPr>
                <w:b/>
                <w:sz w:val="22"/>
                <w:szCs w:val="22"/>
                <w:lang w:val="sr-Cyrl-CS"/>
              </w:rPr>
            </w:pPr>
            <w:r w:rsidRPr="001A455E">
              <w:rPr>
                <w:b/>
                <w:sz w:val="22"/>
                <w:szCs w:val="22"/>
                <w:lang w:val="sr-Cyrl-CS"/>
              </w:rPr>
              <w:t>ПИБ</w:t>
            </w:r>
            <w:r w:rsidRPr="001A455E">
              <w:rPr>
                <w:b/>
                <w:sz w:val="22"/>
                <w:szCs w:val="22"/>
                <w:lang w:val="sr-Latn-CS"/>
              </w:rPr>
              <w:t>:</w:t>
            </w:r>
            <w:r w:rsidRPr="001A455E">
              <w:rPr>
                <w:b/>
                <w:sz w:val="22"/>
                <w:szCs w:val="22"/>
                <w:lang w:val="sr-Cyrl-CS"/>
              </w:rPr>
              <w:t xml:space="preserve"> </w:t>
            </w:r>
            <w:r w:rsidRPr="001A455E">
              <w:rPr>
                <w:b/>
                <w:sz w:val="22"/>
                <w:szCs w:val="22"/>
                <w:lang w:val="sr-Latn-CS"/>
              </w:rPr>
              <w:t>________________</w:t>
            </w:r>
            <w:r w:rsidRPr="001A455E">
              <w:rPr>
                <w:b/>
                <w:sz w:val="22"/>
                <w:szCs w:val="22"/>
                <w:lang w:val="sr-Cyrl-CS"/>
              </w:rPr>
              <w:t>_____  Матични број:_________________________</w:t>
            </w:r>
          </w:p>
          <w:p w14:paraId="14E22C48" w14:textId="77777777" w:rsidR="006D04C9" w:rsidRPr="001A455E" w:rsidRDefault="006D04C9" w:rsidP="00521BC6">
            <w:pPr>
              <w:rPr>
                <w:b/>
                <w:sz w:val="22"/>
                <w:szCs w:val="22"/>
                <w:lang w:val="sr-Cyrl-CS"/>
              </w:rPr>
            </w:pPr>
            <w:r w:rsidRPr="001A455E">
              <w:rPr>
                <w:b/>
                <w:sz w:val="22"/>
                <w:szCs w:val="22"/>
                <w:lang w:val="sr-Cyrl-CS"/>
              </w:rPr>
              <w:t>Текући рачун:___________________код: __________________(назив банке),</w:t>
            </w:r>
          </w:p>
          <w:p w14:paraId="43C99222" w14:textId="77777777" w:rsidR="006D04C9" w:rsidRPr="001A455E" w:rsidRDefault="006D04C9" w:rsidP="00521BC6">
            <w:pPr>
              <w:rPr>
                <w:b/>
                <w:sz w:val="22"/>
                <w:szCs w:val="22"/>
                <w:lang w:val="sr-Cyrl-CS"/>
              </w:rPr>
            </w:pPr>
          </w:p>
        </w:tc>
      </w:tr>
      <w:tr w:rsidR="006D04C9" w:rsidRPr="001A455E" w14:paraId="1F239E12" w14:textId="77777777" w:rsidTr="00521BC6">
        <w:tc>
          <w:tcPr>
            <w:tcW w:w="9648" w:type="dxa"/>
            <w:gridSpan w:val="2"/>
            <w:shd w:val="clear" w:color="auto" w:fill="auto"/>
          </w:tcPr>
          <w:p w14:paraId="13A0E952" w14:textId="77777777" w:rsidR="006D04C9" w:rsidRPr="001A455E" w:rsidRDefault="006D04C9" w:rsidP="00521BC6">
            <w:pPr>
              <w:jc w:val="center"/>
              <w:rPr>
                <w:b/>
                <w:sz w:val="22"/>
                <w:szCs w:val="22"/>
                <w:lang w:val="sr-Cyrl-CS"/>
              </w:rPr>
            </w:pPr>
            <w:r w:rsidRPr="001A455E">
              <w:rPr>
                <w:b/>
                <w:sz w:val="22"/>
                <w:szCs w:val="22"/>
                <w:lang w:val="sr-Cyrl-CS"/>
              </w:rPr>
              <w:t>И з д а ј е</w:t>
            </w:r>
          </w:p>
        </w:tc>
      </w:tr>
    </w:tbl>
    <w:p w14:paraId="3473E39E" w14:textId="77777777" w:rsidR="006D04C9" w:rsidRPr="001A455E" w:rsidRDefault="006D04C9" w:rsidP="006D04C9">
      <w:pPr>
        <w:rPr>
          <w:b/>
          <w:sz w:val="22"/>
          <w:szCs w:val="22"/>
          <w:lang w:val="sr-Cyrl-CS"/>
        </w:rPr>
      </w:pPr>
    </w:p>
    <w:p w14:paraId="5CEFFE63" w14:textId="77777777" w:rsidR="006D04C9" w:rsidRPr="001A455E" w:rsidRDefault="006D04C9" w:rsidP="006D04C9">
      <w:pPr>
        <w:jc w:val="center"/>
        <w:rPr>
          <w:b/>
          <w:sz w:val="28"/>
          <w:szCs w:val="28"/>
          <w:lang w:val="sr-Cyrl-CS"/>
        </w:rPr>
      </w:pPr>
      <w:r w:rsidRPr="001A455E">
        <w:rPr>
          <w:b/>
          <w:sz w:val="28"/>
          <w:szCs w:val="28"/>
          <w:lang w:val="sr-Cyrl-CS"/>
        </w:rPr>
        <w:t>МЕНИЧНО ПИСМО – ОВЛАШЋЕЊЕ</w:t>
      </w:r>
    </w:p>
    <w:p w14:paraId="7DFEFB92" w14:textId="77777777" w:rsidR="006D04C9" w:rsidRPr="001A455E" w:rsidRDefault="006D04C9" w:rsidP="006D04C9">
      <w:pPr>
        <w:jc w:val="center"/>
        <w:rPr>
          <w:b/>
          <w:sz w:val="22"/>
          <w:szCs w:val="22"/>
          <w:lang w:val="sr-Cyrl-CS"/>
        </w:rPr>
      </w:pPr>
      <w:r w:rsidRPr="001A455E">
        <w:rPr>
          <w:b/>
          <w:sz w:val="22"/>
          <w:szCs w:val="22"/>
          <w:lang w:val="sr-Cyrl-CS"/>
        </w:rPr>
        <w:t>ЗА КОРИСНИКА БЛАНКО СОЛО МЕНИЦЕ</w:t>
      </w:r>
    </w:p>
    <w:p w14:paraId="3A06078D" w14:textId="77777777" w:rsidR="006D04C9" w:rsidRPr="001A455E"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1A455E" w14:paraId="7214D7CA" w14:textId="77777777" w:rsidTr="00521BC6">
        <w:tc>
          <w:tcPr>
            <w:tcW w:w="1587" w:type="dxa"/>
            <w:shd w:val="clear" w:color="auto" w:fill="auto"/>
          </w:tcPr>
          <w:p w14:paraId="145C7B46" w14:textId="77777777" w:rsidR="006D04C9" w:rsidRPr="001A455E" w:rsidRDefault="006D04C9" w:rsidP="00521BC6">
            <w:pPr>
              <w:rPr>
                <w:b/>
                <w:sz w:val="22"/>
                <w:szCs w:val="22"/>
                <w:lang w:val="sr-Cyrl-CS"/>
              </w:rPr>
            </w:pPr>
            <w:r w:rsidRPr="001A455E">
              <w:rPr>
                <w:b/>
                <w:sz w:val="22"/>
                <w:szCs w:val="22"/>
                <w:lang w:val="sr-Cyrl-CS"/>
              </w:rPr>
              <w:t>КОРИСНИК:</w:t>
            </w:r>
          </w:p>
          <w:p w14:paraId="3AF1F81C" w14:textId="77777777" w:rsidR="006D04C9" w:rsidRPr="001A455E" w:rsidRDefault="006D04C9" w:rsidP="00521BC6">
            <w:pPr>
              <w:rPr>
                <w:b/>
                <w:sz w:val="22"/>
                <w:szCs w:val="22"/>
                <w:lang w:val="sr-Cyrl-CS"/>
              </w:rPr>
            </w:pPr>
            <w:r w:rsidRPr="001A455E">
              <w:rPr>
                <w:b/>
                <w:sz w:val="22"/>
                <w:szCs w:val="22"/>
                <w:lang w:val="sr-Cyrl-CS"/>
              </w:rPr>
              <w:t>(поверилац)</w:t>
            </w:r>
          </w:p>
        </w:tc>
        <w:tc>
          <w:tcPr>
            <w:tcW w:w="7699" w:type="dxa"/>
            <w:shd w:val="clear" w:color="auto" w:fill="auto"/>
          </w:tcPr>
          <w:p w14:paraId="6FC80F2E" w14:textId="77777777" w:rsidR="006D04C9" w:rsidRPr="001A455E" w:rsidRDefault="006D04C9" w:rsidP="00521BC6">
            <w:pPr>
              <w:jc w:val="both"/>
              <w:rPr>
                <w:sz w:val="22"/>
                <w:szCs w:val="22"/>
                <w:lang w:val="sr-Cyrl-CS"/>
              </w:rPr>
            </w:pPr>
            <w:r w:rsidRPr="001A455E">
              <w:rPr>
                <w:b/>
                <w:sz w:val="22"/>
                <w:szCs w:val="22"/>
                <w:lang w:val="sr-Cyrl-CS"/>
              </w:rPr>
              <w:t>Пун назив и седиште:</w:t>
            </w:r>
            <w:r w:rsidRPr="001A455E">
              <w:rPr>
                <w:sz w:val="22"/>
                <w:szCs w:val="22"/>
              </w:rPr>
              <w:t xml:space="preserve"> </w:t>
            </w:r>
            <w:r w:rsidRPr="001A455E">
              <w:rPr>
                <w:sz w:val="22"/>
                <w:szCs w:val="22"/>
                <w:lang w:val="sr-Cyrl-CS"/>
              </w:rPr>
              <w:t xml:space="preserve">КЛИНИЧКИ ЦЕНТАР ВОЈВОДИНЕ, </w:t>
            </w:r>
          </w:p>
          <w:p w14:paraId="68FB3CB6" w14:textId="77777777" w:rsidR="006D04C9" w:rsidRPr="001A455E" w:rsidRDefault="006D04C9" w:rsidP="00521BC6">
            <w:pPr>
              <w:jc w:val="both"/>
              <w:rPr>
                <w:sz w:val="22"/>
                <w:szCs w:val="22"/>
                <w:lang w:val="sr-Cyrl-CS"/>
              </w:rPr>
            </w:pPr>
            <w:r w:rsidRPr="001A455E">
              <w:rPr>
                <w:sz w:val="22"/>
                <w:szCs w:val="22"/>
                <w:lang w:val="sr-Cyrl-CS"/>
              </w:rPr>
              <w:t>ул. Хајдук Вељкова бр. 1, Нови Сад</w:t>
            </w:r>
          </w:p>
          <w:p w14:paraId="09550CA1" w14:textId="77777777" w:rsidR="006D04C9" w:rsidRPr="001A455E" w:rsidRDefault="006D04C9" w:rsidP="00521BC6">
            <w:pPr>
              <w:jc w:val="both"/>
              <w:rPr>
                <w:b/>
                <w:sz w:val="22"/>
                <w:szCs w:val="22"/>
                <w:lang w:val="sr-Cyrl-CS"/>
              </w:rPr>
            </w:pPr>
            <w:r w:rsidRPr="001A455E">
              <w:rPr>
                <w:b/>
                <w:sz w:val="22"/>
                <w:szCs w:val="22"/>
                <w:lang w:val="sr-Cyrl-CS"/>
              </w:rPr>
              <w:t>ПИБ</w:t>
            </w:r>
            <w:r w:rsidRPr="001A455E">
              <w:rPr>
                <w:b/>
                <w:sz w:val="22"/>
                <w:szCs w:val="22"/>
                <w:lang w:val="sr-Latn-CS"/>
              </w:rPr>
              <w:t>:</w:t>
            </w:r>
            <w:r w:rsidRPr="001A455E">
              <w:rPr>
                <w:b/>
                <w:sz w:val="22"/>
                <w:szCs w:val="22"/>
                <w:lang w:val="sr-Cyrl-CS"/>
              </w:rPr>
              <w:t xml:space="preserve"> </w:t>
            </w:r>
            <w:r w:rsidRPr="001A455E">
              <w:rPr>
                <w:sz w:val="22"/>
                <w:szCs w:val="22"/>
                <w:lang w:val="sr-Latn-CS"/>
              </w:rPr>
              <w:t>101696893</w:t>
            </w:r>
            <w:r w:rsidRPr="001A455E">
              <w:rPr>
                <w:b/>
                <w:sz w:val="22"/>
                <w:szCs w:val="22"/>
                <w:lang w:val="sr-Cyrl-CS"/>
              </w:rPr>
              <w:t xml:space="preserve">  Матични број:</w:t>
            </w:r>
            <w:r w:rsidRPr="001A455E">
              <w:rPr>
                <w:sz w:val="22"/>
                <w:szCs w:val="22"/>
              </w:rPr>
              <w:t xml:space="preserve"> </w:t>
            </w:r>
            <w:r w:rsidRPr="001A455E">
              <w:rPr>
                <w:sz w:val="22"/>
                <w:szCs w:val="22"/>
                <w:lang w:val="sr-Cyrl-CS"/>
              </w:rPr>
              <w:t>08664161</w:t>
            </w:r>
          </w:p>
          <w:p w14:paraId="1ED22F4B" w14:textId="77777777" w:rsidR="006D04C9" w:rsidRPr="001A455E" w:rsidRDefault="006D04C9" w:rsidP="00521BC6">
            <w:pPr>
              <w:jc w:val="both"/>
              <w:rPr>
                <w:sz w:val="22"/>
                <w:szCs w:val="22"/>
                <w:lang w:val="sr-Cyrl-CS"/>
              </w:rPr>
            </w:pPr>
            <w:r w:rsidRPr="001A455E">
              <w:rPr>
                <w:b/>
                <w:sz w:val="22"/>
                <w:szCs w:val="22"/>
                <w:lang w:val="sr-Cyrl-CS"/>
              </w:rPr>
              <w:t xml:space="preserve">Текући рачун: </w:t>
            </w:r>
            <w:r w:rsidRPr="001A455E">
              <w:rPr>
                <w:sz w:val="22"/>
                <w:szCs w:val="22"/>
                <w:lang w:val="sr-Cyrl-CS"/>
              </w:rPr>
              <w:t>840-577661-50,</w:t>
            </w:r>
            <w:r w:rsidRPr="001A455E">
              <w:rPr>
                <w:b/>
                <w:sz w:val="22"/>
                <w:szCs w:val="22"/>
                <w:lang w:val="sr-Cyrl-CS"/>
              </w:rPr>
              <w:t xml:space="preserve"> код: </w:t>
            </w:r>
            <w:r w:rsidRPr="001A455E">
              <w:rPr>
                <w:sz w:val="22"/>
                <w:szCs w:val="22"/>
                <w:lang w:val="sr-Cyrl-CS"/>
              </w:rPr>
              <w:t>Управа за трезор РС, Мин. финансија.</w:t>
            </w:r>
          </w:p>
          <w:p w14:paraId="006D0992" w14:textId="77777777" w:rsidR="006D04C9" w:rsidRPr="001A455E" w:rsidRDefault="006D04C9" w:rsidP="00521BC6">
            <w:pPr>
              <w:jc w:val="both"/>
              <w:rPr>
                <w:b/>
                <w:sz w:val="22"/>
                <w:szCs w:val="22"/>
                <w:lang w:val="sr-Cyrl-CS"/>
              </w:rPr>
            </w:pPr>
          </w:p>
        </w:tc>
      </w:tr>
    </w:tbl>
    <w:p w14:paraId="24A7519A" w14:textId="77777777" w:rsidR="006D04C9" w:rsidRPr="001A455E" w:rsidRDefault="006D04C9" w:rsidP="006D04C9">
      <w:pPr>
        <w:ind w:firstLine="720"/>
        <w:jc w:val="both"/>
        <w:rPr>
          <w:sz w:val="22"/>
          <w:szCs w:val="22"/>
          <w:lang w:val="sr-Cyrl-CS"/>
        </w:rPr>
      </w:pPr>
      <w:r w:rsidRPr="001A45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A455E">
        <w:rPr>
          <w:b/>
          <w:noProof/>
          <w:sz w:val="22"/>
          <w:szCs w:val="22"/>
        </w:rPr>
        <w:t>за извршење уговорне обавезе</w:t>
      </w:r>
      <w:r w:rsidRPr="001A455E">
        <w:rPr>
          <w:b/>
          <w:noProof/>
          <w:sz w:val="22"/>
          <w:szCs w:val="22"/>
          <w:lang w:val="sr-Cyrl-RS"/>
        </w:rPr>
        <w:t>,</w:t>
      </w:r>
      <w:r w:rsidRPr="001A455E">
        <w:rPr>
          <w:sz w:val="22"/>
          <w:szCs w:val="22"/>
          <w:lang w:val="sr-Cyrl-CS"/>
        </w:rPr>
        <w:t xml:space="preserve"> и овлашћује меничног повериоца да предату меницу може попунити </w:t>
      </w:r>
      <w:r w:rsidRPr="001A455E">
        <w:rPr>
          <w:b/>
          <w:sz w:val="22"/>
          <w:szCs w:val="22"/>
          <w:lang w:val="sr-Cyrl-CS"/>
        </w:rPr>
        <w:t xml:space="preserve">на износ од 10% од уговорене вредности без ПДВ-а </w:t>
      </w:r>
      <w:r w:rsidRPr="001A455E">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1A455E">
        <w:rPr>
          <w:sz w:val="22"/>
          <w:szCs w:val="22"/>
          <w:lang w:val="sr-Latn-RS"/>
        </w:rPr>
        <w:t xml:space="preserve">, </w:t>
      </w:r>
      <w:r w:rsidRPr="001A455E">
        <w:rPr>
          <w:sz w:val="22"/>
          <w:szCs w:val="22"/>
          <w:lang w:val="sr-Cyrl-CS"/>
        </w:rPr>
        <w:t>назив јавне набавке _____________________</w:t>
      </w:r>
      <w:r w:rsidRPr="001A455E">
        <w:rPr>
          <w:sz w:val="22"/>
          <w:szCs w:val="22"/>
          <w:lang w:val="sr-Cyrl-RS"/>
        </w:rPr>
        <w:t xml:space="preserve"> </w:t>
      </w:r>
      <w:r w:rsidRPr="001A455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1A455E" w:rsidRDefault="006D04C9" w:rsidP="006D04C9">
      <w:pPr>
        <w:ind w:firstLine="720"/>
        <w:jc w:val="both"/>
        <w:rPr>
          <w:sz w:val="22"/>
          <w:szCs w:val="22"/>
          <w:lang w:val="sr-Cyrl-CS"/>
        </w:rPr>
      </w:pPr>
    </w:p>
    <w:p w14:paraId="082D32BB" w14:textId="77777777" w:rsidR="006D04C9" w:rsidRPr="001A455E" w:rsidRDefault="006D04C9" w:rsidP="006D04C9">
      <w:pPr>
        <w:ind w:firstLine="720"/>
        <w:jc w:val="both"/>
        <w:rPr>
          <w:sz w:val="22"/>
          <w:szCs w:val="22"/>
          <w:lang w:val="sr-Cyrl-CS"/>
        </w:rPr>
      </w:pPr>
      <w:r w:rsidRPr="001A455E">
        <w:rPr>
          <w:sz w:val="22"/>
          <w:szCs w:val="22"/>
          <w:lang w:val="sr-Cyrl-CS"/>
        </w:rPr>
        <w:t xml:space="preserve">Рок важности менице и меничног овлашћења ______________ (најмање </w:t>
      </w:r>
      <w:r w:rsidRPr="001A455E">
        <w:rPr>
          <w:sz w:val="22"/>
          <w:szCs w:val="22"/>
        </w:rPr>
        <w:t>3</w:t>
      </w:r>
      <w:r w:rsidRPr="001A455E">
        <w:rPr>
          <w:sz w:val="22"/>
          <w:szCs w:val="22"/>
          <w:lang w:val="sr-Latn-RS"/>
        </w:rPr>
        <w:t>0</w:t>
      </w:r>
      <w:r w:rsidRPr="001A455E">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1A455E" w:rsidRDefault="006D04C9" w:rsidP="006D04C9">
      <w:pPr>
        <w:ind w:firstLine="720"/>
        <w:jc w:val="both"/>
        <w:rPr>
          <w:sz w:val="22"/>
          <w:szCs w:val="22"/>
          <w:lang w:val="sr-Cyrl-CS"/>
        </w:rPr>
      </w:pPr>
    </w:p>
    <w:p w14:paraId="1D8A3063" w14:textId="77777777" w:rsidR="006D04C9" w:rsidRPr="001A455E" w:rsidRDefault="006D04C9" w:rsidP="006D04C9">
      <w:pPr>
        <w:ind w:firstLine="720"/>
        <w:jc w:val="both"/>
        <w:rPr>
          <w:sz w:val="22"/>
          <w:szCs w:val="22"/>
          <w:lang w:val="sr-Cyrl-CS"/>
        </w:rPr>
      </w:pPr>
      <w:r w:rsidRPr="001A45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1A455E" w:rsidRDefault="006D04C9" w:rsidP="006D04C9">
      <w:pPr>
        <w:ind w:firstLine="720"/>
        <w:jc w:val="both"/>
        <w:rPr>
          <w:sz w:val="22"/>
          <w:szCs w:val="22"/>
          <w:lang w:val="ru-RU"/>
        </w:rPr>
      </w:pPr>
      <w:r w:rsidRPr="001A45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1A455E" w:rsidRDefault="006D04C9" w:rsidP="006D04C9">
      <w:pPr>
        <w:ind w:firstLine="720"/>
        <w:jc w:val="both"/>
        <w:rPr>
          <w:sz w:val="22"/>
          <w:szCs w:val="22"/>
          <w:lang w:val="ru-RU"/>
        </w:rPr>
      </w:pPr>
      <w:r w:rsidRPr="001A455E">
        <w:rPr>
          <w:sz w:val="22"/>
          <w:szCs w:val="22"/>
          <w:lang w:val="ru-RU"/>
        </w:rPr>
        <w:t>Ово менично писмо – овлашћење сачињено је у 2 (два) истоветна</w:t>
      </w:r>
      <w:r w:rsidRPr="001A455E">
        <w:rPr>
          <w:b/>
          <w:sz w:val="22"/>
          <w:szCs w:val="22"/>
          <w:lang w:val="ru-RU"/>
        </w:rPr>
        <w:t xml:space="preserve"> </w:t>
      </w:r>
      <w:r w:rsidRPr="001A455E">
        <w:rPr>
          <w:sz w:val="22"/>
          <w:szCs w:val="22"/>
          <w:lang w:val="ru-RU"/>
        </w:rPr>
        <w:t>примерка, од којих је 1 (један) примерак за Повериоца, а 1 (један) задржава Дужник.</w:t>
      </w:r>
    </w:p>
    <w:p w14:paraId="3EA122B9" w14:textId="77777777" w:rsidR="006D04C9" w:rsidRPr="001A455E" w:rsidRDefault="006D04C9" w:rsidP="006D04C9">
      <w:pPr>
        <w:jc w:val="both"/>
        <w:rPr>
          <w:sz w:val="22"/>
          <w:szCs w:val="22"/>
          <w:lang w:val="sr-Cyrl-CS"/>
        </w:rPr>
      </w:pPr>
    </w:p>
    <w:p w14:paraId="46BDE46E" w14:textId="77777777" w:rsidR="006D04C9" w:rsidRPr="001A455E" w:rsidRDefault="006D04C9" w:rsidP="006D04C9">
      <w:pPr>
        <w:jc w:val="both"/>
        <w:rPr>
          <w:sz w:val="22"/>
          <w:szCs w:val="22"/>
          <w:lang w:val="sr-Cyrl-CS"/>
        </w:rPr>
      </w:pPr>
      <w:r w:rsidRPr="001A455E">
        <w:rPr>
          <w:sz w:val="22"/>
          <w:szCs w:val="22"/>
          <w:lang w:val="ru-RU"/>
        </w:rPr>
        <w:t xml:space="preserve">Прилог: - Меница серијски број </w:t>
      </w:r>
      <w:r w:rsidRPr="001A455E">
        <w:rPr>
          <w:sz w:val="22"/>
          <w:szCs w:val="22"/>
          <w:lang w:val="sr-Cyrl-CS"/>
        </w:rPr>
        <w:t xml:space="preserve">_____________________  </w:t>
      </w:r>
    </w:p>
    <w:p w14:paraId="7DF125E6" w14:textId="77777777" w:rsidR="006D04C9" w:rsidRPr="001A455E" w:rsidRDefault="006D04C9" w:rsidP="006D04C9">
      <w:pPr>
        <w:jc w:val="both"/>
        <w:rPr>
          <w:sz w:val="22"/>
          <w:szCs w:val="22"/>
          <w:lang w:val="sr-Cyrl-CS"/>
        </w:rPr>
      </w:pPr>
      <w:r w:rsidRPr="001A455E">
        <w:rPr>
          <w:sz w:val="22"/>
          <w:szCs w:val="22"/>
          <w:lang w:val="sr-Cyrl-CS"/>
        </w:rPr>
        <w:t xml:space="preserve">               - Копија картона депонованих потписа</w:t>
      </w:r>
    </w:p>
    <w:p w14:paraId="2747F5DF" w14:textId="77777777" w:rsidR="006D04C9" w:rsidRPr="001A455E" w:rsidRDefault="006D04C9" w:rsidP="006D04C9">
      <w:pPr>
        <w:jc w:val="both"/>
        <w:rPr>
          <w:sz w:val="22"/>
          <w:szCs w:val="22"/>
          <w:lang w:val="sr-Cyrl-CS"/>
        </w:rPr>
      </w:pPr>
      <w:r w:rsidRPr="001A455E">
        <w:rPr>
          <w:sz w:val="22"/>
          <w:szCs w:val="22"/>
          <w:lang w:val="sr-Cyrl-CS"/>
        </w:rPr>
        <w:t xml:space="preserve">               - </w:t>
      </w:r>
      <w:r w:rsidRPr="001A455E">
        <w:rPr>
          <w:rFonts w:eastAsia="TimesNewRomanPSMT"/>
          <w:bCs/>
          <w:iCs/>
          <w:sz w:val="22"/>
          <w:szCs w:val="22"/>
          <w:lang w:val="sr-Cyrl-CS"/>
        </w:rPr>
        <w:t>ОП образац</w:t>
      </w:r>
    </w:p>
    <w:p w14:paraId="0EB03585" w14:textId="77777777" w:rsidR="006D04C9" w:rsidRPr="001A455E" w:rsidRDefault="006D04C9" w:rsidP="006D04C9">
      <w:pPr>
        <w:jc w:val="both"/>
        <w:rPr>
          <w:sz w:val="22"/>
          <w:szCs w:val="22"/>
          <w:lang w:val="sr-Cyrl-CS"/>
        </w:rPr>
      </w:pPr>
      <w:r w:rsidRPr="001A455E">
        <w:rPr>
          <w:sz w:val="22"/>
          <w:szCs w:val="22"/>
          <w:lang w:val="sr-Cyrl-CS"/>
        </w:rPr>
        <w:t xml:space="preserve">               - </w:t>
      </w:r>
      <w:r w:rsidRPr="001A455E">
        <w:rPr>
          <w:noProof/>
          <w:sz w:val="22"/>
          <w:szCs w:val="22"/>
        </w:rPr>
        <w:t>Копија извода из Регистра  меница и овлашћења</w:t>
      </w:r>
    </w:p>
    <w:p w14:paraId="1901EA10" w14:textId="77777777" w:rsidR="006D04C9" w:rsidRPr="001A455E" w:rsidRDefault="006D04C9" w:rsidP="006D04C9">
      <w:pPr>
        <w:ind w:firstLine="720"/>
        <w:jc w:val="both"/>
        <w:rPr>
          <w:sz w:val="22"/>
          <w:szCs w:val="22"/>
          <w:lang w:val="sr-Cyrl-CS"/>
        </w:rPr>
      </w:pPr>
      <w:r w:rsidRPr="001A455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1A455E" w14:paraId="16EFBE39" w14:textId="77777777" w:rsidTr="00521BC6">
        <w:tc>
          <w:tcPr>
            <w:tcW w:w="4428" w:type="dxa"/>
            <w:shd w:val="clear" w:color="auto" w:fill="auto"/>
          </w:tcPr>
          <w:p w14:paraId="797D2ADF" w14:textId="77777777" w:rsidR="006D04C9" w:rsidRPr="001A455E" w:rsidRDefault="006D04C9" w:rsidP="00521BC6">
            <w:pPr>
              <w:jc w:val="both"/>
              <w:rPr>
                <w:b/>
                <w:sz w:val="22"/>
                <w:szCs w:val="22"/>
                <w:lang w:val="sr-Cyrl-CS"/>
              </w:rPr>
            </w:pPr>
          </w:p>
        </w:tc>
        <w:tc>
          <w:tcPr>
            <w:tcW w:w="1260" w:type="dxa"/>
            <w:shd w:val="clear" w:color="auto" w:fill="auto"/>
          </w:tcPr>
          <w:p w14:paraId="51E29CA7" w14:textId="77777777" w:rsidR="006D04C9" w:rsidRPr="001A455E" w:rsidRDefault="006D04C9" w:rsidP="00521BC6">
            <w:pPr>
              <w:jc w:val="both"/>
              <w:rPr>
                <w:b/>
                <w:sz w:val="22"/>
                <w:szCs w:val="22"/>
                <w:lang w:val="sr-Cyrl-CS"/>
              </w:rPr>
            </w:pPr>
          </w:p>
        </w:tc>
        <w:tc>
          <w:tcPr>
            <w:tcW w:w="4140" w:type="dxa"/>
            <w:shd w:val="clear" w:color="auto" w:fill="auto"/>
          </w:tcPr>
          <w:p w14:paraId="7DA0A53B" w14:textId="77777777" w:rsidR="006D04C9" w:rsidRPr="001A455E" w:rsidRDefault="006D04C9" w:rsidP="00521BC6">
            <w:pPr>
              <w:jc w:val="center"/>
              <w:rPr>
                <w:b/>
                <w:sz w:val="22"/>
                <w:szCs w:val="22"/>
                <w:lang w:val="sr-Cyrl-CS"/>
              </w:rPr>
            </w:pPr>
          </w:p>
        </w:tc>
      </w:tr>
      <w:tr w:rsidR="006D04C9" w:rsidRPr="001A455E" w14:paraId="22F413EA" w14:textId="77777777" w:rsidTr="00521BC6">
        <w:trPr>
          <w:trHeight w:val="212"/>
        </w:trPr>
        <w:tc>
          <w:tcPr>
            <w:tcW w:w="4428" w:type="dxa"/>
            <w:shd w:val="clear" w:color="auto" w:fill="auto"/>
          </w:tcPr>
          <w:p w14:paraId="066158DE" w14:textId="77777777" w:rsidR="006D04C9" w:rsidRPr="001A455E" w:rsidRDefault="006D04C9" w:rsidP="00521BC6">
            <w:pPr>
              <w:jc w:val="center"/>
              <w:rPr>
                <w:b/>
                <w:sz w:val="22"/>
                <w:szCs w:val="22"/>
                <w:lang w:val="sr-Cyrl-CS"/>
              </w:rPr>
            </w:pPr>
            <w:r w:rsidRPr="001A455E">
              <w:rPr>
                <w:b/>
                <w:sz w:val="22"/>
                <w:szCs w:val="22"/>
                <w:lang w:val="sr-Cyrl-CS"/>
              </w:rPr>
              <w:t>Место и датум издавања Овлашћења:</w:t>
            </w:r>
          </w:p>
        </w:tc>
        <w:tc>
          <w:tcPr>
            <w:tcW w:w="1260" w:type="dxa"/>
            <w:shd w:val="clear" w:color="auto" w:fill="auto"/>
          </w:tcPr>
          <w:p w14:paraId="5F9AED0D" w14:textId="77777777" w:rsidR="006D04C9" w:rsidRPr="001A455E" w:rsidRDefault="006D04C9" w:rsidP="00521BC6">
            <w:pPr>
              <w:jc w:val="both"/>
              <w:rPr>
                <w:b/>
                <w:sz w:val="22"/>
                <w:szCs w:val="22"/>
                <w:lang w:val="sr-Cyrl-CS"/>
              </w:rPr>
            </w:pPr>
          </w:p>
        </w:tc>
        <w:tc>
          <w:tcPr>
            <w:tcW w:w="4140" w:type="dxa"/>
            <w:shd w:val="clear" w:color="auto" w:fill="auto"/>
          </w:tcPr>
          <w:p w14:paraId="5584F299" w14:textId="77777777" w:rsidR="006D04C9" w:rsidRPr="001A455E" w:rsidRDefault="006D04C9" w:rsidP="00521BC6">
            <w:pPr>
              <w:rPr>
                <w:b/>
                <w:sz w:val="22"/>
                <w:szCs w:val="22"/>
                <w:lang w:val="sr-Cyrl-CS"/>
              </w:rPr>
            </w:pPr>
            <w:r w:rsidRPr="001A455E">
              <w:rPr>
                <w:b/>
                <w:sz w:val="22"/>
                <w:szCs w:val="22"/>
                <w:lang w:val="sr-Cyrl-CS"/>
              </w:rPr>
              <w:t>ДУЖНИК – ИЗДАВАЛАЦ МЕНИЦЕ</w:t>
            </w:r>
          </w:p>
          <w:p w14:paraId="685BC07B" w14:textId="77777777" w:rsidR="006D04C9" w:rsidRPr="001A455E" w:rsidRDefault="006D04C9" w:rsidP="00521BC6">
            <w:pPr>
              <w:jc w:val="center"/>
              <w:rPr>
                <w:b/>
                <w:sz w:val="22"/>
                <w:szCs w:val="22"/>
                <w:lang w:val="sr-Cyrl-CS"/>
              </w:rPr>
            </w:pPr>
          </w:p>
        </w:tc>
      </w:tr>
      <w:tr w:rsidR="006D04C9" w:rsidRPr="001A455E" w14:paraId="2C3D0E2F" w14:textId="77777777" w:rsidTr="00521BC6">
        <w:tc>
          <w:tcPr>
            <w:tcW w:w="4428" w:type="dxa"/>
            <w:tcBorders>
              <w:bottom w:val="single" w:sz="4" w:space="0" w:color="auto"/>
            </w:tcBorders>
            <w:shd w:val="clear" w:color="auto" w:fill="auto"/>
          </w:tcPr>
          <w:p w14:paraId="08ACBAB3" w14:textId="77777777" w:rsidR="006D04C9" w:rsidRPr="001A455E" w:rsidRDefault="006D04C9" w:rsidP="00521BC6">
            <w:pPr>
              <w:rPr>
                <w:sz w:val="22"/>
                <w:szCs w:val="22"/>
                <w:lang w:val="sr-Cyrl-CS"/>
              </w:rPr>
            </w:pPr>
          </w:p>
        </w:tc>
        <w:tc>
          <w:tcPr>
            <w:tcW w:w="1260" w:type="dxa"/>
            <w:shd w:val="clear" w:color="auto" w:fill="auto"/>
          </w:tcPr>
          <w:p w14:paraId="65830B77" w14:textId="77777777" w:rsidR="006D04C9" w:rsidRPr="001A455E" w:rsidRDefault="006D04C9" w:rsidP="00521BC6">
            <w:pPr>
              <w:jc w:val="center"/>
              <w:rPr>
                <w:b/>
                <w:sz w:val="22"/>
                <w:szCs w:val="22"/>
                <w:lang w:val="sr-Cyrl-CS"/>
              </w:rPr>
            </w:pPr>
            <w:r w:rsidRPr="001A455E">
              <w:rPr>
                <w:sz w:val="22"/>
                <w:szCs w:val="22"/>
                <w:lang w:val="sr-Cyrl-CS"/>
              </w:rPr>
              <w:t>МП</w:t>
            </w:r>
          </w:p>
        </w:tc>
        <w:tc>
          <w:tcPr>
            <w:tcW w:w="4140" w:type="dxa"/>
            <w:tcBorders>
              <w:bottom w:val="single" w:sz="4" w:space="0" w:color="auto"/>
            </w:tcBorders>
            <w:shd w:val="clear" w:color="auto" w:fill="auto"/>
          </w:tcPr>
          <w:p w14:paraId="6F5BB509" w14:textId="77777777" w:rsidR="006D04C9" w:rsidRPr="001A455E" w:rsidRDefault="006D04C9" w:rsidP="00521BC6">
            <w:pPr>
              <w:rPr>
                <w:b/>
                <w:sz w:val="22"/>
                <w:szCs w:val="22"/>
                <w:lang w:val="sr-Cyrl-CS"/>
              </w:rPr>
            </w:pPr>
          </w:p>
        </w:tc>
      </w:tr>
      <w:tr w:rsidR="006D04C9" w:rsidRPr="001A455E" w14:paraId="0DBA4DBE" w14:textId="77777777" w:rsidTr="00521BC6">
        <w:tc>
          <w:tcPr>
            <w:tcW w:w="4428" w:type="dxa"/>
            <w:tcBorders>
              <w:top w:val="single" w:sz="4" w:space="0" w:color="auto"/>
            </w:tcBorders>
            <w:shd w:val="clear" w:color="auto" w:fill="auto"/>
          </w:tcPr>
          <w:p w14:paraId="3D55FAEA" w14:textId="77777777" w:rsidR="006D04C9" w:rsidRPr="001A455E" w:rsidRDefault="006D04C9" w:rsidP="00521BC6">
            <w:pPr>
              <w:jc w:val="both"/>
              <w:rPr>
                <w:b/>
                <w:sz w:val="22"/>
                <w:szCs w:val="22"/>
                <w:lang w:val="sr-Cyrl-CS"/>
              </w:rPr>
            </w:pPr>
          </w:p>
        </w:tc>
        <w:tc>
          <w:tcPr>
            <w:tcW w:w="1260" w:type="dxa"/>
            <w:shd w:val="clear" w:color="auto" w:fill="auto"/>
          </w:tcPr>
          <w:p w14:paraId="2687B4AE" w14:textId="77777777" w:rsidR="006D04C9" w:rsidRPr="001A455E" w:rsidRDefault="006D04C9" w:rsidP="00521BC6">
            <w:pPr>
              <w:jc w:val="right"/>
              <w:rPr>
                <w:sz w:val="22"/>
                <w:szCs w:val="22"/>
                <w:lang w:val="sr-Cyrl-CS"/>
              </w:rPr>
            </w:pPr>
          </w:p>
          <w:p w14:paraId="3F2B509A" w14:textId="77777777" w:rsidR="006D04C9" w:rsidRPr="001A455E" w:rsidRDefault="006D04C9" w:rsidP="00521BC6">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1A455E" w:rsidRDefault="006D04C9" w:rsidP="00521BC6">
            <w:pPr>
              <w:jc w:val="center"/>
              <w:rPr>
                <w:b/>
                <w:sz w:val="22"/>
                <w:szCs w:val="22"/>
                <w:lang w:val="sr-Cyrl-CS"/>
              </w:rPr>
            </w:pPr>
            <w:r w:rsidRPr="001A455E">
              <w:rPr>
                <w:sz w:val="22"/>
                <w:szCs w:val="22"/>
                <w:lang w:val="sr-Cyrl-CS"/>
              </w:rPr>
              <w:t>Потпис овлашћеног лица</w:t>
            </w:r>
          </w:p>
        </w:tc>
      </w:tr>
    </w:tbl>
    <w:p w14:paraId="3F4517B6" w14:textId="77777777" w:rsidR="006D04C9" w:rsidRPr="001A455E" w:rsidRDefault="006D04C9" w:rsidP="006D04C9"/>
    <w:p w14:paraId="58AB88F7" w14:textId="77777777" w:rsidR="006D04C9" w:rsidRPr="001A455E" w:rsidRDefault="006D04C9" w:rsidP="006D04C9"/>
    <w:p w14:paraId="47B2627E" w14:textId="77777777" w:rsidR="006D04C9" w:rsidRPr="001A455E" w:rsidRDefault="006D04C9" w:rsidP="006D04C9"/>
    <w:p w14:paraId="217951CB" w14:textId="77777777" w:rsidR="006D04C9" w:rsidRPr="001A455E" w:rsidRDefault="006D04C9" w:rsidP="006D04C9"/>
    <w:p w14:paraId="2B6995B9" w14:textId="77777777" w:rsidR="006D04C9" w:rsidRPr="00405E29" w:rsidRDefault="006D04C9" w:rsidP="006D04C9">
      <w:pPr>
        <w:rPr>
          <w:lang w:val="sr-Cyrl-RS"/>
        </w:rPr>
      </w:pPr>
    </w:p>
    <w:tbl>
      <w:tblPr>
        <w:tblW w:w="9286" w:type="dxa"/>
        <w:tblLook w:val="01E0" w:firstRow="1" w:lastRow="1" w:firstColumn="1" w:lastColumn="1" w:noHBand="0" w:noVBand="0"/>
      </w:tblPr>
      <w:tblGrid>
        <w:gridCol w:w="9286"/>
      </w:tblGrid>
      <w:tr w:rsidR="006D04C9" w:rsidRPr="001A455E" w14:paraId="5F78E39E" w14:textId="77777777" w:rsidTr="00521BC6">
        <w:tc>
          <w:tcPr>
            <w:tcW w:w="9286" w:type="dxa"/>
            <w:shd w:val="clear" w:color="auto" w:fill="auto"/>
          </w:tcPr>
          <w:p w14:paraId="0CA19554" w14:textId="77777777" w:rsidR="006D04C9" w:rsidRPr="001A455E" w:rsidRDefault="006D04C9" w:rsidP="00521BC6">
            <w:pPr>
              <w:ind w:firstLine="720"/>
              <w:jc w:val="both"/>
              <w:rPr>
                <w:sz w:val="22"/>
                <w:szCs w:val="22"/>
                <w:lang w:val="sr-Cyrl-CS"/>
              </w:rPr>
            </w:pPr>
            <w:r w:rsidRPr="001A45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1A455E" w:rsidRDefault="006D04C9" w:rsidP="00521BC6">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1A455E" w14:paraId="04A8B3EC" w14:textId="77777777" w:rsidTr="00521BC6">
              <w:tc>
                <w:tcPr>
                  <w:tcW w:w="1548" w:type="dxa"/>
                  <w:shd w:val="clear" w:color="auto" w:fill="auto"/>
                </w:tcPr>
                <w:p w14:paraId="16E62F20" w14:textId="77777777" w:rsidR="006D04C9" w:rsidRPr="001A455E" w:rsidRDefault="006D04C9" w:rsidP="00521BC6">
                  <w:pPr>
                    <w:rPr>
                      <w:b/>
                      <w:sz w:val="22"/>
                      <w:szCs w:val="22"/>
                      <w:lang w:val="sr-Cyrl-CS"/>
                    </w:rPr>
                  </w:pPr>
                  <w:r w:rsidRPr="001A455E">
                    <w:rPr>
                      <w:b/>
                      <w:sz w:val="22"/>
                      <w:szCs w:val="22"/>
                      <w:lang w:val="sr-Cyrl-CS"/>
                    </w:rPr>
                    <w:t>ДУЖНИК:</w:t>
                  </w:r>
                </w:p>
              </w:tc>
              <w:tc>
                <w:tcPr>
                  <w:tcW w:w="8100" w:type="dxa"/>
                  <w:shd w:val="clear" w:color="auto" w:fill="auto"/>
                </w:tcPr>
                <w:p w14:paraId="17AAACB4" w14:textId="77777777" w:rsidR="006D04C9" w:rsidRPr="001A455E" w:rsidRDefault="006D04C9" w:rsidP="00521BC6">
                  <w:pPr>
                    <w:rPr>
                      <w:b/>
                      <w:sz w:val="22"/>
                      <w:szCs w:val="22"/>
                      <w:lang w:val="sr-Cyrl-CS"/>
                    </w:rPr>
                  </w:pPr>
                  <w:r w:rsidRPr="001A455E">
                    <w:rPr>
                      <w:b/>
                      <w:sz w:val="22"/>
                      <w:szCs w:val="22"/>
                      <w:lang w:val="sr-Cyrl-CS"/>
                    </w:rPr>
                    <w:t>Пун назив и седиште:_____________________________________________</w:t>
                  </w:r>
                </w:p>
                <w:p w14:paraId="09B03336" w14:textId="77777777" w:rsidR="006D04C9" w:rsidRPr="001A455E" w:rsidRDefault="006D04C9" w:rsidP="00521BC6">
                  <w:pPr>
                    <w:rPr>
                      <w:b/>
                      <w:sz w:val="22"/>
                      <w:szCs w:val="22"/>
                      <w:lang w:val="sr-Cyrl-CS"/>
                    </w:rPr>
                  </w:pPr>
                  <w:r w:rsidRPr="001A455E">
                    <w:rPr>
                      <w:b/>
                      <w:sz w:val="22"/>
                      <w:szCs w:val="22"/>
                      <w:lang w:val="sr-Cyrl-CS"/>
                    </w:rPr>
                    <w:t>ПИБ</w:t>
                  </w:r>
                  <w:r w:rsidRPr="001A455E">
                    <w:rPr>
                      <w:b/>
                      <w:sz w:val="22"/>
                      <w:szCs w:val="22"/>
                      <w:lang w:val="sr-Latn-CS"/>
                    </w:rPr>
                    <w:t>:</w:t>
                  </w:r>
                  <w:r w:rsidRPr="001A455E">
                    <w:rPr>
                      <w:b/>
                      <w:sz w:val="22"/>
                      <w:szCs w:val="22"/>
                      <w:lang w:val="sr-Cyrl-CS"/>
                    </w:rPr>
                    <w:t xml:space="preserve"> </w:t>
                  </w:r>
                  <w:r w:rsidRPr="001A455E">
                    <w:rPr>
                      <w:b/>
                      <w:sz w:val="22"/>
                      <w:szCs w:val="22"/>
                      <w:lang w:val="sr-Latn-CS"/>
                    </w:rPr>
                    <w:t>_______________</w:t>
                  </w:r>
                  <w:r w:rsidRPr="001A455E">
                    <w:rPr>
                      <w:b/>
                      <w:sz w:val="22"/>
                      <w:szCs w:val="22"/>
                      <w:lang w:val="sr-Cyrl-CS"/>
                    </w:rPr>
                    <w:t>______  Матични број:________________________</w:t>
                  </w:r>
                </w:p>
                <w:p w14:paraId="47A94C79" w14:textId="77777777" w:rsidR="006D04C9" w:rsidRPr="001A455E" w:rsidRDefault="006D04C9" w:rsidP="00521BC6">
                  <w:pPr>
                    <w:rPr>
                      <w:b/>
                      <w:sz w:val="22"/>
                      <w:szCs w:val="22"/>
                      <w:lang w:val="sr-Cyrl-CS"/>
                    </w:rPr>
                  </w:pPr>
                  <w:r w:rsidRPr="001A455E">
                    <w:rPr>
                      <w:b/>
                      <w:sz w:val="22"/>
                      <w:szCs w:val="22"/>
                      <w:lang w:val="sr-Cyrl-CS"/>
                    </w:rPr>
                    <w:t>Текући рачун:__________________код: _________________(назив банке),</w:t>
                  </w:r>
                </w:p>
                <w:p w14:paraId="44E79E17" w14:textId="77777777" w:rsidR="006D04C9" w:rsidRPr="001A455E" w:rsidRDefault="006D04C9" w:rsidP="00521BC6">
                  <w:pPr>
                    <w:rPr>
                      <w:b/>
                      <w:sz w:val="22"/>
                      <w:szCs w:val="22"/>
                      <w:lang w:val="sr-Cyrl-CS"/>
                    </w:rPr>
                  </w:pPr>
                </w:p>
              </w:tc>
            </w:tr>
          </w:tbl>
          <w:p w14:paraId="570B16DC" w14:textId="77777777" w:rsidR="006D04C9" w:rsidRPr="001A455E" w:rsidRDefault="006D04C9" w:rsidP="00521BC6">
            <w:pPr>
              <w:jc w:val="center"/>
              <w:rPr>
                <w:b/>
                <w:sz w:val="22"/>
                <w:szCs w:val="22"/>
                <w:lang w:val="sr-Cyrl-CS"/>
              </w:rPr>
            </w:pPr>
            <w:r w:rsidRPr="001A455E">
              <w:rPr>
                <w:b/>
                <w:sz w:val="22"/>
                <w:szCs w:val="22"/>
                <w:lang w:val="sr-Cyrl-CS"/>
              </w:rPr>
              <w:t>И з д а ј е</w:t>
            </w:r>
          </w:p>
        </w:tc>
      </w:tr>
    </w:tbl>
    <w:p w14:paraId="3BC0FB3E" w14:textId="77777777" w:rsidR="006D04C9" w:rsidRPr="001A455E" w:rsidRDefault="006D04C9" w:rsidP="006D04C9">
      <w:pPr>
        <w:rPr>
          <w:b/>
          <w:sz w:val="22"/>
          <w:szCs w:val="22"/>
          <w:lang w:val="sr-Cyrl-CS"/>
        </w:rPr>
      </w:pPr>
    </w:p>
    <w:p w14:paraId="75734101" w14:textId="77777777" w:rsidR="006D04C9" w:rsidRPr="001A455E" w:rsidRDefault="006D04C9" w:rsidP="006D04C9">
      <w:pPr>
        <w:jc w:val="center"/>
        <w:rPr>
          <w:b/>
          <w:sz w:val="28"/>
          <w:szCs w:val="28"/>
          <w:lang w:val="sr-Cyrl-CS"/>
        </w:rPr>
      </w:pPr>
      <w:r w:rsidRPr="001A455E">
        <w:rPr>
          <w:b/>
          <w:sz w:val="28"/>
          <w:szCs w:val="28"/>
          <w:lang w:val="sr-Cyrl-CS"/>
        </w:rPr>
        <w:t>МЕНИЧНО ПИСМО – ОВЛАШЋЕЊЕ</w:t>
      </w:r>
    </w:p>
    <w:p w14:paraId="6191A824" w14:textId="77777777" w:rsidR="006D04C9" w:rsidRPr="001A455E" w:rsidRDefault="006D04C9" w:rsidP="006D04C9">
      <w:pPr>
        <w:jc w:val="center"/>
        <w:rPr>
          <w:b/>
          <w:sz w:val="22"/>
          <w:szCs w:val="22"/>
          <w:lang w:val="sr-Cyrl-CS"/>
        </w:rPr>
      </w:pPr>
      <w:r w:rsidRPr="001A455E">
        <w:rPr>
          <w:b/>
          <w:sz w:val="22"/>
          <w:szCs w:val="22"/>
          <w:lang w:val="sr-Cyrl-CS"/>
        </w:rPr>
        <w:t>ЗА КОРИСНИКА БЛАНКО СОЛО МЕНИЦЕ</w:t>
      </w:r>
    </w:p>
    <w:p w14:paraId="2BEC52C2" w14:textId="77777777" w:rsidR="006D04C9" w:rsidRPr="001A455E"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1A455E" w14:paraId="4A613D88" w14:textId="77777777" w:rsidTr="00521BC6">
        <w:tc>
          <w:tcPr>
            <w:tcW w:w="1548" w:type="dxa"/>
            <w:shd w:val="clear" w:color="auto" w:fill="auto"/>
          </w:tcPr>
          <w:p w14:paraId="242FA29D" w14:textId="77777777" w:rsidR="006D04C9" w:rsidRPr="001A455E" w:rsidRDefault="006D04C9" w:rsidP="00521BC6">
            <w:pPr>
              <w:rPr>
                <w:b/>
                <w:sz w:val="22"/>
                <w:szCs w:val="22"/>
                <w:lang w:val="sr-Cyrl-CS"/>
              </w:rPr>
            </w:pPr>
            <w:r w:rsidRPr="001A455E">
              <w:rPr>
                <w:b/>
                <w:sz w:val="22"/>
                <w:szCs w:val="22"/>
                <w:lang w:val="sr-Cyrl-CS"/>
              </w:rPr>
              <w:t>КОРИСНИК:</w:t>
            </w:r>
          </w:p>
          <w:p w14:paraId="527E151C" w14:textId="77777777" w:rsidR="006D04C9" w:rsidRPr="001A455E" w:rsidRDefault="006D04C9" w:rsidP="00521BC6">
            <w:pPr>
              <w:rPr>
                <w:b/>
                <w:sz w:val="22"/>
                <w:szCs w:val="22"/>
                <w:lang w:val="sr-Cyrl-CS"/>
              </w:rPr>
            </w:pPr>
            <w:r w:rsidRPr="001A455E">
              <w:rPr>
                <w:b/>
                <w:sz w:val="22"/>
                <w:szCs w:val="22"/>
                <w:lang w:val="sr-Cyrl-CS"/>
              </w:rPr>
              <w:t>(поверилац)</w:t>
            </w:r>
          </w:p>
        </w:tc>
        <w:tc>
          <w:tcPr>
            <w:tcW w:w="8100" w:type="dxa"/>
            <w:shd w:val="clear" w:color="auto" w:fill="auto"/>
          </w:tcPr>
          <w:p w14:paraId="49FCB63A" w14:textId="77777777" w:rsidR="006D04C9" w:rsidRPr="001A455E" w:rsidRDefault="006D04C9" w:rsidP="00521BC6">
            <w:pPr>
              <w:jc w:val="both"/>
              <w:rPr>
                <w:sz w:val="22"/>
                <w:szCs w:val="22"/>
                <w:lang w:val="sr-Cyrl-CS"/>
              </w:rPr>
            </w:pPr>
            <w:r w:rsidRPr="001A455E">
              <w:rPr>
                <w:b/>
                <w:sz w:val="22"/>
                <w:szCs w:val="22"/>
                <w:lang w:val="sr-Cyrl-CS"/>
              </w:rPr>
              <w:t>Пун назив и седиште:</w:t>
            </w:r>
            <w:r w:rsidRPr="001A455E">
              <w:rPr>
                <w:sz w:val="22"/>
                <w:szCs w:val="22"/>
              </w:rPr>
              <w:t xml:space="preserve"> </w:t>
            </w:r>
            <w:r w:rsidRPr="001A455E">
              <w:rPr>
                <w:sz w:val="22"/>
                <w:szCs w:val="22"/>
                <w:lang w:val="sr-Cyrl-CS"/>
              </w:rPr>
              <w:t xml:space="preserve">КЛИНИЧКИ ЦЕНТАР ВОЈВОДИНЕ, </w:t>
            </w:r>
          </w:p>
          <w:p w14:paraId="7EE7ADDA" w14:textId="77777777" w:rsidR="006D04C9" w:rsidRPr="001A455E" w:rsidRDefault="006D04C9" w:rsidP="00521BC6">
            <w:pPr>
              <w:jc w:val="both"/>
              <w:rPr>
                <w:sz w:val="22"/>
                <w:szCs w:val="22"/>
                <w:lang w:val="sr-Cyrl-CS"/>
              </w:rPr>
            </w:pPr>
            <w:r w:rsidRPr="001A455E">
              <w:rPr>
                <w:sz w:val="22"/>
                <w:szCs w:val="22"/>
                <w:lang w:val="sr-Cyrl-CS"/>
              </w:rPr>
              <w:t>ул. Хајдук Вељкова бр. 1, Нови Сад</w:t>
            </w:r>
          </w:p>
          <w:p w14:paraId="19057BC9" w14:textId="77777777" w:rsidR="006D04C9" w:rsidRPr="001A455E" w:rsidRDefault="006D04C9" w:rsidP="00521BC6">
            <w:pPr>
              <w:jc w:val="both"/>
              <w:rPr>
                <w:b/>
                <w:sz w:val="22"/>
                <w:szCs w:val="22"/>
                <w:lang w:val="sr-Cyrl-CS"/>
              </w:rPr>
            </w:pPr>
            <w:r w:rsidRPr="001A455E">
              <w:rPr>
                <w:b/>
                <w:sz w:val="22"/>
                <w:szCs w:val="22"/>
                <w:lang w:val="sr-Cyrl-CS"/>
              </w:rPr>
              <w:t>ПИБ</w:t>
            </w:r>
            <w:r w:rsidRPr="001A455E">
              <w:rPr>
                <w:b/>
                <w:sz w:val="22"/>
                <w:szCs w:val="22"/>
                <w:lang w:val="sr-Latn-CS"/>
              </w:rPr>
              <w:t>:</w:t>
            </w:r>
            <w:r w:rsidRPr="001A455E">
              <w:rPr>
                <w:b/>
                <w:sz w:val="22"/>
                <w:szCs w:val="22"/>
                <w:lang w:val="sr-Cyrl-CS"/>
              </w:rPr>
              <w:t xml:space="preserve"> </w:t>
            </w:r>
            <w:r w:rsidRPr="001A455E">
              <w:rPr>
                <w:sz w:val="22"/>
                <w:szCs w:val="22"/>
                <w:lang w:val="sr-Latn-CS"/>
              </w:rPr>
              <w:t>101696893</w:t>
            </w:r>
            <w:r w:rsidRPr="001A455E">
              <w:rPr>
                <w:b/>
                <w:sz w:val="22"/>
                <w:szCs w:val="22"/>
                <w:lang w:val="sr-Cyrl-CS"/>
              </w:rPr>
              <w:t xml:space="preserve">  Матични број:</w:t>
            </w:r>
            <w:r w:rsidRPr="001A455E">
              <w:rPr>
                <w:sz w:val="22"/>
                <w:szCs w:val="22"/>
              </w:rPr>
              <w:t xml:space="preserve"> </w:t>
            </w:r>
            <w:r w:rsidRPr="001A455E">
              <w:rPr>
                <w:sz w:val="22"/>
                <w:szCs w:val="22"/>
                <w:lang w:val="sr-Cyrl-CS"/>
              </w:rPr>
              <w:t>08664161</w:t>
            </w:r>
          </w:p>
          <w:p w14:paraId="026A7D9A" w14:textId="77777777" w:rsidR="006D04C9" w:rsidRPr="001A455E" w:rsidRDefault="006D04C9" w:rsidP="00521BC6">
            <w:pPr>
              <w:jc w:val="both"/>
              <w:rPr>
                <w:b/>
                <w:sz w:val="22"/>
                <w:szCs w:val="22"/>
                <w:lang w:val="sr-Cyrl-CS"/>
              </w:rPr>
            </w:pPr>
            <w:r w:rsidRPr="001A455E">
              <w:rPr>
                <w:b/>
                <w:sz w:val="22"/>
                <w:szCs w:val="22"/>
                <w:lang w:val="sr-Cyrl-CS"/>
              </w:rPr>
              <w:t xml:space="preserve">Текући рачун: </w:t>
            </w:r>
            <w:r w:rsidRPr="001A455E">
              <w:rPr>
                <w:sz w:val="22"/>
                <w:szCs w:val="22"/>
                <w:lang w:val="sr-Cyrl-CS"/>
              </w:rPr>
              <w:t>840-577661-50,</w:t>
            </w:r>
            <w:r w:rsidRPr="001A455E">
              <w:rPr>
                <w:b/>
                <w:sz w:val="22"/>
                <w:szCs w:val="22"/>
                <w:lang w:val="sr-Cyrl-CS"/>
              </w:rPr>
              <w:t xml:space="preserve"> код: </w:t>
            </w:r>
            <w:r w:rsidRPr="001A455E">
              <w:rPr>
                <w:sz w:val="22"/>
                <w:szCs w:val="22"/>
                <w:lang w:val="sr-Cyrl-CS"/>
              </w:rPr>
              <w:t>Управа за трезор РС, Мин. Финансија.</w:t>
            </w:r>
          </w:p>
        </w:tc>
      </w:tr>
    </w:tbl>
    <w:p w14:paraId="0F827A48" w14:textId="77777777" w:rsidR="006D04C9" w:rsidRPr="001A455E" w:rsidRDefault="006D04C9" w:rsidP="006D04C9">
      <w:pPr>
        <w:jc w:val="both"/>
        <w:rPr>
          <w:sz w:val="22"/>
          <w:szCs w:val="22"/>
          <w:lang w:val="sr-Cyrl-CS"/>
        </w:rPr>
      </w:pPr>
    </w:p>
    <w:p w14:paraId="1B99C78B" w14:textId="77777777" w:rsidR="006D04C9" w:rsidRPr="001A455E" w:rsidRDefault="006D04C9" w:rsidP="006D04C9">
      <w:pPr>
        <w:ind w:firstLine="720"/>
        <w:jc w:val="both"/>
        <w:rPr>
          <w:sz w:val="22"/>
          <w:szCs w:val="22"/>
          <w:lang w:val="sr-Cyrl-CS"/>
        </w:rPr>
      </w:pPr>
      <w:r w:rsidRPr="001A45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A455E">
        <w:rPr>
          <w:b/>
          <w:noProof/>
          <w:sz w:val="22"/>
          <w:szCs w:val="22"/>
        </w:rPr>
        <w:t>за отклањање недостатака у гарантном року</w:t>
      </w:r>
      <w:r w:rsidRPr="001A455E">
        <w:rPr>
          <w:b/>
          <w:noProof/>
          <w:sz w:val="22"/>
          <w:szCs w:val="22"/>
          <w:lang w:val="sr-Cyrl-RS"/>
        </w:rPr>
        <w:t>,</w:t>
      </w:r>
      <w:r w:rsidRPr="001A455E">
        <w:rPr>
          <w:sz w:val="22"/>
          <w:szCs w:val="22"/>
          <w:lang w:val="sr-Cyrl-CS"/>
        </w:rPr>
        <w:t xml:space="preserve"> и овлашћује меничног повериоца да предату меницу може попунити </w:t>
      </w:r>
      <w:r w:rsidRPr="001A455E">
        <w:rPr>
          <w:b/>
          <w:sz w:val="22"/>
          <w:szCs w:val="22"/>
          <w:lang w:val="sr-Cyrl-CS"/>
        </w:rPr>
        <w:t xml:space="preserve">на износ од 10% од уговорене вредности без ПДВ-а </w:t>
      </w:r>
      <w:r w:rsidRPr="001A455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1A455E">
        <w:rPr>
          <w:sz w:val="22"/>
          <w:szCs w:val="22"/>
          <w:lang w:val="sr-Cyrl-RS"/>
        </w:rPr>
        <w:t xml:space="preserve"> </w:t>
      </w:r>
      <w:r w:rsidRPr="001A455E">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1A455E" w:rsidRDefault="006D04C9" w:rsidP="006D04C9">
      <w:pPr>
        <w:ind w:firstLine="720"/>
        <w:jc w:val="both"/>
        <w:rPr>
          <w:sz w:val="22"/>
          <w:szCs w:val="22"/>
          <w:lang w:val="sr-Cyrl-CS"/>
        </w:rPr>
      </w:pPr>
      <w:r w:rsidRPr="001A455E">
        <w:rPr>
          <w:sz w:val="22"/>
          <w:szCs w:val="22"/>
          <w:lang w:val="sr-Cyrl-CS"/>
        </w:rPr>
        <w:t xml:space="preserve">Рок важности менице и меничног овлашћења _________________ (најмање </w:t>
      </w:r>
      <w:r w:rsidRPr="001A455E">
        <w:rPr>
          <w:sz w:val="22"/>
          <w:szCs w:val="22"/>
          <w:lang w:val="sr-Latn-RS"/>
        </w:rPr>
        <w:t>30</w:t>
      </w:r>
      <w:r w:rsidRPr="001A455E">
        <w:rPr>
          <w:sz w:val="22"/>
          <w:szCs w:val="22"/>
          <w:lang w:val="sr-Cyrl-CS"/>
        </w:rPr>
        <w:t xml:space="preserve"> дана дужи од дана истека</w:t>
      </w:r>
      <w:r w:rsidRPr="001A455E">
        <w:rPr>
          <w:sz w:val="22"/>
          <w:szCs w:val="22"/>
          <w:lang w:val="sr-Latn-RS"/>
        </w:rPr>
        <w:t xml:space="preserve"> </w:t>
      </w:r>
      <w:r w:rsidRPr="001A455E">
        <w:rPr>
          <w:sz w:val="22"/>
          <w:szCs w:val="22"/>
          <w:lang w:val="sr-Cyrl-CS"/>
        </w:rPr>
        <w:t>датог гарантног рока за које се меница и менично овлашћење  издаје).</w:t>
      </w:r>
    </w:p>
    <w:p w14:paraId="1E0C80E1" w14:textId="77777777" w:rsidR="006D04C9" w:rsidRPr="001A455E" w:rsidRDefault="006D04C9" w:rsidP="006D04C9">
      <w:pPr>
        <w:ind w:firstLine="720"/>
        <w:jc w:val="both"/>
        <w:rPr>
          <w:sz w:val="22"/>
          <w:szCs w:val="22"/>
          <w:lang w:val="sr-Cyrl-CS"/>
        </w:rPr>
      </w:pPr>
      <w:r w:rsidRPr="001A45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1A455E" w:rsidRDefault="006D04C9" w:rsidP="006D04C9">
      <w:pPr>
        <w:ind w:firstLine="720"/>
        <w:jc w:val="both"/>
        <w:rPr>
          <w:sz w:val="22"/>
          <w:szCs w:val="22"/>
          <w:lang w:val="ru-RU"/>
        </w:rPr>
      </w:pPr>
      <w:r w:rsidRPr="001A45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1A455E" w:rsidRDefault="006D04C9" w:rsidP="006D04C9">
      <w:pPr>
        <w:ind w:firstLine="720"/>
        <w:jc w:val="both"/>
        <w:rPr>
          <w:sz w:val="22"/>
          <w:szCs w:val="22"/>
          <w:lang w:val="ru-RU"/>
        </w:rPr>
      </w:pPr>
      <w:r w:rsidRPr="001A455E">
        <w:rPr>
          <w:sz w:val="22"/>
          <w:szCs w:val="22"/>
          <w:lang w:val="ru-RU"/>
        </w:rPr>
        <w:t>Ово менично писмо – овлашћење сачињено је у 2 (два) истоветна</w:t>
      </w:r>
      <w:r w:rsidRPr="001A455E">
        <w:rPr>
          <w:b/>
          <w:sz w:val="22"/>
          <w:szCs w:val="22"/>
          <w:lang w:val="ru-RU"/>
        </w:rPr>
        <w:t xml:space="preserve"> </w:t>
      </w:r>
      <w:r w:rsidRPr="001A455E">
        <w:rPr>
          <w:sz w:val="22"/>
          <w:szCs w:val="22"/>
          <w:lang w:val="ru-RU"/>
        </w:rPr>
        <w:t>примерка, од којих је 1 (један) примерак за Повериоца, а 1 (један) задржава Дужник.</w:t>
      </w:r>
    </w:p>
    <w:p w14:paraId="047A55FB" w14:textId="77777777" w:rsidR="006D04C9" w:rsidRPr="001A455E" w:rsidRDefault="006D04C9" w:rsidP="006D04C9">
      <w:pPr>
        <w:jc w:val="both"/>
        <w:rPr>
          <w:color w:val="FF0000"/>
          <w:sz w:val="22"/>
          <w:szCs w:val="22"/>
          <w:lang w:val="sr-Cyrl-CS"/>
        </w:rPr>
      </w:pPr>
    </w:p>
    <w:p w14:paraId="64412E96" w14:textId="77777777" w:rsidR="006D04C9" w:rsidRPr="001A455E" w:rsidRDefault="006D04C9" w:rsidP="006D04C9">
      <w:pPr>
        <w:jc w:val="both"/>
        <w:rPr>
          <w:sz w:val="22"/>
          <w:szCs w:val="22"/>
          <w:lang w:val="sr-Cyrl-CS"/>
        </w:rPr>
      </w:pPr>
      <w:r w:rsidRPr="001A455E">
        <w:rPr>
          <w:sz w:val="22"/>
          <w:szCs w:val="22"/>
          <w:lang w:val="ru-RU"/>
        </w:rPr>
        <w:t xml:space="preserve">Прилог: - Меница серијски број </w:t>
      </w:r>
      <w:r w:rsidRPr="001A455E">
        <w:rPr>
          <w:sz w:val="22"/>
          <w:szCs w:val="22"/>
          <w:lang w:val="sr-Cyrl-CS"/>
        </w:rPr>
        <w:t xml:space="preserve">_____________________  </w:t>
      </w:r>
    </w:p>
    <w:p w14:paraId="33A5175F" w14:textId="77777777" w:rsidR="006D04C9" w:rsidRPr="001A455E" w:rsidRDefault="006D04C9" w:rsidP="006D04C9">
      <w:pPr>
        <w:jc w:val="both"/>
        <w:rPr>
          <w:sz w:val="22"/>
          <w:szCs w:val="22"/>
          <w:lang w:val="sr-Cyrl-CS"/>
        </w:rPr>
      </w:pPr>
      <w:r w:rsidRPr="001A455E">
        <w:rPr>
          <w:sz w:val="22"/>
          <w:szCs w:val="22"/>
          <w:lang w:val="sr-Cyrl-CS"/>
        </w:rPr>
        <w:t xml:space="preserve">               - Копија картона депонованих потписа</w:t>
      </w:r>
    </w:p>
    <w:p w14:paraId="5F7E5A0C" w14:textId="77777777" w:rsidR="006D04C9" w:rsidRPr="001A455E" w:rsidRDefault="006D04C9" w:rsidP="006D04C9">
      <w:pPr>
        <w:jc w:val="both"/>
        <w:rPr>
          <w:sz w:val="22"/>
          <w:szCs w:val="22"/>
          <w:lang w:val="sr-Cyrl-CS"/>
        </w:rPr>
      </w:pPr>
      <w:r w:rsidRPr="001A455E">
        <w:rPr>
          <w:sz w:val="22"/>
          <w:szCs w:val="22"/>
          <w:lang w:val="sr-Cyrl-CS"/>
        </w:rPr>
        <w:t xml:space="preserve">               - </w:t>
      </w:r>
      <w:r w:rsidRPr="001A455E">
        <w:rPr>
          <w:rFonts w:eastAsia="TimesNewRomanPSMT"/>
          <w:bCs/>
          <w:iCs/>
          <w:sz w:val="22"/>
          <w:szCs w:val="22"/>
          <w:lang w:val="sr-Cyrl-CS"/>
        </w:rPr>
        <w:t>ОП образац</w:t>
      </w:r>
    </w:p>
    <w:p w14:paraId="0D516397" w14:textId="77777777" w:rsidR="006D04C9" w:rsidRPr="001A455E" w:rsidRDefault="006D04C9" w:rsidP="006D04C9">
      <w:pPr>
        <w:jc w:val="both"/>
        <w:rPr>
          <w:sz w:val="22"/>
          <w:szCs w:val="22"/>
          <w:lang w:val="sr-Cyrl-CS"/>
        </w:rPr>
      </w:pPr>
      <w:r w:rsidRPr="001A455E">
        <w:rPr>
          <w:sz w:val="22"/>
          <w:szCs w:val="22"/>
          <w:lang w:val="sr-Cyrl-CS"/>
        </w:rPr>
        <w:t xml:space="preserve">               - </w:t>
      </w:r>
      <w:r w:rsidRPr="001A455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1A455E" w14:paraId="1199B56D" w14:textId="77777777" w:rsidTr="00521BC6">
        <w:tc>
          <w:tcPr>
            <w:tcW w:w="4428" w:type="dxa"/>
            <w:shd w:val="clear" w:color="auto" w:fill="auto"/>
          </w:tcPr>
          <w:p w14:paraId="06665A8C" w14:textId="77777777" w:rsidR="006D04C9" w:rsidRPr="001A455E" w:rsidRDefault="006D04C9" w:rsidP="00521BC6">
            <w:pPr>
              <w:jc w:val="both"/>
              <w:rPr>
                <w:b/>
                <w:sz w:val="22"/>
                <w:szCs w:val="22"/>
                <w:lang w:val="sr-Cyrl-CS"/>
              </w:rPr>
            </w:pPr>
          </w:p>
        </w:tc>
        <w:tc>
          <w:tcPr>
            <w:tcW w:w="1260" w:type="dxa"/>
            <w:shd w:val="clear" w:color="auto" w:fill="auto"/>
          </w:tcPr>
          <w:p w14:paraId="1FAC534D" w14:textId="77777777" w:rsidR="006D04C9" w:rsidRPr="001A455E" w:rsidRDefault="006D04C9" w:rsidP="00521BC6">
            <w:pPr>
              <w:jc w:val="both"/>
              <w:rPr>
                <w:b/>
                <w:sz w:val="22"/>
                <w:szCs w:val="22"/>
                <w:lang w:val="sr-Cyrl-CS"/>
              </w:rPr>
            </w:pPr>
          </w:p>
        </w:tc>
        <w:tc>
          <w:tcPr>
            <w:tcW w:w="4140" w:type="dxa"/>
            <w:shd w:val="clear" w:color="auto" w:fill="auto"/>
          </w:tcPr>
          <w:p w14:paraId="31046B6B" w14:textId="77777777" w:rsidR="006D04C9" w:rsidRPr="001A455E" w:rsidRDefault="006D04C9" w:rsidP="00521BC6">
            <w:pPr>
              <w:jc w:val="center"/>
              <w:rPr>
                <w:b/>
                <w:sz w:val="22"/>
                <w:szCs w:val="22"/>
                <w:lang w:val="sr-Cyrl-CS"/>
              </w:rPr>
            </w:pPr>
          </w:p>
        </w:tc>
      </w:tr>
      <w:tr w:rsidR="006D04C9" w:rsidRPr="001A455E" w14:paraId="112715D8" w14:textId="77777777" w:rsidTr="00521BC6">
        <w:trPr>
          <w:trHeight w:val="212"/>
        </w:trPr>
        <w:tc>
          <w:tcPr>
            <w:tcW w:w="4428" w:type="dxa"/>
            <w:shd w:val="clear" w:color="auto" w:fill="auto"/>
          </w:tcPr>
          <w:p w14:paraId="50D1C9FF" w14:textId="77777777" w:rsidR="006D04C9" w:rsidRPr="001A455E" w:rsidRDefault="006D04C9" w:rsidP="00521BC6">
            <w:pPr>
              <w:jc w:val="center"/>
              <w:rPr>
                <w:b/>
                <w:sz w:val="22"/>
                <w:szCs w:val="22"/>
                <w:lang w:val="sr-Cyrl-CS"/>
              </w:rPr>
            </w:pPr>
            <w:r w:rsidRPr="001A455E">
              <w:rPr>
                <w:b/>
                <w:sz w:val="22"/>
                <w:szCs w:val="22"/>
                <w:lang w:val="sr-Cyrl-CS"/>
              </w:rPr>
              <w:t>Место и датум издавања Овлашћења:</w:t>
            </w:r>
          </w:p>
        </w:tc>
        <w:tc>
          <w:tcPr>
            <w:tcW w:w="1260" w:type="dxa"/>
            <w:shd w:val="clear" w:color="auto" w:fill="auto"/>
          </w:tcPr>
          <w:p w14:paraId="1B3F2CB5" w14:textId="77777777" w:rsidR="006D04C9" w:rsidRPr="001A455E" w:rsidRDefault="006D04C9" w:rsidP="00521BC6">
            <w:pPr>
              <w:jc w:val="both"/>
              <w:rPr>
                <w:b/>
                <w:sz w:val="22"/>
                <w:szCs w:val="22"/>
                <w:lang w:val="sr-Cyrl-CS"/>
              </w:rPr>
            </w:pPr>
          </w:p>
        </w:tc>
        <w:tc>
          <w:tcPr>
            <w:tcW w:w="4140" w:type="dxa"/>
            <w:shd w:val="clear" w:color="auto" w:fill="auto"/>
          </w:tcPr>
          <w:p w14:paraId="61A2D2E6" w14:textId="77777777" w:rsidR="006D04C9" w:rsidRPr="001A455E" w:rsidRDefault="006D04C9" w:rsidP="00521BC6">
            <w:pPr>
              <w:rPr>
                <w:b/>
                <w:sz w:val="22"/>
                <w:szCs w:val="22"/>
                <w:lang w:val="sr-Cyrl-CS"/>
              </w:rPr>
            </w:pPr>
            <w:r w:rsidRPr="001A455E">
              <w:rPr>
                <w:b/>
                <w:sz w:val="22"/>
                <w:szCs w:val="22"/>
                <w:lang w:val="sr-Cyrl-CS"/>
              </w:rPr>
              <w:t>ДУЖНИК – ИЗДАВАЛАЦ МЕНИЦЕ</w:t>
            </w:r>
          </w:p>
          <w:p w14:paraId="3E81B5C5" w14:textId="77777777" w:rsidR="006D04C9" w:rsidRPr="001A455E" w:rsidRDefault="006D04C9" w:rsidP="00521BC6">
            <w:pPr>
              <w:jc w:val="center"/>
              <w:rPr>
                <w:b/>
                <w:sz w:val="22"/>
                <w:szCs w:val="22"/>
                <w:lang w:val="sr-Cyrl-CS"/>
              </w:rPr>
            </w:pPr>
          </w:p>
        </w:tc>
      </w:tr>
      <w:tr w:rsidR="006D04C9" w:rsidRPr="001A455E" w14:paraId="39B8FC94" w14:textId="77777777" w:rsidTr="00521BC6">
        <w:tc>
          <w:tcPr>
            <w:tcW w:w="4428" w:type="dxa"/>
            <w:tcBorders>
              <w:bottom w:val="single" w:sz="4" w:space="0" w:color="auto"/>
            </w:tcBorders>
            <w:shd w:val="clear" w:color="auto" w:fill="auto"/>
          </w:tcPr>
          <w:p w14:paraId="237DB9B1" w14:textId="77777777" w:rsidR="006D04C9" w:rsidRPr="001A455E" w:rsidRDefault="006D04C9" w:rsidP="00521BC6">
            <w:pPr>
              <w:rPr>
                <w:sz w:val="22"/>
                <w:szCs w:val="22"/>
                <w:lang w:val="sr-Cyrl-CS"/>
              </w:rPr>
            </w:pPr>
          </w:p>
        </w:tc>
        <w:tc>
          <w:tcPr>
            <w:tcW w:w="1260" w:type="dxa"/>
            <w:shd w:val="clear" w:color="auto" w:fill="auto"/>
          </w:tcPr>
          <w:p w14:paraId="294973F3" w14:textId="77777777" w:rsidR="006D04C9" w:rsidRPr="001A455E" w:rsidRDefault="006D04C9" w:rsidP="00521BC6">
            <w:pPr>
              <w:jc w:val="center"/>
              <w:rPr>
                <w:b/>
                <w:sz w:val="22"/>
                <w:szCs w:val="22"/>
                <w:lang w:val="sr-Cyrl-CS"/>
              </w:rPr>
            </w:pPr>
            <w:r w:rsidRPr="001A455E">
              <w:rPr>
                <w:sz w:val="22"/>
                <w:szCs w:val="22"/>
                <w:lang w:val="sr-Cyrl-CS"/>
              </w:rPr>
              <w:t>МП</w:t>
            </w:r>
          </w:p>
        </w:tc>
        <w:tc>
          <w:tcPr>
            <w:tcW w:w="4140" w:type="dxa"/>
            <w:tcBorders>
              <w:bottom w:val="single" w:sz="4" w:space="0" w:color="auto"/>
            </w:tcBorders>
            <w:shd w:val="clear" w:color="auto" w:fill="auto"/>
          </w:tcPr>
          <w:p w14:paraId="01F1F10C" w14:textId="77777777" w:rsidR="006D04C9" w:rsidRPr="001A455E" w:rsidRDefault="006D04C9" w:rsidP="00521BC6">
            <w:pPr>
              <w:rPr>
                <w:b/>
                <w:sz w:val="22"/>
                <w:szCs w:val="22"/>
                <w:lang w:val="sr-Cyrl-CS"/>
              </w:rPr>
            </w:pPr>
          </w:p>
        </w:tc>
      </w:tr>
      <w:tr w:rsidR="006D04C9" w:rsidRPr="00252BAC" w14:paraId="586376AC" w14:textId="77777777" w:rsidTr="00521BC6">
        <w:tc>
          <w:tcPr>
            <w:tcW w:w="4428" w:type="dxa"/>
            <w:tcBorders>
              <w:top w:val="single" w:sz="4" w:space="0" w:color="auto"/>
            </w:tcBorders>
            <w:shd w:val="clear" w:color="auto" w:fill="auto"/>
          </w:tcPr>
          <w:p w14:paraId="08BE7B7C" w14:textId="77777777" w:rsidR="006D04C9" w:rsidRPr="001A455E" w:rsidRDefault="006D04C9" w:rsidP="00521BC6">
            <w:pPr>
              <w:jc w:val="both"/>
              <w:rPr>
                <w:b/>
                <w:sz w:val="22"/>
                <w:szCs w:val="22"/>
                <w:lang w:val="sr-Cyrl-CS"/>
              </w:rPr>
            </w:pPr>
          </w:p>
        </w:tc>
        <w:tc>
          <w:tcPr>
            <w:tcW w:w="1260" w:type="dxa"/>
            <w:shd w:val="clear" w:color="auto" w:fill="auto"/>
          </w:tcPr>
          <w:p w14:paraId="0E93F3A1" w14:textId="77777777" w:rsidR="006D04C9" w:rsidRPr="001A455E" w:rsidRDefault="006D04C9" w:rsidP="00521BC6">
            <w:pPr>
              <w:jc w:val="right"/>
              <w:rPr>
                <w:sz w:val="22"/>
                <w:szCs w:val="22"/>
                <w:lang w:val="sr-Cyrl-CS"/>
              </w:rPr>
            </w:pPr>
          </w:p>
          <w:p w14:paraId="5CF62813" w14:textId="77777777" w:rsidR="006D04C9" w:rsidRPr="001A455E" w:rsidRDefault="006D04C9" w:rsidP="00521BC6">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521BC6">
            <w:pPr>
              <w:jc w:val="center"/>
              <w:rPr>
                <w:b/>
                <w:sz w:val="22"/>
                <w:szCs w:val="22"/>
                <w:lang w:val="sr-Cyrl-CS"/>
              </w:rPr>
            </w:pPr>
            <w:r w:rsidRPr="001A455E">
              <w:rPr>
                <w:sz w:val="22"/>
                <w:szCs w:val="22"/>
                <w:lang w:val="sr-Cyrl-CS"/>
              </w:rPr>
              <w:t>Потпис овлашћеног лица</w:t>
            </w:r>
          </w:p>
        </w:tc>
      </w:tr>
    </w:tbl>
    <w:p w14:paraId="7DCF71CC" w14:textId="54742118" w:rsidR="00E27C53" w:rsidRPr="001446F4" w:rsidRDefault="00E27C53" w:rsidP="001446F4">
      <w:pPr>
        <w:ind w:firstLine="720"/>
        <w:rPr>
          <w:sz w:val="22"/>
          <w:szCs w:val="22"/>
          <w:highlight w:val="yellow"/>
          <w:lang w:val="sr-Cyrl-CS"/>
        </w:rPr>
      </w:pPr>
      <w:r>
        <w:rPr>
          <w:sz w:val="22"/>
          <w:szCs w:val="22"/>
          <w:highlight w:val="yellow"/>
          <w:lang w:val="sr-Cyrl-CS"/>
        </w:rPr>
        <w:br w:type="page"/>
      </w: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набавка </w:t>
      </w:r>
      <w:r w:rsidRPr="004F468D">
        <w:t>не садржи</w:t>
      </w:r>
      <w:r w:rsidRPr="00AE1407">
        <w:t xml:space="preserve"> поверљиве информације које наручилац ставља на располагање.</w:t>
      </w:r>
      <w:proofErr w:type="gramEnd"/>
    </w:p>
    <w:p w14:paraId="2F7246B4" w14:textId="77777777" w:rsidR="00E27C53" w:rsidRPr="004F468D" w:rsidRDefault="00E27C53" w:rsidP="004F468D">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F7709A5"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18A4637F" w:rsidR="00E27C53" w:rsidRPr="007E20C5" w:rsidRDefault="00E27C53" w:rsidP="00E27C53">
      <w:pPr>
        <w:jc w:val="both"/>
        <w:rPr>
          <w:b/>
          <w:bCs/>
          <w:i/>
          <w:iCs/>
        </w:rPr>
      </w:pPr>
      <w:proofErr w:type="gramStart"/>
      <w:r w:rsidRPr="007E20C5">
        <w:t>Избор најповољније понуде ће се извршити применом критеријума</w:t>
      </w:r>
      <w:r w:rsidRPr="007E20C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F100A" w:rsidRPr="007E20C5">
            <w:rPr>
              <w:b/>
            </w:rPr>
            <w:t>„економски најповољнија понуда“.</w:t>
          </w:r>
          <w:proofErr w:type="gramEnd"/>
          <w:r w:rsidR="00AF100A" w:rsidRPr="007E20C5">
            <w:rPr>
              <w:b/>
            </w:rPr>
            <w:t xml:space="preserve"> </w:t>
          </w:r>
        </w:sdtContent>
      </w:sdt>
      <w:r w:rsidRPr="007E20C5">
        <w:rPr>
          <w:b/>
          <w:bCs/>
        </w:rPr>
        <w:t xml:space="preserve"> </w:t>
      </w:r>
    </w:p>
    <w:p w14:paraId="4B3A21A4" w14:textId="21E5998D" w:rsidR="00E27C53" w:rsidRPr="00AF100A" w:rsidRDefault="00E27C53" w:rsidP="00E27C53">
      <w:pPr>
        <w:jc w:val="both"/>
        <w:rPr>
          <w:rFonts w:eastAsia="TimesNewRomanPSMT"/>
          <w:bCs/>
        </w:rPr>
      </w:pPr>
      <w:proofErr w:type="gramStart"/>
      <w:r w:rsidRPr="00AF100A">
        <w:rPr>
          <w:bCs/>
          <w:iCs/>
        </w:rPr>
        <w:t xml:space="preserve">Разрада критеријума је </w:t>
      </w:r>
      <w:r w:rsidRPr="00AF100A">
        <w:rPr>
          <w:rFonts w:eastAsia="TimesNewRomanPSMT"/>
          <w:bCs/>
        </w:rPr>
        <w:t xml:space="preserve">у </w:t>
      </w:r>
      <w:r w:rsidRPr="00AF100A">
        <w:rPr>
          <w:rFonts w:eastAsia="TimesNewRomanPSMT"/>
          <w:bCs/>
          <w:lang w:val="sr-Cyrl-CS"/>
        </w:rPr>
        <w:t>поглављу</w:t>
      </w:r>
      <w:r w:rsidR="00AF100A" w:rsidRPr="00AF100A">
        <w:rPr>
          <w:rFonts w:eastAsia="TimesNewRomanPSMT"/>
          <w:bCs/>
        </w:rPr>
        <w:t xml:space="preserve"> </w:t>
      </w:r>
      <w:r w:rsidR="00AF100A" w:rsidRPr="00AF100A">
        <w:rPr>
          <w:rFonts w:eastAsia="TimesNewRomanPSMT"/>
          <w:bCs/>
          <w:lang w:val="sr-Cyrl-RS"/>
        </w:rPr>
        <w:t>5</w:t>
      </w:r>
      <w:r w:rsidRPr="00AF100A">
        <w:rPr>
          <w:rFonts w:eastAsia="TimesNewRomanPSMT"/>
          <w:bCs/>
        </w:rPr>
        <w:t>.</w:t>
      </w:r>
      <w:proofErr w:type="gramEnd"/>
      <w:r w:rsidRPr="00AF100A">
        <w:rPr>
          <w:rFonts w:eastAsia="TimesNewRomanPSMT"/>
          <w:bCs/>
          <w:lang w:val="ru-RU"/>
        </w:rPr>
        <w:t xml:space="preserve"> </w:t>
      </w:r>
      <w:proofErr w:type="gramStart"/>
      <w:r w:rsidRPr="00AF100A">
        <w:rPr>
          <w:rFonts w:eastAsia="TimesNewRomanPSMT"/>
          <w:bCs/>
        </w:rPr>
        <w:t>конкурсне</w:t>
      </w:r>
      <w:proofErr w:type="gramEnd"/>
      <w:r w:rsidRPr="00AF100A">
        <w:rPr>
          <w:rFonts w:eastAsia="TimesNewRomanPSMT"/>
          <w:bCs/>
        </w:rPr>
        <w:t xml:space="preserve"> документације.</w:t>
      </w:r>
    </w:p>
    <w:p w14:paraId="1029785B" w14:textId="77777777" w:rsidR="00E27C53" w:rsidRDefault="00E27C53" w:rsidP="00E27C53">
      <w:pPr>
        <w:jc w:val="both"/>
        <w:rPr>
          <w:rFonts w:ascii="Arial" w:hAnsi="Arial" w:cs="Arial"/>
          <w:b/>
          <w:bCs/>
          <w:i/>
          <w:iCs/>
        </w:rPr>
      </w:pP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192F01D" w14:textId="2879DF6D" w:rsidR="00E27C53" w:rsidRDefault="00477E4D" w:rsidP="00E27C53">
      <w:pPr>
        <w:jc w:val="both"/>
        <w:rPr>
          <w:iCs/>
          <w:lang w:val="sr-Cyrl-RS"/>
        </w:rPr>
      </w:pPr>
      <w:r w:rsidRPr="00477E4D">
        <w:rPr>
          <w:iCs/>
        </w:rPr>
        <w:t>Уколико две или више понуда имају исти број пондера, као најповољнија биће изабрана понуда оног понуђача који понуди дужи гарантни рок на услугу; уколико је и то исто најповољнија понуда биће изабрана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667D1A75" w14:textId="77777777" w:rsidR="00477E4D" w:rsidRPr="00477E4D" w:rsidRDefault="00477E4D" w:rsidP="00E27C53">
      <w:pPr>
        <w:jc w:val="both"/>
        <w:rPr>
          <w:b/>
          <w:bCs/>
          <w:highlight w:val="green"/>
          <w:lang w:val="sr-Cyrl-R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40685A">
      <w:pPr>
        <w:jc w:val="both"/>
        <w:rPr>
          <w:lang w:val="sr-Cyrl-RS"/>
        </w:rPr>
      </w:pPr>
    </w:p>
    <w:p w14:paraId="38D5F3B3" w14:textId="77777777" w:rsidR="00B97B8F" w:rsidRPr="0040685A" w:rsidRDefault="00B97B8F" w:rsidP="00B97B8F">
      <w:pPr>
        <w:pStyle w:val="ListParagraph"/>
        <w:numPr>
          <w:ilvl w:val="0"/>
          <w:numId w:val="10"/>
        </w:numPr>
        <w:jc w:val="both"/>
        <w:rPr>
          <w:b/>
          <w:lang w:val="sr-Cyrl-RS"/>
        </w:rPr>
      </w:pPr>
      <w:r w:rsidRPr="0040685A">
        <w:rPr>
          <w:b/>
        </w:rPr>
        <w:t>КОРИШЋЕЊЕ ПЕЧАТА</w:t>
      </w:r>
    </w:p>
    <w:p w14:paraId="399A0A54" w14:textId="77777777" w:rsidR="00B97B8F" w:rsidRPr="0040685A"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40685A">
        <w:t xml:space="preserve"> </w:t>
      </w:r>
      <w:proofErr w:type="gramStart"/>
      <w:r w:rsidRPr="0040685A">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en-US"/>
        </w:rPr>
      </w:pPr>
    </w:p>
    <w:p w14:paraId="04F0A62E" w14:textId="77777777" w:rsidR="0040685A" w:rsidRPr="0040685A" w:rsidRDefault="0040685A" w:rsidP="00B97B8F">
      <w:pPr>
        <w:pStyle w:val="ListParagraph"/>
        <w:ind w:left="360"/>
        <w:jc w:val="both"/>
        <w:rPr>
          <w:lang w:val="en-U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686C10"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37761717"/>
      <w:r w:rsidRPr="00686C10">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Pr="00686C10"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1446F4" w14:paraId="5E78D8AC" w14:textId="77777777" w:rsidTr="005B3304">
        <w:trPr>
          <w:trHeight w:val="1076"/>
          <w:jc w:val="center"/>
        </w:trPr>
        <w:tc>
          <w:tcPr>
            <w:tcW w:w="549" w:type="dxa"/>
            <w:vAlign w:val="center"/>
          </w:tcPr>
          <w:p w14:paraId="36EFFBFB" w14:textId="77777777" w:rsidR="00E27C53" w:rsidRPr="001446F4" w:rsidRDefault="00E27C53" w:rsidP="005B3304">
            <w:pPr>
              <w:rPr>
                <w:b/>
                <w:sz w:val="22"/>
                <w:szCs w:val="22"/>
                <w:lang w:val="sr-Cyrl-RS"/>
              </w:rPr>
            </w:pPr>
            <w:r w:rsidRPr="001446F4">
              <w:rPr>
                <w:b/>
                <w:sz w:val="22"/>
                <w:szCs w:val="22"/>
                <w:lang w:val="sr-Cyrl-RS"/>
              </w:rPr>
              <w:t>РБ</w:t>
            </w:r>
          </w:p>
        </w:tc>
        <w:tc>
          <w:tcPr>
            <w:tcW w:w="3403" w:type="dxa"/>
            <w:vAlign w:val="center"/>
          </w:tcPr>
          <w:p w14:paraId="2FA28DAC" w14:textId="77777777" w:rsidR="00E27C53" w:rsidRPr="001446F4" w:rsidRDefault="00E27C53" w:rsidP="005B3304">
            <w:pPr>
              <w:jc w:val="center"/>
              <w:rPr>
                <w:b/>
                <w:sz w:val="22"/>
                <w:szCs w:val="22"/>
              </w:rPr>
            </w:pPr>
            <w:r w:rsidRPr="001446F4">
              <w:rPr>
                <w:b/>
                <w:sz w:val="22"/>
                <w:szCs w:val="22"/>
              </w:rPr>
              <w:t>КРИТЕРИЈУМ</w:t>
            </w:r>
          </w:p>
        </w:tc>
        <w:tc>
          <w:tcPr>
            <w:tcW w:w="1276" w:type="dxa"/>
            <w:shd w:val="clear" w:color="auto" w:fill="auto"/>
            <w:vAlign w:val="center"/>
          </w:tcPr>
          <w:p w14:paraId="0A21CFE3" w14:textId="77777777" w:rsidR="00E27C53" w:rsidRPr="001446F4" w:rsidRDefault="00E27C53" w:rsidP="005B3304">
            <w:pPr>
              <w:jc w:val="center"/>
              <w:rPr>
                <w:b/>
                <w:sz w:val="22"/>
                <w:szCs w:val="22"/>
              </w:rPr>
            </w:pPr>
            <w:r w:rsidRPr="001446F4">
              <w:rPr>
                <w:b/>
                <w:sz w:val="22"/>
                <w:szCs w:val="22"/>
              </w:rPr>
              <w:t>ОЗНАКА</w:t>
            </w:r>
          </w:p>
        </w:tc>
        <w:tc>
          <w:tcPr>
            <w:tcW w:w="1417" w:type="dxa"/>
            <w:shd w:val="clear" w:color="auto" w:fill="auto"/>
            <w:vAlign w:val="center"/>
          </w:tcPr>
          <w:p w14:paraId="4E30E71E" w14:textId="77777777" w:rsidR="00E27C53" w:rsidRPr="001446F4" w:rsidRDefault="00E27C53" w:rsidP="005B3304">
            <w:pPr>
              <w:jc w:val="center"/>
              <w:rPr>
                <w:b/>
                <w:sz w:val="22"/>
                <w:szCs w:val="22"/>
              </w:rPr>
            </w:pPr>
            <w:r w:rsidRPr="001446F4">
              <w:rPr>
                <w:b/>
                <w:sz w:val="22"/>
                <w:szCs w:val="22"/>
              </w:rPr>
              <w:t>МАКС. БР. ПОНДЕРА</w:t>
            </w:r>
          </w:p>
        </w:tc>
        <w:tc>
          <w:tcPr>
            <w:tcW w:w="4091" w:type="dxa"/>
            <w:shd w:val="clear" w:color="auto" w:fill="auto"/>
            <w:vAlign w:val="center"/>
          </w:tcPr>
          <w:p w14:paraId="451F57D1" w14:textId="77777777" w:rsidR="00E27C53" w:rsidRPr="001446F4" w:rsidRDefault="00E27C53" w:rsidP="005B3304">
            <w:pPr>
              <w:jc w:val="center"/>
              <w:rPr>
                <w:b/>
                <w:sz w:val="22"/>
                <w:szCs w:val="22"/>
              </w:rPr>
            </w:pPr>
            <w:r w:rsidRPr="001446F4">
              <w:rPr>
                <w:b/>
                <w:sz w:val="22"/>
                <w:szCs w:val="22"/>
              </w:rPr>
              <w:t>ФОРМУЛА</w:t>
            </w:r>
          </w:p>
        </w:tc>
      </w:tr>
      <w:tr w:rsidR="00E27C53" w:rsidRPr="001446F4" w14:paraId="6351164D" w14:textId="77777777" w:rsidTr="005B3304">
        <w:trPr>
          <w:trHeight w:val="731"/>
          <w:jc w:val="center"/>
        </w:trPr>
        <w:tc>
          <w:tcPr>
            <w:tcW w:w="549" w:type="dxa"/>
            <w:vAlign w:val="center"/>
          </w:tcPr>
          <w:p w14:paraId="5D1D1FF7" w14:textId="77777777" w:rsidR="00E27C53" w:rsidRPr="001446F4" w:rsidRDefault="00E27C53" w:rsidP="002576AA">
            <w:pPr>
              <w:pStyle w:val="ListParagraph"/>
              <w:numPr>
                <w:ilvl w:val="0"/>
                <w:numId w:val="12"/>
              </w:numPr>
              <w:jc w:val="center"/>
              <w:rPr>
                <w:b/>
                <w:noProof/>
                <w:sz w:val="22"/>
                <w:szCs w:val="22"/>
              </w:rPr>
            </w:pPr>
          </w:p>
        </w:tc>
        <w:tc>
          <w:tcPr>
            <w:tcW w:w="3403" w:type="dxa"/>
            <w:vAlign w:val="center"/>
          </w:tcPr>
          <w:p w14:paraId="41602CA2" w14:textId="77777777" w:rsidR="00E27C53" w:rsidRPr="001446F4" w:rsidRDefault="00E27C53" w:rsidP="005B3304">
            <w:pPr>
              <w:pStyle w:val="ListParagraph"/>
              <w:ind w:left="0"/>
              <w:jc w:val="both"/>
              <w:rPr>
                <w:b/>
                <w:noProof/>
                <w:sz w:val="22"/>
                <w:szCs w:val="22"/>
                <w:lang w:val="sr-Cyrl-RS"/>
              </w:rPr>
            </w:pPr>
            <w:r w:rsidRPr="001446F4">
              <w:rPr>
                <w:b/>
                <w:noProof/>
                <w:lang w:val="sr-Cyrl-RS"/>
              </w:rPr>
              <w:t>Укупна цена редовног сервиса</w:t>
            </w:r>
          </w:p>
        </w:tc>
        <w:tc>
          <w:tcPr>
            <w:tcW w:w="1276" w:type="dxa"/>
            <w:shd w:val="clear" w:color="auto" w:fill="auto"/>
            <w:vAlign w:val="center"/>
          </w:tcPr>
          <w:p w14:paraId="219D1DE4" w14:textId="77777777" w:rsidR="00E27C53" w:rsidRPr="001446F4" w:rsidRDefault="00E27C53" w:rsidP="005B3304">
            <w:pPr>
              <w:jc w:val="center"/>
              <w:rPr>
                <w:sz w:val="22"/>
                <w:szCs w:val="22"/>
                <w:lang w:val="sr-Cyrl-RS"/>
              </w:rPr>
            </w:pPr>
            <w:r w:rsidRPr="001446F4">
              <w:rPr>
                <w:sz w:val="22"/>
                <w:szCs w:val="22"/>
                <w:lang w:val="sr-Cyrl-RS"/>
              </w:rPr>
              <w:t>РС</w:t>
            </w:r>
          </w:p>
        </w:tc>
        <w:tc>
          <w:tcPr>
            <w:tcW w:w="1417" w:type="dxa"/>
            <w:shd w:val="clear" w:color="auto" w:fill="auto"/>
            <w:vAlign w:val="center"/>
          </w:tcPr>
          <w:p w14:paraId="239081E8" w14:textId="5BA71349" w:rsidR="00E27C53" w:rsidRPr="001446F4" w:rsidRDefault="00695C29" w:rsidP="005B3304">
            <w:pPr>
              <w:jc w:val="center"/>
              <w:rPr>
                <w:sz w:val="22"/>
                <w:szCs w:val="22"/>
                <w:lang w:val="sr-Cyrl-RS"/>
              </w:rPr>
            </w:pPr>
            <w:r w:rsidRPr="001446F4">
              <w:rPr>
                <w:sz w:val="22"/>
                <w:szCs w:val="22"/>
                <w:lang w:val="sr-Cyrl-RS"/>
              </w:rPr>
              <w:t>60</w:t>
            </w:r>
          </w:p>
        </w:tc>
        <w:tc>
          <w:tcPr>
            <w:tcW w:w="4091" w:type="dxa"/>
            <w:shd w:val="clear" w:color="auto" w:fill="auto"/>
            <w:vAlign w:val="center"/>
          </w:tcPr>
          <w:p w14:paraId="79D45F18" w14:textId="48199330" w:rsidR="00E27C53" w:rsidRPr="001446F4" w:rsidRDefault="000E69B4" w:rsidP="005B3304">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E27C53" w:rsidRPr="001446F4" w14:paraId="47F636C8" w14:textId="77777777" w:rsidTr="005B3304">
        <w:trPr>
          <w:trHeight w:val="731"/>
          <w:jc w:val="center"/>
        </w:trPr>
        <w:tc>
          <w:tcPr>
            <w:tcW w:w="549" w:type="dxa"/>
            <w:vAlign w:val="center"/>
          </w:tcPr>
          <w:p w14:paraId="38D1681B" w14:textId="77777777" w:rsidR="00E27C53" w:rsidRPr="001446F4" w:rsidRDefault="00E27C53" w:rsidP="002576AA">
            <w:pPr>
              <w:pStyle w:val="ListParagraph"/>
              <w:numPr>
                <w:ilvl w:val="0"/>
                <w:numId w:val="12"/>
              </w:numPr>
              <w:jc w:val="center"/>
              <w:rPr>
                <w:b/>
                <w:noProof/>
                <w:sz w:val="22"/>
                <w:szCs w:val="22"/>
              </w:rPr>
            </w:pPr>
          </w:p>
        </w:tc>
        <w:tc>
          <w:tcPr>
            <w:tcW w:w="3403" w:type="dxa"/>
            <w:vAlign w:val="center"/>
          </w:tcPr>
          <w:p w14:paraId="5493AF5F" w14:textId="4CA77904" w:rsidR="00E27C53" w:rsidRPr="001446F4" w:rsidRDefault="00653C48" w:rsidP="005B3304">
            <w:pPr>
              <w:jc w:val="both"/>
              <w:rPr>
                <w:sz w:val="22"/>
                <w:szCs w:val="22"/>
              </w:rPr>
            </w:pPr>
            <w:r w:rsidRPr="001446F4">
              <w:rPr>
                <w:b/>
                <w:noProof/>
                <w:lang w:val="sr-Cyrl-RS"/>
              </w:rPr>
              <w:t>Укупна вредност ценовника оригиналних резервних делова</w:t>
            </w:r>
          </w:p>
        </w:tc>
        <w:tc>
          <w:tcPr>
            <w:tcW w:w="1276" w:type="dxa"/>
            <w:shd w:val="clear" w:color="auto" w:fill="auto"/>
            <w:vAlign w:val="center"/>
          </w:tcPr>
          <w:p w14:paraId="40BBA801" w14:textId="400EB36E" w:rsidR="00E27C53" w:rsidRPr="001446F4" w:rsidRDefault="00653C48" w:rsidP="005B3304">
            <w:pPr>
              <w:jc w:val="center"/>
              <w:rPr>
                <w:sz w:val="22"/>
                <w:szCs w:val="22"/>
                <w:lang w:val="sr-Cyrl-RS"/>
              </w:rPr>
            </w:pPr>
            <w:r w:rsidRPr="001446F4">
              <w:rPr>
                <w:sz w:val="22"/>
                <w:szCs w:val="22"/>
                <w:lang w:val="sr-Cyrl-RS"/>
              </w:rPr>
              <w:t>РД</w:t>
            </w:r>
          </w:p>
        </w:tc>
        <w:tc>
          <w:tcPr>
            <w:tcW w:w="1417" w:type="dxa"/>
            <w:shd w:val="clear" w:color="auto" w:fill="auto"/>
            <w:vAlign w:val="center"/>
          </w:tcPr>
          <w:p w14:paraId="7A28F5B1" w14:textId="6A829BD4" w:rsidR="00E27C53" w:rsidRPr="001446F4" w:rsidRDefault="00695C29" w:rsidP="005B3304">
            <w:pPr>
              <w:jc w:val="center"/>
              <w:rPr>
                <w:sz w:val="22"/>
                <w:szCs w:val="22"/>
                <w:lang w:val="sr-Cyrl-RS"/>
              </w:rPr>
            </w:pPr>
            <w:r w:rsidRPr="001446F4">
              <w:rPr>
                <w:sz w:val="22"/>
                <w:szCs w:val="22"/>
                <w:lang w:val="sr-Cyrl-RS"/>
              </w:rPr>
              <w:t>20</w:t>
            </w:r>
          </w:p>
        </w:tc>
        <w:tc>
          <w:tcPr>
            <w:tcW w:w="4091" w:type="dxa"/>
            <w:shd w:val="clear" w:color="auto" w:fill="auto"/>
            <w:vAlign w:val="center"/>
          </w:tcPr>
          <w:p w14:paraId="10668482" w14:textId="73BFCB44" w:rsidR="00E27C53" w:rsidRPr="001446F4" w:rsidRDefault="000E69B4" w:rsidP="005B3304">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27C53" w:rsidRPr="001446F4" w14:paraId="004BD539" w14:textId="77777777" w:rsidTr="005B3304">
        <w:trPr>
          <w:trHeight w:val="731"/>
          <w:jc w:val="center"/>
        </w:trPr>
        <w:tc>
          <w:tcPr>
            <w:tcW w:w="549" w:type="dxa"/>
            <w:vAlign w:val="center"/>
          </w:tcPr>
          <w:p w14:paraId="4BA08267" w14:textId="77777777" w:rsidR="00E27C53" w:rsidRPr="001446F4" w:rsidRDefault="00E27C53" w:rsidP="002576AA">
            <w:pPr>
              <w:pStyle w:val="ListParagraph"/>
              <w:numPr>
                <w:ilvl w:val="0"/>
                <w:numId w:val="12"/>
              </w:numPr>
              <w:jc w:val="center"/>
              <w:rPr>
                <w:b/>
                <w:noProof/>
                <w:sz w:val="22"/>
                <w:szCs w:val="22"/>
              </w:rPr>
            </w:pPr>
          </w:p>
        </w:tc>
        <w:tc>
          <w:tcPr>
            <w:tcW w:w="3403" w:type="dxa"/>
            <w:vAlign w:val="center"/>
          </w:tcPr>
          <w:p w14:paraId="67B78AE6" w14:textId="2CE41575" w:rsidR="00E27C53" w:rsidRPr="001446F4" w:rsidRDefault="00653C48" w:rsidP="005B3304">
            <w:pPr>
              <w:jc w:val="both"/>
              <w:rPr>
                <w:b/>
                <w:noProof/>
                <w:lang w:val="sr-Cyrl-RS"/>
              </w:rPr>
            </w:pPr>
            <w:r w:rsidRPr="001446F4">
              <w:rPr>
                <w:b/>
                <w:noProof/>
                <w:lang w:val="sr-Cyrl-RS"/>
              </w:rPr>
              <w:t>Радни сат код ванредног сервиса</w:t>
            </w:r>
          </w:p>
        </w:tc>
        <w:tc>
          <w:tcPr>
            <w:tcW w:w="1276" w:type="dxa"/>
            <w:shd w:val="clear" w:color="auto" w:fill="auto"/>
            <w:vAlign w:val="center"/>
          </w:tcPr>
          <w:p w14:paraId="07587F76" w14:textId="6185A705" w:rsidR="00E27C53" w:rsidRPr="001446F4" w:rsidRDefault="00653C48" w:rsidP="005B3304">
            <w:pPr>
              <w:jc w:val="center"/>
              <w:rPr>
                <w:sz w:val="22"/>
                <w:szCs w:val="22"/>
                <w:lang w:val="sr-Cyrl-RS"/>
              </w:rPr>
            </w:pPr>
            <w:r w:rsidRPr="001446F4">
              <w:rPr>
                <w:sz w:val="22"/>
                <w:szCs w:val="22"/>
                <w:lang w:val="sr-Cyrl-RS"/>
              </w:rPr>
              <w:t>ВС</w:t>
            </w:r>
          </w:p>
        </w:tc>
        <w:tc>
          <w:tcPr>
            <w:tcW w:w="1417" w:type="dxa"/>
            <w:shd w:val="clear" w:color="auto" w:fill="auto"/>
            <w:vAlign w:val="center"/>
          </w:tcPr>
          <w:p w14:paraId="691E868A" w14:textId="6719B245" w:rsidR="00E27C53" w:rsidRPr="001446F4" w:rsidRDefault="00695C29" w:rsidP="005B3304">
            <w:pPr>
              <w:jc w:val="center"/>
              <w:rPr>
                <w:sz w:val="22"/>
                <w:szCs w:val="22"/>
                <w:lang w:val="sr-Cyrl-RS"/>
              </w:rPr>
            </w:pPr>
            <w:r w:rsidRPr="001446F4">
              <w:rPr>
                <w:sz w:val="22"/>
                <w:szCs w:val="22"/>
                <w:lang w:val="sr-Cyrl-RS"/>
              </w:rPr>
              <w:t>20</w:t>
            </w:r>
          </w:p>
        </w:tc>
        <w:tc>
          <w:tcPr>
            <w:tcW w:w="4091" w:type="dxa"/>
            <w:shd w:val="clear" w:color="auto" w:fill="auto"/>
            <w:vAlign w:val="center"/>
          </w:tcPr>
          <w:p w14:paraId="531C5092" w14:textId="51D5989A" w:rsidR="00E27C53" w:rsidRPr="001446F4" w:rsidRDefault="000E69B4" w:rsidP="005B3304">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27C53" w:rsidRPr="008E178A" w14:paraId="11BB5DA3" w14:textId="77777777" w:rsidTr="005B3304">
        <w:trPr>
          <w:trHeight w:val="332"/>
          <w:jc w:val="center"/>
        </w:trPr>
        <w:tc>
          <w:tcPr>
            <w:tcW w:w="3952" w:type="dxa"/>
            <w:gridSpan w:val="2"/>
            <w:vAlign w:val="center"/>
          </w:tcPr>
          <w:p w14:paraId="32F8D678" w14:textId="77777777" w:rsidR="00E27C53" w:rsidRPr="001446F4" w:rsidRDefault="00E27C53" w:rsidP="005B3304">
            <w:pPr>
              <w:pStyle w:val="ListParagraph"/>
              <w:ind w:left="0"/>
              <w:jc w:val="center"/>
              <w:rPr>
                <w:b/>
                <w:noProof/>
                <w:sz w:val="22"/>
                <w:szCs w:val="22"/>
              </w:rPr>
            </w:pPr>
            <w:r w:rsidRPr="001446F4">
              <w:rPr>
                <w:b/>
                <w:noProof/>
                <w:sz w:val="22"/>
                <w:szCs w:val="22"/>
              </w:rPr>
              <w:t>УКУПНО</w:t>
            </w:r>
          </w:p>
        </w:tc>
        <w:tc>
          <w:tcPr>
            <w:tcW w:w="1276" w:type="dxa"/>
            <w:shd w:val="clear" w:color="auto" w:fill="auto"/>
            <w:vAlign w:val="center"/>
          </w:tcPr>
          <w:p w14:paraId="0F4884FA" w14:textId="77777777" w:rsidR="00E27C53" w:rsidRPr="001446F4" w:rsidRDefault="00E27C53" w:rsidP="005B3304">
            <w:pPr>
              <w:jc w:val="center"/>
              <w:rPr>
                <w:b/>
                <w:sz w:val="22"/>
                <w:szCs w:val="22"/>
              </w:rPr>
            </w:pPr>
            <w:r w:rsidRPr="001446F4">
              <w:rPr>
                <w:b/>
                <w:sz w:val="22"/>
                <w:szCs w:val="22"/>
              </w:rPr>
              <w:t>УК</w:t>
            </w:r>
          </w:p>
        </w:tc>
        <w:tc>
          <w:tcPr>
            <w:tcW w:w="1417" w:type="dxa"/>
            <w:shd w:val="clear" w:color="auto" w:fill="auto"/>
            <w:vAlign w:val="center"/>
          </w:tcPr>
          <w:p w14:paraId="6C2213F4" w14:textId="77777777" w:rsidR="00E27C53" w:rsidRPr="001446F4" w:rsidRDefault="00E27C53" w:rsidP="005B3304">
            <w:pPr>
              <w:jc w:val="center"/>
              <w:rPr>
                <w:b/>
                <w:sz w:val="22"/>
                <w:szCs w:val="22"/>
              </w:rPr>
            </w:pPr>
            <w:r w:rsidRPr="001446F4">
              <w:rPr>
                <w:b/>
                <w:sz w:val="22"/>
                <w:szCs w:val="22"/>
              </w:rPr>
              <w:t>100</w:t>
            </w:r>
          </w:p>
        </w:tc>
        <w:tc>
          <w:tcPr>
            <w:tcW w:w="4091" w:type="dxa"/>
            <w:shd w:val="clear" w:color="auto" w:fill="auto"/>
            <w:vAlign w:val="center"/>
          </w:tcPr>
          <w:p w14:paraId="72646D20" w14:textId="4138E49F" w:rsidR="00E27C53" w:rsidRPr="008E178A" w:rsidRDefault="001446F4" w:rsidP="005B3304">
            <w:pPr>
              <w:jc w:val="center"/>
              <w:rPr>
                <w:b/>
                <w:sz w:val="22"/>
                <w:szCs w:val="22"/>
              </w:rPr>
            </w:pPr>
            <w:r w:rsidRPr="001446F4">
              <w:rPr>
                <w:b/>
                <w:sz w:val="22"/>
                <w:szCs w:val="22"/>
                <w:lang w:val="sr-Cyrl-RS"/>
              </w:rPr>
              <w:t>РС + РД + ВС</w:t>
            </w:r>
            <w:r w:rsidR="00E27C53" w:rsidRPr="001446F4">
              <w:rPr>
                <w:b/>
                <w:sz w:val="22"/>
                <w:szCs w:val="22"/>
                <w:lang w:val="sr-Cyrl-RS"/>
              </w:rPr>
              <w:t xml:space="preserve"> </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p w14:paraId="7D91D235" w14:textId="1AFF0BE5" w:rsidR="00E27C53" w:rsidRDefault="00E27C53" w:rsidP="00E27C53">
      <w:pPr>
        <w:jc w:val="both"/>
        <w:rPr>
          <w:b/>
          <w:lang w:val="sr-Latn-CS"/>
        </w:rPr>
      </w:pPr>
      <w:bookmarkStart w:id="60" w:name="_Toc375826009"/>
      <w:bookmarkStart w:id="61" w:name="_Toc389030816"/>
    </w:p>
    <w:p w14:paraId="45780CE2" w14:textId="77777777" w:rsidR="00B01A6E" w:rsidRDefault="00B01A6E" w:rsidP="00E27C53">
      <w:pPr>
        <w:jc w:val="both"/>
        <w:rPr>
          <w:b/>
          <w:lang w:val="sr-Latn-CS"/>
        </w:rPr>
      </w:pPr>
    </w:p>
    <w:p w14:paraId="299318E3" w14:textId="77777777" w:rsidR="00B01A6E" w:rsidRDefault="00B01A6E" w:rsidP="00E27C53">
      <w:pPr>
        <w:jc w:val="both"/>
        <w:rPr>
          <w:b/>
          <w:lang w:val="sr-Latn-CS"/>
        </w:rPr>
      </w:pPr>
    </w:p>
    <w:p w14:paraId="0B2E8DB1" w14:textId="77777777" w:rsidR="00B01A6E" w:rsidRDefault="00B01A6E" w:rsidP="00E27C53">
      <w:pPr>
        <w:jc w:val="both"/>
        <w:rPr>
          <w:b/>
          <w:lang w:val="sr-Latn-CS"/>
        </w:rPr>
      </w:pPr>
    </w:p>
    <w:p w14:paraId="13FE6EE2" w14:textId="77777777" w:rsidR="00B01A6E" w:rsidRDefault="00B01A6E" w:rsidP="00E27C53">
      <w:pPr>
        <w:jc w:val="both"/>
        <w:rPr>
          <w:b/>
          <w:lang w:val="sr-Latn-CS"/>
        </w:rPr>
      </w:pPr>
    </w:p>
    <w:p w14:paraId="4655A6F1" w14:textId="77777777" w:rsidR="00B01A6E" w:rsidRDefault="00B01A6E" w:rsidP="00E27C53">
      <w:pPr>
        <w:jc w:val="both"/>
        <w:rPr>
          <w:b/>
          <w:lang w:val="sr-Latn-CS"/>
        </w:rPr>
      </w:pPr>
    </w:p>
    <w:p w14:paraId="158C5DF2" w14:textId="77777777" w:rsidR="00B01A6E" w:rsidRDefault="00B01A6E" w:rsidP="00E27C53">
      <w:pPr>
        <w:jc w:val="both"/>
        <w:rPr>
          <w:b/>
          <w:lang w:val="sr-Latn-CS"/>
        </w:rPr>
      </w:pPr>
    </w:p>
    <w:p w14:paraId="028C4568" w14:textId="77777777" w:rsidR="00B01A6E" w:rsidRDefault="00B01A6E" w:rsidP="00E27C53">
      <w:pPr>
        <w:jc w:val="both"/>
        <w:rPr>
          <w:b/>
          <w:lang w:val="sr-Latn-CS"/>
        </w:rPr>
      </w:pPr>
    </w:p>
    <w:p w14:paraId="5A4F6B6A" w14:textId="77777777" w:rsidR="00B01A6E" w:rsidRDefault="00B01A6E" w:rsidP="00E27C53">
      <w:pPr>
        <w:jc w:val="both"/>
        <w:rPr>
          <w:b/>
          <w:lang w:val="sr-Latn-CS"/>
        </w:rPr>
      </w:pPr>
    </w:p>
    <w:p w14:paraId="33D8AA09" w14:textId="77777777" w:rsidR="00B01A6E" w:rsidRDefault="00B01A6E" w:rsidP="00E27C53">
      <w:pPr>
        <w:jc w:val="both"/>
        <w:rPr>
          <w:b/>
          <w:lang w:val="sr-Latn-CS"/>
        </w:rPr>
      </w:pPr>
    </w:p>
    <w:p w14:paraId="19FFF4A9" w14:textId="77777777" w:rsidR="00B01A6E" w:rsidRDefault="00B01A6E" w:rsidP="00E27C53">
      <w:pPr>
        <w:jc w:val="both"/>
        <w:rPr>
          <w:b/>
          <w:lang w:val="sr-Latn-CS"/>
        </w:rPr>
      </w:pPr>
    </w:p>
    <w:p w14:paraId="0B59C5A0" w14:textId="77777777" w:rsidR="00B01A6E" w:rsidRDefault="00B01A6E" w:rsidP="00E27C53">
      <w:pPr>
        <w:jc w:val="both"/>
        <w:rPr>
          <w:b/>
          <w:lang w:val="sr-Latn-CS"/>
        </w:rPr>
      </w:pPr>
    </w:p>
    <w:p w14:paraId="0DFF3085" w14:textId="77777777" w:rsidR="00B01A6E" w:rsidRDefault="00B01A6E" w:rsidP="00E27C53">
      <w:pPr>
        <w:jc w:val="both"/>
        <w:rPr>
          <w:b/>
          <w:lang w:val="sr-Latn-CS"/>
        </w:rPr>
      </w:pPr>
    </w:p>
    <w:p w14:paraId="11F503EF" w14:textId="77777777" w:rsidR="00B01A6E" w:rsidRDefault="00B01A6E" w:rsidP="00E27C53">
      <w:pPr>
        <w:jc w:val="both"/>
        <w:rPr>
          <w:b/>
          <w:lang w:val="sr-Latn-CS"/>
        </w:rPr>
      </w:pPr>
    </w:p>
    <w:p w14:paraId="7FA4A257" w14:textId="77777777" w:rsidR="00B01A6E" w:rsidRDefault="00B01A6E" w:rsidP="00E27C53">
      <w:pPr>
        <w:jc w:val="both"/>
        <w:rPr>
          <w:b/>
          <w:lang w:val="sr-Latn-CS"/>
        </w:rPr>
      </w:pPr>
    </w:p>
    <w:p w14:paraId="69F4DE7C" w14:textId="77777777" w:rsidR="00B01A6E" w:rsidRDefault="00B01A6E" w:rsidP="00E27C53">
      <w:pPr>
        <w:jc w:val="both"/>
        <w:rPr>
          <w:b/>
          <w:lang w:val="sr-Latn-CS"/>
        </w:rPr>
      </w:pPr>
    </w:p>
    <w:p w14:paraId="7208370D" w14:textId="77777777" w:rsidR="00B01A6E" w:rsidRDefault="00B01A6E" w:rsidP="00E27C53">
      <w:pPr>
        <w:jc w:val="both"/>
        <w:rPr>
          <w:b/>
          <w:lang w:val="sr-Latn-CS"/>
        </w:rPr>
      </w:pPr>
    </w:p>
    <w:p w14:paraId="4034DF2A" w14:textId="77777777" w:rsidR="00B01A6E" w:rsidRDefault="00B01A6E" w:rsidP="00E27C53">
      <w:pPr>
        <w:jc w:val="both"/>
        <w:rPr>
          <w:b/>
          <w:lang w:val="sr-Latn-CS"/>
        </w:rPr>
      </w:pPr>
    </w:p>
    <w:p w14:paraId="4762283F" w14:textId="77777777" w:rsidR="00B01A6E" w:rsidRDefault="00B01A6E" w:rsidP="00E27C53">
      <w:pPr>
        <w:jc w:val="both"/>
        <w:rPr>
          <w:b/>
          <w:lang w:val="sr-Latn-CS"/>
        </w:rPr>
      </w:pPr>
    </w:p>
    <w:p w14:paraId="1BAED87F" w14:textId="77777777" w:rsidR="00B01A6E" w:rsidRDefault="00B01A6E" w:rsidP="00E27C53">
      <w:pPr>
        <w:jc w:val="both"/>
        <w:rPr>
          <w:b/>
          <w:lang w:val="sr-Latn-CS"/>
        </w:rPr>
      </w:pPr>
    </w:p>
    <w:p w14:paraId="1DB45149" w14:textId="77777777" w:rsidR="00B01A6E" w:rsidRDefault="00B01A6E" w:rsidP="00E27C53">
      <w:pPr>
        <w:jc w:val="both"/>
        <w:rPr>
          <w:b/>
          <w:lang w:val="sr-Latn-CS"/>
        </w:rPr>
      </w:pPr>
    </w:p>
    <w:p w14:paraId="299F2C7F" w14:textId="77777777" w:rsidR="00B01A6E" w:rsidRDefault="00B01A6E" w:rsidP="00E27C53">
      <w:pPr>
        <w:jc w:val="both"/>
        <w:rPr>
          <w:b/>
          <w:lang w:val="sr-Latn-CS"/>
        </w:rPr>
      </w:pPr>
    </w:p>
    <w:p w14:paraId="5A7AC8D8" w14:textId="77777777" w:rsidR="00B01A6E" w:rsidRDefault="00B01A6E" w:rsidP="00E27C53">
      <w:pPr>
        <w:jc w:val="both"/>
        <w:rPr>
          <w:b/>
          <w:lang w:val="sr-Latn-CS"/>
        </w:rPr>
      </w:pPr>
    </w:p>
    <w:p w14:paraId="3377F5F7" w14:textId="77777777" w:rsidR="00B01A6E" w:rsidRDefault="00B01A6E" w:rsidP="00E27C53">
      <w:pPr>
        <w:jc w:val="both"/>
        <w:rPr>
          <w:b/>
          <w:lang w:val="sr-Latn-CS"/>
        </w:rPr>
      </w:pPr>
    </w:p>
    <w:p w14:paraId="1C23C300" w14:textId="77777777" w:rsidR="00B01A6E" w:rsidRDefault="00B01A6E" w:rsidP="00E27C53">
      <w:pPr>
        <w:jc w:val="both"/>
        <w:rPr>
          <w:b/>
          <w:lang w:val="sr-Latn-CS"/>
        </w:rPr>
      </w:pPr>
    </w:p>
    <w:p w14:paraId="22FC884E" w14:textId="77777777" w:rsidR="00B01A6E" w:rsidRDefault="00B01A6E" w:rsidP="00E27C53">
      <w:pPr>
        <w:jc w:val="both"/>
        <w:rPr>
          <w:b/>
          <w:lang w:val="sr-Latn-CS"/>
        </w:rPr>
      </w:pPr>
    </w:p>
    <w:p w14:paraId="4D05DFBE" w14:textId="77777777" w:rsidR="00B01A6E" w:rsidRDefault="00B01A6E" w:rsidP="00E27C53">
      <w:pPr>
        <w:jc w:val="both"/>
        <w:rPr>
          <w:b/>
          <w:lang w:val="sr-Latn-CS"/>
        </w:rPr>
      </w:pPr>
    </w:p>
    <w:p w14:paraId="0A4C2543" w14:textId="77777777" w:rsidR="00695C29" w:rsidRDefault="00695C29" w:rsidP="00E27C53">
      <w:pPr>
        <w:jc w:val="both"/>
        <w:rPr>
          <w:b/>
          <w:bCs/>
          <w:sz w:val="28"/>
          <w:szCs w:val="28"/>
          <w:lang w:val="sr-Cyrl-RS"/>
        </w:rPr>
      </w:pPr>
    </w:p>
    <w:p w14:paraId="58011512" w14:textId="77777777" w:rsidR="00F356A9" w:rsidRDefault="00F356A9" w:rsidP="00E27C53">
      <w:pPr>
        <w:jc w:val="both"/>
        <w:rPr>
          <w:b/>
          <w:bCs/>
          <w:sz w:val="28"/>
          <w:szCs w:val="28"/>
          <w:lang w:val="sr-Cyrl-RS"/>
        </w:rPr>
      </w:pPr>
    </w:p>
    <w:p w14:paraId="00C3CF1C" w14:textId="77777777" w:rsidR="00695C29" w:rsidRPr="00695C29" w:rsidRDefault="00695C29" w:rsidP="00E27C53">
      <w:pPr>
        <w:jc w:val="both"/>
        <w:rPr>
          <w:b/>
          <w:bCs/>
          <w:sz w:val="28"/>
          <w:szCs w:val="28"/>
          <w:lang w:val="sr-Cyrl-RS"/>
        </w:rPr>
      </w:pPr>
    </w:p>
    <w:p w14:paraId="5E3A42CC" w14:textId="77777777"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37761718"/>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5BB13F90" w14:textId="77777777" w:rsidR="00E27C53" w:rsidRDefault="00E27C53" w:rsidP="00E27C53">
      <w:pPr>
        <w:rPr>
          <w:noProof/>
        </w:rPr>
      </w:pPr>
      <w:bookmarkStart w:id="68" w:name="_Toc375826010"/>
      <w:bookmarkStart w:id="69" w:name="_Toc389030817"/>
    </w:p>
    <w:p w14:paraId="39E06F6C" w14:textId="77777777" w:rsidR="00E27C53" w:rsidRDefault="00E27C53" w:rsidP="00E27C53">
      <w:pPr>
        <w:rPr>
          <w:noProof/>
        </w:rPr>
      </w:pPr>
    </w:p>
    <w:p w14:paraId="721F6297" w14:textId="77777777" w:rsidR="00E27C53" w:rsidRDefault="00E27C53" w:rsidP="00E27C53">
      <w:pPr>
        <w:rPr>
          <w:noProof/>
        </w:rPr>
      </w:pPr>
    </w:p>
    <w:p w14:paraId="0E68FB7A" w14:textId="77777777" w:rsidR="006E2C17" w:rsidRPr="006E2C17" w:rsidRDefault="006E2C17" w:rsidP="006E2C17">
      <w:pPr>
        <w:spacing w:before="100" w:beforeAutospacing="1" w:line="210" w:lineRule="atLeast"/>
        <w:ind w:firstLine="720"/>
        <w:contextualSpacing/>
        <w:jc w:val="both"/>
        <w:rPr>
          <w:b/>
          <w:noProof/>
          <w:lang w:val="sr-Cyrl-RS"/>
        </w:rPr>
      </w:pPr>
      <w:r w:rsidRPr="006E2C17">
        <w:rPr>
          <w:noProof/>
        </w:rPr>
        <w:t>На основу члана 112. Закона о јавним набавкама („Службени гласник Републике Србије” бр. 124/12</w:t>
      </w:r>
      <w:r w:rsidRPr="006E2C17">
        <w:rPr>
          <w:noProof/>
          <w:lang w:val="sr-Cyrl-RS"/>
        </w:rPr>
        <w:t>, 14/15 и 68/15</w:t>
      </w:r>
      <w:r w:rsidRPr="006E2C17">
        <w:rPr>
          <w:noProof/>
        </w:rPr>
        <w:t>), а у складу са извештајем Комисије за јавну набавку и Одлуком о додели уговора, дана _______ године закључује се следећи</w:t>
      </w:r>
      <w:r w:rsidRPr="006E2C17">
        <w:rPr>
          <w:noProof/>
          <w:lang w:val="sr-Cyrl-RS"/>
        </w:rPr>
        <w:t>:</w:t>
      </w:r>
    </w:p>
    <w:p w14:paraId="6C842087" w14:textId="77777777" w:rsidR="006E2C17" w:rsidRPr="006E2C17" w:rsidRDefault="006E2C17" w:rsidP="006E2C17">
      <w:pPr>
        <w:jc w:val="center"/>
        <w:rPr>
          <w:noProof/>
        </w:rPr>
      </w:pPr>
    </w:p>
    <w:p w14:paraId="23E0D780" w14:textId="77777777" w:rsidR="006E2C17" w:rsidRPr="006E2C17" w:rsidRDefault="006E2C17" w:rsidP="006E2C17">
      <w:pPr>
        <w:jc w:val="center"/>
        <w:rPr>
          <w:noProof/>
        </w:rPr>
      </w:pPr>
    </w:p>
    <w:p w14:paraId="03B8181B" w14:textId="77777777" w:rsidR="006E2C17" w:rsidRPr="006E2C17" w:rsidRDefault="006E2C17" w:rsidP="006E2C17">
      <w:pPr>
        <w:jc w:val="center"/>
        <w:rPr>
          <w:b/>
          <w:noProof/>
        </w:rPr>
      </w:pPr>
      <w:r w:rsidRPr="006E2C17">
        <w:rPr>
          <w:b/>
          <w:noProof/>
        </w:rPr>
        <w:t>УГОВОР</w:t>
      </w:r>
    </w:p>
    <w:p w14:paraId="488165AD" w14:textId="77777777" w:rsidR="006E2C17" w:rsidRPr="006E2C17" w:rsidRDefault="006E2C17" w:rsidP="006E2C17">
      <w:pPr>
        <w:tabs>
          <w:tab w:val="left" w:pos="720"/>
          <w:tab w:val="center" w:pos="4320"/>
          <w:tab w:val="right" w:pos="8640"/>
        </w:tabs>
        <w:jc w:val="center"/>
        <w:rPr>
          <w:b/>
          <w:noProof/>
          <w:lang w:val="sr-Latn-RS"/>
        </w:rPr>
      </w:pPr>
      <w:r w:rsidRPr="006E2C17">
        <w:rPr>
          <w:b/>
          <w:noProof/>
        </w:rPr>
        <w:t xml:space="preserve"> О ЈАВНОЈ НАБАВЦИ БРОЈ </w:t>
      </w:r>
      <w:r w:rsidRPr="006E2C17">
        <w:rPr>
          <w:b/>
          <w:noProof/>
          <w:lang w:val="sr-Latn-RS"/>
        </w:rPr>
        <w:t>103-20-M</w:t>
      </w:r>
    </w:p>
    <w:p w14:paraId="27267B96" w14:textId="77777777" w:rsidR="006E2C17" w:rsidRPr="006E2C17" w:rsidRDefault="006E2C17" w:rsidP="006E2C17">
      <w:pPr>
        <w:rPr>
          <w:noProof/>
        </w:rPr>
      </w:pPr>
    </w:p>
    <w:p w14:paraId="0A5FE5E3" w14:textId="77777777" w:rsidR="006E2C17" w:rsidRPr="006E2C17" w:rsidRDefault="006E2C17" w:rsidP="006E2C17">
      <w:pPr>
        <w:rPr>
          <w:noProof/>
        </w:rPr>
      </w:pPr>
      <w:r w:rsidRPr="006E2C17">
        <w:rPr>
          <w:noProof/>
        </w:rPr>
        <w:t xml:space="preserve">Уговорне стране: </w:t>
      </w:r>
    </w:p>
    <w:p w14:paraId="1C02F861" w14:textId="77777777" w:rsidR="006E2C17" w:rsidRPr="006E2C17" w:rsidRDefault="006E2C17" w:rsidP="006E2C17">
      <w:pPr>
        <w:rPr>
          <w:noProof/>
        </w:rPr>
      </w:pPr>
    </w:p>
    <w:p w14:paraId="38FF5C95" w14:textId="77777777" w:rsidR="006E2C17" w:rsidRPr="006E2C17" w:rsidRDefault="006E2C17" w:rsidP="006E2C17">
      <w:pPr>
        <w:numPr>
          <w:ilvl w:val="0"/>
          <w:numId w:val="6"/>
        </w:numPr>
        <w:jc w:val="both"/>
        <w:rPr>
          <w:noProof/>
        </w:rPr>
      </w:pPr>
      <w:r w:rsidRPr="006E2C17">
        <w:rPr>
          <w:b/>
          <w:noProof/>
        </w:rPr>
        <w:t>КЛИНИЧКИ ЦЕНТАР ВОЈВОДИНЕ</w:t>
      </w:r>
      <w:r w:rsidRPr="006E2C17">
        <w:rPr>
          <w:noProof/>
        </w:rPr>
        <w:t xml:space="preserve">,  ул. Хајдук Вељкова бр. 1, Нови Сад, </w:t>
      </w:r>
    </w:p>
    <w:p w14:paraId="378F9493" w14:textId="77777777" w:rsidR="006E2C17" w:rsidRPr="006E2C17" w:rsidRDefault="006E2C17" w:rsidP="006E2C17">
      <w:pPr>
        <w:ind w:left="720"/>
        <w:jc w:val="both"/>
        <w:rPr>
          <w:noProof/>
        </w:rPr>
      </w:pPr>
      <w:r w:rsidRPr="006E2C17">
        <w:rPr>
          <w:noProof/>
        </w:rPr>
        <w:t>ПИБ: 101696893 Матични број: 08664161,</w:t>
      </w:r>
    </w:p>
    <w:p w14:paraId="1A439A14" w14:textId="77777777" w:rsidR="006E2C17" w:rsidRPr="006E2C17" w:rsidRDefault="006E2C17" w:rsidP="006E2C17">
      <w:pPr>
        <w:ind w:left="720"/>
        <w:jc w:val="both"/>
        <w:rPr>
          <w:noProof/>
        </w:rPr>
      </w:pPr>
      <w:r w:rsidRPr="006E2C17">
        <w:rPr>
          <w:noProof/>
        </w:rPr>
        <w:t xml:space="preserve">Број рачуна: 840-577661-50, </w:t>
      </w:r>
      <w:r w:rsidRPr="006E2C17">
        <w:rPr>
          <w:noProof/>
          <w:lang w:val="sr-Cyrl-CS"/>
        </w:rPr>
        <w:t>Управа за трезор - Република Србија Министарство финансија</w:t>
      </w:r>
      <w:r w:rsidRPr="006E2C17">
        <w:rPr>
          <w:noProof/>
        </w:rPr>
        <w:t>,</w:t>
      </w:r>
      <w:r w:rsidRPr="006E2C17">
        <w:rPr>
          <w:noProof/>
          <w:lang w:val="sr-Cyrl-CS"/>
        </w:rPr>
        <w:t xml:space="preserve"> </w:t>
      </w:r>
      <w:r w:rsidRPr="006E2C17">
        <w:rPr>
          <w:noProof/>
        </w:rPr>
        <w:t>Телефон: 021/484-3-484,</w:t>
      </w:r>
    </w:p>
    <w:p w14:paraId="2E7AC077" w14:textId="77777777" w:rsidR="006E2C17" w:rsidRPr="006E2C17" w:rsidRDefault="006E2C17" w:rsidP="006E2C17">
      <w:pPr>
        <w:ind w:left="720"/>
        <w:jc w:val="both"/>
        <w:rPr>
          <w:noProof/>
        </w:rPr>
      </w:pPr>
      <w:r w:rsidRPr="006E2C17">
        <w:rPr>
          <w:noProof/>
        </w:rPr>
        <w:t>(у даљем тексту: наручилац), кога заступа</w:t>
      </w:r>
      <w:r w:rsidRPr="006E2C17">
        <w:rPr>
          <w:noProof/>
          <w:lang w:val="sr-Cyrl-RS"/>
        </w:rPr>
        <w:t xml:space="preserve"> в.д.директор</w:t>
      </w:r>
      <w:r w:rsidRPr="006E2C17">
        <w:rPr>
          <w:noProof/>
        </w:rPr>
        <w:t xml:space="preserve"> </w:t>
      </w:r>
      <w:r w:rsidRPr="006E2C17">
        <w:rPr>
          <w:noProof/>
          <w:lang w:val="sr-Cyrl-RS"/>
        </w:rPr>
        <w:t>проф. др Едита Стокић</w:t>
      </w:r>
      <w:r w:rsidRPr="006E2C17">
        <w:rPr>
          <w:noProof/>
        </w:rPr>
        <w:t>.</w:t>
      </w:r>
    </w:p>
    <w:p w14:paraId="36366ED8" w14:textId="77777777" w:rsidR="006E2C17" w:rsidRPr="006E2C17" w:rsidRDefault="006E2C17" w:rsidP="006E2C17">
      <w:pPr>
        <w:jc w:val="both"/>
        <w:rPr>
          <w:noProof/>
        </w:rPr>
      </w:pPr>
    </w:p>
    <w:p w14:paraId="61473799" w14:textId="77777777" w:rsidR="006E2C17" w:rsidRPr="006E2C17" w:rsidRDefault="006E2C17" w:rsidP="006E2C17">
      <w:pPr>
        <w:numPr>
          <w:ilvl w:val="0"/>
          <w:numId w:val="6"/>
        </w:numPr>
        <w:jc w:val="both"/>
        <w:rPr>
          <w:noProof/>
        </w:rPr>
      </w:pPr>
      <w:r w:rsidRPr="006E2C17">
        <w:rPr>
          <w:noProof/>
        </w:rPr>
        <w:t>____________________________________________________________________,</w:t>
      </w:r>
    </w:p>
    <w:p w14:paraId="042CCE57" w14:textId="77777777" w:rsidR="006E2C17" w:rsidRPr="006E2C17" w:rsidRDefault="006E2C17" w:rsidP="006E2C17">
      <w:pPr>
        <w:jc w:val="center"/>
      </w:pPr>
      <w:r w:rsidRPr="006E2C17">
        <w:rPr>
          <w:noProof/>
        </w:rPr>
        <w:t>(</w:t>
      </w:r>
      <w:r w:rsidRPr="006E2C17">
        <w:rPr>
          <w:i/>
          <w:noProof/>
        </w:rPr>
        <w:t>назив и адреса)</w:t>
      </w:r>
    </w:p>
    <w:p w14:paraId="45F48658" w14:textId="77777777" w:rsidR="006E2C17" w:rsidRPr="006E2C17" w:rsidRDefault="006E2C17" w:rsidP="006E2C17">
      <w:pPr>
        <w:ind w:left="720"/>
        <w:jc w:val="both"/>
        <w:rPr>
          <w:noProof/>
        </w:rPr>
      </w:pPr>
      <w:r w:rsidRPr="006E2C17">
        <w:rPr>
          <w:noProof/>
        </w:rPr>
        <w:t>ПИБ:.......................... Матични број: ........................................,</w:t>
      </w:r>
    </w:p>
    <w:p w14:paraId="50D2B449" w14:textId="77777777" w:rsidR="006E2C17" w:rsidRPr="006E2C17" w:rsidRDefault="006E2C17" w:rsidP="006E2C17">
      <w:pPr>
        <w:ind w:left="720"/>
        <w:jc w:val="both"/>
        <w:rPr>
          <w:noProof/>
        </w:rPr>
      </w:pPr>
      <w:r w:rsidRPr="006E2C17">
        <w:rPr>
          <w:noProof/>
        </w:rPr>
        <w:t>Број рачуна: ............................................ Назив банке:......................................,</w:t>
      </w:r>
    </w:p>
    <w:p w14:paraId="3E5B37F3" w14:textId="77777777" w:rsidR="006E2C17" w:rsidRPr="006E2C17" w:rsidRDefault="006E2C17" w:rsidP="006E2C17">
      <w:pPr>
        <w:ind w:left="720"/>
        <w:jc w:val="both"/>
        <w:rPr>
          <w:noProof/>
        </w:rPr>
      </w:pPr>
      <w:r w:rsidRPr="006E2C17">
        <w:rPr>
          <w:noProof/>
        </w:rPr>
        <w:t>Телефон:............................Телефакс:......................................</w:t>
      </w:r>
    </w:p>
    <w:p w14:paraId="4C7E408A" w14:textId="77777777" w:rsidR="006E2C17" w:rsidRPr="006E2C17" w:rsidRDefault="006E2C17" w:rsidP="006E2C17">
      <w:pPr>
        <w:ind w:left="720"/>
        <w:jc w:val="both"/>
        <w:rPr>
          <w:noProof/>
        </w:rPr>
      </w:pPr>
      <w:r w:rsidRPr="006E2C17">
        <w:rPr>
          <w:noProof/>
        </w:rPr>
        <w:t>(у даљем тексту: добављач), кога заступа ________________________________ .</w:t>
      </w:r>
    </w:p>
    <w:p w14:paraId="227ED11D" w14:textId="77777777" w:rsidR="006E2C17" w:rsidRPr="006E2C17" w:rsidRDefault="006E2C17" w:rsidP="006E2C17">
      <w:pPr>
        <w:jc w:val="both"/>
        <w:rPr>
          <w:noProof/>
          <w:lang w:val="sr-Latn-RS"/>
        </w:rPr>
      </w:pPr>
    </w:p>
    <w:p w14:paraId="76291D59" w14:textId="77777777" w:rsidR="006E2C17" w:rsidRPr="006E2C17" w:rsidRDefault="006E2C17" w:rsidP="006E2C17">
      <w:pPr>
        <w:jc w:val="both"/>
        <w:rPr>
          <w:noProof/>
          <w:lang w:val="sr-Latn-RS"/>
        </w:rPr>
      </w:pPr>
    </w:p>
    <w:p w14:paraId="2257DB0A" w14:textId="77777777" w:rsidR="006E2C17" w:rsidRPr="006E2C17" w:rsidRDefault="006E2C17" w:rsidP="006E2C17">
      <w:pPr>
        <w:ind w:left="1440" w:firstLine="720"/>
        <w:jc w:val="both"/>
        <w:rPr>
          <w:b/>
          <w:noProof/>
          <w:color w:val="000000"/>
        </w:rPr>
      </w:pPr>
      <w:r w:rsidRPr="006E2C17">
        <w:rPr>
          <w:noProof/>
          <w:color w:val="000000"/>
        </w:rPr>
        <w:t xml:space="preserve">                    </w:t>
      </w:r>
      <w:r w:rsidRPr="006E2C17">
        <w:rPr>
          <w:b/>
          <w:noProof/>
          <w:color w:val="000000"/>
        </w:rPr>
        <w:t>ПРЕДМЕТ УГОВОРА</w:t>
      </w:r>
    </w:p>
    <w:p w14:paraId="1F7AE447" w14:textId="77777777" w:rsidR="006E2C17" w:rsidRPr="006E2C17" w:rsidRDefault="006E2C17" w:rsidP="006E2C17">
      <w:pPr>
        <w:jc w:val="both"/>
        <w:rPr>
          <w:noProof/>
          <w:lang w:val="sr-Latn-RS"/>
        </w:rPr>
      </w:pPr>
    </w:p>
    <w:p w14:paraId="489442DF" w14:textId="77777777" w:rsidR="006E2C17" w:rsidRPr="006E2C17" w:rsidRDefault="006E2C17" w:rsidP="006E2C17">
      <w:pPr>
        <w:jc w:val="center"/>
        <w:outlineLvl w:val="0"/>
        <w:rPr>
          <w:noProof/>
        </w:rPr>
      </w:pPr>
      <w:bookmarkStart w:id="70" w:name="_Toc37761719"/>
      <w:r w:rsidRPr="006E2C17">
        <w:rPr>
          <w:b/>
          <w:noProof/>
        </w:rPr>
        <w:t>Члан 1.</w:t>
      </w:r>
      <w:bookmarkEnd w:id="70"/>
    </w:p>
    <w:p w14:paraId="7AD63EFF" w14:textId="77777777" w:rsidR="006E2C17" w:rsidRPr="006E2C17" w:rsidRDefault="006E2C17" w:rsidP="006E2C17">
      <w:pPr>
        <w:jc w:val="both"/>
        <w:rPr>
          <w:b/>
          <w:noProof/>
          <w:lang w:val="sr-Cyrl-RS"/>
        </w:rPr>
      </w:pPr>
      <w:r w:rsidRPr="006E2C17">
        <w:rPr>
          <w:noProof/>
          <w:lang w:val="sr-Latn-CS"/>
        </w:rPr>
        <w:tab/>
        <w:t xml:space="preserve">  Предмет овог уговора је</w:t>
      </w:r>
      <w:r w:rsidRPr="006E2C17">
        <w:rPr>
          <w:noProof/>
          <w:lang w:val="sr-Cyrl-CS"/>
        </w:rPr>
        <w:t xml:space="preserve"> </w:t>
      </w:r>
      <w:r w:rsidRPr="006E2C17">
        <w:rPr>
          <w:noProof/>
        </w:rPr>
        <w:t xml:space="preserve">набавка </w:t>
      </w:r>
      <w:r w:rsidRPr="006E2C17">
        <w:rPr>
          <w:noProof/>
          <w:lang w:val="sr-Cyrl-RS"/>
        </w:rPr>
        <w:t>услуга</w:t>
      </w:r>
      <w:r w:rsidRPr="006E2C17">
        <w:rPr>
          <w:b/>
          <w:noProof/>
        </w:rPr>
        <w:t xml:space="preserve"> -</w:t>
      </w:r>
      <w:r w:rsidRPr="006E2C17">
        <w:t xml:space="preserve"> </w:t>
      </w:r>
      <w:r w:rsidRPr="006E2C17">
        <w:rPr>
          <w:b/>
          <w:noProof/>
          <w:lang w:val="sr-Cyrl-RS"/>
        </w:rPr>
        <w:t>Сервис лифтова „ОТИС“ и малотеретног лифта у Ургентном центру</w:t>
      </w:r>
      <w:r w:rsidRPr="006E2C17">
        <w:rPr>
          <w:b/>
          <w:noProof/>
        </w:rPr>
        <w:t xml:space="preserve"> </w:t>
      </w:r>
      <w:r w:rsidRPr="006E2C17">
        <w:rPr>
          <w:noProof/>
        </w:rPr>
        <w:t>–</w:t>
      </w:r>
      <w:r w:rsidRPr="006E2C17">
        <w:rPr>
          <w:noProof/>
          <w:lang w:val="sr-Cyrl-CS"/>
        </w:rPr>
        <w:t xml:space="preserve"> </w:t>
      </w:r>
      <w:r w:rsidRPr="006E2C17">
        <w:rPr>
          <w:lang w:val="sr-Latn-CS"/>
        </w:rPr>
        <w:t>кој</w:t>
      </w:r>
      <w:r w:rsidRPr="006E2C17">
        <w:t>а</w:t>
      </w:r>
      <w:r w:rsidRPr="006E2C17">
        <w:rPr>
          <w:lang w:val="sr-Latn-CS"/>
        </w:rPr>
        <w:t xml:space="preserve"> је тражен</w:t>
      </w:r>
      <w:r w:rsidRPr="006E2C17">
        <w:t>а</w:t>
      </w:r>
      <w:r w:rsidRPr="006E2C17">
        <w:rPr>
          <w:lang w:val="sr-Latn-CS"/>
        </w:rPr>
        <w:t xml:space="preserve"> у позиву за</w:t>
      </w:r>
      <w:r w:rsidRPr="006E2C17">
        <w:t xml:space="preserve"> подношење понуда у </w:t>
      </w:r>
      <w:r w:rsidRPr="006E2C17">
        <w:rPr>
          <w:lang w:val="sr-Cyrl-RS"/>
        </w:rPr>
        <w:t xml:space="preserve">поступку јавне набавке мале вредности </w:t>
      </w:r>
      <w:r w:rsidRPr="006E2C17">
        <w:rPr>
          <w:lang w:val="sr-Latn-CS"/>
        </w:rPr>
        <w:t xml:space="preserve">број </w:t>
      </w:r>
      <w:r w:rsidRPr="006E2C17">
        <w:rPr>
          <w:b/>
          <w:noProof/>
          <w:lang w:val="sr-Latn-RS"/>
        </w:rPr>
        <w:t>103-20-M</w:t>
      </w:r>
      <w:r w:rsidRPr="006E2C17">
        <w:t xml:space="preserve">, </w:t>
      </w:r>
      <w:r w:rsidRPr="006E2C17">
        <w:rPr>
          <w:lang w:val="sr-Cyrl-RS"/>
        </w:rPr>
        <w:t>од дана ___________ године.</w:t>
      </w:r>
    </w:p>
    <w:p w14:paraId="083BC29D" w14:textId="77777777" w:rsidR="006E2C17" w:rsidRPr="006E2C17" w:rsidRDefault="006E2C17" w:rsidP="006E2C17">
      <w:pPr>
        <w:jc w:val="both"/>
        <w:rPr>
          <w:bCs/>
          <w:noProof/>
          <w:lang w:val="sr-Latn-CS"/>
        </w:rPr>
      </w:pPr>
    </w:p>
    <w:p w14:paraId="77A5ABD1" w14:textId="77777777" w:rsidR="006E2C17" w:rsidRPr="006E2C17" w:rsidRDefault="006E2C17" w:rsidP="006E2C17">
      <w:pPr>
        <w:jc w:val="center"/>
        <w:outlineLvl w:val="0"/>
        <w:rPr>
          <w:b/>
          <w:noProof/>
          <w:color w:val="000000"/>
        </w:rPr>
      </w:pPr>
      <w:bookmarkStart w:id="71" w:name="_Toc37761720"/>
      <w:r w:rsidRPr="006E2C17">
        <w:rPr>
          <w:b/>
          <w:noProof/>
          <w:color w:val="000000"/>
        </w:rPr>
        <w:t>ЦЕНА</w:t>
      </w:r>
      <w:bookmarkEnd w:id="71"/>
    </w:p>
    <w:p w14:paraId="29BD6644" w14:textId="77777777" w:rsidR="006E2C17" w:rsidRPr="006E2C17" w:rsidRDefault="006E2C17" w:rsidP="006E2C17">
      <w:pPr>
        <w:jc w:val="center"/>
        <w:outlineLvl w:val="0"/>
        <w:rPr>
          <w:b/>
          <w:noProof/>
          <w:color w:val="000000"/>
        </w:rPr>
      </w:pPr>
    </w:p>
    <w:p w14:paraId="62090369" w14:textId="77777777" w:rsidR="006E2C17" w:rsidRPr="006E2C17" w:rsidRDefault="006E2C17" w:rsidP="006E2C17">
      <w:pPr>
        <w:jc w:val="center"/>
        <w:outlineLvl w:val="0"/>
        <w:rPr>
          <w:b/>
          <w:noProof/>
          <w:color w:val="000000"/>
        </w:rPr>
      </w:pPr>
      <w:bookmarkStart w:id="72" w:name="_Toc37761721"/>
      <w:r w:rsidRPr="006E2C17">
        <w:rPr>
          <w:b/>
          <w:noProof/>
          <w:color w:val="000000"/>
        </w:rPr>
        <w:t>Члан 2.</w:t>
      </w:r>
      <w:bookmarkEnd w:id="72"/>
    </w:p>
    <w:p w14:paraId="0ED4C2A4" w14:textId="77777777" w:rsidR="006E2C17" w:rsidRPr="006E2C17" w:rsidRDefault="006E2C17" w:rsidP="006E2C17">
      <w:pPr>
        <w:ind w:firstLine="708"/>
        <w:jc w:val="both"/>
        <w:rPr>
          <w:b/>
          <w:lang w:val="sr-Latn-RS"/>
        </w:rPr>
      </w:pPr>
      <w:r w:rsidRPr="006E2C17">
        <w:rPr>
          <w:lang w:val="sr-Latn-CS"/>
        </w:rPr>
        <w:t xml:space="preserve">Цена </w:t>
      </w:r>
      <w:r w:rsidRPr="006E2C17">
        <w:rPr>
          <w:lang w:val="sr-Cyrl-RS"/>
        </w:rPr>
        <w:t xml:space="preserve">услуге </w:t>
      </w:r>
      <w:r w:rsidRPr="006E2C17">
        <w:rPr>
          <w:lang w:val="sr-Latn-CS"/>
        </w:rPr>
        <w:t xml:space="preserve">из члана 1. овог уговора без пореза на додату вредност износи </w:t>
      </w:r>
      <w:r w:rsidRPr="006E2C17">
        <w:rPr>
          <w:bCs/>
          <w:lang w:val="sr-Latn-CS"/>
        </w:rPr>
        <w:t>___________</w:t>
      </w:r>
      <w:r w:rsidRPr="006E2C17">
        <w:rPr>
          <w:lang w:val="sr-Latn-CS"/>
        </w:rPr>
        <w:t xml:space="preserve"> (словима: ___________________) </w:t>
      </w:r>
      <w:r w:rsidRPr="006E2C17">
        <w:rPr>
          <w:b/>
          <w:lang w:val="sr-Cyrl-RS"/>
        </w:rPr>
        <w:t>(попуњава наручилац)</w:t>
      </w:r>
      <w:r w:rsidRPr="006E2C17">
        <w:rPr>
          <w:lang w:val="sr-Latn-CS"/>
        </w:rPr>
        <w:t xml:space="preserve">, односно са порезом на додату вредност износи </w:t>
      </w:r>
      <w:r w:rsidRPr="006E2C17">
        <w:rPr>
          <w:bCs/>
          <w:lang w:val="sr-Latn-CS"/>
        </w:rPr>
        <w:t>______________________</w:t>
      </w:r>
      <w:r w:rsidRPr="006E2C17">
        <w:rPr>
          <w:lang w:val="sr-Latn-CS"/>
        </w:rPr>
        <w:t xml:space="preserve"> (словима: __________________________)</w:t>
      </w:r>
      <w:r w:rsidRPr="006E2C17">
        <w:rPr>
          <w:lang w:val="sr-Cyrl-RS"/>
        </w:rPr>
        <w:t xml:space="preserve"> </w:t>
      </w:r>
      <w:r w:rsidRPr="006E2C17">
        <w:rPr>
          <w:b/>
          <w:lang w:val="sr-Cyrl-RS"/>
        </w:rPr>
        <w:t>(попуњава наручилац ).</w:t>
      </w:r>
    </w:p>
    <w:p w14:paraId="133BCBD9" w14:textId="77777777" w:rsidR="006E2C17" w:rsidRPr="006E2C17" w:rsidRDefault="006E2C17" w:rsidP="006E2C17">
      <w:pPr>
        <w:jc w:val="both"/>
        <w:rPr>
          <w:bCs/>
          <w:noProof/>
          <w:lang w:val="sr-Latn-CS"/>
        </w:rPr>
      </w:pPr>
      <w:r w:rsidRPr="006E2C17">
        <w:rPr>
          <w:noProof/>
          <w:lang w:val="sr-Latn-RS"/>
        </w:rPr>
        <w:t xml:space="preserve">              </w:t>
      </w:r>
      <w:r w:rsidRPr="006E2C17">
        <w:rPr>
          <w:bCs/>
          <w:lang w:val="sr-Latn-CS"/>
        </w:rPr>
        <w:t>Добављач се обавезује да услугу која је предмет овог уговора изврши у свему према својој понуди број</w:t>
      </w:r>
      <w:r w:rsidRPr="006E2C17">
        <w:rPr>
          <w:b/>
          <w:bCs/>
          <w:lang w:val="sr-Latn-CS"/>
        </w:rPr>
        <w:t xml:space="preserve"> </w:t>
      </w:r>
      <w:r w:rsidRPr="006E2C17">
        <w:rPr>
          <w:bCs/>
          <w:noProof/>
          <w:lang w:val="sr-Latn-CS"/>
        </w:rPr>
        <w:t>__________ од ___________ године која је саставни део овог уговора.</w:t>
      </w:r>
    </w:p>
    <w:p w14:paraId="7807F522" w14:textId="77777777" w:rsidR="006E2C17" w:rsidRPr="006E2C17" w:rsidRDefault="006E2C17" w:rsidP="006E2C17">
      <w:pPr>
        <w:ind w:firstLine="720"/>
        <w:jc w:val="both"/>
      </w:pPr>
      <w:proofErr w:type="gramStart"/>
      <w:r w:rsidRPr="006E2C17">
        <w:t>Цена из претходног става се сматра фиксном и неће се мењати за време трајања овог уговора.</w:t>
      </w:r>
      <w:proofErr w:type="gramEnd"/>
      <w:r w:rsidRPr="006E2C17">
        <w:t xml:space="preserve"> </w:t>
      </w:r>
    </w:p>
    <w:p w14:paraId="6454071F" w14:textId="77777777" w:rsidR="006E2C17" w:rsidRDefault="006E2C17" w:rsidP="006E2C17">
      <w:pPr>
        <w:ind w:firstLine="720"/>
        <w:jc w:val="both"/>
        <w:rPr>
          <w:bCs/>
          <w:noProof/>
          <w:lang w:val="sr-Cyrl-RS"/>
        </w:rPr>
      </w:pPr>
    </w:p>
    <w:p w14:paraId="22334157" w14:textId="77777777" w:rsidR="006E2C17" w:rsidRDefault="006E2C17" w:rsidP="006E2C17">
      <w:pPr>
        <w:ind w:firstLine="720"/>
        <w:jc w:val="both"/>
        <w:rPr>
          <w:bCs/>
          <w:noProof/>
          <w:lang w:val="sr-Cyrl-RS"/>
        </w:rPr>
      </w:pPr>
    </w:p>
    <w:p w14:paraId="235E798E" w14:textId="77777777" w:rsidR="006E2C17" w:rsidRPr="006E2C17" w:rsidRDefault="006E2C17" w:rsidP="006E2C17">
      <w:pPr>
        <w:ind w:firstLine="720"/>
        <w:jc w:val="both"/>
        <w:rPr>
          <w:bCs/>
          <w:noProof/>
          <w:lang w:val="sr-Cyrl-RS"/>
        </w:rPr>
      </w:pPr>
    </w:p>
    <w:p w14:paraId="06A20E27" w14:textId="77777777" w:rsidR="006E2C17" w:rsidRPr="006E2C17" w:rsidRDefault="006E2C17" w:rsidP="006E2C17">
      <w:pPr>
        <w:tabs>
          <w:tab w:val="left" w:pos="720"/>
          <w:tab w:val="left" w:pos="1080"/>
          <w:tab w:val="left" w:pos="1567"/>
          <w:tab w:val="center" w:pos="4536"/>
        </w:tabs>
        <w:rPr>
          <w:b/>
          <w:lang w:val="sr-Cyrl-RS"/>
        </w:rPr>
      </w:pPr>
      <w:r w:rsidRPr="006E2C17">
        <w:rPr>
          <w:b/>
          <w:lang w:val="ru-RU"/>
        </w:rPr>
        <w:lastRenderedPageBreak/>
        <w:tab/>
      </w:r>
      <w:r w:rsidRPr="006E2C17">
        <w:rPr>
          <w:b/>
          <w:lang w:val="ru-RU"/>
        </w:rPr>
        <w:tab/>
      </w:r>
      <w:r w:rsidRPr="006E2C17">
        <w:rPr>
          <w:b/>
          <w:lang w:val="ru-RU"/>
        </w:rPr>
        <w:tab/>
      </w:r>
      <w:r w:rsidRPr="006E2C17">
        <w:rPr>
          <w:b/>
          <w:lang w:val="ru-RU"/>
        </w:rPr>
        <w:tab/>
        <w:t>МЕСТО И</w:t>
      </w:r>
      <w:r w:rsidRPr="006E2C17">
        <w:rPr>
          <w:b/>
        </w:rPr>
        <w:t xml:space="preserve"> РОК </w:t>
      </w:r>
      <w:r w:rsidRPr="006E2C17">
        <w:rPr>
          <w:b/>
          <w:lang w:val="sr-Cyrl-RS"/>
        </w:rPr>
        <w:t>ИЗВРШЕЊА УСЛУГЕ</w:t>
      </w:r>
    </w:p>
    <w:p w14:paraId="12059223" w14:textId="77777777" w:rsidR="006E2C17" w:rsidRPr="006E2C17" w:rsidRDefault="006E2C17" w:rsidP="006E2C17">
      <w:pPr>
        <w:rPr>
          <w:noProof/>
          <w:lang w:val="sr-Cyrl-RS"/>
        </w:rPr>
      </w:pPr>
    </w:p>
    <w:p w14:paraId="7AC40361" w14:textId="77777777" w:rsidR="006E2C17" w:rsidRPr="006E2C17" w:rsidRDefault="006E2C17" w:rsidP="006E2C17">
      <w:pPr>
        <w:jc w:val="center"/>
        <w:outlineLvl w:val="0"/>
        <w:rPr>
          <w:b/>
          <w:noProof/>
          <w:lang w:val="sr-Cyrl-RS"/>
        </w:rPr>
      </w:pPr>
      <w:bookmarkStart w:id="73" w:name="_Toc37761722"/>
      <w:r w:rsidRPr="006E2C17">
        <w:rPr>
          <w:b/>
          <w:noProof/>
        </w:rPr>
        <w:t>Члан 3.</w:t>
      </w:r>
      <w:bookmarkEnd w:id="73"/>
    </w:p>
    <w:p w14:paraId="4CC2A90F" w14:textId="77777777" w:rsidR="006E2C17" w:rsidRPr="006E2C17" w:rsidRDefault="006E2C17" w:rsidP="006E2C17">
      <w:pPr>
        <w:ind w:firstLine="708"/>
        <w:jc w:val="both"/>
        <w:rPr>
          <w:noProof/>
          <w:lang w:val="sr-Cyrl-RS"/>
        </w:rPr>
      </w:pPr>
      <w:r w:rsidRPr="006E2C17">
        <w:rPr>
          <w:noProof/>
          <w:lang w:val="sr-Cyrl-RS"/>
        </w:rPr>
        <w:t>Добављач се</w:t>
      </w:r>
      <w:r w:rsidRPr="006E2C17">
        <w:rPr>
          <w:noProof/>
        </w:rPr>
        <w:t xml:space="preserve"> </w:t>
      </w:r>
      <w:r w:rsidRPr="006E2C17">
        <w:rPr>
          <w:noProof/>
          <w:lang w:val="sr-Cyrl-RS"/>
        </w:rPr>
        <w:t xml:space="preserve">обавезује да </w:t>
      </w:r>
      <w:r w:rsidRPr="006E2C17">
        <w:rPr>
          <w:noProof/>
        </w:rPr>
        <w:t xml:space="preserve">изврши </w:t>
      </w:r>
      <w:r w:rsidRPr="006E2C17">
        <w:rPr>
          <w:noProof/>
          <w:lang w:val="sr-Cyrl-RS"/>
        </w:rPr>
        <w:t xml:space="preserve">услугу сервисирања лифтова произвођача „ОТИС“ и малотеретног лифта (у даљем тексту: услуга), која обухвата </w:t>
      </w:r>
      <w:r w:rsidRPr="006E2C17">
        <w:rPr>
          <w:lang w:val="sr-Cyrl-RS"/>
        </w:rPr>
        <w:t>р</w:t>
      </w:r>
      <w:r w:rsidRPr="006E2C17">
        <w:t>едовно месечно сервисирање</w:t>
      </w:r>
      <w:r w:rsidRPr="006E2C17">
        <w:rPr>
          <w:lang w:val="sr-Cyrl-RS"/>
        </w:rPr>
        <w:t xml:space="preserve"> четири</w:t>
      </w:r>
      <w:r w:rsidRPr="006E2C17">
        <w:t xml:space="preserve"> болничка лифта произвођача „Otis GmbH“ </w:t>
      </w:r>
      <w:r w:rsidRPr="006E2C17">
        <w:rPr>
          <w:lang w:val="sr-Cyrl-RS"/>
        </w:rPr>
        <w:t xml:space="preserve">и једног малотеретног лифта произвођача „Тома“ и </w:t>
      </w:r>
      <w:r w:rsidRPr="006E2C17">
        <w:rPr>
          <w:noProof/>
          <w:lang w:val="sr-Cyrl-RS"/>
        </w:rPr>
        <w:t>ванредне поправаке лифта у случају квара</w:t>
      </w:r>
      <w:r w:rsidRPr="006E2C17">
        <w:rPr>
          <w:lang w:val="sr-Cyrl-RS"/>
        </w:rPr>
        <w:t xml:space="preserve">, </w:t>
      </w:r>
      <w:r w:rsidRPr="006E2C17">
        <w:rPr>
          <w:noProof/>
          <w:lang w:val="sr-Cyrl-RS"/>
        </w:rPr>
        <w:t xml:space="preserve">а </w:t>
      </w:r>
      <w:r w:rsidRPr="006E2C17">
        <w:rPr>
          <w:noProof/>
        </w:rPr>
        <w:t>у свему према захтевима наручиоца из конкурсне документације</w:t>
      </w:r>
      <w:r w:rsidRPr="006E2C17">
        <w:rPr>
          <w:noProof/>
          <w:lang w:val="en-US"/>
        </w:rPr>
        <w:t>.</w:t>
      </w:r>
    </w:p>
    <w:p w14:paraId="62DC71D9" w14:textId="77777777" w:rsidR="006E2C17" w:rsidRPr="006E2C17" w:rsidRDefault="006E2C17" w:rsidP="006E2C17">
      <w:pPr>
        <w:ind w:firstLine="708"/>
        <w:jc w:val="both"/>
        <w:rPr>
          <w:bCs/>
          <w:noProof/>
        </w:rPr>
      </w:pPr>
      <w:r w:rsidRPr="006E2C17">
        <w:rPr>
          <w:noProof/>
        </w:rPr>
        <w:t xml:space="preserve">Уколико за време трајања овог уговора </w:t>
      </w:r>
      <w:r w:rsidRPr="006E2C17">
        <w:rPr>
          <w:bCs/>
          <w:noProof/>
        </w:rPr>
        <w:t>настане потреба за заменом резервног дела кој</w:t>
      </w:r>
      <w:r w:rsidRPr="006E2C17">
        <w:rPr>
          <w:bCs/>
          <w:noProof/>
          <w:lang w:val="sr-Cyrl-RS"/>
        </w:rPr>
        <w:t>и</w:t>
      </w:r>
      <w:r w:rsidRPr="006E2C17">
        <w:rPr>
          <w:bCs/>
          <w:noProof/>
        </w:rPr>
        <w:t xml:space="preserve"> се не налази у</w:t>
      </w:r>
      <w:r w:rsidRPr="006E2C17">
        <w:rPr>
          <w:bCs/>
          <w:noProof/>
          <w:lang w:val="sr-Cyrl-RS"/>
        </w:rPr>
        <w:t xml:space="preserve"> </w:t>
      </w:r>
      <w:r w:rsidRPr="006E2C17">
        <w:rPr>
          <w:noProof/>
          <w:lang w:val="sr-Cyrl-RS"/>
        </w:rPr>
        <w:t>Обрасцу понуде</w:t>
      </w:r>
      <w:r w:rsidRPr="006E2C17">
        <w:rPr>
          <w:bCs/>
          <w:noProof/>
        </w:rPr>
        <w:t>, добављач се обавезује да у писаном извештају образложи неопходност замене баш тог дела у односу на оне делове кој</w:t>
      </w:r>
      <w:r w:rsidRPr="006E2C17">
        <w:rPr>
          <w:bCs/>
          <w:noProof/>
          <w:lang w:val="sr-Cyrl-RS"/>
        </w:rPr>
        <w:t>и</w:t>
      </w:r>
      <w:r w:rsidRPr="006E2C17">
        <w:rPr>
          <w:bCs/>
          <w:noProof/>
        </w:rPr>
        <w:t xml:space="preserve"> се налазе у </w:t>
      </w:r>
      <w:r w:rsidRPr="006E2C17">
        <w:rPr>
          <w:noProof/>
          <w:lang w:val="sr-Cyrl-RS"/>
        </w:rPr>
        <w:t>Обрасцу понуде</w:t>
      </w:r>
      <w:r w:rsidRPr="006E2C17">
        <w:rPr>
          <w:bCs/>
          <w:noProof/>
        </w:rPr>
        <w:t xml:space="preserve">, те да тај извештај достави </w:t>
      </w:r>
      <w:r w:rsidRPr="006E2C17">
        <w:rPr>
          <w:bCs/>
          <w:noProof/>
          <w:lang w:val="sr-Cyrl-RS"/>
        </w:rPr>
        <w:t xml:space="preserve">овлашћеном </w:t>
      </w:r>
      <w:r w:rsidRPr="006E2C17">
        <w:rPr>
          <w:bCs/>
          <w:noProof/>
        </w:rPr>
        <w:t xml:space="preserve">лицу за </w:t>
      </w:r>
      <w:r w:rsidRPr="006E2C17">
        <w:rPr>
          <w:bCs/>
          <w:noProof/>
          <w:lang w:val="sr-Cyrl-RS"/>
        </w:rPr>
        <w:t xml:space="preserve">техничку </w:t>
      </w:r>
      <w:r w:rsidRPr="006E2C17">
        <w:rPr>
          <w:bCs/>
          <w:noProof/>
        </w:rPr>
        <w:t>реализациј</w:t>
      </w:r>
      <w:r w:rsidRPr="006E2C17">
        <w:rPr>
          <w:bCs/>
          <w:noProof/>
          <w:lang w:val="sr-Cyrl-RS"/>
        </w:rPr>
        <w:t>у</w:t>
      </w:r>
      <w:r w:rsidRPr="006E2C17">
        <w:rPr>
          <w:bCs/>
          <w:noProof/>
        </w:rPr>
        <w:t xml:space="preserve"> </w:t>
      </w:r>
      <w:r w:rsidRPr="006E2C17">
        <w:rPr>
          <w:bCs/>
          <w:noProof/>
          <w:lang w:val="sr-Cyrl-CS"/>
        </w:rPr>
        <w:t xml:space="preserve">из члана 11. овог уговора, и то </w:t>
      </w:r>
      <w:r w:rsidRPr="006E2C17">
        <w:rPr>
          <w:lang w:val="sr-Cyrl-RS"/>
        </w:rPr>
        <w:t>лично или путем електронске поште.</w:t>
      </w:r>
    </w:p>
    <w:p w14:paraId="3E088406" w14:textId="77777777" w:rsidR="006E2C17" w:rsidRPr="006E2C17" w:rsidRDefault="006E2C17" w:rsidP="006E2C17">
      <w:pPr>
        <w:ind w:firstLine="708"/>
        <w:jc w:val="both"/>
        <w:rPr>
          <w:bCs/>
          <w:noProof/>
          <w:lang w:val="sr-Cyrl-RS"/>
        </w:rPr>
      </w:pPr>
      <w:r w:rsidRPr="006E2C17">
        <w:rPr>
          <w:noProof/>
        </w:rPr>
        <w:t xml:space="preserve">Добављач се обавезује да </w:t>
      </w:r>
      <w:r w:rsidRPr="006E2C17">
        <w:rPr>
          <w:bCs/>
          <w:noProof/>
          <w:lang w:val="sr-Cyrl-RS"/>
        </w:rPr>
        <w:t xml:space="preserve">пре </w:t>
      </w:r>
      <w:r w:rsidRPr="006E2C17">
        <w:rPr>
          <w:noProof/>
        </w:rPr>
        <w:t>замен</w:t>
      </w:r>
      <w:r w:rsidRPr="006E2C17">
        <w:rPr>
          <w:noProof/>
          <w:lang w:val="sr-Cyrl-RS"/>
        </w:rPr>
        <w:t xml:space="preserve">е </w:t>
      </w:r>
      <w:r w:rsidRPr="006E2C17">
        <w:rPr>
          <w:bCs/>
          <w:noProof/>
        </w:rPr>
        <w:t>резервног дела кој</w:t>
      </w:r>
      <w:r w:rsidRPr="006E2C17">
        <w:rPr>
          <w:bCs/>
          <w:noProof/>
          <w:lang w:val="sr-Cyrl-RS"/>
        </w:rPr>
        <w:t>и</w:t>
      </w:r>
      <w:r w:rsidRPr="006E2C17">
        <w:rPr>
          <w:bCs/>
          <w:noProof/>
        </w:rPr>
        <w:t xml:space="preserve"> се не налази у </w:t>
      </w:r>
      <w:r w:rsidRPr="006E2C17">
        <w:rPr>
          <w:noProof/>
          <w:lang w:val="sr-Cyrl-RS"/>
        </w:rPr>
        <w:t>Обрасцу понуде</w:t>
      </w:r>
      <w:r w:rsidRPr="006E2C17">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обрачуна ону маржу која је наведена у поглављу „Образац понуде, маржа за резервне делове који нису на списку резервних делова</w:t>
      </w:r>
      <w:r w:rsidRPr="006E2C17">
        <w:rPr>
          <w:bCs/>
          <w:noProof/>
          <w:lang w:val="sr-Latn-RS"/>
        </w:rPr>
        <w:t xml:space="preserve"> </w:t>
      </w:r>
      <w:r w:rsidRPr="006E2C17">
        <w:rPr>
          <w:bCs/>
          <w:noProof/>
          <w:lang w:val="sr-Cyrl-RS"/>
        </w:rPr>
        <w:t>у Обрасцу понуде“.</w:t>
      </w:r>
    </w:p>
    <w:p w14:paraId="67BDAD20" w14:textId="77777777" w:rsidR="006E2C17" w:rsidRPr="006E2C17" w:rsidRDefault="006E2C17" w:rsidP="006E2C17">
      <w:pPr>
        <w:ind w:firstLine="708"/>
        <w:jc w:val="both"/>
        <w:rPr>
          <w:bCs/>
          <w:noProof/>
          <w:lang w:val="sr-Latn-RS"/>
        </w:rPr>
      </w:pPr>
      <w:r w:rsidRPr="006E2C17">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72A78162" w14:textId="77777777" w:rsidR="006E2C17" w:rsidRPr="006E2C17" w:rsidRDefault="006E2C17" w:rsidP="006E2C17">
      <w:pPr>
        <w:ind w:firstLine="708"/>
        <w:jc w:val="both"/>
        <w:rPr>
          <w:lang w:val="sr-Latn-RS"/>
        </w:rPr>
      </w:pPr>
      <w:r w:rsidRPr="006E2C17">
        <w:rPr>
          <w:noProof/>
        </w:rPr>
        <w:t xml:space="preserve">Добављач се обавезује да обезбеди и организује увек доступну дежурну службу, током свих 24 часа сваког дана у </w:t>
      </w:r>
      <w:r w:rsidRPr="006E2C17">
        <w:rPr>
          <w:noProof/>
          <w:lang w:val="sr-Cyrl-RS"/>
        </w:rPr>
        <w:t>периоду трајања овог уговора</w:t>
      </w:r>
      <w:r w:rsidRPr="006E2C17">
        <w:rPr>
          <w:noProof/>
        </w:rPr>
        <w:t>, оспособљену да се</w:t>
      </w:r>
      <w:r w:rsidRPr="006E2C17">
        <w:t xml:space="preserve"> одазове</w:t>
      </w:r>
      <w:r w:rsidRPr="006E2C17">
        <w:rPr>
          <w:lang w:val="sr-Cyrl-RS"/>
        </w:rPr>
        <w:t xml:space="preserve">, </w:t>
      </w:r>
      <w:r w:rsidRPr="006E2C17">
        <w:t xml:space="preserve">приступи извршењу </w:t>
      </w:r>
      <w:r w:rsidRPr="006E2C17">
        <w:rPr>
          <w:noProof/>
          <w:lang w:val="sr-Cyrl-RS"/>
        </w:rPr>
        <w:t>ослобађања лица или ствари из заглављеног лифта,</w:t>
      </w:r>
      <w:r w:rsidRPr="006E2C17">
        <w:t xml:space="preserve"> у року од највише 15 минута од момента позива наручиоца.</w:t>
      </w:r>
    </w:p>
    <w:p w14:paraId="1F1B87DC" w14:textId="77777777" w:rsidR="006E2C17" w:rsidRPr="006E2C17" w:rsidRDefault="006E2C17" w:rsidP="006E2C17">
      <w:pPr>
        <w:ind w:firstLine="708"/>
        <w:jc w:val="both"/>
        <w:rPr>
          <w:bCs/>
          <w:iCs/>
          <w:lang w:val="sr-Cyrl-CS"/>
        </w:rPr>
      </w:pPr>
      <w:proofErr w:type="gramStart"/>
      <w:r w:rsidRPr="006E2C17">
        <w:rPr>
          <w:noProof/>
        </w:rPr>
        <w:t xml:space="preserve">Добављач </w:t>
      </w:r>
      <w:r w:rsidRPr="006E2C17">
        <w:rPr>
          <w:noProof/>
          <w:lang w:val="sr-Cyrl-RS"/>
        </w:rPr>
        <w:t>је у</w:t>
      </w:r>
      <w:r w:rsidRPr="006E2C17">
        <w:rPr>
          <w:noProof/>
        </w:rPr>
        <w:t xml:space="preserve"> обавез</w:t>
      </w:r>
      <w:r w:rsidRPr="006E2C17">
        <w:rPr>
          <w:noProof/>
          <w:lang w:val="sr-Cyrl-RS"/>
        </w:rPr>
        <w:t>и</w:t>
      </w:r>
      <w:r w:rsidRPr="006E2C17">
        <w:t xml:space="preserve"> </w:t>
      </w:r>
      <w:r w:rsidRPr="006E2C17">
        <w:rPr>
          <w:lang w:val="sr-Cyrl-RS"/>
        </w:rPr>
        <w:t xml:space="preserve">да се ради извршења редовног сервиса одазове у року од ______ </w:t>
      </w:r>
      <w:r w:rsidRPr="006E2C17">
        <w:rPr>
          <w:i/>
          <w:lang w:val="sr-Cyrl-RS"/>
        </w:rPr>
        <w:t>(најдуже 3 дана)</w:t>
      </w:r>
      <w:r w:rsidRPr="006E2C17">
        <w:t xml:space="preserve">, </w:t>
      </w:r>
      <w:r w:rsidRPr="006E2C17">
        <w:rPr>
          <w:bCs/>
          <w:iCs/>
          <w:lang w:val="sr-Cyrl-CS"/>
        </w:rPr>
        <w:t xml:space="preserve">од момента пријема писаног захтева наручиоца, а да предметну услугу изврши у року од ____ </w:t>
      </w:r>
      <w:r w:rsidRPr="006E2C17">
        <w:rPr>
          <w:bCs/>
          <w:i/>
          <w:iCs/>
          <w:lang w:val="sr-Cyrl-CS"/>
        </w:rPr>
        <w:t>(најдуже 20 календарских дана)</w:t>
      </w:r>
      <w:r w:rsidRPr="006E2C17">
        <w:rPr>
          <w:lang w:val="sr-Cyrl-RS"/>
        </w:rPr>
        <w:t>, од момента одзива.</w:t>
      </w:r>
      <w:proofErr w:type="gramEnd"/>
      <w:r w:rsidRPr="006E2C17">
        <w:t xml:space="preserve"> </w:t>
      </w:r>
    </w:p>
    <w:p w14:paraId="7E37D51D" w14:textId="77777777" w:rsidR="006E2C17" w:rsidRPr="006E2C17" w:rsidRDefault="006E2C17" w:rsidP="006E2C17">
      <w:pPr>
        <w:ind w:firstLine="708"/>
        <w:jc w:val="both"/>
        <w:rPr>
          <w:noProof/>
          <w:lang w:val="sr-Cyrl-RS"/>
        </w:rPr>
      </w:pPr>
      <w:r w:rsidRPr="006E2C17">
        <w:rPr>
          <w:noProof/>
        </w:rPr>
        <w:t>Добављач даје гарантни рок на извршену услугу и уграђене резервне делове _____(</w:t>
      </w:r>
      <w:r w:rsidRPr="006E2C17">
        <w:rPr>
          <w:i/>
          <w:noProof/>
        </w:rPr>
        <w:t>најкраће 12 месеци</w:t>
      </w:r>
      <w:r w:rsidRPr="006E2C17">
        <w:rPr>
          <w:noProof/>
        </w:rPr>
        <w:t>), од дана извршења, односно уградње резервног дела.</w:t>
      </w:r>
    </w:p>
    <w:p w14:paraId="3EF7C3B4" w14:textId="77777777" w:rsidR="006E2C17" w:rsidRPr="006E2C17" w:rsidRDefault="006E2C17" w:rsidP="006E2C17">
      <w:pPr>
        <w:ind w:firstLine="708"/>
        <w:jc w:val="both"/>
        <w:rPr>
          <w:iCs/>
          <w:lang w:val="sr-Cyrl-RS"/>
        </w:rPr>
      </w:pPr>
      <w:r w:rsidRPr="006E2C17">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21BA822" w14:textId="77777777" w:rsidR="006E2C17" w:rsidRPr="006E2C17" w:rsidRDefault="006E2C17" w:rsidP="006E2C17">
      <w:pPr>
        <w:ind w:firstLine="720"/>
        <w:jc w:val="both"/>
        <w:rPr>
          <w:bCs/>
          <w:noProof/>
          <w:lang w:val="sr-Latn-RS"/>
        </w:rPr>
      </w:pPr>
      <w:r w:rsidRPr="006E2C17">
        <w:rPr>
          <w:bCs/>
          <w:noProof/>
        </w:rPr>
        <w:t>Добављач се обавезује да после сваког сервиса</w:t>
      </w:r>
      <w:r w:rsidRPr="006E2C17">
        <w:rPr>
          <w:bCs/>
          <w:noProof/>
          <w:lang w:val="sr-Cyrl-RS"/>
        </w:rPr>
        <w:t>,</w:t>
      </w:r>
      <w:r w:rsidRPr="006E2C17">
        <w:rPr>
          <w:bCs/>
          <w:noProof/>
        </w:rPr>
        <w:t xml:space="preserve"> евиден</w:t>
      </w:r>
      <w:r w:rsidRPr="006E2C17">
        <w:rPr>
          <w:bCs/>
          <w:noProof/>
          <w:lang w:val="sr-Cyrl-RS"/>
        </w:rPr>
        <w:t>тира</w:t>
      </w:r>
      <w:r w:rsidRPr="006E2C17">
        <w:rPr>
          <w:bCs/>
          <w:noProof/>
        </w:rPr>
        <w:t xml:space="preserve"> извршене услуге у сервисну књижицу </w:t>
      </w:r>
      <w:r w:rsidRPr="006E2C17">
        <w:rPr>
          <w:bCs/>
          <w:noProof/>
          <w:lang w:val="sr-Cyrl-RS"/>
        </w:rPr>
        <w:t>апарата</w:t>
      </w:r>
      <w:r w:rsidRPr="006E2C17">
        <w:rPr>
          <w:bCs/>
          <w:noProof/>
        </w:rPr>
        <w:t>,</w:t>
      </w:r>
      <w:r w:rsidRPr="006E2C17">
        <w:rPr>
          <w:bCs/>
          <w:noProof/>
          <w:lang w:val="sr-Cyrl-RS"/>
        </w:rPr>
        <w:t xml:space="preserve"> и да уредно попуни и потпише</w:t>
      </w:r>
      <w:r w:rsidRPr="006E2C17">
        <w:rPr>
          <w:bCs/>
          <w:noProof/>
        </w:rPr>
        <w:t xml:space="preserve"> </w:t>
      </w:r>
      <w:r w:rsidRPr="006E2C17">
        <w:rPr>
          <w:bCs/>
          <w:noProof/>
          <w:lang w:val="sr-Cyrl-CS"/>
        </w:rPr>
        <w:t>радни налог</w:t>
      </w:r>
      <w:r w:rsidRPr="006E2C17">
        <w:rPr>
          <w:bCs/>
          <w:noProof/>
        </w:rPr>
        <w:t xml:space="preserve"> </w:t>
      </w:r>
      <w:r w:rsidRPr="006E2C17">
        <w:rPr>
          <w:bCs/>
          <w:noProof/>
          <w:lang w:val="sr-Cyrl-RS"/>
        </w:rPr>
        <w:t>и преда исти</w:t>
      </w:r>
      <w:r w:rsidRPr="006E2C17">
        <w:rPr>
          <w:bCs/>
          <w:noProof/>
        </w:rPr>
        <w:t xml:space="preserve"> </w:t>
      </w:r>
      <w:r w:rsidRPr="006E2C17">
        <w:rPr>
          <w:bCs/>
          <w:noProof/>
          <w:lang w:val="sr-Cyrl-RS"/>
        </w:rPr>
        <w:t xml:space="preserve">овлашћеном лицу </w:t>
      </w:r>
      <w:r w:rsidRPr="006E2C17">
        <w:rPr>
          <w:bCs/>
          <w:noProof/>
        </w:rPr>
        <w:t>за техничк</w:t>
      </w:r>
      <w:r w:rsidRPr="006E2C17">
        <w:rPr>
          <w:bCs/>
          <w:noProof/>
          <w:lang w:val="sr-Cyrl-RS"/>
        </w:rPr>
        <w:t xml:space="preserve">у </w:t>
      </w:r>
      <w:r w:rsidRPr="006E2C17">
        <w:rPr>
          <w:bCs/>
          <w:noProof/>
        </w:rPr>
        <w:t>реализациј</w:t>
      </w:r>
      <w:r w:rsidRPr="006E2C17">
        <w:rPr>
          <w:bCs/>
          <w:noProof/>
          <w:lang w:val="sr-Cyrl-RS"/>
        </w:rPr>
        <w:t>у из члана 11. овог уговора.</w:t>
      </w:r>
    </w:p>
    <w:p w14:paraId="3A0DEEBA" w14:textId="77777777" w:rsidR="006E2C17" w:rsidRPr="006E2C17" w:rsidRDefault="006E2C17" w:rsidP="006E2C17">
      <w:pPr>
        <w:ind w:firstLine="720"/>
        <w:jc w:val="both"/>
        <w:rPr>
          <w:bCs/>
          <w:noProof/>
          <w:lang w:val="sr-Cyrl-RS"/>
        </w:rPr>
      </w:pPr>
    </w:p>
    <w:p w14:paraId="438C2F42" w14:textId="77777777" w:rsidR="006E2C17" w:rsidRPr="006E2C17" w:rsidRDefault="006E2C17" w:rsidP="006E2C17">
      <w:pPr>
        <w:jc w:val="center"/>
        <w:rPr>
          <w:b/>
          <w:noProof/>
          <w:lang w:val="sr-Latn-RS"/>
        </w:rPr>
      </w:pPr>
      <w:r w:rsidRPr="006E2C17">
        <w:rPr>
          <w:b/>
          <w:noProof/>
          <w:lang w:val="sr-Cyrl-RS"/>
        </w:rPr>
        <w:t>КВАЛИТЕТ ИЗВРШЕЊА УСЛУГА И ОТКЛАЊАЊЕ НЕДОСТАТАКА</w:t>
      </w:r>
    </w:p>
    <w:p w14:paraId="73FDE112" w14:textId="77777777" w:rsidR="006E2C17" w:rsidRPr="006E2C17" w:rsidRDefault="006E2C17" w:rsidP="006E2C17">
      <w:pPr>
        <w:jc w:val="center"/>
        <w:rPr>
          <w:b/>
          <w:noProof/>
          <w:lang w:val="sr-Latn-RS"/>
        </w:rPr>
      </w:pPr>
    </w:p>
    <w:p w14:paraId="6DB07788" w14:textId="77777777" w:rsidR="006E2C17" w:rsidRPr="006E2C17" w:rsidRDefault="006E2C17" w:rsidP="006E2C17">
      <w:pPr>
        <w:tabs>
          <w:tab w:val="center" w:pos="4536"/>
          <w:tab w:val="left" w:pos="5644"/>
        </w:tabs>
        <w:outlineLvl w:val="0"/>
        <w:rPr>
          <w:b/>
          <w:noProof/>
        </w:rPr>
      </w:pPr>
      <w:r w:rsidRPr="006E2C17">
        <w:rPr>
          <w:b/>
          <w:noProof/>
        </w:rPr>
        <w:tab/>
      </w:r>
      <w:bookmarkStart w:id="74" w:name="_Toc37761723"/>
      <w:r w:rsidRPr="006E2C17">
        <w:rPr>
          <w:b/>
          <w:noProof/>
        </w:rPr>
        <w:t>Члан 4.</w:t>
      </w:r>
      <w:bookmarkEnd w:id="74"/>
      <w:r w:rsidRPr="006E2C17">
        <w:rPr>
          <w:b/>
          <w:noProof/>
        </w:rPr>
        <w:tab/>
      </w:r>
    </w:p>
    <w:p w14:paraId="25E69052" w14:textId="77777777" w:rsidR="006E2C17" w:rsidRPr="006E2C17" w:rsidRDefault="006E2C17" w:rsidP="006E2C17">
      <w:pPr>
        <w:ind w:firstLine="708"/>
        <w:jc w:val="both"/>
        <w:rPr>
          <w:bCs/>
          <w:noProof/>
          <w:lang w:val="sr-Cyrl-RS"/>
        </w:rPr>
      </w:pPr>
      <w:r w:rsidRPr="006E2C17">
        <w:rPr>
          <w:noProof/>
        </w:rPr>
        <w:t xml:space="preserve">Добављач се обавезује да квалитет </w:t>
      </w:r>
      <w:r w:rsidRPr="006E2C17">
        <w:rPr>
          <w:noProof/>
          <w:lang w:val="sr-Cyrl-RS"/>
        </w:rPr>
        <w:t>услуга</w:t>
      </w:r>
      <w:r w:rsidRPr="006E2C17">
        <w:rPr>
          <w:noProof/>
        </w:rPr>
        <w:t xml:space="preserve"> кој</w:t>
      </w:r>
      <w:r w:rsidRPr="006E2C17">
        <w:rPr>
          <w:noProof/>
          <w:lang w:val="sr-Cyrl-RS"/>
        </w:rPr>
        <w:t>е</w:t>
      </w:r>
      <w:r w:rsidRPr="006E2C17">
        <w:rPr>
          <w:noProof/>
        </w:rPr>
        <w:t xml:space="preserve"> су предмет овог уговора одговара стандардима и прописима </w:t>
      </w:r>
      <w:r w:rsidRPr="006E2C17">
        <w:rPr>
          <w:noProof/>
          <w:lang w:val="sr-Cyrl-RS"/>
        </w:rPr>
        <w:t>Р</w:t>
      </w:r>
      <w:r w:rsidRPr="006E2C17">
        <w:rPr>
          <w:noProof/>
        </w:rPr>
        <w:t xml:space="preserve">епублике Србије и Европске </w:t>
      </w:r>
      <w:r w:rsidRPr="006E2C17">
        <w:rPr>
          <w:noProof/>
          <w:lang w:val="sr-Cyrl-RS"/>
        </w:rPr>
        <w:t>у</w:t>
      </w:r>
      <w:r w:rsidRPr="006E2C17">
        <w:rPr>
          <w:noProof/>
        </w:rPr>
        <w:t>није</w:t>
      </w:r>
      <w:r w:rsidRPr="006E2C17">
        <w:rPr>
          <w:noProof/>
          <w:lang w:val="sr-Cyrl-RS"/>
        </w:rPr>
        <w:t xml:space="preserve"> </w:t>
      </w:r>
      <w:r w:rsidRPr="006E2C17">
        <w:rPr>
          <w:noProof/>
        </w:rPr>
        <w:t xml:space="preserve">и захтевима из конкурсне документације, те да ће </w:t>
      </w:r>
      <w:r w:rsidRPr="006E2C17">
        <w:rPr>
          <w:noProof/>
          <w:lang w:val="sr-Cyrl-RS"/>
        </w:rPr>
        <w:t>услугу</w:t>
      </w:r>
      <w:r w:rsidRPr="006E2C17">
        <w:rPr>
          <w:noProof/>
        </w:rPr>
        <w:t xml:space="preserve"> вршити </w:t>
      </w:r>
      <w:r w:rsidRPr="006E2C17">
        <w:rPr>
          <w:noProof/>
          <w:lang w:val="sr-Cyrl-RS"/>
        </w:rPr>
        <w:t>стручни кадар</w:t>
      </w:r>
      <w:r w:rsidRPr="006E2C17">
        <w:rPr>
          <w:noProof/>
        </w:rPr>
        <w:t xml:space="preserve"> код добављача</w:t>
      </w:r>
      <w:r w:rsidRPr="006E2C17">
        <w:rPr>
          <w:noProof/>
          <w:lang w:val="sr-Cyrl-RS"/>
        </w:rPr>
        <w:t>.</w:t>
      </w:r>
    </w:p>
    <w:p w14:paraId="193B73A1" w14:textId="77777777" w:rsidR="006E2C17" w:rsidRPr="006E2C17" w:rsidRDefault="006E2C17" w:rsidP="006E2C17">
      <w:pPr>
        <w:ind w:firstLine="720"/>
        <w:jc w:val="both"/>
        <w:rPr>
          <w:bCs/>
          <w:noProof/>
          <w:lang w:val="sr-Cyrl-RS"/>
        </w:rPr>
      </w:pPr>
      <w:r w:rsidRPr="006E2C17">
        <w:rPr>
          <w:bCs/>
          <w:noProof/>
          <w:lang w:val="sr-Latn-CS"/>
        </w:rPr>
        <w:t>У случају да се установи да услуга која је предмет овог уговора</w:t>
      </w:r>
      <w:r w:rsidRPr="006E2C17">
        <w:rPr>
          <w:b/>
          <w:bCs/>
          <w:noProof/>
          <w:lang w:val="sr-Latn-CS"/>
        </w:rPr>
        <w:t xml:space="preserve"> </w:t>
      </w:r>
      <w:r w:rsidRPr="006E2C17">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6E2C17">
        <w:rPr>
          <w:bCs/>
          <w:noProof/>
          <w:lang w:val="sr-Cyrl-RS"/>
        </w:rPr>
        <w:t>24 часа</w:t>
      </w:r>
      <w:r w:rsidRPr="006E2C17">
        <w:rPr>
          <w:bCs/>
          <w:noProof/>
          <w:lang w:val="sr-Latn-CS"/>
        </w:rPr>
        <w:t xml:space="preserve"> од дана пријема писане рекламације наручиоца.</w:t>
      </w:r>
    </w:p>
    <w:p w14:paraId="18CFB92A" w14:textId="77777777" w:rsidR="006E2C17" w:rsidRDefault="006E2C17" w:rsidP="006E2C17">
      <w:pPr>
        <w:ind w:firstLine="720"/>
        <w:jc w:val="both"/>
        <w:rPr>
          <w:bCs/>
          <w:noProof/>
          <w:lang w:val="sr-Cyrl-RS"/>
        </w:rPr>
      </w:pPr>
    </w:p>
    <w:p w14:paraId="3CB6D058" w14:textId="77777777" w:rsidR="006E2C17" w:rsidRDefault="006E2C17" w:rsidP="006E2C17">
      <w:pPr>
        <w:ind w:firstLine="720"/>
        <w:jc w:val="both"/>
        <w:rPr>
          <w:bCs/>
          <w:noProof/>
          <w:lang w:val="sr-Cyrl-RS"/>
        </w:rPr>
      </w:pPr>
    </w:p>
    <w:p w14:paraId="4C638D5F" w14:textId="77777777" w:rsidR="006E2C17" w:rsidRPr="006E2C17" w:rsidRDefault="006E2C17" w:rsidP="006E2C17">
      <w:pPr>
        <w:ind w:firstLine="720"/>
        <w:jc w:val="both"/>
        <w:rPr>
          <w:bCs/>
          <w:noProof/>
          <w:lang w:val="sr-Cyrl-RS"/>
        </w:rPr>
      </w:pPr>
    </w:p>
    <w:p w14:paraId="73FF3348" w14:textId="77777777" w:rsidR="006E2C17" w:rsidRPr="006E2C17" w:rsidRDefault="006E2C17" w:rsidP="006E2C17">
      <w:pPr>
        <w:autoSpaceDE w:val="0"/>
        <w:autoSpaceDN w:val="0"/>
        <w:adjustRightInd w:val="0"/>
        <w:jc w:val="center"/>
        <w:rPr>
          <w:b/>
        </w:rPr>
      </w:pPr>
      <w:r w:rsidRPr="006E2C17">
        <w:rPr>
          <w:b/>
        </w:rPr>
        <w:t>НАЧИН И РОК ПЛАЋАЊА</w:t>
      </w:r>
    </w:p>
    <w:p w14:paraId="205F45BF" w14:textId="77777777" w:rsidR="006E2C17" w:rsidRPr="006E2C17" w:rsidRDefault="006E2C17" w:rsidP="006E2C17">
      <w:pPr>
        <w:jc w:val="both"/>
        <w:rPr>
          <w:bCs/>
          <w:noProof/>
          <w:lang w:val="sr-Cyrl-RS"/>
        </w:rPr>
      </w:pPr>
    </w:p>
    <w:p w14:paraId="02037C25" w14:textId="77777777" w:rsidR="006E2C17" w:rsidRPr="006E2C17" w:rsidRDefault="006E2C17" w:rsidP="006E2C17">
      <w:pPr>
        <w:ind w:firstLine="708"/>
        <w:rPr>
          <w:b/>
          <w:noProof/>
          <w:lang w:val="sr-Cyrl-RS"/>
        </w:rPr>
      </w:pPr>
      <w:r w:rsidRPr="006E2C17">
        <w:rPr>
          <w:b/>
          <w:noProof/>
          <w:lang w:val="sr-Cyrl-RS"/>
        </w:rPr>
        <w:t xml:space="preserve">                                                       </w:t>
      </w:r>
      <w:r w:rsidRPr="006E2C17">
        <w:rPr>
          <w:b/>
          <w:noProof/>
        </w:rPr>
        <w:t>Члан 5.</w:t>
      </w:r>
    </w:p>
    <w:p w14:paraId="5ABE3D0E" w14:textId="77777777" w:rsidR="006E2C17" w:rsidRPr="006E2C17" w:rsidRDefault="006E2C17" w:rsidP="006E2C17">
      <w:pPr>
        <w:ind w:firstLine="708"/>
        <w:jc w:val="both"/>
        <w:rPr>
          <w:iCs/>
        </w:rPr>
      </w:pPr>
      <w:proofErr w:type="gramStart"/>
      <w:r w:rsidRPr="006E2C17">
        <w:rPr>
          <w:iCs/>
        </w:rPr>
        <w:t>Рачун за извршене услуге и испоручене</w:t>
      </w:r>
      <w:r w:rsidRPr="006E2C17">
        <w:rPr>
          <w:iCs/>
          <w:lang w:val="sr-Cyrl-RS"/>
        </w:rPr>
        <w:t>/уграђене</w:t>
      </w:r>
      <w:r w:rsidRPr="006E2C17">
        <w:rPr>
          <w:iCs/>
        </w:rPr>
        <w:t xml:space="preserve"> резервне делове испоставља се на основу потписаног документа-радног налога</w:t>
      </w:r>
      <w:r w:rsidRPr="006E2C17">
        <w:rPr>
          <w:iCs/>
          <w:lang w:val="sr-Cyrl-RS"/>
        </w:rPr>
        <w:t>,</w:t>
      </w:r>
      <w:r w:rsidRPr="006E2C17">
        <w:rPr>
          <w:iCs/>
        </w:rPr>
        <w:t xml:space="preserve"> од стране овлашћеног лица </w:t>
      </w:r>
      <w:r w:rsidRPr="006E2C17">
        <w:rPr>
          <w:bCs/>
          <w:noProof/>
        </w:rPr>
        <w:t>за техничк</w:t>
      </w:r>
      <w:r w:rsidRPr="006E2C17">
        <w:rPr>
          <w:bCs/>
          <w:noProof/>
          <w:lang w:val="sr-Cyrl-RS"/>
        </w:rPr>
        <w:t xml:space="preserve">у </w:t>
      </w:r>
      <w:r w:rsidRPr="006E2C17">
        <w:rPr>
          <w:bCs/>
          <w:noProof/>
        </w:rPr>
        <w:t>реализациј</w:t>
      </w:r>
      <w:r w:rsidRPr="006E2C17">
        <w:rPr>
          <w:bCs/>
          <w:noProof/>
          <w:lang w:val="sr-Cyrl-RS"/>
        </w:rPr>
        <w:t xml:space="preserve">у </w:t>
      </w:r>
      <w:r w:rsidRPr="006E2C17">
        <w:rPr>
          <w:iCs/>
          <w:lang w:val="sr-Cyrl-RS"/>
        </w:rPr>
        <w:t>из члана 11.</w:t>
      </w:r>
      <w:proofErr w:type="gramEnd"/>
      <w:r w:rsidRPr="006E2C17">
        <w:rPr>
          <w:iCs/>
          <w:lang w:val="sr-Cyrl-RS"/>
        </w:rPr>
        <w:t xml:space="preserve"> овог уговора</w:t>
      </w:r>
      <w:r w:rsidRPr="006E2C17">
        <w:rPr>
          <w:iCs/>
        </w:rPr>
        <w:t xml:space="preserve"> којим се верификује квалитет извршених услуга односно испорука резервног дела. </w:t>
      </w:r>
    </w:p>
    <w:p w14:paraId="4F3922F8" w14:textId="77777777" w:rsidR="006E2C17" w:rsidRPr="006E2C17" w:rsidRDefault="006E2C17" w:rsidP="006E2C17">
      <w:pPr>
        <w:ind w:firstLine="708"/>
        <w:jc w:val="both"/>
        <w:rPr>
          <w:bCs/>
          <w:noProof/>
          <w:lang w:val="sr-Cyrl-RS"/>
        </w:rPr>
      </w:pPr>
      <w:r w:rsidRPr="006E2C17">
        <w:rPr>
          <w:noProof/>
          <w:lang w:val="sr-Cyrl-CS"/>
        </w:rPr>
        <w:t xml:space="preserve">Наручилац се обавезује да ће уговорену цену </w:t>
      </w:r>
      <w:r w:rsidRPr="006E2C17">
        <w:rPr>
          <w:noProof/>
        </w:rPr>
        <w:t>добављачу испла</w:t>
      </w:r>
      <w:r w:rsidRPr="006E2C17">
        <w:rPr>
          <w:noProof/>
          <w:lang w:val="sr-Cyrl-RS"/>
        </w:rPr>
        <w:t>тити у року од 90 дана</w:t>
      </w:r>
      <w:r w:rsidRPr="006E2C17">
        <w:rPr>
          <w:noProof/>
          <w:lang w:val="sr-Cyrl-CS"/>
        </w:rPr>
        <w:t xml:space="preserve"> </w:t>
      </w:r>
      <w:r w:rsidRPr="006E2C17">
        <w:rPr>
          <w:bCs/>
          <w:noProof/>
        </w:rPr>
        <w:t xml:space="preserve">од дана када му добављач достави </w:t>
      </w:r>
      <w:r w:rsidRPr="006E2C17">
        <w:rPr>
          <w:noProof/>
          <w:lang w:val="sr-Cyrl-CS"/>
        </w:rPr>
        <w:t>исправан рачун, испостављен уз документ–радни налог</w:t>
      </w:r>
      <w:r w:rsidRPr="006E2C17">
        <w:rPr>
          <w:iCs/>
          <w:lang w:val="sr-Cyrl-RS"/>
        </w:rPr>
        <w:t>,</w:t>
      </w:r>
      <w:r w:rsidRPr="006E2C17">
        <w:rPr>
          <w:bCs/>
          <w:noProof/>
        </w:rPr>
        <w:t xml:space="preserve"> за услугe којe је извршио</w:t>
      </w:r>
      <w:r w:rsidRPr="006E2C17">
        <w:rPr>
          <w:bCs/>
          <w:noProof/>
          <w:lang w:val="sr-Cyrl-RS"/>
        </w:rPr>
        <w:t xml:space="preserve"> и за </w:t>
      </w:r>
      <w:r w:rsidRPr="006E2C17">
        <w:rPr>
          <w:iCs/>
        </w:rPr>
        <w:t>испоручене</w:t>
      </w:r>
      <w:r w:rsidRPr="006E2C17">
        <w:rPr>
          <w:iCs/>
          <w:lang w:val="sr-Cyrl-RS"/>
        </w:rPr>
        <w:t>/уграђене резервне делове</w:t>
      </w:r>
      <w:r w:rsidRPr="006E2C17">
        <w:rPr>
          <w:noProof/>
          <w:lang w:val="sr-Cyrl-CS"/>
        </w:rPr>
        <w:t>,</w:t>
      </w:r>
      <w:r w:rsidRPr="006E2C17">
        <w:rPr>
          <w:bCs/>
          <w:noProof/>
          <w:lang w:val="sr-Latn-CS"/>
        </w:rPr>
        <w:t xml:space="preserve"> о чему потврду даје овлашћено лице</w:t>
      </w:r>
      <w:r w:rsidRPr="006E2C17">
        <w:rPr>
          <w:bCs/>
          <w:noProof/>
        </w:rPr>
        <w:t xml:space="preserve"> за техничк</w:t>
      </w:r>
      <w:r w:rsidRPr="006E2C17">
        <w:rPr>
          <w:bCs/>
          <w:noProof/>
          <w:lang w:val="sr-Cyrl-RS"/>
        </w:rPr>
        <w:t xml:space="preserve">у </w:t>
      </w:r>
      <w:r w:rsidRPr="006E2C17">
        <w:rPr>
          <w:bCs/>
          <w:noProof/>
        </w:rPr>
        <w:t>реализациј</w:t>
      </w:r>
      <w:r w:rsidRPr="006E2C17">
        <w:rPr>
          <w:bCs/>
          <w:noProof/>
          <w:lang w:val="sr-Cyrl-RS"/>
        </w:rPr>
        <w:t>у</w:t>
      </w:r>
      <w:r w:rsidRPr="006E2C17">
        <w:rPr>
          <w:bCs/>
          <w:noProof/>
          <w:lang w:val="sr-Latn-CS"/>
        </w:rPr>
        <w:t xml:space="preserve"> из члана </w:t>
      </w:r>
      <w:r w:rsidRPr="006E2C17">
        <w:rPr>
          <w:bCs/>
          <w:noProof/>
          <w:lang w:val="sr-Cyrl-RS"/>
        </w:rPr>
        <w:t>11</w:t>
      </w:r>
      <w:r w:rsidRPr="006E2C17">
        <w:rPr>
          <w:bCs/>
          <w:noProof/>
          <w:lang w:val="sr-Latn-CS"/>
        </w:rPr>
        <w:t>. овог уговора.</w:t>
      </w:r>
    </w:p>
    <w:p w14:paraId="5DFF6F9D" w14:textId="77777777" w:rsidR="006E2C17" w:rsidRPr="006E2C17" w:rsidRDefault="006E2C17" w:rsidP="006E2C17">
      <w:pPr>
        <w:ind w:firstLine="708"/>
        <w:jc w:val="both"/>
        <w:outlineLvl w:val="0"/>
        <w:rPr>
          <w:noProof/>
          <w:lang w:val="sr-Cyrl-RS"/>
        </w:rPr>
      </w:pPr>
      <w:bookmarkStart w:id="75" w:name="_Toc37761724"/>
      <w:r w:rsidRPr="006E2C17">
        <w:rPr>
          <w:noProof/>
          <w:lang w:val="sr-Cyrl-CS"/>
        </w:rPr>
        <w:t>Добављач се обавезује да рачун достави преко писарнице наручиоца, адресирано на седиште наручиоца.</w:t>
      </w:r>
      <w:bookmarkEnd w:id="75"/>
    </w:p>
    <w:p w14:paraId="2B69CCFA" w14:textId="77777777" w:rsidR="006E2C17" w:rsidRPr="006E2C17" w:rsidRDefault="006E2C17" w:rsidP="006E2C17">
      <w:pPr>
        <w:framePr w:hSpace="180" w:wrap="around" w:vAnchor="text" w:hAnchor="margin" w:y="1"/>
        <w:ind w:firstLine="720"/>
        <w:jc w:val="both"/>
        <w:rPr>
          <w:lang w:val="sr-Cyrl-RS"/>
        </w:rPr>
      </w:pPr>
      <w:proofErr w:type="gramStart"/>
      <w:r w:rsidRPr="006E2C17">
        <w:t>Плаћање по овом уговору вршиће се до нивоа средстава обезбеђених Финансијским планом за ове намене</w:t>
      </w:r>
      <w:r w:rsidRPr="006E2C17">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6E2C17">
        <w:rPr>
          <w:lang w:val="sr-Cyrl-RS"/>
        </w:rPr>
        <w:t xml:space="preserve"> </w:t>
      </w:r>
    </w:p>
    <w:p w14:paraId="14E95EBA" w14:textId="77777777" w:rsidR="006E2C17" w:rsidRPr="006E2C17" w:rsidRDefault="006E2C17" w:rsidP="006E2C17">
      <w:pPr>
        <w:framePr w:hSpace="180" w:wrap="around" w:vAnchor="text" w:hAnchor="margin" w:y="1"/>
        <w:ind w:firstLine="720"/>
        <w:jc w:val="both"/>
        <w:rPr>
          <w:lang w:val="sr-Cyrl-RS"/>
        </w:rPr>
      </w:pPr>
      <w:proofErr w:type="gramStart"/>
      <w:r w:rsidRPr="006E2C17">
        <w:t>У супротном уговор престаје да важи без накнаде штете због немогућности преузимања обавеза од стране наручиоца.</w:t>
      </w:r>
      <w:proofErr w:type="gramEnd"/>
    </w:p>
    <w:p w14:paraId="57E3B91F" w14:textId="77777777" w:rsidR="006E2C17" w:rsidRPr="006E2C17" w:rsidRDefault="006E2C17" w:rsidP="006E2C17">
      <w:pPr>
        <w:framePr w:hSpace="180" w:wrap="around" w:vAnchor="text" w:hAnchor="margin" w:y="1"/>
        <w:ind w:firstLine="720"/>
        <w:jc w:val="both"/>
        <w:rPr>
          <w:lang w:val="sr-Cyrl-RS"/>
        </w:rPr>
      </w:pPr>
    </w:p>
    <w:p w14:paraId="5641B2E7" w14:textId="77777777" w:rsidR="006E2C17" w:rsidRPr="006E2C17" w:rsidRDefault="006E2C17" w:rsidP="006E2C17">
      <w:pPr>
        <w:jc w:val="center"/>
        <w:outlineLvl w:val="0"/>
        <w:rPr>
          <w:b/>
          <w:lang w:val="sr-Cyrl-RS"/>
        </w:rPr>
      </w:pPr>
      <w:bookmarkStart w:id="76" w:name="_Toc37761725"/>
      <w:r w:rsidRPr="006E2C17">
        <w:rPr>
          <w:b/>
        </w:rPr>
        <w:t>СРЕДСТВА ОБЕЗБЕЂЕЊА</w:t>
      </w:r>
      <w:bookmarkEnd w:id="76"/>
    </w:p>
    <w:p w14:paraId="31791D30" w14:textId="77777777" w:rsidR="006E2C17" w:rsidRPr="006E2C17" w:rsidRDefault="006E2C17" w:rsidP="006E2C17">
      <w:pPr>
        <w:jc w:val="center"/>
        <w:outlineLvl w:val="0"/>
        <w:rPr>
          <w:b/>
          <w:noProof/>
          <w:lang w:val="sr-Cyrl-RS"/>
        </w:rPr>
      </w:pPr>
    </w:p>
    <w:p w14:paraId="0E61890A" w14:textId="77777777" w:rsidR="006E2C17" w:rsidRPr="006E2C17" w:rsidRDefault="006E2C17" w:rsidP="006E2C17">
      <w:pPr>
        <w:jc w:val="center"/>
        <w:outlineLvl w:val="0"/>
        <w:rPr>
          <w:noProof/>
          <w:lang w:val="sr-Cyrl-CS"/>
        </w:rPr>
      </w:pPr>
      <w:bookmarkStart w:id="77" w:name="_Toc37761726"/>
      <w:r w:rsidRPr="006E2C17">
        <w:rPr>
          <w:b/>
          <w:noProof/>
          <w:lang w:val="en-US"/>
        </w:rPr>
        <w:t>Члан 6.</w:t>
      </w:r>
      <w:bookmarkEnd w:id="77"/>
    </w:p>
    <w:p w14:paraId="4ED30CDD" w14:textId="77777777" w:rsidR="006E2C17" w:rsidRPr="006E2C17" w:rsidRDefault="006E2C17" w:rsidP="006E2C17">
      <w:pPr>
        <w:ind w:firstLine="720"/>
        <w:jc w:val="both"/>
        <w:rPr>
          <w:noProof/>
        </w:rPr>
      </w:pPr>
      <w:r w:rsidRPr="006E2C17">
        <w:rPr>
          <w:noProof/>
        </w:rPr>
        <w:t>Уговорне стране констатују да је добављач доставио наручиоцу следећа средства обезбеђења са овлашћењима за наплату:</w:t>
      </w:r>
    </w:p>
    <w:p w14:paraId="11A15806" w14:textId="77777777" w:rsidR="006E2C17" w:rsidRPr="006E2C17" w:rsidRDefault="006E2C17" w:rsidP="006E2C17">
      <w:pPr>
        <w:numPr>
          <w:ilvl w:val="0"/>
          <w:numId w:val="24"/>
        </w:numPr>
        <w:contextualSpacing/>
        <w:jc w:val="both"/>
        <w:rPr>
          <w:noProof/>
        </w:rPr>
      </w:pPr>
      <w:r w:rsidRPr="006E2C17">
        <w:rPr>
          <w:b/>
        </w:rPr>
        <w:t>регистровану бланко меницу и менично овлашћење</w:t>
      </w:r>
      <w:r w:rsidRPr="006E2C17">
        <w:rPr>
          <w:b/>
          <w:noProof/>
        </w:rPr>
        <w:t xml:space="preserve"> за извршење уговорне обавезе</w:t>
      </w:r>
      <w:r w:rsidRPr="006E2C17">
        <w:rPr>
          <w:noProof/>
        </w:rPr>
        <w:t>, попуњену на износ од 10% од укупне вредности уговора</w:t>
      </w:r>
      <w:r w:rsidRPr="006E2C17">
        <w:rPr>
          <w:noProof/>
          <w:lang w:val="sr-Cyrl-RS"/>
        </w:rPr>
        <w:t xml:space="preserve"> без ПДВ-а</w:t>
      </w:r>
      <w:r w:rsidRPr="006E2C17">
        <w:rPr>
          <w:noProof/>
        </w:rPr>
        <w:t xml:space="preserve">, која је наплатива у случајевима предвиђеним конкурсном документацијом, тј. у случају да </w:t>
      </w:r>
      <w:r w:rsidRPr="006E2C17">
        <w:rPr>
          <w:noProof/>
          <w:lang w:val="sr-Cyrl-RS"/>
        </w:rPr>
        <w:t>добављач</w:t>
      </w:r>
      <w:r w:rsidRPr="006E2C17">
        <w:rPr>
          <w:noProof/>
        </w:rPr>
        <w:t xml:space="preserve"> не испуњава своје обавезе из уговора. </w:t>
      </w:r>
    </w:p>
    <w:p w14:paraId="75BA9A92" w14:textId="77777777" w:rsidR="006E2C17" w:rsidRPr="006E2C17" w:rsidRDefault="006E2C17" w:rsidP="006E2C17">
      <w:pPr>
        <w:jc w:val="both"/>
        <w:rPr>
          <w:noProof/>
          <w:lang w:val="sr-Cyrl-RS"/>
        </w:rPr>
      </w:pPr>
    </w:p>
    <w:p w14:paraId="12C8BC51" w14:textId="77777777" w:rsidR="006E2C17" w:rsidRPr="006E2C17" w:rsidRDefault="006E2C17" w:rsidP="006E2C17">
      <w:pPr>
        <w:numPr>
          <w:ilvl w:val="0"/>
          <w:numId w:val="24"/>
        </w:numPr>
        <w:contextualSpacing/>
        <w:jc w:val="both"/>
        <w:rPr>
          <w:noProof/>
        </w:rPr>
      </w:pPr>
      <w:r w:rsidRPr="006E2C17">
        <w:rPr>
          <w:b/>
        </w:rPr>
        <w:t>регистровану бланко меницу и менично овлашћење</w:t>
      </w:r>
      <w:r w:rsidRPr="006E2C17">
        <w:rPr>
          <w:b/>
          <w:noProof/>
        </w:rPr>
        <w:t xml:space="preserve"> за отклањање недостатака у гарантном року</w:t>
      </w:r>
      <w:r w:rsidRPr="006E2C17">
        <w:rPr>
          <w:noProof/>
        </w:rPr>
        <w:t>, попуњену на износ од 10% од укупне вредности Уговора</w:t>
      </w:r>
      <w:r w:rsidRPr="006E2C17">
        <w:rPr>
          <w:noProof/>
          <w:lang w:val="sr-Cyrl-RS"/>
        </w:rPr>
        <w:t>, без ПДВ-а,</w:t>
      </w:r>
      <w:r w:rsidRPr="006E2C17">
        <w:rPr>
          <w:noProof/>
        </w:rPr>
        <w:t xml:space="preserve"> која је наплатива у случајевима предвиђеним конкурсном документацијом, тј. у случају да </w:t>
      </w:r>
      <w:r w:rsidRPr="006E2C17">
        <w:rPr>
          <w:noProof/>
          <w:lang w:val="sr-Cyrl-RS"/>
        </w:rPr>
        <w:t>добављач</w:t>
      </w:r>
      <w:r w:rsidRPr="006E2C17">
        <w:rPr>
          <w:noProof/>
        </w:rPr>
        <w:t xml:space="preserve"> не испуњава своје обавезе из уговора.</w:t>
      </w:r>
    </w:p>
    <w:p w14:paraId="39ED2AD8" w14:textId="77777777" w:rsidR="006E2C17" w:rsidRPr="006E2C17" w:rsidRDefault="006E2C17" w:rsidP="006E2C17">
      <w:pPr>
        <w:jc w:val="both"/>
        <w:rPr>
          <w:noProof/>
          <w:lang w:val="sr-Latn-RS"/>
        </w:rPr>
      </w:pPr>
      <w:r w:rsidRPr="006E2C17">
        <w:rPr>
          <w:noProof/>
          <w:lang w:val="sr-Cyrl-RS"/>
        </w:rPr>
        <w:t xml:space="preserve">      </w:t>
      </w:r>
    </w:p>
    <w:p w14:paraId="5A917BE1" w14:textId="77777777" w:rsidR="006E2C17" w:rsidRPr="006E2C17" w:rsidRDefault="006E2C17" w:rsidP="006E2C17">
      <w:pPr>
        <w:autoSpaceDE w:val="0"/>
        <w:autoSpaceDN w:val="0"/>
        <w:adjustRightInd w:val="0"/>
        <w:jc w:val="center"/>
        <w:rPr>
          <w:b/>
        </w:rPr>
      </w:pPr>
      <w:r w:rsidRPr="006E2C17">
        <w:rPr>
          <w:b/>
        </w:rPr>
        <w:t>ВИША СИЛА</w:t>
      </w:r>
    </w:p>
    <w:p w14:paraId="1A4A57A8" w14:textId="77777777" w:rsidR="006E2C17" w:rsidRPr="006E2C17" w:rsidRDefault="006E2C17" w:rsidP="006E2C17">
      <w:pPr>
        <w:jc w:val="both"/>
        <w:rPr>
          <w:b/>
          <w:noProof/>
          <w:lang w:val="sr-Cyrl-RS"/>
        </w:rPr>
      </w:pPr>
    </w:p>
    <w:p w14:paraId="3111979B" w14:textId="77777777" w:rsidR="006E2C17" w:rsidRPr="006E2C17" w:rsidRDefault="006E2C17" w:rsidP="006E2C17">
      <w:pPr>
        <w:jc w:val="center"/>
        <w:outlineLvl w:val="0"/>
        <w:rPr>
          <w:b/>
          <w:bCs/>
          <w:noProof/>
          <w:color w:val="000000"/>
          <w:lang w:val="sr-Latn-CS"/>
        </w:rPr>
      </w:pPr>
      <w:bookmarkStart w:id="78" w:name="_Toc448141809"/>
      <w:bookmarkStart w:id="79" w:name="_Toc37761727"/>
      <w:r w:rsidRPr="006E2C17">
        <w:rPr>
          <w:b/>
          <w:bCs/>
          <w:noProof/>
          <w:color w:val="000000"/>
          <w:lang w:val="sr-Latn-CS"/>
        </w:rPr>
        <w:t xml:space="preserve">Члан </w:t>
      </w:r>
      <w:r w:rsidRPr="006E2C17">
        <w:rPr>
          <w:b/>
          <w:bCs/>
          <w:noProof/>
          <w:color w:val="000000"/>
          <w:lang w:val="sr-Cyrl-RS"/>
        </w:rPr>
        <w:t>7</w:t>
      </w:r>
      <w:r w:rsidRPr="006E2C17">
        <w:rPr>
          <w:b/>
          <w:bCs/>
          <w:noProof/>
          <w:color w:val="000000"/>
          <w:lang w:val="sr-Latn-CS"/>
        </w:rPr>
        <w:t>.</w:t>
      </w:r>
      <w:bookmarkEnd w:id="78"/>
      <w:bookmarkEnd w:id="79"/>
    </w:p>
    <w:p w14:paraId="0AF1EB68" w14:textId="77777777" w:rsidR="006E2C17" w:rsidRPr="006E2C17" w:rsidRDefault="006E2C17" w:rsidP="006E2C17">
      <w:pPr>
        <w:ind w:firstLine="720"/>
        <w:jc w:val="both"/>
        <w:rPr>
          <w:noProof/>
        </w:rPr>
      </w:pPr>
      <w:r w:rsidRPr="006E2C17">
        <w:rPr>
          <w:noProof/>
        </w:rPr>
        <w:t xml:space="preserve">У случају наступања чињеница које могу утицати да </w:t>
      </w:r>
      <w:r w:rsidRPr="006E2C17">
        <w:rPr>
          <w:noProof/>
          <w:lang w:val="sr-Cyrl-RS"/>
        </w:rPr>
        <w:t>предмет овог уговора</w:t>
      </w:r>
      <w:r w:rsidRPr="006E2C17">
        <w:rPr>
          <w:noProof/>
        </w:rPr>
        <w:t xml:space="preserve"> не бу</w:t>
      </w:r>
      <w:r w:rsidRPr="006E2C17">
        <w:rPr>
          <w:noProof/>
          <w:lang w:val="sr-Cyrl-RS"/>
        </w:rPr>
        <w:t>де</w:t>
      </w:r>
      <w:r w:rsidRPr="006E2C17">
        <w:rPr>
          <w:noProof/>
        </w:rPr>
        <w:t xml:space="preserve"> извршен</w:t>
      </w:r>
      <w:r w:rsidRPr="006E2C17">
        <w:rPr>
          <w:noProof/>
          <w:lang w:val="sr-Cyrl-RS"/>
        </w:rPr>
        <w:t xml:space="preserve"> у роковима предвиђеним овим уговором</w:t>
      </w:r>
      <w:r w:rsidRPr="006E2C17">
        <w:rPr>
          <w:noProof/>
        </w:rPr>
        <w:t xml:space="preserve">, </w:t>
      </w:r>
      <w:r w:rsidRPr="006E2C17">
        <w:rPr>
          <w:noProof/>
          <w:lang w:val="sr-Cyrl-RS"/>
        </w:rPr>
        <w:t xml:space="preserve">једна уговорна страна </w:t>
      </w:r>
      <w:r w:rsidRPr="006E2C17">
        <w:rPr>
          <w:noProof/>
        </w:rPr>
        <w:t>је дужн</w:t>
      </w:r>
      <w:r w:rsidRPr="006E2C17">
        <w:rPr>
          <w:noProof/>
          <w:lang w:val="sr-Cyrl-RS"/>
        </w:rPr>
        <w:t>а</w:t>
      </w:r>
      <w:r w:rsidRPr="006E2C17">
        <w:rPr>
          <w:noProof/>
        </w:rPr>
        <w:t xml:space="preserve"> да одмах по њиховом сазнању о истим писмено обавести </w:t>
      </w:r>
      <w:r w:rsidRPr="006E2C17">
        <w:rPr>
          <w:noProof/>
          <w:lang w:val="sr-Cyrl-RS"/>
        </w:rPr>
        <w:t>другу уговорну страну</w:t>
      </w:r>
      <w:r w:rsidRPr="006E2C17">
        <w:rPr>
          <w:noProof/>
        </w:rPr>
        <w:t>.</w:t>
      </w:r>
    </w:p>
    <w:p w14:paraId="7DE09CF0" w14:textId="77777777" w:rsidR="006E2C17" w:rsidRPr="006E2C17" w:rsidRDefault="006E2C17" w:rsidP="006E2C17">
      <w:pPr>
        <w:ind w:firstLine="720"/>
        <w:jc w:val="both"/>
        <w:rPr>
          <w:noProof/>
        </w:rPr>
      </w:pPr>
      <w:r w:rsidRPr="006E2C17">
        <w:rPr>
          <w:noProof/>
        </w:rPr>
        <w:t>Сва обавештења која нису дата у писаном облику неће производити правно дејство.</w:t>
      </w:r>
    </w:p>
    <w:p w14:paraId="2CF1B12E" w14:textId="77777777" w:rsidR="006E2C17" w:rsidRPr="006E2C17" w:rsidRDefault="006E2C17" w:rsidP="006E2C17">
      <w:pPr>
        <w:ind w:firstLine="708"/>
        <w:jc w:val="both"/>
        <w:rPr>
          <w:lang w:val="sr-Cyrl-RS"/>
        </w:rPr>
      </w:pPr>
      <w:r w:rsidRPr="006E2C17">
        <w:rPr>
          <w:noProof/>
          <w:lang w:val="sr-Cyrl-RS"/>
        </w:rPr>
        <w:t>Рокови  предвиђени овим уговором</w:t>
      </w:r>
      <w:r w:rsidRPr="006E2C17">
        <w:rPr>
          <w:noProof/>
        </w:rPr>
        <w:t xml:space="preserve"> могу бити продужени услед настанка случаја више силе,</w:t>
      </w:r>
      <w:r w:rsidRPr="006E2C17">
        <w:rPr>
          <w:shd w:val="clear" w:color="auto" w:fill="FFFFFF"/>
        </w:rPr>
        <w:t xml:space="preserve"> </w:t>
      </w:r>
      <w:r w:rsidRPr="006E2C17">
        <w:rPr>
          <w:shd w:val="clear" w:color="auto" w:fill="FFFFFF"/>
          <w:lang w:val="sr-Cyrl-RS"/>
        </w:rPr>
        <w:t xml:space="preserve">односно наступања свих оних </w:t>
      </w:r>
      <w:r w:rsidRPr="006E2C17">
        <w:rPr>
          <w:lang w:val="sr-Cyrl-RS"/>
        </w:rPr>
        <w:t xml:space="preserve"> догађаја који се нису могли предвидвети, </w:t>
      </w:r>
      <w:r w:rsidRPr="006E2C17">
        <w:t>избећи или отклонити</w:t>
      </w:r>
      <w:r w:rsidRPr="006E2C17">
        <w:rPr>
          <w:lang w:val="sr-Cyrl-RS"/>
        </w:rPr>
        <w:t>,</w:t>
      </w:r>
      <w:r w:rsidRPr="006E2C17">
        <w:rPr>
          <w:shd w:val="clear" w:color="auto" w:fill="FFFFFF"/>
          <w:lang w:val="sr-Cyrl-RS"/>
        </w:rPr>
        <w:t xml:space="preserve"> </w:t>
      </w:r>
      <w:r w:rsidRPr="006E2C17">
        <w:rPr>
          <w:shd w:val="clear" w:color="auto" w:fill="FFFFFF"/>
        </w:rPr>
        <w:t xml:space="preserve">у тренутку </w:t>
      </w:r>
      <w:r w:rsidRPr="006E2C17">
        <w:rPr>
          <w:shd w:val="clear" w:color="auto" w:fill="FFFFFF"/>
          <w:lang w:val="sr-Cyrl-RS"/>
        </w:rPr>
        <w:t>закључења</w:t>
      </w:r>
      <w:r w:rsidRPr="006E2C17">
        <w:rPr>
          <w:shd w:val="clear" w:color="auto" w:fill="FFFFFF"/>
        </w:rPr>
        <w:t> </w:t>
      </w:r>
      <w:r w:rsidRPr="006E2C17">
        <w:rPr>
          <w:shd w:val="clear" w:color="auto" w:fill="FFFFFF"/>
          <w:lang w:val="sr-Cyrl-RS"/>
        </w:rPr>
        <w:t>У</w:t>
      </w:r>
      <w:r w:rsidRPr="006E2C17">
        <w:rPr>
          <w:shd w:val="clear" w:color="auto" w:fill="FFFFFF"/>
        </w:rPr>
        <w:t>говора</w:t>
      </w:r>
      <w:r w:rsidRPr="006E2C17">
        <w:rPr>
          <w:shd w:val="clear" w:color="auto" w:fill="FFFFFF"/>
          <w:lang w:val="sr-Cyrl-RS"/>
        </w:rPr>
        <w:t xml:space="preserve">, </w:t>
      </w:r>
      <w:r w:rsidRPr="006E2C17">
        <w:rPr>
          <w:shd w:val="clear" w:color="auto" w:fill="FFFFFF"/>
        </w:rPr>
        <w:t xml:space="preserve">и на који уговорне стране објективно не могу и нису могле </w:t>
      </w:r>
      <w:r w:rsidRPr="006E2C17">
        <w:rPr>
          <w:shd w:val="clear" w:color="auto" w:fill="FFFFFF"/>
          <w:lang w:val="sr-Cyrl-RS"/>
        </w:rPr>
        <w:t xml:space="preserve">да утичу </w:t>
      </w:r>
      <w:r w:rsidRPr="006E2C17">
        <w:rPr>
          <w:shd w:val="clear" w:color="auto" w:fill="FFFFFF"/>
        </w:rPr>
        <w:t xml:space="preserve">(догађај мора бити за </w:t>
      </w:r>
      <w:r w:rsidRPr="006E2C17">
        <w:rPr>
          <w:shd w:val="clear" w:color="auto" w:fill="FFFFFF"/>
          <w:lang w:val="sr-Cyrl-RS"/>
        </w:rPr>
        <w:t>уговорне стране</w:t>
      </w:r>
      <w:r w:rsidRPr="006E2C17">
        <w:rPr>
          <w:shd w:val="clear" w:color="auto" w:fill="FFFFFF"/>
        </w:rPr>
        <w:t xml:space="preserve"> неочекиван, изванредан, непредвидив), нпр. ратно стање, штрајк,</w:t>
      </w:r>
      <w:r w:rsidRPr="006E2C17">
        <w:rPr>
          <w:shd w:val="clear" w:color="auto" w:fill="FFFFFF"/>
          <w:lang w:val="sr-Cyrl-RS"/>
        </w:rPr>
        <w:t xml:space="preserve"> </w:t>
      </w:r>
      <w:r w:rsidRPr="006E2C17">
        <w:rPr>
          <w:shd w:val="clear" w:color="auto" w:fill="FFFFFF"/>
        </w:rPr>
        <w:t xml:space="preserve">елементарне </w:t>
      </w:r>
      <w:r w:rsidRPr="006E2C17">
        <w:rPr>
          <w:shd w:val="clear" w:color="auto" w:fill="FFFFFF"/>
        </w:rPr>
        <w:lastRenderedPageBreak/>
        <w:t>непогоде</w:t>
      </w:r>
      <w:r w:rsidRPr="006E2C17">
        <w:rPr>
          <w:shd w:val="clear" w:color="auto" w:fill="FFFFFF"/>
          <w:lang w:val="sr-Cyrl-RS"/>
        </w:rPr>
        <w:t xml:space="preserve">, природне катастрофе, </w:t>
      </w:r>
      <w:r w:rsidRPr="006E2C17">
        <w:t>пожар, поплава, експлозија, транспортне несреће</w:t>
      </w:r>
      <w:r w:rsidRPr="006E2C17">
        <w:rPr>
          <w:lang w:val="sr-Cyrl-RS"/>
        </w:rPr>
        <w:t xml:space="preserve"> изазване природним катастрофама</w:t>
      </w:r>
      <w:r w:rsidRPr="006E2C17">
        <w:t>, одлуке органа власти</w:t>
      </w:r>
      <w:r w:rsidRPr="006E2C17">
        <w:rPr>
          <w:lang w:val="sr-Cyrl-RS"/>
        </w:rPr>
        <w:t xml:space="preserve">, </w:t>
      </w:r>
      <w:r w:rsidRPr="006E2C17">
        <w:t>забране увоза, извоза и други случајеви, који су законом утврђени као виша сила</w:t>
      </w:r>
      <w:r w:rsidRPr="006E2C17">
        <w:rPr>
          <w:lang w:val="sr-Cyrl-RS"/>
        </w:rPr>
        <w:t xml:space="preserve">, те се у предвиђеним случајевима </w:t>
      </w:r>
      <w:r w:rsidRPr="006E2C17">
        <w:rPr>
          <w:lang w:val="sr-Latn-RS"/>
        </w:rPr>
        <w:t xml:space="preserve"> </w:t>
      </w:r>
      <w:r w:rsidRPr="006E2C17">
        <w:rPr>
          <w:lang w:val="sr-Cyrl-RS"/>
        </w:rPr>
        <w:t xml:space="preserve">уговорне стране </w:t>
      </w:r>
      <w:r w:rsidRPr="006E2C17">
        <w:t>ослобођ</w:t>
      </w:r>
      <w:r w:rsidRPr="006E2C17">
        <w:rPr>
          <w:lang w:val="sr-Cyrl-RS"/>
        </w:rPr>
        <w:t>ају су</w:t>
      </w:r>
      <w:r w:rsidRPr="006E2C17">
        <w:t xml:space="preserve"> одговорности за штету</w:t>
      </w:r>
      <w:r w:rsidRPr="006E2C17">
        <w:rPr>
          <w:lang w:val="sr-Cyrl-RS"/>
        </w:rPr>
        <w:t>.</w:t>
      </w:r>
    </w:p>
    <w:p w14:paraId="4F26ED47" w14:textId="77777777" w:rsidR="006E2C17" w:rsidRPr="006E2C17" w:rsidRDefault="006E2C17" w:rsidP="006E2C17">
      <w:pPr>
        <w:ind w:firstLine="708"/>
        <w:jc w:val="both"/>
        <w:rPr>
          <w:color w:val="0000FF"/>
          <w:u w:val="single"/>
          <w:lang w:val="sr-Cyrl-RS"/>
        </w:rPr>
      </w:pPr>
      <w:r w:rsidRPr="006E2C17">
        <w:rPr>
          <w:lang w:val="sr-Cyrl-RS"/>
        </w:rPr>
        <w:t xml:space="preserve">Уколико наступе случајеви одређени као виша сила, односно оних случајева </w:t>
      </w:r>
      <w:r w:rsidRPr="006E2C17">
        <w:t>на које уговорне стране не могу утицати, а које чине испуњење уговора трајно или привремено немогућим</w:t>
      </w:r>
      <w:r w:rsidRPr="006E2C17">
        <w:rPr>
          <w:lang w:val="sr-Cyrl-RS"/>
        </w:rPr>
        <w:t>, наручилац може да обустави испуњење уговорних обавеза до момента отклањања догађаја који је наступио</w:t>
      </w:r>
      <w:r w:rsidRPr="006E2C17">
        <w:t xml:space="preserve"> или </w:t>
      </w:r>
      <w:r w:rsidRPr="006E2C17">
        <w:rPr>
          <w:lang w:val="sr-Cyrl-RS"/>
        </w:rPr>
        <w:t xml:space="preserve">да приступи </w:t>
      </w:r>
      <w:r w:rsidRPr="006E2C17">
        <w:t>раскид</w:t>
      </w:r>
      <w:r w:rsidRPr="006E2C17">
        <w:rPr>
          <w:lang w:val="sr-Cyrl-RS"/>
        </w:rPr>
        <w:t>у у</w:t>
      </w:r>
      <w:r w:rsidRPr="006E2C17">
        <w:t>говора</w:t>
      </w:r>
      <w:r w:rsidRPr="006E2C17">
        <w:rPr>
          <w:color w:val="0000FF"/>
          <w:u w:val="single"/>
          <w:lang w:val="sr-Cyrl-RS"/>
        </w:rPr>
        <w:t xml:space="preserve">, </w:t>
      </w:r>
    </w:p>
    <w:p w14:paraId="2369A625" w14:textId="77777777" w:rsidR="006E2C17" w:rsidRPr="006E2C17" w:rsidRDefault="006E2C17" w:rsidP="006E2C17">
      <w:pPr>
        <w:ind w:firstLine="708"/>
        <w:jc w:val="both"/>
        <w:rPr>
          <w:lang w:val="sr-Cyrl-RS"/>
        </w:rPr>
      </w:pPr>
      <w:r w:rsidRPr="006E2C17">
        <w:rPr>
          <w:lang w:val="sr-Cyrl-RS"/>
        </w:rPr>
        <w:t>У случају наступања чињеница из претходног става наручилац ће измене уговорних обавеза  регулисати  у складу са чланом 1</w:t>
      </w:r>
      <w:r w:rsidRPr="006E2C17">
        <w:rPr>
          <w:lang w:val="sr-Latn-RS"/>
        </w:rPr>
        <w:t>4</w:t>
      </w:r>
      <w:r w:rsidRPr="006E2C17">
        <w:rPr>
          <w:lang w:val="sr-Cyrl-RS"/>
        </w:rPr>
        <w:t>. овог уговора.</w:t>
      </w:r>
    </w:p>
    <w:p w14:paraId="27179BC1" w14:textId="77777777" w:rsidR="006E2C17" w:rsidRPr="006E2C17" w:rsidRDefault="006E2C17" w:rsidP="006E2C17">
      <w:pPr>
        <w:jc w:val="both"/>
        <w:rPr>
          <w:lang w:val="sr-Cyrl-RS"/>
        </w:rPr>
      </w:pPr>
    </w:p>
    <w:p w14:paraId="4FBF0B70" w14:textId="77777777" w:rsidR="006E2C17" w:rsidRPr="006E2C17" w:rsidRDefault="006E2C17" w:rsidP="006E2C17">
      <w:pPr>
        <w:jc w:val="center"/>
        <w:rPr>
          <w:b/>
          <w:noProof/>
          <w:color w:val="000000"/>
          <w:lang w:val="sr-Cyrl-RS"/>
        </w:rPr>
      </w:pPr>
      <w:r w:rsidRPr="006E2C17">
        <w:rPr>
          <w:b/>
          <w:noProof/>
          <w:color w:val="000000"/>
        </w:rPr>
        <w:t>ИЗМЕНЕ УГОВОРА</w:t>
      </w:r>
    </w:p>
    <w:p w14:paraId="6F2696BC" w14:textId="77777777" w:rsidR="006E2C17" w:rsidRPr="006E2C17" w:rsidRDefault="006E2C17" w:rsidP="006E2C17">
      <w:pPr>
        <w:jc w:val="both"/>
        <w:rPr>
          <w:b/>
          <w:noProof/>
          <w:color w:val="000000"/>
          <w:lang w:val="sr-Cyrl-RS"/>
        </w:rPr>
      </w:pPr>
    </w:p>
    <w:p w14:paraId="36719C57" w14:textId="77777777" w:rsidR="006E2C17" w:rsidRPr="006E2C17" w:rsidRDefault="006E2C17" w:rsidP="006E2C17">
      <w:pPr>
        <w:jc w:val="center"/>
        <w:outlineLvl w:val="0"/>
        <w:rPr>
          <w:b/>
          <w:noProof/>
          <w:color w:val="000000"/>
          <w:lang w:val="sr-Cyrl-RS"/>
        </w:rPr>
      </w:pPr>
      <w:bookmarkStart w:id="80" w:name="_Toc380740085"/>
      <w:bookmarkStart w:id="81" w:name="_Toc389742047"/>
      <w:bookmarkStart w:id="82" w:name="_Toc448141813"/>
      <w:bookmarkStart w:id="83" w:name="_Toc37761728"/>
      <w:r w:rsidRPr="006E2C17">
        <w:rPr>
          <w:b/>
          <w:noProof/>
          <w:color w:val="000000"/>
        </w:rPr>
        <w:t xml:space="preserve">Члан </w:t>
      </w:r>
      <w:r w:rsidRPr="006E2C17">
        <w:rPr>
          <w:b/>
          <w:noProof/>
          <w:color w:val="000000"/>
          <w:lang w:val="sr-Cyrl-RS"/>
        </w:rPr>
        <w:t>8</w:t>
      </w:r>
      <w:r w:rsidRPr="006E2C17">
        <w:rPr>
          <w:b/>
          <w:noProof/>
          <w:color w:val="000000"/>
        </w:rPr>
        <w:t>.</w:t>
      </w:r>
      <w:bookmarkEnd w:id="80"/>
      <w:bookmarkEnd w:id="81"/>
      <w:bookmarkEnd w:id="82"/>
      <w:bookmarkEnd w:id="83"/>
    </w:p>
    <w:p w14:paraId="3F877A9D" w14:textId="77777777" w:rsidR="006E2C17" w:rsidRPr="006E2C17" w:rsidRDefault="006E2C17" w:rsidP="006E2C17">
      <w:pPr>
        <w:ind w:firstLine="720"/>
        <w:jc w:val="both"/>
        <w:rPr>
          <w:noProof/>
          <w:color w:val="000000"/>
        </w:rPr>
      </w:pPr>
      <w:proofErr w:type="gramStart"/>
      <w:r w:rsidRPr="006E2C17">
        <w:t>У складу са чланом 115.</w:t>
      </w:r>
      <w:proofErr w:type="gramEnd"/>
      <w:r w:rsidRPr="006E2C17">
        <w:t xml:space="preserve"> </w:t>
      </w:r>
      <w:r w:rsidRPr="006E2C17">
        <w:rPr>
          <w:noProof/>
          <w:color w:val="000000"/>
        </w:rPr>
        <w:t>Закона о јавним набавкама</w:t>
      </w:r>
      <w:r w:rsidRPr="006E2C17">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E2C17">
        <w:rPr>
          <w:lang w:val="en-US"/>
        </w:rPr>
        <w:t xml:space="preserve"> </w:t>
      </w:r>
      <w:r w:rsidRPr="006E2C17">
        <w:t xml:space="preserve">првобитно закљученог уговора, при чему укупна вредност повећања уговора не може да буде већа од вредности из члана 39. </w:t>
      </w:r>
      <w:proofErr w:type="gramStart"/>
      <w:r w:rsidRPr="006E2C17">
        <w:t>став</w:t>
      </w:r>
      <w:proofErr w:type="gramEnd"/>
      <w:r w:rsidRPr="006E2C17">
        <w:t xml:space="preserve"> 1. </w:t>
      </w:r>
      <w:r w:rsidRPr="006E2C17">
        <w:rPr>
          <w:noProof/>
          <w:color w:val="000000"/>
        </w:rPr>
        <w:t>Закона о јавним набавкама.</w:t>
      </w:r>
    </w:p>
    <w:p w14:paraId="4B77BE0A" w14:textId="77777777" w:rsidR="006E2C17" w:rsidRPr="006E2C17" w:rsidRDefault="006E2C17" w:rsidP="006E2C17">
      <w:pPr>
        <w:ind w:firstLine="720"/>
        <w:jc w:val="both"/>
      </w:pPr>
      <w:proofErr w:type="gramStart"/>
      <w:r w:rsidRPr="006E2C1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6E2C17">
        <w:rPr>
          <w:shd w:val="clear" w:color="auto" w:fill="FFFFFF"/>
        </w:rPr>
        <w:t xml:space="preserve"> </w:t>
      </w:r>
      <w:proofErr w:type="gramStart"/>
      <w:r w:rsidRPr="006E2C17">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BC259C7" w14:textId="77777777" w:rsidR="006E2C17" w:rsidRPr="006E2C17" w:rsidRDefault="006E2C17" w:rsidP="006E2C17">
      <w:pPr>
        <w:ind w:firstLine="720"/>
        <w:jc w:val="both"/>
      </w:pPr>
    </w:p>
    <w:p w14:paraId="79FB0074" w14:textId="77777777" w:rsidR="006E2C17" w:rsidRPr="006E2C17" w:rsidRDefault="006E2C17" w:rsidP="006E2C17">
      <w:pPr>
        <w:ind w:firstLine="720"/>
        <w:jc w:val="both"/>
      </w:pPr>
      <w:r w:rsidRPr="006E2C17">
        <w:t>Наручилац ће дозволити измене уговора у следећим ситуацијама:</w:t>
      </w:r>
    </w:p>
    <w:p w14:paraId="2D4D6830" w14:textId="77777777" w:rsidR="006E2C17" w:rsidRPr="006E2C17" w:rsidRDefault="006E2C17" w:rsidP="006E2C17">
      <w:pPr>
        <w:ind w:firstLine="720"/>
        <w:jc w:val="both"/>
      </w:pPr>
    </w:p>
    <w:p w14:paraId="0DA2D1A2" w14:textId="77777777" w:rsidR="006E2C17" w:rsidRPr="006E2C17" w:rsidRDefault="006E2C17" w:rsidP="006E2C17">
      <w:pPr>
        <w:numPr>
          <w:ilvl w:val="0"/>
          <w:numId w:val="1"/>
        </w:numPr>
        <w:ind w:left="405"/>
        <w:contextualSpacing/>
        <w:jc w:val="both"/>
      </w:pPr>
      <w:r w:rsidRPr="006E2C17">
        <w:t>Уколико се повећа обим предмета јавне набавке због непредвиђених околности;</w:t>
      </w:r>
    </w:p>
    <w:p w14:paraId="3A50DF50" w14:textId="77777777" w:rsidR="006E2C17" w:rsidRPr="006E2C17" w:rsidRDefault="006E2C17" w:rsidP="006E2C17">
      <w:pPr>
        <w:numPr>
          <w:ilvl w:val="0"/>
          <w:numId w:val="1"/>
        </w:numPr>
        <w:ind w:left="405"/>
        <w:contextualSpacing/>
        <w:jc w:val="both"/>
      </w:pPr>
      <w:r w:rsidRPr="006E2C17">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B93C106" w14:textId="77777777" w:rsidR="006E2C17" w:rsidRPr="006E2C17" w:rsidRDefault="006E2C17" w:rsidP="006E2C17">
      <w:pPr>
        <w:numPr>
          <w:ilvl w:val="0"/>
          <w:numId w:val="1"/>
        </w:numPr>
        <w:ind w:left="405"/>
        <w:contextualSpacing/>
        <w:jc w:val="both"/>
      </w:pPr>
      <w:r w:rsidRPr="006E2C17">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E60EF86" w14:textId="77777777" w:rsidR="006E2C17" w:rsidRPr="006E2C17" w:rsidRDefault="006E2C17" w:rsidP="006E2C17">
      <w:pPr>
        <w:numPr>
          <w:ilvl w:val="0"/>
          <w:numId w:val="1"/>
        </w:numPr>
        <w:ind w:left="405"/>
        <w:contextualSpacing/>
        <w:jc w:val="both"/>
      </w:pPr>
      <w:r w:rsidRPr="006E2C17">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7D1DA8B" w14:textId="77777777" w:rsidR="006E2C17" w:rsidRPr="006E2C17" w:rsidRDefault="006E2C17" w:rsidP="006E2C17">
      <w:pPr>
        <w:outlineLvl w:val="0"/>
        <w:rPr>
          <w:b/>
          <w:noProof/>
          <w:color w:val="000000"/>
          <w:lang w:val="sr-Cyrl-RS"/>
        </w:rPr>
      </w:pPr>
    </w:p>
    <w:p w14:paraId="78B9F1DD" w14:textId="77777777" w:rsidR="006E2C17" w:rsidRPr="006E2C17" w:rsidRDefault="006E2C17" w:rsidP="006E2C17">
      <w:pPr>
        <w:jc w:val="center"/>
        <w:outlineLvl w:val="0"/>
        <w:rPr>
          <w:b/>
          <w:noProof/>
          <w:color w:val="000000"/>
          <w:lang w:val="sr-Cyrl-RS"/>
        </w:rPr>
      </w:pPr>
      <w:bookmarkStart w:id="84" w:name="_Toc37761729"/>
      <w:r w:rsidRPr="006E2C17">
        <w:rPr>
          <w:b/>
          <w:noProof/>
          <w:color w:val="000000"/>
        </w:rPr>
        <w:t>РАСКИД УГОВОРА</w:t>
      </w:r>
      <w:bookmarkEnd w:id="84"/>
    </w:p>
    <w:p w14:paraId="1080B6A8" w14:textId="77777777" w:rsidR="006E2C17" w:rsidRPr="006E2C17" w:rsidRDefault="006E2C17" w:rsidP="006E2C17">
      <w:pPr>
        <w:jc w:val="center"/>
        <w:outlineLvl w:val="0"/>
        <w:rPr>
          <w:b/>
          <w:noProof/>
          <w:color w:val="000000"/>
          <w:lang w:val="sr-Cyrl-RS"/>
        </w:rPr>
      </w:pPr>
    </w:p>
    <w:p w14:paraId="34EBF8D0" w14:textId="77777777" w:rsidR="006E2C17" w:rsidRPr="006E2C17" w:rsidRDefault="006E2C17" w:rsidP="006E2C17">
      <w:pPr>
        <w:jc w:val="center"/>
        <w:outlineLvl w:val="0"/>
        <w:rPr>
          <w:b/>
          <w:noProof/>
          <w:color w:val="000000"/>
          <w:lang w:val="sr-Cyrl-RS"/>
        </w:rPr>
      </w:pPr>
      <w:bookmarkStart w:id="85" w:name="_Toc37761730"/>
      <w:r w:rsidRPr="006E2C17">
        <w:rPr>
          <w:b/>
          <w:noProof/>
          <w:color w:val="000000"/>
        </w:rPr>
        <w:t xml:space="preserve">Члан </w:t>
      </w:r>
      <w:r w:rsidRPr="006E2C17">
        <w:rPr>
          <w:b/>
          <w:noProof/>
          <w:color w:val="000000"/>
          <w:lang w:val="sr-Cyrl-RS"/>
        </w:rPr>
        <w:t>9</w:t>
      </w:r>
      <w:r w:rsidRPr="006E2C17">
        <w:rPr>
          <w:b/>
          <w:noProof/>
          <w:color w:val="000000"/>
        </w:rPr>
        <w:t>.</w:t>
      </w:r>
      <w:bookmarkEnd w:id="85"/>
    </w:p>
    <w:p w14:paraId="5BB51CBA" w14:textId="77777777" w:rsidR="006E2C17" w:rsidRPr="006E2C17" w:rsidRDefault="006E2C17" w:rsidP="006E2C17">
      <w:pPr>
        <w:shd w:val="clear" w:color="auto" w:fill="FFFFFF"/>
        <w:ind w:firstLine="720"/>
        <w:jc w:val="both"/>
        <w:rPr>
          <w:color w:val="000000"/>
          <w:lang w:val="sr-Cyrl-RS"/>
        </w:rPr>
      </w:pPr>
      <w:r w:rsidRPr="006E2C17">
        <w:rPr>
          <w:color w:val="000000"/>
          <w:lang w:val="sr-Cyrl-RS"/>
        </w:rPr>
        <w:t xml:space="preserve">Свака </w:t>
      </w:r>
      <w:r w:rsidRPr="006E2C17">
        <w:rPr>
          <w:color w:val="000000"/>
        </w:rPr>
        <w:t>уговорна страна незадовољна испуњењем уговорних обавеза друге уговорне стране може захтевати раскид уговора</w:t>
      </w:r>
      <w:r w:rsidRPr="006E2C17">
        <w:rPr>
          <w:color w:val="000000"/>
          <w:lang w:val="sr-Cyrl-RS"/>
        </w:rPr>
        <w:t>.</w:t>
      </w:r>
    </w:p>
    <w:p w14:paraId="4E1BEB41" w14:textId="77777777" w:rsidR="006E2C17" w:rsidRPr="006E2C17" w:rsidRDefault="006E2C17" w:rsidP="006E2C17">
      <w:pPr>
        <w:ind w:firstLine="720"/>
        <w:jc w:val="both"/>
        <w:rPr>
          <w:noProof/>
          <w:color w:val="000000"/>
          <w:lang w:val="sr-Cyrl-RS"/>
        </w:rPr>
      </w:pPr>
      <w:r w:rsidRPr="006E2C17">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E2C17">
        <w:rPr>
          <w:noProof/>
          <w:color w:val="000000"/>
          <w:lang w:val="sr-Cyrl-RS"/>
        </w:rPr>
        <w:t>, осим у случају неиспуњења незнатног дела обавезе.</w:t>
      </w:r>
    </w:p>
    <w:p w14:paraId="201CF4BB" w14:textId="77777777" w:rsidR="006E2C17" w:rsidRPr="006E2C17" w:rsidRDefault="006E2C17" w:rsidP="006E2C17">
      <w:pPr>
        <w:ind w:firstLine="720"/>
        <w:jc w:val="both"/>
        <w:rPr>
          <w:noProof/>
          <w:color w:val="000000"/>
          <w:lang w:val="sr-Cyrl-RS"/>
        </w:rPr>
      </w:pPr>
      <w:r w:rsidRPr="006E2C17">
        <w:rPr>
          <w:noProof/>
          <w:color w:val="000000"/>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6E2C17">
        <w:rPr>
          <w:noProof/>
          <w:color w:val="000000"/>
          <w:lang w:val="sr-Cyrl-RS"/>
        </w:rPr>
        <w:t xml:space="preserve">ће поступити у складу са чланом 10. овог уговора. </w:t>
      </w:r>
    </w:p>
    <w:p w14:paraId="11E574CA" w14:textId="77777777" w:rsidR="006E2C17" w:rsidRPr="006E2C17" w:rsidRDefault="006E2C17" w:rsidP="006E2C17">
      <w:pPr>
        <w:ind w:firstLine="708"/>
        <w:jc w:val="both"/>
        <w:rPr>
          <w:szCs w:val="22"/>
          <w:lang w:val="sr-Cyrl-RS"/>
        </w:rPr>
      </w:pPr>
      <w:proofErr w:type="gramStart"/>
      <w:r w:rsidRPr="006E2C17">
        <w:rPr>
          <w:szCs w:val="22"/>
        </w:rPr>
        <w:t>У случaју рaскидa уговорa, примењивaће се одредбе Зaконa о облигaционим односимa.</w:t>
      </w:r>
      <w:proofErr w:type="gramEnd"/>
    </w:p>
    <w:p w14:paraId="2ABE2E78" w14:textId="77777777" w:rsidR="006E2C17" w:rsidRPr="006E2C17" w:rsidRDefault="006E2C17" w:rsidP="006E2C17">
      <w:pPr>
        <w:ind w:firstLine="708"/>
        <w:jc w:val="both"/>
        <w:rPr>
          <w:szCs w:val="22"/>
          <w:lang w:val="sr-Cyrl-RS"/>
        </w:rPr>
      </w:pPr>
    </w:p>
    <w:p w14:paraId="5D097733" w14:textId="77777777" w:rsidR="006E2C17" w:rsidRPr="006E2C17" w:rsidRDefault="006E2C17" w:rsidP="006E2C17">
      <w:pPr>
        <w:jc w:val="center"/>
        <w:outlineLvl w:val="0"/>
        <w:rPr>
          <w:b/>
          <w:noProof/>
          <w:color w:val="000000"/>
          <w:lang w:val="sr-Cyrl-RS"/>
        </w:rPr>
      </w:pPr>
      <w:bookmarkStart w:id="86" w:name="_Toc37761731"/>
      <w:r w:rsidRPr="006E2C17">
        <w:rPr>
          <w:b/>
          <w:noProof/>
          <w:color w:val="000000"/>
        </w:rPr>
        <w:t>УГОВОРНА КАЗНА</w:t>
      </w:r>
      <w:bookmarkEnd w:id="86"/>
    </w:p>
    <w:p w14:paraId="4F2ED5EA" w14:textId="77777777" w:rsidR="006E2C17" w:rsidRPr="006E2C17" w:rsidRDefault="006E2C17" w:rsidP="006E2C17">
      <w:pPr>
        <w:jc w:val="center"/>
        <w:outlineLvl w:val="0"/>
        <w:rPr>
          <w:b/>
          <w:noProof/>
          <w:color w:val="000000"/>
          <w:lang w:val="sr-Cyrl-RS"/>
        </w:rPr>
      </w:pPr>
    </w:p>
    <w:p w14:paraId="52D14B8C" w14:textId="77777777" w:rsidR="006E2C17" w:rsidRPr="006E2C17" w:rsidRDefault="006E2C17" w:rsidP="006E2C17">
      <w:pPr>
        <w:jc w:val="center"/>
        <w:outlineLvl w:val="0"/>
        <w:rPr>
          <w:b/>
          <w:noProof/>
          <w:color w:val="000000"/>
          <w:lang w:val="sr-Cyrl-RS"/>
        </w:rPr>
      </w:pPr>
      <w:bookmarkStart w:id="87" w:name="_Toc37761732"/>
      <w:r w:rsidRPr="006E2C17">
        <w:rPr>
          <w:b/>
          <w:noProof/>
          <w:color w:val="000000"/>
          <w:lang w:val="sr-Cyrl-RS"/>
        </w:rPr>
        <w:t>Члан 10.</w:t>
      </w:r>
      <w:bookmarkEnd w:id="87"/>
    </w:p>
    <w:p w14:paraId="424C1605" w14:textId="77777777" w:rsidR="006E2C17" w:rsidRPr="006E2C17" w:rsidRDefault="006E2C17" w:rsidP="006E2C17">
      <w:pPr>
        <w:ind w:firstLine="708"/>
        <w:jc w:val="both"/>
      </w:pPr>
      <w:proofErr w:type="gramStart"/>
      <w:r w:rsidRPr="006E2C17">
        <w:t>Наручилац ће добављачу наплатити уговорну казну или средство обезбеђења из члана 6.</w:t>
      </w:r>
      <w:proofErr w:type="gramEnd"/>
      <w:r w:rsidRPr="006E2C17">
        <w:rPr>
          <w:lang w:val="sr-Cyrl-RS"/>
        </w:rPr>
        <w:t xml:space="preserve"> став 1. алинеја 1.</w:t>
      </w:r>
      <w:r w:rsidRPr="006E2C17">
        <w:t xml:space="preserve"> </w:t>
      </w:r>
      <w:proofErr w:type="gramStart"/>
      <w:r w:rsidRPr="006E2C17">
        <w:t>овог</w:t>
      </w:r>
      <w:proofErr w:type="gramEnd"/>
      <w:r w:rsidRPr="006E2C17">
        <w:t xml:space="preserve"> уговора, уколико добављач задоцни или неиспуњава своје oбавезе из уговора.</w:t>
      </w:r>
    </w:p>
    <w:p w14:paraId="7BF5A7B0" w14:textId="77777777" w:rsidR="006E2C17" w:rsidRPr="006E2C17" w:rsidRDefault="006E2C17" w:rsidP="006E2C17">
      <w:pPr>
        <w:ind w:firstLine="708"/>
        <w:jc w:val="both"/>
        <w:rPr>
          <w:rFonts w:eastAsia="Calibri"/>
          <w:noProof/>
          <w:lang w:val="en-US"/>
        </w:rPr>
      </w:pPr>
      <w:r w:rsidRPr="006E2C17">
        <w:rPr>
          <w:rFonts w:eastAsia="Calibri"/>
          <w:noProof/>
          <w:lang w:val="en-US"/>
        </w:rPr>
        <w:t xml:space="preserve">Уколико добављач не </w:t>
      </w:r>
      <w:r w:rsidRPr="006E2C17">
        <w:rPr>
          <w:rFonts w:eastAsia="Calibri"/>
          <w:noProof/>
          <w:lang w:val="sr-Cyrl-RS"/>
        </w:rPr>
        <w:t>изврши предметну услугу</w:t>
      </w:r>
      <w:r w:rsidRPr="006E2C17">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1A2EFE08" w14:textId="77777777" w:rsidR="006E2C17" w:rsidRPr="006E2C17" w:rsidRDefault="006E2C17" w:rsidP="006E2C17">
      <w:pPr>
        <w:numPr>
          <w:ilvl w:val="0"/>
          <w:numId w:val="25"/>
        </w:numPr>
        <w:jc w:val="both"/>
        <w:rPr>
          <w:rFonts w:eastAsia="Calibri"/>
          <w:noProof/>
          <w:lang w:val="en-US"/>
        </w:rPr>
      </w:pPr>
      <w:r w:rsidRPr="006E2C17">
        <w:rPr>
          <w:rFonts w:eastAsia="Calibri"/>
          <w:noProof/>
          <w:lang w:val="en-US"/>
        </w:rPr>
        <w:t xml:space="preserve">наплати уговорну казну </w:t>
      </w:r>
      <w:r w:rsidRPr="006E2C17">
        <w:rPr>
          <w:rFonts w:eastAsia="Calibri"/>
          <w:noProof/>
          <w:lang w:val="sr-Cyrl-RS"/>
        </w:rPr>
        <w:t>у</w:t>
      </w:r>
      <w:r w:rsidRPr="006E2C17">
        <w:rPr>
          <w:rFonts w:eastAsia="Calibri"/>
          <w:noProof/>
          <w:lang w:val="en-US"/>
        </w:rPr>
        <w:t xml:space="preserve"> укупном износу од највише до 10% од укупне уговорене вредности </w:t>
      </w:r>
      <w:r w:rsidRPr="006E2C17">
        <w:rPr>
          <w:rFonts w:eastAsia="Calibri"/>
          <w:noProof/>
          <w:lang w:val="sr-Cyrl-RS"/>
        </w:rPr>
        <w:t>без ПДВ-а</w:t>
      </w:r>
      <w:r w:rsidRPr="006E2C17">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7D42C63" w14:textId="77777777" w:rsidR="006E2C17" w:rsidRPr="006E2C17" w:rsidRDefault="006E2C17" w:rsidP="006E2C17">
      <w:pPr>
        <w:shd w:val="clear" w:color="auto" w:fill="FFFFFF"/>
        <w:ind w:firstLine="706"/>
        <w:jc w:val="both"/>
        <w:rPr>
          <w:noProof/>
          <w:lang w:val="sr-Cyrl-RS"/>
        </w:rPr>
      </w:pPr>
      <w:r w:rsidRPr="006E2C17">
        <w:rPr>
          <w:noProof/>
        </w:rPr>
        <w:t>Уколико наступи случај из става</w:t>
      </w:r>
      <w:r w:rsidRPr="006E2C17">
        <w:rPr>
          <w:noProof/>
          <w:lang w:val="sr-Cyrl-RS"/>
        </w:rPr>
        <w:t xml:space="preserve"> 2 овог члана а добављач изврши услугу</w:t>
      </w:r>
      <w:r w:rsidRPr="006E2C17">
        <w:rPr>
          <w:noProof/>
        </w:rPr>
        <w:t xml:space="preserve"> </w:t>
      </w:r>
      <w:r w:rsidRPr="006E2C17">
        <w:rPr>
          <w:noProof/>
          <w:lang w:val="sr-Cyrl-RS"/>
        </w:rPr>
        <w:t>и</w:t>
      </w:r>
      <w:r w:rsidRPr="006E2C17">
        <w:rPr>
          <w:noProof/>
        </w:rPr>
        <w:t xml:space="preserve"> наручилац</w:t>
      </w:r>
      <w:r w:rsidRPr="006E2C17">
        <w:rPr>
          <w:noProof/>
          <w:lang w:val="sr-Cyrl-RS"/>
        </w:rPr>
        <w:t xml:space="preserve"> прими испуњење уговорне обавезе он</w:t>
      </w:r>
      <w:r w:rsidRPr="006E2C17">
        <w:rPr>
          <w:noProof/>
        </w:rPr>
        <w:t xml:space="preserve"> ће без одлагања обавестити </w:t>
      </w:r>
      <w:r w:rsidRPr="006E2C17">
        <w:rPr>
          <w:noProof/>
          <w:lang w:val="sr-Cyrl-RS"/>
        </w:rPr>
        <w:t>добављача</w:t>
      </w:r>
      <w:r w:rsidRPr="006E2C17">
        <w:rPr>
          <w:noProof/>
        </w:rPr>
        <w:t xml:space="preserve"> да задржава своје право на уговорну казну из став</w:t>
      </w:r>
      <w:r w:rsidRPr="006E2C17">
        <w:rPr>
          <w:noProof/>
          <w:lang w:val="sr-Cyrl-RS"/>
        </w:rPr>
        <w:t>а</w:t>
      </w:r>
      <w:r w:rsidRPr="006E2C17">
        <w:rPr>
          <w:noProof/>
        </w:rPr>
        <w:t xml:space="preserve"> 2. алинeја 1. овог </w:t>
      </w:r>
      <w:r w:rsidRPr="006E2C17">
        <w:rPr>
          <w:noProof/>
          <w:lang w:val="sr-Cyrl-RS"/>
        </w:rPr>
        <w:t>члана.</w:t>
      </w:r>
    </w:p>
    <w:p w14:paraId="41B77D46" w14:textId="77777777" w:rsidR="006E2C17" w:rsidRPr="006E2C17" w:rsidRDefault="006E2C17" w:rsidP="006E2C17">
      <w:pPr>
        <w:ind w:firstLine="708"/>
        <w:jc w:val="both"/>
        <w:rPr>
          <w:rFonts w:eastAsia="Calibri"/>
          <w:noProof/>
          <w:lang w:val="en-US"/>
        </w:rPr>
      </w:pPr>
      <w:r w:rsidRPr="006E2C17">
        <w:rPr>
          <w:rFonts w:eastAsia="Calibri"/>
          <w:noProof/>
          <w:lang w:val="en-US"/>
        </w:rPr>
        <w:t xml:space="preserve">Уколико добављач не </w:t>
      </w:r>
      <w:r w:rsidRPr="006E2C17">
        <w:rPr>
          <w:rFonts w:eastAsia="Calibri"/>
          <w:noProof/>
          <w:lang w:val="sr-Cyrl-RS"/>
        </w:rPr>
        <w:t>изврши предметну услугу</w:t>
      </w:r>
      <w:r w:rsidRPr="006E2C17">
        <w:rPr>
          <w:rFonts w:eastAsia="Calibri"/>
          <w:noProof/>
          <w:lang w:val="en-US"/>
        </w:rPr>
        <w:t xml:space="preserve"> у роковима предвиђеним овим уговором,односно неиспуњава уговорне обавезе, наручилац има право да:</w:t>
      </w:r>
    </w:p>
    <w:p w14:paraId="374DBFD2" w14:textId="77777777" w:rsidR="006E2C17" w:rsidRPr="006E2C17" w:rsidRDefault="006E2C17" w:rsidP="006E2C17">
      <w:pPr>
        <w:numPr>
          <w:ilvl w:val="0"/>
          <w:numId w:val="25"/>
        </w:numPr>
        <w:jc w:val="both"/>
        <w:rPr>
          <w:rFonts w:eastAsia="Calibri"/>
          <w:noProof/>
          <w:lang w:val="en-US"/>
        </w:rPr>
      </w:pPr>
      <w:r w:rsidRPr="006E2C17">
        <w:rPr>
          <w:rFonts w:eastAsia="Calibri"/>
          <w:noProof/>
          <w:lang w:val="en-US"/>
        </w:rPr>
        <w:t xml:space="preserve">да једнострано раскине овај уговор и да наплати средства обезбеђења из члана </w:t>
      </w:r>
      <w:r w:rsidRPr="006E2C17">
        <w:rPr>
          <w:rFonts w:eastAsia="Calibri"/>
          <w:noProof/>
          <w:lang w:val="sr-Cyrl-RS"/>
        </w:rPr>
        <w:t>6</w:t>
      </w:r>
      <w:r w:rsidRPr="006E2C17">
        <w:rPr>
          <w:rFonts w:eastAsia="Calibri"/>
          <w:noProof/>
          <w:lang w:val="en-US"/>
        </w:rPr>
        <w:t xml:space="preserve">. </w:t>
      </w:r>
      <w:r w:rsidRPr="006E2C17">
        <w:rPr>
          <w:rFonts w:eastAsia="Calibri"/>
          <w:noProof/>
          <w:lang w:val="sr-Cyrl-RS"/>
        </w:rPr>
        <w:t>став 1. алинеја 1.</w:t>
      </w:r>
      <w:r w:rsidRPr="006E2C17">
        <w:rPr>
          <w:rFonts w:eastAsia="Calibri"/>
          <w:noProof/>
          <w:lang w:val="en-US"/>
        </w:rPr>
        <w:t>овог уговора.</w:t>
      </w:r>
    </w:p>
    <w:p w14:paraId="3CC4A984" w14:textId="77777777" w:rsidR="006E2C17" w:rsidRPr="006E2C17" w:rsidRDefault="006E2C17" w:rsidP="006E2C17">
      <w:pPr>
        <w:ind w:firstLine="708"/>
        <w:jc w:val="both"/>
        <w:rPr>
          <w:rFonts w:eastAsia="Calibri"/>
          <w:noProof/>
          <w:lang w:val="en-US"/>
        </w:rPr>
      </w:pPr>
      <w:r w:rsidRPr="006E2C17">
        <w:rPr>
          <w:rFonts w:eastAsia="Calibri"/>
          <w:noProof/>
          <w:lang w:val="en-US"/>
        </w:rPr>
        <w:t xml:space="preserve">У случају наступања чињеница које могу утицати да предметна </w:t>
      </w:r>
      <w:r w:rsidRPr="006E2C17">
        <w:rPr>
          <w:rFonts w:eastAsia="Calibri"/>
          <w:noProof/>
          <w:lang w:val="sr-Cyrl-RS"/>
        </w:rPr>
        <w:t>услуга не буде</w:t>
      </w:r>
      <w:r w:rsidRPr="006E2C17">
        <w:rPr>
          <w:rFonts w:eastAsia="Calibri"/>
          <w:noProof/>
          <w:lang w:val="en-US"/>
        </w:rPr>
        <w:t xml:space="preserve"> </w:t>
      </w:r>
      <w:r w:rsidRPr="006E2C17">
        <w:rPr>
          <w:rFonts w:eastAsia="Calibri"/>
          <w:noProof/>
          <w:lang w:val="sr-Cyrl-RS"/>
        </w:rPr>
        <w:t>извршена</w:t>
      </w:r>
      <w:r w:rsidRPr="006E2C17">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5FA7F8B4" w14:textId="77777777" w:rsidR="006E2C17" w:rsidRPr="006E2C17" w:rsidRDefault="006E2C17" w:rsidP="006E2C17">
      <w:pPr>
        <w:ind w:firstLine="708"/>
        <w:jc w:val="both"/>
        <w:rPr>
          <w:rFonts w:eastAsia="Calibri"/>
          <w:noProof/>
          <w:lang w:val="en-US"/>
        </w:rPr>
      </w:pPr>
      <w:r w:rsidRPr="006E2C17">
        <w:rPr>
          <w:rFonts w:eastAsia="Calibri"/>
          <w:noProof/>
          <w:lang w:val="en-US"/>
        </w:rPr>
        <w:t>Сва обавештења која нису дата у писаном облику сходно претходном ставу неће производити правно дејство.</w:t>
      </w:r>
    </w:p>
    <w:p w14:paraId="49FD03BB" w14:textId="77777777" w:rsidR="006E2C17" w:rsidRPr="006E2C17" w:rsidRDefault="006E2C17" w:rsidP="006E2C17">
      <w:pPr>
        <w:ind w:firstLine="708"/>
        <w:jc w:val="both"/>
        <w:rPr>
          <w:rFonts w:eastAsia="Calibri"/>
          <w:noProof/>
          <w:lang w:val="sr-Cyrl-RS"/>
        </w:rPr>
      </w:pPr>
      <w:proofErr w:type="gramStart"/>
      <w:r w:rsidRPr="006E2C17">
        <w:rPr>
          <w:rFonts w:eastAsia="Calibri"/>
          <w:noProof/>
          <w:lang w:val="en-US"/>
        </w:rPr>
        <w:t xml:space="preserve">Наплатом уговорне казне </w:t>
      </w:r>
      <w:r w:rsidRPr="006E2C17">
        <w:rPr>
          <w:rFonts w:eastAsia="Calibri"/>
          <w:lang w:val="en-US"/>
        </w:rPr>
        <w:t xml:space="preserve">и средства обезбеђења из </w:t>
      </w:r>
      <w:r w:rsidRPr="006E2C17">
        <w:rPr>
          <w:rFonts w:eastAsia="Calibri"/>
          <w:noProof/>
          <w:lang w:val="en-US"/>
        </w:rPr>
        <w:t xml:space="preserve">члана </w:t>
      </w:r>
      <w:r w:rsidRPr="006E2C17">
        <w:rPr>
          <w:rFonts w:eastAsia="Calibri"/>
          <w:noProof/>
          <w:lang w:val="sr-Cyrl-RS"/>
        </w:rPr>
        <w:t>6</w:t>
      </w:r>
      <w:r w:rsidRPr="006E2C17">
        <w:rPr>
          <w:rFonts w:eastAsia="Calibri"/>
          <w:noProof/>
          <w:lang w:val="en-US"/>
        </w:rPr>
        <w:t>.</w:t>
      </w:r>
      <w:proofErr w:type="gramEnd"/>
      <w:r w:rsidRPr="006E2C17">
        <w:rPr>
          <w:rFonts w:eastAsia="Calibri"/>
          <w:noProof/>
          <w:lang w:val="en-US"/>
        </w:rPr>
        <w:t xml:space="preserve"> </w:t>
      </w:r>
      <w:r w:rsidRPr="006E2C17">
        <w:rPr>
          <w:rFonts w:eastAsia="Calibri"/>
          <w:noProof/>
          <w:lang w:val="sr-Cyrl-RS"/>
        </w:rPr>
        <w:t>став 1. алинеја 1.</w:t>
      </w:r>
      <w:r w:rsidRPr="006E2C17">
        <w:rPr>
          <w:rFonts w:eastAsia="Calibri"/>
          <w:noProof/>
          <w:lang w:val="en-US"/>
        </w:rPr>
        <w:t>овог уговора</w:t>
      </w:r>
      <w:r w:rsidRPr="006E2C17">
        <w:rPr>
          <w:rFonts w:eastAsia="Calibri"/>
          <w:lang w:val="en-US"/>
        </w:rPr>
        <w:t xml:space="preserve">, </w:t>
      </w:r>
      <w:r w:rsidRPr="006E2C17">
        <w:rPr>
          <w:rFonts w:eastAsia="Calibri"/>
          <w:noProof/>
          <w:lang w:val="en-US"/>
        </w:rPr>
        <w:t xml:space="preserve"> не утиче и не умањује право наручиоца на накнаду стварно претрпљене штете</w:t>
      </w:r>
      <w:r w:rsidRPr="006E2C17">
        <w:rPr>
          <w:rFonts w:eastAsia="Calibri"/>
          <w:noProof/>
          <w:lang w:val="sr-Cyrl-RS"/>
        </w:rPr>
        <w:t>.</w:t>
      </w:r>
    </w:p>
    <w:p w14:paraId="0A84FDD2" w14:textId="77777777" w:rsidR="006E2C17" w:rsidRPr="006E2C17" w:rsidRDefault="006E2C17" w:rsidP="006E2C17">
      <w:pPr>
        <w:ind w:firstLine="708"/>
        <w:jc w:val="both"/>
        <w:rPr>
          <w:rFonts w:eastAsia="Calibri"/>
          <w:noProof/>
          <w:lang w:val="sr-Cyrl-RS"/>
        </w:rPr>
      </w:pPr>
    </w:p>
    <w:p w14:paraId="2B0A0F72" w14:textId="77777777" w:rsidR="006E2C17" w:rsidRPr="006E2C17" w:rsidRDefault="006E2C17" w:rsidP="006E2C17">
      <w:pPr>
        <w:shd w:val="clear" w:color="auto" w:fill="FFFFFF"/>
        <w:jc w:val="center"/>
        <w:rPr>
          <w:b/>
          <w:noProof/>
        </w:rPr>
      </w:pPr>
      <w:r w:rsidRPr="006E2C17">
        <w:rPr>
          <w:b/>
          <w:noProof/>
        </w:rPr>
        <w:t>ПРАЋЕЊЕ РЕАЛИЗАЦИЈЕ УГОВОРНИХ ОБАВЕЗА</w:t>
      </w:r>
    </w:p>
    <w:p w14:paraId="3BFF5E0F" w14:textId="77777777" w:rsidR="006E2C17" w:rsidRPr="006E2C17" w:rsidRDefault="006E2C17" w:rsidP="006E2C17">
      <w:pPr>
        <w:jc w:val="both"/>
        <w:rPr>
          <w:noProof/>
          <w:lang w:val="sr-Cyrl-RS"/>
        </w:rPr>
      </w:pPr>
    </w:p>
    <w:p w14:paraId="4EC83087" w14:textId="77777777" w:rsidR="006E2C17" w:rsidRPr="006E2C17" w:rsidRDefault="006E2C17" w:rsidP="006E2C17">
      <w:pPr>
        <w:jc w:val="center"/>
        <w:outlineLvl w:val="0"/>
        <w:rPr>
          <w:noProof/>
        </w:rPr>
      </w:pPr>
      <w:bookmarkStart w:id="88" w:name="_Toc37761733"/>
      <w:r w:rsidRPr="006E2C17">
        <w:rPr>
          <w:b/>
          <w:noProof/>
        </w:rPr>
        <w:t xml:space="preserve">Члан </w:t>
      </w:r>
      <w:r w:rsidRPr="006E2C17">
        <w:rPr>
          <w:b/>
          <w:noProof/>
          <w:lang w:val="sr-Cyrl-RS"/>
        </w:rPr>
        <w:t>11</w:t>
      </w:r>
      <w:r w:rsidRPr="006E2C17">
        <w:rPr>
          <w:b/>
          <w:noProof/>
        </w:rPr>
        <w:t>.</w:t>
      </w:r>
      <w:bookmarkEnd w:id="88"/>
    </w:p>
    <w:p w14:paraId="70FA8507" w14:textId="77777777" w:rsidR="006E2C17" w:rsidRPr="006E2C17" w:rsidRDefault="006E2C17" w:rsidP="006E2C17">
      <w:pPr>
        <w:ind w:firstLine="720"/>
        <w:jc w:val="both"/>
        <w:rPr>
          <w:noProof/>
          <w:lang w:val="sr-Latn-RS"/>
        </w:rPr>
      </w:pPr>
      <w:r w:rsidRPr="006E2C17">
        <w:rPr>
          <w:noProof/>
          <w:lang w:val="en-US"/>
        </w:rPr>
        <w:t xml:space="preserve">За праћење техничке реализације </w:t>
      </w:r>
      <w:r w:rsidRPr="006E2C17">
        <w:rPr>
          <w:noProof/>
          <w:lang w:val="sr-Cyrl-RS"/>
        </w:rPr>
        <w:t xml:space="preserve">и </w:t>
      </w:r>
      <w:r w:rsidRPr="006E2C17">
        <w:rPr>
          <w:noProof/>
          <w:lang w:val="en-US"/>
        </w:rPr>
        <w:t>извршења уговорних обавеза уговорних страна</w:t>
      </w:r>
      <w:r w:rsidRPr="006E2C17">
        <w:rPr>
          <w:noProof/>
          <w:lang w:val="sr-Cyrl-RS"/>
        </w:rPr>
        <w:t xml:space="preserve"> </w:t>
      </w:r>
      <w:r w:rsidRPr="006E2C17">
        <w:rPr>
          <w:noProof/>
          <w:lang w:val="en-US"/>
        </w:rPr>
        <w:t xml:space="preserve">у име наручиоца </w:t>
      </w:r>
      <w:r w:rsidRPr="006E2C17">
        <w:rPr>
          <w:noProof/>
          <w:lang w:val="sr-Cyrl-RS"/>
        </w:rPr>
        <w:t>задужује</w:t>
      </w:r>
      <w:r w:rsidRPr="006E2C17">
        <w:rPr>
          <w:noProof/>
          <w:lang w:val="en-US"/>
        </w:rPr>
        <w:t xml:space="preserve"> се </w:t>
      </w:r>
      <w:r w:rsidRPr="006E2C17">
        <w:rPr>
          <w:noProof/>
          <w:lang w:val="sr-Latn-RS"/>
        </w:rPr>
        <w:t>______________________.</w:t>
      </w:r>
    </w:p>
    <w:p w14:paraId="55CE6384" w14:textId="77777777" w:rsidR="006E2C17" w:rsidRPr="006E2C17" w:rsidRDefault="006E2C17" w:rsidP="006E2C17">
      <w:pPr>
        <w:ind w:firstLine="720"/>
        <w:jc w:val="both"/>
        <w:rPr>
          <w:noProof/>
          <w:lang w:val="sr-Cyrl-RS"/>
        </w:rPr>
      </w:pPr>
      <w:r w:rsidRPr="006E2C17">
        <w:rPr>
          <w:noProof/>
          <w:lang w:val="en-US"/>
        </w:rPr>
        <w:t>За праћењ</w:t>
      </w:r>
      <w:r w:rsidRPr="006E2C17">
        <w:rPr>
          <w:noProof/>
          <w:lang w:val="sr-Cyrl-RS"/>
        </w:rPr>
        <w:t>е</w:t>
      </w:r>
      <w:r w:rsidRPr="006E2C17">
        <w:rPr>
          <w:noProof/>
          <w:lang w:val="en-US"/>
        </w:rPr>
        <w:t xml:space="preserve"> финансијске реализације овог уговора у име наручиоца </w:t>
      </w:r>
      <w:r w:rsidRPr="006E2C17">
        <w:rPr>
          <w:noProof/>
          <w:lang w:val="sr-Cyrl-RS"/>
        </w:rPr>
        <w:t>задужује</w:t>
      </w:r>
      <w:r w:rsidRPr="006E2C17">
        <w:rPr>
          <w:noProof/>
          <w:lang w:val="en-US"/>
        </w:rPr>
        <w:t xml:space="preserve"> се </w:t>
      </w:r>
      <w:r w:rsidRPr="006E2C17">
        <w:rPr>
          <w:noProof/>
          <w:lang w:val="sr-Latn-RS"/>
        </w:rPr>
        <w:t>___________________________.</w:t>
      </w:r>
    </w:p>
    <w:p w14:paraId="69CC9019" w14:textId="77777777" w:rsidR="006E2C17" w:rsidRPr="006E2C17" w:rsidRDefault="006E2C17" w:rsidP="006E2C17">
      <w:pPr>
        <w:ind w:firstLine="720"/>
        <w:jc w:val="both"/>
        <w:rPr>
          <w:noProof/>
          <w:lang w:val="sr-Cyrl-RS"/>
        </w:rPr>
      </w:pPr>
    </w:p>
    <w:p w14:paraId="67C1046B" w14:textId="77777777" w:rsidR="006E2C17" w:rsidRPr="006E2C17" w:rsidRDefault="006E2C17" w:rsidP="006E2C17">
      <w:pPr>
        <w:jc w:val="center"/>
        <w:rPr>
          <w:b/>
          <w:noProof/>
          <w:lang w:val="sr-Cyrl-RS"/>
        </w:rPr>
      </w:pPr>
      <w:r w:rsidRPr="006E2C17">
        <w:rPr>
          <w:b/>
          <w:noProof/>
        </w:rPr>
        <w:t>ТРАЈАЊЕ УГОВОРА</w:t>
      </w:r>
    </w:p>
    <w:p w14:paraId="72D367F1" w14:textId="77777777" w:rsidR="006E2C17" w:rsidRPr="006E2C17" w:rsidRDefault="006E2C17" w:rsidP="006E2C17">
      <w:pPr>
        <w:ind w:firstLine="720"/>
        <w:jc w:val="both"/>
        <w:rPr>
          <w:lang w:val="sr-Cyrl-RS"/>
        </w:rPr>
      </w:pPr>
    </w:p>
    <w:p w14:paraId="3347780C" w14:textId="77777777" w:rsidR="006E2C17" w:rsidRPr="006E2C17" w:rsidRDefault="006E2C17" w:rsidP="006E2C17">
      <w:pPr>
        <w:tabs>
          <w:tab w:val="center" w:pos="4536"/>
          <w:tab w:val="left" w:pos="5550"/>
        </w:tabs>
        <w:outlineLvl w:val="0"/>
        <w:rPr>
          <w:b/>
          <w:noProof/>
          <w:lang w:val="sr-Cyrl-RS"/>
        </w:rPr>
      </w:pPr>
      <w:r w:rsidRPr="006E2C17">
        <w:rPr>
          <w:b/>
          <w:noProof/>
        </w:rPr>
        <w:tab/>
      </w:r>
      <w:bookmarkStart w:id="89" w:name="_Toc37761734"/>
      <w:r w:rsidRPr="006E2C17">
        <w:rPr>
          <w:b/>
          <w:noProof/>
        </w:rPr>
        <w:t xml:space="preserve">Члан </w:t>
      </w:r>
      <w:r w:rsidRPr="006E2C17">
        <w:rPr>
          <w:b/>
          <w:noProof/>
          <w:lang w:val="sr-Cyrl-RS"/>
        </w:rPr>
        <w:t>1</w:t>
      </w:r>
      <w:r w:rsidRPr="006E2C17">
        <w:rPr>
          <w:b/>
          <w:noProof/>
          <w:lang w:val="en-US"/>
        </w:rPr>
        <w:t>2</w:t>
      </w:r>
      <w:r w:rsidRPr="006E2C17">
        <w:rPr>
          <w:b/>
          <w:noProof/>
        </w:rPr>
        <w:t>.</w:t>
      </w:r>
      <w:bookmarkEnd w:id="89"/>
      <w:r w:rsidRPr="006E2C17">
        <w:rPr>
          <w:b/>
          <w:noProof/>
        </w:rPr>
        <w:tab/>
      </w:r>
    </w:p>
    <w:p w14:paraId="57D522A0" w14:textId="77777777" w:rsidR="006E2C17" w:rsidRPr="006E2C17" w:rsidRDefault="006E2C17" w:rsidP="006E2C17">
      <w:pPr>
        <w:ind w:firstLine="720"/>
        <w:jc w:val="both"/>
        <w:rPr>
          <w:noProof/>
        </w:rPr>
      </w:pPr>
      <w:r w:rsidRPr="006E2C17">
        <w:rPr>
          <w:noProof/>
        </w:rPr>
        <w:t xml:space="preserve">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w:t>
      </w:r>
      <w:r w:rsidRPr="006E2C17">
        <w:rPr>
          <w:noProof/>
          <w:lang w:val="sr-Cyrl-RS"/>
        </w:rPr>
        <w:t>пет месеци</w:t>
      </w:r>
      <w:r w:rsidRPr="006E2C17">
        <w:rPr>
          <w:noProof/>
        </w:rPr>
        <w:t xml:space="preserve"> од дана закључења овог уговора.</w:t>
      </w:r>
    </w:p>
    <w:p w14:paraId="269E2BCB" w14:textId="77777777" w:rsidR="006E2C17" w:rsidRDefault="006E2C17" w:rsidP="006E2C17">
      <w:pPr>
        <w:tabs>
          <w:tab w:val="center" w:pos="4536"/>
          <w:tab w:val="left" w:pos="5550"/>
        </w:tabs>
        <w:outlineLvl w:val="0"/>
        <w:rPr>
          <w:b/>
          <w:noProof/>
          <w:lang w:val="sr-Cyrl-RS"/>
        </w:rPr>
      </w:pPr>
    </w:p>
    <w:p w14:paraId="4A11DD37" w14:textId="77777777" w:rsidR="000E69B4" w:rsidRDefault="000E69B4" w:rsidP="006E2C17">
      <w:pPr>
        <w:tabs>
          <w:tab w:val="center" w:pos="4536"/>
          <w:tab w:val="left" w:pos="5550"/>
        </w:tabs>
        <w:outlineLvl w:val="0"/>
        <w:rPr>
          <w:b/>
          <w:noProof/>
          <w:lang w:val="sr-Cyrl-RS"/>
        </w:rPr>
      </w:pPr>
    </w:p>
    <w:p w14:paraId="2A605582" w14:textId="77777777" w:rsidR="000E69B4" w:rsidRPr="000E69B4" w:rsidRDefault="000E69B4" w:rsidP="006E2C17">
      <w:pPr>
        <w:tabs>
          <w:tab w:val="center" w:pos="4536"/>
          <w:tab w:val="left" w:pos="5550"/>
        </w:tabs>
        <w:outlineLvl w:val="0"/>
        <w:rPr>
          <w:b/>
          <w:noProof/>
          <w:lang w:val="sr-Cyrl-RS"/>
        </w:rPr>
      </w:pPr>
      <w:bookmarkStart w:id="90" w:name="_GoBack"/>
      <w:bookmarkEnd w:id="90"/>
    </w:p>
    <w:p w14:paraId="1D02D228" w14:textId="77777777" w:rsidR="006E2C17" w:rsidRPr="006E2C17" w:rsidRDefault="006E2C17" w:rsidP="006E2C17">
      <w:pPr>
        <w:autoSpaceDE w:val="0"/>
        <w:autoSpaceDN w:val="0"/>
        <w:adjustRightInd w:val="0"/>
        <w:jc w:val="center"/>
        <w:rPr>
          <w:b/>
          <w:lang w:val="sr-Cyrl-RS"/>
        </w:rPr>
      </w:pPr>
      <w:r w:rsidRPr="006E2C17">
        <w:rPr>
          <w:b/>
        </w:rPr>
        <w:lastRenderedPageBreak/>
        <w:t>ПОСЕБНЕ И ЗАВРШНЕ ОДРЕДБЕ</w:t>
      </w:r>
    </w:p>
    <w:p w14:paraId="1044FFFB" w14:textId="77777777" w:rsidR="006E2C17" w:rsidRPr="006E2C17" w:rsidRDefault="006E2C17" w:rsidP="006E2C17">
      <w:pPr>
        <w:tabs>
          <w:tab w:val="center" w:pos="4536"/>
          <w:tab w:val="left" w:pos="5550"/>
        </w:tabs>
        <w:outlineLvl w:val="0"/>
        <w:rPr>
          <w:b/>
          <w:noProof/>
          <w:lang w:val="sr-Cyrl-RS"/>
        </w:rPr>
      </w:pPr>
    </w:p>
    <w:p w14:paraId="421D038B" w14:textId="77777777" w:rsidR="006E2C17" w:rsidRPr="006E2C17" w:rsidRDefault="006E2C17" w:rsidP="006E2C17">
      <w:pPr>
        <w:jc w:val="center"/>
        <w:outlineLvl w:val="0"/>
        <w:rPr>
          <w:noProof/>
          <w:lang w:val="sr-Cyrl-CS"/>
        </w:rPr>
      </w:pPr>
      <w:bookmarkStart w:id="91" w:name="_Toc37761735"/>
      <w:r w:rsidRPr="006E2C17">
        <w:rPr>
          <w:b/>
          <w:noProof/>
        </w:rPr>
        <w:t xml:space="preserve">Члан </w:t>
      </w:r>
      <w:r w:rsidRPr="006E2C17">
        <w:rPr>
          <w:b/>
          <w:noProof/>
          <w:lang w:val="sr-Cyrl-RS"/>
        </w:rPr>
        <w:t>1</w:t>
      </w:r>
      <w:r w:rsidRPr="006E2C17">
        <w:rPr>
          <w:b/>
          <w:noProof/>
          <w:lang w:val="en-US"/>
        </w:rPr>
        <w:t>3</w:t>
      </w:r>
      <w:r w:rsidRPr="006E2C17">
        <w:rPr>
          <w:b/>
          <w:noProof/>
        </w:rPr>
        <w:t>.</w:t>
      </w:r>
      <w:bookmarkEnd w:id="91"/>
    </w:p>
    <w:p w14:paraId="6E1DD0A6" w14:textId="77777777" w:rsidR="006E2C17" w:rsidRPr="006E2C17" w:rsidRDefault="006E2C17" w:rsidP="006E2C17">
      <w:pPr>
        <w:ind w:firstLine="720"/>
        <w:jc w:val="both"/>
        <w:rPr>
          <w:lang w:val="en-US"/>
        </w:rPr>
      </w:pPr>
      <w:proofErr w:type="gramStart"/>
      <w:r w:rsidRPr="006E2C17">
        <w:t xml:space="preserve">Добављач не може </w:t>
      </w:r>
      <w:r w:rsidRPr="006E2C17">
        <w:rPr>
          <w:lang w:val="sr-Cyrl-RS"/>
        </w:rPr>
        <w:t xml:space="preserve">пренети </w:t>
      </w:r>
      <w:r w:rsidRPr="006E2C17">
        <w:t xml:space="preserve">своје потраживање које има по овом уговору на </w:t>
      </w:r>
      <w:r w:rsidRPr="006E2C17">
        <w:rPr>
          <w:lang w:val="sr-Cyrl-RS"/>
        </w:rPr>
        <w:t>другога</w:t>
      </w:r>
      <w:r w:rsidRPr="006E2C17">
        <w:t xml:space="preserve">, </w:t>
      </w:r>
      <w:r w:rsidRPr="006E2C17">
        <w:rPr>
          <w:lang w:val="sr-Cyrl-RS"/>
        </w:rPr>
        <w:t>те такав уговор о уступању неће имати правно дејство према наручиоцу.</w:t>
      </w:r>
      <w:proofErr w:type="gramEnd"/>
    </w:p>
    <w:p w14:paraId="08DA5264" w14:textId="77777777" w:rsidR="006E2C17" w:rsidRPr="006E2C17" w:rsidRDefault="006E2C17" w:rsidP="006E2C17">
      <w:pPr>
        <w:ind w:firstLine="720"/>
        <w:jc w:val="both"/>
        <w:rPr>
          <w:lang w:val="sr-Cyrl-RS"/>
        </w:rPr>
      </w:pPr>
      <w:r w:rsidRPr="006E2C17">
        <w:rPr>
          <w:lang w:val="sr-Cyrl-RS"/>
        </w:rPr>
        <w:t>Предмет залоге не може бити право потраживања које добављач има према наручиоцу, односно д</w:t>
      </w:r>
      <w:r w:rsidRPr="006E2C17">
        <w:t>обављач</w:t>
      </w:r>
      <w:r w:rsidRPr="006E2C17">
        <w:rPr>
          <w:lang w:val="sr-Cyrl-RS"/>
        </w:rPr>
        <w:t xml:space="preserve"> </w:t>
      </w:r>
      <w:r w:rsidRPr="006E2C17">
        <w:t>не може</w:t>
      </w:r>
      <w:r w:rsidRPr="006E2C17">
        <w:rPr>
          <w:lang w:val="sr-Cyrl-RS"/>
        </w:rPr>
        <w:t xml:space="preserve"> залагати своје право потраживања </w:t>
      </w:r>
      <w:r w:rsidRPr="006E2C17">
        <w:t>које има по овом уговору</w:t>
      </w:r>
      <w:r w:rsidRPr="006E2C17">
        <w:rPr>
          <w:lang w:val="sr-Cyrl-RS"/>
        </w:rPr>
        <w:t>.</w:t>
      </w:r>
    </w:p>
    <w:p w14:paraId="3A9770F7" w14:textId="77777777" w:rsidR="006E2C17" w:rsidRPr="006E2C17" w:rsidRDefault="006E2C17" w:rsidP="006E2C17">
      <w:pPr>
        <w:jc w:val="both"/>
        <w:rPr>
          <w:lang w:val="sr-Latn-RS"/>
        </w:rPr>
      </w:pPr>
    </w:p>
    <w:p w14:paraId="5ED574C4" w14:textId="77777777" w:rsidR="006E2C17" w:rsidRPr="006E2C17" w:rsidRDefault="006E2C17" w:rsidP="006E2C17">
      <w:pPr>
        <w:jc w:val="center"/>
        <w:outlineLvl w:val="0"/>
        <w:rPr>
          <w:noProof/>
          <w:lang w:val="sr-Cyrl-CS"/>
        </w:rPr>
      </w:pPr>
      <w:bookmarkStart w:id="92" w:name="_Toc37761736"/>
      <w:r w:rsidRPr="006E2C17">
        <w:rPr>
          <w:b/>
          <w:noProof/>
        </w:rPr>
        <w:t xml:space="preserve">Члан </w:t>
      </w:r>
      <w:r w:rsidRPr="006E2C17">
        <w:rPr>
          <w:b/>
          <w:noProof/>
          <w:lang w:val="sr-Cyrl-RS"/>
        </w:rPr>
        <w:t>14</w:t>
      </w:r>
      <w:r w:rsidRPr="006E2C17">
        <w:rPr>
          <w:b/>
          <w:noProof/>
        </w:rPr>
        <w:t>.</w:t>
      </w:r>
      <w:bookmarkEnd w:id="92"/>
    </w:p>
    <w:p w14:paraId="3DED7685" w14:textId="77777777" w:rsidR="006E2C17" w:rsidRPr="006E2C17" w:rsidRDefault="006E2C17" w:rsidP="006E2C17">
      <w:pPr>
        <w:ind w:firstLine="720"/>
        <w:jc w:val="both"/>
        <w:rPr>
          <w:noProof/>
        </w:rPr>
      </w:pPr>
      <w:r w:rsidRPr="006E2C17">
        <w:rPr>
          <w:noProof/>
          <w:lang w:val="en-US"/>
        </w:rPr>
        <w:t>Уговорне стране су сагласне да се ближе одређење начина реализације овог уговора врш</w:t>
      </w:r>
      <w:r w:rsidRPr="006E2C17">
        <w:rPr>
          <w:noProof/>
        </w:rPr>
        <w:t>и</w:t>
      </w:r>
      <w:r w:rsidRPr="006E2C17">
        <w:rPr>
          <w:noProof/>
          <w:lang w:val="en-US"/>
        </w:rPr>
        <w:t xml:space="preserve"> путем протокола о спровођењу овог уговора закљученим између уговорних страна.</w:t>
      </w:r>
    </w:p>
    <w:p w14:paraId="59E894B2" w14:textId="77777777" w:rsidR="006E2C17" w:rsidRPr="006E2C17" w:rsidRDefault="006E2C17" w:rsidP="006E2C17">
      <w:pPr>
        <w:outlineLvl w:val="0"/>
        <w:rPr>
          <w:noProof/>
          <w:lang w:val="sr-Cyrl-RS"/>
        </w:rPr>
      </w:pPr>
    </w:p>
    <w:p w14:paraId="4A9D5C56" w14:textId="77777777" w:rsidR="006E2C17" w:rsidRPr="006E2C17" w:rsidRDefault="006E2C17" w:rsidP="006E2C17">
      <w:pPr>
        <w:jc w:val="center"/>
        <w:outlineLvl w:val="0"/>
        <w:rPr>
          <w:noProof/>
        </w:rPr>
      </w:pPr>
      <w:bookmarkStart w:id="93" w:name="_Toc37761737"/>
      <w:r w:rsidRPr="006E2C17">
        <w:rPr>
          <w:b/>
          <w:noProof/>
        </w:rPr>
        <w:t>Члан 1</w:t>
      </w:r>
      <w:r w:rsidRPr="006E2C17">
        <w:rPr>
          <w:b/>
          <w:noProof/>
          <w:lang w:val="en-US"/>
        </w:rPr>
        <w:t>5</w:t>
      </w:r>
      <w:r w:rsidRPr="006E2C17">
        <w:rPr>
          <w:b/>
          <w:noProof/>
        </w:rPr>
        <w:t>.</w:t>
      </w:r>
      <w:bookmarkEnd w:id="93"/>
    </w:p>
    <w:p w14:paraId="11EC29C2" w14:textId="77777777" w:rsidR="006E2C17" w:rsidRPr="006E2C17" w:rsidRDefault="006E2C17" w:rsidP="006E2C17">
      <w:pPr>
        <w:ind w:firstLine="741"/>
        <w:jc w:val="both"/>
        <w:rPr>
          <w:noProof/>
        </w:rPr>
      </w:pPr>
      <w:r w:rsidRPr="006E2C1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C0ABB23" w14:textId="77777777" w:rsidR="006E2C17" w:rsidRPr="006E2C17" w:rsidRDefault="006E2C17" w:rsidP="006E2C17">
      <w:pPr>
        <w:jc w:val="both"/>
        <w:rPr>
          <w:noProof/>
          <w:lang w:val="en-US"/>
        </w:rPr>
      </w:pPr>
    </w:p>
    <w:p w14:paraId="32BA0861" w14:textId="77777777" w:rsidR="006E2C17" w:rsidRPr="006E2C17" w:rsidRDefault="006E2C17" w:rsidP="006E2C17">
      <w:pPr>
        <w:jc w:val="center"/>
        <w:outlineLvl w:val="0"/>
        <w:rPr>
          <w:noProof/>
        </w:rPr>
      </w:pPr>
      <w:bookmarkStart w:id="94" w:name="_Toc37761738"/>
      <w:r w:rsidRPr="006E2C17">
        <w:rPr>
          <w:b/>
          <w:noProof/>
        </w:rPr>
        <w:t>Члан 1</w:t>
      </w:r>
      <w:r w:rsidRPr="006E2C17">
        <w:rPr>
          <w:b/>
          <w:noProof/>
          <w:lang w:val="en-US"/>
        </w:rPr>
        <w:t>6</w:t>
      </w:r>
      <w:r w:rsidRPr="006E2C17">
        <w:rPr>
          <w:b/>
          <w:noProof/>
        </w:rPr>
        <w:t>.</w:t>
      </w:r>
      <w:bookmarkEnd w:id="94"/>
    </w:p>
    <w:p w14:paraId="25E042D6" w14:textId="77777777" w:rsidR="006E2C17" w:rsidRPr="006E2C17" w:rsidRDefault="006E2C17" w:rsidP="006E2C17">
      <w:pPr>
        <w:ind w:firstLine="741"/>
        <w:jc w:val="both"/>
        <w:rPr>
          <w:noProof/>
        </w:rPr>
      </w:pPr>
      <w:r w:rsidRPr="006E2C17">
        <w:rPr>
          <w:noProof/>
        </w:rPr>
        <w:t xml:space="preserve">Овај уговор је сачињен у </w:t>
      </w:r>
      <w:r w:rsidRPr="006E2C17">
        <w:rPr>
          <w:noProof/>
          <w:lang w:val="sr-Cyrl-RS"/>
        </w:rPr>
        <w:t xml:space="preserve">три </w:t>
      </w:r>
      <w:r w:rsidRPr="006E2C17">
        <w:rPr>
          <w:noProof/>
        </w:rPr>
        <w:t>истоветн</w:t>
      </w:r>
      <w:r w:rsidRPr="006E2C17">
        <w:rPr>
          <w:noProof/>
          <w:lang w:val="sr-Cyrl-RS"/>
        </w:rPr>
        <w:t>а</w:t>
      </w:r>
      <w:r w:rsidRPr="006E2C17">
        <w:rPr>
          <w:noProof/>
        </w:rPr>
        <w:t xml:space="preserve"> примерка од којих наручилац задржава </w:t>
      </w:r>
      <w:r w:rsidRPr="006E2C17">
        <w:rPr>
          <w:noProof/>
          <w:lang w:val="sr-Cyrl-RS"/>
        </w:rPr>
        <w:t>два</w:t>
      </w:r>
      <w:r w:rsidRPr="006E2C17">
        <w:rPr>
          <w:noProof/>
        </w:rPr>
        <w:t xml:space="preserve">, а добављач </w:t>
      </w:r>
      <w:r w:rsidRPr="006E2C17">
        <w:rPr>
          <w:noProof/>
          <w:lang w:val="sr-Cyrl-RS"/>
        </w:rPr>
        <w:t>један</w:t>
      </w:r>
      <w:r w:rsidRPr="006E2C17">
        <w:rPr>
          <w:noProof/>
        </w:rPr>
        <w:t xml:space="preserve"> пример</w:t>
      </w:r>
      <w:r w:rsidRPr="006E2C17">
        <w:rPr>
          <w:noProof/>
          <w:lang w:val="sr-Cyrl-RS"/>
        </w:rPr>
        <w:t>ак</w:t>
      </w:r>
      <w:r w:rsidRPr="006E2C17">
        <w:rPr>
          <w:noProof/>
        </w:rPr>
        <w:t>.</w:t>
      </w:r>
    </w:p>
    <w:p w14:paraId="2770DE2A" w14:textId="77777777" w:rsidR="006E2C17" w:rsidRPr="006E2C17" w:rsidRDefault="006E2C17" w:rsidP="006E2C17">
      <w:pPr>
        <w:ind w:firstLine="741"/>
        <w:jc w:val="both"/>
        <w:rPr>
          <w:noProof/>
        </w:rPr>
      </w:pPr>
    </w:p>
    <w:p w14:paraId="3007C39B" w14:textId="77777777" w:rsidR="006E2C17" w:rsidRPr="006E2C17" w:rsidRDefault="006E2C17" w:rsidP="006E2C17">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E2C17" w:rsidRPr="006E2C17" w14:paraId="2A340C36" w14:textId="77777777" w:rsidTr="0051378D">
        <w:trPr>
          <w:trHeight w:val="347"/>
        </w:trPr>
        <w:tc>
          <w:tcPr>
            <w:tcW w:w="3216" w:type="dxa"/>
            <w:vAlign w:val="center"/>
          </w:tcPr>
          <w:p w14:paraId="34E7DCB0" w14:textId="77777777" w:rsidR="006E2C17" w:rsidRPr="006E2C17" w:rsidRDefault="006E2C17" w:rsidP="006E2C17">
            <w:pPr>
              <w:jc w:val="center"/>
              <w:rPr>
                <w:noProof/>
              </w:rPr>
            </w:pPr>
            <w:r w:rsidRPr="006E2C17">
              <w:rPr>
                <w:noProof/>
              </w:rPr>
              <w:t>ЗА ДОБАВЉАЧА:</w:t>
            </w:r>
          </w:p>
        </w:tc>
        <w:tc>
          <w:tcPr>
            <w:tcW w:w="2279" w:type="dxa"/>
          </w:tcPr>
          <w:p w14:paraId="3E0A1B70" w14:textId="77777777" w:rsidR="006E2C17" w:rsidRPr="006E2C17" w:rsidRDefault="006E2C17" w:rsidP="006E2C17">
            <w:pPr>
              <w:jc w:val="center"/>
              <w:rPr>
                <w:noProof/>
              </w:rPr>
            </w:pPr>
          </w:p>
        </w:tc>
        <w:tc>
          <w:tcPr>
            <w:tcW w:w="3827" w:type="dxa"/>
            <w:vAlign w:val="center"/>
          </w:tcPr>
          <w:p w14:paraId="24CB66D0" w14:textId="77777777" w:rsidR="006E2C17" w:rsidRPr="006E2C17" w:rsidRDefault="006E2C17" w:rsidP="006E2C17">
            <w:pPr>
              <w:jc w:val="center"/>
              <w:rPr>
                <w:noProof/>
              </w:rPr>
            </w:pPr>
            <w:r w:rsidRPr="006E2C17">
              <w:rPr>
                <w:noProof/>
              </w:rPr>
              <w:t>ЗА НАРУЧИОЦА:</w:t>
            </w:r>
          </w:p>
        </w:tc>
      </w:tr>
      <w:tr w:rsidR="006E2C17" w:rsidRPr="006E2C17" w14:paraId="54B5D35D" w14:textId="77777777" w:rsidTr="0051378D">
        <w:trPr>
          <w:trHeight w:val="359"/>
        </w:trPr>
        <w:tc>
          <w:tcPr>
            <w:tcW w:w="3216" w:type="dxa"/>
            <w:vAlign w:val="center"/>
          </w:tcPr>
          <w:p w14:paraId="29C53482" w14:textId="77777777" w:rsidR="006E2C17" w:rsidRPr="006E2C17" w:rsidRDefault="006E2C17" w:rsidP="006E2C17">
            <w:pPr>
              <w:jc w:val="center"/>
              <w:rPr>
                <w:noProof/>
              </w:rPr>
            </w:pPr>
            <w:r w:rsidRPr="006E2C17">
              <w:rPr>
                <w:noProof/>
              </w:rPr>
              <w:t>ДИРЕКТОР</w:t>
            </w:r>
          </w:p>
        </w:tc>
        <w:tc>
          <w:tcPr>
            <w:tcW w:w="2279" w:type="dxa"/>
          </w:tcPr>
          <w:p w14:paraId="0D7C1E3F" w14:textId="77777777" w:rsidR="006E2C17" w:rsidRPr="006E2C17" w:rsidRDefault="006E2C17" w:rsidP="006E2C17">
            <w:pPr>
              <w:jc w:val="center"/>
              <w:rPr>
                <w:noProof/>
              </w:rPr>
            </w:pPr>
          </w:p>
        </w:tc>
        <w:tc>
          <w:tcPr>
            <w:tcW w:w="3827" w:type="dxa"/>
            <w:vAlign w:val="center"/>
          </w:tcPr>
          <w:p w14:paraId="6DA10125" w14:textId="77777777" w:rsidR="006E2C17" w:rsidRPr="006E2C17" w:rsidRDefault="006E2C17" w:rsidP="006E2C17">
            <w:pPr>
              <w:jc w:val="center"/>
              <w:rPr>
                <w:noProof/>
              </w:rPr>
            </w:pPr>
            <w:r w:rsidRPr="006E2C17">
              <w:rPr>
                <w:noProof/>
                <w:lang w:val="sr-Cyrl-RS"/>
              </w:rPr>
              <w:t xml:space="preserve">В. Д. </w:t>
            </w:r>
            <w:r w:rsidRPr="006E2C17">
              <w:rPr>
                <w:noProof/>
              </w:rPr>
              <w:t>ДИРЕКТОР</w:t>
            </w:r>
          </w:p>
        </w:tc>
      </w:tr>
      <w:tr w:rsidR="006E2C17" w:rsidRPr="006E2C17" w14:paraId="1AF21FB3" w14:textId="77777777" w:rsidTr="0051378D">
        <w:trPr>
          <w:trHeight w:val="347"/>
        </w:trPr>
        <w:tc>
          <w:tcPr>
            <w:tcW w:w="3216" w:type="dxa"/>
            <w:vAlign w:val="bottom"/>
          </w:tcPr>
          <w:p w14:paraId="5E7A786A" w14:textId="77777777" w:rsidR="006E2C17" w:rsidRPr="006E2C17" w:rsidRDefault="006E2C17" w:rsidP="006E2C17">
            <w:pPr>
              <w:jc w:val="center"/>
              <w:rPr>
                <w:noProof/>
              </w:rPr>
            </w:pPr>
          </w:p>
          <w:p w14:paraId="1B6A6E59" w14:textId="77777777" w:rsidR="006E2C17" w:rsidRPr="006E2C17" w:rsidRDefault="006E2C17" w:rsidP="006E2C17">
            <w:pPr>
              <w:jc w:val="center"/>
              <w:rPr>
                <w:noProof/>
              </w:rPr>
            </w:pPr>
            <w:r w:rsidRPr="006E2C17">
              <w:rPr>
                <w:noProof/>
              </w:rPr>
              <w:t>_________________________</w:t>
            </w:r>
          </w:p>
        </w:tc>
        <w:tc>
          <w:tcPr>
            <w:tcW w:w="2279" w:type="dxa"/>
            <w:vAlign w:val="bottom"/>
          </w:tcPr>
          <w:p w14:paraId="5D181F20" w14:textId="77777777" w:rsidR="006E2C17" w:rsidRPr="006E2C17" w:rsidRDefault="006E2C17" w:rsidP="006E2C17">
            <w:pPr>
              <w:jc w:val="both"/>
              <w:rPr>
                <w:noProof/>
              </w:rPr>
            </w:pPr>
          </w:p>
        </w:tc>
        <w:tc>
          <w:tcPr>
            <w:tcW w:w="3827" w:type="dxa"/>
            <w:vAlign w:val="bottom"/>
          </w:tcPr>
          <w:p w14:paraId="016F03D1" w14:textId="77777777" w:rsidR="006E2C17" w:rsidRPr="006E2C17" w:rsidRDefault="006E2C17" w:rsidP="006E2C17">
            <w:pPr>
              <w:jc w:val="center"/>
              <w:rPr>
                <w:noProof/>
              </w:rPr>
            </w:pPr>
            <w:r w:rsidRPr="006E2C17">
              <w:rPr>
                <w:noProof/>
              </w:rPr>
              <w:t>___________________________</w:t>
            </w:r>
          </w:p>
        </w:tc>
      </w:tr>
      <w:tr w:rsidR="006E2C17" w:rsidRPr="006E2C17" w14:paraId="34A9E22D" w14:textId="77777777" w:rsidTr="0051378D">
        <w:trPr>
          <w:trHeight w:val="359"/>
        </w:trPr>
        <w:tc>
          <w:tcPr>
            <w:tcW w:w="3216" w:type="dxa"/>
            <w:vAlign w:val="center"/>
          </w:tcPr>
          <w:p w14:paraId="55B6E766" w14:textId="77777777" w:rsidR="006E2C17" w:rsidRPr="006E2C17" w:rsidRDefault="006E2C17" w:rsidP="006E2C17">
            <w:pPr>
              <w:jc w:val="center"/>
              <w:rPr>
                <w:i/>
                <w:noProof/>
              </w:rPr>
            </w:pPr>
          </w:p>
        </w:tc>
        <w:tc>
          <w:tcPr>
            <w:tcW w:w="2279" w:type="dxa"/>
          </w:tcPr>
          <w:p w14:paraId="64D8236F" w14:textId="77777777" w:rsidR="006E2C17" w:rsidRPr="006E2C17" w:rsidRDefault="006E2C17" w:rsidP="006E2C17">
            <w:pPr>
              <w:jc w:val="both"/>
              <w:rPr>
                <w:i/>
                <w:noProof/>
              </w:rPr>
            </w:pPr>
          </w:p>
        </w:tc>
        <w:tc>
          <w:tcPr>
            <w:tcW w:w="3827" w:type="dxa"/>
            <w:vAlign w:val="center"/>
          </w:tcPr>
          <w:p w14:paraId="52D446B8" w14:textId="77777777" w:rsidR="006E2C17" w:rsidRPr="006E2C17" w:rsidRDefault="006E2C17" w:rsidP="006E2C17">
            <w:pPr>
              <w:jc w:val="center"/>
              <w:rPr>
                <w:i/>
                <w:noProof/>
              </w:rPr>
            </w:pPr>
            <w:r w:rsidRPr="006E2C17">
              <w:rPr>
                <w:i/>
                <w:noProof/>
                <w:lang w:val="sr-Cyrl-RS"/>
              </w:rPr>
              <w:t>Проф. др Едита Стокић</w:t>
            </w:r>
          </w:p>
        </w:tc>
      </w:tr>
    </w:tbl>
    <w:p w14:paraId="7456B050" w14:textId="77777777" w:rsidR="006E2C17" w:rsidRPr="006E2C17" w:rsidRDefault="006E2C17" w:rsidP="006E2C17">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6D4E5392" w14:textId="77777777" w:rsidR="00B01A6E" w:rsidRDefault="00B01A6E" w:rsidP="00E27C53">
      <w:pPr>
        <w:rPr>
          <w:noProof/>
        </w:rPr>
      </w:pPr>
    </w:p>
    <w:p w14:paraId="66E47B70" w14:textId="77777777" w:rsidR="00B01A6E" w:rsidRDefault="00B01A6E" w:rsidP="00E27C53">
      <w:pPr>
        <w:rPr>
          <w:noProof/>
        </w:rPr>
      </w:pPr>
    </w:p>
    <w:p w14:paraId="66606FB8" w14:textId="77777777" w:rsidR="00B01A6E" w:rsidRDefault="00B01A6E" w:rsidP="00E27C53">
      <w:pPr>
        <w:rPr>
          <w:noProof/>
        </w:rPr>
      </w:pPr>
    </w:p>
    <w:p w14:paraId="4D278CF4" w14:textId="77777777" w:rsidR="00B01A6E" w:rsidRDefault="00B01A6E" w:rsidP="00E27C53">
      <w:pPr>
        <w:rPr>
          <w:noProof/>
        </w:rPr>
      </w:pPr>
    </w:p>
    <w:p w14:paraId="0157389F" w14:textId="77777777" w:rsidR="00B01A6E" w:rsidRDefault="00B01A6E" w:rsidP="00E27C53">
      <w:pPr>
        <w:rPr>
          <w:noProof/>
        </w:rPr>
      </w:pPr>
    </w:p>
    <w:p w14:paraId="052CC9FF" w14:textId="77777777" w:rsidR="00B01A6E" w:rsidRDefault="00B01A6E" w:rsidP="00E27C53">
      <w:pPr>
        <w:rPr>
          <w:noProof/>
        </w:rPr>
      </w:pPr>
    </w:p>
    <w:p w14:paraId="28D5DD55" w14:textId="77777777" w:rsidR="00B01A6E" w:rsidRDefault="00B01A6E" w:rsidP="00E27C53">
      <w:pPr>
        <w:rPr>
          <w:noProof/>
          <w:lang w:val="sr-Cyrl-RS"/>
        </w:rPr>
      </w:pPr>
    </w:p>
    <w:p w14:paraId="72529733" w14:textId="77777777" w:rsidR="002E437A" w:rsidRPr="002E437A" w:rsidRDefault="002E437A"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5" w:name="_Toc448222241"/>
      <w:bookmarkStart w:id="96" w:name="_Toc477327713"/>
      <w:bookmarkStart w:id="97" w:name="_Toc477327996"/>
      <w:bookmarkStart w:id="98" w:name="_Toc477328725"/>
      <w:bookmarkStart w:id="99" w:name="_Toc477329196"/>
      <w:bookmarkStart w:id="100" w:name="_Toc37761739"/>
      <w:r w:rsidRPr="00CC366C">
        <w:t>ИЗЈАВА О НЕЗАВИСНОЈ ПОНУДИ</w:t>
      </w:r>
      <w:bookmarkEnd w:id="68"/>
      <w:bookmarkEnd w:id="69"/>
      <w:bookmarkEnd w:id="95"/>
      <w:bookmarkEnd w:id="96"/>
      <w:bookmarkEnd w:id="97"/>
      <w:bookmarkEnd w:id="98"/>
      <w:bookmarkEnd w:id="99"/>
      <w:bookmarkEnd w:id="100"/>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4" w:name="_Toc477327714"/>
      <w:bookmarkStart w:id="105" w:name="_Toc477327997"/>
      <w:bookmarkStart w:id="106" w:name="_Toc477328726"/>
      <w:bookmarkStart w:id="107" w:name="_Toc477329197"/>
      <w:bookmarkStart w:id="108" w:name="_Toc37761740"/>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B84C3D8" w14:textId="77777777" w:rsidR="00E27C53" w:rsidRPr="00A60765" w:rsidRDefault="00E27C53" w:rsidP="002576AA">
      <w:pPr>
        <w:pStyle w:val="Heading1"/>
        <w:numPr>
          <w:ilvl w:val="0"/>
          <w:numId w:val="15"/>
        </w:numPr>
        <w:jc w:val="center"/>
      </w:pPr>
      <w:bookmarkStart w:id="112" w:name="_Toc477327715"/>
      <w:bookmarkStart w:id="113" w:name="_Toc477327998"/>
      <w:bookmarkStart w:id="114" w:name="_Toc477328727"/>
      <w:bookmarkStart w:id="115" w:name="_Toc477329198"/>
      <w:bookmarkStart w:id="116" w:name="_Toc37761741"/>
      <w:r w:rsidRPr="00A60765">
        <w:lastRenderedPageBreak/>
        <w:t>ОБРАЗАЦ СТРУКТУРЕ ПОНУЂЕНЕ ЦЕНЕ</w:t>
      </w:r>
      <w:bookmarkEnd w:id="109"/>
      <w:bookmarkEnd w:id="110"/>
      <w:bookmarkEnd w:id="111"/>
      <w:bookmarkEnd w:id="112"/>
      <w:bookmarkEnd w:id="113"/>
      <w:bookmarkEnd w:id="114"/>
      <w:bookmarkEnd w:id="115"/>
      <w:bookmarkEnd w:id="116"/>
    </w:p>
    <w:p w14:paraId="6F5A050A" w14:textId="77777777" w:rsidR="00E27C53" w:rsidRPr="00AE1407" w:rsidRDefault="00E27C53" w:rsidP="00E27C53">
      <w:pPr>
        <w:jc w:val="center"/>
        <w:rPr>
          <w:b/>
          <w:noProof/>
        </w:rPr>
      </w:pPr>
      <w:r w:rsidRPr="00A60765">
        <w:rPr>
          <w:b/>
          <w:noProof/>
        </w:rPr>
        <w:t xml:space="preserve">(са упутством </w:t>
      </w:r>
      <w:r w:rsidRPr="00A60765">
        <w:rPr>
          <w:b/>
          <w:noProof/>
          <w:lang w:val="sr-Cyrl-CS"/>
        </w:rPr>
        <w:t>како да се понуди</w:t>
      </w:r>
      <w:r w:rsidRPr="00A60765">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C7D864C" w14:textId="77777777" w:rsidR="00E27C53" w:rsidRDefault="00E27C53" w:rsidP="005B3304">
            <w:pPr>
              <w:rPr>
                <w:bCs/>
                <w:iCs/>
                <w:noProof/>
                <w:lang w:val="hr-HR"/>
              </w:rPr>
            </w:pPr>
          </w:p>
          <w:p w14:paraId="2696078C" w14:textId="77777777" w:rsidR="00DF32D6" w:rsidRDefault="00DF32D6" w:rsidP="005B3304">
            <w:pPr>
              <w:rPr>
                <w:bCs/>
                <w:iCs/>
                <w:noProof/>
                <w:lang w:val="hr-HR"/>
              </w:rPr>
            </w:pPr>
          </w:p>
          <w:p w14:paraId="64AC5BF3" w14:textId="77777777" w:rsidR="00DF32D6" w:rsidRDefault="00DF32D6" w:rsidP="005B3304">
            <w:pPr>
              <w:rPr>
                <w:bCs/>
                <w:iCs/>
                <w:noProof/>
                <w:lang w:val="hr-HR"/>
              </w:rPr>
            </w:pPr>
          </w:p>
          <w:p w14:paraId="43506E2A" w14:textId="77777777" w:rsidR="00DF32D6" w:rsidRDefault="00DF32D6" w:rsidP="005B3304">
            <w:pPr>
              <w:rPr>
                <w:bCs/>
                <w:iCs/>
                <w:noProof/>
                <w:lang w:val="hr-HR"/>
              </w:rPr>
            </w:pPr>
          </w:p>
          <w:p w14:paraId="7F9F28E1" w14:textId="77777777" w:rsidR="00DF32D6" w:rsidRDefault="00DF32D6" w:rsidP="005B3304">
            <w:pPr>
              <w:rPr>
                <w:bCs/>
                <w:iCs/>
                <w:noProof/>
                <w:lang w:val="hr-HR"/>
              </w:rPr>
            </w:pPr>
          </w:p>
          <w:p w14:paraId="17F047F6" w14:textId="77777777" w:rsidR="00DF32D6" w:rsidRDefault="00DF32D6" w:rsidP="005B3304">
            <w:pPr>
              <w:rPr>
                <w:bCs/>
                <w:iCs/>
                <w:noProof/>
                <w:lang w:val="hr-HR"/>
              </w:rPr>
            </w:pPr>
          </w:p>
          <w:p w14:paraId="78056462" w14:textId="77777777" w:rsidR="00DF32D6" w:rsidRDefault="00DF32D6" w:rsidP="005B3304">
            <w:pPr>
              <w:rPr>
                <w:bCs/>
                <w:iCs/>
                <w:noProof/>
                <w:lang w:val="hr-HR"/>
              </w:rPr>
            </w:pPr>
          </w:p>
          <w:p w14:paraId="6A42C0F3" w14:textId="77777777" w:rsidR="00DF32D6" w:rsidRPr="00CF619E" w:rsidRDefault="00DF32D6" w:rsidP="005B3304">
            <w:pPr>
              <w:rPr>
                <w:bCs/>
                <w:iCs/>
                <w:noProof/>
                <w:lang w:val="hr-HR"/>
              </w:rPr>
            </w:pPr>
          </w:p>
        </w:tc>
        <w:tc>
          <w:tcPr>
            <w:tcW w:w="3095" w:type="dxa"/>
          </w:tcPr>
          <w:p w14:paraId="1DF12011" w14:textId="77777777" w:rsidR="00E27C53" w:rsidRPr="002E5DC9" w:rsidRDefault="00E27C53" w:rsidP="005B3304">
            <w:pPr>
              <w:rPr>
                <w:bCs/>
                <w:iCs/>
                <w:noProof/>
                <w:lang w:val="sr-Cyrl-RS"/>
              </w:rPr>
            </w:pPr>
          </w:p>
        </w:tc>
        <w:tc>
          <w:tcPr>
            <w:tcW w:w="3096" w:type="dxa"/>
            <w:tcBorders>
              <w:top w:val="single" w:sz="4" w:space="0" w:color="auto"/>
            </w:tcBorders>
          </w:tcPr>
          <w:p w14:paraId="4667F455" w14:textId="77777777" w:rsidR="00E27C53" w:rsidRPr="00CF619E" w:rsidRDefault="00E27C53" w:rsidP="005B3304">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bookmarkStart w:id="124" w:name="_Toc37761742"/>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C50DC9">
      <w:pPr>
        <w:pStyle w:val="Heading2"/>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C50DC9" w:rsidRDefault="00E27C53" w:rsidP="002576AA">
      <w:pPr>
        <w:pStyle w:val="Heading1"/>
        <w:numPr>
          <w:ilvl w:val="0"/>
          <w:numId w:val="15"/>
        </w:numPr>
        <w:jc w:val="center"/>
        <w:rPr>
          <w:sz w:val="22"/>
          <w:szCs w:val="22"/>
        </w:rPr>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37761743"/>
      <w:r w:rsidRPr="00C50DC9">
        <w:rPr>
          <w:sz w:val="22"/>
          <w:szCs w:val="22"/>
        </w:rPr>
        <w:lastRenderedPageBreak/>
        <w:t>ОБРАЗАЦ ПОНУДЕ</w:t>
      </w:r>
      <w:bookmarkEnd w:id="125"/>
      <w:bookmarkEnd w:id="126"/>
      <w:bookmarkEnd w:id="127"/>
      <w:bookmarkEnd w:id="128"/>
      <w:bookmarkEnd w:id="129"/>
      <w:bookmarkEnd w:id="130"/>
      <w:bookmarkEnd w:id="131"/>
      <w:bookmarkEnd w:id="132"/>
    </w:p>
    <w:p w14:paraId="07B236A2" w14:textId="77777777" w:rsidR="00E27C53" w:rsidRPr="00C50DC9" w:rsidRDefault="00E27C53" w:rsidP="00E27C53">
      <w:pPr>
        <w:pStyle w:val="BodyText"/>
        <w:rPr>
          <w:b/>
          <w:noProof/>
          <w:sz w:val="22"/>
          <w:szCs w:val="22"/>
        </w:rPr>
      </w:pPr>
    </w:p>
    <w:tbl>
      <w:tblPr>
        <w:tblStyle w:val="TableGrid"/>
        <w:tblW w:w="15310" w:type="dxa"/>
        <w:tblInd w:w="-601" w:type="dxa"/>
        <w:tblLayout w:type="fixed"/>
        <w:tblLook w:val="04A0" w:firstRow="1" w:lastRow="0" w:firstColumn="1" w:lastColumn="0" w:noHBand="0" w:noVBand="1"/>
      </w:tblPr>
      <w:tblGrid>
        <w:gridCol w:w="5245"/>
        <w:gridCol w:w="142"/>
        <w:gridCol w:w="284"/>
        <w:gridCol w:w="2976"/>
        <w:gridCol w:w="2977"/>
        <w:gridCol w:w="531"/>
        <w:gridCol w:w="3155"/>
      </w:tblGrid>
      <w:tr w:rsidR="00E27C53" w:rsidRPr="00C50DC9" w14:paraId="31C106B2" w14:textId="77777777" w:rsidTr="00C50DC9">
        <w:trPr>
          <w:trHeight w:val="229"/>
        </w:trPr>
        <w:tc>
          <w:tcPr>
            <w:tcW w:w="5245" w:type="dxa"/>
            <w:tcBorders>
              <w:right w:val="single" w:sz="4" w:space="0" w:color="auto"/>
            </w:tcBorders>
            <w:vAlign w:val="center"/>
          </w:tcPr>
          <w:p w14:paraId="5AE6AA3C" w14:textId="77777777" w:rsidR="00E27C53" w:rsidRPr="00C50DC9" w:rsidRDefault="00E27C53" w:rsidP="005B3304">
            <w:pPr>
              <w:jc w:val="right"/>
              <w:rPr>
                <w:noProof/>
                <w:sz w:val="22"/>
                <w:szCs w:val="22"/>
              </w:rPr>
            </w:pPr>
            <w:r w:rsidRPr="00C50DC9">
              <w:rPr>
                <w:noProof/>
                <w:sz w:val="22"/>
                <w:szCs w:val="22"/>
              </w:rPr>
              <w:t>Предмет јавне набавке</w:t>
            </w:r>
          </w:p>
        </w:tc>
        <w:tc>
          <w:tcPr>
            <w:tcW w:w="10065" w:type="dxa"/>
            <w:gridSpan w:val="6"/>
            <w:tcBorders>
              <w:top w:val="inset" w:sz="6" w:space="0" w:color="auto"/>
              <w:left w:val="single" w:sz="4" w:space="0" w:color="auto"/>
              <w:right w:val="inset" w:sz="6" w:space="0" w:color="auto"/>
            </w:tcBorders>
          </w:tcPr>
          <w:p w14:paraId="5E1DA147" w14:textId="26D28305" w:rsidR="00E27C53" w:rsidRPr="00C50DC9" w:rsidRDefault="00DE3F37" w:rsidP="00DE3F37">
            <w:pPr>
              <w:rPr>
                <w:noProof/>
                <w:sz w:val="22"/>
                <w:szCs w:val="22"/>
                <w:lang w:val="sr-Cyrl-RS"/>
              </w:rPr>
            </w:pPr>
            <w:r w:rsidRPr="00C50DC9">
              <w:rPr>
                <w:noProof/>
                <w:sz w:val="22"/>
                <w:szCs w:val="22"/>
                <w:lang w:val="sr-Cyrl-RS"/>
              </w:rPr>
              <w:t>1</w:t>
            </w:r>
            <w:r w:rsidRPr="00C50DC9">
              <w:rPr>
                <w:noProof/>
                <w:sz w:val="22"/>
                <w:szCs w:val="22"/>
                <w:lang w:val="en-US"/>
              </w:rPr>
              <w:t>03-20-M</w:t>
            </w:r>
            <w:r w:rsidR="00E27C53" w:rsidRPr="00C50DC9">
              <w:rPr>
                <w:noProof/>
                <w:sz w:val="22"/>
                <w:szCs w:val="22"/>
                <w:lang w:val="sr-Cyrl-RS"/>
              </w:rPr>
              <w:t xml:space="preserve"> - </w:t>
            </w:r>
            <w:r w:rsidRPr="00C50DC9">
              <w:rPr>
                <w:noProof/>
                <w:sz w:val="22"/>
                <w:szCs w:val="22"/>
                <w:lang w:val="sr-Cyrl-RS"/>
              </w:rPr>
              <w:t>Сервис лифтова „ОТИС“ и малотеретног лифта у Ургентном центру</w:t>
            </w:r>
          </w:p>
        </w:tc>
      </w:tr>
      <w:tr w:rsidR="00E27C53" w:rsidRPr="00C50DC9" w14:paraId="297F08EB" w14:textId="77777777" w:rsidTr="00C50DC9">
        <w:tc>
          <w:tcPr>
            <w:tcW w:w="5245" w:type="dxa"/>
          </w:tcPr>
          <w:p w14:paraId="552AB5B3" w14:textId="77777777" w:rsidR="00E27C53" w:rsidRPr="00C50DC9" w:rsidRDefault="00E27C53" w:rsidP="005B3304">
            <w:pPr>
              <w:jc w:val="right"/>
              <w:rPr>
                <w:noProof/>
                <w:sz w:val="22"/>
                <w:szCs w:val="22"/>
              </w:rPr>
            </w:pPr>
            <w:r w:rsidRPr="00C50DC9">
              <w:rPr>
                <w:noProof/>
                <w:sz w:val="22"/>
                <w:szCs w:val="22"/>
              </w:rPr>
              <w:t>Број понуде</w:t>
            </w:r>
          </w:p>
        </w:tc>
        <w:tc>
          <w:tcPr>
            <w:tcW w:w="3402" w:type="dxa"/>
            <w:gridSpan w:val="3"/>
            <w:tcBorders>
              <w:top w:val="inset" w:sz="6" w:space="0" w:color="auto"/>
            </w:tcBorders>
          </w:tcPr>
          <w:p w14:paraId="62898877" w14:textId="77777777" w:rsidR="00E27C53" w:rsidRPr="00C50DC9" w:rsidRDefault="00E27C53" w:rsidP="005B3304">
            <w:pPr>
              <w:jc w:val="right"/>
              <w:rPr>
                <w:noProof/>
                <w:sz w:val="22"/>
                <w:szCs w:val="22"/>
              </w:rPr>
            </w:pPr>
          </w:p>
        </w:tc>
        <w:tc>
          <w:tcPr>
            <w:tcW w:w="2977" w:type="dxa"/>
            <w:tcBorders>
              <w:top w:val="inset" w:sz="6" w:space="0" w:color="auto"/>
            </w:tcBorders>
          </w:tcPr>
          <w:p w14:paraId="51452169" w14:textId="77777777" w:rsidR="00E27C53" w:rsidRPr="00C50DC9" w:rsidRDefault="00E27C53" w:rsidP="005B3304">
            <w:pPr>
              <w:jc w:val="right"/>
              <w:rPr>
                <w:noProof/>
                <w:sz w:val="22"/>
                <w:szCs w:val="22"/>
              </w:rPr>
            </w:pPr>
            <w:r w:rsidRPr="00C50DC9">
              <w:rPr>
                <w:noProof/>
                <w:sz w:val="22"/>
                <w:szCs w:val="22"/>
              </w:rPr>
              <w:t>Датум понуде</w:t>
            </w:r>
          </w:p>
        </w:tc>
        <w:tc>
          <w:tcPr>
            <w:tcW w:w="3686" w:type="dxa"/>
            <w:gridSpan w:val="2"/>
            <w:tcBorders>
              <w:top w:val="inset" w:sz="6" w:space="0" w:color="auto"/>
            </w:tcBorders>
          </w:tcPr>
          <w:p w14:paraId="641F8D5D" w14:textId="77777777" w:rsidR="00E27C53" w:rsidRPr="00C50DC9" w:rsidRDefault="00E27C53" w:rsidP="005B3304">
            <w:pPr>
              <w:jc w:val="right"/>
              <w:rPr>
                <w:b/>
                <w:noProof/>
                <w:sz w:val="22"/>
                <w:szCs w:val="22"/>
              </w:rPr>
            </w:pPr>
          </w:p>
        </w:tc>
      </w:tr>
      <w:tr w:rsidR="00E27C53" w:rsidRPr="00C50DC9" w14:paraId="73F87B50" w14:textId="77777777" w:rsidTr="00C50DC9">
        <w:tc>
          <w:tcPr>
            <w:tcW w:w="15310" w:type="dxa"/>
            <w:gridSpan w:val="7"/>
          </w:tcPr>
          <w:p w14:paraId="0985FAF0" w14:textId="77777777" w:rsidR="00E27C53" w:rsidRPr="00C50DC9" w:rsidRDefault="00E27C53" w:rsidP="005B3304">
            <w:pPr>
              <w:jc w:val="center"/>
              <w:rPr>
                <w:b/>
                <w:noProof/>
                <w:sz w:val="22"/>
                <w:szCs w:val="22"/>
              </w:rPr>
            </w:pPr>
            <w:r w:rsidRPr="00C50DC9">
              <w:rPr>
                <w:b/>
                <w:noProof/>
                <w:sz w:val="22"/>
                <w:szCs w:val="22"/>
              </w:rPr>
              <w:br w:type="page"/>
              <w:t>Општи подаци о понуђачу</w:t>
            </w:r>
          </w:p>
        </w:tc>
      </w:tr>
      <w:tr w:rsidR="00E27C53" w:rsidRPr="00C50DC9" w14:paraId="382CD745" w14:textId="77777777" w:rsidTr="00C50DC9">
        <w:tc>
          <w:tcPr>
            <w:tcW w:w="5245" w:type="dxa"/>
            <w:vAlign w:val="center"/>
          </w:tcPr>
          <w:p w14:paraId="1E9F99C3" w14:textId="77777777" w:rsidR="00E27C53" w:rsidRPr="00C50DC9" w:rsidRDefault="00E27C53" w:rsidP="005B3304">
            <w:pPr>
              <w:rPr>
                <w:b/>
                <w:noProof/>
                <w:sz w:val="22"/>
                <w:szCs w:val="22"/>
              </w:rPr>
            </w:pPr>
            <w:r w:rsidRPr="00C50DC9">
              <w:rPr>
                <w:noProof/>
                <w:sz w:val="22"/>
                <w:szCs w:val="22"/>
              </w:rPr>
              <w:t>Пословно име или скраћени назив из одговарајућег регистра</w:t>
            </w:r>
          </w:p>
        </w:tc>
        <w:tc>
          <w:tcPr>
            <w:tcW w:w="10065" w:type="dxa"/>
            <w:gridSpan w:val="6"/>
          </w:tcPr>
          <w:p w14:paraId="6BDA7E51" w14:textId="77777777" w:rsidR="00E27C53" w:rsidRPr="00C50DC9" w:rsidRDefault="00E27C53" w:rsidP="005B3304">
            <w:pPr>
              <w:rPr>
                <w:b/>
                <w:noProof/>
                <w:sz w:val="22"/>
                <w:szCs w:val="22"/>
              </w:rPr>
            </w:pPr>
          </w:p>
        </w:tc>
      </w:tr>
      <w:tr w:rsidR="00E27C53" w:rsidRPr="00C50DC9" w14:paraId="55CAA5D9" w14:textId="77777777" w:rsidTr="00C50DC9">
        <w:tc>
          <w:tcPr>
            <w:tcW w:w="5245" w:type="dxa"/>
            <w:vAlign w:val="center"/>
          </w:tcPr>
          <w:p w14:paraId="2B4B56FF" w14:textId="77777777" w:rsidR="00E27C53" w:rsidRPr="00C50DC9" w:rsidRDefault="00E27C53" w:rsidP="005B3304">
            <w:pPr>
              <w:rPr>
                <w:b/>
                <w:noProof/>
                <w:sz w:val="22"/>
                <w:szCs w:val="22"/>
              </w:rPr>
            </w:pPr>
            <w:r w:rsidRPr="00C50DC9">
              <w:rPr>
                <w:noProof/>
                <w:sz w:val="22"/>
                <w:szCs w:val="22"/>
              </w:rPr>
              <w:t>Адреса седишта</w:t>
            </w:r>
          </w:p>
        </w:tc>
        <w:tc>
          <w:tcPr>
            <w:tcW w:w="10065" w:type="dxa"/>
            <w:gridSpan w:val="6"/>
          </w:tcPr>
          <w:p w14:paraId="045541D1" w14:textId="77777777" w:rsidR="00E27C53" w:rsidRPr="00C50DC9" w:rsidRDefault="00E27C53" w:rsidP="005B3304">
            <w:pPr>
              <w:rPr>
                <w:b/>
                <w:noProof/>
                <w:sz w:val="22"/>
                <w:szCs w:val="22"/>
              </w:rPr>
            </w:pPr>
          </w:p>
        </w:tc>
      </w:tr>
      <w:tr w:rsidR="00E27C53" w:rsidRPr="00C50DC9" w14:paraId="2499F80F" w14:textId="77777777" w:rsidTr="00C50DC9">
        <w:tc>
          <w:tcPr>
            <w:tcW w:w="5245" w:type="dxa"/>
            <w:vAlign w:val="center"/>
          </w:tcPr>
          <w:p w14:paraId="5A495524" w14:textId="77777777" w:rsidR="00E27C53" w:rsidRPr="00C50DC9" w:rsidRDefault="00E27C53" w:rsidP="005B3304">
            <w:pPr>
              <w:rPr>
                <w:noProof/>
                <w:sz w:val="22"/>
                <w:szCs w:val="22"/>
              </w:rPr>
            </w:pPr>
            <w:r w:rsidRPr="00C50DC9">
              <w:rPr>
                <w:noProof/>
                <w:sz w:val="22"/>
                <w:szCs w:val="22"/>
              </w:rPr>
              <w:t xml:space="preserve">Име </w:t>
            </w:r>
            <w:r w:rsidRPr="00C50DC9">
              <w:rPr>
                <w:noProof/>
                <w:sz w:val="22"/>
                <w:szCs w:val="22"/>
                <w:lang w:val="sr-Cyrl-RS"/>
              </w:rPr>
              <w:t xml:space="preserve">и презиме </w:t>
            </w:r>
            <w:r w:rsidRPr="00C50DC9">
              <w:rPr>
                <w:noProof/>
                <w:sz w:val="22"/>
                <w:szCs w:val="22"/>
              </w:rPr>
              <w:t>особе за контакт</w:t>
            </w:r>
          </w:p>
        </w:tc>
        <w:tc>
          <w:tcPr>
            <w:tcW w:w="3402" w:type="dxa"/>
            <w:gridSpan w:val="3"/>
          </w:tcPr>
          <w:p w14:paraId="4A5421B7" w14:textId="77777777" w:rsidR="00E27C53" w:rsidRPr="00C50DC9" w:rsidRDefault="00E27C53" w:rsidP="005B3304">
            <w:pPr>
              <w:rPr>
                <w:b/>
                <w:noProof/>
                <w:sz w:val="22"/>
                <w:szCs w:val="22"/>
              </w:rPr>
            </w:pPr>
          </w:p>
        </w:tc>
        <w:tc>
          <w:tcPr>
            <w:tcW w:w="3508" w:type="dxa"/>
            <w:gridSpan w:val="2"/>
            <w:vAlign w:val="center"/>
          </w:tcPr>
          <w:p w14:paraId="189E48F1" w14:textId="77777777" w:rsidR="00E27C53" w:rsidRPr="00C50DC9" w:rsidRDefault="00E27C53" w:rsidP="005B3304">
            <w:pPr>
              <w:jc w:val="right"/>
              <w:rPr>
                <w:b/>
                <w:noProof/>
                <w:sz w:val="22"/>
                <w:szCs w:val="22"/>
              </w:rPr>
            </w:pPr>
            <w:r w:rsidRPr="00C50DC9">
              <w:rPr>
                <w:noProof/>
                <w:sz w:val="22"/>
                <w:szCs w:val="22"/>
              </w:rPr>
              <w:t xml:space="preserve">Матични број </w:t>
            </w:r>
          </w:p>
        </w:tc>
        <w:tc>
          <w:tcPr>
            <w:tcW w:w="3155" w:type="dxa"/>
          </w:tcPr>
          <w:p w14:paraId="0B6108C4" w14:textId="77777777" w:rsidR="00E27C53" w:rsidRPr="00C50DC9" w:rsidRDefault="00E27C53" w:rsidP="005B3304">
            <w:pPr>
              <w:jc w:val="right"/>
              <w:rPr>
                <w:b/>
                <w:noProof/>
                <w:sz w:val="22"/>
                <w:szCs w:val="22"/>
              </w:rPr>
            </w:pPr>
          </w:p>
        </w:tc>
      </w:tr>
      <w:tr w:rsidR="00E27C53" w:rsidRPr="00C50DC9" w14:paraId="7E49AA5D" w14:textId="77777777" w:rsidTr="00C50DC9">
        <w:tc>
          <w:tcPr>
            <w:tcW w:w="5245" w:type="dxa"/>
            <w:vAlign w:val="center"/>
          </w:tcPr>
          <w:p w14:paraId="41CE1B69" w14:textId="77777777" w:rsidR="00E27C53" w:rsidRPr="00C50DC9" w:rsidRDefault="00E27C53" w:rsidP="005B3304">
            <w:pPr>
              <w:rPr>
                <w:b/>
                <w:noProof/>
                <w:sz w:val="22"/>
                <w:szCs w:val="22"/>
              </w:rPr>
            </w:pPr>
            <w:r w:rsidRPr="00C50DC9">
              <w:rPr>
                <w:noProof/>
                <w:sz w:val="22"/>
                <w:szCs w:val="22"/>
              </w:rPr>
              <w:t>Телефон/факс</w:t>
            </w:r>
          </w:p>
        </w:tc>
        <w:tc>
          <w:tcPr>
            <w:tcW w:w="3402" w:type="dxa"/>
            <w:gridSpan w:val="3"/>
          </w:tcPr>
          <w:p w14:paraId="1AFE5B52" w14:textId="77777777" w:rsidR="00E27C53" w:rsidRPr="00C50DC9" w:rsidRDefault="00E27C53" w:rsidP="005B3304">
            <w:pPr>
              <w:rPr>
                <w:b/>
                <w:noProof/>
                <w:sz w:val="22"/>
                <w:szCs w:val="22"/>
              </w:rPr>
            </w:pPr>
          </w:p>
        </w:tc>
        <w:tc>
          <w:tcPr>
            <w:tcW w:w="3508" w:type="dxa"/>
            <w:gridSpan w:val="2"/>
            <w:vAlign w:val="center"/>
          </w:tcPr>
          <w:p w14:paraId="2B0219E7" w14:textId="77777777" w:rsidR="00E27C53" w:rsidRPr="00C50DC9" w:rsidRDefault="00E27C53" w:rsidP="005B3304">
            <w:pPr>
              <w:jc w:val="right"/>
              <w:rPr>
                <w:b/>
                <w:noProof/>
                <w:sz w:val="22"/>
                <w:szCs w:val="22"/>
              </w:rPr>
            </w:pPr>
            <w:r w:rsidRPr="00C50DC9">
              <w:rPr>
                <w:noProof/>
                <w:sz w:val="22"/>
                <w:szCs w:val="22"/>
              </w:rPr>
              <w:t>Порески идентификациони број</w:t>
            </w:r>
          </w:p>
        </w:tc>
        <w:tc>
          <w:tcPr>
            <w:tcW w:w="3155" w:type="dxa"/>
          </w:tcPr>
          <w:p w14:paraId="0AA886D7" w14:textId="77777777" w:rsidR="00E27C53" w:rsidRPr="00C50DC9" w:rsidRDefault="00E27C53" w:rsidP="005B3304">
            <w:pPr>
              <w:jc w:val="right"/>
              <w:rPr>
                <w:b/>
                <w:noProof/>
                <w:sz w:val="22"/>
                <w:szCs w:val="22"/>
              </w:rPr>
            </w:pPr>
          </w:p>
        </w:tc>
      </w:tr>
      <w:tr w:rsidR="00E27C53" w:rsidRPr="00C50DC9" w14:paraId="5AE82549" w14:textId="77777777" w:rsidTr="00C50DC9">
        <w:tc>
          <w:tcPr>
            <w:tcW w:w="5245" w:type="dxa"/>
            <w:vAlign w:val="center"/>
          </w:tcPr>
          <w:p w14:paraId="6B199DD4" w14:textId="77777777" w:rsidR="00E27C53" w:rsidRPr="00C50DC9" w:rsidRDefault="00E27C53" w:rsidP="005B3304">
            <w:pPr>
              <w:rPr>
                <w:b/>
                <w:noProof/>
                <w:sz w:val="22"/>
                <w:szCs w:val="22"/>
              </w:rPr>
            </w:pPr>
            <w:r w:rsidRPr="00C50DC9">
              <w:rPr>
                <w:noProof/>
                <w:sz w:val="22"/>
                <w:szCs w:val="22"/>
              </w:rPr>
              <w:t>Е-мејл</w:t>
            </w:r>
          </w:p>
        </w:tc>
        <w:tc>
          <w:tcPr>
            <w:tcW w:w="3402" w:type="dxa"/>
            <w:gridSpan w:val="3"/>
          </w:tcPr>
          <w:p w14:paraId="50C8CB85" w14:textId="77777777" w:rsidR="00E27C53" w:rsidRPr="00C50DC9" w:rsidRDefault="00E27C53" w:rsidP="005B3304">
            <w:pPr>
              <w:rPr>
                <w:b/>
                <w:noProof/>
                <w:sz w:val="22"/>
                <w:szCs w:val="22"/>
              </w:rPr>
            </w:pPr>
          </w:p>
        </w:tc>
        <w:tc>
          <w:tcPr>
            <w:tcW w:w="3508" w:type="dxa"/>
            <w:gridSpan w:val="2"/>
            <w:vAlign w:val="center"/>
          </w:tcPr>
          <w:p w14:paraId="423490BF" w14:textId="77777777" w:rsidR="00E27C53" w:rsidRPr="00C50DC9" w:rsidRDefault="00E27C53" w:rsidP="005B3304">
            <w:pPr>
              <w:jc w:val="right"/>
              <w:rPr>
                <w:noProof/>
                <w:sz w:val="22"/>
                <w:szCs w:val="22"/>
              </w:rPr>
            </w:pPr>
            <w:r w:rsidRPr="00C50DC9">
              <w:rPr>
                <w:noProof/>
                <w:sz w:val="22"/>
                <w:szCs w:val="22"/>
              </w:rPr>
              <w:t>Регистарски број</w:t>
            </w:r>
          </w:p>
        </w:tc>
        <w:tc>
          <w:tcPr>
            <w:tcW w:w="3155" w:type="dxa"/>
          </w:tcPr>
          <w:p w14:paraId="75A1CAA5" w14:textId="77777777" w:rsidR="00E27C53" w:rsidRPr="00C50DC9" w:rsidRDefault="00E27C53" w:rsidP="005B3304">
            <w:pPr>
              <w:jc w:val="right"/>
              <w:rPr>
                <w:b/>
                <w:noProof/>
                <w:sz w:val="22"/>
                <w:szCs w:val="22"/>
              </w:rPr>
            </w:pPr>
          </w:p>
        </w:tc>
      </w:tr>
      <w:tr w:rsidR="00E27C53" w:rsidRPr="00C50DC9" w14:paraId="086BE938" w14:textId="77777777" w:rsidTr="00C50DC9">
        <w:tc>
          <w:tcPr>
            <w:tcW w:w="5245" w:type="dxa"/>
            <w:vAlign w:val="center"/>
          </w:tcPr>
          <w:p w14:paraId="16EB396A" w14:textId="254C2778" w:rsidR="00E27C53" w:rsidRPr="00C50DC9" w:rsidRDefault="00E27C53" w:rsidP="005B3304">
            <w:pPr>
              <w:rPr>
                <w:noProof/>
                <w:sz w:val="22"/>
                <w:szCs w:val="22"/>
              </w:rPr>
            </w:pPr>
            <w:r w:rsidRPr="00C50DC9">
              <w:rPr>
                <w:noProof/>
                <w:sz w:val="22"/>
                <w:szCs w:val="22"/>
              </w:rPr>
              <w:t>Ов</w:t>
            </w:r>
            <w:r w:rsidR="00DE3F37" w:rsidRPr="00C50DC9">
              <w:rPr>
                <w:noProof/>
                <w:sz w:val="22"/>
                <w:szCs w:val="22"/>
              </w:rPr>
              <w:t xml:space="preserve">лашћено лице, које ће потписати </w:t>
            </w:r>
            <w:r w:rsidR="00DE3F37" w:rsidRPr="00C50DC9">
              <w:rPr>
                <w:noProof/>
                <w:sz w:val="22"/>
                <w:szCs w:val="22"/>
                <w:lang w:val="sr-Cyrl-RS"/>
              </w:rPr>
              <w:t>у</w:t>
            </w:r>
            <w:r w:rsidRPr="00C50DC9">
              <w:rPr>
                <w:noProof/>
                <w:sz w:val="22"/>
                <w:szCs w:val="22"/>
              </w:rPr>
              <w:t>говор</w:t>
            </w:r>
          </w:p>
        </w:tc>
        <w:tc>
          <w:tcPr>
            <w:tcW w:w="3402" w:type="dxa"/>
            <w:gridSpan w:val="3"/>
          </w:tcPr>
          <w:p w14:paraId="59064D74" w14:textId="77777777" w:rsidR="00E27C53" w:rsidRPr="00C50DC9" w:rsidRDefault="00E27C53" w:rsidP="005B3304">
            <w:pPr>
              <w:rPr>
                <w:b/>
                <w:noProof/>
                <w:sz w:val="22"/>
                <w:szCs w:val="22"/>
              </w:rPr>
            </w:pPr>
          </w:p>
        </w:tc>
        <w:tc>
          <w:tcPr>
            <w:tcW w:w="3508" w:type="dxa"/>
            <w:gridSpan w:val="2"/>
            <w:vAlign w:val="center"/>
          </w:tcPr>
          <w:p w14:paraId="61D652F3" w14:textId="77777777" w:rsidR="00E27C53" w:rsidRPr="00C50DC9" w:rsidRDefault="00E27C53" w:rsidP="005B3304">
            <w:pPr>
              <w:jc w:val="right"/>
              <w:rPr>
                <w:noProof/>
                <w:sz w:val="22"/>
                <w:szCs w:val="22"/>
              </w:rPr>
            </w:pPr>
            <w:r w:rsidRPr="00C50DC9">
              <w:rPr>
                <w:noProof/>
                <w:sz w:val="22"/>
                <w:szCs w:val="22"/>
              </w:rPr>
              <w:t>Шифра делатности</w:t>
            </w:r>
          </w:p>
        </w:tc>
        <w:tc>
          <w:tcPr>
            <w:tcW w:w="3155" w:type="dxa"/>
          </w:tcPr>
          <w:p w14:paraId="76391F1F" w14:textId="77777777" w:rsidR="00E27C53" w:rsidRPr="00C50DC9" w:rsidRDefault="00E27C53" w:rsidP="005B3304">
            <w:pPr>
              <w:jc w:val="right"/>
              <w:rPr>
                <w:b/>
                <w:noProof/>
                <w:sz w:val="22"/>
                <w:szCs w:val="22"/>
              </w:rPr>
            </w:pPr>
          </w:p>
        </w:tc>
      </w:tr>
      <w:tr w:rsidR="00E27C53" w:rsidRPr="00C50DC9" w14:paraId="7A7B039A" w14:textId="77777777" w:rsidTr="00C50DC9">
        <w:trPr>
          <w:trHeight w:val="345"/>
        </w:trPr>
        <w:tc>
          <w:tcPr>
            <w:tcW w:w="5245" w:type="dxa"/>
            <w:vMerge w:val="restart"/>
            <w:vAlign w:val="center"/>
          </w:tcPr>
          <w:p w14:paraId="2EDEADAF" w14:textId="77777777" w:rsidR="00E27C53" w:rsidRPr="00C50DC9" w:rsidRDefault="00E27C53" w:rsidP="005B3304">
            <w:pPr>
              <w:rPr>
                <w:b/>
                <w:noProof/>
                <w:sz w:val="22"/>
                <w:szCs w:val="22"/>
              </w:rPr>
            </w:pPr>
            <w:r w:rsidRPr="00C50DC9">
              <w:rPr>
                <w:b/>
                <w:noProof/>
                <w:sz w:val="22"/>
                <w:szCs w:val="22"/>
              </w:rPr>
              <w:br w:type="page"/>
            </w:r>
            <w:r w:rsidRPr="00C50DC9">
              <w:rPr>
                <w:noProof/>
                <w:sz w:val="22"/>
                <w:szCs w:val="22"/>
              </w:rPr>
              <w:t>Рок важења понуде изражен у броју дана од дана отварања понуда, који не може бити краћи од 60 дана</w:t>
            </w:r>
          </w:p>
        </w:tc>
        <w:tc>
          <w:tcPr>
            <w:tcW w:w="3402" w:type="dxa"/>
            <w:gridSpan w:val="3"/>
            <w:vMerge w:val="restart"/>
          </w:tcPr>
          <w:p w14:paraId="2FB9F016" w14:textId="77777777" w:rsidR="00E27C53" w:rsidRPr="00C50DC9" w:rsidRDefault="00E27C53" w:rsidP="005B3304">
            <w:pPr>
              <w:rPr>
                <w:b/>
                <w:noProof/>
                <w:sz w:val="22"/>
                <w:szCs w:val="22"/>
              </w:rPr>
            </w:pPr>
          </w:p>
        </w:tc>
        <w:tc>
          <w:tcPr>
            <w:tcW w:w="3508" w:type="dxa"/>
            <w:gridSpan w:val="2"/>
            <w:vAlign w:val="center"/>
          </w:tcPr>
          <w:p w14:paraId="0B3C49D9" w14:textId="77777777" w:rsidR="00E27C53" w:rsidRPr="00C50DC9" w:rsidRDefault="00E27C53" w:rsidP="005B3304">
            <w:pPr>
              <w:jc w:val="right"/>
              <w:rPr>
                <w:noProof/>
                <w:sz w:val="22"/>
                <w:szCs w:val="22"/>
                <w:lang w:val="sr-Cyrl-CS"/>
              </w:rPr>
            </w:pPr>
            <w:r w:rsidRPr="00C50DC9">
              <w:rPr>
                <w:noProof/>
                <w:sz w:val="22"/>
                <w:szCs w:val="22"/>
                <w:lang w:val="sr-Cyrl-RS"/>
              </w:rPr>
              <w:t>Величина обвезника</w:t>
            </w:r>
          </w:p>
        </w:tc>
        <w:tc>
          <w:tcPr>
            <w:tcW w:w="3155" w:type="dxa"/>
            <w:vAlign w:val="center"/>
          </w:tcPr>
          <w:p w14:paraId="22E9B2BF" w14:textId="77777777" w:rsidR="00E27C53" w:rsidRPr="00C50DC9" w:rsidRDefault="00E27C53" w:rsidP="005B3304">
            <w:pPr>
              <w:rPr>
                <w:b/>
                <w:noProof/>
                <w:sz w:val="22"/>
                <w:szCs w:val="22"/>
              </w:rPr>
            </w:pPr>
          </w:p>
        </w:tc>
      </w:tr>
      <w:tr w:rsidR="00E27C53" w:rsidRPr="00C50DC9" w14:paraId="0213DF30" w14:textId="77777777" w:rsidTr="00C50DC9">
        <w:trPr>
          <w:trHeight w:val="344"/>
        </w:trPr>
        <w:tc>
          <w:tcPr>
            <w:tcW w:w="5245" w:type="dxa"/>
            <w:vMerge/>
          </w:tcPr>
          <w:p w14:paraId="5C463051" w14:textId="77777777" w:rsidR="00E27C53" w:rsidRPr="00C50DC9" w:rsidRDefault="00E27C53" w:rsidP="005B3304">
            <w:pPr>
              <w:rPr>
                <w:b/>
                <w:noProof/>
                <w:sz w:val="22"/>
                <w:szCs w:val="22"/>
              </w:rPr>
            </w:pPr>
          </w:p>
        </w:tc>
        <w:tc>
          <w:tcPr>
            <w:tcW w:w="3402" w:type="dxa"/>
            <w:gridSpan w:val="3"/>
            <w:vMerge/>
          </w:tcPr>
          <w:p w14:paraId="0BB8798E" w14:textId="77777777" w:rsidR="00E27C53" w:rsidRPr="00C50DC9" w:rsidRDefault="00E27C53" w:rsidP="005B3304">
            <w:pPr>
              <w:rPr>
                <w:b/>
                <w:noProof/>
                <w:sz w:val="22"/>
                <w:szCs w:val="22"/>
              </w:rPr>
            </w:pPr>
          </w:p>
        </w:tc>
        <w:tc>
          <w:tcPr>
            <w:tcW w:w="3508" w:type="dxa"/>
            <w:gridSpan w:val="2"/>
            <w:vAlign w:val="center"/>
          </w:tcPr>
          <w:p w14:paraId="3F1C062A" w14:textId="77777777" w:rsidR="00E27C53" w:rsidRPr="00C50DC9" w:rsidRDefault="00E27C53" w:rsidP="005B3304">
            <w:pPr>
              <w:jc w:val="right"/>
              <w:rPr>
                <w:noProof/>
                <w:sz w:val="22"/>
                <w:szCs w:val="22"/>
              </w:rPr>
            </w:pPr>
            <w:r w:rsidRPr="00C50DC9">
              <w:rPr>
                <w:noProof/>
                <w:sz w:val="22"/>
                <w:szCs w:val="22"/>
              </w:rPr>
              <w:t>Жиро рачун и назив банке</w:t>
            </w:r>
          </w:p>
        </w:tc>
        <w:tc>
          <w:tcPr>
            <w:tcW w:w="3155" w:type="dxa"/>
          </w:tcPr>
          <w:p w14:paraId="31256156" w14:textId="77777777" w:rsidR="00E27C53" w:rsidRPr="00C50DC9" w:rsidRDefault="00E27C53" w:rsidP="005B3304">
            <w:pPr>
              <w:jc w:val="right"/>
              <w:rPr>
                <w:b/>
                <w:noProof/>
                <w:sz w:val="22"/>
                <w:szCs w:val="22"/>
              </w:rPr>
            </w:pPr>
          </w:p>
        </w:tc>
      </w:tr>
      <w:tr w:rsidR="00E27C53" w:rsidRPr="00C50DC9" w14:paraId="1111E99F" w14:textId="77777777" w:rsidTr="00C50DC9">
        <w:tc>
          <w:tcPr>
            <w:tcW w:w="15310" w:type="dxa"/>
            <w:gridSpan w:val="7"/>
          </w:tcPr>
          <w:p w14:paraId="4F65D7BA" w14:textId="04E08960" w:rsidR="00E27C53" w:rsidRPr="00C50DC9" w:rsidRDefault="00E27C53" w:rsidP="005B3304">
            <w:pPr>
              <w:jc w:val="center"/>
              <w:rPr>
                <w:b/>
                <w:noProof/>
                <w:sz w:val="22"/>
                <w:szCs w:val="22"/>
              </w:rPr>
            </w:pPr>
            <w:r w:rsidRPr="00C50DC9">
              <w:rPr>
                <w:b/>
                <w:noProof/>
                <w:sz w:val="22"/>
                <w:szCs w:val="22"/>
              </w:rPr>
              <w:t>Остали подаци које наручилац сматра релевантним за закључење уговора</w:t>
            </w:r>
          </w:p>
        </w:tc>
      </w:tr>
      <w:tr w:rsidR="00E27C53" w:rsidRPr="00C50DC9" w14:paraId="1E4E1AF8" w14:textId="77777777" w:rsidTr="00C50DC9">
        <w:tc>
          <w:tcPr>
            <w:tcW w:w="5387" w:type="dxa"/>
            <w:gridSpan w:val="2"/>
            <w:vMerge w:val="restart"/>
            <w:vAlign w:val="center"/>
          </w:tcPr>
          <w:p w14:paraId="773C2438" w14:textId="77777777" w:rsidR="00E27C53" w:rsidRPr="00C50DC9" w:rsidRDefault="00E27C53" w:rsidP="005B3304">
            <w:pPr>
              <w:rPr>
                <w:noProof/>
                <w:sz w:val="22"/>
                <w:szCs w:val="22"/>
              </w:rPr>
            </w:pPr>
            <w:r w:rsidRPr="00C50DC9">
              <w:rPr>
                <w:noProof/>
                <w:sz w:val="22"/>
                <w:szCs w:val="22"/>
              </w:rPr>
              <w:t>Начин подношења понуде (заокружити)</w:t>
            </w:r>
          </w:p>
        </w:tc>
        <w:tc>
          <w:tcPr>
            <w:tcW w:w="284" w:type="dxa"/>
          </w:tcPr>
          <w:p w14:paraId="59465FAB" w14:textId="77777777" w:rsidR="00E27C53" w:rsidRPr="00C50DC9" w:rsidRDefault="00E27C53" w:rsidP="005B3304">
            <w:pPr>
              <w:rPr>
                <w:noProof/>
                <w:sz w:val="22"/>
                <w:szCs w:val="22"/>
              </w:rPr>
            </w:pPr>
            <w:r w:rsidRPr="00C50DC9">
              <w:rPr>
                <w:noProof/>
                <w:sz w:val="22"/>
                <w:szCs w:val="22"/>
              </w:rPr>
              <w:t>а</w:t>
            </w:r>
          </w:p>
        </w:tc>
        <w:tc>
          <w:tcPr>
            <w:tcW w:w="9639" w:type="dxa"/>
            <w:gridSpan w:val="4"/>
          </w:tcPr>
          <w:p w14:paraId="7BD10F8A" w14:textId="77777777" w:rsidR="00E27C53" w:rsidRPr="00C50DC9" w:rsidRDefault="00E27C53" w:rsidP="005B3304">
            <w:pPr>
              <w:rPr>
                <w:noProof/>
                <w:sz w:val="22"/>
                <w:szCs w:val="22"/>
              </w:rPr>
            </w:pPr>
            <w:r w:rsidRPr="00C50DC9">
              <w:rPr>
                <w:noProof/>
                <w:sz w:val="22"/>
                <w:szCs w:val="22"/>
              </w:rPr>
              <w:t>Самостална понуда</w:t>
            </w:r>
          </w:p>
        </w:tc>
      </w:tr>
      <w:tr w:rsidR="00E27C53" w:rsidRPr="00C50DC9" w14:paraId="06783DF4" w14:textId="77777777" w:rsidTr="00C50DC9">
        <w:tc>
          <w:tcPr>
            <w:tcW w:w="5387" w:type="dxa"/>
            <w:gridSpan w:val="2"/>
            <w:vMerge/>
          </w:tcPr>
          <w:p w14:paraId="356D5D0F" w14:textId="77777777" w:rsidR="00E27C53" w:rsidRPr="00C50DC9" w:rsidRDefault="00E27C53" w:rsidP="005B3304">
            <w:pPr>
              <w:rPr>
                <w:b/>
                <w:noProof/>
                <w:sz w:val="22"/>
                <w:szCs w:val="22"/>
              </w:rPr>
            </w:pPr>
          </w:p>
        </w:tc>
        <w:tc>
          <w:tcPr>
            <w:tcW w:w="284" w:type="dxa"/>
          </w:tcPr>
          <w:p w14:paraId="3F97CE6F" w14:textId="77777777" w:rsidR="00E27C53" w:rsidRPr="00C50DC9" w:rsidRDefault="00E27C53" w:rsidP="005B3304">
            <w:pPr>
              <w:rPr>
                <w:noProof/>
                <w:sz w:val="22"/>
                <w:szCs w:val="22"/>
              </w:rPr>
            </w:pPr>
            <w:r w:rsidRPr="00C50DC9">
              <w:rPr>
                <w:noProof/>
                <w:sz w:val="22"/>
                <w:szCs w:val="22"/>
              </w:rPr>
              <w:t>б</w:t>
            </w:r>
          </w:p>
        </w:tc>
        <w:tc>
          <w:tcPr>
            <w:tcW w:w="9639" w:type="dxa"/>
            <w:gridSpan w:val="4"/>
          </w:tcPr>
          <w:p w14:paraId="3DD744D4" w14:textId="77777777" w:rsidR="00E27C53" w:rsidRPr="00C50DC9" w:rsidRDefault="00E27C53" w:rsidP="005B3304">
            <w:pPr>
              <w:rPr>
                <w:noProof/>
                <w:sz w:val="22"/>
                <w:szCs w:val="22"/>
              </w:rPr>
            </w:pPr>
            <w:r w:rsidRPr="00C50DC9">
              <w:rPr>
                <w:noProof/>
                <w:sz w:val="22"/>
                <w:szCs w:val="22"/>
              </w:rPr>
              <w:t>Заједничка понуда</w:t>
            </w:r>
          </w:p>
        </w:tc>
      </w:tr>
      <w:tr w:rsidR="00E27C53" w:rsidRPr="00C50DC9" w14:paraId="697B588A" w14:textId="77777777" w:rsidTr="00C50DC9">
        <w:tc>
          <w:tcPr>
            <w:tcW w:w="5387" w:type="dxa"/>
            <w:gridSpan w:val="2"/>
            <w:vMerge/>
          </w:tcPr>
          <w:p w14:paraId="4DED7150" w14:textId="77777777" w:rsidR="00E27C53" w:rsidRPr="00C50DC9" w:rsidRDefault="00E27C53" w:rsidP="005B3304">
            <w:pPr>
              <w:rPr>
                <w:b/>
                <w:noProof/>
                <w:sz w:val="22"/>
                <w:szCs w:val="22"/>
              </w:rPr>
            </w:pPr>
          </w:p>
        </w:tc>
        <w:tc>
          <w:tcPr>
            <w:tcW w:w="284" w:type="dxa"/>
          </w:tcPr>
          <w:p w14:paraId="2920E254" w14:textId="77777777" w:rsidR="00E27C53" w:rsidRPr="00C50DC9" w:rsidRDefault="00E27C53" w:rsidP="005B3304">
            <w:pPr>
              <w:rPr>
                <w:noProof/>
                <w:sz w:val="22"/>
                <w:szCs w:val="22"/>
              </w:rPr>
            </w:pPr>
            <w:r w:rsidRPr="00C50DC9">
              <w:rPr>
                <w:noProof/>
                <w:sz w:val="22"/>
                <w:szCs w:val="22"/>
              </w:rPr>
              <w:t>в</w:t>
            </w:r>
          </w:p>
        </w:tc>
        <w:tc>
          <w:tcPr>
            <w:tcW w:w="9639" w:type="dxa"/>
            <w:gridSpan w:val="4"/>
          </w:tcPr>
          <w:p w14:paraId="6D97894E" w14:textId="77777777" w:rsidR="00E27C53" w:rsidRPr="00C50DC9" w:rsidRDefault="00E27C53" w:rsidP="005B3304">
            <w:pPr>
              <w:rPr>
                <w:noProof/>
                <w:sz w:val="22"/>
                <w:szCs w:val="22"/>
              </w:rPr>
            </w:pPr>
            <w:r w:rsidRPr="00C50DC9">
              <w:rPr>
                <w:noProof/>
                <w:sz w:val="22"/>
                <w:szCs w:val="22"/>
              </w:rPr>
              <w:t>Понуда са подизвођачем</w:t>
            </w:r>
          </w:p>
        </w:tc>
      </w:tr>
      <w:tr w:rsidR="00E27C53" w:rsidRPr="00C50DC9" w14:paraId="35CB18D3" w14:textId="77777777" w:rsidTr="00C50DC9">
        <w:trPr>
          <w:trHeight w:val="293"/>
        </w:trPr>
        <w:tc>
          <w:tcPr>
            <w:tcW w:w="5387" w:type="dxa"/>
            <w:gridSpan w:val="2"/>
          </w:tcPr>
          <w:p w14:paraId="3C0092DB" w14:textId="77777777" w:rsidR="00E27C53" w:rsidRPr="00C50DC9" w:rsidRDefault="00E27C53" w:rsidP="005B3304">
            <w:pPr>
              <w:rPr>
                <w:noProof/>
                <w:sz w:val="22"/>
                <w:szCs w:val="22"/>
              </w:rPr>
            </w:pPr>
            <w:r w:rsidRPr="00C50DC9">
              <w:rPr>
                <w:sz w:val="22"/>
                <w:szCs w:val="22"/>
              </w:rPr>
              <w:t>Начин, рок и услови плаћања</w:t>
            </w:r>
          </w:p>
        </w:tc>
        <w:tc>
          <w:tcPr>
            <w:tcW w:w="9923" w:type="dxa"/>
            <w:gridSpan w:val="5"/>
          </w:tcPr>
          <w:p w14:paraId="7D0EA489" w14:textId="77777777" w:rsidR="00E27C53" w:rsidRPr="00C50DC9" w:rsidRDefault="00E27C53" w:rsidP="005B3304">
            <w:pPr>
              <w:rPr>
                <w:b/>
                <w:noProof/>
                <w:sz w:val="22"/>
                <w:szCs w:val="22"/>
              </w:rPr>
            </w:pPr>
          </w:p>
        </w:tc>
      </w:tr>
      <w:tr w:rsidR="00E27C53" w:rsidRPr="00C50DC9" w14:paraId="2EFB90D7" w14:textId="77777777" w:rsidTr="00C50DC9">
        <w:trPr>
          <w:trHeight w:val="283"/>
        </w:trPr>
        <w:tc>
          <w:tcPr>
            <w:tcW w:w="5387" w:type="dxa"/>
            <w:gridSpan w:val="2"/>
          </w:tcPr>
          <w:p w14:paraId="4B8436A3" w14:textId="77777777" w:rsidR="00E27C53" w:rsidRPr="00C50DC9" w:rsidRDefault="00E27C53" w:rsidP="005B3304">
            <w:pPr>
              <w:rPr>
                <w:noProof/>
                <w:sz w:val="22"/>
                <w:szCs w:val="22"/>
              </w:rPr>
            </w:pPr>
            <w:r w:rsidRPr="00C50DC9">
              <w:rPr>
                <w:sz w:val="22"/>
                <w:szCs w:val="22"/>
              </w:rPr>
              <w:t>Гарантни рок  на услугу</w:t>
            </w:r>
          </w:p>
        </w:tc>
        <w:tc>
          <w:tcPr>
            <w:tcW w:w="9923" w:type="dxa"/>
            <w:gridSpan w:val="5"/>
          </w:tcPr>
          <w:p w14:paraId="2A30D8D8" w14:textId="77777777" w:rsidR="00E27C53" w:rsidRPr="00C50DC9" w:rsidRDefault="00E27C53" w:rsidP="005B3304">
            <w:pPr>
              <w:rPr>
                <w:b/>
                <w:noProof/>
                <w:sz w:val="22"/>
                <w:szCs w:val="22"/>
              </w:rPr>
            </w:pPr>
          </w:p>
        </w:tc>
      </w:tr>
      <w:tr w:rsidR="00E27C53" w:rsidRPr="00C50DC9" w14:paraId="7EBECFFA" w14:textId="77777777" w:rsidTr="00C50DC9">
        <w:trPr>
          <w:trHeight w:val="283"/>
        </w:trPr>
        <w:tc>
          <w:tcPr>
            <w:tcW w:w="5387" w:type="dxa"/>
            <w:gridSpan w:val="2"/>
          </w:tcPr>
          <w:p w14:paraId="03F04EB1" w14:textId="77777777" w:rsidR="00E27C53" w:rsidRPr="00C50DC9" w:rsidRDefault="00E27C53" w:rsidP="005B3304">
            <w:pPr>
              <w:rPr>
                <w:sz w:val="22"/>
                <w:szCs w:val="22"/>
              </w:rPr>
            </w:pPr>
            <w:r w:rsidRPr="00C50DC9">
              <w:rPr>
                <w:sz w:val="22"/>
                <w:szCs w:val="22"/>
              </w:rPr>
              <w:t>Гарантни рок  на оригиналне резервне делове</w:t>
            </w:r>
          </w:p>
        </w:tc>
        <w:tc>
          <w:tcPr>
            <w:tcW w:w="9923" w:type="dxa"/>
            <w:gridSpan w:val="5"/>
          </w:tcPr>
          <w:p w14:paraId="350793D3" w14:textId="77777777" w:rsidR="00E27C53" w:rsidRPr="00C50DC9" w:rsidRDefault="00E27C53" w:rsidP="005B3304">
            <w:pPr>
              <w:rPr>
                <w:b/>
                <w:noProof/>
                <w:sz w:val="22"/>
                <w:szCs w:val="22"/>
              </w:rPr>
            </w:pPr>
          </w:p>
        </w:tc>
      </w:tr>
      <w:tr w:rsidR="00E27C53" w:rsidRPr="00C50DC9" w14:paraId="60AA0F08" w14:textId="77777777" w:rsidTr="00405E29">
        <w:trPr>
          <w:trHeight w:val="365"/>
        </w:trPr>
        <w:tc>
          <w:tcPr>
            <w:tcW w:w="5387" w:type="dxa"/>
            <w:gridSpan w:val="2"/>
          </w:tcPr>
          <w:p w14:paraId="793DB136" w14:textId="416616A8" w:rsidR="00096258" w:rsidRPr="00C50DC9" w:rsidRDefault="00E27C53" w:rsidP="005B3304">
            <w:pPr>
              <w:rPr>
                <w:noProof/>
                <w:sz w:val="22"/>
                <w:szCs w:val="22"/>
                <w:lang w:val="en-US"/>
              </w:rPr>
            </w:pPr>
            <w:r w:rsidRPr="00C50DC9">
              <w:rPr>
                <w:sz w:val="22"/>
                <w:szCs w:val="22"/>
              </w:rPr>
              <w:t xml:space="preserve">Рок </w:t>
            </w:r>
            <w:r w:rsidR="00406171" w:rsidRPr="00C50DC9">
              <w:rPr>
                <w:sz w:val="22"/>
                <w:szCs w:val="22"/>
                <w:lang w:val="sr-Cyrl-RS"/>
              </w:rPr>
              <w:t>одзива ради извршења услуге хитне интервенције</w:t>
            </w:r>
          </w:p>
        </w:tc>
        <w:tc>
          <w:tcPr>
            <w:tcW w:w="9923" w:type="dxa"/>
            <w:gridSpan w:val="5"/>
          </w:tcPr>
          <w:p w14:paraId="4EC46D83" w14:textId="77777777" w:rsidR="00E27C53" w:rsidRPr="00C50DC9" w:rsidRDefault="00E27C53" w:rsidP="005B3304">
            <w:pPr>
              <w:rPr>
                <w:b/>
                <w:noProof/>
                <w:sz w:val="22"/>
                <w:szCs w:val="22"/>
              </w:rPr>
            </w:pPr>
          </w:p>
        </w:tc>
      </w:tr>
      <w:tr w:rsidR="00096258" w:rsidRPr="00C50DC9" w14:paraId="45D64D0F" w14:textId="77777777" w:rsidTr="00C50DC9">
        <w:trPr>
          <w:trHeight w:val="276"/>
        </w:trPr>
        <w:tc>
          <w:tcPr>
            <w:tcW w:w="5387" w:type="dxa"/>
            <w:gridSpan w:val="2"/>
          </w:tcPr>
          <w:p w14:paraId="3A0C59AB" w14:textId="7604AC94" w:rsidR="00096258" w:rsidRPr="00C50DC9" w:rsidRDefault="00695C29" w:rsidP="005B3304">
            <w:pPr>
              <w:rPr>
                <w:sz w:val="22"/>
                <w:szCs w:val="22"/>
                <w:lang w:val="sr-Cyrl-RS"/>
              </w:rPr>
            </w:pPr>
            <w:r w:rsidRPr="00C50DC9">
              <w:rPr>
                <w:sz w:val="22"/>
                <w:szCs w:val="22"/>
                <w:lang w:val="sr-Cyrl-RS"/>
              </w:rPr>
              <w:t>Маржа на резервне делове који нису у Обрасцу понуде (%)</w:t>
            </w:r>
          </w:p>
        </w:tc>
        <w:tc>
          <w:tcPr>
            <w:tcW w:w="9923" w:type="dxa"/>
            <w:gridSpan w:val="5"/>
          </w:tcPr>
          <w:p w14:paraId="06D8CA52" w14:textId="77777777" w:rsidR="00096258" w:rsidRPr="00C50DC9" w:rsidRDefault="00096258" w:rsidP="005B3304">
            <w:pPr>
              <w:rPr>
                <w:b/>
                <w:noProof/>
                <w:sz w:val="22"/>
                <w:szCs w:val="22"/>
              </w:rPr>
            </w:pPr>
          </w:p>
        </w:tc>
      </w:tr>
      <w:tr w:rsidR="00406171" w:rsidRPr="00C50DC9" w14:paraId="313DF9BB" w14:textId="77777777" w:rsidTr="00C50DC9">
        <w:trPr>
          <w:trHeight w:val="283"/>
        </w:trPr>
        <w:tc>
          <w:tcPr>
            <w:tcW w:w="5387" w:type="dxa"/>
            <w:gridSpan w:val="2"/>
          </w:tcPr>
          <w:p w14:paraId="295E7AA1" w14:textId="77777777" w:rsidR="00406171" w:rsidRPr="00C50DC9" w:rsidRDefault="00406171" w:rsidP="00096258">
            <w:pPr>
              <w:rPr>
                <w:sz w:val="22"/>
                <w:szCs w:val="22"/>
                <w:lang w:val="sr-Cyrl-RS"/>
              </w:rPr>
            </w:pPr>
            <w:r w:rsidRPr="00C50DC9">
              <w:rPr>
                <w:b/>
                <w:noProof/>
                <w:sz w:val="22"/>
                <w:szCs w:val="22"/>
                <w:lang w:val="sr-Cyrl-RS"/>
              </w:rPr>
              <w:t>П</w:t>
            </w:r>
            <w:r w:rsidRPr="00C50DC9">
              <w:rPr>
                <w:b/>
                <w:noProof/>
                <w:sz w:val="22"/>
                <w:szCs w:val="22"/>
              </w:rPr>
              <w:t xml:space="preserve">одаци </w:t>
            </w:r>
            <w:r w:rsidRPr="00C50DC9">
              <w:rPr>
                <w:b/>
                <w:noProof/>
                <w:sz w:val="22"/>
                <w:szCs w:val="22"/>
                <w:lang w:val="sr-Cyrl-RS"/>
              </w:rPr>
              <w:t>о особи (одговорна за одзив у случају хитне интервенције код понуђача)</w:t>
            </w:r>
          </w:p>
        </w:tc>
        <w:tc>
          <w:tcPr>
            <w:tcW w:w="9923" w:type="dxa"/>
            <w:gridSpan w:val="5"/>
          </w:tcPr>
          <w:p w14:paraId="28932D4F" w14:textId="77777777" w:rsidR="00406171" w:rsidRPr="00C50DC9" w:rsidRDefault="00406171" w:rsidP="00096258">
            <w:pPr>
              <w:rPr>
                <w:b/>
                <w:noProof/>
                <w:sz w:val="22"/>
                <w:szCs w:val="22"/>
                <w:highlight w:val="yellow"/>
                <w:lang w:val="sr-Cyrl-RS"/>
              </w:rPr>
            </w:pPr>
          </w:p>
        </w:tc>
      </w:tr>
      <w:tr w:rsidR="00406171" w:rsidRPr="00C50DC9" w14:paraId="60AF2083" w14:textId="77777777" w:rsidTr="00C50DC9">
        <w:trPr>
          <w:trHeight w:val="283"/>
        </w:trPr>
        <w:tc>
          <w:tcPr>
            <w:tcW w:w="5387" w:type="dxa"/>
            <w:gridSpan w:val="2"/>
          </w:tcPr>
          <w:p w14:paraId="31A24018" w14:textId="77777777" w:rsidR="00406171" w:rsidRPr="00C50DC9" w:rsidRDefault="00406171" w:rsidP="00096258">
            <w:pPr>
              <w:rPr>
                <w:b/>
                <w:noProof/>
                <w:sz w:val="22"/>
                <w:szCs w:val="22"/>
                <w:lang w:val="sr-Cyrl-RS"/>
              </w:rPr>
            </w:pPr>
            <w:r w:rsidRPr="00C50DC9">
              <w:rPr>
                <w:sz w:val="22"/>
                <w:szCs w:val="22"/>
                <w:lang w:val="sr-Cyrl-CS"/>
              </w:rPr>
              <w:t>Име и презиме</w:t>
            </w:r>
          </w:p>
        </w:tc>
        <w:tc>
          <w:tcPr>
            <w:tcW w:w="9923" w:type="dxa"/>
            <w:gridSpan w:val="5"/>
          </w:tcPr>
          <w:p w14:paraId="3881A54C" w14:textId="77777777" w:rsidR="00406171" w:rsidRPr="00C50DC9" w:rsidRDefault="00406171" w:rsidP="00096258">
            <w:pPr>
              <w:rPr>
                <w:b/>
                <w:noProof/>
                <w:sz w:val="22"/>
                <w:szCs w:val="22"/>
                <w:highlight w:val="yellow"/>
              </w:rPr>
            </w:pPr>
          </w:p>
        </w:tc>
      </w:tr>
      <w:tr w:rsidR="00406171" w:rsidRPr="00C50DC9" w14:paraId="5D39B621" w14:textId="77777777" w:rsidTr="00C50DC9">
        <w:trPr>
          <w:trHeight w:val="283"/>
        </w:trPr>
        <w:tc>
          <w:tcPr>
            <w:tcW w:w="5387" w:type="dxa"/>
            <w:gridSpan w:val="2"/>
          </w:tcPr>
          <w:p w14:paraId="397F1B81" w14:textId="77777777" w:rsidR="00406171" w:rsidRPr="00C50DC9" w:rsidRDefault="00406171" w:rsidP="00096258">
            <w:pPr>
              <w:rPr>
                <w:sz w:val="22"/>
                <w:szCs w:val="22"/>
                <w:lang w:val="sr-Cyrl-CS"/>
              </w:rPr>
            </w:pPr>
            <w:r w:rsidRPr="00C50DC9">
              <w:rPr>
                <w:noProof/>
                <w:sz w:val="22"/>
                <w:szCs w:val="22"/>
              </w:rPr>
              <w:t>Е-мејл</w:t>
            </w:r>
            <w:r w:rsidRPr="00C50DC9">
              <w:rPr>
                <w:noProof/>
                <w:sz w:val="22"/>
                <w:szCs w:val="22"/>
                <w:lang w:val="sr-Cyrl-RS"/>
              </w:rPr>
              <w:t xml:space="preserve"> </w:t>
            </w:r>
          </w:p>
        </w:tc>
        <w:tc>
          <w:tcPr>
            <w:tcW w:w="9923" w:type="dxa"/>
            <w:gridSpan w:val="5"/>
          </w:tcPr>
          <w:p w14:paraId="5C4EFC81" w14:textId="77777777" w:rsidR="00406171" w:rsidRPr="00C50DC9" w:rsidRDefault="00406171" w:rsidP="00096258">
            <w:pPr>
              <w:rPr>
                <w:b/>
                <w:noProof/>
                <w:sz w:val="22"/>
                <w:szCs w:val="22"/>
                <w:highlight w:val="yellow"/>
              </w:rPr>
            </w:pPr>
          </w:p>
        </w:tc>
      </w:tr>
      <w:tr w:rsidR="00406171" w:rsidRPr="00C50DC9" w14:paraId="4B5764BF" w14:textId="77777777" w:rsidTr="00C50DC9">
        <w:trPr>
          <w:trHeight w:val="283"/>
        </w:trPr>
        <w:tc>
          <w:tcPr>
            <w:tcW w:w="5387" w:type="dxa"/>
            <w:gridSpan w:val="2"/>
          </w:tcPr>
          <w:p w14:paraId="0A0D04F4" w14:textId="77777777" w:rsidR="00406171" w:rsidRPr="00C50DC9" w:rsidRDefault="00406171" w:rsidP="00096258">
            <w:pPr>
              <w:rPr>
                <w:noProof/>
                <w:sz w:val="22"/>
                <w:szCs w:val="22"/>
              </w:rPr>
            </w:pPr>
            <w:r w:rsidRPr="00C50DC9">
              <w:rPr>
                <w:sz w:val="22"/>
                <w:szCs w:val="22"/>
                <w:lang w:val="sr-Cyrl-CS"/>
              </w:rPr>
              <w:t xml:space="preserve">Број мобилног телефона </w:t>
            </w:r>
          </w:p>
        </w:tc>
        <w:tc>
          <w:tcPr>
            <w:tcW w:w="9923" w:type="dxa"/>
            <w:gridSpan w:val="5"/>
          </w:tcPr>
          <w:p w14:paraId="3083CCDF" w14:textId="77777777" w:rsidR="00406171" w:rsidRPr="00C50DC9" w:rsidRDefault="00406171" w:rsidP="00096258">
            <w:pPr>
              <w:rPr>
                <w:b/>
                <w:noProof/>
                <w:sz w:val="22"/>
                <w:szCs w:val="22"/>
                <w:highlight w:val="yellow"/>
              </w:rPr>
            </w:pPr>
          </w:p>
        </w:tc>
      </w:tr>
      <w:tr w:rsidR="00406171" w:rsidRPr="00C50DC9" w14:paraId="49BABA7A" w14:textId="77777777" w:rsidTr="00C50DC9">
        <w:trPr>
          <w:trHeight w:val="283"/>
        </w:trPr>
        <w:tc>
          <w:tcPr>
            <w:tcW w:w="5387" w:type="dxa"/>
            <w:gridSpan w:val="2"/>
          </w:tcPr>
          <w:p w14:paraId="72C0D624" w14:textId="77777777" w:rsidR="00406171" w:rsidRPr="00C50DC9" w:rsidRDefault="00406171" w:rsidP="00096258">
            <w:pPr>
              <w:rPr>
                <w:sz w:val="22"/>
                <w:szCs w:val="22"/>
                <w:lang w:val="sr-Cyrl-CS"/>
              </w:rPr>
            </w:pPr>
            <w:r w:rsidRPr="00C50DC9">
              <w:rPr>
                <w:sz w:val="22"/>
                <w:szCs w:val="22"/>
                <w:lang w:val="sr-Cyrl-CS"/>
              </w:rPr>
              <w:t xml:space="preserve">Број фиксног телефона </w:t>
            </w:r>
          </w:p>
        </w:tc>
        <w:tc>
          <w:tcPr>
            <w:tcW w:w="9923" w:type="dxa"/>
            <w:gridSpan w:val="5"/>
          </w:tcPr>
          <w:p w14:paraId="6AE40C5A" w14:textId="77777777" w:rsidR="00406171" w:rsidRPr="00C50DC9" w:rsidRDefault="00406171" w:rsidP="00096258">
            <w:pPr>
              <w:rPr>
                <w:b/>
                <w:noProof/>
                <w:sz w:val="22"/>
                <w:szCs w:val="22"/>
                <w:highlight w:val="yellow"/>
              </w:rPr>
            </w:pPr>
          </w:p>
        </w:tc>
      </w:tr>
    </w:tbl>
    <w:p w14:paraId="1FDA11AD" w14:textId="77777777" w:rsidR="00C50DC9" w:rsidRDefault="00C50DC9" w:rsidP="00E27C53">
      <w:pPr>
        <w:rPr>
          <w:noProof/>
          <w:lang w:val="sr-Cyrl-RS"/>
        </w:rPr>
      </w:pPr>
    </w:p>
    <w:p w14:paraId="2798BB58" w14:textId="77777777" w:rsidR="00405E29" w:rsidRPr="00C50DC9" w:rsidRDefault="00405E29" w:rsidP="00E27C53">
      <w:pPr>
        <w:rPr>
          <w:noProof/>
          <w:lang w:val="sr-Cyrl-RS"/>
        </w:rPr>
      </w:pPr>
    </w:p>
    <w:tbl>
      <w:tblPr>
        <w:tblW w:w="5227" w:type="pct"/>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36"/>
        <w:gridCol w:w="3546"/>
        <w:gridCol w:w="1258"/>
        <w:gridCol w:w="1173"/>
        <w:gridCol w:w="1820"/>
        <w:gridCol w:w="1702"/>
        <w:gridCol w:w="1840"/>
        <w:gridCol w:w="1561"/>
        <w:gridCol w:w="1364"/>
      </w:tblGrid>
      <w:tr w:rsidR="0078034B" w:rsidRPr="006B2B92" w14:paraId="23ECCF0D" w14:textId="77777777" w:rsidTr="00405E29">
        <w:trPr>
          <w:trHeight w:val="414"/>
        </w:trPr>
        <w:tc>
          <w:tcPr>
            <w:tcW w:w="5000" w:type="pct"/>
            <w:gridSpan w:val="9"/>
            <w:shd w:val="clear" w:color="auto" w:fill="C4BC96" w:themeFill="background2" w:themeFillShade="BF"/>
            <w:vAlign w:val="center"/>
          </w:tcPr>
          <w:p w14:paraId="2358E242" w14:textId="77777777" w:rsidR="0078034B" w:rsidRPr="006B2B92" w:rsidRDefault="0078034B" w:rsidP="00096258">
            <w:pPr>
              <w:pStyle w:val="BodyText"/>
              <w:jc w:val="center"/>
              <w:rPr>
                <w:b/>
                <w:noProof/>
                <w:szCs w:val="24"/>
                <w:lang w:val="sr-Cyrl-RS"/>
              </w:rPr>
            </w:pPr>
            <w:r w:rsidRPr="006B2B92">
              <w:rPr>
                <w:b/>
                <w:noProof/>
                <w:szCs w:val="24"/>
                <w:lang w:val="sr-Cyrl-RS"/>
              </w:rPr>
              <w:lastRenderedPageBreak/>
              <w:t>РЕДОВАН СЕРВИС</w:t>
            </w:r>
          </w:p>
        </w:tc>
      </w:tr>
      <w:tr w:rsidR="0078034B" w:rsidRPr="006B2B92" w14:paraId="5B4C0D70" w14:textId="77777777" w:rsidTr="00623F61">
        <w:trPr>
          <w:trHeight w:val="269"/>
        </w:trPr>
        <w:tc>
          <w:tcPr>
            <w:tcW w:w="148" w:type="pct"/>
            <w:vAlign w:val="center"/>
          </w:tcPr>
          <w:p w14:paraId="4ECFEDBA" w14:textId="77777777" w:rsidR="0078034B" w:rsidRPr="006B2B92" w:rsidRDefault="0078034B" w:rsidP="00096258">
            <w:pPr>
              <w:autoSpaceDE w:val="0"/>
              <w:autoSpaceDN w:val="0"/>
              <w:adjustRightInd w:val="0"/>
              <w:jc w:val="center"/>
              <w:rPr>
                <w:noProof/>
                <w:lang w:val="en-US"/>
              </w:rPr>
            </w:pPr>
            <w:r w:rsidRPr="006B2B92">
              <w:rPr>
                <w:noProof/>
              </w:rPr>
              <w:t>РБ</w:t>
            </w:r>
          </w:p>
        </w:tc>
        <w:tc>
          <w:tcPr>
            <w:tcW w:w="1206" w:type="pct"/>
            <w:vAlign w:val="center"/>
          </w:tcPr>
          <w:p w14:paraId="19DFE7C4" w14:textId="77777777" w:rsidR="0078034B" w:rsidRPr="006B2B92" w:rsidRDefault="0078034B" w:rsidP="00096258">
            <w:pPr>
              <w:autoSpaceDE w:val="0"/>
              <w:autoSpaceDN w:val="0"/>
              <w:adjustRightInd w:val="0"/>
              <w:jc w:val="center"/>
              <w:rPr>
                <w:noProof/>
                <w:lang w:val="en-US"/>
              </w:rPr>
            </w:pPr>
            <w:r w:rsidRPr="006B2B92">
              <w:rPr>
                <w:noProof/>
                <w:lang w:val="en-US"/>
              </w:rPr>
              <w:t>Назив</w:t>
            </w:r>
          </w:p>
        </w:tc>
        <w:tc>
          <w:tcPr>
            <w:tcW w:w="428" w:type="pct"/>
            <w:vAlign w:val="center"/>
          </w:tcPr>
          <w:p w14:paraId="3DCB12F5" w14:textId="77777777" w:rsidR="0078034B" w:rsidRPr="006B2B92" w:rsidRDefault="0078034B" w:rsidP="00096258">
            <w:pPr>
              <w:autoSpaceDE w:val="0"/>
              <w:autoSpaceDN w:val="0"/>
              <w:adjustRightInd w:val="0"/>
              <w:jc w:val="center"/>
              <w:rPr>
                <w:noProof/>
                <w:lang w:val="en-US"/>
              </w:rPr>
            </w:pPr>
            <w:r w:rsidRPr="006B2B92">
              <w:rPr>
                <w:noProof/>
                <w:lang w:val="en-US"/>
              </w:rPr>
              <w:t>Јединица мере</w:t>
            </w:r>
          </w:p>
        </w:tc>
        <w:tc>
          <w:tcPr>
            <w:tcW w:w="399" w:type="pct"/>
            <w:vAlign w:val="center"/>
          </w:tcPr>
          <w:p w14:paraId="32A32928" w14:textId="77777777" w:rsidR="0078034B" w:rsidRPr="006B2B92" w:rsidRDefault="0078034B" w:rsidP="00096258">
            <w:pPr>
              <w:autoSpaceDE w:val="0"/>
              <w:autoSpaceDN w:val="0"/>
              <w:adjustRightInd w:val="0"/>
              <w:jc w:val="center"/>
              <w:rPr>
                <w:noProof/>
                <w:lang w:val="en-US"/>
              </w:rPr>
            </w:pPr>
            <w:r w:rsidRPr="006B2B92">
              <w:rPr>
                <w:noProof/>
                <w:lang w:val="en-US"/>
              </w:rPr>
              <w:t>Количина</w:t>
            </w:r>
          </w:p>
        </w:tc>
        <w:tc>
          <w:tcPr>
            <w:tcW w:w="619" w:type="pct"/>
            <w:vAlign w:val="center"/>
          </w:tcPr>
          <w:p w14:paraId="386EA971" w14:textId="77777777" w:rsidR="0078034B" w:rsidRPr="006B2B92" w:rsidRDefault="0078034B" w:rsidP="00096258">
            <w:pPr>
              <w:autoSpaceDE w:val="0"/>
              <w:autoSpaceDN w:val="0"/>
              <w:adjustRightInd w:val="0"/>
              <w:jc w:val="center"/>
              <w:rPr>
                <w:noProof/>
                <w:lang w:val="en-US"/>
              </w:rPr>
            </w:pPr>
            <w:r w:rsidRPr="006B2B92">
              <w:rPr>
                <w:noProof/>
                <w:lang w:val="en-US"/>
              </w:rPr>
              <w:t>Јединична цена без ПДВ-а</w:t>
            </w:r>
          </w:p>
        </w:tc>
        <w:tc>
          <w:tcPr>
            <w:tcW w:w="579" w:type="pct"/>
            <w:vAlign w:val="center"/>
          </w:tcPr>
          <w:p w14:paraId="08671997" w14:textId="77777777" w:rsidR="0078034B" w:rsidRPr="006B2B92" w:rsidRDefault="0078034B" w:rsidP="00096258">
            <w:pPr>
              <w:autoSpaceDE w:val="0"/>
              <w:autoSpaceDN w:val="0"/>
              <w:adjustRightInd w:val="0"/>
              <w:jc w:val="center"/>
              <w:rPr>
                <w:noProof/>
                <w:lang w:val="sr-Cyrl-RS"/>
              </w:rPr>
            </w:pPr>
            <w:r w:rsidRPr="006B2B92">
              <w:rPr>
                <w:noProof/>
                <w:lang w:val="en-US"/>
              </w:rPr>
              <w:t xml:space="preserve">Јединична цена </w:t>
            </w:r>
            <w:r w:rsidRPr="006B2B92">
              <w:rPr>
                <w:noProof/>
                <w:lang w:val="sr-Cyrl-RS"/>
              </w:rPr>
              <w:t>са</w:t>
            </w:r>
            <w:r w:rsidRPr="006B2B92">
              <w:rPr>
                <w:noProof/>
                <w:lang w:val="en-US"/>
              </w:rPr>
              <w:t xml:space="preserve"> ПДВ-ом</w:t>
            </w:r>
          </w:p>
        </w:tc>
        <w:tc>
          <w:tcPr>
            <w:tcW w:w="626" w:type="pct"/>
            <w:vAlign w:val="center"/>
          </w:tcPr>
          <w:p w14:paraId="764D588B" w14:textId="77777777" w:rsidR="0078034B" w:rsidRPr="006B2B92" w:rsidRDefault="0078034B" w:rsidP="00096258">
            <w:pPr>
              <w:autoSpaceDE w:val="0"/>
              <w:autoSpaceDN w:val="0"/>
              <w:adjustRightInd w:val="0"/>
              <w:jc w:val="center"/>
              <w:rPr>
                <w:noProof/>
                <w:lang w:val="en-US"/>
              </w:rPr>
            </w:pPr>
            <w:r w:rsidRPr="006B2B92">
              <w:rPr>
                <w:noProof/>
                <w:lang w:val="en-US"/>
              </w:rPr>
              <w:t>Укупна цена без ПДВ-а</w:t>
            </w:r>
          </w:p>
        </w:tc>
        <w:tc>
          <w:tcPr>
            <w:tcW w:w="531" w:type="pct"/>
            <w:vAlign w:val="center"/>
          </w:tcPr>
          <w:p w14:paraId="104AD086" w14:textId="77777777" w:rsidR="0078034B" w:rsidRPr="006B2B92" w:rsidRDefault="0078034B" w:rsidP="00096258">
            <w:pPr>
              <w:autoSpaceDE w:val="0"/>
              <w:autoSpaceDN w:val="0"/>
              <w:adjustRightInd w:val="0"/>
              <w:jc w:val="center"/>
              <w:rPr>
                <w:noProof/>
              </w:rPr>
            </w:pPr>
            <w:r w:rsidRPr="006B2B92">
              <w:rPr>
                <w:noProof/>
                <w:lang w:val="en-US"/>
              </w:rPr>
              <w:t xml:space="preserve">Укупна цена </w:t>
            </w:r>
            <w:r w:rsidRPr="006B2B92">
              <w:rPr>
                <w:noProof/>
                <w:lang w:val="sr-Cyrl-RS"/>
              </w:rPr>
              <w:t>са</w:t>
            </w:r>
            <w:r w:rsidRPr="006B2B92">
              <w:rPr>
                <w:noProof/>
                <w:lang w:val="en-US"/>
              </w:rPr>
              <w:t xml:space="preserve"> ПДВ-ом</w:t>
            </w:r>
          </w:p>
        </w:tc>
        <w:tc>
          <w:tcPr>
            <w:tcW w:w="464" w:type="pct"/>
            <w:vAlign w:val="center"/>
          </w:tcPr>
          <w:p w14:paraId="212E5A1B" w14:textId="77777777" w:rsidR="0078034B" w:rsidRPr="006B2B92" w:rsidRDefault="0078034B" w:rsidP="00096258">
            <w:pPr>
              <w:pStyle w:val="BodyText"/>
              <w:jc w:val="center"/>
              <w:rPr>
                <w:noProof/>
                <w:szCs w:val="24"/>
              </w:rPr>
            </w:pPr>
            <w:r w:rsidRPr="006B2B92">
              <w:rPr>
                <w:noProof/>
                <w:szCs w:val="24"/>
              </w:rPr>
              <w:t>Стопа</w:t>
            </w:r>
          </w:p>
          <w:p w14:paraId="0A4384D8" w14:textId="77777777" w:rsidR="0078034B" w:rsidRPr="006B2B92" w:rsidRDefault="0078034B" w:rsidP="00096258">
            <w:pPr>
              <w:autoSpaceDE w:val="0"/>
              <w:autoSpaceDN w:val="0"/>
              <w:adjustRightInd w:val="0"/>
              <w:jc w:val="center"/>
              <w:rPr>
                <w:noProof/>
                <w:lang w:val="sr-Cyrl-RS"/>
              </w:rPr>
            </w:pPr>
            <w:r w:rsidRPr="006B2B92">
              <w:rPr>
                <w:noProof/>
              </w:rPr>
              <w:t>ПДВ-а</w:t>
            </w:r>
          </w:p>
        </w:tc>
      </w:tr>
      <w:tr w:rsidR="0078034B" w:rsidRPr="006B2B92" w14:paraId="518185E9" w14:textId="77777777" w:rsidTr="00623F61">
        <w:trPr>
          <w:trHeight w:val="296"/>
        </w:trPr>
        <w:tc>
          <w:tcPr>
            <w:tcW w:w="148" w:type="pct"/>
          </w:tcPr>
          <w:p w14:paraId="0FAC59A8" w14:textId="77777777" w:rsidR="0078034B" w:rsidRPr="006B2B92" w:rsidRDefault="0078034B" w:rsidP="00096258">
            <w:pPr>
              <w:autoSpaceDE w:val="0"/>
              <w:autoSpaceDN w:val="0"/>
              <w:adjustRightInd w:val="0"/>
              <w:jc w:val="center"/>
              <w:rPr>
                <w:noProof/>
              </w:rPr>
            </w:pPr>
            <w:r w:rsidRPr="006B2B92">
              <w:rPr>
                <w:noProof/>
              </w:rPr>
              <w:t>1</w:t>
            </w:r>
          </w:p>
        </w:tc>
        <w:tc>
          <w:tcPr>
            <w:tcW w:w="1206" w:type="pct"/>
          </w:tcPr>
          <w:p w14:paraId="61F83EF2" w14:textId="77777777" w:rsidR="0078034B" w:rsidRPr="006B2B92" w:rsidRDefault="0078034B" w:rsidP="00096258">
            <w:pPr>
              <w:autoSpaceDE w:val="0"/>
              <w:autoSpaceDN w:val="0"/>
              <w:adjustRightInd w:val="0"/>
              <w:jc w:val="center"/>
              <w:rPr>
                <w:noProof/>
                <w:lang w:val="en-US"/>
              </w:rPr>
            </w:pPr>
            <w:r w:rsidRPr="006B2B92">
              <w:rPr>
                <w:noProof/>
                <w:lang w:val="en-US"/>
              </w:rPr>
              <w:t>2</w:t>
            </w:r>
          </w:p>
        </w:tc>
        <w:tc>
          <w:tcPr>
            <w:tcW w:w="428" w:type="pct"/>
          </w:tcPr>
          <w:p w14:paraId="0B93BD9B" w14:textId="77777777" w:rsidR="0078034B" w:rsidRPr="006B2B92" w:rsidRDefault="0078034B" w:rsidP="00096258">
            <w:pPr>
              <w:autoSpaceDE w:val="0"/>
              <w:autoSpaceDN w:val="0"/>
              <w:adjustRightInd w:val="0"/>
              <w:jc w:val="center"/>
              <w:rPr>
                <w:noProof/>
                <w:lang w:val="en-US"/>
              </w:rPr>
            </w:pPr>
            <w:r w:rsidRPr="006B2B92">
              <w:rPr>
                <w:noProof/>
                <w:lang w:val="en-US"/>
              </w:rPr>
              <w:t>3</w:t>
            </w:r>
          </w:p>
        </w:tc>
        <w:tc>
          <w:tcPr>
            <w:tcW w:w="399" w:type="pct"/>
          </w:tcPr>
          <w:p w14:paraId="3DDDA82B" w14:textId="77777777" w:rsidR="0078034B" w:rsidRPr="006B2B92" w:rsidRDefault="0078034B" w:rsidP="00096258">
            <w:pPr>
              <w:autoSpaceDE w:val="0"/>
              <w:autoSpaceDN w:val="0"/>
              <w:adjustRightInd w:val="0"/>
              <w:jc w:val="center"/>
              <w:rPr>
                <w:noProof/>
                <w:lang w:val="en-US"/>
              </w:rPr>
            </w:pPr>
            <w:r w:rsidRPr="006B2B92">
              <w:rPr>
                <w:noProof/>
                <w:lang w:val="en-US"/>
              </w:rPr>
              <w:t>4</w:t>
            </w:r>
          </w:p>
        </w:tc>
        <w:tc>
          <w:tcPr>
            <w:tcW w:w="619" w:type="pct"/>
          </w:tcPr>
          <w:p w14:paraId="7B8950AF" w14:textId="77777777" w:rsidR="0078034B" w:rsidRPr="006B2B92" w:rsidRDefault="0078034B" w:rsidP="00096258">
            <w:pPr>
              <w:autoSpaceDE w:val="0"/>
              <w:autoSpaceDN w:val="0"/>
              <w:adjustRightInd w:val="0"/>
              <w:jc w:val="center"/>
              <w:rPr>
                <w:noProof/>
                <w:lang w:val="en-US"/>
              </w:rPr>
            </w:pPr>
            <w:r w:rsidRPr="006B2B92">
              <w:rPr>
                <w:noProof/>
                <w:lang w:val="en-US"/>
              </w:rPr>
              <w:t>5</w:t>
            </w:r>
          </w:p>
        </w:tc>
        <w:tc>
          <w:tcPr>
            <w:tcW w:w="579" w:type="pct"/>
          </w:tcPr>
          <w:p w14:paraId="5DE94C53" w14:textId="77777777" w:rsidR="0078034B" w:rsidRPr="006B2B92" w:rsidRDefault="0078034B" w:rsidP="00096258">
            <w:pPr>
              <w:autoSpaceDE w:val="0"/>
              <w:autoSpaceDN w:val="0"/>
              <w:adjustRightInd w:val="0"/>
              <w:jc w:val="center"/>
              <w:rPr>
                <w:noProof/>
                <w:lang w:val="en-US"/>
              </w:rPr>
            </w:pPr>
            <w:r w:rsidRPr="006B2B92">
              <w:rPr>
                <w:noProof/>
                <w:lang w:val="en-US"/>
              </w:rPr>
              <w:t>6</w:t>
            </w:r>
          </w:p>
        </w:tc>
        <w:tc>
          <w:tcPr>
            <w:tcW w:w="626" w:type="pct"/>
          </w:tcPr>
          <w:p w14:paraId="5A21E4A4" w14:textId="77777777" w:rsidR="0078034B" w:rsidRPr="006B2B92" w:rsidRDefault="0078034B" w:rsidP="00096258">
            <w:pPr>
              <w:autoSpaceDE w:val="0"/>
              <w:autoSpaceDN w:val="0"/>
              <w:adjustRightInd w:val="0"/>
              <w:jc w:val="center"/>
              <w:rPr>
                <w:noProof/>
                <w:lang w:val="en-US"/>
              </w:rPr>
            </w:pPr>
            <w:r w:rsidRPr="006B2B92">
              <w:rPr>
                <w:noProof/>
                <w:lang w:val="en-US"/>
              </w:rPr>
              <w:t>7</w:t>
            </w:r>
          </w:p>
        </w:tc>
        <w:tc>
          <w:tcPr>
            <w:tcW w:w="531" w:type="pct"/>
          </w:tcPr>
          <w:p w14:paraId="614D5545" w14:textId="77777777" w:rsidR="0078034B" w:rsidRPr="006B2B92" w:rsidRDefault="0078034B" w:rsidP="00096258">
            <w:pPr>
              <w:autoSpaceDE w:val="0"/>
              <w:autoSpaceDN w:val="0"/>
              <w:adjustRightInd w:val="0"/>
              <w:jc w:val="center"/>
              <w:rPr>
                <w:noProof/>
              </w:rPr>
            </w:pPr>
            <w:r w:rsidRPr="006B2B92">
              <w:rPr>
                <w:noProof/>
              </w:rPr>
              <w:t>8</w:t>
            </w:r>
          </w:p>
        </w:tc>
        <w:tc>
          <w:tcPr>
            <w:tcW w:w="464" w:type="pct"/>
          </w:tcPr>
          <w:p w14:paraId="6ECD3545" w14:textId="77777777" w:rsidR="0078034B" w:rsidRPr="006B2B92" w:rsidRDefault="0078034B" w:rsidP="00096258">
            <w:pPr>
              <w:autoSpaceDE w:val="0"/>
              <w:autoSpaceDN w:val="0"/>
              <w:adjustRightInd w:val="0"/>
              <w:jc w:val="center"/>
              <w:rPr>
                <w:noProof/>
              </w:rPr>
            </w:pPr>
            <w:r w:rsidRPr="006B2B92">
              <w:rPr>
                <w:noProof/>
              </w:rPr>
              <w:t>9</w:t>
            </w:r>
          </w:p>
        </w:tc>
      </w:tr>
      <w:tr w:rsidR="0078034B" w:rsidRPr="006B2B92" w14:paraId="013CCFCB" w14:textId="77777777" w:rsidTr="00623F61">
        <w:trPr>
          <w:trHeight w:val="296"/>
        </w:trPr>
        <w:tc>
          <w:tcPr>
            <w:tcW w:w="148" w:type="pct"/>
            <w:tcBorders>
              <w:top w:val="single" w:sz="8" w:space="0" w:color="auto"/>
              <w:left w:val="single" w:sz="8" w:space="0" w:color="auto"/>
              <w:bottom w:val="single" w:sz="8" w:space="0" w:color="auto"/>
              <w:right w:val="single" w:sz="8" w:space="0" w:color="auto"/>
            </w:tcBorders>
          </w:tcPr>
          <w:p w14:paraId="70FB206C" w14:textId="77777777" w:rsidR="0078034B" w:rsidRPr="006B2B92" w:rsidRDefault="0078034B" w:rsidP="00096258">
            <w:pPr>
              <w:autoSpaceDE w:val="0"/>
              <w:autoSpaceDN w:val="0"/>
              <w:adjustRightInd w:val="0"/>
              <w:jc w:val="center"/>
              <w:rPr>
                <w:noProof/>
                <w:lang w:val="sr-Cyrl-RS"/>
              </w:rPr>
            </w:pPr>
            <w:r w:rsidRPr="006B2B92">
              <w:rPr>
                <w:noProof/>
              </w:rPr>
              <w:t>1</w:t>
            </w:r>
            <w:r w:rsidRPr="006B2B92">
              <w:rPr>
                <w:noProof/>
                <w:lang w:val="sr-Cyrl-RS"/>
              </w:rPr>
              <w:t>.1</w:t>
            </w:r>
          </w:p>
        </w:tc>
        <w:tc>
          <w:tcPr>
            <w:tcW w:w="1206" w:type="pct"/>
            <w:tcBorders>
              <w:top w:val="single" w:sz="8" w:space="0" w:color="auto"/>
              <w:left w:val="single" w:sz="8" w:space="0" w:color="auto"/>
              <w:bottom w:val="single" w:sz="8" w:space="0" w:color="auto"/>
              <w:right w:val="single" w:sz="8" w:space="0" w:color="auto"/>
            </w:tcBorders>
          </w:tcPr>
          <w:p w14:paraId="6D17B4D6" w14:textId="490F9E3D" w:rsidR="0078034B" w:rsidRPr="007309FE" w:rsidRDefault="0078034B" w:rsidP="00623F61">
            <w:pPr>
              <w:tabs>
                <w:tab w:val="left" w:pos="429"/>
              </w:tabs>
              <w:autoSpaceDE w:val="0"/>
              <w:autoSpaceDN w:val="0"/>
              <w:adjustRightInd w:val="0"/>
              <w:rPr>
                <w:noProof/>
                <w:lang w:val="sr-Cyrl-RS"/>
              </w:rPr>
            </w:pPr>
            <w:r w:rsidRPr="007309FE">
              <w:rPr>
                <w:noProof/>
                <w:lang w:val="sr-Cyrl-RS"/>
              </w:rPr>
              <w:t>Месечни прегле</w:t>
            </w:r>
            <w:r w:rsidR="00623F61">
              <w:rPr>
                <w:noProof/>
                <w:lang w:val="sr-Cyrl-RS"/>
              </w:rPr>
              <w:t xml:space="preserve">д и редовно сервисно одржавање </w:t>
            </w:r>
            <w:r w:rsidRPr="007309FE">
              <w:rPr>
                <w:noProof/>
                <w:lang w:val="sr-Cyrl-RS"/>
              </w:rPr>
              <w:t>болничког лифта произвођача „Отис“</w:t>
            </w:r>
          </w:p>
        </w:tc>
        <w:tc>
          <w:tcPr>
            <w:tcW w:w="428" w:type="pct"/>
            <w:tcBorders>
              <w:top w:val="single" w:sz="8" w:space="0" w:color="auto"/>
              <w:left w:val="single" w:sz="8" w:space="0" w:color="auto"/>
              <w:bottom w:val="single" w:sz="8" w:space="0" w:color="auto"/>
              <w:right w:val="single" w:sz="8" w:space="0" w:color="auto"/>
            </w:tcBorders>
          </w:tcPr>
          <w:p w14:paraId="4B47C7AD" w14:textId="77777777" w:rsidR="00623F61" w:rsidRDefault="00623F61" w:rsidP="00096258">
            <w:pPr>
              <w:autoSpaceDE w:val="0"/>
              <w:autoSpaceDN w:val="0"/>
              <w:adjustRightInd w:val="0"/>
              <w:jc w:val="center"/>
              <w:rPr>
                <w:noProof/>
                <w:lang w:val="sr-Cyrl-RS"/>
              </w:rPr>
            </w:pPr>
          </w:p>
          <w:p w14:paraId="41815B45" w14:textId="3C1DF572" w:rsidR="0078034B" w:rsidRPr="007309FE" w:rsidRDefault="00F356A9" w:rsidP="00096258">
            <w:pPr>
              <w:autoSpaceDE w:val="0"/>
              <w:autoSpaceDN w:val="0"/>
              <w:adjustRightInd w:val="0"/>
              <w:jc w:val="center"/>
              <w:rPr>
                <w:noProof/>
                <w:lang w:val="sr-Cyrl-RS"/>
              </w:rPr>
            </w:pPr>
            <w:r>
              <w:rPr>
                <w:noProof/>
                <w:lang w:val="sr-Cyrl-RS"/>
              </w:rPr>
              <w:t>Ком.</w:t>
            </w:r>
          </w:p>
        </w:tc>
        <w:tc>
          <w:tcPr>
            <w:tcW w:w="399" w:type="pct"/>
            <w:tcBorders>
              <w:top w:val="single" w:sz="8" w:space="0" w:color="auto"/>
              <w:left w:val="single" w:sz="8" w:space="0" w:color="auto"/>
              <w:bottom w:val="single" w:sz="8" w:space="0" w:color="auto"/>
              <w:right w:val="single" w:sz="8" w:space="0" w:color="auto"/>
            </w:tcBorders>
          </w:tcPr>
          <w:p w14:paraId="1BC42086" w14:textId="77777777" w:rsidR="00623F61" w:rsidRDefault="00623F61" w:rsidP="00096258">
            <w:pPr>
              <w:autoSpaceDE w:val="0"/>
              <w:autoSpaceDN w:val="0"/>
              <w:adjustRightInd w:val="0"/>
              <w:jc w:val="center"/>
              <w:rPr>
                <w:noProof/>
                <w:lang w:val="sr-Cyrl-RS"/>
              </w:rPr>
            </w:pPr>
          </w:p>
          <w:p w14:paraId="1A9744B4" w14:textId="523B5E51" w:rsidR="0078034B" w:rsidRPr="007309FE" w:rsidRDefault="00F356A9" w:rsidP="00096258">
            <w:pPr>
              <w:autoSpaceDE w:val="0"/>
              <w:autoSpaceDN w:val="0"/>
              <w:adjustRightInd w:val="0"/>
              <w:jc w:val="center"/>
              <w:rPr>
                <w:noProof/>
                <w:lang w:val="sr-Cyrl-RS"/>
              </w:rPr>
            </w:pPr>
            <w:r>
              <w:rPr>
                <w:noProof/>
                <w:lang w:val="sr-Cyrl-RS"/>
              </w:rPr>
              <w:t>4</w:t>
            </w:r>
          </w:p>
        </w:tc>
        <w:tc>
          <w:tcPr>
            <w:tcW w:w="619" w:type="pct"/>
            <w:tcBorders>
              <w:top w:val="single" w:sz="8" w:space="0" w:color="auto"/>
              <w:left w:val="single" w:sz="8" w:space="0" w:color="auto"/>
              <w:bottom w:val="single" w:sz="8" w:space="0" w:color="auto"/>
              <w:right w:val="single" w:sz="8" w:space="0" w:color="auto"/>
            </w:tcBorders>
          </w:tcPr>
          <w:p w14:paraId="383370AD" w14:textId="77777777" w:rsidR="0078034B" w:rsidRPr="006B2B92" w:rsidRDefault="0078034B" w:rsidP="00096258">
            <w:pPr>
              <w:autoSpaceDE w:val="0"/>
              <w:autoSpaceDN w:val="0"/>
              <w:adjustRightInd w:val="0"/>
              <w:rPr>
                <w:noProof/>
                <w:lang w:val="sr-Cyrl-RS"/>
              </w:rPr>
            </w:pPr>
          </w:p>
        </w:tc>
        <w:tc>
          <w:tcPr>
            <w:tcW w:w="579" w:type="pct"/>
            <w:tcBorders>
              <w:top w:val="single" w:sz="8" w:space="0" w:color="auto"/>
              <w:left w:val="single" w:sz="8" w:space="0" w:color="auto"/>
              <w:bottom w:val="single" w:sz="8" w:space="0" w:color="auto"/>
              <w:right w:val="single" w:sz="8" w:space="0" w:color="auto"/>
            </w:tcBorders>
          </w:tcPr>
          <w:p w14:paraId="28767B09" w14:textId="77777777" w:rsidR="0078034B" w:rsidRPr="006B2B92" w:rsidRDefault="0078034B" w:rsidP="00096258">
            <w:pPr>
              <w:autoSpaceDE w:val="0"/>
              <w:autoSpaceDN w:val="0"/>
              <w:adjustRightInd w:val="0"/>
              <w:jc w:val="center"/>
              <w:rPr>
                <w:noProof/>
                <w:lang w:val="sr-Cyrl-RS"/>
              </w:rPr>
            </w:pPr>
          </w:p>
        </w:tc>
        <w:tc>
          <w:tcPr>
            <w:tcW w:w="626" w:type="pct"/>
            <w:tcBorders>
              <w:top w:val="single" w:sz="8" w:space="0" w:color="auto"/>
              <w:left w:val="single" w:sz="8" w:space="0" w:color="auto"/>
              <w:bottom w:val="single" w:sz="8" w:space="0" w:color="auto"/>
              <w:right w:val="single" w:sz="8" w:space="0" w:color="auto"/>
            </w:tcBorders>
          </w:tcPr>
          <w:p w14:paraId="645AC81B" w14:textId="77777777" w:rsidR="0078034B" w:rsidRPr="006B2B92" w:rsidRDefault="0078034B" w:rsidP="00096258">
            <w:pPr>
              <w:autoSpaceDE w:val="0"/>
              <w:autoSpaceDN w:val="0"/>
              <w:adjustRightInd w:val="0"/>
              <w:jc w:val="center"/>
              <w:rPr>
                <w:noProof/>
                <w:lang w:val="sr-Cyrl-RS"/>
              </w:rPr>
            </w:pPr>
          </w:p>
        </w:tc>
        <w:tc>
          <w:tcPr>
            <w:tcW w:w="531" w:type="pct"/>
            <w:tcBorders>
              <w:top w:val="single" w:sz="8" w:space="0" w:color="auto"/>
              <w:left w:val="single" w:sz="8" w:space="0" w:color="auto"/>
              <w:bottom w:val="single" w:sz="8" w:space="0" w:color="auto"/>
              <w:right w:val="single" w:sz="8" w:space="0" w:color="auto"/>
            </w:tcBorders>
          </w:tcPr>
          <w:p w14:paraId="09BBAAB9" w14:textId="77777777" w:rsidR="0078034B" w:rsidRPr="006B2B92" w:rsidRDefault="0078034B" w:rsidP="00096258">
            <w:pPr>
              <w:autoSpaceDE w:val="0"/>
              <w:autoSpaceDN w:val="0"/>
              <w:adjustRightInd w:val="0"/>
              <w:jc w:val="center"/>
              <w:rPr>
                <w:noProof/>
                <w:lang w:val="sr-Cyrl-RS"/>
              </w:rPr>
            </w:pPr>
          </w:p>
        </w:tc>
        <w:tc>
          <w:tcPr>
            <w:tcW w:w="464" w:type="pct"/>
            <w:tcBorders>
              <w:top w:val="single" w:sz="8" w:space="0" w:color="auto"/>
              <w:left w:val="single" w:sz="8" w:space="0" w:color="auto"/>
              <w:bottom w:val="single" w:sz="8" w:space="0" w:color="auto"/>
              <w:right w:val="single" w:sz="8" w:space="0" w:color="auto"/>
            </w:tcBorders>
          </w:tcPr>
          <w:p w14:paraId="7F9138CB" w14:textId="77777777" w:rsidR="0078034B" w:rsidRPr="006B2B92" w:rsidRDefault="0078034B" w:rsidP="00096258">
            <w:pPr>
              <w:autoSpaceDE w:val="0"/>
              <w:autoSpaceDN w:val="0"/>
              <w:adjustRightInd w:val="0"/>
              <w:jc w:val="center"/>
              <w:rPr>
                <w:noProof/>
                <w:lang w:val="sr-Cyrl-RS"/>
              </w:rPr>
            </w:pPr>
          </w:p>
        </w:tc>
      </w:tr>
      <w:tr w:rsidR="00F615A3" w:rsidRPr="006B2B92" w14:paraId="2DF9D1F7" w14:textId="77777777" w:rsidTr="00623F61">
        <w:trPr>
          <w:trHeight w:val="296"/>
        </w:trPr>
        <w:tc>
          <w:tcPr>
            <w:tcW w:w="148" w:type="pct"/>
            <w:tcBorders>
              <w:top w:val="single" w:sz="8" w:space="0" w:color="auto"/>
              <w:left w:val="single" w:sz="8" w:space="0" w:color="auto"/>
              <w:bottom w:val="single" w:sz="8" w:space="0" w:color="auto"/>
              <w:right w:val="single" w:sz="8" w:space="0" w:color="auto"/>
            </w:tcBorders>
          </w:tcPr>
          <w:p w14:paraId="14FC3E98" w14:textId="77777777" w:rsidR="0078034B" w:rsidRPr="006B2B92" w:rsidRDefault="0078034B" w:rsidP="00096258">
            <w:pPr>
              <w:autoSpaceDE w:val="0"/>
              <w:autoSpaceDN w:val="0"/>
              <w:adjustRightInd w:val="0"/>
              <w:jc w:val="center"/>
              <w:rPr>
                <w:noProof/>
                <w:lang w:val="sr-Cyrl-RS"/>
              </w:rPr>
            </w:pPr>
            <w:r w:rsidRPr="006B2B92">
              <w:rPr>
                <w:noProof/>
              </w:rPr>
              <w:t>1</w:t>
            </w:r>
            <w:r w:rsidRPr="006B2B92">
              <w:rPr>
                <w:noProof/>
                <w:lang w:val="sr-Cyrl-RS"/>
              </w:rPr>
              <w:t>.2</w:t>
            </w:r>
          </w:p>
        </w:tc>
        <w:tc>
          <w:tcPr>
            <w:tcW w:w="1206" w:type="pct"/>
            <w:tcBorders>
              <w:top w:val="single" w:sz="8" w:space="0" w:color="auto"/>
              <w:left w:val="single" w:sz="8" w:space="0" w:color="auto"/>
              <w:bottom w:val="single" w:sz="8" w:space="0" w:color="auto"/>
              <w:right w:val="single" w:sz="8" w:space="0" w:color="auto"/>
            </w:tcBorders>
          </w:tcPr>
          <w:p w14:paraId="2BFA0844" w14:textId="77365888" w:rsidR="0078034B" w:rsidRPr="007309FE" w:rsidRDefault="0078034B" w:rsidP="00623F61">
            <w:pPr>
              <w:autoSpaceDE w:val="0"/>
              <w:autoSpaceDN w:val="0"/>
              <w:adjustRightInd w:val="0"/>
              <w:rPr>
                <w:noProof/>
                <w:lang w:val="sr-Cyrl-RS"/>
              </w:rPr>
            </w:pPr>
            <w:r w:rsidRPr="007309FE">
              <w:rPr>
                <w:noProof/>
                <w:lang w:val="sr-Cyrl-RS"/>
              </w:rPr>
              <w:t>Месечни преглед и редовно сервисно одржавање маолтеретног лифта произвођача „Тома“</w:t>
            </w:r>
          </w:p>
        </w:tc>
        <w:tc>
          <w:tcPr>
            <w:tcW w:w="428" w:type="pct"/>
            <w:tcBorders>
              <w:top w:val="single" w:sz="8" w:space="0" w:color="auto"/>
              <w:left w:val="single" w:sz="8" w:space="0" w:color="auto"/>
              <w:bottom w:val="single" w:sz="8" w:space="0" w:color="auto"/>
              <w:right w:val="single" w:sz="8" w:space="0" w:color="auto"/>
            </w:tcBorders>
          </w:tcPr>
          <w:p w14:paraId="7AEF5975" w14:textId="77777777" w:rsidR="00623F61" w:rsidRDefault="00623F61" w:rsidP="00096258">
            <w:pPr>
              <w:autoSpaceDE w:val="0"/>
              <w:autoSpaceDN w:val="0"/>
              <w:adjustRightInd w:val="0"/>
              <w:jc w:val="center"/>
              <w:rPr>
                <w:noProof/>
                <w:lang w:val="sr-Cyrl-RS"/>
              </w:rPr>
            </w:pPr>
          </w:p>
          <w:p w14:paraId="321BDCC7" w14:textId="0389EA94" w:rsidR="0078034B" w:rsidRPr="007309FE" w:rsidRDefault="00F356A9" w:rsidP="00096258">
            <w:pPr>
              <w:autoSpaceDE w:val="0"/>
              <w:autoSpaceDN w:val="0"/>
              <w:adjustRightInd w:val="0"/>
              <w:jc w:val="center"/>
              <w:rPr>
                <w:noProof/>
                <w:lang w:val="sr-Cyrl-RS"/>
              </w:rPr>
            </w:pPr>
            <w:r>
              <w:rPr>
                <w:noProof/>
                <w:lang w:val="sr-Cyrl-RS"/>
              </w:rPr>
              <w:t>Ком.</w:t>
            </w:r>
          </w:p>
        </w:tc>
        <w:tc>
          <w:tcPr>
            <w:tcW w:w="399" w:type="pct"/>
            <w:tcBorders>
              <w:top w:val="single" w:sz="8" w:space="0" w:color="auto"/>
              <w:left w:val="single" w:sz="8" w:space="0" w:color="auto"/>
              <w:bottom w:val="single" w:sz="8" w:space="0" w:color="auto"/>
              <w:right w:val="single" w:sz="8" w:space="0" w:color="auto"/>
            </w:tcBorders>
          </w:tcPr>
          <w:p w14:paraId="4E208501" w14:textId="77777777" w:rsidR="00623F61" w:rsidRDefault="00623F61" w:rsidP="00096258">
            <w:pPr>
              <w:autoSpaceDE w:val="0"/>
              <w:autoSpaceDN w:val="0"/>
              <w:adjustRightInd w:val="0"/>
              <w:jc w:val="center"/>
              <w:rPr>
                <w:noProof/>
                <w:lang w:val="sr-Cyrl-RS"/>
              </w:rPr>
            </w:pPr>
          </w:p>
          <w:p w14:paraId="71F185BC" w14:textId="31092A60" w:rsidR="0078034B" w:rsidRPr="007309FE" w:rsidRDefault="000E3F94" w:rsidP="00F356A9">
            <w:pPr>
              <w:tabs>
                <w:tab w:val="left" w:pos="476"/>
                <w:tab w:val="center" w:pos="556"/>
              </w:tabs>
              <w:autoSpaceDE w:val="0"/>
              <w:autoSpaceDN w:val="0"/>
              <w:adjustRightInd w:val="0"/>
              <w:rPr>
                <w:noProof/>
                <w:lang w:val="sr-Cyrl-RS"/>
              </w:rPr>
            </w:pPr>
            <w:r>
              <w:rPr>
                <w:noProof/>
                <w:lang w:val="sr-Cyrl-RS"/>
              </w:rPr>
              <w:tab/>
            </w:r>
            <w:r w:rsidR="00F356A9">
              <w:rPr>
                <w:noProof/>
                <w:lang w:val="sr-Cyrl-RS"/>
              </w:rPr>
              <w:t>1</w:t>
            </w:r>
          </w:p>
        </w:tc>
        <w:tc>
          <w:tcPr>
            <w:tcW w:w="619" w:type="pct"/>
            <w:tcBorders>
              <w:top w:val="single" w:sz="8" w:space="0" w:color="auto"/>
              <w:left w:val="single" w:sz="8" w:space="0" w:color="auto"/>
              <w:bottom w:val="single" w:sz="8" w:space="0" w:color="auto"/>
              <w:right w:val="single" w:sz="8" w:space="0" w:color="auto"/>
            </w:tcBorders>
          </w:tcPr>
          <w:p w14:paraId="59A471C6" w14:textId="77777777" w:rsidR="0078034B" w:rsidRPr="006B2B92" w:rsidRDefault="0078034B" w:rsidP="00096258">
            <w:pPr>
              <w:autoSpaceDE w:val="0"/>
              <w:autoSpaceDN w:val="0"/>
              <w:adjustRightInd w:val="0"/>
              <w:rPr>
                <w:noProof/>
                <w:lang w:val="sr-Cyrl-RS"/>
              </w:rPr>
            </w:pPr>
          </w:p>
        </w:tc>
        <w:tc>
          <w:tcPr>
            <w:tcW w:w="579" w:type="pct"/>
            <w:tcBorders>
              <w:top w:val="single" w:sz="8" w:space="0" w:color="auto"/>
              <w:left w:val="single" w:sz="8" w:space="0" w:color="auto"/>
              <w:bottom w:val="single" w:sz="8" w:space="0" w:color="auto"/>
              <w:right w:val="single" w:sz="4" w:space="0" w:color="auto"/>
            </w:tcBorders>
          </w:tcPr>
          <w:p w14:paraId="14AD8D60" w14:textId="77777777" w:rsidR="0078034B" w:rsidRPr="006B2B92" w:rsidRDefault="0078034B" w:rsidP="00096258">
            <w:pPr>
              <w:autoSpaceDE w:val="0"/>
              <w:autoSpaceDN w:val="0"/>
              <w:adjustRightInd w:val="0"/>
              <w:jc w:val="center"/>
              <w:rPr>
                <w:noProof/>
                <w:lang w:val="sr-Cyrl-RS"/>
              </w:rPr>
            </w:pPr>
          </w:p>
        </w:tc>
        <w:tc>
          <w:tcPr>
            <w:tcW w:w="626" w:type="pct"/>
            <w:tcBorders>
              <w:top w:val="single" w:sz="8" w:space="0" w:color="auto"/>
              <w:left w:val="single" w:sz="4" w:space="0" w:color="auto"/>
              <w:bottom w:val="single" w:sz="8" w:space="0" w:color="auto"/>
              <w:right w:val="single" w:sz="4" w:space="0" w:color="auto"/>
            </w:tcBorders>
          </w:tcPr>
          <w:p w14:paraId="61156A8C" w14:textId="77777777" w:rsidR="0078034B" w:rsidRPr="006B2B92" w:rsidRDefault="0078034B" w:rsidP="00096258">
            <w:pPr>
              <w:autoSpaceDE w:val="0"/>
              <w:autoSpaceDN w:val="0"/>
              <w:adjustRightInd w:val="0"/>
              <w:jc w:val="center"/>
              <w:rPr>
                <w:noProof/>
                <w:lang w:val="sr-Cyrl-RS"/>
              </w:rPr>
            </w:pPr>
          </w:p>
        </w:tc>
        <w:tc>
          <w:tcPr>
            <w:tcW w:w="531" w:type="pct"/>
            <w:tcBorders>
              <w:top w:val="single" w:sz="8" w:space="0" w:color="auto"/>
              <w:left w:val="single" w:sz="4" w:space="0" w:color="auto"/>
              <w:bottom w:val="single" w:sz="8" w:space="0" w:color="auto"/>
              <w:right w:val="single" w:sz="4" w:space="0" w:color="auto"/>
            </w:tcBorders>
          </w:tcPr>
          <w:p w14:paraId="0DA5726D" w14:textId="77777777" w:rsidR="0078034B" w:rsidRPr="006B2B92" w:rsidRDefault="0078034B" w:rsidP="00096258">
            <w:pPr>
              <w:autoSpaceDE w:val="0"/>
              <w:autoSpaceDN w:val="0"/>
              <w:adjustRightInd w:val="0"/>
              <w:jc w:val="center"/>
              <w:rPr>
                <w:noProof/>
                <w:lang w:val="sr-Cyrl-RS"/>
              </w:rPr>
            </w:pPr>
          </w:p>
        </w:tc>
        <w:tc>
          <w:tcPr>
            <w:tcW w:w="464" w:type="pct"/>
            <w:tcBorders>
              <w:top w:val="single" w:sz="8" w:space="0" w:color="auto"/>
              <w:left w:val="single" w:sz="4" w:space="0" w:color="auto"/>
              <w:bottom w:val="single" w:sz="8" w:space="0" w:color="auto"/>
              <w:right w:val="single" w:sz="8" w:space="0" w:color="auto"/>
            </w:tcBorders>
          </w:tcPr>
          <w:p w14:paraId="1F2372DA" w14:textId="77777777" w:rsidR="0078034B" w:rsidRPr="006B2B92" w:rsidRDefault="0078034B" w:rsidP="00096258">
            <w:pPr>
              <w:autoSpaceDE w:val="0"/>
              <w:autoSpaceDN w:val="0"/>
              <w:adjustRightInd w:val="0"/>
              <w:jc w:val="center"/>
              <w:rPr>
                <w:noProof/>
                <w:lang w:val="sr-Cyrl-RS"/>
              </w:rPr>
            </w:pPr>
          </w:p>
        </w:tc>
      </w:tr>
      <w:tr w:rsidR="00A535AA" w:rsidRPr="006B2B92" w14:paraId="6F8F601A" w14:textId="0312DBEF" w:rsidTr="00F013AF">
        <w:tblPrEx>
          <w:tblLook w:val="04A0" w:firstRow="1" w:lastRow="0" w:firstColumn="1" w:lastColumn="0" w:noHBand="0" w:noVBand="1"/>
        </w:tblPrEx>
        <w:trPr>
          <w:trHeight w:val="523"/>
        </w:trPr>
        <w:tc>
          <w:tcPr>
            <w:tcW w:w="3379" w:type="pct"/>
            <w:gridSpan w:val="6"/>
            <w:tcBorders>
              <w:top w:val="single" w:sz="4" w:space="0" w:color="auto"/>
              <w:left w:val="single" w:sz="4" w:space="0" w:color="auto"/>
              <w:bottom w:val="single" w:sz="4" w:space="0" w:color="auto"/>
              <w:right w:val="single" w:sz="4" w:space="0" w:color="auto"/>
            </w:tcBorders>
            <w:hideMark/>
          </w:tcPr>
          <w:p w14:paraId="5689625D" w14:textId="640DD21D" w:rsidR="00A535AA" w:rsidRPr="006B2B92" w:rsidRDefault="00A535AA" w:rsidP="00F9453F">
            <w:pPr>
              <w:autoSpaceDE w:val="0"/>
              <w:autoSpaceDN w:val="0"/>
              <w:adjustRightInd w:val="0"/>
              <w:rPr>
                <w:noProof/>
              </w:rPr>
            </w:pPr>
            <w:r w:rsidRPr="006B2B92">
              <w:rPr>
                <w:b/>
                <w:noProof/>
                <w:lang w:val="sr-Cyrl-RS"/>
              </w:rPr>
              <w:t>УКУПНА ЦЕНА РЕДОВНОГ СЕРВИСА</w:t>
            </w:r>
          </w:p>
        </w:tc>
        <w:tc>
          <w:tcPr>
            <w:tcW w:w="626" w:type="pct"/>
            <w:tcBorders>
              <w:top w:val="single" w:sz="4" w:space="0" w:color="auto"/>
              <w:left w:val="single" w:sz="4" w:space="0" w:color="auto"/>
              <w:bottom w:val="single" w:sz="4" w:space="0" w:color="auto"/>
              <w:right w:val="single" w:sz="4" w:space="0" w:color="auto"/>
            </w:tcBorders>
          </w:tcPr>
          <w:p w14:paraId="3F84CB3E" w14:textId="77777777" w:rsidR="00A535AA" w:rsidRPr="006B2B92" w:rsidRDefault="00A535AA" w:rsidP="00096258">
            <w:pPr>
              <w:autoSpaceDE w:val="0"/>
              <w:autoSpaceDN w:val="0"/>
              <w:adjustRightInd w:val="0"/>
              <w:jc w:val="center"/>
              <w:rPr>
                <w:noProof/>
              </w:rPr>
            </w:pPr>
          </w:p>
        </w:tc>
        <w:tc>
          <w:tcPr>
            <w:tcW w:w="531" w:type="pct"/>
            <w:tcBorders>
              <w:top w:val="single" w:sz="4" w:space="0" w:color="auto"/>
              <w:left w:val="single" w:sz="4" w:space="0" w:color="auto"/>
              <w:bottom w:val="single" w:sz="4" w:space="0" w:color="auto"/>
              <w:right w:val="single" w:sz="4" w:space="0" w:color="auto"/>
            </w:tcBorders>
          </w:tcPr>
          <w:p w14:paraId="6F3C63B5" w14:textId="77777777" w:rsidR="00A535AA" w:rsidRPr="006B2B92" w:rsidRDefault="00A535AA" w:rsidP="00096258">
            <w:pPr>
              <w:autoSpaceDE w:val="0"/>
              <w:autoSpaceDN w:val="0"/>
              <w:adjustRightInd w:val="0"/>
              <w:jc w:val="center"/>
              <w:rPr>
                <w:noProof/>
              </w:rPr>
            </w:pPr>
          </w:p>
        </w:tc>
        <w:tc>
          <w:tcPr>
            <w:tcW w:w="464" w:type="pct"/>
            <w:tcBorders>
              <w:top w:val="single" w:sz="4" w:space="0" w:color="auto"/>
              <w:left w:val="single" w:sz="4" w:space="0" w:color="auto"/>
              <w:bottom w:val="single" w:sz="4" w:space="0" w:color="auto"/>
              <w:right w:val="single" w:sz="4" w:space="0" w:color="auto"/>
            </w:tcBorders>
          </w:tcPr>
          <w:p w14:paraId="058C0957" w14:textId="77777777" w:rsidR="00A535AA" w:rsidRPr="006B2B92" w:rsidRDefault="00A535AA" w:rsidP="00096258">
            <w:pPr>
              <w:autoSpaceDE w:val="0"/>
              <w:autoSpaceDN w:val="0"/>
              <w:adjustRightInd w:val="0"/>
              <w:jc w:val="center"/>
              <w:rPr>
                <w:noProof/>
              </w:rPr>
            </w:pPr>
          </w:p>
        </w:tc>
      </w:tr>
    </w:tbl>
    <w:p w14:paraId="27FD0DC8" w14:textId="75B4E738" w:rsidR="0078034B" w:rsidRDefault="0078034B" w:rsidP="00E27C53">
      <w:bookmarkStart w:id="133" w:name="_Toc401143642"/>
    </w:p>
    <w:p w14:paraId="0FB9DBEC" w14:textId="77777777" w:rsidR="00403AD7" w:rsidRDefault="00403AD7" w:rsidP="00E27C53"/>
    <w:p w14:paraId="68369678" w14:textId="77777777" w:rsidR="00403AD7" w:rsidRDefault="00403AD7" w:rsidP="00E27C53"/>
    <w:p w14:paraId="11375A1B" w14:textId="77777777" w:rsidR="00403AD7" w:rsidRDefault="00403AD7" w:rsidP="00E27C53"/>
    <w:p w14:paraId="13886F7D" w14:textId="77777777" w:rsidR="00403AD7" w:rsidRDefault="00403AD7" w:rsidP="00E27C53"/>
    <w:p w14:paraId="7429D24B" w14:textId="77777777" w:rsidR="00403AD7" w:rsidRDefault="00403AD7" w:rsidP="00E27C53"/>
    <w:p w14:paraId="037576D1" w14:textId="77777777" w:rsidR="00403AD7" w:rsidRDefault="00403AD7" w:rsidP="00E27C53"/>
    <w:p w14:paraId="4C5BF53C" w14:textId="77777777" w:rsidR="00403AD7" w:rsidRDefault="00403AD7" w:rsidP="00E27C53"/>
    <w:p w14:paraId="7EDBD94F" w14:textId="77777777" w:rsidR="00403AD7" w:rsidRDefault="00403AD7" w:rsidP="00E27C53"/>
    <w:p w14:paraId="532C95B9" w14:textId="77777777" w:rsidR="00403AD7" w:rsidRDefault="00403AD7" w:rsidP="00E27C53"/>
    <w:p w14:paraId="7078B4F1" w14:textId="77777777" w:rsidR="00403AD7" w:rsidRDefault="00403AD7" w:rsidP="00E27C53"/>
    <w:p w14:paraId="61C2807A" w14:textId="77777777" w:rsidR="00403AD7" w:rsidRDefault="00403AD7" w:rsidP="00E27C53"/>
    <w:p w14:paraId="7DC7BCFB" w14:textId="77777777" w:rsidR="00403AD7" w:rsidRDefault="00403AD7" w:rsidP="00E27C53"/>
    <w:p w14:paraId="72A9E244" w14:textId="77777777" w:rsidR="00403AD7" w:rsidRDefault="00403AD7" w:rsidP="00E27C53"/>
    <w:p w14:paraId="7A5A38EB" w14:textId="77777777" w:rsidR="00403AD7" w:rsidRDefault="00403AD7" w:rsidP="00E27C53">
      <w:pPr>
        <w:rPr>
          <w:lang w:val="sr-Cyrl-RS"/>
        </w:rPr>
      </w:pPr>
    </w:p>
    <w:p w14:paraId="2A5DC656" w14:textId="77777777" w:rsidR="00180C0E" w:rsidRDefault="00180C0E" w:rsidP="00E27C53">
      <w:pPr>
        <w:rPr>
          <w:lang w:val="sr-Cyrl-RS"/>
        </w:rPr>
      </w:pPr>
    </w:p>
    <w:p w14:paraId="249C7049" w14:textId="77777777" w:rsidR="00D626E0" w:rsidRDefault="00D626E0" w:rsidP="00E27C53">
      <w:pPr>
        <w:rPr>
          <w:lang w:val="sr-Cyrl-RS"/>
        </w:rPr>
      </w:pPr>
    </w:p>
    <w:p w14:paraId="6A8E9174" w14:textId="77777777" w:rsidR="00180C0E" w:rsidRDefault="00180C0E" w:rsidP="00E27C53">
      <w:pPr>
        <w:rPr>
          <w:lang w:val="sr-Cyrl-RS"/>
        </w:rPr>
      </w:pPr>
    </w:p>
    <w:p w14:paraId="502AD32F" w14:textId="77777777" w:rsidR="000E3F94" w:rsidRPr="00180C0E" w:rsidRDefault="000E3F94" w:rsidP="00E27C53">
      <w:pPr>
        <w:rPr>
          <w:lang w:val="sr-Cyrl-RS"/>
        </w:rPr>
      </w:pPr>
    </w:p>
    <w:tbl>
      <w:tblPr>
        <w:tblW w:w="5245" w:type="pct"/>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78"/>
        <w:gridCol w:w="4098"/>
        <w:gridCol w:w="1891"/>
        <w:gridCol w:w="2171"/>
        <w:gridCol w:w="2667"/>
        <w:gridCol w:w="1673"/>
        <w:gridCol w:w="1673"/>
      </w:tblGrid>
      <w:tr w:rsidR="0078034B" w:rsidRPr="006B2B92" w14:paraId="7FB3A66C" w14:textId="7D4EEA6E" w:rsidTr="00405E29">
        <w:trPr>
          <w:cantSplit/>
          <w:trHeight w:val="427"/>
        </w:trPr>
        <w:tc>
          <w:tcPr>
            <w:tcW w:w="5000" w:type="pct"/>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78477B8" w14:textId="45B1EB20" w:rsidR="0078034B" w:rsidRPr="006B2B92" w:rsidRDefault="0078034B" w:rsidP="00096258">
            <w:pPr>
              <w:pStyle w:val="BodyText"/>
              <w:jc w:val="center"/>
              <w:rPr>
                <w:b/>
                <w:noProof/>
                <w:szCs w:val="24"/>
              </w:rPr>
            </w:pPr>
            <w:r w:rsidRPr="006B2B92">
              <w:rPr>
                <w:b/>
                <w:noProof/>
                <w:szCs w:val="24"/>
                <w:lang w:val="sr-Cyrl-RS"/>
              </w:rPr>
              <w:t>ЦЕНОВНИК ОРИГИНАЛНИХ РЕЗЕРВНИХ ДЕЛОВА</w:t>
            </w:r>
          </w:p>
        </w:tc>
      </w:tr>
      <w:tr w:rsidR="0078034B" w:rsidRPr="006B2B92" w14:paraId="4CD5798F" w14:textId="77777777" w:rsidTr="00841225">
        <w:trPr>
          <w:cantSplit/>
          <w:trHeight w:val="329"/>
        </w:trPr>
        <w:tc>
          <w:tcPr>
            <w:tcW w:w="196" w:type="pct"/>
            <w:tcBorders>
              <w:top w:val="single" w:sz="4" w:space="0" w:color="auto"/>
              <w:left w:val="single" w:sz="4" w:space="0" w:color="auto"/>
              <w:bottom w:val="single" w:sz="4" w:space="0" w:color="auto"/>
              <w:right w:val="single" w:sz="4" w:space="0" w:color="auto"/>
            </w:tcBorders>
            <w:vAlign w:val="center"/>
            <w:hideMark/>
          </w:tcPr>
          <w:p w14:paraId="2A046AB5" w14:textId="77777777" w:rsidR="0078034B" w:rsidRPr="006B2B92" w:rsidRDefault="0078034B" w:rsidP="00096258">
            <w:pPr>
              <w:autoSpaceDE w:val="0"/>
              <w:autoSpaceDN w:val="0"/>
              <w:adjustRightInd w:val="0"/>
              <w:jc w:val="center"/>
              <w:rPr>
                <w:noProof/>
                <w:lang w:val="sr-Cyrl-RS"/>
              </w:rPr>
            </w:pPr>
            <w:r w:rsidRPr="006B2B92">
              <w:rPr>
                <w:noProof/>
                <w:lang w:val="sr-Cyrl-RS"/>
              </w:rPr>
              <w:t>РБ</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67E63C5" w14:textId="77777777" w:rsidR="0078034B" w:rsidRPr="006B2B92" w:rsidRDefault="0078034B" w:rsidP="00096258">
            <w:pPr>
              <w:autoSpaceDE w:val="0"/>
              <w:autoSpaceDN w:val="0"/>
              <w:adjustRightInd w:val="0"/>
              <w:jc w:val="center"/>
              <w:rPr>
                <w:noProof/>
                <w:lang w:val="sr-Cyrl-RS"/>
              </w:rPr>
            </w:pPr>
            <w:r w:rsidRPr="006B2B92">
              <w:rPr>
                <w:lang w:val="sr-Cyrl-RS"/>
              </w:rPr>
              <w:t>Назив</w:t>
            </w:r>
          </w:p>
        </w:tc>
        <w:tc>
          <w:tcPr>
            <w:tcW w:w="641" w:type="pct"/>
            <w:tcBorders>
              <w:top w:val="single" w:sz="4" w:space="0" w:color="auto"/>
              <w:left w:val="single" w:sz="4" w:space="0" w:color="auto"/>
              <w:bottom w:val="single" w:sz="4" w:space="0" w:color="auto"/>
              <w:right w:val="single" w:sz="4" w:space="0" w:color="auto"/>
            </w:tcBorders>
            <w:vAlign w:val="center"/>
            <w:hideMark/>
          </w:tcPr>
          <w:p w14:paraId="39C63104" w14:textId="77777777" w:rsidR="0078034B" w:rsidRPr="006B2B92" w:rsidRDefault="0078034B" w:rsidP="00096258">
            <w:pPr>
              <w:autoSpaceDE w:val="0"/>
              <w:autoSpaceDN w:val="0"/>
              <w:adjustRightInd w:val="0"/>
              <w:jc w:val="center"/>
              <w:rPr>
                <w:noProof/>
                <w:lang w:val="sr-Cyrl-RS"/>
              </w:rPr>
            </w:pPr>
            <w:r w:rsidRPr="006B2B92">
              <w:rPr>
                <w:lang w:val="sr-Cyrl-RS"/>
              </w:rPr>
              <w:t>Каталошки број</w:t>
            </w:r>
          </w:p>
        </w:tc>
        <w:tc>
          <w:tcPr>
            <w:tcW w:w="736" w:type="pct"/>
            <w:tcBorders>
              <w:top w:val="single" w:sz="4" w:space="0" w:color="auto"/>
              <w:left w:val="single" w:sz="4" w:space="0" w:color="auto"/>
              <w:bottom w:val="single" w:sz="4" w:space="0" w:color="auto"/>
              <w:right w:val="single" w:sz="4" w:space="0" w:color="auto"/>
            </w:tcBorders>
            <w:vAlign w:val="center"/>
            <w:hideMark/>
          </w:tcPr>
          <w:p w14:paraId="035345FE" w14:textId="77777777" w:rsidR="0078034B" w:rsidRPr="006B2B92" w:rsidRDefault="0078034B" w:rsidP="00096258">
            <w:pPr>
              <w:autoSpaceDE w:val="0"/>
              <w:autoSpaceDN w:val="0"/>
              <w:adjustRightInd w:val="0"/>
              <w:jc w:val="center"/>
              <w:rPr>
                <w:noProof/>
                <w:lang w:val="en-US"/>
              </w:rPr>
            </w:pPr>
            <w:r w:rsidRPr="006B2B92">
              <w:rPr>
                <w:noProof/>
                <w:lang w:val="en-US"/>
              </w:rPr>
              <w:t>Јединична цена без ПДВ-а</w:t>
            </w:r>
          </w:p>
        </w:tc>
        <w:tc>
          <w:tcPr>
            <w:tcW w:w="904" w:type="pct"/>
            <w:tcBorders>
              <w:top w:val="single" w:sz="4" w:space="0" w:color="auto"/>
              <w:left w:val="single" w:sz="4" w:space="0" w:color="auto"/>
              <w:bottom w:val="single" w:sz="4" w:space="0" w:color="auto"/>
              <w:right w:val="single" w:sz="4" w:space="0" w:color="auto"/>
            </w:tcBorders>
            <w:vAlign w:val="center"/>
            <w:hideMark/>
          </w:tcPr>
          <w:p w14:paraId="2CB0C517" w14:textId="77777777" w:rsidR="0078034B" w:rsidRPr="006B2B92" w:rsidRDefault="0078034B" w:rsidP="00096258">
            <w:pPr>
              <w:autoSpaceDE w:val="0"/>
              <w:autoSpaceDN w:val="0"/>
              <w:adjustRightInd w:val="0"/>
              <w:jc w:val="center"/>
              <w:rPr>
                <w:noProof/>
                <w:lang w:val="en-US"/>
              </w:rPr>
            </w:pPr>
            <w:r w:rsidRPr="006B2B92">
              <w:rPr>
                <w:noProof/>
                <w:lang w:val="en-US"/>
              </w:rPr>
              <w:t>Јединична цена са ПДВ-ом</w:t>
            </w:r>
          </w:p>
        </w:tc>
        <w:tc>
          <w:tcPr>
            <w:tcW w:w="567" w:type="pct"/>
            <w:tcBorders>
              <w:top w:val="single" w:sz="4" w:space="0" w:color="auto"/>
              <w:left w:val="single" w:sz="4" w:space="0" w:color="auto"/>
              <w:bottom w:val="single" w:sz="4" w:space="0" w:color="auto"/>
              <w:right w:val="single" w:sz="4" w:space="0" w:color="auto"/>
            </w:tcBorders>
            <w:vAlign w:val="center"/>
          </w:tcPr>
          <w:p w14:paraId="1485D675" w14:textId="77777777" w:rsidR="0078034B" w:rsidRPr="006B2B92" w:rsidRDefault="0078034B" w:rsidP="00096258">
            <w:pPr>
              <w:pStyle w:val="BodyText"/>
              <w:jc w:val="center"/>
              <w:rPr>
                <w:noProof/>
                <w:szCs w:val="24"/>
              </w:rPr>
            </w:pPr>
            <w:r w:rsidRPr="006B2B92">
              <w:rPr>
                <w:noProof/>
                <w:szCs w:val="24"/>
              </w:rPr>
              <w:t>Стопа</w:t>
            </w:r>
          </w:p>
          <w:p w14:paraId="6D80FB7A" w14:textId="77777777" w:rsidR="0078034B" w:rsidRPr="006B2B92" w:rsidRDefault="0078034B" w:rsidP="00096258">
            <w:pPr>
              <w:pStyle w:val="BodyText"/>
              <w:jc w:val="center"/>
              <w:rPr>
                <w:noProof/>
                <w:szCs w:val="24"/>
              </w:rPr>
            </w:pPr>
            <w:r w:rsidRPr="006B2B92">
              <w:rPr>
                <w:noProof/>
              </w:rPr>
              <w:t>ПДВ-а</w:t>
            </w:r>
          </w:p>
        </w:tc>
        <w:tc>
          <w:tcPr>
            <w:tcW w:w="567" w:type="pct"/>
            <w:tcBorders>
              <w:top w:val="single" w:sz="4" w:space="0" w:color="auto"/>
              <w:left w:val="single" w:sz="4" w:space="0" w:color="auto"/>
              <w:bottom w:val="single" w:sz="4" w:space="0" w:color="auto"/>
              <w:right w:val="single" w:sz="4" w:space="0" w:color="auto"/>
            </w:tcBorders>
            <w:vAlign w:val="center"/>
            <w:hideMark/>
          </w:tcPr>
          <w:p w14:paraId="0F6C67C4" w14:textId="06B1A118" w:rsidR="0078034B" w:rsidRPr="006B2B92" w:rsidRDefault="000776C4" w:rsidP="00096258">
            <w:pPr>
              <w:autoSpaceDE w:val="0"/>
              <w:autoSpaceDN w:val="0"/>
              <w:adjustRightInd w:val="0"/>
              <w:jc w:val="center"/>
              <w:rPr>
                <w:noProof/>
                <w:lang w:val="sr-Cyrl-RS"/>
              </w:rPr>
            </w:pPr>
            <w:r>
              <w:rPr>
                <w:noProof/>
                <w:lang w:val="sr-Cyrl-RS"/>
              </w:rPr>
              <w:t>Гарантни рок произвођача</w:t>
            </w:r>
          </w:p>
        </w:tc>
      </w:tr>
      <w:tr w:rsidR="0078034B" w:rsidRPr="006B2B92" w14:paraId="69E23FF9" w14:textId="77777777" w:rsidTr="00841225">
        <w:trPr>
          <w:cantSplit/>
          <w:trHeight w:val="329"/>
        </w:trPr>
        <w:tc>
          <w:tcPr>
            <w:tcW w:w="196" w:type="pct"/>
            <w:tcBorders>
              <w:top w:val="single" w:sz="4" w:space="0" w:color="auto"/>
              <w:left w:val="single" w:sz="4" w:space="0" w:color="auto"/>
              <w:bottom w:val="single" w:sz="4" w:space="0" w:color="auto"/>
              <w:right w:val="single" w:sz="4" w:space="0" w:color="auto"/>
            </w:tcBorders>
            <w:vAlign w:val="center"/>
            <w:hideMark/>
          </w:tcPr>
          <w:p w14:paraId="34A534FF" w14:textId="77777777" w:rsidR="0078034B" w:rsidRPr="006B2B92" w:rsidRDefault="0078034B" w:rsidP="00096258">
            <w:pPr>
              <w:autoSpaceDE w:val="0"/>
              <w:autoSpaceDN w:val="0"/>
              <w:adjustRightInd w:val="0"/>
              <w:jc w:val="center"/>
              <w:rPr>
                <w:noProof/>
                <w:lang w:val="sr-Cyrl-RS"/>
              </w:rPr>
            </w:pPr>
            <w:r w:rsidRPr="006B2B92">
              <w:rPr>
                <w:noProof/>
                <w:lang w:val="sr-Cyrl-RS"/>
              </w:rPr>
              <w:t>1</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0EEF081" w14:textId="77777777" w:rsidR="0078034B" w:rsidRPr="006B2B92" w:rsidRDefault="0078034B" w:rsidP="00096258">
            <w:pPr>
              <w:autoSpaceDE w:val="0"/>
              <w:autoSpaceDN w:val="0"/>
              <w:adjustRightInd w:val="0"/>
              <w:jc w:val="center"/>
              <w:rPr>
                <w:noProof/>
                <w:lang w:val="sr-Cyrl-RS"/>
              </w:rPr>
            </w:pPr>
            <w:r w:rsidRPr="006B2B92">
              <w:rPr>
                <w:noProof/>
                <w:lang w:val="sr-Cyrl-RS"/>
              </w:rPr>
              <w:t>2</w:t>
            </w:r>
          </w:p>
        </w:tc>
        <w:tc>
          <w:tcPr>
            <w:tcW w:w="641" w:type="pct"/>
            <w:tcBorders>
              <w:top w:val="single" w:sz="4" w:space="0" w:color="auto"/>
              <w:left w:val="single" w:sz="4" w:space="0" w:color="auto"/>
              <w:bottom w:val="single" w:sz="4" w:space="0" w:color="auto"/>
              <w:right w:val="single" w:sz="4" w:space="0" w:color="auto"/>
            </w:tcBorders>
            <w:vAlign w:val="center"/>
            <w:hideMark/>
          </w:tcPr>
          <w:p w14:paraId="298D64D9" w14:textId="77777777" w:rsidR="0078034B" w:rsidRPr="006B2B92" w:rsidRDefault="0078034B" w:rsidP="00096258">
            <w:pPr>
              <w:autoSpaceDE w:val="0"/>
              <w:autoSpaceDN w:val="0"/>
              <w:adjustRightInd w:val="0"/>
              <w:jc w:val="center"/>
              <w:rPr>
                <w:noProof/>
                <w:lang w:val="sr-Cyrl-RS"/>
              </w:rPr>
            </w:pPr>
            <w:r w:rsidRPr="006B2B92">
              <w:rPr>
                <w:noProof/>
                <w:lang w:val="sr-Cyrl-RS"/>
              </w:rPr>
              <w:t>3</w:t>
            </w:r>
          </w:p>
        </w:tc>
        <w:tc>
          <w:tcPr>
            <w:tcW w:w="736" w:type="pct"/>
            <w:tcBorders>
              <w:top w:val="single" w:sz="4" w:space="0" w:color="auto"/>
              <w:left w:val="single" w:sz="4" w:space="0" w:color="auto"/>
              <w:bottom w:val="single" w:sz="4" w:space="0" w:color="auto"/>
              <w:right w:val="single" w:sz="4" w:space="0" w:color="auto"/>
            </w:tcBorders>
            <w:vAlign w:val="center"/>
            <w:hideMark/>
          </w:tcPr>
          <w:p w14:paraId="3062A676" w14:textId="77777777" w:rsidR="0078034B" w:rsidRPr="006B2B92" w:rsidRDefault="0078034B" w:rsidP="00096258">
            <w:pPr>
              <w:autoSpaceDE w:val="0"/>
              <w:autoSpaceDN w:val="0"/>
              <w:adjustRightInd w:val="0"/>
              <w:jc w:val="center"/>
              <w:rPr>
                <w:noProof/>
                <w:lang w:val="en-US"/>
              </w:rPr>
            </w:pPr>
            <w:r w:rsidRPr="006B2B92">
              <w:rPr>
                <w:noProof/>
                <w:lang w:val="en-US"/>
              </w:rPr>
              <w:t>4</w:t>
            </w:r>
          </w:p>
        </w:tc>
        <w:tc>
          <w:tcPr>
            <w:tcW w:w="904" w:type="pct"/>
            <w:tcBorders>
              <w:top w:val="single" w:sz="4" w:space="0" w:color="auto"/>
              <w:left w:val="single" w:sz="4" w:space="0" w:color="auto"/>
              <w:bottom w:val="single" w:sz="4" w:space="0" w:color="auto"/>
              <w:right w:val="single" w:sz="4" w:space="0" w:color="auto"/>
            </w:tcBorders>
            <w:vAlign w:val="center"/>
            <w:hideMark/>
          </w:tcPr>
          <w:p w14:paraId="5398B73C" w14:textId="77777777" w:rsidR="0078034B" w:rsidRPr="006B2B92" w:rsidRDefault="0078034B" w:rsidP="00096258">
            <w:pPr>
              <w:autoSpaceDE w:val="0"/>
              <w:autoSpaceDN w:val="0"/>
              <w:adjustRightInd w:val="0"/>
              <w:jc w:val="center"/>
              <w:rPr>
                <w:noProof/>
                <w:lang w:val="en-US"/>
              </w:rPr>
            </w:pPr>
            <w:r w:rsidRPr="006B2B92">
              <w:rPr>
                <w:noProof/>
                <w:lang w:val="en-US"/>
              </w:rPr>
              <w:t>5</w:t>
            </w:r>
          </w:p>
        </w:tc>
        <w:tc>
          <w:tcPr>
            <w:tcW w:w="567" w:type="pct"/>
            <w:tcBorders>
              <w:top w:val="single" w:sz="4" w:space="0" w:color="auto"/>
              <w:left w:val="single" w:sz="4" w:space="0" w:color="auto"/>
              <w:bottom w:val="single" w:sz="4" w:space="0" w:color="auto"/>
              <w:right w:val="single" w:sz="4" w:space="0" w:color="auto"/>
            </w:tcBorders>
            <w:vAlign w:val="center"/>
          </w:tcPr>
          <w:p w14:paraId="24BA65BF" w14:textId="77777777" w:rsidR="0078034B" w:rsidRPr="006B2B92" w:rsidRDefault="0078034B" w:rsidP="00096258">
            <w:pPr>
              <w:pStyle w:val="BodyText"/>
              <w:jc w:val="center"/>
              <w:rPr>
                <w:noProof/>
                <w:szCs w:val="24"/>
              </w:rPr>
            </w:pPr>
            <w:r w:rsidRPr="006B2B92">
              <w:rPr>
                <w:noProof/>
                <w:szCs w:val="24"/>
              </w:rPr>
              <w:t>6</w:t>
            </w:r>
          </w:p>
        </w:tc>
        <w:tc>
          <w:tcPr>
            <w:tcW w:w="567" w:type="pct"/>
            <w:tcBorders>
              <w:top w:val="single" w:sz="4" w:space="0" w:color="auto"/>
              <w:left w:val="single" w:sz="4" w:space="0" w:color="auto"/>
              <w:bottom w:val="single" w:sz="4" w:space="0" w:color="auto"/>
              <w:right w:val="single" w:sz="4" w:space="0" w:color="auto"/>
            </w:tcBorders>
            <w:vAlign w:val="center"/>
            <w:hideMark/>
          </w:tcPr>
          <w:p w14:paraId="1DDE07E9" w14:textId="77777777" w:rsidR="0078034B" w:rsidRPr="00A1371C" w:rsidRDefault="0078034B" w:rsidP="00096258">
            <w:pPr>
              <w:pStyle w:val="BodyText"/>
              <w:jc w:val="center"/>
              <w:rPr>
                <w:noProof/>
                <w:szCs w:val="24"/>
                <w:lang w:val="sr-Cyrl-RS"/>
              </w:rPr>
            </w:pPr>
            <w:r>
              <w:rPr>
                <w:noProof/>
                <w:szCs w:val="24"/>
                <w:lang w:val="sr-Cyrl-RS"/>
              </w:rPr>
              <w:t>7</w:t>
            </w:r>
          </w:p>
        </w:tc>
      </w:tr>
      <w:tr w:rsidR="0078034B" w:rsidRPr="006B2B92" w14:paraId="0C7A93CE"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83F18E" w14:textId="49350977" w:rsidR="0078034B" w:rsidRPr="00841225" w:rsidRDefault="0078034B" w:rsidP="00841225">
            <w:pPr>
              <w:pStyle w:val="ListParagraph"/>
              <w:ind w:left="0"/>
              <w:jc w:val="center"/>
              <w:rPr>
                <w:lang w:val="sr-Cyrl-RS"/>
              </w:rPr>
            </w:pPr>
            <w:r w:rsidRPr="006B2B92">
              <w:t>1</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DD6812C" w14:textId="77777777" w:rsidR="0078034B" w:rsidRPr="006B2B92" w:rsidRDefault="0078034B" w:rsidP="00096258">
            <w:pPr>
              <w:pStyle w:val="ListParagraph"/>
              <w:ind w:left="0"/>
              <w:jc w:val="both"/>
            </w:pPr>
            <w:r w:rsidRPr="006B2B92">
              <w:t>Улошци клизача кабине</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79262B61"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485B237F"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6B6D9155"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656D4DAE"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0A51" w14:textId="77777777" w:rsidR="0078034B" w:rsidRPr="006B2B92" w:rsidRDefault="0078034B" w:rsidP="00096258">
            <w:pPr>
              <w:pStyle w:val="ListParagraph"/>
              <w:ind w:left="0"/>
              <w:jc w:val="both"/>
            </w:pPr>
          </w:p>
        </w:tc>
      </w:tr>
      <w:tr w:rsidR="0078034B" w:rsidRPr="006B2B92" w14:paraId="48A8F71F"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84F929" w14:textId="12B8ED41" w:rsidR="0078034B" w:rsidRPr="00841225" w:rsidRDefault="0078034B" w:rsidP="00841225">
            <w:pPr>
              <w:pStyle w:val="ListParagraph"/>
              <w:ind w:left="0"/>
              <w:jc w:val="center"/>
              <w:rPr>
                <w:lang w:val="sr-Cyrl-RS"/>
              </w:rPr>
            </w:pPr>
            <w:r w:rsidRPr="006B2B92">
              <w:t>2</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5783FE" w14:textId="77777777" w:rsidR="0078034B" w:rsidRPr="006B2B92" w:rsidRDefault="0078034B" w:rsidP="00096258">
            <w:pPr>
              <w:pStyle w:val="ListParagraph"/>
              <w:ind w:left="0"/>
              <w:jc w:val="both"/>
            </w:pPr>
            <w:r w:rsidRPr="006B2B92">
              <w:rPr>
                <w:lang w:val="sr-Cyrl-RS"/>
              </w:rPr>
              <w:t>Улошци клизача контра тега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5D6F88E7"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1AE3F9C2"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36F15A46"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6420FE41"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6E0BF" w14:textId="77777777" w:rsidR="0078034B" w:rsidRPr="006B2B92" w:rsidRDefault="0078034B" w:rsidP="00096258">
            <w:pPr>
              <w:pStyle w:val="ListParagraph"/>
              <w:ind w:left="0"/>
              <w:jc w:val="both"/>
            </w:pPr>
          </w:p>
        </w:tc>
      </w:tr>
      <w:tr w:rsidR="0078034B" w:rsidRPr="006B2B92" w14:paraId="1B787B3D"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1D4425" w14:textId="5B7293FA" w:rsidR="0078034B" w:rsidRPr="00841225" w:rsidRDefault="0078034B" w:rsidP="00841225">
            <w:pPr>
              <w:pStyle w:val="ListParagraph"/>
              <w:ind w:left="0"/>
              <w:jc w:val="center"/>
              <w:rPr>
                <w:lang w:val="sr-Cyrl-RS"/>
              </w:rPr>
            </w:pPr>
            <w:r w:rsidRPr="006B2B92">
              <w:t>3</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ECBF7CA" w14:textId="77777777" w:rsidR="0078034B" w:rsidRPr="006B2B92" w:rsidRDefault="0078034B" w:rsidP="00096258">
            <w:pPr>
              <w:pStyle w:val="ListParagraph"/>
              <w:ind w:left="0"/>
              <w:jc w:val="both"/>
            </w:pPr>
            <w:r w:rsidRPr="006B2B92">
              <w:rPr>
                <w:lang w:val="sr-Cyrl-RS"/>
              </w:rPr>
              <w:t>Клизачи за читачку главу система пристајања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11EDCAA4"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6A83A947"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5801EF5E"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5D48DC89"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1697B" w14:textId="77777777" w:rsidR="0078034B" w:rsidRPr="006B2B92" w:rsidRDefault="0078034B" w:rsidP="00096258">
            <w:pPr>
              <w:pStyle w:val="ListParagraph"/>
              <w:ind w:left="0"/>
              <w:jc w:val="both"/>
            </w:pPr>
          </w:p>
        </w:tc>
      </w:tr>
      <w:tr w:rsidR="0078034B" w:rsidRPr="006B2B92" w14:paraId="0FD2B1F1"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1C87AF" w14:textId="55A3D4F5" w:rsidR="0078034B" w:rsidRPr="00841225" w:rsidRDefault="0078034B" w:rsidP="00841225">
            <w:pPr>
              <w:pStyle w:val="ListParagraph"/>
              <w:ind w:left="0"/>
              <w:jc w:val="center"/>
              <w:rPr>
                <w:lang w:val="sr-Cyrl-RS"/>
              </w:rPr>
            </w:pPr>
            <w:r w:rsidRPr="006B2B92">
              <w:t>4</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98E2B13" w14:textId="77777777" w:rsidR="0078034B" w:rsidRPr="006B2B92" w:rsidRDefault="0078034B" w:rsidP="00096258">
            <w:pPr>
              <w:pStyle w:val="ListParagraph"/>
              <w:ind w:left="0"/>
              <w:jc w:val="both"/>
            </w:pPr>
            <w:r w:rsidRPr="006B2B92">
              <w:t>Спојница каиша механизма врата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5E176452"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427097B3"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747875CE"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4C4C607D"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E709B" w14:textId="77777777" w:rsidR="0078034B" w:rsidRPr="006B2B92" w:rsidRDefault="0078034B" w:rsidP="00096258">
            <w:pPr>
              <w:pStyle w:val="ListParagraph"/>
              <w:ind w:left="0"/>
              <w:jc w:val="both"/>
            </w:pPr>
          </w:p>
        </w:tc>
      </w:tr>
      <w:tr w:rsidR="0078034B" w:rsidRPr="006B2B92" w14:paraId="62200F73"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0136E8" w14:textId="092D8D81" w:rsidR="0078034B" w:rsidRPr="00841225" w:rsidRDefault="0078034B" w:rsidP="00841225">
            <w:pPr>
              <w:pStyle w:val="ListParagraph"/>
              <w:ind w:left="0"/>
              <w:jc w:val="center"/>
              <w:rPr>
                <w:lang w:val="sr-Cyrl-RS"/>
              </w:rPr>
            </w:pPr>
            <w:r w:rsidRPr="006B2B92">
              <w:t>5</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6A41947" w14:textId="09A3881C" w:rsidR="0078034B" w:rsidRPr="006B2B92" w:rsidRDefault="0078034B" w:rsidP="00096258">
            <w:pPr>
              <w:pStyle w:val="ListParagraph"/>
              <w:ind w:left="0"/>
              <w:jc w:val="both"/>
            </w:pPr>
            <w:r w:rsidRPr="006B2B92">
              <w:t>Фото</w:t>
            </w:r>
            <w:r w:rsidR="0087541C">
              <w:rPr>
                <w:lang w:val="sr-Cyrl-RS"/>
              </w:rPr>
              <w:t xml:space="preserve"> </w:t>
            </w:r>
            <w:r w:rsidRPr="006B2B92">
              <w:t>завеса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206A9F13"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35654D0E"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0A49F1EC"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51D2AA6C"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0DA36" w14:textId="77777777" w:rsidR="0078034B" w:rsidRPr="006B2B92" w:rsidRDefault="0078034B" w:rsidP="00096258">
            <w:pPr>
              <w:pStyle w:val="ListParagraph"/>
              <w:ind w:left="0"/>
              <w:jc w:val="both"/>
            </w:pPr>
          </w:p>
        </w:tc>
      </w:tr>
      <w:tr w:rsidR="0078034B" w:rsidRPr="006B2B92" w14:paraId="4AD76344"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FD93B6" w14:textId="339A40D1" w:rsidR="0078034B" w:rsidRPr="00841225" w:rsidRDefault="0078034B" w:rsidP="00841225">
            <w:pPr>
              <w:pStyle w:val="ListParagraph"/>
              <w:ind w:left="0"/>
              <w:jc w:val="center"/>
              <w:rPr>
                <w:lang w:val="sr-Cyrl-RS"/>
              </w:rPr>
            </w:pPr>
            <w:r w:rsidRPr="006B2B92">
              <w:t>6</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51853EE" w14:textId="77777777" w:rsidR="0078034B" w:rsidRPr="006B2B92" w:rsidRDefault="0078034B" w:rsidP="00096258">
            <w:pPr>
              <w:pStyle w:val="ListParagraph"/>
              <w:ind w:left="0"/>
              <w:jc w:val="both"/>
            </w:pPr>
            <w:r w:rsidRPr="006B2B92">
              <w:rPr>
                <w:lang w:val="sr-Cyrl-RS"/>
              </w:rPr>
              <w:t>Б</w:t>
            </w:r>
            <w:r w:rsidRPr="006B2B92">
              <w:t>атерије за уређај за мануелно из</w:t>
            </w:r>
            <w:r w:rsidRPr="006B2B92">
              <w:rPr>
                <w:lang w:val="sr-Cyrl-RS"/>
              </w:rPr>
              <w:t>влачење путника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2158AEC0"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6234CBB2"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1E77649A"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655B21DD"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F04C8" w14:textId="77777777" w:rsidR="0078034B" w:rsidRPr="006B2B92" w:rsidRDefault="0078034B" w:rsidP="00096258">
            <w:pPr>
              <w:pStyle w:val="ListParagraph"/>
              <w:ind w:left="0"/>
              <w:jc w:val="both"/>
            </w:pPr>
          </w:p>
        </w:tc>
      </w:tr>
      <w:tr w:rsidR="0078034B" w:rsidRPr="006B2B92" w14:paraId="5C78A195"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081639" w14:textId="3FB5592F" w:rsidR="0078034B" w:rsidRPr="00841225" w:rsidRDefault="0078034B" w:rsidP="00841225">
            <w:pPr>
              <w:pStyle w:val="ListParagraph"/>
              <w:ind w:left="0"/>
              <w:jc w:val="center"/>
              <w:rPr>
                <w:lang w:val="sr-Cyrl-RS"/>
              </w:rPr>
            </w:pPr>
            <w:r w:rsidRPr="006B2B92">
              <w:t>7</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495F7A" w14:textId="77777777" w:rsidR="0078034B" w:rsidRPr="006B2B92" w:rsidRDefault="0078034B" w:rsidP="00096258">
            <w:pPr>
              <w:pStyle w:val="ListParagraph"/>
              <w:ind w:left="0"/>
              <w:jc w:val="both"/>
            </w:pPr>
            <w:r w:rsidRPr="006B2B92">
              <w:rPr>
                <w:lang w:val="sr-Cyrl-RS"/>
              </w:rPr>
              <w:t>Точкић механизма прилазних врата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6AE08BD5"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43615347"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07C4B006"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1FA198DE"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24974" w14:textId="77777777" w:rsidR="0078034B" w:rsidRPr="006B2B92" w:rsidRDefault="0078034B" w:rsidP="00096258">
            <w:pPr>
              <w:pStyle w:val="ListParagraph"/>
              <w:ind w:left="0"/>
              <w:jc w:val="both"/>
            </w:pPr>
          </w:p>
        </w:tc>
      </w:tr>
      <w:tr w:rsidR="0078034B" w:rsidRPr="006B2B92" w14:paraId="1DCF2F8E"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DBC50C" w14:textId="2B2B2FF3" w:rsidR="0078034B" w:rsidRPr="00841225" w:rsidRDefault="0078034B" w:rsidP="00841225">
            <w:pPr>
              <w:pStyle w:val="ListParagraph"/>
              <w:ind w:left="0"/>
              <w:jc w:val="center"/>
              <w:rPr>
                <w:lang w:val="sr-Cyrl-RS"/>
              </w:rPr>
            </w:pPr>
            <w:r w:rsidRPr="006B2B92">
              <w:t>8</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2310C2" w14:textId="77777777" w:rsidR="0078034B" w:rsidRPr="006B2B92" w:rsidRDefault="0078034B" w:rsidP="00096258">
            <w:pPr>
              <w:pStyle w:val="ListParagraph"/>
              <w:ind w:left="0"/>
              <w:jc w:val="both"/>
            </w:pPr>
            <w:r w:rsidRPr="006B2B92">
              <w:rPr>
                <w:lang w:val="sr-Cyrl-RS"/>
              </w:rPr>
              <w:t xml:space="preserve">Контролер врата </w:t>
            </w:r>
            <w:r w:rsidRPr="006B2B92">
              <w:rPr>
                <w:lang w:val="sr-Latn-RS"/>
              </w:rPr>
              <w:t>DCSS5</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6846D38B"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002E5916"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0D1C4F73"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1220B9EF"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CECC" w14:textId="77777777" w:rsidR="0078034B" w:rsidRPr="006B2B92" w:rsidRDefault="0078034B" w:rsidP="00096258">
            <w:pPr>
              <w:pStyle w:val="ListParagraph"/>
              <w:ind w:left="0"/>
              <w:jc w:val="both"/>
            </w:pPr>
          </w:p>
        </w:tc>
      </w:tr>
      <w:tr w:rsidR="0078034B" w:rsidRPr="006B2B92" w14:paraId="071C7B33"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6028B3" w14:textId="32DB48E2" w:rsidR="0078034B" w:rsidRPr="00841225" w:rsidRDefault="0078034B" w:rsidP="00841225">
            <w:pPr>
              <w:pStyle w:val="ListParagraph"/>
              <w:ind w:left="0"/>
              <w:jc w:val="center"/>
              <w:rPr>
                <w:lang w:val="sr-Cyrl-RS"/>
              </w:rPr>
            </w:pPr>
            <w:r w:rsidRPr="006B2B92">
              <w:t>9</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4062F82" w14:textId="77777777" w:rsidR="0078034B" w:rsidRPr="006B2B92" w:rsidRDefault="0078034B" w:rsidP="00096258">
            <w:pPr>
              <w:pStyle w:val="ListParagraph"/>
              <w:ind w:left="0"/>
              <w:jc w:val="both"/>
            </w:pPr>
            <w:r w:rsidRPr="006B2B92">
              <w:t>Вентилатор кабине</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2C597392"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7EB361F5"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42C1DD81"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225B6E1D"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169E" w14:textId="77777777" w:rsidR="0078034B" w:rsidRPr="006B2B92" w:rsidRDefault="0078034B" w:rsidP="00096258">
            <w:pPr>
              <w:pStyle w:val="ListParagraph"/>
              <w:ind w:left="0"/>
              <w:jc w:val="both"/>
            </w:pPr>
          </w:p>
        </w:tc>
      </w:tr>
      <w:tr w:rsidR="0078034B" w:rsidRPr="006B2B92" w14:paraId="6BFABEE0"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AF1829" w14:textId="4865B3E1" w:rsidR="0078034B" w:rsidRPr="00841225" w:rsidRDefault="0078034B" w:rsidP="00841225">
            <w:pPr>
              <w:pStyle w:val="ListParagraph"/>
              <w:ind w:left="0"/>
              <w:jc w:val="center"/>
              <w:rPr>
                <w:lang w:val="sr-Cyrl-RS"/>
              </w:rPr>
            </w:pPr>
            <w:r w:rsidRPr="006B2B92">
              <w:t>10</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A3EC56B" w14:textId="77777777" w:rsidR="0078034B" w:rsidRPr="006B2B92" w:rsidRDefault="0078034B" w:rsidP="00096258">
            <w:pPr>
              <w:pStyle w:val="ListParagraph"/>
              <w:ind w:left="0"/>
              <w:jc w:val="both"/>
            </w:pPr>
            <w:r w:rsidRPr="006B2B92">
              <w:t>Позивно дугме</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3528829F"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6E27E50D"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0B8B1505"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71B20681"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06AB7" w14:textId="77777777" w:rsidR="0078034B" w:rsidRPr="006B2B92" w:rsidRDefault="0078034B" w:rsidP="00096258">
            <w:pPr>
              <w:pStyle w:val="ListParagraph"/>
              <w:ind w:left="0"/>
              <w:jc w:val="both"/>
            </w:pPr>
          </w:p>
        </w:tc>
      </w:tr>
      <w:tr w:rsidR="0078034B" w:rsidRPr="006B2B92" w14:paraId="0490D579"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7993C2" w14:textId="00B2AA90" w:rsidR="0078034B" w:rsidRPr="00841225" w:rsidRDefault="0078034B" w:rsidP="00841225">
            <w:pPr>
              <w:pStyle w:val="ListParagraph"/>
              <w:ind w:left="0"/>
              <w:jc w:val="center"/>
              <w:rPr>
                <w:lang w:val="sr-Cyrl-RS"/>
              </w:rPr>
            </w:pPr>
            <w:r w:rsidRPr="006B2B92">
              <w:t>11</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C264109" w14:textId="77777777" w:rsidR="0078034B" w:rsidRPr="006B2B92" w:rsidRDefault="0078034B" w:rsidP="00096258">
            <w:pPr>
              <w:pStyle w:val="ListParagraph"/>
              <w:ind w:left="0"/>
              <w:jc w:val="both"/>
            </w:pPr>
            <w:r w:rsidRPr="006B2B92">
              <w:t>Филтери контролера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3299BBA7"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4EC0D726"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570AB2B5"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5076A4CB"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CCDD2" w14:textId="77777777" w:rsidR="0078034B" w:rsidRPr="006B2B92" w:rsidRDefault="0078034B" w:rsidP="00096258">
            <w:pPr>
              <w:pStyle w:val="ListParagraph"/>
              <w:ind w:left="0"/>
              <w:jc w:val="both"/>
            </w:pPr>
          </w:p>
        </w:tc>
      </w:tr>
      <w:tr w:rsidR="0078034B" w:rsidRPr="006B2B92" w14:paraId="09BEA072"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35A30E3" w14:textId="61461866" w:rsidR="0078034B" w:rsidRPr="00841225" w:rsidRDefault="0078034B" w:rsidP="00841225">
            <w:pPr>
              <w:pStyle w:val="ListParagraph"/>
              <w:ind w:left="0"/>
              <w:jc w:val="center"/>
              <w:rPr>
                <w:lang w:val="sr-Cyrl-RS"/>
              </w:rPr>
            </w:pPr>
            <w:r w:rsidRPr="006B2B92">
              <w:t>12</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6125B90" w14:textId="77777777" w:rsidR="0078034B" w:rsidRPr="006B2B92" w:rsidRDefault="0078034B" w:rsidP="00096258">
            <w:pPr>
              <w:pStyle w:val="ListParagraph"/>
              <w:ind w:left="0"/>
              <w:jc w:val="both"/>
            </w:pPr>
            <w:r w:rsidRPr="006B2B92">
              <w:t>Лежајеви мотора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394FA11E" w14:textId="77777777" w:rsidR="0078034B" w:rsidRPr="006B2B92" w:rsidRDefault="0078034B" w:rsidP="00096258">
            <w:pPr>
              <w:pStyle w:val="ListParagraph"/>
              <w:ind w:left="0"/>
              <w:jc w:val="both"/>
              <w:rPr>
                <w:lang w:val="sr-Cyrl-RS"/>
              </w:rPr>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3EE4D4D7"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6BC606E2"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2702F095"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44DEF" w14:textId="77777777" w:rsidR="0078034B" w:rsidRPr="006B2B92" w:rsidRDefault="0078034B" w:rsidP="00096258">
            <w:pPr>
              <w:pStyle w:val="ListParagraph"/>
              <w:ind w:left="0"/>
              <w:jc w:val="both"/>
            </w:pPr>
          </w:p>
        </w:tc>
      </w:tr>
      <w:tr w:rsidR="0078034B" w:rsidRPr="006B2B92" w14:paraId="4D868908"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1DE7FD" w14:textId="5922E2D6" w:rsidR="0078034B" w:rsidRPr="00841225" w:rsidRDefault="0078034B" w:rsidP="00841225">
            <w:pPr>
              <w:pStyle w:val="ListParagraph"/>
              <w:ind w:left="0"/>
              <w:jc w:val="center"/>
              <w:rPr>
                <w:lang w:val="sr-Cyrl-RS"/>
              </w:rPr>
            </w:pPr>
            <w:r w:rsidRPr="006B2B92">
              <w:t>13</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359C60E" w14:textId="77777777" w:rsidR="0078034B" w:rsidRPr="006B2B92" w:rsidRDefault="0078034B" w:rsidP="00096258">
            <w:pPr>
              <w:pStyle w:val="ListParagraph"/>
              <w:ind w:left="0"/>
              <w:jc w:val="both"/>
            </w:pPr>
            <w:r w:rsidRPr="006B2B92">
              <w:rPr>
                <w:lang w:val="sr-Cyrl-RS"/>
              </w:rPr>
              <w:t>Контакт врата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460FC534"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660D259E"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2169146A"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5740DD34"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304A8" w14:textId="77777777" w:rsidR="0078034B" w:rsidRPr="006B2B92" w:rsidRDefault="0078034B" w:rsidP="00096258">
            <w:pPr>
              <w:pStyle w:val="ListParagraph"/>
              <w:ind w:left="0"/>
              <w:jc w:val="both"/>
            </w:pPr>
          </w:p>
        </w:tc>
      </w:tr>
      <w:tr w:rsidR="0078034B" w:rsidRPr="006B2B92" w14:paraId="630A91B3" w14:textId="77777777" w:rsidTr="00841225">
        <w:trPr>
          <w:trHeight w:val="20"/>
        </w:trPr>
        <w:tc>
          <w:tcPr>
            <w:tcW w:w="196" w:type="pct"/>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43D63E" w14:textId="2A65129F" w:rsidR="0078034B" w:rsidRPr="00841225" w:rsidRDefault="0078034B" w:rsidP="00841225">
            <w:pPr>
              <w:pStyle w:val="ListParagraph"/>
              <w:ind w:left="0"/>
              <w:jc w:val="center"/>
              <w:rPr>
                <w:lang w:val="sr-Cyrl-RS"/>
              </w:rPr>
            </w:pPr>
            <w:r w:rsidRPr="006B2B92">
              <w:t>14</w:t>
            </w:r>
            <w:r w:rsidR="00841225">
              <w:rPr>
                <w:lang w:val="sr-Cyrl-RS"/>
              </w:rPr>
              <w:t>.</w:t>
            </w:r>
          </w:p>
        </w:tc>
        <w:tc>
          <w:tcPr>
            <w:tcW w:w="1389" w:type="pct"/>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E7ED64C" w14:textId="77777777" w:rsidR="0078034B" w:rsidRPr="006B2B92" w:rsidRDefault="0078034B" w:rsidP="00096258">
            <w:pPr>
              <w:pStyle w:val="ListParagraph"/>
              <w:ind w:left="0"/>
              <w:jc w:val="both"/>
            </w:pPr>
            <w:r w:rsidRPr="006B2B92">
              <w:rPr>
                <w:lang w:val="sr-Cyrl-RS"/>
              </w:rPr>
              <w:t>ЛЕД расвета</w:t>
            </w:r>
          </w:p>
        </w:tc>
        <w:tc>
          <w:tcPr>
            <w:tcW w:w="641" w:type="pct"/>
            <w:tcBorders>
              <w:top w:val="nil"/>
              <w:left w:val="nil"/>
              <w:bottom w:val="single" w:sz="4" w:space="0" w:color="auto"/>
              <w:right w:val="single" w:sz="4" w:space="0" w:color="auto"/>
            </w:tcBorders>
            <w:tcMar>
              <w:top w:w="0" w:type="dxa"/>
              <w:left w:w="108" w:type="dxa"/>
              <w:bottom w:w="0" w:type="dxa"/>
              <w:right w:w="108" w:type="dxa"/>
            </w:tcMar>
            <w:vAlign w:val="bottom"/>
            <w:hideMark/>
          </w:tcPr>
          <w:p w14:paraId="12F01048" w14:textId="77777777" w:rsidR="0078034B" w:rsidRPr="006B2B92" w:rsidRDefault="0078034B" w:rsidP="00096258">
            <w:pPr>
              <w:pStyle w:val="ListParagraph"/>
              <w:ind w:left="0"/>
              <w:jc w:val="both"/>
            </w:pPr>
          </w:p>
        </w:tc>
        <w:tc>
          <w:tcPr>
            <w:tcW w:w="736" w:type="pct"/>
            <w:tcBorders>
              <w:top w:val="nil"/>
              <w:left w:val="nil"/>
              <w:bottom w:val="single" w:sz="4" w:space="0" w:color="auto"/>
              <w:right w:val="single" w:sz="4" w:space="0" w:color="auto"/>
            </w:tcBorders>
            <w:tcMar>
              <w:top w:w="0" w:type="dxa"/>
              <w:left w:w="108" w:type="dxa"/>
              <w:bottom w:w="0" w:type="dxa"/>
              <w:right w:w="108" w:type="dxa"/>
            </w:tcMar>
          </w:tcPr>
          <w:p w14:paraId="1EAD5893" w14:textId="77777777" w:rsidR="0078034B" w:rsidRPr="006B2B92" w:rsidRDefault="0078034B" w:rsidP="00096258">
            <w:pPr>
              <w:pStyle w:val="ListParagraph"/>
              <w:ind w:left="0"/>
              <w:jc w:val="both"/>
            </w:pPr>
          </w:p>
        </w:tc>
        <w:tc>
          <w:tcPr>
            <w:tcW w:w="904" w:type="pct"/>
            <w:tcBorders>
              <w:top w:val="nil"/>
              <w:left w:val="nil"/>
              <w:bottom w:val="single" w:sz="4" w:space="0" w:color="auto"/>
              <w:right w:val="single" w:sz="4" w:space="0" w:color="auto"/>
            </w:tcBorders>
            <w:tcMar>
              <w:top w:w="0" w:type="dxa"/>
              <w:left w:w="108" w:type="dxa"/>
              <w:bottom w:w="0" w:type="dxa"/>
              <w:right w:w="108" w:type="dxa"/>
            </w:tcMar>
          </w:tcPr>
          <w:p w14:paraId="7B2BBEA3" w14:textId="77777777" w:rsidR="0078034B" w:rsidRPr="006B2B92" w:rsidRDefault="0078034B" w:rsidP="00096258">
            <w:pPr>
              <w:pStyle w:val="ListParagraph"/>
              <w:ind w:left="0"/>
              <w:jc w:val="both"/>
            </w:pPr>
          </w:p>
        </w:tc>
        <w:tc>
          <w:tcPr>
            <w:tcW w:w="567" w:type="pct"/>
            <w:tcBorders>
              <w:top w:val="nil"/>
              <w:left w:val="nil"/>
              <w:bottom w:val="single" w:sz="4" w:space="0" w:color="auto"/>
              <w:right w:val="single" w:sz="4" w:space="0" w:color="auto"/>
            </w:tcBorders>
          </w:tcPr>
          <w:p w14:paraId="583D7F1B" w14:textId="77777777" w:rsidR="0078034B" w:rsidRPr="006B2B92" w:rsidRDefault="0078034B" w:rsidP="00096258">
            <w:pPr>
              <w:pStyle w:val="ListParagraph"/>
              <w:ind w:left="0"/>
              <w:jc w:val="both"/>
            </w:pP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20D71" w14:textId="77777777" w:rsidR="0078034B" w:rsidRPr="006B2B92" w:rsidRDefault="0078034B" w:rsidP="00096258">
            <w:pPr>
              <w:pStyle w:val="ListParagraph"/>
              <w:ind w:left="0"/>
              <w:jc w:val="both"/>
            </w:pPr>
          </w:p>
        </w:tc>
      </w:tr>
      <w:tr w:rsidR="0078034B" w:rsidRPr="006B2B92" w14:paraId="7EF15819" w14:textId="77777777" w:rsidTr="00096258">
        <w:trPr>
          <w:cantSplit/>
          <w:trHeight w:val="329"/>
        </w:trPr>
        <w:tc>
          <w:tcPr>
            <w:tcW w:w="2226" w:type="pct"/>
            <w:gridSpan w:val="3"/>
            <w:tcBorders>
              <w:top w:val="single" w:sz="4" w:space="0" w:color="auto"/>
              <w:left w:val="single" w:sz="4" w:space="0" w:color="auto"/>
              <w:bottom w:val="single" w:sz="4" w:space="0" w:color="auto"/>
              <w:right w:val="single" w:sz="4" w:space="0" w:color="auto"/>
            </w:tcBorders>
            <w:vAlign w:val="center"/>
            <w:hideMark/>
          </w:tcPr>
          <w:p w14:paraId="27845E37" w14:textId="77777777" w:rsidR="0078034B" w:rsidRPr="006B2B92" w:rsidRDefault="0078034B" w:rsidP="00096258">
            <w:pPr>
              <w:autoSpaceDE w:val="0"/>
              <w:autoSpaceDN w:val="0"/>
              <w:adjustRightInd w:val="0"/>
              <w:rPr>
                <w:noProof/>
                <w:lang w:val="en-US"/>
              </w:rPr>
            </w:pPr>
            <w:r w:rsidRPr="006B2B92">
              <w:rPr>
                <w:b/>
                <w:noProof/>
                <w:lang w:val="sr-Cyrl-RS"/>
              </w:rPr>
              <w:t>УКУПНА ВРЕДНОСТ ЦЕНОВНИКА ОРИГИНАЛНИХ РЕЗЕРВНИХ ДЕЛОВА</w:t>
            </w:r>
          </w:p>
        </w:tc>
        <w:tc>
          <w:tcPr>
            <w:tcW w:w="736" w:type="pct"/>
            <w:tcBorders>
              <w:top w:val="single" w:sz="4" w:space="0" w:color="auto"/>
              <w:left w:val="single" w:sz="4" w:space="0" w:color="auto"/>
              <w:bottom w:val="single" w:sz="4" w:space="0" w:color="auto"/>
              <w:right w:val="single" w:sz="4" w:space="0" w:color="auto"/>
            </w:tcBorders>
            <w:vAlign w:val="center"/>
          </w:tcPr>
          <w:p w14:paraId="1C1F23D2" w14:textId="77777777" w:rsidR="0078034B" w:rsidRPr="006B2B92" w:rsidRDefault="0078034B" w:rsidP="00096258">
            <w:pPr>
              <w:autoSpaceDE w:val="0"/>
              <w:autoSpaceDN w:val="0"/>
              <w:adjustRightInd w:val="0"/>
              <w:jc w:val="center"/>
              <w:rPr>
                <w:noProof/>
                <w:lang w:val="en-US"/>
              </w:rPr>
            </w:pPr>
          </w:p>
        </w:tc>
        <w:tc>
          <w:tcPr>
            <w:tcW w:w="904" w:type="pct"/>
            <w:tcBorders>
              <w:top w:val="single" w:sz="4" w:space="0" w:color="auto"/>
              <w:left w:val="single" w:sz="4" w:space="0" w:color="auto"/>
              <w:bottom w:val="single" w:sz="4" w:space="0" w:color="auto"/>
              <w:right w:val="single" w:sz="4" w:space="0" w:color="auto"/>
            </w:tcBorders>
            <w:vAlign w:val="center"/>
          </w:tcPr>
          <w:p w14:paraId="71ADFFD6" w14:textId="77777777" w:rsidR="0078034B" w:rsidRPr="006B2B92" w:rsidRDefault="0078034B" w:rsidP="00096258">
            <w:pPr>
              <w:rPr>
                <w:noProof/>
              </w:rPr>
            </w:pPr>
          </w:p>
        </w:tc>
        <w:tc>
          <w:tcPr>
            <w:tcW w:w="567" w:type="pct"/>
            <w:tcBorders>
              <w:top w:val="single" w:sz="4" w:space="0" w:color="auto"/>
              <w:left w:val="single" w:sz="4" w:space="0" w:color="auto"/>
              <w:bottom w:val="single" w:sz="4" w:space="0" w:color="auto"/>
              <w:right w:val="single" w:sz="4" w:space="0" w:color="auto"/>
            </w:tcBorders>
          </w:tcPr>
          <w:p w14:paraId="3B3C98B2" w14:textId="77777777" w:rsidR="0078034B" w:rsidRPr="006B2B92" w:rsidRDefault="0078034B" w:rsidP="00096258">
            <w:pPr>
              <w:pStyle w:val="BodyText"/>
              <w:jc w:val="center"/>
              <w:rPr>
                <w:noProof/>
                <w:szCs w:val="24"/>
              </w:rPr>
            </w:pPr>
          </w:p>
        </w:tc>
        <w:tc>
          <w:tcPr>
            <w:tcW w:w="567" w:type="pct"/>
            <w:tcBorders>
              <w:top w:val="single" w:sz="4" w:space="0" w:color="auto"/>
              <w:left w:val="single" w:sz="4" w:space="0" w:color="auto"/>
              <w:bottom w:val="single" w:sz="4" w:space="0" w:color="auto"/>
              <w:right w:val="single" w:sz="4" w:space="0" w:color="auto"/>
            </w:tcBorders>
            <w:vAlign w:val="center"/>
          </w:tcPr>
          <w:p w14:paraId="1EBACA58" w14:textId="77777777" w:rsidR="0078034B" w:rsidRPr="006B2B92" w:rsidRDefault="0078034B" w:rsidP="00096258">
            <w:pPr>
              <w:pStyle w:val="BodyText"/>
              <w:jc w:val="center"/>
              <w:rPr>
                <w:noProof/>
                <w:szCs w:val="24"/>
              </w:rPr>
            </w:pPr>
          </w:p>
        </w:tc>
      </w:tr>
    </w:tbl>
    <w:p w14:paraId="4F2E35CE" w14:textId="77777777" w:rsidR="00F934E7" w:rsidRDefault="00F934E7" w:rsidP="0078034B">
      <w:pPr>
        <w:pStyle w:val="BodyText"/>
        <w:rPr>
          <w:noProof/>
          <w:szCs w:val="24"/>
          <w:lang w:val="sr-Cyrl-RS"/>
        </w:rPr>
      </w:pPr>
    </w:p>
    <w:p w14:paraId="459F84CC" w14:textId="77777777" w:rsidR="0002323F" w:rsidRDefault="0002323F" w:rsidP="0078034B">
      <w:pPr>
        <w:pStyle w:val="BodyText"/>
        <w:rPr>
          <w:noProof/>
          <w:szCs w:val="24"/>
          <w:lang w:val="sr-Cyrl-RS"/>
        </w:rPr>
      </w:pPr>
    </w:p>
    <w:p w14:paraId="13B658AF" w14:textId="77777777" w:rsidR="0002323F" w:rsidRDefault="0002323F" w:rsidP="0078034B">
      <w:pPr>
        <w:pStyle w:val="BodyText"/>
        <w:rPr>
          <w:noProof/>
          <w:szCs w:val="24"/>
          <w:lang w:val="sr-Cyrl-RS"/>
        </w:rPr>
      </w:pPr>
    </w:p>
    <w:p w14:paraId="5574EB7E" w14:textId="77777777" w:rsidR="0002323F" w:rsidRDefault="0002323F" w:rsidP="0078034B">
      <w:pPr>
        <w:pStyle w:val="BodyText"/>
        <w:rPr>
          <w:noProof/>
          <w:szCs w:val="24"/>
          <w:lang w:val="sr-Cyrl-RS"/>
        </w:rPr>
      </w:pPr>
    </w:p>
    <w:p w14:paraId="017B2A47" w14:textId="77777777" w:rsidR="0002323F" w:rsidRDefault="0002323F" w:rsidP="0078034B">
      <w:pPr>
        <w:pStyle w:val="BodyText"/>
        <w:rPr>
          <w:noProof/>
          <w:szCs w:val="24"/>
          <w:lang w:val="sr-Cyrl-RS"/>
        </w:rPr>
      </w:pPr>
    </w:p>
    <w:p w14:paraId="6D118FAD" w14:textId="77777777" w:rsidR="0002323F" w:rsidRDefault="0002323F" w:rsidP="0078034B">
      <w:pPr>
        <w:pStyle w:val="BodyText"/>
        <w:rPr>
          <w:noProof/>
          <w:szCs w:val="24"/>
          <w:lang w:val="sr-Cyrl-RS"/>
        </w:rPr>
      </w:pPr>
    </w:p>
    <w:p w14:paraId="55C1CE4B" w14:textId="77777777" w:rsidR="0002323F" w:rsidRDefault="0002323F" w:rsidP="0078034B">
      <w:pPr>
        <w:pStyle w:val="BodyText"/>
        <w:rPr>
          <w:noProof/>
          <w:szCs w:val="24"/>
          <w:lang w:val="sr-Cyrl-RS"/>
        </w:rPr>
      </w:pPr>
    </w:p>
    <w:p w14:paraId="22B4B414" w14:textId="77777777" w:rsidR="0002323F" w:rsidRPr="0002323F" w:rsidRDefault="0002323F" w:rsidP="0078034B">
      <w:pPr>
        <w:pStyle w:val="BodyText"/>
        <w:rPr>
          <w:noProof/>
          <w:szCs w:val="24"/>
          <w:lang w:val="sr-Cyrl-RS"/>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53"/>
        <w:gridCol w:w="3686"/>
        <w:gridCol w:w="2975"/>
        <w:gridCol w:w="3119"/>
        <w:gridCol w:w="2975"/>
        <w:gridCol w:w="1132"/>
      </w:tblGrid>
      <w:tr w:rsidR="007302F5" w:rsidRPr="00D3475A" w14:paraId="0A687CB8" w14:textId="77777777" w:rsidTr="007302F5">
        <w:trPr>
          <w:cantSplit/>
          <w:trHeight w:val="327"/>
        </w:trPr>
        <w:tc>
          <w:tcPr>
            <w:tcW w:w="289" w:type="pct"/>
            <w:vAlign w:val="center"/>
          </w:tcPr>
          <w:p w14:paraId="6E143C3B" w14:textId="77777777" w:rsidR="0078034B" w:rsidRPr="00D3475A" w:rsidRDefault="0078034B" w:rsidP="00096258">
            <w:pPr>
              <w:autoSpaceDE w:val="0"/>
              <w:autoSpaceDN w:val="0"/>
              <w:adjustRightInd w:val="0"/>
              <w:jc w:val="center"/>
              <w:rPr>
                <w:noProof/>
                <w:lang w:val="sr-Cyrl-RS"/>
              </w:rPr>
            </w:pPr>
            <w:r w:rsidRPr="00D3475A">
              <w:rPr>
                <w:noProof/>
                <w:lang w:val="sr-Cyrl-RS"/>
              </w:rPr>
              <w:lastRenderedPageBreak/>
              <w:t>РБ</w:t>
            </w:r>
          </w:p>
        </w:tc>
        <w:tc>
          <w:tcPr>
            <w:tcW w:w="1250" w:type="pct"/>
            <w:vAlign w:val="center"/>
          </w:tcPr>
          <w:p w14:paraId="19578930" w14:textId="77777777" w:rsidR="0078034B" w:rsidRPr="00D3475A" w:rsidRDefault="0078034B" w:rsidP="00096258">
            <w:pPr>
              <w:autoSpaceDE w:val="0"/>
              <w:autoSpaceDN w:val="0"/>
              <w:adjustRightInd w:val="0"/>
              <w:jc w:val="center"/>
              <w:rPr>
                <w:noProof/>
              </w:rPr>
            </w:pPr>
            <w:r w:rsidRPr="00D3475A">
              <w:rPr>
                <w:noProof/>
                <w:lang w:val="sr-Cyrl-RS"/>
              </w:rPr>
              <w:t>Назив</w:t>
            </w:r>
          </w:p>
        </w:tc>
        <w:tc>
          <w:tcPr>
            <w:tcW w:w="1009" w:type="pct"/>
            <w:vAlign w:val="center"/>
          </w:tcPr>
          <w:p w14:paraId="4E36C38A" w14:textId="77777777" w:rsidR="0078034B" w:rsidRPr="00D3475A" w:rsidRDefault="0078034B" w:rsidP="00096258">
            <w:pPr>
              <w:autoSpaceDE w:val="0"/>
              <w:autoSpaceDN w:val="0"/>
              <w:adjustRightInd w:val="0"/>
              <w:jc w:val="center"/>
              <w:rPr>
                <w:noProof/>
                <w:lang w:val="sr-Cyrl-RS"/>
              </w:rPr>
            </w:pPr>
            <w:r w:rsidRPr="00D3475A">
              <w:rPr>
                <w:noProof/>
                <w:lang w:val="sr-Cyrl-RS"/>
              </w:rPr>
              <w:t>Јединица мере</w:t>
            </w:r>
          </w:p>
        </w:tc>
        <w:tc>
          <w:tcPr>
            <w:tcW w:w="1058" w:type="pct"/>
            <w:vAlign w:val="center"/>
          </w:tcPr>
          <w:p w14:paraId="25F85B74" w14:textId="77777777" w:rsidR="0078034B" w:rsidRPr="00D3475A" w:rsidRDefault="0078034B" w:rsidP="00096258">
            <w:pPr>
              <w:autoSpaceDE w:val="0"/>
              <w:autoSpaceDN w:val="0"/>
              <w:adjustRightInd w:val="0"/>
              <w:jc w:val="center"/>
              <w:rPr>
                <w:noProof/>
                <w:lang w:val="en-US"/>
              </w:rPr>
            </w:pPr>
            <w:r w:rsidRPr="00D3475A">
              <w:rPr>
                <w:noProof/>
                <w:lang w:val="en-US"/>
              </w:rPr>
              <w:t>Јединична цена без ПДВ-а</w:t>
            </w:r>
          </w:p>
        </w:tc>
        <w:tc>
          <w:tcPr>
            <w:tcW w:w="1009" w:type="pct"/>
            <w:vAlign w:val="center"/>
          </w:tcPr>
          <w:p w14:paraId="43D92E35" w14:textId="77777777" w:rsidR="0078034B" w:rsidRPr="00D3475A" w:rsidRDefault="0078034B" w:rsidP="00096258">
            <w:pPr>
              <w:autoSpaceDE w:val="0"/>
              <w:autoSpaceDN w:val="0"/>
              <w:adjustRightInd w:val="0"/>
              <w:jc w:val="center"/>
              <w:rPr>
                <w:noProof/>
                <w:lang w:val="en-US"/>
              </w:rPr>
            </w:pPr>
            <w:r w:rsidRPr="00D3475A">
              <w:rPr>
                <w:noProof/>
                <w:lang w:val="en-US"/>
              </w:rPr>
              <w:t>Јединична цена са ПДВ-ом</w:t>
            </w:r>
          </w:p>
        </w:tc>
        <w:tc>
          <w:tcPr>
            <w:tcW w:w="384" w:type="pct"/>
            <w:vAlign w:val="center"/>
          </w:tcPr>
          <w:p w14:paraId="7DCE8283" w14:textId="77777777" w:rsidR="0078034B" w:rsidRPr="00D3475A" w:rsidRDefault="0078034B" w:rsidP="00096258">
            <w:pPr>
              <w:pStyle w:val="BodyText"/>
              <w:jc w:val="center"/>
              <w:rPr>
                <w:noProof/>
                <w:szCs w:val="24"/>
              </w:rPr>
            </w:pPr>
            <w:r w:rsidRPr="00D3475A">
              <w:rPr>
                <w:noProof/>
                <w:szCs w:val="24"/>
              </w:rPr>
              <w:t>Стопа</w:t>
            </w:r>
          </w:p>
          <w:p w14:paraId="7671E4EE" w14:textId="77777777" w:rsidR="0078034B" w:rsidRPr="00D3475A" w:rsidRDefault="0078034B" w:rsidP="00096258">
            <w:pPr>
              <w:autoSpaceDE w:val="0"/>
              <w:autoSpaceDN w:val="0"/>
              <w:adjustRightInd w:val="0"/>
              <w:jc w:val="center"/>
              <w:rPr>
                <w:noProof/>
                <w:highlight w:val="green"/>
                <w:lang w:val="sr-Cyrl-RS"/>
              </w:rPr>
            </w:pPr>
            <w:r w:rsidRPr="00D3475A">
              <w:rPr>
                <w:noProof/>
              </w:rPr>
              <w:t>ПДВ-а</w:t>
            </w:r>
          </w:p>
        </w:tc>
      </w:tr>
      <w:tr w:rsidR="007302F5" w:rsidRPr="00C61458" w14:paraId="5E163781" w14:textId="77777777" w:rsidTr="007302F5">
        <w:trPr>
          <w:cantSplit/>
          <w:trHeight w:val="327"/>
        </w:trPr>
        <w:tc>
          <w:tcPr>
            <w:tcW w:w="289" w:type="pct"/>
            <w:tcBorders>
              <w:top w:val="single" w:sz="4" w:space="0" w:color="auto"/>
              <w:left w:val="single" w:sz="4" w:space="0" w:color="auto"/>
              <w:bottom w:val="single" w:sz="4" w:space="0" w:color="auto"/>
              <w:right w:val="single" w:sz="4" w:space="0" w:color="auto"/>
            </w:tcBorders>
            <w:vAlign w:val="center"/>
          </w:tcPr>
          <w:p w14:paraId="658554DD" w14:textId="77777777" w:rsidR="0078034B" w:rsidRPr="00C61458" w:rsidRDefault="0078034B" w:rsidP="00096258">
            <w:pPr>
              <w:autoSpaceDE w:val="0"/>
              <w:autoSpaceDN w:val="0"/>
              <w:adjustRightInd w:val="0"/>
              <w:jc w:val="center"/>
              <w:rPr>
                <w:noProof/>
                <w:lang w:val="sr-Cyrl-RS"/>
              </w:rPr>
            </w:pPr>
            <w:r w:rsidRPr="00C61458">
              <w:rPr>
                <w:noProof/>
                <w:lang w:val="sr-Cyrl-RS"/>
              </w:rPr>
              <w:t>1</w:t>
            </w:r>
          </w:p>
        </w:tc>
        <w:tc>
          <w:tcPr>
            <w:tcW w:w="1250" w:type="pct"/>
            <w:tcBorders>
              <w:top w:val="single" w:sz="4" w:space="0" w:color="auto"/>
              <w:left w:val="single" w:sz="4" w:space="0" w:color="auto"/>
              <w:bottom w:val="single" w:sz="4" w:space="0" w:color="auto"/>
              <w:right w:val="single" w:sz="4" w:space="0" w:color="auto"/>
            </w:tcBorders>
            <w:vAlign w:val="center"/>
          </w:tcPr>
          <w:p w14:paraId="4715A110" w14:textId="77777777" w:rsidR="0078034B" w:rsidRPr="00C61458" w:rsidRDefault="0078034B" w:rsidP="00096258">
            <w:pPr>
              <w:autoSpaceDE w:val="0"/>
              <w:autoSpaceDN w:val="0"/>
              <w:adjustRightInd w:val="0"/>
              <w:jc w:val="center"/>
              <w:rPr>
                <w:noProof/>
                <w:lang w:val="sr-Cyrl-RS"/>
              </w:rPr>
            </w:pPr>
            <w:r w:rsidRPr="00C61458">
              <w:rPr>
                <w:noProof/>
                <w:lang w:val="sr-Cyrl-RS"/>
              </w:rPr>
              <w:t>2</w:t>
            </w:r>
          </w:p>
        </w:tc>
        <w:tc>
          <w:tcPr>
            <w:tcW w:w="1009" w:type="pct"/>
            <w:tcBorders>
              <w:top w:val="single" w:sz="4" w:space="0" w:color="auto"/>
              <w:left w:val="single" w:sz="4" w:space="0" w:color="auto"/>
              <w:bottom w:val="single" w:sz="4" w:space="0" w:color="auto"/>
              <w:right w:val="single" w:sz="4" w:space="0" w:color="auto"/>
            </w:tcBorders>
            <w:vAlign w:val="center"/>
          </w:tcPr>
          <w:p w14:paraId="23D0C98B" w14:textId="77777777" w:rsidR="0078034B" w:rsidRPr="00C61458" w:rsidRDefault="0078034B" w:rsidP="00096258">
            <w:pPr>
              <w:autoSpaceDE w:val="0"/>
              <w:autoSpaceDN w:val="0"/>
              <w:adjustRightInd w:val="0"/>
              <w:jc w:val="center"/>
              <w:rPr>
                <w:noProof/>
                <w:lang w:val="sr-Cyrl-RS"/>
              </w:rPr>
            </w:pPr>
            <w:r w:rsidRPr="00C61458">
              <w:rPr>
                <w:noProof/>
                <w:lang w:val="sr-Cyrl-RS"/>
              </w:rPr>
              <w:t>3</w:t>
            </w:r>
          </w:p>
        </w:tc>
        <w:tc>
          <w:tcPr>
            <w:tcW w:w="1058" w:type="pct"/>
            <w:tcBorders>
              <w:top w:val="single" w:sz="4" w:space="0" w:color="auto"/>
              <w:left w:val="single" w:sz="4" w:space="0" w:color="auto"/>
              <w:bottom w:val="single" w:sz="4" w:space="0" w:color="auto"/>
              <w:right w:val="single" w:sz="4" w:space="0" w:color="auto"/>
            </w:tcBorders>
            <w:vAlign w:val="center"/>
          </w:tcPr>
          <w:p w14:paraId="1BD08E19" w14:textId="77777777" w:rsidR="0078034B" w:rsidRPr="00C61458" w:rsidRDefault="0078034B" w:rsidP="00096258">
            <w:pPr>
              <w:autoSpaceDE w:val="0"/>
              <w:autoSpaceDN w:val="0"/>
              <w:adjustRightInd w:val="0"/>
              <w:jc w:val="center"/>
              <w:rPr>
                <w:noProof/>
                <w:lang w:val="en-US"/>
              </w:rPr>
            </w:pPr>
            <w:r w:rsidRPr="00C61458">
              <w:rPr>
                <w:noProof/>
                <w:lang w:val="en-US"/>
              </w:rPr>
              <w:t>4</w:t>
            </w:r>
          </w:p>
        </w:tc>
        <w:tc>
          <w:tcPr>
            <w:tcW w:w="1009" w:type="pct"/>
            <w:tcBorders>
              <w:top w:val="single" w:sz="4" w:space="0" w:color="auto"/>
              <w:left w:val="single" w:sz="4" w:space="0" w:color="auto"/>
              <w:bottom w:val="single" w:sz="4" w:space="0" w:color="auto"/>
              <w:right w:val="single" w:sz="4" w:space="0" w:color="auto"/>
            </w:tcBorders>
            <w:vAlign w:val="center"/>
          </w:tcPr>
          <w:p w14:paraId="2AE81C31" w14:textId="77777777" w:rsidR="0078034B" w:rsidRPr="00C61458" w:rsidRDefault="0078034B" w:rsidP="00096258">
            <w:pPr>
              <w:autoSpaceDE w:val="0"/>
              <w:autoSpaceDN w:val="0"/>
              <w:adjustRightInd w:val="0"/>
              <w:jc w:val="center"/>
              <w:rPr>
                <w:noProof/>
                <w:lang w:val="en-US"/>
              </w:rPr>
            </w:pPr>
            <w:r w:rsidRPr="00C61458">
              <w:rPr>
                <w:noProof/>
                <w:lang w:val="en-US"/>
              </w:rPr>
              <w:t>5</w:t>
            </w:r>
          </w:p>
        </w:tc>
        <w:tc>
          <w:tcPr>
            <w:tcW w:w="384" w:type="pct"/>
            <w:tcBorders>
              <w:top w:val="single" w:sz="4" w:space="0" w:color="auto"/>
              <w:left w:val="single" w:sz="4" w:space="0" w:color="auto"/>
              <w:bottom w:val="single" w:sz="4" w:space="0" w:color="auto"/>
              <w:right w:val="single" w:sz="4" w:space="0" w:color="auto"/>
            </w:tcBorders>
            <w:vAlign w:val="center"/>
          </w:tcPr>
          <w:p w14:paraId="258E45BD" w14:textId="77777777" w:rsidR="0078034B" w:rsidRPr="00C61458" w:rsidRDefault="0078034B" w:rsidP="00096258">
            <w:pPr>
              <w:pStyle w:val="BodyText"/>
              <w:jc w:val="center"/>
              <w:rPr>
                <w:noProof/>
                <w:szCs w:val="24"/>
              </w:rPr>
            </w:pPr>
            <w:r w:rsidRPr="00C61458">
              <w:rPr>
                <w:noProof/>
                <w:szCs w:val="24"/>
              </w:rPr>
              <w:t>6</w:t>
            </w:r>
          </w:p>
        </w:tc>
      </w:tr>
      <w:tr w:rsidR="007302F5" w:rsidRPr="00C61458" w14:paraId="39D7AF22" w14:textId="77777777" w:rsidTr="007302F5">
        <w:trPr>
          <w:cantSplit/>
          <w:trHeight w:val="327"/>
        </w:trPr>
        <w:tc>
          <w:tcPr>
            <w:tcW w:w="289" w:type="pct"/>
            <w:tcBorders>
              <w:top w:val="single" w:sz="4" w:space="0" w:color="auto"/>
              <w:left w:val="single" w:sz="4" w:space="0" w:color="auto"/>
              <w:bottom w:val="single" w:sz="4" w:space="0" w:color="auto"/>
              <w:right w:val="single" w:sz="4" w:space="0" w:color="auto"/>
            </w:tcBorders>
            <w:vAlign w:val="center"/>
          </w:tcPr>
          <w:p w14:paraId="155C3385" w14:textId="77777777" w:rsidR="0078034B" w:rsidRPr="00C61458" w:rsidRDefault="0078034B" w:rsidP="00096258">
            <w:pPr>
              <w:autoSpaceDE w:val="0"/>
              <w:autoSpaceDN w:val="0"/>
              <w:adjustRightInd w:val="0"/>
              <w:jc w:val="center"/>
              <w:rPr>
                <w:noProof/>
                <w:lang w:val="sr-Cyrl-RS"/>
              </w:rPr>
            </w:pPr>
            <w:r w:rsidRPr="00C61458">
              <w:rPr>
                <w:noProof/>
                <w:lang w:val="sr-Cyrl-RS"/>
              </w:rPr>
              <w:t>1</w:t>
            </w:r>
          </w:p>
        </w:tc>
        <w:tc>
          <w:tcPr>
            <w:tcW w:w="1250" w:type="pct"/>
            <w:tcBorders>
              <w:top w:val="single" w:sz="4" w:space="0" w:color="auto"/>
              <w:left w:val="single" w:sz="4" w:space="0" w:color="auto"/>
              <w:bottom w:val="single" w:sz="4" w:space="0" w:color="auto"/>
              <w:right w:val="single" w:sz="4" w:space="0" w:color="auto"/>
            </w:tcBorders>
            <w:vAlign w:val="center"/>
          </w:tcPr>
          <w:p w14:paraId="0D313F20" w14:textId="77777777" w:rsidR="0078034B" w:rsidRPr="00C61458" w:rsidRDefault="0078034B" w:rsidP="00096258">
            <w:pPr>
              <w:rPr>
                <w:noProof/>
                <w:lang w:val="sr-Cyrl-RS"/>
              </w:rPr>
            </w:pPr>
            <w:r w:rsidRPr="00C61458">
              <w:rPr>
                <w:noProof/>
                <w:lang w:val="sr-Cyrl-RS"/>
              </w:rPr>
              <w:t>Радни сат код ванредног сервиса</w:t>
            </w:r>
          </w:p>
        </w:tc>
        <w:tc>
          <w:tcPr>
            <w:tcW w:w="1009" w:type="pct"/>
            <w:tcBorders>
              <w:top w:val="single" w:sz="4" w:space="0" w:color="auto"/>
              <w:left w:val="single" w:sz="4" w:space="0" w:color="auto"/>
              <w:bottom w:val="single" w:sz="4" w:space="0" w:color="auto"/>
              <w:right w:val="single" w:sz="4" w:space="0" w:color="auto"/>
            </w:tcBorders>
            <w:vAlign w:val="center"/>
          </w:tcPr>
          <w:p w14:paraId="354F5EE1" w14:textId="77777777" w:rsidR="0078034B" w:rsidRPr="00C61458" w:rsidRDefault="0078034B" w:rsidP="00096258">
            <w:pPr>
              <w:autoSpaceDE w:val="0"/>
              <w:autoSpaceDN w:val="0"/>
              <w:adjustRightInd w:val="0"/>
              <w:jc w:val="center"/>
              <w:rPr>
                <w:noProof/>
                <w:lang w:val="sr-Cyrl-RS"/>
              </w:rPr>
            </w:pPr>
            <w:r w:rsidRPr="00C61458">
              <w:rPr>
                <w:noProof/>
                <w:lang w:val="sr-Cyrl-RS"/>
              </w:rPr>
              <w:t>сат</w:t>
            </w:r>
          </w:p>
        </w:tc>
        <w:tc>
          <w:tcPr>
            <w:tcW w:w="1058" w:type="pct"/>
            <w:tcBorders>
              <w:top w:val="single" w:sz="4" w:space="0" w:color="auto"/>
              <w:left w:val="single" w:sz="4" w:space="0" w:color="auto"/>
              <w:bottom w:val="single" w:sz="4" w:space="0" w:color="auto"/>
              <w:right w:val="single" w:sz="4" w:space="0" w:color="auto"/>
            </w:tcBorders>
            <w:vAlign w:val="center"/>
          </w:tcPr>
          <w:p w14:paraId="40F7B6AE" w14:textId="77777777" w:rsidR="0078034B" w:rsidRPr="00C61458" w:rsidRDefault="0078034B" w:rsidP="00096258">
            <w:pPr>
              <w:autoSpaceDE w:val="0"/>
              <w:autoSpaceDN w:val="0"/>
              <w:adjustRightInd w:val="0"/>
              <w:jc w:val="center"/>
              <w:rPr>
                <w:noProof/>
                <w:lang w:val="en-US"/>
              </w:rPr>
            </w:pPr>
          </w:p>
        </w:tc>
        <w:tc>
          <w:tcPr>
            <w:tcW w:w="1009" w:type="pct"/>
            <w:tcBorders>
              <w:top w:val="single" w:sz="4" w:space="0" w:color="auto"/>
              <w:left w:val="single" w:sz="4" w:space="0" w:color="auto"/>
              <w:bottom w:val="single" w:sz="4" w:space="0" w:color="auto"/>
              <w:right w:val="single" w:sz="4" w:space="0" w:color="auto"/>
            </w:tcBorders>
            <w:vAlign w:val="center"/>
          </w:tcPr>
          <w:p w14:paraId="7A27FBFC" w14:textId="77777777" w:rsidR="0078034B" w:rsidRPr="00C61458" w:rsidRDefault="0078034B" w:rsidP="00096258">
            <w:pPr>
              <w:autoSpaceDE w:val="0"/>
              <w:autoSpaceDN w:val="0"/>
              <w:adjustRightInd w:val="0"/>
              <w:jc w:val="center"/>
              <w:rPr>
                <w:noProof/>
                <w:lang w:val="en-US"/>
              </w:rPr>
            </w:pPr>
          </w:p>
        </w:tc>
        <w:tc>
          <w:tcPr>
            <w:tcW w:w="384" w:type="pct"/>
            <w:tcBorders>
              <w:top w:val="single" w:sz="4" w:space="0" w:color="auto"/>
              <w:left w:val="single" w:sz="4" w:space="0" w:color="auto"/>
              <w:bottom w:val="single" w:sz="4" w:space="0" w:color="auto"/>
              <w:right w:val="single" w:sz="4" w:space="0" w:color="auto"/>
            </w:tcBorders>
            <w:vAlign w:val="center"/>
          </w:tcPr>
          <w:p w14:paraId="6AFAFD63" w14:textId="77777777" w:rsidR="0078034B" w:rsidRPr="00C61458" w:rsidRDefault="0078034B" w:rsidP="00096258">
            <w:pPr>
              <w:pStyle w:val="BodyText"/>
              <w:jc w:val="center"/>
              <w:rPr>
                <w:noProof/>
                <w:szCs w:val="24"/>
              </w:rPr>
            </w:pPr>
          </w:p>
        </w:tc>
      </w:tr>
    </w:tbl>
    <w:p w14:paraId="2266820C" w14:textId="77777777" w:rsidR="0078034B" w:rsidRDefault="0078034B" w:rsidP="0078034B">
      <w:pPr>
        <w:rPr>
          <w:lang w:val="sr-Cyrl-RS"/>
        </w:rPr>
      </w:pPr>
    </w:p>
    <w:p w14:paraId="2F884317" w14:textId="77777777" w:rsidR="007302F5" w:rsidRDefault="007302F5" w:rsidP="0078034B">
      <w:pPr>
        <w:rPr>
          <w:lang w:val="sr-Cyrl-RS"/>
        </w:rPr>
      </w:pPr>
    </w:p>
    <w:p w14:paraId="7806790B" w14:textId="77777777" w:rsidR="0087541C" w:rsidRDefault="0087541C" w:rsidP="0078034B">
      <w:pPr>
        <w:rPr>
          <w:lang w:val="sr-Cyrl-RS"/>
        </w:rPr>
      </w:pPr>
    </w:p>
    <w:p w14:paraId="219E5480" w14:textId="77777777" w:rsidR="00356D2D" w:rsidRPr="0087541C" w:rsidRDefault="00356D2D" w:rsidP="0078034B">
      <w:pPr>
        <w:rPr>
          <w:lang w:val="sr-Cyrl-RS"/>
        </w:rPr>
      </w:pPr>
    </w:p>
    <w:p w14:paraId="09826ED7" w14:textId="77777777" w:rsidR="0087541C" w:rsidRPr="00AE1407" w:rsidRDefault="0087541C" w:rsidP="0087541C">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197BFE7" w14:textId="6BE2D4B1" w:rsidR="0078034B" w:rsidRPr="00AE1407" w:rsidRDefault="0087541C" w:rsidP="0087541C">
      <w:pPr>
        <w:pStyle w:val="BodyText"/>
        <w:ind w:left="6480"/>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78034B" w:rsidRPr="00AE1407">
        <w:rPr>
          <w:noProof/>
          <w:szCs w:val="24"/>
        </w:rPr>
        <w:tab/>
      </w:r>
    </w:p>
    <w:p w14:paraId="4276502A" w14:textId="77777777" w:rsidR="0078034B" w:rsidRPr="0078034B" w:rsidRDefault="0078034B" w:rsidP="00E27C53">
      <w:pPr>
        <w:rPr>
          <w:lang w:val="sr-Cyrl-RS"/>
        </w:rPr>
        <w:sectPr w:rsidR="0078034B" w:rsidRPr="0078034B" w:rsidSect="005B330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34" w:name="_Toc440629954"/>
      <w:r w:rsidRPr="00360D95">
        <w:rPr>
          <w:b/>
        </w:rPr>
        <w:lastRenderedPageBreak/>
        <w:t>ОПШТИ ПОДАЦИ О ПОНУЂАЧУ ИЗ ГРУПЕ ПОНУЂАЧА</w:t>
      </w:r>
      <w:bookmarkEnd w:id="133"/>
      <w:bookmarkEnd w:id="134"/>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5" w:name="_Toc375826016"/>
      <w:bookmarkStart w:id="136" w:name="_Toc389030823"/>
      <w:bookmarkStart w:id="137" w:name="_Toc401143643"/>
      <w:bookmarkStart w:id="138" w:name="_Toc440629955"/>
      <w:r w:rsidRPr="00360D95">
        <w:rPr>
          <w:b/>
        </w:rPr>
        <w:lastRenderedPageBreak/>
        <w:t>ОПШТИ ПОДАЦИ О ПОДИЗВОЂАЧИМА</w:t>
      </w:r>
      <w:bookmarkEnd w:id="135"/>
      <w:bookmarkEnd w:id="136"/>
      <w:bookmarkEnd w:id="137"/>
      <w:bookmarkEnd w:id="138"/>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7245643"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51378D" w:rsidRDefault="0051378D">
      <w:r>
        <w:separator/>
      </w:r>
    </w:p>
  </w:endnote>
  <w:endnote w:type="continuationSeparator" w:id="0">
    <w:p w14:paraId="4C0C0511" w14:textId="77777777" w:rsidR="0051378D" w:rsidRDefault="0051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51378D" w:rsidRDefault="0051378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51378D" w:rsidRDefault="0051378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51378D" w:rsidRDefault="0051378D">
            <w:pPr>
              <w:pStyle w:val="Footer"/>
              <w:jc w:val="center"/>
            </w:pPr>
            <w:r>
              <w:t xml:space="preserve">Страна </w:t>
            </w:r>
            <w:r>
              <w:rPr>
                <w:b/>
              </w:rPr>
              <w:fldChar w:fldCharType="begin"/>
            </w:r>
            <w:r>
              <w:rPr>
                <w:b/>
              </w:rPr>
              <w:instrText xml:space="preserve"> PAGE </w:instrText>
            </w:r>
            <w:r>
              <w:rPr>
                <w:b/>
              </w:rPr>
              <w:fldChar w:fldCharType="separate"/>
            </w:r>
            <w:r w:rsidR="000E69B4">
              <w:rPr>
                <w:b/>
                <w:noProof/>
              </w:rPr>
              <w:t>36</w:t>
            </w:r>
            <w:r>
              <w:rPr>
                <w:b/>
              </w:rPr>
              <w:fldChar w:fldCharType="end"/>
            </w:r>
            <w:r>
              <w:t xml:space="preserve"> од </w:t>
            </w:r>
            <w:r>
              <w:rPr>
                <w:b/>
              </w:rPr>
              <w:fldChar w:fldCharType="begin"/>
            </w:r>
            <w:r>
              <w:rPr>
                <w:b/>
              </w:rPr>
              <w:instrText xml:space="preserve"> NUMPAGES  </w:instrText>
            </w:r>
            <w:r>
              <w:rPr>
                <w:b/>
              </w:rPr>
              <w:fldChar w:fldCharType="separate"/>
            </w:r>
            <w:r w:rsidR="000E69B4">
              <w:rPr>
                <w:b/>
                <w:noProof/>
              </w:rPr>
              <w:t>38</w:t>
            </w:r>
            <w:r>
              <w:rPr>
                <w:b/>
              </w:rPr>
              <w:fldChar w:fldCharType="end"/>
            </w:r>
          </w:p>
        </w:sdtContent>
      </w:sdt>
    </w:sdtContent>
  </w:sdt>
  <w:p w14:paraId="5C17A517" w14:textId="77777777" w:rsidR="0051378D" w:rsidRPr="00CF2211" w:rsidRDefault="0051378D"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51378D" w:rsidRDefault="0051378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51378D" w:rsidRDefault="0051378D"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51378D" w:rsidRPr="00BC2911" w:rsidRDefault="0051378D" w:rsidP="00BC2911">
            <w:pPr>
              <w:pStyle w:val="Footer"/>
              <w:jc w:val="right"/>
            </w:pPr>
            <w:r>
              <w:rPr>
                <w:b/>
                <w:bCs/>
              </w:rPr>
              <w:fldChar w:fldCharType="begin"/>
            </w:r>
            <w:r>
              <w:rPr>
                <w:b/>
                <w:bCs/>
              </w:rPr>
              <w:instrText xml:space="preserve"> PAGE </w:instrText>
            </w:r>
            <w:r>
              <w:rPr>
                <w:b/>
                <w:bCs/>
              </w:rPr>
              <w:fldChar w:fldCharType="separate"/>
            </w:r>
            <w:r w:rsidR="000E69B4">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0E69B4">
              <w:rPr>
                <w:b/>
                <w:bCs/>
                <w:noProof/>
              </w:rPr>
              <w:t>38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51378D" w:rsidRDefault="00513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51378D" w:rsidRDefault="0051378D">
      <w:r>
        <w:separator/>
      </w:r>
    </w:p>
  </w:footnote>
  <w:footnote w:type="continuationSeparator" w:id="0">
    <w:p w14:paraId="484DE392" w14:textId="77777777" w:rsidR="0051378D" w:rsidRDefault="00513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51378D" w:rsidRDefault="00513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51378D" w:rsidRPr="00884492" w:rsidRDefault="0051378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51378D" w:rsidRDefault="00513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F81317B"/>
    <w:multiLevelType w:val="hybridMultilevel"/>
    <w:tmpl w:val="542A29F2"/>
    <w:lvl w:ilvl="0" w:tplc="081A000F">
      <w:start w:val="1"/>
      <w:numFmt w:val="decimal"/>
      <w:lvlText w:val="%1."/>
      <w:lvlJc w:val="left"/>
      <w:pPr>
        <w:ind w:left="927"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55B01A9C"/>
    <w:multiLevelType w:val="hybridMultilevel"/>
    <w:tmpl w:val="073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58D64E3"/>
    <w:multiLevelType w:val="hybridMultilevel"/>
    <w:tmpl w:val="55D2DB8A"/>
    <w:lvl w:ilvl="0" w:tplc="8DA0C2D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
  </w:num>
  <w:num w:numId="4">
    <w:abstractNumId w:val="8"/>
  </w:num>
  <w:num w:numId="5">
    <w:abstractNumId w:val="2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8"/>
  </w:num>
  <w:num w:numId="10">
    <w:abstractNumId w:val="11"/>
  </w:num>
  <w:num w:numId="11">
    <w:abstractNumId w:val="23"/>
  </w:num>
  <w:num w:numId="12">
    <w:abstractNumId w:val="7"/>
  </w:num>
  <w:num w:numId="13">
    <w:abstractNumId w:val="12"/>
  </w:num>
  <w:num w:numId="14">
    <w:abstractNumId w:val="3"/>
  </w:num>
  <w:num w:numId="15">
    <w:abstractNumId w:val="15"/>
  </w:num>
  <w:num w:numId="16">
    <w:abstractNumId w:val="27"/>
  </w:num>
  <w:num w:numId="17">
    <w:abstractNumId w:val="9"/>
  </w:num>
  <w:num w:numId="18">
    <w:abstractNumId w:val="6"/>
  </w:num>
  <w:num w:numId="19">
    <w:abstractNumId w:val="24"/>
  </w:num>
  <w:num w:numId="20">
    <w:abstractNumId w:val="21"/>
  </w:num>
  <w:num w:numId="21">
    <w:abstractNumId w:val="26"/>
  </w:num>
  <w:num w:numId="22">
    <w:abstractNumId w:val="16"/>
  </w:num>
  <w:num w:numId="23">
    <w:abstractNumId w:val="22"/>
  </w:num>
  <w:num w:numId="24">
    <w:abstractNumId w:val="17"/>
  </w:num>
  <w:num w:numId="25">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23F"/>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6C4"/>
    <w:rsid w:val="00077A45"/>
    <w:rsid w:val="00077CC6"/>
    <w:rsid w:val="000809EA"/>
    <w:rsid w:val="00080E4A"/>
    <w:rsid w:val="000811A3"/>
    <w:rsid w:val="0008323C"/>
    <w:rsid w:val="0008348E"/>
    <w:rsid w:val="00083526"/>
    <w:rsid w:val="00084EA9"/>
    <w:rsid w:val="00085126"/>
    <w:rsid w:val="000862D7"/>
    <w:rsid w:val="00086647"/>
    <w:rsid w:val="00086E46"/>
    <w:rsid w:val="00086FC5"/>
    <w:rsid w:val="00087D5C"/>
    <w:rsid w:val="000901DC"/>
    <w:rsid w:val="00090EC4"/>
    <w:rsid w:val="00092A9E"/>
    <w:rsid w:val="0009333A"/>
    <w:rsid w:val="000937EF"/>
    <w:rsid w:val="00094047"/>
    <w:rsid w:val="0009576F"/>
    <w:rsid w:val="00096258"/>
    <w:rsid w:val="00096E83"/>
    <w:rsid w:val="000A0C70"/>
    <w:rsid w:val="000A27D8"/>
    <w:rsid w:val="000A2835"/>
    <w:rsid w:val="000A5764"/>
    <w:rsid w:val="000A5B4B"/>
    <w:rsid w:val="000A5FD4"/>
    <w:rsid w:val="000A7DE3"/>
    <w:rsid w:val="000B08A2"/>
    <w:rsid w:val="000B2B16"/>
    <w:rsid w:val="000B2D0E"/>
    <w:rsid w:val="000B3808"/>
    <w:rsid w:val="000B425D"/>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159"/>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3F94"/>
    <w:rsid w:val="000E45EB"/>
    <w:rsid w:val="000E4C13"/>
    <w:rsid w:val="000E5367"/>
    <w:rsid w:val="000E69B4"/>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46F4"/>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2C2"/>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3B10"/>
    <w:rsid w:val="001743B5"/>
    <w:rsid w:val="001749F5"/>
    <w:rsid w:val="00175945"/>
    <w:rsid w:val="00175E2B"/>
    <w:rsid w:val="00180C0E"/>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55E"/>
    <w:rsid w:val="001A4B4C"/>
    <w:rsid w:val="001A553D"/>
    <w:rsid w:val="001A558A"/>
    <w:rsid w:val="001A6417"/>
    <w:rsid w:val="001A6B61"/>
    <w:rsid w:val="001A70E5"/>
    <w:rsid w:val="001A73E6"/>
    <w:rsid w:val="001A7A62"/>
    <w:rsid w:val="001B0651"/>
    <w:rsid w:val="001B13EB"/>
    <w:rsid w:val="001B1A6F"/>
    <w:rsid w:val="001B2B46"/>
    <w:rsid w:val="001B2CEB"/>
    <w:rsid w:val="001B2E11"/>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618B"/>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0342"/>
    <w:rsid w:val="002330F1"/>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6D3"/>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A09"/>
    <w:rsid w:val="00273E9B"/>
    <w:rsid w:val="00277B34"/>
    <w:rsid w:val="0028092F"/>
    <w:rsid w:val="00282DF3"/>
    <w:rsid w:val="00284FE0"/>
    <w:rsid w:val="002856DC"/>
    <w:rsid w:val="00286FDC"/>
    <w:rsid w:val="00286FE3"/>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A26"/>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437A"/>
    <w:rsid w:val="002E5DC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0B9C"/>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5DF"/>
    <w:rsid w:val="00352BD8"/>
    <w:rsid w:val="0035352A"/>
    <w:rsid w:val="003543C7"/>
    <w:rsid w:val="00356D2D"/>
    <w:rsid w:val="00360C44"/>
    <w:rsid w:val="003619CC"/>
    <w:rsid w:val="00361A55"/>
    <w:rsid w:val="00361D3B"/>
    <w:rsid w:val="00363600"/>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16D"/>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2975"/>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91B"/>
    <w:rsid w:val="003E2B1D"/>
    <w:rsid w:val="003E2FCD"/>
    <w:rsid w:val="003E32DA"/>
    <w:rsid w:val="003E37C4"/>
    <w:rsid w:val="003E4817"/>
    <w:rsid w:val="003E527A"/>
    <w:rsid w:val="003E5CAC"/>
    <w:rsid w:val="003E6070"/>
    <w:rsid w:val="003E67F2"/>
    <w:rsid w:val="003E7A75"/>
    <w:rsid w:val="003F0696"/>
    <w:rsid w:val="003F2517"/>
    <w:rsid w:val="003F2866"/>
    <w:rsid w:val="003F2ACB"/>
    <w:rsid w:val="003F2F0C"/>
    <w:rsid w:val="003F3084"/>
    <w:rsid w:val="003F376B"/>
    <w:rsid w:val="003F47DC"/>
    <w:rsid w:val="003F4D38"/>
    <w:rsid w:val="003F5A22"/>
    <w:rsid w:val="003F6A90"/>
    <w:rsid w:val="003F6BB6"/>
    <w:rsid w:val="003F71FD"/>
    <w:rsid w:val="003F77E4"/>
    <w:rsid w:val="003F7F03"/>
    <w:rsid w:val="00400293"/>
    <w:rsid w:val="00400B38"/>
    <w:rsid w:val="00401A5E"/>
    <w:rsid w:val="00401EC6"/>
    <w:rsid w:val="00403AD7"/>
    <w:rsid w:val="00403E39"/>
    <w:rsid w:val="00404727"/>
    <w:rsid w:val="00404E7D"/>
    <w:rsid w:val="00405755"/>
    <w:rsid w:val="004059B4"/>
    <w:rsid w:val="00405E29"/>
    <w:rsid w:val="00406171"/>
    <w:rsid w:val="00406550"/>
    <w:rsid w:val="0040685A"/>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0C8A"/>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0D80"/>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42D4"/>
    <w:rsid w:val="0047723A"/>
    <w:rsid w:val="00477704"/>
    <w:rsid w:val="00477E4D"/>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3F"/>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1DB"/>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468D"/>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378D"/>
    <w:rsid w:val="005145FA"/>
    <w:rsid w:val="0051505A"/>
    <w:rsid w:val="00515AA3"/>
    <w:rsid w:val="00516496"/>
    <w:rsid w:val="0051665F"/>
    <w:rsid w:val="00516C70"/>
    <w:rsid w:val="00521274"/>
    <w:rsid w:val="00521BC6"/>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57676"/>
    <w:rsid w:val="005622BE"/>
    <w:rsid w:val="00562B5D"/>
    <w:rsid w:val="0056347C"/>
    <w:rsid w:val="00563D66"/>
    <w:rsid w:val="0056412A"/>
    <w:rsid w:val="0056435C"/>
    <w:rsid w:val="00564722"/>
    <w:rsid w:val="005647BC"/>
    <w:rsid w:val="00565B2E"/>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1090"/>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065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3F61"/>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3C48"/>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30A3"/>
    <w:rsid w:val="006740A8"/>
    <w:rsid w:val="0067470E"/>
    <w:rsid w:val="00675222"/>
    <w:rsid w:val="006778C5"/>
    <w:rsid w:val="00681C01"/>
    <w:rsid w:val="0068219F"/>
    <w:rsid w:val="00682A4E"/>
    <w:rsid w:val="00683106"/>
    <w:rsid w:val="00683191"/>
    <w:rsid w:val="0068332D"/>
    <w:rsid w:val="00683CA1"/>
    <w:rsid w:val="00683CCE"/>
    <w:rsid w:val="00684294"/>
    <w:rsid w:val="006846DC"/>
    <w:rsid w:val="00684C6E"/>
    <w:rsid w:val="00685FD0"/>
    <w:rsid w:val="00686434"/>
    <w:rsid w:val="00686C10"/>
    <w:rsid w:val="0068724A"/>
    <w:rsid w:val="006872DA"/>
    <w:rsid w:val="00691BF6"/>
    <w:rsid w:val="00693E2B"/>
    <w:rsid w:val="00694E7F"/>
    <w:rsid w:val="00695C29"/>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5EDE"/>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AF9"/>
    <w:rsid w:val="006E2C17"/>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411"/>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2F5"/>
    <w:rsid w:val="007306B1"/>
    <w:rsid w:val="007309FE"/>
    <w:rsid w:val="00730D19"/>
    <w:rsid w:val="00731775"/>
    <w:rsid w:val="00731FF0"/>
    <w:rsid w:val="00732D31"/>
    <w:rsid w:val="00733195"/>
    <w:rsid w:val="00734367"/>
    <w:rsid w:val="00734469"/>
    <w:rsid w:val="00734A18"/>
    <w:rsid w:val="00735071"/>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34B"/>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2F8A"/>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C7168"/>
    <w:rsid w:val="007D0076"/>
    <w:rsid w:val="007D13A1"/>
    <w:rsid w:val="007D1C37"/>
    <w:rsid w:val="007D2348"/>
    <w:rsid w:val="007D258C"/>
    <w:rsid w:val="007D26AA"/>
    <w:rsid w:val="007D6C16"/>
    <w:rsid w:val="007D6DC8"/>
    <w:rsid w:val="007E15DB"/>
    <w:rsid w:val="007E1CDC"/>
    <w:rsid w:val="007E20C5"/>
    <w:rsid w:val="007E23B2"/>
    <w:rsid w:val="007E3DA1"/>
    <w:rsid w:val="007E4953"/>
    <w:rsid w:val="007E5CC1"/>
    <w:rsid w:val="007E6CDD"/>
    <w:rsid w:val="007E73BB"/>
    <w:rsid w:val="007E79FF"/>
    <w:rsid w:val="007F01FF"/>
    <w:rsid w:val="007F3DEE"/>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A96"/>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225"/>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08C6"/>
    <w:rsid w:val="008718B8"/>
    <w:rsid w:val="00871D6F"/>
    <w:rsid w:val="00872260"/>
    <w:rsid w:val="00872FA8"/>
    <w:rsid w:val="00873A47"/>
    <w:rsid w:val="0087541C"/>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7C6"/>
    <w:rsid w:val="008A6DD7"/>
    <w:rsid w:val="008A6FB5"/>
    <w:rsid w:val="008A7590"/>
    <w:rsid w:val="008A7D29"/>
    <w:rsid w:val="008A7E6F"/>
    <w:rsid w:val="008B2366"/>
    <w:rsid w:val="008B2367"/>
    <w:rsid w:val="008B3ADA"/>
    <w:rsid w:val="008B4078"/>
    <w:rsid w:val="008B4934"/>
    <w:rsid w:val="008B56E7"/>
    <w:rsid w:val="008B7475"/>
    <w:rsid w:val="008B7E0F"/>
    <w:rsid w:val="008C01AE"/>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3756"/>
    <w:rsid w:val="009150D1"/>
    <w:rsid w:val="009161DE"/>
    <w:rsid w:val="00916691"/>
    <w:rsid w:val="009172E3"/>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1A"/>
    <w:rsid w:val="00953651"/>
    <w:rsid w:val="00953B49"/>
    <w:rsid w:val="009543FD"/>
    <w:rsid w:val="00955F85"/>
    <w:rsid w:val="00956079"/>
    <w:rsid w:val="00957423"/>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0147"/>
    <w:rsid w:val="00991219"/>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23C"/>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426A"/>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39AC"/>
    <w:rsid w:val="00A3466E"/>
    <w:rsid w:val="00A34A17"/>
    <w:rsid w:val="00A366FC"/>
    <w:rsid w:val="00A37566"/>
    <w:rsid w:val="00A37681"/>
    <w:rsid w:val="00A4062A"/>
    <w:rsid w:val="00A41A71"/>
    <w:rsid w:val="00A41ECC"/>
    <w:rsid w:val="00A430D5"/>
    <w:rsid w:val="00A4325C"/>
    <w:rsid w:val="00A438B0"/>
    <w:rsid w:val="00A47653"/>
    <w:rsid w:val="00A50FA2"/>
    <w:rsid w:val="00A535AA"/>
    <w:rsid w:val="00A53D5C"/>
    <w:rsid w:val="00A542E5"/>
    <w:rsid w:val="00A55F46"/>
    <w:rsid w:val="00A56E55"/>
    <w:rsid w:val="00A57148"/>
    <w:rsid w:val="00A5779F"/>
    <w:rsid w:val="00A60765"/>
    <w:rsid w:val="00A60954"/>
    <w:rsid w:val="00A60C3F"/>
    <w:rsid w:val="00A60C65"/>
    <w:rsid w:val="00A6239C"/>
    <w:rsid w:val="00A62AED"/>
    <w:rsid w:val="00A62C8A"/>
    <w:rsid w:val="00A62CC4"/>
    <w:rsid w:val="00A63C65"/>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66D0"/>
    <w:rsid w:val="00A878F3"/>
    <w:rsid w:val="00A91757"/>
    <w:rsid w:val="00A919F4"/>
    <w:rsid w:val="00A93456"/>
    <w:rsid w:val="00A946B0"/>
    <w:rsid w:val="00A9587C"/>
    <w:rsid w:val="00A97095"/>
    <w:rsid w:val="00A9751C"/>
    <w:rsid w:val="00A976FA"/>
    <w:rsid w:val="00A97E6C"/>
    <w:rsid w:val="00AA10E0"/>
    <w:rsid w:val="00AA147A"/>
    <w:rsid w:val="00AA3133"/>
    <w:rsid w:val="00AA31B2"/>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6F2E"/>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4E71"/>
    <w:rsid w:val="00AD5B38"/>
    <w:rsid w:val="00AD638C"/>
    <w:rsid w:val="00AD6D93"/>
    <w:rsid w:val="00AE021E"/>
    <w:rsid w:val="00AE12A3"/>
    <w:rsid w:val="00AE243B"/>
    <w:rsid w:val="00AE2964"/>
    <w:rsid w:val="00AE3957"/>
    <w:rsid w:val="00AE5E25"/>
    <w:rsid w:val="00AE61E5"/>
    <w:rsid w:val="00AE6E0A"/>
    <w:rsid w:val="00AE6EFF"/>
    <w:rsid w:val="00AF100A"/>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1A6E"/>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0AA6"/>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0DC5"/>
    <w:rsid w:val="00B912A5"/>
    <w:rsid w:val="00B912D7"/>
    <w:rsid w:val="00B9363F"/>
    <w:rsid w:val="00B94008"/>
    <w:rsid w:val="00B9509F"/>
    <w:rsid w:val="00B96A03"/>
    <w:rsid w:val="00B973B6"/>
    <w:rsid w:val="00B97864"/>
    <w:rsid w:val="00B97B8F"/>
    <w:rsid w:val="00BA0293"/>
    <w:rsid w:val="00BA0AAE"/>
    <w:rsid w:val="00BA23E5"/>
    <w:rsid w:val="00BA31B3"/>
    <w:rsid w:val="00BA3A25"/>
    <w:rsid w:val="00BA48C3"/>
    <w:rsid w:val="00BA58E9"/>
    <w:rsid w:val="00BA5BA0"/>
    <w:rsid w:val="00BA667B"/>
    <w:rsid w:val="00BA6BFC"/>
    <w:rsid w:val="00BA7052"/>
    <w:rsid w:val="00BA735F"/>
    <w:rsid w:val="00BA777F"/>
    <w:rsid w:val="00BA7D14"/>
    <w:rsid w:val="00BB129B"/>
    <w:rsid w:val="00BB1639"/>
    <w:rsid w:val="00BB1D6B"/>
    <w:rsid w:val="00BB1E5A"/>
    <w:rsid w:val="00BB1F79"/>
    <w:rsid w:val="00BB235F"/>
    <w:rsid w:val="00BB2B76"/>
    <w:rsid w:val="00BB33C6"/>
    <w:rsid w:val="00BB4317"/>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D8A"/>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3D5"/>
    <w:rsid w:val="00C46B29"/>
    <w:rsid w:val="00C4793E"/>
    <w:rsid w:val="00C50DC9"/>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20A2"/>
    <w:rsid w:val="00C730A9"/>
    <w:rsid w:val="00C74C5F"/>
    <w:rsid w:val="00C74E21"/>
    <w:rsid w:val="00C74F94"/>
    <w:rsid w:val="00C74FD2"/>
    <w:rsid w:val="00C75834"/>
    <w:rsid w:val="00C75E91"/>
    <w:rsid w:val="00C76044"/>
    <w:rsid w:val="00C768FC"/>
    <w:rsid w:val="00C80267"/>
    <w:rsid w:val="00C825F8"/>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312"/>
    <w:rsid w:val="00CA682E"/>
    <w:rsid w:val="00CA7002"/>
    <w:rsid w:val="00CA70F8"/>
    <w:rsid w:val="00CB0A34"/>
    <w:rsid w:val="00CB103B"/>
    <w:rsid w:val="00CB10B4"/>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26E0"/>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68F"/>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F37"/>
    <w:rsid w:val="00DE454F"/>
    <w:rsid w:val="00DE4E38"/>
    <w:rsid w:val="00DE5187"/>
    <w:rsid w:val="00DE79DD"/>
    <w:rsid w:val="00DE7CD2"/>
    <w:rsid w:val="00DF08C0"/>
    <w:rsid w:val="00DF2292"/>
    <w:rsid w:val="00DF23C4"/>
    <w:rsid w:val="00DF2588"/>
    <w:rsid w:val="00DF2C39"/>
    <w:rsid w:val="00DF32D6"/>
    <w:rsid w:val="00DF34F8"/>
    <w:rsid w:val="00DF5222"/>
    <w:rsid w:val="00DF5539"/>
    <w:rsid w:val="00DF603C"/>
    <w:rsid w:val="00DF79E3"/>
    <w:rsid w:val="00DF7A83"/>
    <w:rsid w:val="00E00896"/>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84D"/>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7892"/>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6CFD"/>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E71B4"/>
    <w:rsid w:val="00EF1C55"/>
    <w:rsid w:val="00EF28BF"/>
    <w:rsid w:val="00EF2AC3"/>
    <w:rsid w:val="00EF5517"/>
    <w:rsid w:val="00EF5747"/>
    <w:rsid w:val="00EF6816"/>
    <w:rsid w:val="00EF6B58"/>
    <w:rsid w:val="00EF6B5E"/>
    <w:rsid w:val="00EF7607"/>
    <w:rsid w:val="00EF7806"/>
    <w:rsid w:val="00EF7FE9"/>
    <w:rsid w:val="00F00EAD"/>
    <w:rsid w:val="00F0124D"/>
    <w:rsid w:val="00F013AF"/>
    <w:rsid w:val="00F0178C"/>
    <w:rsid w:val="00F0184C"/>
    <w:rsid w:val="00F0203E"/>
    <w:rsid w:val="00F04C1F"/>
    <w:rsid w:val="00F0579E"/>
    <w:rsid w:val="00F0595D"/>
    <w:rsid w:val="00F0597E"/>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1D12"/>
    <w:rsid w:val="00F22E74"/>
    <w:rsid w:val="00F23874"/>
    <w:rsid w:val="00F23DA3"/>
    <w:rsid w:val="00F249CE"/>
    <w:rsid w:val="00F26BCB"/>
    <w:rsid w:val="00F27C3E"/>
    <w:rsid w:val="00F31421"/>
    <w:rsid w:val="00F32A7F"/>
    <w:rsid w:val="00F33B01"/>
    <w:rsid w:val="00F34D93"/>
    <w:rsid w:val="00F356A9"/>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B37"/>
    <w:rsid w:val="00F50C9D"/>
    <w:rsid w:val="00F518C5"/>
    <w:rsid w:val="00F5361E"/>
    <w:rsid w:val="00F5383A"/>
    <w:rsid w:val="00F53DC9"/>
    <w:rsid w:val="00F5482B"/>
    <w:rsid w:val="00F557B9"/>
    <w:rsid w:val="00F60786"/>
    <w:rsid w:val="00F6082C"/>
    <w:rsid w:val="00F615A3"/>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4E7"/>
    <w:rsid w:val="00F93B41"/>
    <w:rsid w:val="00F93C98"/>
    <w:rsid w:val="00F9453F"/>
    <w:rsid w:val="00F9482B"/>
    <w:rsid w:val="00F95644"/>
    <w:rsid w:val="00F96112"/>
    <w:rsid w:val="00F97011"/>
    <w:rsid w:val="00F97E65"/>
    <w:rsid w:val="00FA0073"/>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65BA"/>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4461"/>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B4302"/>
    <w:rsid w:val="00570292"/>
    <w:rsid w:val="009628D2"/>
    <w:rsid w:val="00A93DB0"/>
    <w:rsid w:val="00BB000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61E8-088B-456F-B2C0-5BDB3B8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38</Pages>
  <Words>9265</Words>
  <Characters>54967</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64104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132</cp:revision>
  <cp:lastPrinted>2017-09-26T11:30:00Z</cp:lastPrinted>
  <dcterms:created xsi:type="dcterms:W3CDTF">2020-02-20T07:22:00Z</dcterms:created>
  <dcterms:modified xsi:type="dcterms:W3CDTF">2020-04-14T12:02:00Z</dcterms:modified>
</cp:coreProperties>
</file>