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70A57">
        <w:rPr>
          <w:rFonts w:eastAsiaTheme="minorHAnsi"/>
          <w:lang w:val="en-US"/>
        </w:rPr>
        <w:t>910.000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70A57">
        <w:rPr>
          <w:lang w:val="en-US"/>
        </w:rPr>
        <w:t>904.293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70A57">
        <w:rPr>
          <w:lang w:val="en-US"/>
        </w:rPr>
        <w:t>995.351,60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70A57">
        <w:rPr>
          <w:color w:val="000000"/>
          <w:lang w:val="en-US"/>
        </w:rPr>
        <w:t>16.07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0B39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43AA"/>
    <w:rsid w:val="00AB1A68"/>
    <w:rsid w:val="00B12F6A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2020-07-20T11:15:00Z</dcterms:created>
  <dcterms:modified xsi:type="dcterms:W3CDTF">2020-07-20T11:20:00Z</dcterms:modified>
</cp:coreProperties>
</file>