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67CE9">
        <w:rPr>
          <w:lang w:val="en-US"/>
        </w:rPr>
        <w:t>236.610,00</w:t>
      </w:r>
      <w:r w:rsidR="00367CE9" w:rsidRPr="005968D4">
        <w:t xml:space="preserve"> </w:t>
      </w:r>
      <w:bookmarkStart w:id="0" w:name="_GoBack"/>
      <w:bookmarkEnd w:id="0"/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67CE9">
        <w:rPr>
          <w:lang w:val="en-US"/>
        </w:rPr>
        <w:t>236.610,0</w:t>
      </w:r>
      <w:r w:rsidR="00E26B1E">
        <w:rPr>
          <w:lang w:val="en-US"/>
        </w:rPr>
        <w:t>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67CE9">
        <w:rPr>
          <w:lang w:val="en-US"/>
        </w:rPr>
        <w:t>260.271,00</w:t>
      </w:r>
      <w:r w:rsidR="00E26B1E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131F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6131FF">
        <w:rPr>
          <w:rFonts w:eastAsiaTheme="minorHAnsi"/>
          <w:b/>
        </w:rPr>
        <w:t>6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67CE9">
        <w:rPr>
          <w:color w:val="000000"/>
        </w:rPr>
        <w:t>16</w:t>
      </w:r>
      <w:r w:rsidR="00E26B1E">
        <w:rPr>
          <w:color w:val="000000"/>
        </w:rPr>
        <w:t>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131FF">
        <w:rPr>
          <w:b/>
          <w:color w:val="000000"/>
        </w:rPr>
        <w:t>Inpharm</w:t>
      </w:r>
      <w:proofErr w:type="spellEnd"/>
      <w:r w:rsidR="006131FF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131FF">
        <w:rPr>
          <w:color w:val="000000"/>
          <w:lang w:val="sr-Cyrl-CS"/>
        </w:rPr>
        <w:t xml:space="preserve">Батајнички друм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131FF">
        <w:rPr>
          <w:color w:val="000000"/>
          <w:lang w:val="sr-Cyrl-CS"/>
        </w:rPr>
        <w:t>2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7CE9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7FA1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4FC2"/>
    <w:rsid w:val="009A71F5"/>
    <w:rsid w:val="009B42D4"/>
    <w:rsid w:val="009B4791"/>
    <w:rsid w:val="009C61AA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26B1E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4184B"/>
    <w:rsid w:val="00752904"/>
    <w:rsid w:val="00777DEA"/>
    <w:rsid w:val="007B55A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</cp:revision>
  <dcterms:created xsi:type="dcterms:W3CDTF">2020-09-14T09:50:00Z</dcterms:created>
  <dcterms:modified xsi:type="dcterms:W3CDTF">2020-09-18T11:52:00Z</dcterms:modified>
</cp:coreProperties>
</file>