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B4776">
        <w:rPr>
          <w:rFonts w:eastAsiaTheme="minorHAnsi"/>
          <w:lang w:val="en-US"/>
        </w:rPr>
        <w:t>1.485.000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7B4776">
        <w:rPr>
          <w:rFonts w:eastAsiaTheme="minorHAnsi"/>
          <w:lang w:val="en-US"/>
        </w:rPr>
        <w:t>1.485.000</w:t>
      </w:r>
      <w:r w:rsidR="007B4776" w:rsidRPr="00234AC9">
        <w:rPr>
          <w:rFonts w:eastAsiaTheme="minorHAnsi"/>
          <w:lang w:val="sr-Cyrl-CS"/>
        </w:rPr>
        <w:t>,00</w:t>
      </w:r>
      <w:r w:rsidR="007B4776">
        <w:rPr>
          <w:rFonts w:eastAsiaTheme="minorHAnsi"/>
          <w:lang w:val="sr-Cyrl-CS"/>
        </w:rPr>
        <w:t xml:space="preserve"> </w:t>
      </w:r>
      <w:r w:rsidRPr="005968D4">
        <w:t xml:space="preserve">динара, односно </w:t>
      </w:r>
      <w:r w:rsidR="007B4776">
        <w:rPr>
          <w:lang w:val="en-US"/>
        </w:rPr>
        <w:t>1.633.500,00</w:t>
      </w:r>
      <w:r w:rsidRPr="00FB5DEA"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7912F1">
        <w:rPr>
          <w:rFonts w:eastAsiaTheme="minorHAnsi"/>
          <w:b/>
          <w:lang w:val="sr-Cyrl-CS"/>
        </w:rPr>
        <w:t xml:space="preserve"> 27-1/20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7B4776">
        <w:rPr>
          <w:color w:val="000000"/>
          <w:lang w:val="en-US"/>
        </w:rPr>
        <w:t>08.10.2020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7912F1">
        <w:rPr>
          <w:b/>
          <w:color w:val="000000"/>
          <w:lang w:val="sr-Cyrl-CS"/>
        </w:rPr>
        <w:t>Makler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7912F1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7912F1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62012C"/>
    <w:rsid w:val="006C6B2D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2020-08-26T10:09:00Z</dcterms:created>
  <dcterms:modified xsi:type="dcterms:W3CDTF">2020-10-08T11:25:00Z</dcterms:modified>
</cp:coreProperties>
</file>