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C5AD8">
        <w:rPr>
          <w:rFonts w:eastAsiaTheme="minorHAnsi"/>
          <w:lang w:val="en-US"/>
        </w:rPr>
        <w:t>1.030.716,80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9162C">
        <w:rPr>
          <w:lang w:val="en-US"/>
        </w:rPr>
        <w:t>1.</w:t>
      </w:r>
      <w:r w:rsidR="008C5AD8">
        <w:rPr>
          <w:lang w:val="en-US"/>
        </w:rPr>
        <w:t>030.716</w:t>
      </w:r>
      <w:proofErr w:type="gramStart"/>
      <w:r w:rsidR="008C5AD8">
        <w:rPr>
          <w:lang w:val="en-US"/>
        </w:rPr>
        <w:t>,80</w:t>
      </w:r>
      <w:proofErr w:type="gramEnd"/>
      <w:r w:rsidR="008C5AD8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9162C">
        <w:rPr>
          <w:lang w:val="en-US"/>
        </w:rPr>
        <w:t>1.</w:t>
      </w:r>
      <w:r w:rsidR="008C5AD8">
        <w:rPr>
          <w:lang w:val="en-US"/>
        </w:rPr>
        <w:t xml:space="preserve">133.788,48 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C5AD8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5AD8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8C5AD8">
        <w:rPr>
          <w:rFonts w:eastAsiaTheme="minorHAnsi"/>
          <w:b/>
          <w:lang w:val="en-US"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C5AD8">
        <w:rPr>
          <w:color w:val="000000"/>
        </w:rPr>
        <w:t>02.06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C5AD8">
        <w:rPr>
          <w:b/>
          <w:color w:val="000000"/>
        </w:rPr>
        <w:t>Ino</w:t>
      </w:r>
      <w:proofErr w:type="spellEnd"/>
      <w:r w:rsidR="008C5AD8">
        <w:rPr>
          <w:b/>
          <w:color w:val="000000"/>
        </w:rPr>
        <w:t xml:space="preserve"> </w:t>
      </w:r>
      <w:proofErr w:type="spellStart"/>
      <w:r w:rsidR="008C5AD8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C5AD8">
        <w:rPr>
          <w:color w:val="000000"/>
          <w:lang w:val="sr-Cyrl-CS"/>
        </w:rPr>
        <w:t>Милошев Кладенац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C5AD8">
        <w:rPr>
          <w:color w:val="000000"/>
          <w:lang w:val="sr-Cyrl-CS"/>
        </w:rPr>
        <w:t>9в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46B18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346C0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349FC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5AD8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37633"/>
    <w:rsid w:val="00A85440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2020-06-10T08:42:00Z</dcterms:created>
  <dcterms:modified xsi:type="dcterms:W3CDTF">2020-06-10T08:46:00Z</dcterms:modified>
</cp:coreProperties>
</file>