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2519270"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AF1DCA" w:rsidRPr="00435FB2" w:rsidRDefault="00AF1DCA" w:rsidP="00AF1DCA">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AF1DCA" w:rsidRDefault="00AF1DCA" w:rsidP="00AF1DCA">
            <w:pPr>
              <w:pStyle w:val="Header"/>
              <w:jc w:val="center"/>
              <w:rPr>
                <w:sz w:val="22"/>
              </w:rPr>
            </w:pPr>
            <w:r w:rsidRPr="00435FB2">
              <w:rPr>
                <w:sz w:val="22"/>
              </w:rPr>
              <w:t>Хајдук Вељкова 1, 21000 Нови Сад</w:t>
            </w:r>
            <w:r>
              <w:rPr>
                <w:sz w:val="22"/>
              </w:rPr>
              <w:t xml:space="preserve">, </w:t>
            </w:r>
          </w:p>
          <w:p w:rsidR="00AF1DCA" w:rsidRDefault="00AF1DCA" w:rsidP="00AF1DCA">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rsidR="006740A8" w:rsidRPr="00AF1DCA" w:rsidRDefault="00490045" w:rsidP="00AF1DCA">
            <w:pPr>
              <w:jc w:val="center"/>
              <w:rPr>
                <w:sz w:val="32"/>
                <w:lang w:val="hr-HR"/>
              </w:rPr>
            </w:pPr>
            <w:hyperlink r:id="rId11" w:history="1">
              <w:r w:rsidR="00AF1DCA" w:rsidRPr="00582B61">
                <w:rPr>
                  <w:rStyle w:val="Hyperlink"/>
                  <w:sz w:val="22"/>
                </w:rPr>
                <w:t>www.kcv.rs</w:t>
              </w:r>
            </w:hyperlink>
          </w:p>
        </w:tc>
      </w:tr>
    </w:tbl>
    <w:p w:rsidR="002D5B2C" w:rsidRPr="00A65049" w:rsidRDefault="00841974" w:rsidP="00A65049">
      <w:pPr>
        <w:pStyle w:val="Footer"/>
        <w:tabs>
          <w:tab w:val="left" w:pos="720"/>
        </w:tabs>
        <w:spacing w:after="4000"/>
        <w:ind w:right="-64"/>
        <w:rPr>
          <w:b/>
          <w:noProof/>
        </w:rPr>
      </w:pPr>
      <w:r>
        <w:rPr>
          <w:b/>
          <w:noProof/>
        </w:rPr>
        <w:t xml:space="preserve">Број: </w:t>
      </w:r>
      <w:r w:rsidR="004C6094">
        <w:rPr>
          <w:b/>
          <w:noProof/>
        </w:rPr>
        <w:t>159</w:t>
      </w:r>
      <w:r w:rsidR="007138D2">
        <w:rPr>
          <w:b/>
          <w:noProof/>
        </w:rPr>
        <w:t>-20</w:t>
      </w:r>
      <w:r w:rsidR="00290A6E">
        <w:rPr>
          <w:b/>
          <w:noProof/>
        </w:rPr>
        <w:t>-П</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41974" w:rsidRPr="004C6094" w:rsidRDefault="004C6094" w:rsidP="00B84C11">
      <w:pPr>
        <w:pStyle w:val="Footer"/>
        <w:jc w:val="center"/>
        <w:rPr>
          <w:b/>
          <w:noProof/>
          <w:sz w:val="28"/>
          <w:szCs w:val="28"/>
        </w:rPr>
      </w:pPr>
      <w:r w:rsidRPr="004C6094">
        <w:rPr>
          <w:b/>
          <w:sz w:val="28"/>
          <w:szCs w:val="28"/>
        </w:rPr>
        <w:t>Набавка електрохируршке јединице и одговарајуће електроде за потребе Клинике за гинекологију и акушерство – адаптирани део ламеле Б и Ц</w:t>
      </w:r>
    </w:p>
    <w:p w:rsidR="00EE0861" w:rsidRPr="007138D2" w:rsidRDefault="00EE0861" w:rsidP="00B84C11">
      <w:pPr>
        <w:pStyle w:val="Footer"/>
        <w:jc w:val="center"/>
        <w:rPr>
          <w:b/>
          <w:noProof/>
          <w:sz w:val="28"/>
          <w:szCs w:val="28"/>
        </w:rPr>
      </w:pPr>
    </w:p>
    <w:p w:rsidR="00290A6E" w:rsidRDefault="00290A6E" w:rsidP="00290A6E">
      <w:pPr>
        <w:pStyle w:val="Footer"/>
        <w:jc w:val="center"/>
        <w:rPr>
          <w:b/>
          <w:noProof/>
          <w:sz w:val="28"/>
          <w:szCs w:val="28"/>
        </w:rPr>
      </w:pPr>
      <w:r w:rsidRPr="0092594C">
        <w:rPr>
          <w:b/>
          <w:noProof/>
          <w:sz w:val="28"/>
          <w:szCs w:val="28"/>
        </w:rPr>
        <w:t>ПРЕГОВАРАЧКИ ПОСТУПАК БЕЗ</w:t>
      </w:r>
      <w:r>
        <w:rPr>
          <w:b/>
          <w:noProof/>
          <w:sz w:val="28"/>
          <w:szCs w:val="28"/>
        </w:rPr>
        <w:t xml:space="preserve"> </w:t>
      </w:r>
      <w:r w:rsidRPr="0092594C">
        <w:rPr>
          <w:b/>
          <w:noProof/>
          <w:sz w:val="28"/>
          <w:szCs w:val="28"/>
        </w:rPr>
        <w:t xml:space="preserve">ОБЈАВЉИВАЊА </w:t>
      </w:r>
    </w:p>
    <w:p w:rsidR="00AF1DCA" w:rsidRPr="00D1462D" w:rsidRDefault="00290A6E" w:rsidP="00290A6E">
      <w:pPr>
        <w:pStyle w:val="Footer"/>
        <w:jc w:val="center"/>
        <w:rPr>
          <w:b/>
          <w:noProof/>
          <w:sz w:val="28"/>
          <w:szCs w:val="28"/>
        </w:rPr>
      </w:pPr>
      <w:r w:rsidRPr="0092594C">
        <w:rPr>
          <w:b/>
          <w:noProof/>
          <w:sz w:val="28"/>
          <w:szCs w:val="28"/>
        </w:rPr>
        <w:t>ПОЗИВА ЗА ПОДНОШЕЊЕ ПОНУДА</w:t>
      </w:r>
    </w:p>
    <w:p w:rsidR="00B84C11" w:rsidRPr="00AF1DCA" w:rsidRDefault="00B84C11" w:rsidP="00734367">
      <w:pPr>
        <w:pStyle w:val="Footer"/>
        <w:jc w:val="center"/>
        <w:rPr>
          <w:b/>
          <w:noProof/>
          <w:sz w:val="28"/>
          <w:szCs w:val="28"/>
        </w:rPr>
      </w:pPr>
      <w:r w:rsidRPr="00D1462D">
        <w:rPr>
          <w:b/>
          <w:noProof/>
          <w:sz w:val="28"/>
          <w:szCs w:val="28"/>
        </w:rPr>
        <w:t xml:space="preserve">БРОЈ </w:t>
      </w:r>
      <w:r w:rsidR="004C6094">
        <w:rPr>
          <w:b/>
          <w:noProof/>
          <w:sz w:val="28"/>
          <w:szCs w:val="28"/>
        </w:rPr>
        <w:t>159</w:t>
      </w:r>
      <w:r w:rsidR="007138D2">
        <w:rPr>
          <w:b/>
          <w:noProof/>
          <w:sz w:val="28"/>
          <w:szCs w:val="28"/>
        </w:rPr>
        <w:t>-20</w:t>
      </w:r>
      <w:r w:rsidR="00290A6E">
        <w:rPr>
          <w:b/>
          <w:noProof/>
          <w:sz w:val="28"/>
          <w:szCs w:val="28"/>
        </w:rPr>
        <w:t>-П</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4C016E" w:rsidRDefault="004C016E" w:rsidP="00E45538">
      <w:pPr>
        <w:pStyle w:val="Footer"/>
        <w:tabs>
          <w:tab w:val="left" w:pos="720"/>
        </w:tabs>
        <w:rPr>
          <w:noProof/>
          <w:lang w:val="sr-Cyrl-CS"/>
        </w:rPr>
      </w:pPr>
    </w:p>
    <w:p w:rsidR="004C016E" w:rsidRDefault="004C016E" w:rsidP="00E45538">
      <w:pPr>
        <w:pStyle w:val="Footer"/>
        <w:tabs>
          <w:tab w:val="left" w:pos="720"/>
        </w:tabs>
        <w:rPr>
          <w:noProof/>
          <w:lang w:val="sr-Cyrl-CS"/>
        </w:rPr>
      </w:pPr>
    </w:p>
    <w:p w:rsidR="004C016E" w:rsidRDefault="004C016E" w:rsidP="00E45538">
      <w:pPr>
        <w:pStyle w:val="Footer"/>
        <w:tabs>
          <w:tab w:val="left" w:pos="720"/>
        </w:tabs>
        <w:rPr>
          <w:noProof/>
          <w:lang w:val="sr-Cyrl-CS"/>
        </w:rPr>
      </w:pPr>
    </w:p>
    <w:p w:rsidR="004C016E" w:rsidRDefault="004C016E"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C016E">
        <w:rPr>
          <w:b/>
          <w:noProof/>
        </w:rPr>
        <w:t>јун</w:t>
      </w:r>
      <w:r w:rsidR="007138D2">
        <w:rPr>
          <w:b/>
          <w:noProof/>
        </w:rPr>
        <w:t xml:space="preserve"> 2020</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AF1DCA" w:rsidRDefault="00AF1DCA" w:rsidP="002A3C5D">
      <w:pPr>
        <w:ind w:firstLine="720"/>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290A6E">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7138D2" w:rsidRPr="007138D2" w:rsidRDefault="00B84C11" w:rsidP="007138D2">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C6094">
        <w:rPr>
          <w:b/>
          <w:noProof/>
        </w:rPr>
        <w:t>159</w:t>
      </w:r>
      <w:r w:rsidR="007138D2">
        <w:rPr>
          <w:b/>
          <w:noProof/>
        </w:rPr>
        <w:t>-20</w:t>
      </w:r>
      <w:r w:rsidR="004D14C1">
        <w:rPr>
          <w:b/>
          <w:noProof/>
        </w:rPr>
        <w:t>-</w:t>
      </w:r>
      <w:r w:rsidR="00290A6E">
        <w:rPr>
          <w:b/>
          <w:noProof/>
        </w:rPr>
        <w:t>П</w:t>
      </w:r>
      <w:r w:rsidR="0023541D">
        <w:rPr>
          <w:b/>
          <w:noProof/>
        </w:rPr>
        <w:t xml:space="preserve"> </w:t>
      </w:r>
      <w:r w:rsidRPr="00E13123">
        <w:rPr>
          <w:b/>
          <w:noProof/>
        </w:rPr>
        <w:t xml:space="preserve">- </w:t>
      </w:r>
      <w:bookmarkEnd w:id="4"/>
      <w:bookmarkEnd w:id="5"/>
      <w:bookmarkEnd w:id="6"/>
      <w:bookmarkEnd w:id="7"/>
      <w:r w:rsidR="004C6094" w:rsidRPr="004D5AD6">
        <w:rPr>
          <w:b/>
        </w:rPr>
        <w:t xml:space="preserve">Набавка </w:t>
      </w:r>
      <w:r w:rsidR="004C6094" w:rsidRPr="00840B40">
        <w:rPr>
          <w:b/>
        </w:rPr>
        <w:t>е</w:t>
      </w:r>
      <w:r w:rsidR="004C6094">
        <w:rPr>
          <w:b/>
        </w:rPr>
        <w:t>лектрохируршке јединице</w:t>
      </w:r>
      <w:r w:rsidR="004C6094" w:rsidRPr="00840B40">
        <w:rPr>
          <w:b/>
        </w:rPr>
        <w:t xml:space="preserve"> и одговарајуће електроде</w:t>
      </w:r>
      <w:r w:rsidR="004C6094" w:rsidRPr="004D5AD6">
        <w:rPr>
          <w:b/>
        </w:rPr>
        <w:t xml:space="preserve"> за </w:t>
      </w:r>
      <w:r w:rsidR="004C6094">
        <w:rPr>
          <w:b/>
        </w:rPr>
        <w:t>потребе</w:t>
      </w:r>
      <w:r w:rsidR="004C6094" w:rsidRPr="004D5AD6">
        <w:rPr>
          <w:b/>
        </w:rPr>
        <w:t xml:space="preserve"> Клинике за гинекологију и акушерство – адаптирани део ламел</w:t>
      </w:r>
      <w:r w:rsidR="004C6094">
        <w:rPr>
          <w:b/>
        </w:rPr>
        <w:t>е</w:t>
      </w:r>
      <w:r w:rsidR="004C6094" w:rsidRPr="004D5AD6">
        <w:rPr>
          <w:b/>
        </w:rPr>
        <w:t xml:space="preserve"> Б и Ц</w:t>
      </w: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AF1DCA" w:rsidRDefault="001366BB" w:rsidP="00AF1DCA">
      <w:pPr>
        <w:pStyle w:val="Footer"/>
        <w:rPr>
          <w:rFonts w:eastAsia="TimesNewRomanPSMT"/>
        </w:rPr>
      </w:pPr>
      <w:r w:rsidRPr="00150683">
        <w:rPr>
          <w:rFonts w:eastAsia="TimesNewRomanPSMT"/>
        </w:rPr>
        <w:t>Конкурсна документација садржи:</w:t>
      </w:r>
    </w:p>
    <w:sdt>
      <w:sdtPr>
        <w:rPr>
          <w:b/>
          <w:bCs/>
        </w:rPr>
        <w:id w:val="-305704789"/>
        <w:docPartObj>
          <w:docPartGallery w:val="Table of Contents"/>
          <w:docPartUnique/>
        </w:docPartObj>
      </w:sdtPr>
      <w:sdtEndPr>
        <w:rPr>
          <w:b w:val="0"/>
          <w:bCs w:val="0"/>
          <w:noProof/>
        </w:rPr>
      </w:sdtEndPr>
      <w:sdtContent>
        <w:p w:rsidR="009B75C5" w:rsidRPr="00AF1DCA" w:rsidRDefault="009B75C5" w:rsidP="00AF1DCA">
          <w:pPr>
            <w:pStyle w:val="Footer"/>
            <w:rPr>
              <w:rFonts w:eastAsia="TimesNewRomanPSMT"/>
            </w:rPr>
          </w:pPr>
        </w:p>
        <w:p w:rsidR="009F4085" w:rsidRDefault="00490045">
          <w:pPr>
            <w:pStyle w:val="TOC2"/>
            <w:tabs>
              <w:tab w:val="left" w:pos="660"/>
              <w:tab w:val="right" w:leader="dot" w:pos="9040"/>
            </w:tabs>
            <w:rPr>
              <w:rFonts w:asciiTheme="minorHAnsi" w:eastAsiaTheme="minorEastAsia" w:hAnsiTheme="minorHAnsi" w:cstheme="minorBidi"/>
              <w:noProof/>
              <w:sz w:val="22"/>
              <w:szCs w:val="22"/>
            </w:rPr>
          </w:pPr>
          <w:r w:rsidRPr="00490045">
            <w:fldChar w:fldCharType="begin"/>
          </w:r>
          <w:r w:rsidR="009B75C5">
            <w:instrText xml:space="preserve"> TOC \o "1-3" \h \z \u </w:instrText>
          </w:r>
          <w:r w:rsidRPr="00490045">
            <w:fldChar w:fldCharType="separate"/>
          </w:r>
          <w:hyperlink w:anchor="_Toc14858669" w:history="1">
            <w:r w:rsidR="009F4085" w:rsidRPr="00836159">
              <w:rPr>
                <w:rStyle w:val="Hyperlink"/>
                <w:noProof/>
              </w:rPr>
              <w:t>1.</w:t>
            </w:r>
            <w:r w:rsidR="009F4085">
              <w:rPr>
                <w:rFonts w:asciiTheme="minorHAnsi" w:eastAsiaTheme="minorEastAsia" w:hAnsiTheme="minorHAnsi" w:cstheme="minorBidi"/>
                <w:noProof/>
                <w:sz w:val="22"/>
                <w:szCs w:val="22"/>
              </w:rPr>
              <w:tab/>
            </w:r>
            <w:r w:rsidR="009F4085" w:rsidRPr="00836159">
              <w:rPr>
                <w:rStyle w:val="Hyperlink"/>
                <w:noProof/>
              </w:rPr>
              <w:t>ОПШТИ ПОДАЦИ О НАБАВЦИ</w:t>
            </w:r>
            <w:r w:rsidR="009F4085">
              <w:rPr>
                <w:noProof/>
                <w:webHidden/>
              </w:rPr>
              <w:tab/>
            </w:r>
            <w:r>
              <w:rPr>
                <w:noProof/>
                <w:webHidden/>
              </w:rPr>
              <w:fldChar w:fldCharType="begin"/>
            </w:r>
            <w:r w:rsidR="009F4085">
              <w:rPr>
                <w:noProof/>
                <w:webHidden/>
              </w:rPr>
              <w:instrText xml:space="preserve"> PAGEREF _Toc14858669 \h </w:instrText>
            </w:r>
            <w:r>
              <w:rPr>
                <w:noProof/>
                <w:webHidden/>
              </w:rPr>
            </w:r>
            <w:r>
              <w:rPr>
                <w:noProof/>
                <w:webHidden/>
              </w:rPr>
              <w:fldChar w:fldCharType="separate"/>
            </w:r>
            <w:r w:rsidR="00E34A9D">
              <w:rPr>
                <w:noProof/>
                <w:webHidden/>
              </w:rPr>
              <w:t>3</w:t>
            </w:r>
            <w:r>
              <w:rPr>
                <w:noProof/>
                <w:webHidden/>
              </w:rPr>
              <w:fldChar w:fldCharType="end"/>
            </w:r>
          </w:hyperlink>
        </w:p>
        <w:p w:rsidR="009F4085" w:rsidRDefault="00490045">
          <w:pPr>
            <w:pStyle w:val="TOC2"/>
            <w:tabs>
              <w:tab w:val="left" w:pos="660"/>
              <w:tab w:val="right" w:leader="dot" w:pos="9040"/>
            </w:tabs>
            <w:rPr>
              <w:rFonts w:asciiTheme="minorHAnsi" w:eastAsiaTheme="minorEastAsia" w:hAnsiTheme="minorHAnsi" w:cstheme="minorBidi"/>
              <w:noProof/>
              <w:sz w:val="22"/>
              <w:szCs w:val="22"/>
            </w:rPr>
          </w:pPr>
          <w:hyperlink w:anchor="_Toc14858670" w:history="1">
            <w:r w:rsidR="009F4085" w:rsidRPr="00836159">
              <w:rPr>
                <w:rStyle w:val="Hyperlink"/>
                <w:noProof/>
                <w:lang w:val="sl-SI"/>
              </w:rPr>
              <w:t>2.</w:t>
            </w:r>
            <w:r w:rsidR="009F4085">
              <w:rPr>
                <w:rFonts w:asciiTheme="minorHAnsi" w:eastAsiaTheme="minorEastAsia" w:hAnsiTheme="minorHAnsi" w:cstheme="minorBidi"/>
                <w:noProof/>
                <w:sz w:val="22"/>
                <w:szCs w:val="22"/>
              </w:rPr>
              <w:tab/>
            </w:r>
            <w:r w:rsidR="009F4085" w:rsidRPr="00836159">
              <w:rPr>
                <w:rStyle w:val="Hyperlink"/>
                <w:noProof/>
              </w:rPr>
              <w:t>ПОДАЦИ О ПРЕДМЕТУ ЈАВНЕ НАБАВКЕ</w:t>
            </w:r>
            <w:r w:rsidR="009F4085">
              <w:rPr>
                <w:noProof/>
                <w:webHidden/>
              </w:rPr>
              <w:tab/>
            </w:r>
            <w:r>
              <w:rPr>
                <w:noProof/>
                <w:webHidden/>
              </w:rPr>
              <w:fldChar w:fldCharType="begin"/>
            </w:r>
            <w:r w:rsidR="009F4085">
              <w:rPr>
                <w:noProof/>
                <w:webHidden/>
              </w:rPr>
              <w:instrText xml:space="preserve"> PAGEREF _Toc14858670 \h </w:instrText>
            </w:r>
            <w:r>
              <w:rPr>
                <w:noProof/>
                <w:webHidden/>
              </w:rPr>
            </w:r>
            <w:r>
              <w:rPr>
                <w:noProof/>
                <w:webHidden/>
              </w:rPr>
              <w:fldChar w:fldCharType="separate"/>
            </w:r>
            <w:r w:rsidR="00E34A9D">
              <w:rPr>
                <w:noProof/>
                <w:webHidden/>
              </w:rPr>
              <w:t>4</w:t>
            </w:r>
            <w:r>
              <w:rPr>
                <w:noProof/>
                <w:webHidden/>
              </w:rPr>
              <w:fldChar w:fldCharType="end"/>
            </w:r>
          </w:hyperlink>
        </w:p>
        <w:p w:rsidR="009F4085" w:rsidRDefault="00490045">
          <w:pPr>
            <w:pStyle w:val="TOC2"/>
            <w:tabs>
              <w:tab w:val="left" w:pos="660"/>
              <w:tab w:val="right" w:leader="dot" w:pos="9040"/>
            </w:tabs>
            <w:rPr>
              <w:rFonts w:asciiTheme="minorHAnsi" w:eastAsiaTheme="minorEastAsia" w:hAnsiTheme="minorHAnsi" w:cstheme="minorBidi"/>
              <w:noProof/>
              <w:sz w:val="22"/>
              <w:szCs w:val="22"/>
            </w:rPr>
          </w:pPr>
          <w:hyperlink w:anchor="_Toc14858671" w:history="1">
            <w:r w:rsidR="009F4085" w:rsidRPr="00836159">
              <w:rPr>
                <w:rStyle w:val="Hyperlink"/>
                <w:noProof/>
              </w:rPr>
              <w:t>3.</w:t>
            </w:r>
            <w:r w:rsidR="009F4085">
              <w:rPr>
                <w:rFonts w:asciiTheme="minorHAnsi" w:eastAsiaTheme="minorEastAsia" w:hAnsiTheme="minorHAnsi" w:cstheme="minorBidi"/>
                <w:noProof/>
                <w:sz w:val="22"/>
                <w:szCs w:val="22"/>
              </w:rPr>
              <w:tab/>
            </w:r>
            <w:r w:rsidR="009F4085" w:rsidRPr="00836159">
              <w:rPr>
                <w:rStyle w:val="Hyperlink"/>
                <w:noProof/>
              </w:rPr>
              <w:t>ОПИС ПРЕДМЕТА ЈАВНЕ НАБАВКЕ</w:t>
            </w:r>
            <w:r w:rsidR="009F4085">
              <w:rPr>
                <w:noProof/>
                <w:webHidden/>
              </w:rPr>
              <w:tab/>
            </w:r>
            <w:r>
              <w:rPr>
                <w:noProof/>
                <w:webHidden/>
              </w:rPr>
              <w:fldChar w:fldCharType="begin"/>
            </w:r>
            <w:r w:rsidR="009F4085">
              <w:rPr>
                <w:noProof/>
                <w:webHidden/>
              </w:rPr>
              <w:instrText xml:space="preserve"> PAGEREF _Toc14858671 \h </w:instrText>
            </w:r>
            <w:r>
              <w:rPr>
                <w:noProof/>
                <w:webHidden/>
              </w:rPr>
            </w:r>
            <w:r>
              <w:rPr>
                <w:noProof/>
                <w:webHidden/>
              </w:rPr>
              <w:fldChar w:fldCharType="separate"/>
            </w:r>
            <w:r w:rsidR="00E34A9D">
              <w:rPr>
                <w:noProof/>
                <w:webHidden/>
              </w:rPr>
              <w:t>5</w:t>
            </w:r>
            <w:r>
              <w:rPr>
                <w:noProof/>
                <w:webHidden/>
              </w:rPr>
              <w:fldChar w:fldCharType="end"/>
            </w:r>
          </w:hyperlink>
        </w:p>
        <w:p w:rsidR="009F4085" w:rsidRDefault="00490045">
          <w:pPr>
            <w:pStyle w:val="TOC2"/>
            <w:tabs>
              <w:tab w:val="left" w:pos="660"/>
              <w:tab w:val="right" w:leader="dot" w:pos="9040"/>
            </w:tabs>
            <w:rPr>
              <w:rFonts w:asciiTheme="minorHAnsi" w:eastAsiaTheme="minorEastAsia" w:hAnsiTheme="minorHAnsi" w:cstheme="minorBidi"/>
              <w:noProof/>
              <w:sz w:val="22"/>
              <w:szCs w:val="22"/>
            </w:rPr>
          </w:pPr>
          <w:hyperlink w:anchor="_Toc14858672" w:history="1">
            <w:r w:rsidR="009F4085" w:rsidRPr="00836159">
              <w:rPr>
                <w:rStyle w:val="Hyperlink"/>
                <w:noProof/>
              </w:rPr>
              <w:t>4.</w:t>
            </w:r>
            <w:r w:rsidR="009F4085">
              <w:rPr>
                <w:rFonts w:asciiTheme="minorHAnsi" w:eastAsiaTheme="minorEastAsia" w:hAnsiTheme="minorHAnsi" w:cstheme="minorBidi"/>
                <w:noProof/>
                <w:sz w:val="22"/>
                <w:szCs w:val="22"/>
              </w:rPr>
              <w:tab/>
            </w:r>
            <w:r w:rsidR="009F4085" w:rsidRPr="00836159">
              <w:rPr>
                <w:rStyle w:val="Hyperlink"/>
                <w:noProof/>
              </w:rPr>
              <w:t>УСЛОВИ ЗА УЧЕШЋЕ У ПОСТУПКУ ЈАВНЕ НАБАВКЕ</w:t>
            </w:r>
            <w:r w:rsidR="009F4085">
              <w:rPr>
                <w:noProof/>
                <w:webHidden/>
              </w:rPr>
              <w:tab/>
            </w:r>
            <w:r>
              <w:rPr>
                <w:noProof/>
                <w:webHidden/>
              </w:rPr>
              <w:fldChar w:fldCharType="begin"/>
            </w:r>
            <w:r w:rsidR="009F4085">
              <w:rPr>
                <w:noProof/>
                <w:webHidden/>
              </w:rPr>
              <w:instrText xml:space="preserve"> PAGEREF _Toc14858672 \h </w:instrText>
            </w:r>
            <w:r>
              <w:rPr>
                <w:noProof/>
                <w:webHidden/>
              </w:rPr>
            </w:r>
            <w:r>
              <w:rPr>
                <w:noProof/>
                <w:webHidden/>
              </w:rPr>
              <w:fldChar w:fldCharType="separate"/>
            </w:r>
            <w:r w:rsidR="00E34A9D">
              <w:rPr>
                <w:noProof/>
                <w:webHidden/>
              </w:rPr>
              <w:t>7</w:t>
            </w:r>
            <w:r>
              <w:rPr>
                <w:noProof/>
                <w:webHidden/>
              </w:rPr>
              <w:fldChar w:fldCharType="end"/>
            </w:r>
          </w:hyperlink>
        </w:p>
        <w:p w:rsidR="009F4085" w:rsidRDefault="00490045">
          <w:pPr>
            <w:pStyle w:val="TOC2"/>
            <w:tabs>
              <w:tab w:val="left" w:pos="660"/>
              <w:tab w:val="right" w:leader="dot" w:pos="9040"/>
            </w:tabs>
            <w:rPr>
              <w:rFonts w:asciiTheme="minorHAnsi" w:eastAsiaTheme="minorEastAsia" w:hAnsiTheme="minorHAnsi" w:cstheme="minorBidi"/>
              <w:noProof/>
              <w:sz w:val="22"/>
              <w:szCs w:val="22"/>
            </w:rPr>
          </w:pPr>
          <w:hyperlink w:anchor="_Toc14858673" w:history="1">
            <w:r w:rsidR="009F4085" w:rsidRPr="00836159">
              <w:rPr>
                <w:rStyle w:val="Hyperlink"/>
                <w:noProof/>
              </w:rPr>
              <w:t>5.</w:t>
            </w:r>
            <w:r w:rsidR="009F4085">
              <w:rPr>
                <w:rFonts w:asciiTheme="minorHAnsi" w:eastAsiaTheme="minorEastAsia" w:hAnsiTheme="minorHAnsi" w:cstheme="minorBidi"/>
                <w:noProof/>
                <w:sz w:val="22"/>
                <w:szCs w:val="22"/>
              </w:rPr>
              <w:tab/>
            </w:r>
            <w:r w:rsidR="009F4085" w:rsidRPr="00836159">
              <w:rPr>
                <w:rStyle w:val="Hyperlink"/>
                <w:noProof/>
              </w:rPr>
              <w:t>ЕЛЕМЕНТИ И НАЧИН ПРЕГОВАРАЊА</w:t>
            </w:r>
            <w:r w:rsidR="009F4085">
              <w:rPr>
                <w:noProof/>
                <w:webHidden/>
              </w:rPr>
              <w:tab/>
            </w:r>
            <w:r>
              <w:rPr>
                <w:noProof/>
                <w:webHidden/>
              </w:rPr>
              <w:fldChar w:fldCharType="begin"/>
            </w:r>
            <w:r w:rsidR="009F4085">
              <w:rPr>
                <w:noProof/>
                <w:webHidden/>
              </w:rPr>
              <w:instrText xml:space="preserve"> PAGEREF _Toc14858673 \h </w:instrText>
            </w:r>
            <w:r>
              <w:rPr>
                <w:noProof/>
                <w:webHidden/>
              </w:rPr>
            </w:r>
            <w:r>
              <w:rPr>
                <w:noProof/>
                <w:webHidden/>
              </w:rPr>
              <w:fldChar w:fldCharType="separate"/>
            </w:r>
            <w:r w:rsidR="00E34A9D">
              <w:rPr>
                <w:noProof/>
                <w:webHidden/>
              </w:rPr>
              <w:t>12</w:t>
            </w:r>
            <w:r>
              <w:rPr>
                <w:noProof/>
                <w:webHidden/>
              </w:rPr>
              <w:fldChar w:fldCharType="end"/>
            </w:r>
          </w:hyperlink>
        </w:p>
        <w:p w:rsidR="009F4085" w:rsidRDefault="00490045">
          <w:pPr>
            <w:pStyle w:val="TOC2"/>
            <w:tabs>
              <w:tab w:val="left" w:pos="660"/>
              <w:tab w:val="right" w:leader="dot" w:pos="9040"/>
            </w:tabs>
            <w:rPr>
              <w:rFonts w:asciiTheme="minorHAnsi" w:eastAsiaTheme="minorEastAsia" w:hAnsiTheme="minorHAnsi" w:cstheme="minorBidi"/>
              <w:noProof/>
              <w:sz w:val="22"/>
              <w:szCs w:val="22"/>
            </w:rPr>
          </w:pPr>
          <w:hyperlink w:anchor="_Toc14858674" w:history="1">
            <w:r w:rsidR="009F4085" w:rsidRPr="00836159">
              <w:rPr>
                <w:rStyle w:val="Hyperlink"/>
                <w:noProof/>
              </w:rPr>
              <w:t>6.</w:t>
            </w:r>
            <w:r w:rsidR="009F4085">
              <w:rPr>
                <w:rFonts w:asciiTheme="minorHAnsi" w:eastAsiaTheme="minorEastAsia" w:hAnsiTheme="minorHAnsi" w:cstheme="minorBidi"/>
                <w:noProof/>
                <w:sz w:val="22"/>
                <w:szCs w:val="22"/>
              </w:rPr>
              <w:tab/>
            </w:r>
            <w:r w:rsidR="009F4085" w:rsidRPr="00836159">
              <w:rPr>
                <w:rStyle w:val="Hyperlink"/>
                <w:noProof/>
              </w:rPr>
              <w:t>УПУТСТВО ПОНУЂАЧИМА КАКО ДА САЧИНЕ ПОНУДУ</w:t>
            </w:r>
            <w:r w:rsidR="009F4085">
              <w:rPr>
                <w:noProof/>
                <w:webHidden/>
              </w:rPr>
              <w:tab/>
            </w:r>
            <w:r>
              <w:rPr>
                <w:noProof/>
                <w:webHidden/>
              </w:rPr>
              <w:fldChar w:fldCharType="begin"/>
            </w:r>
            <w:r w:rsidR="009F4085">
              <w:rPr>
                <w:noProof/>
                <w:webHidden/>
              </w:rPr>
              <w:instrText xml:space="preserve"> PAGEREF _Toc14858674 \h </w:instrText>
            </w:r>
            <w:r>
              <w:rPr>
                <w:noProof/>
                <w:webHidden/>
              </w:rPr>
            </w:r>
            <w:r>
              <w:rPr>
                <w:noProof/>
                <w:webHidden/>
              </w:rPr>
              <w:fldChar w:fldCharType="separate"/>
            </w:r>
            <w:r w:rsidR="00E34A9D">
              <w:rPr>
                <w:noProof/>
                <w:webHidden/>
              </w:rPr>
              <w:t>13</w:t>
            </w:r>
            <w:r>
              <w:rPr>
                <w:noProof/>
                <w:webHidden/>
              </w:rPr>
              <w:fldChar w:fldCharType="end"/>
            </w:r>
          </w:hyperlink>
        </w:p>
        <w:p w:rsidR="009F4085" w:rsidRDefault="00490045">
          <w:pPr>
            <w:pStyle w:val="TOC2"/>
            <w:tabs>
              <w:tab w:val="right" w:leader="dot" w:pos="9040"/>
            </w:tabs>
            <w:rPr>
              <w:rFonts w:asciiTheme="minorHAnsi" w:eastAsiaTheme="minorEastAsia" w:hAnsiTheme="minorHAnsi" w:cstheme="minorBidi"/>
              <w:noProof/>
              <w:sz w:val="22"/>
              <w:szCs w:val="22"/>
            </w:rPr>
          </w:pPr>
          <w:hyperlink w:anchor="_Toc14858675" w:history="1">
            <w:r w:rsidR="009F4085" w:rsidRPr="00836159">
              <w:rPr>
                <w:rStyle w:val="Hyperlink"/>
                <w:noProof/>
                <w:lang w:val="sr-Cyrl-CS"/>
              </w:rPr>
              <w:t xml:space="preserve">7. </w:t>
            </w:r>
            <w:r w:rsidR="009F4085">
              <w:rPr>
                <w:rStyle w:val="Hyperlink"/>
                <w:noProof/>
                <w:lang w:val="sr-Cyrl-CS"/>
              </w:rPr>
              <w:t xml:space="preserve">   </w:t>
            </w:r>
            <w:r w:rsidR="009F4085" w:rsidRPr="00836159">
              <w:rPr>
                <w:rStyle w:val="Hyperlink"/>
                <w:noProof/>
              </w:rPr>
              <w:t>ИЗЈАВА О НЕЗАВИСНОЈ ПОНУДИ</w:t>
            </w:r>
            <w:r w:rsidR="009F4085">
              <w:rPr>
                <w:noProof/>
                <w:webHidden/>
              </w:rPr>
              <w:tab/>
            </w:r>
            <w:r>
              <w:rPr>
                <w:noProof/>
                <w:webHidden/>
              </w:rPr>
              <w:fldChar w:fldCharType="begin"/>
            </w:r>
            <w:r w:rsidR="009F4085">
              <w:rPr>
                <w:noProof/>
                <w:webHidden/>
              </w:rPr>
              <w:instrText xml:space="preserve"> PAGEREF _Toc14858675 \h </w:instrText>
            </w:r>
            <w:r>
              <w:rPr>
                <w:noProof/>
                <w:webHidden/>
              </w:rPr>
            </w:r>
            <w:r>
              <w:rPr>
                <w:noProof/>
                <w:webHidden/>
              </w:rPr>
              <w:fldChar w:fldCharType="separate"/>
            </w:r>
            <w:r w:rsidR="00E34A9D">
              <w:rPr>
                <w:noProof/>
                <w:webHidden/>
              </w:rPr>
              <w:t>25</w:t>
            </w:r>
            <w:r>
              <w:rPr>
                <w:noProof/>
                <w:webHidden/>
              </w:rPr>
              <w:fldChar w:fldCharType="end"/>
            </w:r>
          </w:hyperlink>
        </w:p>
        <w:p w:rsidR="009F4085" w:rsidRDefault="00490045">
          <w:pPr>
            <w:pStyle w:val="TOC2"/>
            <w:tabs>
              <w:tab w:val="right" w:leader="dot" w:pos="9040"/>
            </w:tabs>
            <w:rPr>
              <w:rFonts w:asciiTheme="minorHAnsi" w:eastAsiaTheme="minorEastAsia" w:hAnsiTheme="minorHAnsi" w:cstheme="minorBidi"/>
              <w:noProof/>
              <w:sz w:val="22"/>
              <w:szCs w:val="22"/>
            </w:rPr>
          </w:pPr>
          <w:hyperlink w:anchor="_Toc14858676" w:history="1">
            <w:r w:rsidR="009F4085" w:rsidRPr="00836159">
              <w:rPr>
                <w:rStyle w:val="Hyperlink"/>
                <w:noProof/>
                <w:lang w:val="sr-Cyrl-CS"/>
              </w:rPr>
              <w:t>8.</w:t>
            </w:r>
            <w:r w:rsidR="009F4085" w:rsidRPr="00836159">
              <w:rPr>
                <w:rStyle w:val="Hyperlink"/>
                <w:noProof/>
              </w:rPr>
              <w:t xml:space="preserve"> </w:t>
            </w:r>
            <w:r w:rsidR="009F4085">
              <w:rPr>
                <w:rStyle w:val="Hyperlink"/>
                <w:noProof/>
              </w:rPr>
              <w:t xml:space="preserve">  </w:t>
            </w:r>
            <w:r w:rsidR="009F4085" w:rsidRPr="00836159">
              <w:rPr>
                <w:rStyle w:val="Hyperlink"/>
                <w:noProof/>
              </w:rPr>
              <w:t>ОБРАЗАЦ ИЗЈАВЕ О ПОШТОВАЊУ ОБАВЕЗА</w:t>
            </w:r>
            <w:r w:rsidR="009F4085">
              <w:rPr>
                <w:noProof/>
                <w:webHidden/>
              </w:rPr>
              <w:tab/>
            </w:r>
            <w:r>
              <w:rPr>
                <w:noProof/>
                <w:webHidden/>
              </w:rPr>
              <w:fldChar w:fldCharType="begin"/>
            </w:r>
            <w:r w:rsidR="009F4085">
              <w:rPr>
                <w:noProof/>
                <w:webHidden/>
              </w:rPr>
              <w:instrText xml:space="preserve"> PAGEREF _Toc14858676 \h </w:instrText>
            </w:r>
            <w:r>
              <w:rPr>
                <w:noProof/>
                <w:webHidden/>
              </w:rPr>
            </w:r>
            <w:r>
              <w:rPr>
                <w:noProof/>
                <w:webHidden/>
              </w:rPr>
              <w:fldChar w:fldCharType="separate"/>
            </w:r>
            <w:r w:rsidR="00E34A9D">
              <w:rPr>
                <w:noProof/>
                <w:webHidden/>
              </w:rPr>
              <w:t>26</w:t>
            </w:r>
            <w:r>
              <w:rPr>
                <w:noProof/>
                <w:webHidden/>
              </w:rPr>
              <w:fldChar w:fldCharType="end"/>
            </w:r>
          </w:hyperlink>
        </w:p>
        <w:p w:rsidR="009F4085" w:rsidRDefault="00490045">
          <w:pPr>
            <w:pStyle w:val="TOC2"/>
            <w:tabs>
              <w:tab w:val="right" w:leader="dot" w:pos="9040"/>
            </w:tabs>
            <w:rPr>
              <w:rFonts w:asciiTheme="minorHAnsi" w:eastAsiaTheme="minorEastAsia" w:hAnsiTheme="minorHAnsi" w:cstheme="minorBidi"/>
              <w:noProof/>
              <w:sz w:val="22"/>
              <w:szCs w:val="22"/>
            </w:rPr>
          </w:pPr>
          <w:hyperlink w:anchor="_Toc14858677" w:history="1">
            <w:r w:rsidR="009F4085" w:rsidRPr="00836159">
              <w:rPr>
                <w:rStyle w:val="Hyperlink"/>
                <w:noProof/>
                <w:lang w:val="sr-Cyrl-CS"/>
              </w:rPr>
              <w:t>9.</w:t>
            </w:r>
            <w:r w:rsidR="009F4085" w:rsidRPr="00836159">
              <w:rPr>
                <w:rStyle w:val="Hyperlink"/>
                <w:noProof/>
              </w:rPr>
              <w:t xml:space="preserve"> </w:t>
            </w:r>
            <w:r w:rsidR="009F4085">
              <w:rPr>
                <w:rStyle w:val="Hyperlink"/>
                <w:noProof/>
              </w:rPr>
              <w:t xml:space="preserve">  </w:t>
            </w:r>
            <w:r w:rsidR="009F4085" w:rsidRPr="00836159">
              <w:rPr>
                <w:rStyle w:val="Hyperlink"/>
                <w:noProof/>
              </w:rPr>
              <w:t>ОБРАЗАЦ СТРУКТУРЕ ПОНУЂЕНЕ ЦЕНЕ</w:t>
            </w:r>
            <w:r w:rsidR="009F4085">
              <w:rPr>
                <w:noProof/>
                <w:webHidden/>
              </w:rPr>
              <w:tab/>
            </w:r>
            <w:r>
              <w:rPr>
                <w:noProof/>
                <w:webHidden/>
              </w:rPr>
              <w:fldChar w:fldCharType="begin"/>
            </w:r>
            <w:r w:rsidR="009F4085">
              <w:rPr>
                <w:noProof/>
                <w:webHidden/>
              </w:rPr>
              <w:instrText xml:space="preserve"> PAGEREF _Toc14858677 \h </w:instrText>
            </w:r>
            <w:r>
              <w:rPr>
                <w:noProof/>
                <w:webHidden/>
              </w:rPr>
            </w:r>
            <w:r>
              <w:rPr>
                <w:noProof/>
                <w:webHidden/>
              </w:rPr>
              <w:fldChar w:fldCharType="separate"/>
            </w:r>
            <w:r w:rsidR="00E34A9D">
              <w:rPr>
                <w:noProof/>
                <w:webHidden/>
              </w:rPr>
              <w:t>27</w:t>
            </w:r>
            <w:r>
              <w:rPr>
                <w:noProof/>
                <w:webHidden/>
              </w:rPr>
              <w:fldChar w:fldCharType="end"/>
            </w:r>
          </w:hyperlink>
        </w:p>
        <w:p w:rsidR="009F4085" w:rsidRDefault="00490045">
          <w:pPr>
            <w:pStyle w:val="TOC2"/>
            <w:tabs>
              <w:tab w:val="right" w:leader="dot" w:pos="9040"/>
            </w:tabs>
            <w:rPr>
              <w:rFonts w:asciiTheme="minorHAnsi" w:eastAsiaTheme="minorEastAsia" w:hAnsiTheme="minorHAnsi" w:cstheme="minorBidi"/>
              <w:noProof/>
              <w:sz w:val="22"/>
              <w:szCs w:val="22"/>
            </w:rPr>
          </w:pPr>
          <w:hyperlink w:anchor="_Toc14858678" w:history="1">
            <w:r w:rsidR="009F4085" w:rsidRPr="00836159">
              <w:rPr>
                <w:rStyle w:val="Hyperlink"/>
                <w:noProof/>
                <w:lang w:val="sr-Cyrl-CS"/>
              </w:rPr>
              <w:t>10.</w:t>
            </w:r>
            <w:r w:rsidR="009F4085" w:rsidRPr="00836159">
              <w:rPr>
                <w:rStyle w:val="Hyperlink"/>
                <w:noProof/>
              </w:rPr>
              <w:t xml:space="preserve"> ОБРАЗАЦ ТРОШКОВА ПРИПРЕМЕ ПОНУДЕ</w:t>
            </w:r>
            <w:r w:rsidR="009F4085">
              <w:rPr>
                <w:noProof/>
                <w:webHidden/>
              </w:rPr>
              <w:tab/>
            </w:r>
            <w:r>
              <w:rPr>
                <w:noProof/>
                <w:webHidden/>
              </w:rPr>
              <w:fldChar w:fldCharType="begin"/>
            </w:r>
            <w:r w:rsidR="009F4085">
              <w:rPr>
                <w:noProof/>
                <w:webHidden/>
              </w:rPr>
              <w:instrText xml:space="preserve"> PAGEREF _Toc14858678 \h </w:instrText>
            </w:r>
            <w:r>
              <w:rPr>
                <w:noProof/>
                <w:webHidden/>
              </w:rPr>
            </w:r>
            <w:r>
              <w:rPr>
                <w:noProof/>
                <w:webHidden/>
              </w:rPr>
              <w:fldChar w:fldCharType="separate"/>
            </w:r>
            <w:r w:rsidR="00E34A9D">
              <w:rPr>
                <w:noProof/>
                <w:webHidden/>
              </w:rPr>
              <w:t>28</w:t>
            </w:r>
            <w:r>
              <w:rPr>
                <w:noProof/>
                <w:webHidden/>
              </w:rPr>
              <w:fldChar w:fldCharType="end"/>
            </w:r>
          </w:hyperlink>
        </w:p>
        <w:p w:rsidR="009F4085" w:rsidRDefault="00490045">
          <w:pPr>
            <w:pStyle w:val="TOC2"/>
            <w:tabs>
              <w:tab w:val="right" w:leader="dot" w:pos="9040"/>
            </w:tabs>
            <w:rPr>
              <w:rFonts w:asciiTheme="minorHAnsi" w:eastAsiaTheme="minorEastAsia" w:hAnsiTheme="minorHAnsi" w:cstheme="minorBidi"/>
              <w:noProof/>
              <w:sz w:val="22"/>
              <w:szCs w:val="22"/>
            </w:rPr>
          </w:pPr>
          <w:hyperlink w:anchor="_Toc14858679" w:history="1">
            <w:r w:rsidR="009F4085" w:rsidRPr="00836159">
              <w:rPr>
                <w:rStyle w:val="Hyperlink"/>
                <w:noProof/>
                <w:lang w:val="sr-Cyrl-CS"/>
              </w:rPr>
              <w:t>11.</w:t>
            </w:r>
            <w:r w:rsidR="009F4085" w:rsidRPr="00836159">
              <w:rPr>
                <w:rStyle w:val="Hyperlink"/>
                <w:noProof/>
              </w:rPr>
              <w:t xml:space="preserve"> ОБРАЗАЦ ПОНУДЕ</w:t>
            </w:r>
            <w:r w:rsidR="009F4085">
              <w:rPr>
                <w:noProof/>
                <w:webHidden/>
              </w:rPr>
              <w:tab/>
            </w:r>
            <w:r>
              <w:rPr>
                <w:noProof/>
                <w:webHidden/>
              </w:rPr>
              <w:fldChar w:fldCharType="begin"/>
            </w:r>
            <w:r w:rsidR="009F4085">
              <w:rPr>
                <w:noProof/>
                <w:webHidden/>
              </w:rPr>
              <w:instrText xml:space="preserve"> PAGEREF _Toc14858679 \h </w:instrText>
            </w:r>
            <w:r>
              <w:rPr>
                <w:noProof/>
                <w:webHidden/>
              </w:rPr>
            </w:r>
            <w:r>
              <w:rPr>
                <w:noProof/>
                <w:webHidden/>
              </w:rPr>
              <w:fldChar w:fldCharType="separate"/>
            </w:r>
            <w:r w:rsidR="00E34A9D">
              <w:rPr>
                <w:noProof/>
                <w:webHidden/>
              </w:rPr>
              <w:t>29</w:t>
            </w:r>
            <w:r>
              <w:rPr>
                <w:noProof/>
                <w:webHidden/>
              </w:rPr>
              <w:fldChar w:fldCharType="end"/>
            </w:r>
          </w:hyperlink>
        </w:p>
        <w:p w:rsidR="009F4085" w:rsidRDefault="00490045">
          <w:pPr>
            <w:pStyle w:val="TOC2"/>
            <w:tabs>
              <w:tab w:val="right" w:leader="dot" w:pos="9040"/>
            </w:tabs>
            <w:rPr>
              <w:rFonts w:asciiTheme="minorHAnsi" w:eastAsiaTheme="minorEastAsia" w:hAnsiTheme="minorHAnsi" w:cstheme="minorBidi"/>
              <w:noProof/>
              <w:sz w:val="22"/>
              <w:szCs w:val="22"/>
            </w:rPr>
          </w:pPr>
          <w:hyperlink w:anchor="_Toc14858680" w:history="1">
            <w:r w:rsidR="009F4085" w:rsidRPr="00836159">
              <w:rPr>
                <w:rStyle w:val="Hyperlink"/>
                <w:noProof/>
                <w:lang w:val="sr-Cyrl-CS"/>
              </w:rPr>
              <w:t xml:space="preserve">13. </w:t>
            </w:r>
            <w:r w:rsidR="009F4085" w:rsidRPr="00836159">
              <w:rPr>
                <w:rStyle w:val="Hyperlink"/>
                <w:noProof/>
              </w:rPr>
              <w:t>ОПШТИ ПОДАЦИ О ПОНУЂАЧУ ИЗ ГРУПЕ ПОНУЂАЧА</w:t>
            </w:r>
            <w:r w:rsidR="009F4085">
              <w:rPr>
                <w:noProof/>
                <w:webHidden/>
              </w:rPr>
              <w:tab/>
            </w:r>
            <w:r>
              <w:rPr>
                <w:noProof/>
                <w:webHidden/>
              </w:rPr>
              <w:fldChar w:fldCharType="begin"/>
            </w:r>
            <w:r w:rsidR="009F4085">
              <w:rPr>
                <w:noProof/>
                <w:webHidden/>
              </w:rPr>
              <w:instrText xml:space="preserve"> PAGEREF _Toc14858680 \h </w:instrText>
            </w:r>
            <w:r>
              <w:rPr>
                <w:noProof/>
                <w:webHidden/>
              </w:rPr>
            </w:r>
            <w:r>
              <w:rPr>
                <w:noProof/>
                <w:webHidden/>
              </w:rPr>
              <w:fldChar w:fldCharType="separate"/>
            </w:r>
            <w:r w:rsidR="00E34A9D">
              <w:rPr>
                <w:noProof/>
                <w:webHidden/>
              </w:rPr>
              <w:t>31</w:t>
            </w:r>
            <w:r>
              <w:rPr>
                <w:noProof/>
                <w:webHidden/>
              </w:rPr>
              <w:fldChar w:fldCharType="end"/>
            </w:r>
          </w:hyperlink>
        </w:p>
        <w:p w:rsidR="009F4085" w:rsidRDefault="00490045">
          <w:pPr>
            <w:pStyle w:val="TOC2"/>
            <w:tabs>
              <w:tab w:val="right" w:leader="dot" w:pos="9040"/>
            </w:tabs>
            <w:rPr>
              <w:rFonts w:asciiTheme="minorHAnsi" w:eastAsiaTheme="minorEastAsia" w:hAnsiTheme="minorHAnsi" w:cstheme="minorBidi"/>
              <w:noProof/>
              <w:sz w:val="22"/>
              <w:szCs w:val="22"/>
            </w:rPr>
          </w:pPr>
          <w:hyperlink w:anchor="_Toc14858681" w:history="1">
            <w:r w:rsidR="009F4085" w:rsidRPr="00836159">
              <w:rPr>
                <w:rStyle w:val="Hyperlink"/>
                <w:noProof/>
                <w:lang w:val="sr-Cyrl-CS"/>
              </w:rPr>
              <w:t>14.</w:t>
            </w:r>
            <w:r w:rsidR="009F4085" w:rsidRPr="00836159">
              <w:rPr>
                <w:rStyle w:val="Hyperlink"/>
                <w:noProof/>
              </w:rPr>
              <w:t xml:space="preserve"> ОПШТИ ПОДАЦИ О ПОДИЗВОЂАЧИМА</w:t>
            </w:r>
            <w:r w:rsidR="009F4085">
              <w:rPr>
                <w:noProof/>
                <w:webHidden/>
              </w:rPr>
              <w:tab/>
            </w:r>
            <w:r>
              <w:rPr>
                <w:noProof/>
                <w:webHidden/>
              </w:rPr>
              <w:fldChar w:fldCharType="begin"/>
            </w:r>
            <w:r w:rsidR="009F4085">
              <w:rPr>
                <w:noProof/>
                <w:webHidden/>
              </w:rPr>
              <w:instrText xml:space="preserve"> PAGEREF _Toc14858681 \h </w:instrText>
            </w:r>
            <w:r>
              <w:rPr>
                <w:noProof/>
                <w:webHidden/>
              </w:rPr>
            </w:r>
            <w:r>
              <w:rPr>
                <w:noProof/>
                <w:webHidden/>
              </w:rPr>
              <w:fldChar w:fldCharType="separate"/>
            </w:r>
            <w:r w:rsidR="00E34A9D">
              <w:rPr>
                <w:noProof/>
                <w:webHidden/>
              </w:rPr>
              <w:t>32</w:t>
            </w:r>
            <w:r>
              <w:rPr>
                <w:noProof/>
                <w:webHidden/>
              </w:rPr>
              <w:fldChar w:fldCharType="end"/>
            </w:r>
          </w:hyperlink>
        </w:p>
        <w:p w:rsidR="009B75C5" w:rsidRDefault="00490045">
          <w:r>
            <w:rPr>
              <w:b/>
              <w:bCs/>
              <w:noProof/>
            </w:rPr>
            <w:fldChar w:fldCharType="end"/>
          </w:r>
        </w:p>
      </w:sdtContent>
    </w:sdt>
    <w:p w:rsidR="002D5B2C" w:rsidRPr="002D5B2C" w:rsidRDefault="002D5B2C" w:rsidP="003A6E97">
      <w:pPr>
        <w:pStyle w:val="Heading2"/>
        <w:numPr>
          <w:ilvl w:val="0"/>
          <w:numId w:val="4"/>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14858669"/>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290A6E" w:rsidRPr="0092594C" w:rsidRDefault="00290A6E" w:rsidP="00290A6E">
            <w:pPr>
              <w:jc w:val="both"/>
              <w:rPr>
                <w:b/>
                <w:i/>
              </w:rPr>
            </w:pPr>
            <w:r w:rsidRPr="0092594C">
              <w:t xml:space="preserve">Предметна јавна набавка се спроводи </w:t>
            </w:r>
            <w:r w:rsidRPr="0092594C">
              <w:rPr>
                <w:noProof/>
              </w:rPr>
              <w:t>кроз преговарачки поступак без објављивања позива за  подношење понуда, а на основу члана 36. став 1. тачка 1) Закона о јавним набавкама. Н</w:t>
            </w:r>
            <w:r w:rsidRPr="0092594C">
              <w:t xml:space="preserve">аручилац је у отвореном поступку јавне набавке број </w:t>
            </w:r>
            <w:r w:rsidR="004C016E">
              <w:rPr>
                <w:b/>
              </w:rPr>
              <w:t>65-20</w:t>
            </w:r>
            <w:r w:rsidR="007138D2">
              <w:rPr>
                <w:b/>
              </w:rPr>
              <w:t>-О</w:t>
            </w:r>
            <w:r w:rsidR="004C016E">
              <w:rPr>
                <w:b/>
              </w:rPr>
              <w:t>П</w:t>
            </w:r>
            <w:r w:rsidR="00B92E29">
              <w:rPr>
                <w:b/>
              </w:rPr>
              <w:t xml:space="preserve"> - Набавка медицинске опреме за потребе Клинике за гинекологију и акушерство – адаптирани део ламеле Б и Ц,</w:t>
            </w:r>
            <w:r w:rsidRPr="00E02355">
              <w:rPr>
                <w:b/>
              </w:rPr>
              <w:t xml:space="preserve"> </w:t>
            </w:r>
            <w:r w:rsidRPr="0092594C">
              <w:rPr>
                <w:noProof/>
              </w:rPr>
              <w:t>обуставио</w:t>
            </w:r>
            <w:r>
              <w:rPr>
                <w:noProof/>
              </w:rPr>
              <w:t xml:space="preserve"> </w:t>
            </w:r>
            <w:r>
              <w:rPr>
                <w:b/>
                <w:bCs/>
                <w:i/>
              </w:rPr>
              <w:t>партиј</w:t>
            </w:r>
            <w:r w:rsidR="007138D2">
              <w:rPr>
                <w:b/>
                <w:bCs/>
                <w:i/>
              </w:rPr>
              <w:t>у</w:t>
            </w:r>
            <w:r>
              <w:rPr>
                <w:b/>
                <w:bCs/>
                <w:i/>
              </w:rPr>
              <w:t xml:space="preserve"> бр. </w:t>
            </w:r>
            <w:r w:rsidR="004C6094">
              <w:rPr>
                <w:b/>
                <w:bCs/>
                <w:i/>
              </w:rPr>
              <w:t>41</w:t>
            </w:r>
            <w:r w:rsidRPr="00F24467">
              <w:rPr>
                <w:b/>
                <w:bCs/>
                <w:i/>
              </w:rPr>
              <w:t xml:space="preserve"> </w:t>
            </w:r>
            <w:r w:rsidR="00B92E29">
              <w:rPr>
                <w:b/>
                <w:bCs/>
                <w:i/>
              </w:rPr>
              <w:t xml:space="preserve">- </w:t>
            </w:r>
            <w:r w:rsidR="004C6094" w:rsidRPr="004C6094">
              <w:rPr>
                <w:b/>
                <w:i/>
              </w:rPr>
              <w:t>Електрохируршка јединица и одговарајуће електроде</w:t>
            </w:r>
            <w:r w:rsidR="004C6094" w:rsidRPr="00444F86">
              <w:t xml:space="preserve"> </w:t>
            </w:r>
            <w:r w:rsidRPr="00444F86">
              <w:t>јер нису били испуњени услови за доделу уговора</w:t>
            </w:r>
            <w:r>
              <w:t xml:space="preserve">, односно </w:t>
            </w:r>
            <w:r w:rsidRPr="00F24467">
              <w:rPr>
                <w:bCs/>
              </w:rPr>
              <w:t>наручилац</w:t>
            </w:r>
            <w:r w:rsidRPr="00E02355">
              <w:t xml:space="preserve"> није добио ни</w:t>
            </w:r>
            <w:r w:rsidR="007138D2">
              <w:t xml:space="preserve"> </w:t>
            </w:r>
            <w:r w:rsidRPr="00E02355">
              <w:t>једну понуду</w:t>
            </w:r>
            <w:r w:rsidR="007138D2">
              <w:rPr>
                <w:bCs/>
              </w:rPr>
              <w:t>.</w:t>
            </w:r>
          </w:p>
          <w:p w:rsidR="00564722" w:rsidRPr="00E42BFF" w:rsidRDefault="00290A6E" w:rsidP="00290A6E">
            <w:pPr>
              <w:jc w:val="both"/>
            </w:pPr>
            <w:r w:rsidRPr="0092594C">
              <w:t>Наручилац у овом поступку није изменио првобитно одређен предмет јавне набавке и услове за учешће, техничке спец</w:t>
            </w:r>
            <w:r>
              <w:t>.</w:t>
            </w:r>
            <w:r w:rsidRPr="0092594C">
              <w:t xml:space="preserve"> </w:t>
            </w:r>
            <w:r>
              <w:t>нит</w:t>
            </w:r>
            <w:r w:rsidRPr="0092594C">
              <w:t>и критеријум за доделу уговора</w:t>
            </w:r>
            <w:r>
              <w:t>.</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4C016E" w:rsidRDefault="00B84C11" w:rsidP="00290A6E">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r w:rsidR="004C6094">
              <w:rPr>
                <w:b/>
                <w:noProof/>
              </w:rPr>
              <w:t>159</w:t>
            </w:r>
            <w:r w:rsidR="007138D2">
              <w:rPr>
                <w:b/>
                <w:noProof/>
              </w:rPr>
              <w:t xml:space="preserve">-20-П </w:t>
            </w:r>
            <w:r w:rsidR="007138D2" w:rsidRPr="00E13123">
              <w:rPr>
                <w:b/>
                <w:noProof/>
              </w:rPr>
              <w:t xml:space="preserve">- </w:t>
            </w:r>
            <w:r w:rsidR="004C6094" w:rsidRPr="004D5AD6">
              <w:rPr>
                <w:b/>
              </w:rPr>
              <w:t xml:space="preserve">Набавка </w:t>
            </w:r>
            <w:r w:rsidR="004C6094" w:rsidRPr="00840B40">
              <w:rPr>
                <w:b/>
              </w:rPr>
              <w:t>е</w:t>
            </w:r>
            <w:r w:rsidR="004C6094">
              <w:rPr>
                <w:b/>
              </w:rPr>
              <w:t>лектрохируршке јединице</w:t>
            </w:r>
            <w:r w:rsidR="004C6094" w:rsidRPr="00840B40">
              <w:rPr>
                <w:b/>
              </w:rPr>
              <w:t xml:space="preserve"> и одговарајуће електроде</w:t>
            </w:r>
            <w:r w:rsidR="004C6094" w:rsidRPr="004D5AD6">
              <w:rPr>
                <w:b/>
              </w:rPr>
              <w:t xml:space="preserve"> за </w:t>
            </w:r>
            <w:r w:rsidR="004C6094">
              <w:rPr>
                <w:b/>
              </w:rPr>
              <w:t>потребе</w:t>
            </w:r>
            <w:r w:rsidR="004C6094" w:rsidRPr="004D5AD6">
              <w:rPr>
                <w:b/>
              </w:rPr>
              <w:t xml:space="preserve"> Клинике за гинекологију и акушерство – адаптирани део ламел</w:t>
            </w:r>
            <w:r w:rsidR="004C6094">
              <w:rPr>
                <w:b/>
              </w:rPr>
              <w:t>е</w:t>
            </w:r>
            <w:r w:rsidR="004C6094" w:rsidRPr="004D5AD6">
              <w:rPr>
                <w:b/>
              </w:rPr>
              <w:t xml:space="preserve"> Б и Ц</w:t>
            </w:r>
            <w:r w:rsidR="004C016E">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F1DCA" w:rsidRDefault="00AF1DCA" w:rsidP="007138D2">
            <w:pPr>
              <w:jc w:val="both"/>
              <w:rPr>
                <w:lang w:val="sr-Cyrl-CS"/>
              </w:rPr>
            </w:pPr>
            <w:r w:rsidRPr="00F54C6F">
              <w:rPr>
                <w:lang w:val="sr-Cyrl-CS"/>
              </w:rPr>
              <w:t>Поступак јавне набавке се спроводи ради зак</w:t>
            </w:r>
            <w:r>
              <w:rPr>
                <w:lang w:val="sr-Cyrl-CS"/>
              </w:rPr>
              <w:t xml:space="preserve">ључења </w:t>
            </w:r>
            <w:r w:rsidR="00290A6E">
              <w:rPr>
                <w:lang w:val="sr-Cyrl-CS"/>
              </w:rPr>
              <w:t>уговора</w:t>
            </w:r>
            <w:r w:rsidR="007138D2">
              <w:rPr>
                <w:lang w:val="sr-Cyrl-CS"/>
              </w:rPr>
              <w:t xml:space="preserve">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F6481B"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A6E97">
      <w:pPr>
        <w:pStyle w:val="Heading2"/>
        <w:numPr>
          <w:ilvl w:val="0"/>
          <w:numId w:val="4"/>
        </w:numPr>
        <w:rPr>
          <w:noProof/>
          <w:lang w:val="sl-SI"/>
        </w:rPr>
      </w:pPr>
      <w:bookmarkStart w:id="14" w:name="_Toc364158542"/>
      <w:bookmarkStart w:id="15" w:name="_Toc1485867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4C016E" w:rsidRDefault="00B84C11" w:rsidP="00F8666C">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C016E">
              <w:rPr>
                <w:b/>
                <w:noProof/>
              </w:rPr>
              <w:t>15</w:t>
            </w:r>
            <w:r w:rsidR="004C6094">
              <w:rPr>
                <w:b/>
                <w:noProof/>
              </w:rPr>
              <w:t>9</w:t>
            </w:r>
            <w:r w:rsidR="007138D2">
              <w:rPr>
                <w:b/>
                <w:noProof/>
              </w:rPr>
              <w:t xml:space="preserve">-20-П </w:t>
            </w:r>
            <w:r w:rsidR="007138D2" w:rsidRPr="00E13123">
              <w:rPr>
                <w:b/>
                <w:noProof/>
              </w:rPr>
              <w:t xml:space="preserve">- </w:t>
            </w:r>
            <w:r w:rsidR="004C6094" w:rsidRPr="004D5AD6">
              <w:rPr>
                <w:b/>
              </w:rPr>
              <w:t xml:space="preserve">Набавка </w:t>
            </w:r>
            <w:r w:rsidR="004C6094" w:rsidRPr="00840B40">
              <w:rPr>
                <w:b/>
              </w:rPr>
              <w:t>е</w:t>
            </w:r>
            <w:r w:rsidR="004C6094">
              <w:rPr>
                <w:b/>
              </w:rPr>
              <w:t>лектрохируршке јединице</w:t>
            </w:r>
            <w:r w:rsidR="004C6094" w:rsidRPr="00840B40">
              <w:rPr>
                <w:b/>
              </w:rPr>
              <w:t xml:space="preserve"> и одговарајуће електроде</w:t>
            </w:r>
            <w:r w:rsidR="004C6094" w:rsidRPr="004D5AD6">
              <w:rPr>
                <w:b/>
              </w:rPr>
              <w:t xml:space="preserve"> за </w:t>
            </w:r>
            <w:r w:rsidR="004C6094">
              <w:rPr>
                <w:b/>
              </w:rPr>
              <w:t>потребе</w:t>
            </w:r>
            <w:r w:rsidR="004C6094" w:rsidRPr="004D5AD6">
              <w:rPr>
                <w:b/>
              </w:rPr>
              <w:t xml:space="preserve"> Клинике за гинекологију и акушерство – адаптирани део ламел</w:t>
            </w:r>
            <w:r w:rsidR="004C6094">
              <w:rPr>
                <w:b/>
              </w:rPr>
              <w:t>е</w:t>
            </w:r>
            <w:r w:rsidR="004C6094" w:rsidRPr="004D5AD6">
              <w:rPr>
                <w:b/>
              </w:rPr>
              <w:t xml:space="preserve"> Б и Ц</w:t>
            </w:r>
            <w:r w:rsidR="004C016E">
              <w:rPr>
                <w:b/>
              </w:rPr>
              <w:t>.</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4C016E" w:rsidP="007138D2">
            <w:pPr>
              <w:rPr>
                <w:noProof/>
              </w:rPr>
            </w:pPr>
            <w:r w:rsidRPr="007A1FA9">
              <w:rPr>
                <w:lang w:val="sr-Cyrl-CS"/>
              </w:rPr>
              <w:t>33100000 – медицинска опремa</w:t>
            </w:r>
          </w:p>
        </w:tc>
      </w:tr>
    </w:tbl>
    <w:p w:rsidR="00A77C51" w:rsidRDefault="00A77C51" w:rsidP="00B84C11">
      <w:pPr>
        <w:rPr>
          <w:b/>
          <w:noProof/>
        </w:rPr>
      </w:pPr>
    </w:p>
    <w:p w:rsidR="00C37568" w:rsidRPr="00C37568" w:rsidRDefault="00C37568" w:rsidP="00B84C11">
      <w:pPr>
        <w:rPr>
          <w:b/>
          <w:noProof/>
        </w:rPr>
      </w:pPr>
    </w:p>
    <w:p w:rsidR="00290A6E" w:rsidRDefault="00EB23DB" w:rsidP="007138D2">
      <w:pPr>
        <w:rPr>
          <w:b/>
          <w:noProof/>
        </w:rPr>
      </w:pPr>
      <w:r>
        <w:rPr>
          <w:b/>
          <w:noProof/>
        </w:rPr>
        <w:t>Предмет јавне набавке</w:t>
      </w:r>
      <w:r w:rsidR="00BE4DC6">
        <w:rPr>
          <w:b/>
          <w:noProof/>
        </w:rPr>
        <w:t xml:space="preserve"> </w:t>
      </w:r>
      <w:r w:rsidR="007138D2">
        <w:rPr>
          <w:b/>
          <w:noProof/>
        </w:rPr>
        <w:t>ни</w:t>
      </w:r>
      <w:r w:rsidR="003954FF">
        <w:rPr>
          <w:b/>
          <w:noProof/>
        </w:rPr>
        <w:t>је</w:t>
      </w:r>
      <w:r w:rsidR="00BE4DC6">
        <w:rPr>
          <w:b/>
          <w:noProof/>
        </w:rPr>
        <w:t xml:space="preserve"> </w:t>
      </w:r>
      <w:r w:rsidR="0053716E">
        <w:rPr>
          <w:b/>
          <w:noProof/>
        </w:rPr>
        <w:t>обликован по партијам</w:t>
      </w:r>
      <w:r w:rsidR="003954FF">
        <w:rPr>
          <w:b/>
          <w:noProof/>
        </w:rPr>
        <w:t>а</w:t>
      </w:r>
    </w:p>
    <w:p w:rsidR="007138D2" w:rsidRDefault="007138D2" w:rsidP="007138D2">
      <w:pPr>
        <w:rPr>
          <w:b/>
          <w:noProof/>
        </w:rPr>
      </w:pPr>
    </w:p>
    <w:p w:rsidR="004C016E" w:rsidRPr="004C016E" w:rsidRDefault="004C016E" w:rsidP="007138D2">
      <w:pPr>
        <w:rPr>
          <w:b/>
          <w:color w:val="000000"/>
        </w:rPr>
      </w:pPr>
      <w:r>
        <w:rPr>
          <w:b/>
          <w:noProof/>
        </w:rPr>
        <w:t xml:space="preserve">Процењена вредност: </w:t>
      </w:r>
      <w:r w:rsidR="004C6094" w:rsidRPr="00840B40">
        <w:rPr>
          <w:b/>
        </w:rPr>
        <w:t>3.224.513,00</w:t>
      </w:r>
      <w:r w:rsidR="004C6094">
        <w:t xml:space="preserve"> </w:t>
      </w:r>
      <w:r w:rsidRPr="004C016E">
        <w:rPr>
          <w:b/>
          <w:color w:val="000000"/>
        </w:rPr>
        <w:t>динара без ПДВ-а.</w:t>
      </w:r>
    </w:p>
    <w:p w:rsidR="004C016E" w:rsidRPr="004C016E" w:rsidRDefault="004C016E" w:rsidP="007138D2">
      <w:pPr>
        <w:rPr>
          <w:b/>
          <w:noProof/>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290A6E">
        <w:rPr>
          <w:b/>
          <w:iCs/>
          <w:lang w:val="sr-Cyrl-CS"/>
        </w:rPr>
        <w:t xml:space="preserve">не </w:t>
      </w:r>
      <w:r w:rsidR="00734367" w:rsidRPr="00734367">
        <w:rPr>
          <w:b/>
          <w:iCs/>
        </w:rPr>
        <w:t>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5D1B01" w:rsidRPr="00841974" w:rsidRDefault="005D1B01" w:rsidP="00B84C11">
      <w:pPr>
        <w:rPr>
          <w:b/>
          <w:noProof/>
        </w:rPr>
      </w:pPr>
    </w:p>
    <w:p w:rsidR="005D1B01" w:rsidRDefault="005D1B01" w:rsidP="00B84C11">
      <w:pPr>
        <w:rPr>
          <w:b/>
          <w:noProof/>
        </w:rPr>
      </w:pPr>
    </w:p>
    <w:p w:rsidR="00290A6E" w:rsidRDefault="00290A6E"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7138D2" w:rsidRDefault="007138D2" w:rsidP="00B84C11">
      <w:pPr>
        <w:rPr>
          <w:b/>
          <w:noProof/>
        </w:rPr>
      </w:pPr>
    </w:p>
    <w:p w:rsidR="005D1B01" w:rsidRDefault="005D1B01" w:rsidP="00B84C11">
      <w:pPr>
        <w:rPr>
          <w:b/>
          <w:noProof/>
        </w:rPr>
      </w:pPr>
    </w:p>
    <w:p w:rsidR="00E43FAE" w:rsidRPr="006045B1" w:rsidRDefault="00E43FAE" w:rsidP="003A6E97">
      <w:pPr>
        <w:pStyle w:val="Heading2"/>
        <w:numPr>
          <w:ilvl w:val="0"/>
          <w:numId w:val="4"/>
        </w:numPr>
        <w:rPr>
          <w:noProof/>
        </w:rPr>
      </w:pPr>
      <w:bookmarkStart w:id="17" w:name="_Toc1485867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C37568" w:rsidRPr="00C37568" w:rsidRDefault="00C37568">
      <w:pPr>
        <w:rPr>
          <w:b/>
          <w:noProof/>
        </w:rPr>
      </w:pPr>
    </w:p>
    <w:tbl>
      <w:tblPr>
        <w:tblW w:w="0" w:type="auto"/>
        <w:tblInd w:w="55" w:type="dxa"/>
        <w:tblLayout w:type="fixed"/>
        <w:tblCellMar>
          <w:top w:w="55" w:type="dxa"/>
          <w:left w:w="55" w:type="dxa"/>
          <w:bottom w:w="55" w:type="dxa"/>
          <w:right w:w="55" w:type="dxa"/>
        </w:tblCellMar>
        <w:tblLook w:val="0000"/>
      </w:tblPr>
      <w:tblGrid>
        <w:gridCol w:w="9036"/>
      </w:tblGrid>
      <w:tr w:rsidR="001743B5" w:rsidTr="004C016E">
        <w:tc>
          <w:tcPr>
            <w:tcW w:w="9036" w:type="dxa"/>
            <w:shd w:val="clear" w:color="auto" w:fill="auto"/>
          </w:tcPr>
          <w:p w:rsidR="005961C3" w:rsidRPr="00F8666C" w:rsidRDefault="00A542E5" w:rsidP="004C6094">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4C6094">
              <w:rPr>
                <w:b/>
                <w:lang/>
              </w:rPr>
              <w:t>н</w:t>
            </w:r>
            <w:r w:rsidR="004C6094" w:rsidRPr="004D5AD6">
              <w:rPr>
                <w:b/>
              </w:rPr>
              <w:t xml:space="preserve">абавка </w:t>
            </w:r>
            <w:r w:rsidR="004C6094" w:rsidRPr="00840B40">
              <w:rPr>
                <w:b/>
              </w:rPr>
              <w:t>е</w:t>
            </w:r>
            <w:r w:rsidR="004C6094">
              <w:rPr>
                <w:b/>
              </w:rPr>
              <w:t>лектрохируршке јединице</w:t>
            </w:r>
            <w:r w:rsidR="004C6094" w:rsidRPr="00840B40">
              <w:rPr>
                <w:b/>
              </w:rPr>
              <w:t xml:space="preserve"> и одговарајуће електроде</w:t>
            </w:r>
            <w:r w:rsidR="004C6094" w:rsidRPr="004D5AD6">
              <w:rPr>
                <w:b/>
              </w:rPr>
              <w:t xml:space="preserve"> за </w:t>
            </w:r>
            <w:r w:rsidR="004C6094">
              <w:rPr>
                <w:b/>
              </w:rPr>
              <w:t>потребе</w:t>
            </w:r>
            <w:r w:rsidR="004C6094" w:rsidRPr="004D5AD6">
              <w:rPr>
                <w:b/>
              </w:rPr>
              <w:t xml:space="preserve"> Клинике за гинекологију и акушерство – адаптирани део ламел</w:t>
            </w:r>
            <w:r w:rsidR="004C6094">
              <w:rPr>
                <w:b/>
              </w:rPr>
              <w:t>е</w:t>
            </w:r>
            <w:r w:rsidR="004C6094" w:rsidRPr="004D5AD6">
              <w:rPr>
                <w:b/>
              </w:rPr>
              <w:t xml:space="preserve"> Б и Ц</w:t>
            </w:r>
            <w:r w:rsidR="004C016E">
              <w:rPr>
                <w:b/>
                <w:noProof/>
              </w:rPr>
              <w:t xml:space="preserve">, </w:t>
            </w:r>
            <w:r w:rsidR="004C016E" w:rsidRPr="00F518C5">
              <w:t xml:space="preserve">а </w:t>
            </w:r>
            <w:r w:rsidR="004C016E" w:rsidRPr="006D0DBA">
              <w:rPr>
                <w:b/>
              </w:rPr>
              <w:t>минималне техничке карактеристике које предметна опрема мора да задовољ</w:t>
            </w:r>
            <w:r w:rsidR="004C016E">
              <w:rPr>
                <w:b/>
              </w:rPr>
              <w:t>и</w:t>
            </w:r>
            <w:r w:rsidR="004C016E" w:rsidRPr="00F518C5">
              <w:t xml:space="preserve"> су следеће:</w:t>
            </w:r>
          </w:p>
        </w:tc>
      </w:tr>
    </w:tbl>
    <w:p w:rsidR="00E43FAE" w:rsidRDefault="00E43FAE" w:rsidP="00E43FAE">
      <w:pPr>
        <w:rPr>
          <w:bCs/>
          <w:i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
        <w:gridCol w:w="8334"/>
      </w:tblGrid>
      <w:tr w:rsidR="004C6094" w:rsidRPr="004C6094" w:rsidTr="004C6094">
        <w:trPr>
          <w:trHeight w:val="300"/>
        </w:trPr>
        <w:tc>
          <w:tcPr>
            <w:tcW w:w="738" w:type="dxa"/>
            <w:shd w:val="clear" w:color="auto" w:fill="auto"/>
            <w:vAlign w:val="center"/>
          </w:tcPr>
          <w:p w:rsidR="004C6094" w:rsidRPr="004C6094" w:rsidRDefault="004C6094" w:rsidP="004C6094">
            <w:pPr>
              <w:rPr>
                <w:b/>
              </w:rPr>
            </w:pPr>
            <w:r w:rsidRPr="004C6094">
              <w:rPr>
                <w:b/>
              </w:rPr>
              <w:t>Р.бр.</w:t>
            </w:r>
          </w:p>
        </w:tc>
        <w:tc>
          <w:tcPr>
            <w:tcW w:w="8334" w:type="dxa"/>
            <w:shd w:val="clear" w:color="auto" w:fill="auto"/>
            <w:noWrap/>
            <w:vAlign w:val="center"/>
          </w:tcPr>
          <w:p w:rsidR="004C6094" w:rsidRPr="004C6094" w:rsidRDefault="004C6094" w:rsidP="004C6094">
            <w:pPr>
              <w:rPr>
                <w:b/>
                <w:lang w:val="de-DE"/>
              </w:rPr>
            </w:pPr>
            <w:r w:rsidRPr="004C6094">
              <w:rPr>
                <w:b/>
                <w:noProof/>
                <w:lang w:val="sr-Latn-CS"/>
              </w:rPr>
              <w:t>Tehničke karakteristik</w:t>
            </w:r>
            <w:r w:rsidRPr="004C6094">
              <w:rPr>
                <w:b/>
                <w:lang w:val="sr-Latn-CS"/>
              </w:rPr>
              <w:t>e</w:t>
            </w:r>
          </w:p>
        </w:tc>
      </w:tr>
      <w:tr w:rsidR="004C6094" w:rsidRPr="004C6094" w:rsidTr="004C6094">
        <w:trPr>
          <w:trHeight w:val="300"/>
        </w:trPr>
        <w:tc>
          <w:tcPr>
            <w:tcW w:w="738" w:type="dxa"/>
            <w:vAlign w:val="center"/>
          </w:tcPr>
          <w:p w:rsidR="004C6094" w:rsidRPr="004C6094" w:rsidRDefault="004C6094" w:rsidP="004C6094">
            <w:r w:rsidRPr="004C6094">
              <w:t>1</w:t>
            </w:r>
          </w:p>
        </w:tc>
        <w:tc>
          <w:tcPr>
            <w:tcW w:w="8334" w:type="dxa"/>
            <w:shd w:val="clear" w:color="auto" w:fill="auto"/>
            <w:noWrap/>
            <w:vAlign w:val="center"/>
          </w:tcPr>
          <w:p w:rsidR="004C6094" w:rsidRPr="004C6094" w:rsidRDefault="004C6094" w:rsidP="004C6094">
            <w:r w:rsidRPr="004C6094">
              <w:t>Temperatura čeljusti smanjuje mogućnost temperaturnog oštečenja organa</w:t>
            </w:r>
          </w:p>
        </w:tc>
      </w:tr>
      <w:tr w:rsidR="004C6094" w:rsidRPr="004C6094" w:rsidTr="004C6094">
        <w:trPr>
          <w:trHeight w:val="300"/>
        </w:trPr>
        <w:tc>
          <w:tcPr>
            <w:tcW w:w="738" w:type="dxa"/>
            <w:vAlign w:val="center"/>
          </w:tcPr>
          <w:p w:rsidR="004C6094" w:rsidRPr="004C6094" w:rsidRDefault="004C6094" w:rsidP="004C6094">
            <w:r w:rsidRPr="004C6094">
              <w:t>2</w:t>
            </w:r>
          </w:p>
        </w:tc>
        <w:tc>
          <w:tcPr>
            <w:tcW w:w="8334" w:type="dxa"/>
            <w:shd w:val="clear" w:color="auto" w:fill="auto"/>
            <w:noWrap/>
            <w:vAlign w:val="center"/>
          </w:tcPr>
          <w:p w:rsidR="004C6094" w:rsidRPr="004C6094" w:rsidRDefault="004C6094" w:rsidP="004C6094">
            <w:r w:rsidRPr="004C6094">
              <w:t>Vreme koagulacije (1-4 sekundi)</w:t>
            </w:r>
          </w:p>
        </w:tc>
      </w:tr>
      <w:tr w:rsidR="004C6094" w:rsidRPr="004C6094" w:rsidTr="004C6094">
        <w:trPr>
          <w:trHeight w:val="300"/>
        </w:trPr>
        <w:tc>
          <w:tcPr>
            <w:tcW w:w="738" w:type="dxa"/>
            <w:vAlign w:val="center"/>
          </w:tcPr>
          <w:p w:rsidR="004C6094" w:rsidRPr="004C6094" w:rsidRDefault="004C6094" w:rsidP="004C6094">
            <w:r w:rsidRPr="004C6094">
              <w:t>3</w:t>
            </w:r>
          </w:p>
        </w:tc>
        <w:tc>
          <w:tcPr>
            <w:tcW w:w="8334" w:type="dxa"/>
            <w:shd w:val="clear" w:color="auto" w:fill="auto"/>
            <w:noWrap/>
            <w:vAlign w:val="center"/>
          </w:tcPr>
          <w:p w:rsidR="004C6094" w:rsidRPr="004C6094" w:rsidRDefault="004C6094" w:rsidP="004C6094">
            <w:r w:rsidRPr="004C6094">
              <w:t>Automatska podešavanja koja smanjuju potrebu za dodatnim podeševanjem</w:t>
            </w:r>
          </w:p>
        </w:tc>
      </w:tr>
      <w:tr w:rsidR="004C6094" w:rsidRPr="004C6094" w:rsidTr="004C6094">
        <w:trPr>
          <w:trHeight w:val="300"/>
        </w:trPr>
        <w:tc>
          <w:tcPr>
            <w:tcW w:w="738" w:type="dxa"/>
            <w:vAlign w:val="center"/>
          </w:tcPr>
          <w:p w:rsidR="004C6094" w:rsidRPr="004C6094" w:rsidRDefault="004C6094" w:rsidP="004C6094">
            <w:r w:rsidRPr="004C6094">
              <w:t>4</w:t>
            </w:r>
          </w:p>
        </w:tc>
        <w:tc>
          <w:tcPr>
            <w:tcW w:w="8334" w:type="dxa"/>
            <w:shd w:val="clear" w:color="auto" w:fill="auto"/>
            <w:noWrap/>
            <w:vAlign w:val="center"/>
          </w:tcPr>
          <w:p w:rsidR="004C6094" w:rsidRPr="004C6094" w:rsidRDefault="004C6094" w:rsidP="004C6094">
            <w:r w:rsidRPr="004C6094">
              <w:t>Jednostavne kontrole i pregledan displej</w:t>
            </w:r>
          </w:p>
        </w:tc>
      </w:tr>
      <w:tr w:rsidR="004C6094" w:rsidRPr="004C6094" w:rsidTr="004C6094">
        <w:trPr>
          <w:trHeight w:val="300"/>
        </w:trPr>
        <w:tc>
          <w:tcPr>
            <w:tcW w:w="738" w:type="dxa"/>
            <w:vAlign w:val="center"/>
          </w:tcPr>
          <w:p w:rsidR="004C6094" w:rsidRPr="004C6094" w:rsidRDefault="004C6094" w:rsidP="004C6094">
            <w:r w:rsidRPr="004C6094">
              <w:t>5</w:t>
            </w:r>
          </w:p>
        </w:tc>
        <w:tc>
          <w:tcPr>
            <w:tcW w:w="8334" w:type="dxa"/>
            <w:shd w:val="clear" w:color="auto" w:fill="auto"/>
            <w:noWrap/>
            <w:vAlign w:val="center"/>
          </w:tcPr>
          <w:p w:rsidR="004C6094" w:rsidRPr="004C6094" w:rsidRDefault="004C6094" w:rsidP="004C6094">
            <w:r w:rsidRPr="004C6094">
              <w:t>Displej: najmanje 7 in. LCD ‘touchscreen’</w:t>
            </w:r>
          </w:p>
        </w:tc>
      </w:tr>
      <w:tr w:rsidR="004C6094" w:rsidRPr="004C6094" w:rsidTr="004C6094">
        <w:trPr>
          <w:trHeight w:val="300"/>
        </w:trPr>
        <w:tc>
          <w:tcPr>
            <w:tcW w:w="738" w:type="dxa"/>
            <w:vAlign w:val="center"/>
          </w:tcPr>
          <w:p w:rsidR="004C6094" w:rsidRPr="004C6094" w:rsidRDefault="004C6094" w:rsidP="004C6094">
            <w:r w:rsidRPr="004C6094">
              <w:t>6</w:t>
            </w:r>
          </w:p>
        </w:tc>
        <w:tc>
          <w:tcPr>
            <w:tcW w:w="8334" w:type="dxa"/>
            <w:shd w:val="clear" w:color="auto" w:fill="auto"/>
            <w:noWrap/>
            <w:vAlign w:val="center"/>
          </w:tcPr>
          <w:p w:rsidR="004C6094" w:rsidRPr="004C6094" w:rsidRDefault="004C6094" w:rsidP="004C6094">
            <w:r w:rsidRPr="004C6094">
              <w:t>Tehnologija očitavanja promene u tkivu, kako bi se prilagodila jačina struje radi dobijanja željenog efekta u tkivu</w:t>
            </w:r>
          </w:p>
        </w:tc>
      </w:tr>
      <w:tr w:rsidR="004C6094" w:rsidRPr="004C6094" w:rsidTr="004C6094">
        <w:trPr>
          <w:trHeight w:val="300"/>
        </w:trPr>
        <w:tc>
          <w:tcPr>
            <w:tcW w:w="738" w:type="dxa"/>
            <w:vAlign w:val="center"/>
          </w:tcPr>
          <w:p w:rsidR="004C6094" w:rsidRPr="004C6094" w:rsidRDefault="004C6094" w:rsidP="004C6094">
            <w:r w:rsidRPr="004C6094">
              <w:t>7</w:t>
            </w:r>
          </w:p>
        </w:tc>
        <w:tc>
          <w:tcPr>
            <w:tcW w:w="8334" w:type="dxa"/>
            <w:shd w:val="clear" w:color="auto" w:fill="auto"/>
            <w:noWrap/>
            <w:vAlign w:val="center"/>
          </w:tcPr>
          <w:p w:rsidR="004C6094" w:rsidRPr="004C6094" w:rsidRDefault="004C6094" w:rsidP="004C6094">
            <w:r w:rsidRPr="004C6094">
              <w:t>Tehnologija očitavanja dužine i širine kabla za jednak nivo energije</w:t>
            </w:r>
          </w:p>
        </w:tc>
      </w:tr>
      <w:tr w:rsidR="004C6094" w:rsidRPr="004C6094" w:rsidTr="004C6094">
        <w:trPr>
          <w:trHeight w:val="300"/>
        </w:trPr>
        <w:tc>
          <w:tcPr>
            <w:tcW w:w="738" w:type="dxa"/>
            <w:vAlign w:val="center"/>
          </w:tcPr>
          <w:p w:rsidR="004C6094" w:rsidRPr="004C6094" w:rsidRDefault="004C6094" w:rsidP="004C6094">
            <w:r w:rsidRPr="004C6094">
              <w:t>8</w:t>
            </w:r>
          </w:p>
        </w:tc>
        <w:tc>
          <w:tcPr>
            <w:tcW w:w="8334" w:type="dxa"/>
            <w:shd w:val="clear" w:color="auto" w:fill="auto"/>
            <w:noWrap/>
            <w:vAlign w:val="center"/>
          </w:tcPr>
          <w:p w:rsidR="004C6094" w:rsidRPr="004C6094" w:rsidRDefault="004C6094" w:rsidP="004C6094">
            <w:r w:rsidRPr="004C6094">
              <w:t>Mogućnost moda ‘Soft koagulacije’</w:t>
            </w:r>
          </w:p>
        </w:tc>
      </w:tr>
      <w:tr w:rsidR="004C6094" w:rsidRPr="004C6094" w:rsidTr="004C6094">
        <w:trPr>
          <w:trHeight w:val="300"/>
        </w:trPr>
        <w:tc>
          <w:tcPr>
            <w:tcW w:w="738" w:type="dxa"/>
            <w:vAlign w:val="center"/>
          </w:tcPr>
          <w:p w:rsidR="004C6094" w:rsidRPr="004C6094" w:rsidRDefault="004C6094" w:rsidP="004C6094">
            <w:r w:rsidRPr="004C6094">
              <w:t>9</w:t>
            </w:r>
          </w:p>
        </w:tc>
        <w:tc>
          <w:tcPr>
            <w:tcW w:w="8334" w:type="dxa"/>
            <w:shd w:val="clear" w:color="auto" w:fill="auto"/>
            <w:noWrap/>
            <w:vAlign w:val="center"/>
          </w:tcPr>
          <w:p w:rsidR="004C6094" w:rsidRPr="004C6094" w:rsidRDefault="004C6094" w:rsidP="004C6094">
            <w:r w:rsidRPr="004C6094">
              <w:t>Skladišni prostor najmanje  8 GB</w:t>
            </w:r>
          </w:p>
        </w:tc>
      </w:tr>
      <w:tr w:rsidR="004C6094" w:rsidRPr="004C6094" w:rsidTr="004C6094">
        <w:trPr>
          <w:trHeight w:val="300"/>
        </w:trPr>
        <w:tc>
          <w:tcPr>
            <w:tcW w:w="9072" w:type="dxa"/>
            <w:gridSpan w:val="2"/>
            <w:vAlign w:val="center"/>
          </w:tcPr>
          <w:p w:rsidR="004C6094" w:rsidRPr="004C6094" w:rsidRDefault="004C6094" w:rsidP="004C6094">
            <w:r w:rsidRPr="004C6094">
              <w:t>Jačina napona u određenim modovima rada</w:t>
            </w:r>
          </w:p>
        </w:tc>
      </w:tr>
      <w:tr w:rsidR="004C6094" w:rsidRPr="004C6094" w:rsidTr="004C6094">
        <w:trPr>
          <w:trHeight w:val="300"/>
        </w:trPr>
        <w:tc>
          <w:tcPr>
            <w:tcW w:w="738" w:type="dxa"/>
            <w:vAlign w:val="center"/>
          </w:tcPr>
          <w:p w:rsidR="004C6094" w:rsidRPr="004C6094" w:rsidRDefault="004C6094" w:rsidP="004C6094">
            <w:r w:rsidRPr="004C6094">
              <w:t>10</w:t>
            </w:r>
          </w:p>
        </w:tc>
        <w:tc>
          <w:tcPr>
            <w:tcW w:w="8334" w:type="dxa"/>
            <w:shd w:val="clear" w:color="auto" w:fill="auto"/>
            <w:noWrap/>
            <w:vAlign w:val="center"/>
          </w:tcPr>
          <w:p w:rsidR="004C6094" w:rsidRPr="004C6094" w:rsidRDefault="004C6094" w:rsidP="004C6094">
            <w:pPr>
              <w:rPr>
                <w:u w:val="single"/>
              </w:rPr>
            </w:pPr>
            <w:r w:rsidRPr="004C6094">
              <w:rPr>
                <w:u w:val="single"/>
              </w:rPr>
              <w:t>Monopolarni mod</w:t>
            </w:r>
          </w:p>
          <w:p w:rsidR="004C6094" w:rsidRPr="004C6094" w:rsidRDefault="004C6094" w:rsidP="004C6094">
            <w:r w:rsidRPr="004C6094">
              <w:t>Monopolar CUT, čist mod</w:t>
            </w:r>
          </w:p>
          <w:p w:rsidR="004C6094" w:rsidRPr="004C6094" w:rsidRDefault="004C6094" w:rsidP="004C6094">
            <w:r w:rsidRPr="004C6094">
              <w:t>Raspon podešavanja napona  1-300 W</w:t>
            </w:r>
          </w:p>
          <w:p w:rsidR="004C6094" w:rsidRPr="004C6094" w:rsidRDefault="004C6094" w:rsidP="004C6094">
            <w:r w:rsidRPr="004C6094">
              <w:t>Monopolar CUT, režim blende</w:t>
            </w:r>
          </w:p>
          <w:p w:rsidR="004C6094" w:rsidRPr="004C6094" w:rsidRDefault="004C6094" w:rsidP="004C6094">
            <w:r w:rsidRPr="004C6094">
              <w:t>Raspon podešavanja napona  1-200 W</w:t>
            </w:r>
          </w:p>
          <w:p w:rsidR="004C6094" w:rsidRPr="004C6094" w:rsidRDefault="004C6094" w:rsidP="004C6094">
            <w:r w:rsidRPr="004C6094">
              <w:t>Monoplolar coag, soft mod</w:t>
            </w:r>
          </w:p>
          <w:p w:rsidR="004C6094" w:rsidRPr="004C6094" w:rsidRDefault="004C6094" w:rsidP="004C6094">
            <w:r w:rsidRPr="004C6094">
              <w:t>Raspon podešavanja napona  1-120 W</w:t>
            </w:r>
          </w:p>
          <w:p w:rsidR="004C6094" w:rsidRPr="004C6094" w:rsidRDefault="004C6094" w:rsidP="004C6094">
            <w:r w:rsidRPr="004C6094">
              <w:t>Monoplolar coag, Fulgurate mod</w:t>
            </w:r>
          </w:p>
          <w:p w:rsidR="004C6094" w:rsidRPr="004C6094" w:rsidRDefault="004C6094" w:rsidP="004C6094">
            <w:r w:rsidRPr="004C6094">
              <w:t>Raspon podešavanja napona  1-120 W</w:t>
            </w:r>
          </w:p>
          <w:p w:rsidR="004C6094" w:rsidRPr="004C6094" w:rsidRDefault="004C6094" w:rsidP="004C6094">
            <w:r w:rsidRPr="004C6094">
              <w:t>Monoplolar coag, Spray mod</w:t>
            </w:r>
          </w:p>
          <w:p w:rsidR="004C6094" w:rsidRPr="004C6094" w:rsidRDefault="004C6094" w:rsidP="004C6094">
            <w:r w:rsidRPr="004C6094">
              <w:t>Raspon podešavanja napona  1-120 W</w:t>
            </w:r>
          </w:p>
        </w:tc>
      </w:tr>
      <w:tr w:rsidR="004C6094" w:rsidRPr="004C6094" w:rsidTr="004C6094">
        <w:trPr>
          <w:trHeight w:val="300"/>
        </w:trPr>
        <w:tc>
          <w:tcPr>
            <w:tcW w:w="738" w:type="dxa"/>
            <w:vAlign w:val="center"/>
          </w:tcPr>
          <w:p w:rsidR="004C6094" w:rsidRPr="004C6094" w:rsidRDefault="004C6094" w:rsidP="004C6094">
            <w:r w:rsidRPr="004C6094">
              <w:t>11</w:t>
            </w:r>
          </w:p>
        </w:tc>
        <w:tc>
          <w:tcPr>
            <w:tcW w:w="8334" w:type="dxa"/>
            <w:shd w:val="clear" w:color="auto" w:fill="auto"/>
            <w:noWrap/>
            <w:vAlign w:val="center"/>
          </w:tcPr>
          <w:p w:rsidR="004C6094" w:rsidRPr="004C6094" w:rsidRDefault="004C6094" w:rsidP="004C6094">
            <w:pPr>
              <w:rPr>
                <w:u w:val="single"/>
              </w:rPr>
            </w:pPr>
            <w:r w:rsidRPr="004C6094">
              <w:rPr>
                <w:u w:val="single"/>
              </w:rPr>
              <w:t>Bipolarni efekti</w:t>
            </w:r>
          </w:p>
          <w:p w:rsidR="004C6094" w:rsidRPr="004C6094" w:rsidRDefault="004C6094" w:rsidP="004C6094">
            <w:r w:rsidRPr="004C6094">
              <w:t>Niski</w:t>
            </w:r>
          </w:p>
          <w:p w:rsidR="004C6094" w:rsidRPr="004C6094" w:rsidRDefault="004C6094" w:rsidP="004C6094">
            <w:r w:rsidRPr="004C6094">
              <w:t xml:space="preserve">Raspon podešavanja napona  1-15 W </w:t>
            </w:r>
          </w:p>
          <w:p w:rsidR="004C6094" w:rsidRPr="004C6094" w:rsidRDefault="004C6094" w:rsidP="004C6094">
            <w:r w:rsidRPr="004C6094">
              <w:t>Srednji</w:t>
            </w:r>
          </w:p>
          <w:p w:rsidR="004C6094" w:rsidRPr="004C6094" w:rsidRDefault="004C6094" w:rsidP="004C6094">
            <w:r w:rsidRPr="004C6094">
              <w:t>Raspon podešavanja napona  16-40 W</w:t>
            </w:r>
          </w:p>
          <w:p w:rsidR="004C6094" w:rsidRPr="004C6094" w:rsidRDefault="004C6094" w:rsidP="004C6094">
            <w:r w:rsidRPr="004C6094">
              <w:t>Visoki</w:t>
            </w:r>
          </w:p>
          <w:p w:rsidR="004C6094" w:rsidRPr="004C6094" w:rsidRDefault="004C6094" w:rsidP="004C6094">
            <w:r w:rsidRPr="004C6094">
              <w:t>Raspon podešavanja napona  45-95 W</w:t>
            </w:r>
          </w:p>
          <w:p w:rsidR="004C6094" w:rsidRPr="004C6094" w:rsidRDefault="004C6094" w:rsidP="004C6094">
            <w:r w:rsidRPr="004C6094">
              <w:t>LigaSure</w:t>
            </w:r>
          </w:p>
          <w:p w:rsidR="004C6094" w:rsidRPr="004C6094" w:rsidRDefault="004C6094" w:rsidP="004C6094">
            <w:r w:rsidRPr="004C6094">
              <w:t>Vršni napon 244 V</w:t>
            </w:r>
          </w:p>
        </w:tc>
      </w:tr>
      <w:tr w:rsidR="004C6094" w:rsidRPr="004C6094" w:rsidTr="004C6094">
        <w:trPr>
          <w:trHeight w:val="300"/>
        </w:trPr>
        <w:tc>
          <w:tcPr>
            <w:tcW w:w="738" w:type="dxa"/>
            <w:vAlign w:val="center"/>
          </w:tcPr>
          <w:p w:rsidR="004C6094" w:rsidRPr="004C6094" w:rsidRDefault="004C6094" w:rsidP="004C6094">
            <w:r w:rsidRPr="004C6094">
              <w:t>12</w:t>
            </w:r>
          </w:p>
        </w:tc>
        <w:tc>
          <w:tcPr>
            <w:tcW w:w="8334" w:type="dxa"/>
            <w:shd w:val="clear" w:color="auto" w:fill="auto"/>
            <w:noWrap/>
            <w:vAlign w:val="center"/>
          </w:tcPr>
          <w:p w:rsidR="004C6094" w:rsidRPr="004C6094" w:rsidRDefault="004C6094" w:rsidP="004C6094">
            <w:pPr>
              <w:rPr>
                <w:u w:val="single"/>
              </w:rPr>
            </w:pPr>
            <w:r w:rsidRPr="004C6094">
              <w:rPr>
                <w:u w:val="single"/>
              </w:rPr>
              <w:t>Bipolarna  resekcija</w:t>
            </w:r>
          </w:p>
          <w:p w:rsidR="004C6094" w:rsidRPr="004C6094" w:rsidRDefault="004C6094" w:rsidP="004C6094">
            <w:r w:rsidRPr="004C6094">
              <w:t>CUT</w:t>
            </w:r>
          </w:p>
          <w:p w:rsidR="004C6094" w:rsidRPr="004C6094" w:rsidRDefault="004C6094" w:rsidP="004C6094">
            <w:r w:rsidRPr="004C6094">
              <w:t>Raspon podešavanja napona  1-6</w:t>
            </w:r>
          </w:p>
          <w:p w:rsidR="004C6094" w:rsidRPr="004C6094" w:rsidRDefault="004C6094" w:rsidP="004C6094">
            <w:r w:rsidRPr="004C6094">
              <w:t>COAG</w:t>
            </w:r>
          </w:p>
          <w:p w:rsidR="004C6094" w:rsidRPr="004C6094" w:rsidRDefault="004C6094" w:rsidP="004C6094">
            <w:r w:rsidRPr="004C6094">
              <w:t>Raspon podešavanja napona  1-6</w:t>
            </w:r>
          </w:p>
        </w:tc>
      </w:tr>
    </w:tbl>
    <w:p w:rsidR="00B912A5" w:rsidRDefault="00B912A5" w:rsidP="00E43FAE">
      <w:pPr>
        <w:rPr>
          <w:bCs/>
          <w:iCs/>
          <w:lang/>
        </w:rPr>
      </w:pPr>
    </w:p>
    <w:p w:rsidR="004C6094" w:rsidRDefault="004C6094" w:rsidP="00E43FAE">
      <w:pPr>
        <w:rPr>
          <w:bCs/>
          <w:iCs/>
          <w:lang/>
        </w:rPr>
      </w:pPr>
    </w:p>
    <w:p w:rsidR="004C6094" w:rsidRDefault="004C6094" w:rsidP="00E43FAE">
      <w:pPr>
        <w:rPr>
          <w:bCs/>
          <w:iCs/>
          <w:lang/>
        </w:rPr>
      </w:pPr>
    </w:p>
    <w:p w:rsidR="004C6094" w:rsidRPr="004C6094" w:rsidRDefault="004C6094" w:rsidP="00E43FAE">
      <w:pPr>
        <w:rPr>
          <w:bCs/>
          <w:iCs/>
          <w:lang/>
        </w:rPr>
      </w:pPr>
    </w:p>
    <w:p w:rsidR="004C016E" w:rsidRDefault="004C016E" w:rsidP="004C016E">
      <w:pPr>
        <w:rPr>
          <w:b/>
          <w:noProof/>
          <w:lang/>
        </w:rPr>
      </w:pPr>
      <w:r w:rsidRPr="00B53712">
        <w:rPr>
          <w:b/>
          <w:noProof/>
        </w:rPr>
        <w:lastRenderedPageBreak/>
        <w:t>НАПОМЕНА</w:t>
      </w:r>
      <w:r w:rsidRPr="008C0B1B">
        <w:rPr>
          <w:b/>
          <w:noProof/>
          <w:lang w:val="sr-Latn-CS"/>
        </w:rPr>
        <w:t>:</w:t>
      </w:r>
    </w:p>
    <w:p w:rsidR="004C6094" w:rsidRPr="004C6094" w:rsidRDefault="004C6094" w:rsidP="004C016E">
      <w:pPr>
        <w:rPr>
          <w:b/>
          <w:noProof/>
          <w:lang/>
        </w:rPr>
      </w:pPr>
    </w:p>
    <w:p w:rsidR="004C016E" w:rsidRDefault="004C016E" w:rsidP="004C016E">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4C016E" w:rsidRDefault="004C016E" w:rsidP="004C016E">
      <w:pPr>
        <w:ind w:firstLine="360"/>
        <w:jc w:val="both"/>
        <w:rPr>
          <w:noProof/>
        </w:rPr>
      </w:pPr>
    </w:p>
    <w:p w:rsidR="004C016E" w:rsidRPr="00944315" w:rsidRDefault="004C6094" w:rsidP="004C016E">
      <w:pPr>
        <w:jc w:val="both"/>
        <w:rPr>
          <w:noProof/>
        </w:rPr>
      </w:pPr>
      <w:r>
        <w:rPr>
          <w:b/>
          <w:noProof/>
        </w:rPr>
        <w:t>ЈН БР. 15</w:t>
      </w:r>
      <w:r>
        <w:rPr>
          <w:b/>
          <w:noProof/>
          <w:lang/>
        </w:rPr>
        <w:t>9</w:t>
      </w:r>
      <w:r w:rsidR="004C016E">
        <w:rPr>
          <w:b/>
          <w:noProof/>
        </w:rPr>
        <w:t>-20-</w:t>
      </w:r>
      <w:r w:rsidR="004C016E" w:rsidRPr="004B48CD">
        <w:rPr>
          <w:b/>
          <w:noProof/>
        </w:rPr>
        <w:t>П</w:t>
      </w:r>
      <w:r w:rsidR="004C016E">
        <w:rPr>
          <w:noProof/>
        </w:rPr>
        <w:t xml:space="preserve">                                                               </w:t>
      </w:r>
      <w:r w:rsidR="004C016E">
        <w:rPr>
          <w:bCs/>
          <w:iCs/>
        </w:rPr>
        <w:t>Понуђач: __________________</w:t>
      </w:r>
    </w:p>
    <w:p w:rsidR="004C016E" w:rsidRPr="00944315" w:rsidRDefault="004C016E" w:rsidP="004C016E">
      <w:pPr>
        <w:ind w:left="2880"/>
        <w:rPr>
          <w:bCs/>
          <w:iCs/>
        </w:rPr>
      </w:pPr>
      <w:r>
        <w:rPr>
          <w:bCs/>
          <w:iCs/>
        </w:rPr>
        <w:tab/>
      </w:r>
      <w:r>
        <w:rPr>
          <w:bCs/>
          <w:iCs/>
        </w:rPr>
        <w:tab/>
      </w:r>
      <w:r>
        <w:rPr>
          <w:bCs/>
          <w:iCs/>
        </w:rPr>
        <w:tab/>
      </w:r>
    </w:p>
    <w:p w:rsidR="004C016E" w:rsidRPr="00FF74CE" w:rsidRDefault="004C016E" w:rsidP="004C016E">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t xml:space="preserve">         ___</w:t>
      </w:r>
      <w:r w:rsidRPr="00FF74CE">
        <w:rPr>
          <w:bCs/>
          <w:iCs/>
          <w:lang w:val="sr-Latn-CS"/>
        </w:rPr>
        <w:t>_</w:t>
      </w:r>
      <w:r>
        <w:rPr>
          <w:bCs/>
          <w:iCs/>
        </w:rPr>
        <w:t>__</w:t>
      </w:r>
      <w:r w:rsidRPr="00FF74CE">
        <w:rPr>
          <w:bCs/>
          <w:iCs/>
          <w:lang w:val="sr-Latn-CS"/>
        </w:rPr>
        <w:t>____________________</w:t>
      </w:r>
    </w:p>
    <w:p w:rsidR="004C016E" w:rsidRDefault="004C016E" w:rsidP="004C016E">
      <w:pPr>
        <w:rPr>
          <w:bCs/>
          <w:iCs/>
        </w:rPr>
      </w:pPr>
    </w:p>
    <w:p w:rsidR="00B912A5" w:rsidRDefault="004C016E" w:rsidP="00E43FAE">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rPr>
      </w:pPr>
    </w:p>
    <w:p w:rsidR="00F8666C" w:rsidRDefault="00F8666C"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Default="004C6094" w:rsidP="00E43FAE">
      <w:pPr>
        <w:rPr>
          <w:bCs/>
          <w:iCs/>
          <w:lang/>
        </w:rPr>
      </w:pPr>
    </w:p>
    <w:p w:rsidR="004C6094" w:rsidRPr="004C6094" w:rsidRDefault="004C6094" w:rsidP="00E43FAE">
      <w:pPr>
        <w:rPr>
          <w:bCs/>
          <w:iCs/>
          <w:lang/>
        </w:rPr>
      </w:pPr>
    </w:p>
    <w:p w:rsidR="00127AFC" w:rsidRDefault="002D5B2C" w:rsidP="003A6E97">
      <w:pPr>
        <w:pStyle w:val="Heading2"/>
        <w:numPr>
          <w:ilvl w:val="0"/>
          <w:numId w:val="4"/>
        </w:numPr>
        <w:rPr>
          <w:noProof/>
        </w:rPr>
      </w:pPr>
      <w:bookmarkStart w:id="18" w:name="_Toc364158545"/>
      <w:bookmarkStart w:id="19" w:name="_Toc14858672"/>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3A6E97" w:rsidRDefault="003A6E97" w:rsidP="003A6E97">
      <w:pPr>
        <w:ind w:left="-426"/>
        <w:jc w:val="both"/>
        <w:rPr>
          <w:noProof/>
        </w:rPr>
      </w:pPr>
      <w:bookmarkStart w:id="20" w:name="_Toc364158546"/>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p>
    <w:p w:rsidR="003A6E97" w:rsidRPr="002A3C5D" w:rsidRDefault="003A6E97" w:rsidP="003A6E97">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10"/>
        <w:gridCol w:w="2991"/>
        <w:gridCol w:w="4252"/>
        <w:gridCol w:w="1665"/>
      </w:tblGrid>
      <w:tr w:rsidR="00551BAF" w:rsidRPr="00AE1407" w:rsidTr="00551BAF">
        <w:trPr>
          <w:trHeight w:val="972"/>
        </w:trPr>
        <w:tc>
          <w:tcPr>
            <w:tcW w:w="710" w:type="dxa"/>
            <w:vAlign w:val="center"/>
          </w:tcPr>
          <w:p w:rsidR="00551BAF" w:rsidRPr="00AE1407" w:rsidRDefault="00551BAF" w:rsidP="00551BAF">
            <w:pPr>
              <w:jc w:val="center"/>
              <w:rPr>
                <w:noProof/>
              </w:rPr>
            </w:pPr>
            <w:r w:rsidRPr="00AE1407">
              <w:rPr>
                <w:noProof/>
              </w:rPr>
              <w:t>Бр.</w:t>
            </w:r>
          </w:p>
        </w:tc>
        <w:tc>
          <w:tcPr>
            <w:tcW w:w="2991" w:type="dxa"/>
            <w:vAlign w:val="center"/>
          </w:tcPr>
          <w:p w:rsidR="00551BAF" w:rsidRPr="00AE1407" w:rsidRDefault="00551BAF" w:rsidP="00551BAF">
            <w:pPr>
              <w:jc w:val="center"/>
              <w:rPr>
                <w:noProof/>
              </w:rPr>
            </w:pPr>
            <w:r w:rsidRPr="00AE1407">
              <w:rPr>
                <w:noProof/>
              </w:rPr>
              <w:t>УСЛОВИ</w:t>
            </w:r>
          </w:p>
        </w:tc>
        <w:tc>
          <w:tcPr>
            <w:tcW w:w="4252" w:type="dxa"/>
            <w:vAlign w:val="center"/>
          </w:tcPr>
          <w:p w:rsidR="00551BAF" w:rsidRPr="00AE1407" w:rsidRDefault="00551BAF" w:rsidP="00551BAF">
            <w:pPr>
              <w:jc w:val="center"/>
              <w:rPr>
                <w:noProof/>
              </w:rPr>
            </w:pPr>
            <w:r w:rsidRPr="00AE1407">
              <w:rPr>
                <w:noProof/>
              </w:rPr>
              <w:t>ДОКАЗИ</w:t>
            </w:r>
          </w:p>
        </w:tc>
        <w:tc>
          <w:tcPr>
            <w:tcW w:w="1665" w:type="dxa"/>
          </w:tcPr>
          <w:p w:rsidR="00551BAF" w:rsidRPr="005B07C0" w:rsidRDefault="00551BAF" w:rsidP="00551BAF">
            <w:pPr>
              <w:jc w:val="center"/>
              <w:rPr>
                <w:noProof/>
              </w:rPr>
            </w:pPr>
            <w:r w:rsidRPr="00A51993">
              <w:rPr>
                <w:noProof/>
                <w:sz w:val="20"/>
                <w:szCs w:val="20"/>
              </w:rPr>
              <w:t>ИСПУЊЕНОСТ УСЛОВА ПОНУЂАЧ ПОПУЊАВА СА ДА ИЛИ НЕ</w:t>
            </w:r>
          </w:p>
        </w:tc>
      </w:tr>
      <w:tr w:rsidR="00551BAF" w:rsidRPr="00AE1407" w:rsidTr="00551BAF">
        <w:trPr>
          <w:trHeight w:val="505"/>
        </w:trPr>
        <w:tc>
          <w:tcPr>
            <w:tcW w:w="9618" w:type="dxa"/>
            <w:gridSpan w:val="4"/>
          </w:tcPr>
          <w:p w:rsidR="00551BAF" w:rsidRDefault="00551BAF" w:rsidP="00551BAF">
            <w:pPr>
              <w:jc w:val="center"/>
              <w:rPr>
                <w:b/>
                <w:noProof/>
              </w:rPr>
            </w:pPr>
            <w:r w:rsidRPr="00AE1407">
              <w:rPr>
                <w:b/>
                <w:noProof/>
              </w:rPr>
              <w:t>ОБАВЕЗНИ УСЛОВИ ЗА УЧЕШЋЕ У ПОСТУПКУ ЈАВНЕ НАБАВКЕ</w:t>
            </w:r>
          </w:p>
          <w:p w:rsidR="00551BAF" w:rsidRPr="00AE1407" w:rsidRDefault="00551BAF" w:rsidP="00551BAF">
            <w:pPr>
              <w:jc w:val="center"/>
              <w:rPr>
                <w:b/>
                <w:noProof/>
              </w:rPr>
            </w:pPr>
            <w:r w:rsidRPr="00AE1407">
              <w:rPr>
                <w:b/>
                <w:noProof/>
              </w:rPr>
              <w:t xml:space="preserve"> ИЗ ЧЛАНА 75. ЗАКОНА</w:t>
            </w:r>
          </w:p>
        </w:tc>
      </w:tr>
      <w:tr w:rsidR="00551BAF" w:rsidRPr="00AE1407" w:rsidTr="00551BAF">
        <w:trPr>
          <w:trHeight w:val="505"/>
        </w:trPr>
        <w:tc>
          <w:tcPr>
            <w:tcW w:w="710" w:type="dxa"/>
            <w:vAlign w:val="center"/>
          </w:tcPr>
          <w:p w:rsidR="00551BAF" w:rsidRPr="00AE1407" w:rsidRDefault="00551BAF" w:rsidP="00551BAF">
            <w:pPr>
              <w:rPr>
                <w:noProof/>
              </w:rPr>
            </w:pPr>
            <w:r>
              <w:rPr>
                <w:noProof/>
              </w:rPr>
              <w:t xml:space="preserve">   </w:t>
            </w:r>
            <w:r w:rsidRPr="00AE1407">
              <w:rPr>
                <w:noProof/>
              </w:rPr>
              <w:t>1.</w:t>
            </w:r>
          </w:p>
        </w:tc>
        <w:tc>
          <w:tcPr>
            <w:tcW w:w="2991" w:type="dxa"/>
          </w:tcPr>
          <w:p w:rsidR="00551BAF" w:rsidRPr="00AE1407" w:rsidRDefault="00551BAF" w:rsidP="00551BA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551BAF" w:rsidRPr="009D5BC5" w:rsidRDefault="00551BAF" w:rsidP="00551BAF">
            <w:pPr>
              <w:jc w:val="both"/>
              <w:rPr>
                <w:noProof/>
              </w:rPr>
            </w:pPr>
            <w:r w:rsidRPr="00AE1407">
              <w:rPr>
                <w:noProof/>
              </w:rPr>
              <w:t>Извод из регистра Агенције за привредне регистре, односно регистра надлежног Привредног суда</w:t>
            </w:r>
            <w:r>
              <w:rPr>
                <w:noProof/>
              </w:rPr>
              <w:t>.</w:t>
            </w:r>
          </w:p>
        </w:tc>
        <w:tc>
          <w:tcPr>
            <w:tcW w:w="1665" w:type="dxa"/>
          </w:tcPr>
          <w:p w:rsidR="00551BAF" w:rsidRPr="00AE1407" w:rsidRDefault="00551BAF" w:rsidP="00551BAF">
            <w:pPr>
              <w:jc w:val="both"/>
              <w:rPr>
                <w:noProof/>
              </w:rPr>
            </w:pPr>
          </w:p>
        </w:tc>
      </w:tr>
      <w:tr w:rsidR="00551BAF" w:rsidRPr="00AE1407" w:rsidTr="00551BAF">
        <w:trPr>
          <w:trHeight w:val="458"/>
        </w:trPr>
        <w:tc>
          <w:tcPr>
            <w:tcW w:w="710" w:type="dxa"/>
            <w:vAlign w:val="center"/>
          </w:tcPr>
          <w:p w:rsidR="00551BAF" w:rsidRPr="00AE1407" w:rsidRDefault="00551BAF" w:rsidP="00551BAF">
            <w:pPr>
              <w:rPr>
                <w:noProof/>
              </w:rPr>
            </w:pPr>
            <w:r>
              <w:rPr>
                <w:noProof/>
              </w:rPr>
              <w:t xml:space="preserve">   </w:t>
            </w:r>
            <w:r w:rsidRPr="00AE1407">
              <w:rPr>
                <w:noProof/>
              </w:rPr>
              <w:t>2.</w:t>
            </w:r>
          </w:p>
        </w:tc>
        <w:tc>
          <w:tcPr>
            <w:tcW w:w="2991" w:type="dxa"/>
            <w:vAlign w:val="center"/>
          </w:tcPr>
          <w:p w:rsidR="00551BAF" w:rsidRPr="00AE1407" w:rsidRDefault="00551BAF" w:rsidP="00551BA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551BAF" w:rsidRPr="001E0988" w:rsidRDefault="00551BAF" w:rsidP="00551BAF">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551BAF" w:rsidRPr="009D5BC5" w:rsidRDefault="00551BAF" w:rsidP="00551BAF">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551BAF" w:rsidRPr="00BE7C63" w:rsidRDefault="00551BAF" w:rsidP="00551BAF">
            <w:pPr>
              <w:pStyle w:val="Default"/>
              <w:ind w:left="33"/>
              <w:jc w:val="both"/>
              <w:rPr>
                <w:rFonts w:ascii="Times New Roman" w:hAnsi="Times New Roman" w:cs="Times New Roman"/>
                <w:color w:val="auto"/>
              </w:rPr>
            </w:pPr>
            <w:r>
              <w:rPr>
                <w:rFonts w:ascii="Times New Roman" w:hAnsi="Times New Roman" w:cs="Times New Roman"/>
                <w:color w:val="auto"/>
              </w:rPr>
              <w:t>2.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551BAF" w:rsidRDefault="00551BAF" w:rsidP="00551BAF">
            <w:pPr>
              <w:pStyle w:val="Default"/>
              <w:ind w:left="33"/>
              <w:jc w:val="both"/>
              <w:rPr>
                <w:rFonts w:ascii="Times New Roman" w:hAnsi="Times New Roman" w:cs="Times New Roman"/>
                <w:color w:val="auto"/>
              </w:rPr>
            </w:pPr>
            <w:r>
              <w:rPr>
                <w:rFonts w:ascii="Times New Roman" w:hAnsi="Times New Roman" w:cs="Times New Roman"/>
                <w:color w:val="auto"/>
              </w:rPr>
              <w:t>3.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Pr>
                <w:rFonts w:ascii="Times New Roman" w:hAnsi="Times New Roman" w:cs="Times New Roman"/>
                <w:color w:val="auto"/>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551BAF" w:rsidRDefault="00551BAF" w:rsidP="00551BAF">
            <w:pPr>
              <w:pStyle w:val="Default"/>
              <w:ind w:left="33"/>
              <w:jc w:val="both"/>
              <w:rPr>
                <w:rFonts w:ascii="Times New Roman" w:hAnsi="Times New Roman" w:cs="Times New Roman"/>
                <w:color w:val="auto"/>
              </w:rPr>
            </w:pPr>
          </w:p>
          <w:p w:rsidR="00551BAF" w:rsidRDefault="00551BAF" w:rsidP="00551BAF">
            <w:pPr>
              <w:pStyle w:val="Default"/>
              <w:jc w:val="both"/>
              <w:rPr>
                <w:rFonts w:ascii="Times New Roman" w:hAnsi="Times New Roman" w:cs="Times New Roman"/>
                <w:b/>
                <w:iCs/>
                <w:color w:val="auto"/>
              </w:rPr>
            </w:pPr>
            <w:r w:rsidRPr="009937B8">
              <w:rPr>
                <w:rFonts w:ascii="Times New Roman" w:hAnsi="Times New Roman" w:cs="Times New Roman"/>
                <w:b/>
                <w:iCs/>
                <w:color w:val="auto"/>
              </w:rPr>
              <w:lastRenderedPageBreak/>
              <w:t>Доказ за предузетнике:</w:t>
            </w:r>
          </w:p>
          <w:p w:rsidR="00551BAF" w:rsidRDefault="00551BAF" w:rsidP="00551BAF">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rPr>
              <w:t>п</w:t>
            </w:r>
            <w:r w:rsidRPr="00AE1407">
              <w:rPr>
                <w:rFonts w:ascii="Times New Roman" w:hAnsi="Times New Roman" w:cs="Times New Roman"/>
                <w:color w:val="auto"/>
              </w:rPr>
              <w:t>ребивалишта)</w:t>
            </w:r>
            <w:r w:rsidRPr="00AE1407">
              <w:rPr>
                <w:rFonts w:ascii="Times New Roman" w:hAnsi="Times New Roman" w:cs="Times New Roman"/>
                <w:iCs/>
                <w:color w:val="auto"/>
              </w:rPr>
              <w:t>.</w:t>
            </w:r>
          </w:p>
          <w:p w:rsidR="00551BAF" w:rsidRPr="008D10A9" w:rsidRDefault="00551BAF" w:rsidP="00551BAF">
            <w:pPr>
              <w:pStyle w:val="Default"/>
              <w:jc w:val="both"/>
              <w:rPr>
                <w:rFonts w:ascii="Times New Roman" w:hAnsi="Times New Roman" w:cs="Times New Roman"/>
                <w:iCs/>
                <w:color w:val="auto"/>
              </w:rPr>
            </w:pPr>
          </w:p>
          <w:p w:rsidR="00551BAF" w:rsidRDefault="00551BAF" w:rsidP="00551BA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551BAF" w:rsidRPr="00BE7C63" w:rsidRDefault="00551BAF" w:rsidP="00551BAF">
            <w:pPr>
              <w:pStyle w:val="Default"/>
              <w:jc w:val="both"/>
              <w:rPr>
                <w:rFonts w:ascii="Times New Roman" w:hAnsi="Times New Roman" w:cs="Times New Roman"/>
                <w:iCs/>
                <w:color w:val="auto"/>
              </w:rPr>
            </w:pPr>
            <w:r>
              <w:rPr>
                <w:rFonts w:ascii="Times New Roman" w:hAnsi="Times New Roman" w:cs="Times New Roman"/>
                <w:iCs/>
                <w:color w:val="auto"/>
              </w:rPr>
              <w:t xml:space="preserve">- </w:t>
            </w: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пребивалишта)</w:t>
            </w:r>
            <w:r w:rsidRPr="00AE1407">
              <w:rPr>
                <w:rFonts w:ascii="Times New Roman" w:hAnsi="Times New Roman" w:cs="Times New Roman"/>
                <w:iCs/>
                <w:color w:val="auto"/>
              </w:rPr>
              <w:t>.</w:t>
            </w:r>
          </w:p>
        </w:tc>
        <w:tc>
          <w:tcPr>
            <w:tcW w:w="1665" w:type="dxa"/>
          </w:tcPr>
          <w:p w:rsidR="00551BAF" w:rsidRPr="00AE1407" w:rsidRDefault="00551BAF" w:rsidP="00551BAF">
            <w:pPr>
              <w:pStyle w:val="Default"/>
              <w:jc w:val="both"/>
              <w:rPr>
                <w:rFonts w:ascii="Times New Roman" w:hAnsi="Times New Roman" w:cs="Times New Roman"/>
                <w:iCs/>
                <w:color w:val="auto"/>
              </w:rPr>
            </w:pPr>
          </w:p>
        </w:tc>
      </w:tr>
      <w:tr w:rsidR="00551BAF" w:rsidRPr="00AE1407" w:rsidTr="00551BAF">
        <w:trPr>
          <w:trHeight w:val="789"/>
        </w:trPr>
        <w:tc>
          <w:tcPr>
            <w:tcW w:w="710" w:type="dxa"/>
            <w:vAlign w:val="center"/>
          </w:tcPr>
          <w:p w:rsidR="00551BAF" w:rsidRPr="00AE1407" w:rsidRDefault="00551BAF" w:rsidP="00551BAF">
            <w:pPr>
              <w:rPr>
                <w:noProof/>
              </w:rPr>
            </w:pPr>
            <w:r>
              <w:rPr>
                <w:noProof/>
              </w:rPr>
              <w:lastRenderedPageBreak/>
              <w:t xml:space="preserve">   3</w:t>
            </w:r>
            <w:r w:rsidRPr="00AE1407">
              <w:rPr>
                <w:noProof/>
              </w:rPr>
              <w:t>.</w:t>
            </w:r>
          </w:p>
        </w:tc>
        <w:tc>
          <w:tcPr>
            <w:tcW w:w="2991" w:type="dxa"/>
            <w:vAlign w:val="center"/>
          </w:tcPr>
          <w:p w:rsidR="00551BAF" w:rsidRPr="00AE1407" w:rsidRDefault="00551BAF" w:rsidP="00551BA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551BAF" w:rsidRDefault="00551BAF" w:rsidP="00551BA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551BAF" w:rsidRDefault="00551BAF" w:rsidP="00551BAF">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551BAF" w:rsidRPr="00647547" w:rsidRDefault="00551BAF" w:rsidP="00551BAF">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551BAF" w:rsidRPr="00AE1407" w:rsidRDefault="00551BAF" w:rsidP="00551BAF">
            <w:pPr>
              <w:pStyle w:val="Default"/>
              <w:rPr>
                <w:rFonts w:ascii="Times New Roman" w:hAnsi="Times New Roman" w:cs="Times New Roman"/>
                <w:iCs/>
                <w:color w:val="auto"/>
              </w:rPr>
            </w:pPr>
          </w:p>
        </w:tc>
      </w:tr>
      <w:tr w:rsidR="00551BAF" w:rsidRPr="00AE1407" w:rsidTr="00551BAF">
        <w:trPr>
          <w:trHeight w:val="789"/>
        </w:trPr>
        <w:tc>
          <w:tcPr>
            <w:tcW w:w="710" w:type="dxa"/>
            <w:vAlign w:val="center"/>
          </w:tcPr>
          <w:p w:rsidR="00551BAF" w:rsidRPr="00AE1407" w:rsidRDefault="00551BAF" w:rsidP="00551BAF">
            <w:pPr>
              <w:jc w:val="center"/>
              <w:rPr>
                <w:noProof/>
              </w:rPr>
            </w:pPr>
            <w:r>
              <w:rPr>
                <w:noProof/>
              </w:rPr>
              <w:t>4</w:t>
            </w:r>
            <w:r w:rsidRPr="00AE1407">
              <w:rPr>
                <w:noProof/>
              </w:rPr>
              <w:t>.</w:t>
            </w:r>
          </w:p>
        </w:tc>
        <w:tc>
          <w:tcPr>
            <w:tcW w:w="2991" w:type="dxa"/>
            <w:vAlign w:val="center"/>
          </w:tcPr>
          <w:p w:rsidR="00551BAF" w:rsidRDefault="00551BAF" w:rsidP="00551BAF">
            <w:pPr>
              <w:tabs>
                <w:tab w:val="left" w:pos="284"/>
              </w:tabs>
              <w:suppressAutoHyphens/>
              <w:autoSpaceDN w:val="0"/>
              <w:jc w:val="both"/>
              <w:textAlignment w:val="baseline"/>
              <w:rPr>
                <w:b/>
                <w:bCs/>
                <w:iCs/>
                <w:color w:val="000000"/>
                <w:kern w:val="3"/>
              </w:rPr>
            </w:pPr>
            <w:r w:rsidRPr="00132B69">
              <w:rPr>
                <w:b/>
                <w:bCs/>
                <w:iCs/>
                <w:color w:val="000000"/>
                <w:kern w:val="3"/>
              </w:rPr>
              <w:t>За медицинска средства:</w:t>
            </w:r>
          </w:p>
          <w:p w:rsidR="00551BAF" w:rsidRPr="00132B69" w:rsidRDefault="00551BAF" w:rsidP="00551BAF">
            <w:pPr>
              <w:tabs>
                <w:tab w:val="left" w:pos="284"/>
              </w:tabs>
              <w:suppressAutoHyphens/>
              <w:autoSpaceDN w:val="0"/>
              <w:jc w:val="both"/>
              <w:textAlignment w:val="baseline"/>
              <w:rPr>
                <w:b/>
                <w:bCs/>
                <w:iCs/>
                <w:color w:val="000000"/>
                <w:kern w:val="3"/>
              </w:rPr>
            </w:pPr>
          </w:p>
          <w:p w:rsidR="00551BAF" w:rsidRDefault="00551BAF" w:rsidP="00551BAF">
            <w:pPr>
              <w:jc w:val="both"/>
              <w:rPr>
                <w:noProof/>
              </w:rPr>
            </w:pPr>
            <w:r w:rsidRPr="00AE1407">
              <w:rPr>
                <w:noProof/>
              </w:rPr>
              <w:t>П</w:t>
            </w:r>
            <w:r>
              <w:rPr>
                <w:noProof/>
              </w:rPr>
              <w:t>о</w:t>
            </w:r>
            <w:r w:rsidRPr="00AE1407">
              <w:rPr>
                <w:noProof/>
              </w:rPr>
              <w:t>нуђач има важећу дозволу надлежног органа за обављање делатности која је предмет јавне набавке</w:t>
            </w:r>
            <w:r>
              <w:rPr>
                <w:noProof/>
              </w:rPr>
              <w:t>.</w:t>
            </w:r>
          </w:p>
          <w:p w:rsidR="00551BAF" w:rsidRDefault="00551BAF" w:rsidP="00551BAF">
            <w:pPr>
              <w:jc w:val="both"/>
              <w:rPr>
                <w:noProof/>
              </w:rPr>
            </w:pPr>
          </w:p>
          <w:p w:rsidR="00551BAF" w:rsidRPr="00AB20EC" w:rsidRDefault="00551BAF" w:rsidP="00551BAF">
            <w:pPr>
              <w:jc w:val="both"/>
              <w:rPr>
                <w:noProof/>
              </w:rPr>
            </w:pPr>
            <w:r>
              <w:rPr>
                <w:b/>
                <w:i/>
              </w:rPr>
              <w:t xml:space="preserve">Услов се не односи на понуде/понуђаче који нуде </w:t>
            </w:r>
            <w:r w:rsidRPr="00AB20EC">
              <w:rPr>
                <w:b/>
                <w:i/>
              </w:rPr>
              <w:t>опре</w:t>
            </w:r>
            <w:r>
              <w:rPr>
                <w:b/>
                <w:i/>
              </w:rPr>
              <w:t>му/апарате који нису регистр.</w:t>
            </w:r>
            <w:r w:rsidRPr="00AB20EC">
              <w:rPr>
                <w:b/>
                <w:i/>
              </w:rPr>
              <w:t xml:space="preserve"> као меди</w:t>
            </w:r>
            <w:r>
              <w:rPr>
                <w:b/>
                <w:i/>
              </w:rPr>
              <w:t>цинско средство код АЛИМС.</w:t>
            </w:r>
          </w:p>
        </w:tc>
        <w:tc>
          <w:tcPr>
            <w:tcW w:w="4252" w:type="dxa"/>
            <w:vAlign w:val="center"/>
          </w:tcPr>
          <w:p w:rsidR="00551BAF" w:rsidRDefault="00551BAF" w:rsidP="00551BAF">
            <w:pPr>
              <w:jc w:val="both"/>
              <w:rPr>
                <w:b/>
                <w:iCs/>
              </w:rPr>
            </w:pPr>
            <w:r w:rsidRPr="008627DC">
              <w:rPr>
                <w:iCs/>
              </w:rPr>
              <w:t xml:space="preserve">Доказ за </w:t>
            </w:r>
            <w:r w:rsidRPr="008627DC">
              <w:rPr>
                <w:b/>
                <w:iCs/>
              </w:rPr>
              <w:t>правно лице/предузетнике/ физичка лица:</w:t>
            </w:r>
          </w:p>
          <w:p w:rsidR="00551BAF" w:rsidRDefault="00551BAF" w:rsidP="00551BAF">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Министарства здравља;</w:t>
            </w:r>
          </w:p>
          <w:p w:rsidR="00551BAF" w:rsidRDefault="00551BAF" w:rsidP="00551BAF">
            <w:pPr>
              <w:jc w:val="both"/>
              <w:rPr>
                <w:iCs/>
              </w:rPr>
            </w:pPr>
          </w:p>
          <w:p w:rsidR="00551BAF" w:rsidRPr="00AF5CF4" w:rsidRDefault="00551BAF" w:rsidP="00551BAF">
            <w:pPr>
              <w:jc w:val="both"/>
              <w:rPr>
                <w:iCs/>
              </w:rPr>
            </w:pPr>
          </w:p>
          <w:p w:rsidR="00551BAF" w:rsidRDefault="00551BAF" w:rsidP="00551BAF">
            <w:pPr>
              <w:jc w:val="both"/>
              <w:rPr>
                <w:b/>
                <w:noProof/>
              </w:rPr>
            </w:pPr>
            <w:r>
              <w:rPr>
                <w:b/>
                <w:noProof/>
              </w:rPr>
              <w:t>Дозволе</w:t>
            </w:r>
            <w:r w:rsidRPr="008627DC">
              <w:rPr>
                <w:b/>
                <w:noProof/>
              </w:rPr>
              <w:t xml:space="preserve"> мора</w:t>
            </w:r>
            <w:r>
              <w:rPr>
                <w:b/>
                <w:noProof/>
              </w:rPr>
              <w:t>ју бити важеће</w:t>
            </w:r>
            <w:r w:rsidRPr="008627DC">
              <w:rPr>
                <w:b/>
                <w:noProof/>
              </w:rPr>
              <w:t>.</w:t>
            </w:r>
          </w:p>
          <w:p w:rsidR="00551BAF" w:rsidRDefault="00551BAF" w:rsidP="00551BAF">
            <w:pPr>
              <w:jc w:val="both"/>
              <w:rPr>
                <w:b/>
              </w:rPr>
            </w:pPr>
          </w:p>
          <w:p w:rsidR="00551BAF" w:rsidRDefault="00551BAF" w:rsidP="00551BAF">
            <w:pPr>
              <w:jc w:val="both"/>
              <w:rPr>
                <w:b/>
              </w:rPr>
            </w:pPr>
          </w:p>
          <w:p w:rsidR="00551BAF" w:rsidRPr="00AB20EC" w:rsidRDefault="00551BAF" w:rsidP="00551BAF">
            <w:pPr>
              <w:jc w:val="both"/>
              <w:rPr>
                <w:b/>
              </w:rPr>
            </w:pPr>
          </w:p>
        </w:tc>
        <w:tc>
          <w:tcPr>
            <w:tcW w:w="1665" w:type="dxa"/>
            <w:vAlign w:val="center"/>
          </w:tcPr>
          <w:p w:rsidR="00551BAF" w:rsidRPr="00AE1407" w:rsidRDefault="00551BAF" w:rsidP="00551BAF">
            <w:pPr>
              <w:jc w:val="center"/>
              <w:rPr>
                <w:iCs/>
              </w:rPr>
            </w:pPr>
          </w:p>
        </w:tc>
      </w:tr>
      <w:tr w:rsidR="00551BAF" w:rsidRPr="00AE1407" w:rsidTr="00551BAF">
        <w:trPr>
          <w:trHeight w:val="848"/>
        </w:trPr>
        <w:tc>
          <w:tcPr>
            <w:tcW w:w="9618" w:type="dxa"/>
            <w:gridSpan w:val="4"/>
            <w:vAlign w:val="center"/>
          </w:tcPr>
          <w:p w:rsidR="00551BAF" w:rsidRPr="00903DBC" w:rsidRDefault="00551BAF" w:rsidP="00551BAF">
            <w:pPr>
              <w:pStyle w:val="ListParagraph"/>
              <w:ind w:left="0" w:firstLine="48"/>
              <w:jc w:val="center"/>
              <w:rPr>
                <w:b/>
                <w:noProof/>
              </w:rPr>
            </w:pPr>
            <w:r w:rsidRPr="00903DBC">
              <w:rPr>
                <w:b/>
                <w:noProof/>
              </w:rPr>
              <w:lastRenderedPageBreak/>
              <w:t>ДОДАТНИ УСЛОВИ ЗА УЧЕШЋЕ У ПОСТУПКУ ЈАВНЕ НАБАВКЕ</w:t>
            </w:r>
          </w:p>
          <w:p w:rsidR="00551BAF" w:rsidRPr="00331B13" w:rsidRDefault="00551BAF" w:rsidP="00551BAF">
            <w:pPr>
              <w:pStyle w:val="ListParagraph"/>
              <w:ind w:left="0" w:firstLine="48"/>
              <w:jc w:val="center"/>
              <w:rPr>
                <w:b/>
                <w:noProof/>
              </w:rPr>
            </w:pPr>
            <w:r w:rsidRPr="00903DBC">
              <w:rPr>
                <w:b/>
                <w:noProof/>
              </w:rPr>
              <w:t xml:space="preserve"> ИЗ ЧЛАНА 76. ЗАКОНА</w:t>
            </w:r>
          </w:p>
        </w:tc>
      </w:tr>
      <w:tr w:rsidR="00551BAF" w:rsidRPr="007A5826" w:rsidTr="00551BAF">
        <w:trPr>
          <w:trHeight w:val="3252"/>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551BAF" w:rsidRPr="004D1102" w:rsidRDefault="00551BAF" w:rsidP="00551BAF">
            <w:pPr>
              <w:rPr>
                <w:noProof/>
                <w:highlight w:val="yellow"/>
              </w:rPr>
            </w:pPr>
            <w:r w:rsidRPr="00331B13">
              <w:rPr>
                <w:noProof/>
              </w:rPr>
              <w:t xml:space="preserve">    5.</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551BAF" w:rsidRPr="00331B13" w:rsidRDefault="00551BAF" w:rsidP="00551BAF">
            <w:pPr>
              <w:spacing w:line="276" w:lineRule="auto"/>
              <w:rPr>
                <w:b/>
                <w:bCs/>
                <w:noProof/>
                <w:szCs w:val="20"/>
              </w:rPr>
            </w:pPr>
            <w:r w:rsidRPr="00331B13">
              <w:rPr>
                <w:b/>
                <w:bCs/>
                <w:noProof/>
                <w:szCs w:val="20"/>
              </w:rPr>
              <w:t>Пословни капацитет:</w:t>
            </w:r>
          </w:p>
          <w:p w:rsidR="00551BAF" w:rsidRPr="00331B13" w:rsidRDefault="00551BAF" w:rsidP="00551BAF">
            <w:pPr>
              <w:spacing w:line="276" w:lineRule="auto"/>
            </w:pPr>
            <w:r w:rsidRPr="00331B13">
              <w:rPr>
                <w:bCs/>
                <w:noProof/>
                <w:szCs w:val="20"/>
              </w:rPr>
              <w:t xml:space="preserve">Да понуђач примењује систем менаџмента који је у складу са захтевима стандарда </w:t>
            </w:r>
            <w:r w:rsidRPr="00DD7DC5">
              <w:rPr>
                <w:bCs/>
                <w:noProof/>
                <w:szCs w:val="20"/>
              </w:rPr>
              <w:t>ISO 9001</w:t>
            </w:r>
            <w:r>
              <w:rPr>
                <w:bCs/>
                <w:i/>
                <w:noProof/>
                <w:szCs w:val="20"/>
              </w:rPr>
              <w:t xml:space="preserve"> </w:t>
            </w:r>
            <w:r w:rsidRPr="00331B13">
              <w:rPr>
                <w:bCs/>
                <w:noProof/>
                <w:szCs w:val="20"/>
              </w:rPr>
              <w:t xml:space="preserve">или </w:t>
            </w:r>
            <w:r>
              <w:rPr>
                <w:bCs/>
                <w:noProof/>
                <w:szCs w:val="20"/>
              </w:rPr>
              <w:t>одговарајући (</w:t>
            </w:r>
            <w:r w:rsidRPr="00331B13">
              <w:rPr>
                <w:bCs/>
                <w:i/>
                <w:noProof/>
                <w:szCs w:val="20"/>
              </w:rPr>
              <w:t>EN ISO</w:t>
            </w:r>
            <w:r>
              <w:rPr>
                <w:bCs/>
                <w:i/>
                <w:noProof/>
                <w:szCs w:val="20"/>
              </w:rPr>
              <w:t xml:space="preserve">, </w:t>
            </w:r>
            <w:r w:rsidRPr="00331B13">
              <w:rPr>
                <w:bCs/>
                <w:i/>
                <w:noProof/>
                <w:szCs w:val="20"/>
              </w:rPr>
              <w:t>SRPS ISO</w:t>
            </w:r>
            <w:r>
              <w:rPr>
                <w:bCs/>
                <w:i/>
                <w:noProof/>
                <w:szCs w:val="20"/>
              </w:rPr>
              <w:t>)</w:t>
            </w:r>
            <w:r w:rsidRPr="00331B13">
              <w:rPr>
                <w:bCs/>
                <w:i/>
                <w:noProof/>
                <w:szCs w:val="20"/>
              </w:rPr>
              <w:t xml:space="preserve"> </w:t>
            </w:r>
            <w:r w:rsidRPr="00331B13">
              <w:rPr>
                <w:bCs/>
                <w:noProof/>
                <w:szCs w:val="20"/>
              </w:rPr>
              <w:t>у промету медицинским средствима на велико</w:t>
            </w:r>
            <w:r>
              <w:rPr>
                <w:bCs/>
                <w:noProof/>
                <w:szCs w:val="20"/>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551BAF" w:rsidRPr="00331B13" w:rsidRDefault="00551BAF" w:rsidP="00551BAF">
            <w:pPr>
              <w:jc w:val="both"/>
            </w:pPr>
            <w:r w:rsidRPr="00331B13">
              <w:rPr>
                <w:rFonts w:eastAsia="Arial Unicode MS"/>
                <w:b/>
                <w:i/>
                <w:noProof/>
                <w:kern w:val="1"/>
                <w:lang w:eastAsia="ar-SA"/>
              </w:rPr>
              <w:t>Сертификат</w:t>
            </w:r>
            <w:r w:rsidRPr="00331B13">
              <w:rPr>
                <w:rFonts w:eastAsia="Arial Unicode MS"/>
                <w:noProof/>
                <w:kern w:val="1"/>
                <w:lang w:eastAsia="ar-SA"/>
              </w:rPr>
              <w:t xml:space="preserve"> којим се потврђује да понуђач примењује систем менаџмента који је у складу са захтевима стандарда </w:t>
            </w:r>
            <w:r w:rsidRPr="00DD7DC5">
              <w:rPr>
                <w:rFonts w:eastAsia="Arial Unicode MS"/>
                <w:b/>
                <w:noProof/>
                <w:kern w:val="1"/>
                <w:lang w:eastAsia="ar-SA"/>
              </w:rPr>
              <w:t>ISO 9001</w:t>
            </w:r>
            <w:r w:rsidRPr="00331B13">
              <w:rPr>
                <w:rFonts w:eastAsia="Arial Unicode MS"/>
                <w:b/>
                <w:noProof/>
                <w:kern w:val="1"/>
                <w:lang w:eastAsia="ar-SA"/>
              </w:rPr>
              <w:t xml:space="preserve"> </w:t>
            </w:r>
            <w:r w:rsidRPr="00DD7DC5">
              <w:rPr>
                <w:rFonts w:eastAsia="Arial Unicode MS"/>
                <w:noProof/>
                <w:kern w:val="1"/>
                <w:lang w:eastAsia="ar-SA"/>
              </w:rPr>
              <w:t>(</w:t>
            </w:r>
            <w:r w:rsidRPr="00DD7DC5">
              <w:rPr>
                <w:rFonts w:eastAsia="Arial Unicode MS"/>
                <w:i/>
                <w:noProof/>
                <w:kern w:val="1"/>
                <w:lang w:eastAsia="ar-SA"/>
              </w:rPr>
              <w:t>EN ISO 9001, SRPS ISO 9001</w:t>
            </w:r>
            <w:r w:rsidRPr="00DD7DC5">
              <w:rPr>
                <w:rFonts w:eastAsia="Arial Unicode MS"/>
                <w:noProof/>
                <w:kern w:val="1"/>
                <w:lang w:eastAsia="ar-SA"/>
              </w:rPr>
              <w:t>)</w:t>
            </w:r>
            <w:r w:rsidRPr="00DD7DC5">
              <w:rPr>
                <w:rFonts w:eastAsia="Arial Unicode MS"/>
                <w:i/>
                <w:noProof/>
                <w:kern w:val="1"/>
                <w:lang w:eastAsia="ar-SA"/>
              </w:rPr>
              <w:t xml:space="preserve"> </w:t>
            </w:r>
            <w:r w:rsidRPr="00DD7DC5">
              <w:rPr>
                <w:rFonts w:eastAsia="Arial Unicode MS"/>
                <w:noProof/>
                <w:kern w:val="1"/>
                <w:lang w:eastAsia="ar-SA"/>
              </w:rPr>
              <w:t xml:space="preserve">за </w:t>
            </w:r>
            <w:r w:rsidRPr="00331B13">
              <w:rPr>
                <w:rFonts w:eastAsia="Arial Unicode MS"/>
                <w:noProof/>
                <w:kern w:val="1"/>
                <w:lang w:eastAsia="ar-SA"/>
              </w:rPr>
              <w:t>обим сертификације</w:t>
            </w:r>
            <w:r>
              <w:rPr>
                <w:rFonts w:eastAsia="Arial Unicode MS"/>
                <w:noProof/>
                <w:kern w:val="1"/>
                <w:lang w:eastAsia="ar-SA"/>
              </w:rPr>
              <w:t xml:space="preserve"> </w:t>
            </w:r>
            <w:r w:rsidRPr="00331B13">
              <w:rPr>
                <w:rFonts w:eastAsia="Arial Unicode MS"/>
                <w:noProof/>
                <w:kern w:val="1"/>
                <w:lang w:eastAsia="ar-SA"/>
              </w:rPr>
              <w:t>-</w:t>
            </w:r>
            <w:r>
              <w:rPr>
                <w:rFonts w:eastAsia="Arial Unicode MS"/>
                <w:noProof/>
                <w:kern w:val="1"/>
                <w:lang w:eastAsia="ar-SA"/>
              </w:rPr>
              <w:t xml:space="preserve"> </w:t>
            </w:r>
            <w:r w:rsidRPr="00331B13">
              <w:rPr>
                <w:rFonts w:eastAsia="Arial Unicode MS"/>
                <w:noProof/>
                <w:kern w:val="1"/>
                <w:lang w:eastAsia="ar-SA"/>
              </w:rPr>
              <w:t xml:space="preserve">велепродаја медицинских средстава, </w:t>
            </w:r>
            <w:r w:rsidRPr="00331B13">
              <w:t>који мора бити важећи на дан отварања понуда.</w:t>
            </w:r>
          </w:p>
          <w:p w:rsidR="00551BAF" w:rsidRPr="00331B13" w:rsidRDefault="00551BAF" w:rsidP="00551BAF">
            <w:pPr>
              <w:pStyle w:val="CommentText"/>
              <w:ind w:right="90"/>
              <w:jc w:val="both"/>
              <w:rPr>
                <w:b/>
                <w:noProof/>
                <w:sz w:val="24"/>
                <w:szCs w:val="24"/>
              </w:rPr>
            </w:pPr>
            <w:r w:rsidRPr="00331B13">
              <w:rPr>
                <w:b/>
                <w:noProof/>
                <w:sz w:val="24"/>
                <w:szCs w:val="24"/>
              </w:rPr>
              <w:t>Напомена:</w:t>
            </w:r>
          </w:p>
          <w:p w:rsidR="00551BAF" w:rsidRPr="00331B13" w:rsidRDefault="00551BAF" w:rsidP="00551BAF">
            <w:pPr>
              <w:pStyle w:val="Default"/>
              <w:jc w:val="both"/>
              <w:rPr>
                <w:rFonts w:ascii="Times New Roman" w:eastAsia="Arial Unicode MS" w:hAnsi="Times New Roman" w:cs="Times New Roman"/>
                <w:noProof/>
                <w:color w:val="auto"/>
                <w:kern w:val="1"/>
                <w:lang w:eastAsia="ar-SA"/>
              </w:rPr>
            </w:pPr>
            <w:r w:rsidRPr="00331B13">
              <w:rPr>
                <w:rFonts w:ascii="Times New Roman" w:eastAsia="Arial Unicode MS" w:hAnsi="Times New Roman" w:cs="Times New Roman"/>
                <w:noProof/>
                <w:color w:val="auto"/>
                <w:kern w:val="1"/>
                <w:lang w:eastAsia="ar-SA"/>
              </w:rPr>
              <w:t>Сертификат мора бити издат од стране сертификационог тела које je акредитовано за сертификацију у области промета медицинским средствима на велико од стране надлежног акредитационог тела.</w:t>
            </w:r>
          </w:p>
          <w:p w:rsidR="00551BAF" w:rsidRPr="00DD7DC5" w:rsidRDefault="00551BAF" w:rsidP="00551BAF">
            <w:pPr>
              <w:jc w:val="both"/>
              <w:rPr>
                <w:b/>
              </w:rPr>
            </w:pPr>
            <w:r w:rsidRPr="00DD7DC5">
              <w:rPr>
                <w:b/>
              </w:rPr>
              <w:t>Доставити фотокoпију сертификата.</w:t>
            </w:r>
          </w:p>
        </w:tc>
      </w:tr>
      <w:tr w:rsidR="00551BAF" w:rsidRPr="007A5826" w:rsidTr="00551BAF">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551BAF" w:rsidRPr="00943082" w:rsidRDefault="00551BAF" w:rsidP="00551BAF">
            <w:pPr>
              <w:rPr>
                <w:noProof/>
              </w:rPr>
            </w:pPr>
            <w:r w:rsidRPr="00943082">
              <w:rPr>
                <w:noProof/>
              </w:rPr>
              <w:t xml:space="preserve">    6.</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551BAF" w:rsidRPr="00943082" w:rsidRDefault="00551BAF" w:rsidP="00551BAF">
            <w:pPr>
              <w:spacing w:line="276" w:lineRule="auto"/>
              <w:rPr>
                <w:b/>
                <w:bCs/>
                <w:noProof/>
                <w:szCs w:val="20"/>
              </w:rPr>
            </w:pPr>
          </w:p>
          <w:p w:rsidR="00551BAF" w:rsidRPr="00943082" w:rsidRDefault="00551BAF" w:rsidP="00551BAF">
            <w:r w:rsidRPr="00943082">
              <w:t>Гаранција уредне испоруке добара која су</w:t>
            </w:r>
          </w:p>
          <w:p w:rsidR="00551BAF" w:rsidRPr="00943082" w:rsidRDefault="00551BAF" w:rsidP="00551BAF">
            <w:r w:rsidRPr="00943082">
              <w:t>предмет ове јавне набавке;</w:t>
            </w:r>
          </w:p>
          <w:p w:rsidR="00551BAF" w:rsidRPr="00943082" w:rsidRDefault="00551BAF" w:rsidP="00551BAF"/>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551BAF" w:rsidRPr="00943082" w:rsidRDefault="00551BAF" w:rsidP="00551BAF">
            <w:pPr>
              <w:pStyle w:val="ListParagraph"/>
              <w:numPr>
                <w:ilvl w:val="0"/>
                <w:numId w:val="18"/>
              </w:numPr>
              <w:ind w:left="301"/>
              <w:jc w:val="both"/>
            </w:pPr>
            <w:r w:rsidRPr="00943082">
              <w:rPr>
                <w:b/>
                <w:i/>
              </w:rPr>
              <w:t>Уговор закључен са произвођачем</w:t>
            </w:r>
            <w:r w:rsidRPr="00943082">
              <w:t xml:space="preserve"> или </w:t>
            </w:r>
            <w:r w:rsidRPr="00943082">
              <w:rPr>
                <w:b/>
                <w:i/>
              </w:rPr>
              <w:t>овлашћење за учествовање</w:t>
            </w:r>
            <w:r w:rsidRPr="00943082">
              <w:t xml:space="preserve"> у отвореном поступку 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који дозволу издаје, односно упис врши доношењем решења АЛИМС.</w:t>
            </w:r>
          </w:p>
        </w:tc>
      </w:tr>
      <w:tr w:rsidR="00551BAF" w:rsidRPr="007A5826" w:rsidTr="00551BAF">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551BAF" w:rsidRPr="00331B13" w:rsidRDefault="00551BAF" w:rsidP="00551BAF">
            <w:pPr>
              <w:rPr>
                <w:noProof/>
              </w:rPr>
            </w:pPr>
            <w:r w:rsidRPr="00331B13">
              <w:rPr>
                <w:noProof/>
              </w:rPr>
              <w:t xml:space="preserve">    7.</w:t>
            </w:r>
          </w:p>
        </w:tc>
        <w:tc>
          <w:tcPr>
            <w:tcW w:w="2991" w:type="dxa"/>
            <w:tcBorders>
              <w:top w:val="single" w:sz="4" w:space="0" w:color="auto"/>
              <w:left w:val="single" w:sz="4" w:space="0" w:color="auto"/>
              <w:bottom w:val="single" w:sz="4" w:space="0" w:color="auto"/>
              <w:right w:val="single" w:sz="4" w:space="0" w:color="auto"/>
            </w:tcBorders>
            <w:shd w:val="clear" w:color="auto" w:fill="auto"/>
          </w:tcPr>
          <w:p w:rsidR="00551BAF" w:rsidRDefault="00551BAF" w:rsidP="00551BAF">
            <w:pPr>
              <w:rPr>
                <w:b/>
              </w:rPr>
            </w:pPr>
          </w:p>
          <w:p w:rsidR="00551BAF" w:rsidRDefault="00551BAF" w:rsidP="00551BAF">
            <w:pPr>
              <w:rPr>
                <w:b/>
              </w:rPr>
            </w:pPr>
          </w:p>
          <w:p w:rsidR="00551BAF" w:rsidRPr="00331B13" w:rsidRDefault="00551BAF" w:rsidP="00551BAF">
            <w:pPr>
              <w:rPr>
                <w:b/>
              </w:rPr>
            </w:pPr>
            <w:r w:rsidRPr="00331B13">
              <w:rPr>
                <w:b/>
              </w:rPr>
              <w:t>Кадровски капацитет:</w:t>
            </w:r>
          </w:p>
          <w:p w:rsidR="00551BAF" w:rsidRPr="00943082" w:rsidRDefault="00551BAF" w:rsidP="00551BAF">
            <w:r>
              <w:rPr>
                <w:lang w:val="sr-Latn-CS"/>
              </w:rPr>
              <w:t>Понуђач има најмање</w:t>
            </w:r>
            <w:r w:rsidRPr="00331B13">
              <w:rPr>
                <w:lang w:val="sr-Latn-CS"/>
              </w:rPr>
              <w:t xml:space="preserve"> </w:t>
            </w:r>
            <w:r w:rsidRPr="00331B13">
              <w:t>једног радно ангажованог сервисера са важећим сертификатима произвођача опреме</w:t>
            </w:r>
            <w: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551BAF" w:rsidRPr="00331B13" w:rsidRDefault="00551BAF" w:rsidP="00551BAF">
            <w:pPr>
              <w:pStyle w:val="Default"/>
              <w:jc w:val="both"/>
              <w:rPr>
                <w:rFonts w:ascii="Times New Roman" w:hAnsi="Times New Roman" w:cs="Times New Roman"/>
                <w:b/>
                <w:iCs/>
                <w:color w:val="auto"/>
              </w:rPr>
            </w:pPr>
            <w:r w:rsidRPr="00331B13">
              <w:rPr>
                <w:rFonts w:ascii="Times New Roman" w:hAnsi="Times New Roman" w:cs="Times New Roman"/>
                <w:iCs/>
                <w:color w:val="auto"/>
              </w:rPr>
              <w:t xml:space="preserve">Доказ за </w:t>
            </w:r>
            <w:r w:rsidRPr="00331B13">
              <w:rPr>
                <w:rFonts w:ascii="Times New Roman" w:hAnsi="Times New Roman" w:cs="Times New Roman"/>
                <w:b/>
                <w:iCs/>
                <w:color w:val="auto"/>
              </w:rPr>
              <w:t>правна лица / предузетнике / физичка лица:</w:t>
            </w:r>
          </w:p>
          <w:p w:rsidR="00551BAF" w:rsidRPr="00331B13" w:rsidRDefault="00551BAF" w:rsidP="00551BAF">
            <w:pPr>
              <w:pStyle w:val="ListParagraph"/>
              <w:numPr>
                <w:ilvl w:val="0"/>
                <w:numId w:val="16"/>
              </w:numPr>
              <w:jc w:val="both"/>
              <w:rPr>
                <w:lang w:val="sr-Latn-CS"/>
              </w:rPr>
            </w:pPr>
            <w:r w:rsidRPr="00331B1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јавне набавке.</w:t>
            </w:r>
          </w:p>
          <w:p w:rsidR="00551BAF" w:rsidRPr="00331B13" w:rsidRDefault="00551BAF" w:rsidP="00551BAF">
            <w:pPr>
              <w:pStyle w:val="ListParagraph"/>
              <w:numPr>
                <w:ilvl w:val="0"/>
                <w:numId w:val="16"/>
              </w:numPr>
              <w:jc w:val="both"/>
              <w:rPr>
                <w:bCs/>
                <w:lang w:val="sr-Cyrl-CS"/>
              </w:rPr>
            </w:pPr>
            <w:r w:rsidRPr="00331B13">
              <w:t>Сертификат произвођача опреме за радно ангажовано лице</w:t>
            </w:r>
            <w:r>
              <w:t xml:space="preserve">, и/или </w:t>
            </w:r>
            <w:r w:rsidRPr="00331B13">
              <w:rPr>
                <w:lang w:val="sr-Cyrl-CS"/>
              </w:rPr>
              <w:t>в</w:t>
            </w:r>
            <w:r w:rsidRPr="00331B13">
              <w:t>ажећа лиценца за сервисирање</w:t>
            </w:r>
            <w:hyperlink r:id="rId13" w:history="1">
              <w:r w:rsidRPr="00331B13">
                <w:t xml:space="preserve"> </w:t>
              </w:r>
              <w:r>
                <w:t>предметне опреме/</w:t>
              </w:r>
              <w:r w:rsidRPr="00331B13">
                <w:t xml:space="preserve">уређаја. </w:t>
              </w:r>
            </w:hyperlink>
          </w:p>
        </w:tc>
      </w:tr>
      <w:tr w:rsidR="00551BAF" w:rsidRPr="007A5826" w:rsidTr="00551BAF">
        <w:trPr>
          <w:trHeight w:val="1121"/>
        </w:trPr>
        <w:tc>
          <w:tcPr>
            <w:tcW w:w="710" w:type="dxa"/>
            <w:tcBorders>
              <w:top w:val="single" w:sz="4" w:space="0" w:color="auto"/>
              <w:left w:val="double" w:sz="4" w:space="0" w:color="auto"/>
              <w:bottom w:val="single" w:sz="4" w:space="0" w:color="auto"/>
              <w:right w:val="single" w:sz="4" w:space="0" w:color="auto"/>
            </w:tcBorders>
            <w:shd w:val="clear" w:color="auto" w:fill="auto"/>
            <w:vAlign w:val="center"/>
          </w:tcPr>
          <w:p w:rsidR="00551BAF" w:rsidRPr="00331B13" w:rsidRDefault="00551BAF" w:rsidP="00551BAF">
            <w:pPr>
              <w:rPr>
                <w:noProof/>
              </w:rPr>
            </w:pPr>
            <w:r w:rsidRPr="00331B13">
              <w:rPr>
                <w:noProof/>
              </w:rPr>
              <w:t xml:space="preserve">   8.</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551BAF" w:rsidRPr="00331B13" w:rsidRDefault="00551BAF" w:rsidP="00551BAF">
            <w:pPr>
              <w:rPr>
                <w:b/>
                <w:noProof/>
              </w:rPr>
            </w:pPr>
          </w:p>
          <w:p w:rsidR="00551BAF" w:rsidRPr="00331B13" w:rsidRDefault="00551BAF" w:rsidP="00551BAF">
            <w:pPr>
              <w:rPr>
                <w:b/>
                <w:noProof/>
              </w:rPr>
            </w:pPr>
            <w:r w:rsidRPr="00331B13">
              <w:rPr>
                <w:b/>
                <w:noProof/>
              </w:rPr>
              <w:t>Финансијски капацитет:</w:t>
            </w:r>
          </w:p>
          <w:p w:rsidR="00551BAF" w:rsidRPr="00EA4E9C" w:rsidRDefault="00551BAF" w:rsidP="00551BAF">
            <w:pPr>
              <w:rPr>
                <w:bCs/>
                <w:noProof/>
                <w:szCs w:val="20"/>
              </w:rPr>
            </w:pPr>
            <w:r w:rsidRPr="00331B13">
              <w:rPr>
                <w:noProof/>
              </w:rPr>
              <w:t>Да понуђач располаже неопходним финансијским капацитетом, тј. да нема ни један дан неликвидности у периоду од најмање 12 месеци пре објављивања позива за подношење понуда</w:t>
            </w:r>
            <w:r>
              <w:rPr>
                <w:noProof/>
              </w:rPr>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551BAF" w:rsidRPr="00331B13" w:rsidRDefault="00551BAF" w:rsidP="00551BAF">
            <w:pPr>
              <w:pStyle w:val="ListParagraph"/>
              <w:numPr>
                <w:ilvl w:val="0"/>
                <w:numId w:val="17"/>
              </w:numPr>
              <w:ind w:left="301"/>
              <w:jc w:val="both"/>
              <w:rPr>
                <w:noProof/>
              </w:rPr>
            </w:pPr>
            <w:r w:rsidRPr="00331B13">
              <w:rPr>
                <w:b/>
                <w:i/>
                <w:noProof/>
              </w:rPr>
              <w:t>Потврда НБС</w:t>
            </w:r>
            <w:r w:rsidRPr="00331B13">
              <w:rPr>
                <w:noProof/>
              </w:rPr>
              <w:t xml:space="preserve"> </w:t>
            </w:r>
            <w:r w:rsidRPr="00331B13">
              <w:rPr>
                <w:b/>
                <w:i/>
                <w:noProof/>
              </w:rPr>
              <w:t>о броју дана неликвидности</w:t>
            </w:r>
            <w:r w:rsidRPr="00331B13">
              <w:rPr>
                <w:noProof/>
              </w:rPr>
              <w:t xml:space="preserve"> коју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bl>
    <w:p w:rsidR="003A6E97" w:rsidRDefault="003A6E97" w:rsidP="003A6E97">
      <w:pPr>
        <w:pStyle w:val="ListParagraph"/>
        <w:ind w:left="405"/>
        <w:rPr>
          <w:noProof/>
        </w:rPr>
      </w:pPr>
    </w:p>
    <w:p w:rsidR="00551BAF" w:rsidRDefault="00551BAF" w:rsidP="00551BAF">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551BAF" w:rsidRPr="006C273B" w:rsidRDefault="00551BAF" w:rsidP="00551BAF">
      <w:pPr>
        <w:pStyle w:val="ListParagraph"/>
        <w:ind w:left="405"/>
        <w:jc w:val="both"/>
        <w:rPr>
          <w:noProof/>
        </w:rPr>
      </w:pPr>
    </w:p>
    <w:p w:rsidR="00551BAF" w:rsidRPr="008F7D81" w:rsidRDefault="00551BAF" w:rsidP="00551BAF">
      <w:pPr>
        <w:pStyle w:val="ListParagraph"/>
        <w:numPr>
          <w:ilvl w:val="0"/>
          <w:numId w:val="10"/>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551BAF" w:rsidRPr="008F7D81" w:rsidRDefault="00551BAF" w:rsidP="00551BAF">
      <w:pPr>
        <w:pStyle w:val="ListParagraph"/>
        <w:ind w:left="630"/>
        <w:jc w:val="both"/>
        <w:rPr>
          <w:noProof/>
        </w:rPr>
      </w:pPr>
    </w:p>
    <w:p w:rsidR="00551BAF" w:rsidRPr="006620A7" w:rsidRDefault="00551BAF" w:rsidP="00551BAF">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551BAF" w:rsidRDefault="00551BAF" w:rsidP="00551BAF">
      <w:pPr>
        <w:pStyle w:val="ListParagraph"/>
        <w:ind w:left="630"/>
        <w:jc w:val="both"/>
        <w:rPr>
          <w:noProof/>
        </w:rPr>
      </w:pPr>
    </w:p>
    <w:p w:rsidR="00551BAF" w:rsidRPr="006620A7" w:rsidRDefault="00551BAF" w:rsidP="00551BAF">
      <w:pPr>
        <w:pStyle w:val="ListParagraph"/>
        <w:ind w:left="630"/>
        <w:jc w:val="both"/>
        <w:rPr>
          <w:noProof/>
        </w:rPr>
      </w:pPr>
    </w:p>
    <w:p w:rsidR="00551BAF" w:rsidRPr="006620A7" w:rsidRDefault="00551BAF" w:rsidP="00551BAF">
      <w:pPr>
        <w:pStyle w:val="ListParagraph"/>
        <w:numPr>
          <w:ilvl w:val="0"/>
          <w:numId w:val="10"/>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551BAF" w:rsidRPr="00130253" w:rsidRDefault="00551BAF" w:rsidP="00551BAF">
      <w:pPr>
        <w:jc w:val="both"/>
        <w:rPr>
          <w:noProof/>
        </w:rPr>
      </w:pPr>
    </w:p>
    <w:p w:rsidR="00551BAF" w:rsidRPr="006620A7" w:rsidRDefault="00551BAF" w:rsidP="00551BAF">
      <w:pPr>
        <w:pStyle w:val="ListParagraph"/>
        <w:numPr>
          <w:ilvl w:val="0"/>
          <w:numId w:val="11"/>
        </w:numPr>
        <w:ind w:left="360"/>
        <w:jc w:val="both"/>
        <w:rPr>
          <w:bCs/>
          <w:iCs/>
        </w:rPr>
      </w:pPr>
      <w:r>
        <w:rPr>
          <w:b/>
          <w:bCs/>
          <w:iCs/>
          <w:u w:val="single"/>
          <w:lang w:val="sr-Cyrl-CS"/>
        </w:rPr>
        <w:t>Доказивање испуњености услова за учешће у поступку јавне набавке</w:t>
      </w:r>
    </w:p>
    <w:p w:rsidR="00551BAF" w:rsidRPr="00C12C58" w:rsidRDefault="00551BAF" w:rsidP="00551BAF">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оригинал или оверену копију доказа.</w:t>
      </w:r>
    </w:p>
    <w:p w:rsidR="00551BAF" w:rsidRPr="008A4877" w:rsidRDefault="00551BAF" w:rsidP="00551BAF">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551BAF" w:rsidRPr="00DB5CFE" w:rsidRDefault="00551BAF" w:rsidP="00551BAF">
      <w:pPr>
        <w:pStyle w:val="ListParagraph"/>
        <w:tabs>
          <w:tab w:val="left" w:pos="680"/>
        </w:tabs>
        <w:ind w:left="405"/>
        <w:jc w:val="both"/>
        <w:rPr>
          <w:noProof/>
        </w:rPr>
      </w:pPr>
    </w:p>
    <w:p w:rsidR="00551BAF" w:rsidRPr="008A4877" w:rsidRDefault="00551BAF" w:rsidP="00551BAF">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551BAF" w:rsidRPr="008A4877" w:rsidRDefault="00551BAF" w:rsidP="00551BAF">
      <w:pPr>
        <w:tabs>
          <w:tab w:val="left" w:pos="680"/>
        </w:tabs>
        <w:jc w:val="both"/>
        <w:rPr>
          <w:u w:val="single"/>
        </w:rPr>
      </w:pPr>
    </w:p>
    <w:p w:rsidR="00551BAF" w:rsidRDefault="00551BAF" w:rsidP="00551BAF">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551BAF" w:rsidRPr="008A4877" w:rsidRDefault="00551BAF" w:rsidP="00551BAF">
      <w:pPr>
        <w:tabs>
          <w:tab w:val="left" w:pos="680"/>
        </w:tabs>
        <w:jc w:val="both"/>
        <w:rPr>
          <w:bCs/>
          <w:lang w:val="sr-Cyrl-CS"/>
        </w:rPr>
      </w:pPr>
    </w:p>
    <w:p w:rsidR="00551BAF" w:rsidRDefault="00551BAF" w:rsidP="00551BAF">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551BAF" w:rsidRPr="008A4877" w:rsidRDefault="00551BAF" w:rsidP="00551BAF">
      <w:pPr>
        <w:tabs>
          <w:tab w:val="left" w:pos="680"/>
        </w:tabs>
        <w:jc w:val="both"/>
        <w:rPr>
          <w:bCs/>
          <w:u w:val="single"/>
          <w:lang w:val="sr-Cyrl-CS"/>
        </w:rPr>
      </w:pPr>
    </w:p>
    <w:p w:rsidR="00551BAF" w:rsidRPr="008A4877" w:rsidRDefault="00551BAF" w:rsidP="00551BAF">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551BAF" w:rsidRPr="008A4877" w:rsidRDefault="00551BAF" w:rsidP="00551BAF">
      <w:pPr>
        <w:tabs>
          <w:tab w:val="left" w:pos="680"/>
        </w:tabs>
        <w:jc w:val="both"/>
        <w:rPr>
          <w:bCs/>
          <w:lang w:val="sr-Cyrl-CS"/>
        </w:rPr>
      </w:pPr>
    </w:p>
    <w:p w:rsidR="00551BAF" w:rsidRDefault="00551BAF" w:rsidP="00551BAF">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51BAF" w:rsidRDefault="00551BAF" w:rsidP="00551BAF">
      <w:pPr>
        <w:jc w:val="both"/>
      </w:pPr>
    </w:p>
    <w:p w:rsidR="00551BAF" w:rsidRPr="008A4877" w:rsidRDefault="00551BAF" w:rsidP="00551BAF">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1BAF" w:rsidRDefault="00551BAF" w:rsidP="00551BAF">
      <w:pPr>
        <w:tabs>
          <w:tab w:val="left" w:pos="680"/>
        </w:tabs>
        <w:jc w:val="both"/>
      </w:pPr>
    </w:p>
    <w:p w:rsidR="00551BAF" w:rsidRPr="008A4877" w:rsidRDefault="00551BAF" w:rsidP="00551BAF">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551BAF" w:rsidRPr="008A4877" w:rsidRDefault="00551BAF" w:rsidP="00551BAF">
      <w:pPr>
        <w:tabs>
          <w:tab w:val="left" w:pos="680"/>
        </w:tabs>
        <w:jc w:val="both"/>
        <w:rPr>
          <w:rFonts w:eastAsia="TimesNewRomanPSMT"/>
          <w:b/>
          <w:bCs/>
        </w:rPr>
      </w:pPr>
    </w:p>
    <w:p w:rsidR="00551BAF" w:rsidRDefault="00551BAF" w:rsidP="00551BAF">
      <w:pPr>
        <w:pStyle w:val="ListParagraph"/>
        <w:numPr>
          <w:ilvl w:val="0"/>
          <w:numId w:val="1"/>
        </w:numPr>
        <w:tabs>
          <w:tab w:val="left" w:pos="680"/>
        </w:tabs>
        <w:ind w:hanging="306"/>
        <w:jc w:val="both"/>
        <w:rPr>
          <w:rFonts w:eastAsia="TimesNewRomanPSMT"/>
          <w:bCs/>
        </w:rPr>
      </w:pPr>
      <w:r>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551BAF" w:rsidRPr="00551BAF" w:rsidRDefault="00551BAF" w:rsidP="00551BAF">
      <w:pPr>
        <w:tabs>
          <w:tab w:val="left" w:pos="680"/>
        </w:tabs>
        <w:jc w:val="both"/>
        <w:rPr>
          <w:rFonts w:eastAsia="TimesNewRomanPSMT"/>
          <w:bCs/>
        </w:rPr>
      </w:pPr>
    </w:p>
    <w:p w:rsidR="00551BAF" w:rsidRDefault="00551BAF" w:rsidP="00551BAF">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551BAF" w:rsidRDefault="00551BAF" w:rsidP="00551BAF">
      <w:pPr>
        <w:pStyle w:val="ListParagraph"/>
        <w:ind w:left="405"/>
        <w:jc w:val="both"/>
        <w:rPr>
          <w:bCs/>
          <w:iCs/>
          <w:lang w:val="sr-Cyrl-CS"/>
        </w:rPr>
      </w:pPr>
      <w:r>
        <w:rPr>
          <w:bCs/>
          <w:iCs/>
          <w:lang w:val="sr-Cyrl-CS"/>
        </w:rPr>
        <w:t>Додатне услове група понуђача испуњава заједно.</w:t>
      </w:r>
    </w:p>
    <w:p w:rsidR="00551BAF" w:rsidRPr="00DD73BC" w:rsidRDefault="00551BAF" w:rsidP="00551BAF">
      <w:pPr>
        <w:jc w:val="both"/>
        <w:rPr>
          <w:bCs/>
          <w:iCs/>
          <w:lang w:val="sr-Cyrl-CS"/>
        </w:rPr>
      </w:pPr>
    </w:p>
    <w:p w:rsidR="00551BAF" w:rsidRDefault="00551BAF" w:rsidP="00551BAF">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551BAF" w:rsidRDefault="00551BAF" w:rsidP="00551BAF">
      <w:pPr>
        <w:tabs>
          <w:tab w:val="left" w:pos="680"/>
        </w:tabs>
        <w:jc w:val="both"/>
        <w:rPr>
          <w:rFonts w:eastAsia="TimesNewRomanPSMT"/>
          <w:bCs/>
        </w:rPr>
      </w:pPr>
    </w:p>
    <w:p w:rsidR="00551BAF" w:rsidRPr="00C777EA" w:rsidRDefault="00551BAF" w:rsidP="00551BAF">
      <w:pPr>
        <w:tabs>
          <w:tab w:val="left" w:pos="680"/>
        </w:tabs>
        <w:jc w:val="both"/>
        <w:rPr>
          <w:rFonts w:eastAsia="TimesNewRomanPSMT"/>
          <w:bCs/>
        </w:rPr>
      </w:pPr>
    </w:p>
    <w:p w:rsidR="00551BAF" w:rsidRDefault="00551BAF" w:rsidP="00551BAF">
      <w:pPr>
        <w:pStyle w:val="ListParagraph"/>
        <w:tabs>
          <w:tab w:val="left" w:pos="680"/>
        </w:tabs>
        <w:ind w:left="0"/>
        <w:jc w:val="both"/>
        <w:rPr>
          <w:rFonts w:eastAsia="TimesNewRomanPSMT"/>
          <w:bCs/>
        </w:rPr>
      </w:pPr>
      <w:r>
        <w:rPr>
          <w:rFonts w:eastAsia="TimesNewRomanPSMT"/>
          <w:bCs/>
        </w:rPr>
        <w:t>Место: ___________________</w:t>
      </w:r>
    </w:p>
    <w:p w:rsidR="00551BAF" w:rsidRDefault="00551BAF" w:rsidP="00551BAF">
      <w:pPr>
        <w:pStyle w:val="ListParagraph"/>
        <w:tabs>
          <w:tab w:val="left" w:pos="680"/>
        </w:tabs>
        <w:ind w:left="0"/>
        <w:jc w:val="both"/>
        <w:rPr>
          <w:rFonts w:eastAsia="TimesNewRomanPSMT"/>
          <w:bCs/>
        </w:rPr>
      </w:pPr>
    </w:p>
    <w:p w:rsidR="00551BAF" w:rsidRDefault="00551BAF" w:rsidP="00551BAF">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551BAF" w:rsidTr="00551BAF">
        <w:tc>
          <w:tcPr>
            <w:tcW w:w="3082" w:type="dxa"/>
            <w:tcBorders>
              <w:top w:val="nil"/>
              <w:left w:val="nil"/>
              <w:bottom w:val="single" w:sz="4" w:space="0" w:color="auto"/>
              <w:right w:val="nil"/>
            </w:tcBorders>
          </w:tcPr>
          <w:p w:rsidR="00551BAF" w:rsidRDefault="00551BAF" w:rsidP="00551BAF">
            <w:pPr>
              <w:tabs>
                <w:tab w:val="left" w:pos="680"/>
              </w:tabs>
              <w:jc w:val="both"/>
              <w:rPr>
                <w:rFonts w:eastAsia="TimesNewRomanPSMT"/>
                <w:b/>
                <w:bCs/>
              </w:rPr>
            </w:pPr>
          </w:p>
          <w:p w:rsidR="00551BAF" w:rsidRDefault="00551BAF" w:rsidP="00551BAF">
            <w:pPr>
              <w:tabs>
                <w:tab w:val="left" w:pos="680"/>
              </w:tabs>
              <w:jc w:val="both"/>
              <w:rPr>
                <w:rFonts w:eastAsia="TimesNewRomanPSMT"/>
                <w:b/>
                <w:bCs/>
              </w:rPr>
            </w:pPr>
          </w:p>
          <w:p w:rsidR="00551BAF" w:rsidRPr="004B1FEA" w:rsidRDefault="00551BAF" w:rsidP="00551BAF">
            <w:pPr>
              <w:tabs>
                <w:tab w:val="left" w:pos="680"/>
              </w:tabs>
              <w:jc w:val="both"/>
              <w:rPr>
                <w:rFonts w:eastAsia="TimesNewRomanPSMT"/>
                <w:b/>
                <w:bCs/>
              </w:rPr>
            </w:pPr>
            <w:r w:rsidRPr="00C12C58">
              <w:rPr>
                <w:rFonts w:eastAsia="TimesNewRomanPSMT"/>
                <w:b/>
                <w:bCs/>
              </w:rPr>
              <w:t xml:space="preserve">Бр. ЈН </w:t>
            </w:r>
            <w:r w:rsidR="004C6094">
              <w:rPr>
                <w:rFonts w:eastAsia="TimesNewRomanPSMT"/>
                <w:b/>
                <w:bCs/>
              </w:rPr>
              <w:t>15</w:t>
            </w:r>
            <w:r w:rsidR="004C6094">
              <w:rPr>
                <w:rFonts w:eastAsia="TimesNewRomanPSMT"/>
                <w:b/>
                <w:bCs/>
                <w:lang/>
              </w:rPr>
              <w:t>9</w:t>
            </w:r>
            <w:r>
              <w:rPr>
                <w:rFonts w:eastAsia="TimesNewRomanPSMT"/>
                <w:b/>
                <w:bCs/>
              </w:rPr>
              <w:t>-20-П</w:t>
            </w:r>
          </w:p>
          <w:p w:rsidR="00551BAF" w:rsidRDefault="00551BAF" w:rsidP="00551BAF">
            <w:pPr>
              <w:tabs>
                <w:tab w:val="left" w:pos="680"/>
              </w:tabs>
              <w:jc w:val="both"/>
              <w:rPr>
                <w:rFonts w:eastAsia="TimesNewRomanPSMT"/>
                <w:bCs/>
              </w:rPr>
            </w:pPr>
          </w:p>
          <w:p w:rsidR="00551BAF" w:rsidRDefault="00551BAF" w:rsidP="00551BAF">
            <w:pPr>
              <w:tabs>
                <w:tab w:val="left" w:pos="680"/>
              </w:tabs>
              <w:jc w:val="both"/>
              <w:rPr>
                <w:rFonts w:eastAsia="TimesNewRomanPSMT"/>
                <w:bCs/>
              </w:rPr>
            </w:pPr>
          </w:p>
          <w:p w:rsidR="00551BAF" w:rsidRDefault="00551BAF" w:rsidP="00551BAF">
            <w:pPr>
              <w:tabs>
                <w:tab w:val="left" w:pos="680"/>
              </w:tabs>
              <w:jc w:val="both"/>
              <w:rPr>
                <w:rFonts w:eastAsia="TimesNewRomanPSMT"/>
                <w:bCs/>
              </w:rPr>
            </w:pPr>
          </w:p>
        </w:tc>
        <w:tc>
          <w:tcPr>
            <w:tcW w:w="3076" w:type="dxa"/>
          </w:tcPr>
          <w:p w:rsidR="00551BAF" w:rsidRDefault="00551BAF" w:rsidP="00551BAF">
            <w:pPr>
              <w:tabs>
                <w:tab w:val="left" w:pos="680"/>
              </w:tabs>
              <w:jc w:val="both"/>
              <w:rPr>
                <w:rFonts w:eastAsia="TimesNewRomanPSMT"/>
                <w:bCs/>
              </w:rPr>
            </w:pPr>
          </w:p>
        </w:tc>
        <w:tc>
          <w:tcPr>
            <w:tcW w:w="2932" w:type="dxa"/>
            <w:tcBorders>
              <w:top w:val="nil"/>
              <w:left w:val="nil"/>
              <w:bottom w:val="single" w:sz="4" w:space="0" w:color="auto"/>
              <w:right w:val="nil"/>
            </w:tcBorders>
          </w:tcPr>
          <w:p w:rsidR="00551BAF" w:rsidRDefault="00551BAF" w:rsidP="00551BAF">
            <w:pPr>
              <w:tabs>
                <w:tab w:val="left" w:pos="680"/>
              </w:tabs>
              <w:jc w:val="both"/>
              <w:rPr>
                <w:rFonts w:eastAsia="TimesNewRomanPSMT"/>
                <w:bCs/>
              </w:rPr>
            </w:pPr>
          </w:p>
        </w:tc>
      </w:tr>
      <w:tr w:rsidR="00551BAF" w:rsidTr="00551BAF">
        <w:tc>
          <w:tcPr>
            <w:tcW w:w="3082" w:type="dxa"/>
            <w:tcBorders>
              <w:top w:val="single" w:sz="4" w:space="0" w:color="auto"/>
              <w:left w:val="nil"/>
              <w:bottom w:val="nil"/>
              <w:right w:val="nil"/>
            </w:tcBorders>
            <w:hideMark/>
          </w:tcPr>
          <w:p w:rsidR="00551BAF" w:rsidRDefault="00551BAF" w:rsidP="00551BAF">
            <w:pPr>
              <w:jc w:val="center"/>
              <w:rPr>
                <w:noProof/>
                <w:highlight w:val="yellow"/>
              </w:rPr>
            </w:pPr>
            <w:r>
              <w:rPr>
                <w:noProof/>
              </w:rPr>
              <w:t>НАЗИВ ПОНУЂАЧА</w:t>
            </w:r>
          </w:p>
        </w:tc>
        <w:tc>
          <w:tcPr>
            <w:tcW w:w="3076" w:type="dxa"/>
            <w:hideMark/>
          </w:tcPr>
          <w:p w:rsidR="00551BAF" w:rsidRDefault="00551BAF" w:rsidP="00551BAF">
            <w:pPr>
              <w:jc w:val="center"/>
              <w:rPr>
                <w:noProof/>
              </w:rPr>
            </w:pPr>
            <w:r>
              <w:rPr>
                <w:noProof/>
              </w:rPr>
              <w:t>М.П.</w:t>
            </w:r>
          </w:p>
        </w:tc>
        <w:tc>
          <w:tcPr>
            <w:tcW w:w="2932" w:type="dxa"/>
            <w:tcBorders>
              <w:top w:val="single" w:sz="4" w:space="0" w:color="auto"/>
              <w:left w:val="nil"/>
              <w:bottom w:val="nil"/>
              <w:right w:val="nil"/>
            </w:tcBorders>
            <w:hideMark/>
          </w:tcPr>
          <w:p w:rsidR="00551BAF" w:rsidRDefault="00551BAF" w:rsidP="00551BAF">
            <w:pPr>
              <w:jc w:val="center"/>
              <w:rPr>
                <w:noProof/>
                <w:highlight w:val="yellow"/>
              </w:rPr>
            </w:pPr>
            <w:r>
              <w:rPr>
                <w:noProof/>
              </w:rPr>
              <w:t>ПОТПИС ПОНУЂАЧА</w:t>
            </w:r>
          </w:p>
        </w:tc>
      </w:tr>
    </w:tbl>
    <w:p w:rsidR="003A6E97" w:rsidRDefault="003A6E97" w:rsidP="003A6E97">
      <w:pPr>
        <w:rPr>
          <w:b/>
          <w:noProof/>
        </w:rPr>
      </w:pPr>
    </w:p>
    <w:p w:rsidR="003A6E97" w:rsidRDefault="003A6E97" w:rsidP="003A6E97"/>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3A6E97" w:rsidRDefault="003A6E97" w:rsidP="00F9120C"/>
    <w:p w:rsidR="00F9120C" w:rsidRPr="00551BAF" w:rsidRDefault="00F9120C" w:rsidP="00F9120C"/>
    <w:p w:rsidR="00A61122" w:rsidRDefault="00A61122" w:rsidP="003A6E97">
      <w:pPr>
        <w:pStyle w:val="Heading2"/>
        <w:numPr>
          <w:ilvl w:val="0"/>
          <w:numId w:val="4"/>
        </w:numPr>
        <w:rPr>
          <w:noProof/>
        </w:rPr>
      </w:pPr>
      <w:bookmarkStart w:id="21" w:name="_Toc524006672"/>
      <w:bookmarkStart w:id="22" w:name="_Toc524677465"/>
      <w:bookmarkStart w:id="23" w:name="_Toc526417422"/>
      <w:bookmarkStart w:id="24" w:name="_Toc7003302"/>
      <w:bookmarkStart w:id="25" w:name="_Toc14858673"/>
      <w:r w:rsidRPr="0092594C">
        <w:rPr>
          <w:noProof/>
        </w:rPr>
        <w:lastRenderedPageBreak/>
        <w:t>ЕЛЕМЕНТИ УГО</w:t>
      </w:r>
      <w:r>
        <w:rPr>
          <w:noProof/>
        </w:rPr>
        <w:t>В</w:t>
      </w:r>
      <w:r w:rsidRPr="0092594C">
        <w:rPr>
          <w:noProof/>
        </w:rPr>
        <w:t>ОРА О КОЈИМА ЋЕ СЕ ПРЕГО</w:t>
      </w:r>
      <w:r>
        <w:rPr>
          <w:noProof/>
        </w:rPr>
        <w:t>В</w:t>
      </w:r>
      <w:r w:rsidRPr="0092594C">
        <w:rPr>
          <w:noProof/>
        </w:rPr>
        <w:t>АРАТИ</w:t>
      </w:r>
      <w:bookmarkEnd w:id="21"/>
      <w:bookmarkEnd w:id="22"/>
      <w:bookmarkEnd w:id="23"/>
      <w:bookmarkEnd w:id="24"/>
      <w:r w:rsidRPr="0092594C">
        <w:rPr>
          <w:noProof/>
        </w:rPr>
        <w:t xml:space="preserve"> </w:t>
      </w:r>
      <w:bookmarkStart w:id="26" w:name="_Toc524006673"/>
      <w:bookmarkStart w:id="27" w:name="_Toc524677466"/>
      <w:bookmarkStart w:id="28" w:name="_Toc526417423"/>
      <w:bookmarkStart w:id="29" w:name="_Toc7003303"/>
      <w:r w:rsidRPr="0092594C">
        <w:rPr>
          <w:noProof/>
        </w:rPr>
        <w:t>И НАЧИН ПРЕГО</w:t>
      </w:r>
      <w:r>
        <w:rPr>
          <w:noProof/>
        </w:rPr>
        <w:t>В</w:t>
      </w:r>
      <w:r w:rsidRPr="0092594C">
        <w:rPr>
          <w:noProof/>
        </w:rPr>
        <w:t>АРАЊА</w:t>
      </w:r>
      <w:bookmarkEnd w:id="26"/>
      <w:bookmarkEnd w:id="27"/>
      <w:bookmarkEnd w:id="28"/>
      <w:bookmarkEnd w:id="29"/>
      <w:bookmarkEnd w:id="25"/>
    </w:p>
    <w:p w:rsidR="00A61122" w:rsidRDefault="00A61122" w:rsidP="00A61122">
      <w:pPr>
        <w:rPr>
          <w:lang w:val="sr-Latn-CS"/>
        </w:rPr>
      </w:pPr>
    </w:p>
    <w:p w:rsidR="00A61122" w:rsidRDefault="00A61122" w:rsidP="00A61122">
      <w:pPr>
        <w:rPr>
          <w:lang w:val="sr-Latn-CS"/>
        </w:rPr>
      </w:pPr>
    </w:p>
    <w:p w:rsidR="00A61122" w:rsidRPr="0092594C" w:rsidRDefault="00A61122" w:rsidP="00A61122">
      <w:pPr>
        <w:rPr>
          <w:u w:val="single"/>
        </w:rPr>
      </w:pPr>
      <w:r w:rsidRPr="0092594C">
        <w:rPr>
          <w:u w:val="single"/>
        </w:rPr>
        <w:t>Предмет преговарања:</w:t>
      </w:r>
    </w:p>
    <w:p w:rsidR="00A61122" w:rsidRPr="0092594C" w:rsidRDefault="00A61122" w:rsidP="00A61122"/>
    <w:p w:rsidR="00A61122" w:rsidRDefault="00A61122" w:rsidP="00A61122">
      <w:pPr>
        <w:pStyle w:val="ListParagraph"/>
        <w:numPr>
          <w:ilvl w:val="0"/>
          <w:numId w:val="1"/>
        </w:numPr>
        <w:ind w:left="405"/>
      </w:pPr>
      <w:r w:rsidRPr="0092594C">
        <w:t xml:space="preserve">Цена </w:t>
      </w:r>
    </w:p>
    <w:p w:rsidR="00A61122" w:rsidRPr="00A61122" w:rsidRDefault="00A61122" w:rsidP="00A61122">
      <w:pPr>
        <w:ind w:left="45"/>
        <w:rPr>
          <w:i/>
        </w:rPr>
      </w:pPr>
      <w:r w:rsidRPr="00A61122">
        <w:rPr>
          <w:i/>
        </w:rPr>
        <w:t>Минимални праг смањења цене мора бити најмање 1.000,00 динара.</w:t>
      </w:r>
    </w:p>
    <w:p w:rsidR="00A61122" w:rsidRDefault="00A61122" w:rsidP="00A61122"/>
    <w:p w:rsidR="00A61122" w:rsidRPr="0092594C" w:rsidRDefault="00A61122" w:rsidP="00A61122"/>
    <w:p w:rsidR="00A61122" w:rsidRPr="0092594C" w:rsidRDefault="00A61122" w:rsidP="00A61122">
      <w:pPr>
        <w:rPr>
          <w:u w:val="single"/>
        </w:rPr>
      </w:pPr>
      <w:r w:rsidRPr="0092594C">
        <w:rPr>
          <w:u w:val="single"/>
        </w:rPr>
        <w:t>Наручилац ће са понуђачима преговарати:</w:t>
      </w:r>
    </w:p>
    <w:p w:rsidR="00A61122" w:rsidRPr="0092594C" w:rsidRDefault="00A61122" w:rsidP="00A61122"/>
    <w:p w:rsidR="00A61122" w:rsidRPr="0092594C" w:rsidRDefault="00A61122" w:rsidP="003A6E97">
      <w:pPr>
        <w:numPr>
          <w:ilvl w:val="0"/>
          <w:numId w:val="12"/>
        </w:numPr>
        <w:ind w:firstLine="0"/>
      </w:pPr>
      <w:r w:rsidRPr="0092594C">
        <w:t>у једном кругу</w:t>
      </w:r>
    </w:p>
    <w:p w:rsidR="00A61122" w:rsidRPr="0092594C" w:rsidRDefault="00A61122" w:rsidP="003A6E97">
      <w:pPr>
        <w:numPr>
          <w:ilvl w:val="0"/>
          <w:numId w:val="12"/>
        </w:numPr>
        <w:ind w:firstLine="0"/>
      </w:pPr>
      <w:r w:rsidRPr="0092594C">
        <w:t>усменим путем</w:t>
      </w:r>
    </w:p>
    <w:p w:rsidR="00A61122" w:rsidRPr="0092594C" w:rsidRDefault="00A61122" w:rsidP="003A6E97">
      <w:pPr>
        <w:numPr>
          <w:ilvl w:val="0"/>
          <w:numId w:val="12"/>
        </w:numPr>
        <w:ind w:firstLine="0"/>
      </w:pPr>
      <w:r w:rsidRPr="0092594C">
        <w:t>са свим понуђачима одједном</w:t>
      </w:r>
    </w:p>
    <w:p w:rsidR="00A61122" w:rsidRPr="0092594C" w:rsidRDefault="00A61122" w:rsidP="00A61122"/>
    <w:p w:rsidR="00A61122" w:rsidRDefault="00A61122" w:rsidP="00A61122">
      <w:pPr>
        <w:rPr>
          <w:lang w:val="sr-Latn-CS"/>
        </w:rPr>
      </w:pPr>
      <w:r w:rsidRPr="0092594C">
        <w:t>Наручилац ће у овом поступку водити записник о преговарању.</w:t>
      </w:r>
    </w:p>
    <w:p w:rsidR="00A61122" w:rsidRDefault="00A61122" w:rsidP="00A61122">
      <w:pPr>
        <w:rPr>
          <w:lang w:val="sr-Latn-CS"/>
        </w:rPr>
      </w:pPr>
    </w:p>
    <w:p w:rsidR="00A61122" w:rsidRDefault="00A61122" w:rsidP="00A61122">
      <w:pPr>
        <w:rPr>
          <w:lang w:val="sr-Latn-CS"/>
        </w:rPr>
      </w:pPr>
    </w:p>
    <w:p w:rsidR="00A61122" w:rsidRDefault="00A61122"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Default="003A6E97" w:rsidP="00A61122">
      <w:pPr>
        <w:rPr>
          <w:lang w:val="sr-Latn-CS"/>
        </w:rPr>
      </w:pPr>
    </w:p>
    <w:p w:rsidR="003A6E97" w:rsidRPr="00A61122" w:rsidRDefault="003A6E97" w:rsidP="00A61122">
      <w:pPr>
        <w:rPr>
          <w:lang w:val="sr-Latn-CS"/>
        </w:rPr>
      </w:pPr>
    </w:p>
    <w:p w:rsidR="002D5B2C" w:rsidRPr="00EF6B5E" w:rsidRDefault="00A161BE" w:rsidP="003A6E97">
      <w:pPr>
        <w:pStyle w:val="Heading2"/>
        <w:numPr>
          <w:ilvl w:val="0"/>
          <w:numId w:val="4"/>
        </w:numPr>
        <w:rPr>
          <w:noProof/>
        </w:rPr>
      </w:pPr>
      <w:bookmarkStart w:id="30" w:name="_Toc14858674"/>
      <w:r>
        <w:rPr>
          <w:noProof/>
        </w:rPr>
        <w:lastRenderedPageBreak/>
        <w:t>У</w:t>
      </w:r>
      <w:r w:rsidR="002D5B2C" w:rsidRPr="00EF6B5E">
        <w:rPr>
          <w:noProof/>
        </w:rPr>
        <w:t>ПУТСТВО П</w:t>
      </w:r>
      <w:r w:rsidR="00343F79">
        <w:rPr>
          <w:noProof/>
        </w:rPr>
        <w:t>ОНУЂАЧИМА КАКО ДА САЧИНЕ ПОНУДУ</w:t>
      </w:r>
      <w:bookmarkEnd w:id="20"/>
      <w:bookmarkEnd w:id="30"/>
    </w:p>
    <w:p w:rsidR="00937994" w:rsidRDefault="00937994" w:rsidP="00937994">
      <w:pPr>
        <w:ind w:left="540"/>
        <w:jc w:val="both"/>
        <w:rPr>
          <w:noProof/>
        </w:rPr>
      </w:pPr>
    </w:p>
    <w:p w:rsidR="00B92E29" w:rsidRPr="00F87167" w:rsidRDefault="00B92E29" w:rsidP="00B92E29">
      <w:pPr>
        <w:jc w:val="both"/>
        <w:rPr>
          <w:b/>
          <w:bCs/>
          <w:i/>
          <w:iCs/>
        </w:rPr>
      </w:pPr>
      <w:bookmarkStart w:id="31" w:name="_Toc311016791"/>
      <w:bookmarkStart w:id="32" w:name="_Toc311017143"/>
      <w:bookmarkStart w:id="33" w:name="_Toc311017332"/>
      <w:bookmarkStart w:id="34" w:name="_Toc312747151"/>
      <w:bookmarkStart w:id="35" w:name="_Toc312747210"/>
      <w:bookmarkStart w:id="36" w:name="_Toc364158547"/>
      <w:r w:rsidRPr="00F87167">
        <w:rPr>
          <w:b/>
          <w:bCs/>
          <w:i/>
          <w:iCs/>
        </w:rPr>
        <w:t>1. ПОДАЦИ О ЈЕЗИКУ НА КОЈЕМ ПОНУДА МОРА ДА БУДЕ САСТАВЉЕНА</w:t>
      </w:r>
    </w:p>
    <w:p w:rsidR="00B92E29" w:rsidRPr="00F87167" w:rsidRDefault="00B92E29" w:rsidP="00B92E29">
      <w:pPr>
        <w:jc w:val="both"/>
        <w:rPr>
          <w:b/>
          <w:bCs/>
          <w:i/>
          <w:iCs/>
        </w:rPr>
      </w:pPr>
    </w:p>
    <w:p w:rsidR="00B92E29" w:rsidRPr="00F87167" w:rsidRDefault="00B92E29" w:rsidP="00B92E29">
      <w:pPr>
        <w:jc w:val="both"/>
        <w:rPr>
          <w:noProof/>
        </w:rPr>
      </w:pPr>
      <w:r w:rsidRPr="00F87167">
        <w:rPr>
          <w:noProof/>
        </w:rPr>
        <w:t>Понуда се саставља на српском језику, ћириличним или латиничним писмом.</w:t>
      </w:r>
    </w:p>
    <w:p w:rsidR="00B92E29" w:rsidRDefault="00B92E29" w:rsidP="00B92E29">
      <w:pPr>
        <w:jc w:val="both"/>
      </w:pPr>
    </w:p>
    <w:p w:rsidR="00B92E29" w:rsidRPr="00F87167" w:rsidRDefault="00B92E29" w:rsidP="00B92E29">
      <w:pPr>
        <w:jc w:val="both"/>
        <w:rPr>
          <w:rFonts w:eastAsia="TimesNewRomanPSMT"/>
          <w:bCs/>
        </w:rPr>
      </w:pPr>
      <w:r w:rsidRPr="00F87167">
        <w:rPr>
          <w:b/>
          <w:bCs/>
          <w:i/>
          <w:iCs/>
        </w:rPr>
        <w:t>2. НАЧИН НА КОЈИ ПОНУДА МОРА ДА БУДЕ САЧИЊЕНА</w:t>
      </w:r>
    </w:p>
    <w:p w:rsidR="00B92E29" w:rsidRPr="00A878F3" w:rsidRDefault="00B92E29" w:rsidP="00B92E29">
      <w:pPr>
        <w:jc w:val="both"/>
        <w:rPr>
          <w:rFonts w:eastAsia="TimesNewRomanPSMT"/>
          <w:bCs/>
          <w:highlight w:val="green"/>
        </w:rPr>
      </w:pPr>
    </w:p>
    <w:p w:rsidR="00B92E29" w:rsidRPr="0084500F" w:rsidRDefault="00B92E29" w:rsidP="00B92E29">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Pr>
          <w:noProof/>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B92E29" w:rsidRPr="005131AC" w:rsidRDefault="00B92E29" w:rsidP="00B92E29">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92E29" w:rsidRPr="005131AC" w:rsidRDefault="00B92E29" w:rsidP="00B92E29">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92E29" w:rsidRPr="00EC12C4" w:rsidRDefault="00B92E29" w:rsidP="00B92E29">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2E29" w:rsidRDefault="00B92E29" w:rsidP="00B92E29">
      <w:pPr>
        <w:autoSpaceDE w:val="0"/>
        <w:autoSpaceDN w:val="0"/>
        <w:adjustRightInd w:val="0"/>
        <w:jc w:val="both"/>
        <w:rPr>
          <w:rFonts w:eastAsia="TimesNewRomanPSMT"/>
          <w:bCs/>
          <w:highlight w:val="green"/>
        </w:rPr>
      </w:pPr>
    </w:p>
    <w:p w:rsidR="00B92E29" w:rsidRPr="00E71BEB" w:rsidRDefault="00B92E29" w:rsidP="00B92E29">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92E29" w:rsidRPr="005131AC" w:rsidRDefault="00B92E29" w:rsidP="00B92E29">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92E29" w:rsidRPr="005131AC" w:rsidRDefault="00B92E29" w:rsidP="00B92E29">
      <w:pPr>
        <w:autoSpaceDE w:val="0"/>
        <w:autoSpaceDN w:val="0"/>
        <w:adjustRightInd w:val="0"/>
        <w:jc w:val="both"/>
      </w:pPr>
    </w:p>
    <w:p w:rsidR="00B92E29" w:rsidRPr="005131AC" w:rsidRDefault="00B92E29" w:rsidP="00B92E29">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92E29" w:rsidRDefault="00B92E29" w:rsidP="00B92E29">
      <w:pPr>
        <w:autoSpaceDE w:val="0"/>
        <w:autoSpaceDN w:val="0"/>
        <w:adjustRightInd w:val="0"/>
        <w:jc w:val="both"/>
        <w:rPr>
          <w:highlight w:val="green"/>
        </w:rPr>
      </w:pPr>
    </w:p>
    <w:p w:rsidR="00B92E29" w:rsidRPr="00EC12C4" w:rsidRDefault="00B92E29" w:rsidP="00B92E29">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92E29" w:rsidRPr="00EC12C4" w:rsidRDefault="00B92E29" w:rsidP="00B92E29">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92E29" w:rsidRDefault="00B92E29" w:rsidP="00B92E29">
      <w:pPr>
        <w:jc w:val="both"/>
        <w:rPr>
          <w:rFonts w:eastAsia="TimesNewRomanPSMT"/>
          <w:bCs/>
          <w:highlight w:val="green"/>
        </w:rPr>
      </w:pPr>
    </w:p>
    <w:p w:rsidR="00B92E29" w:rsidRDefault="00B92E29" w:rsidP="00B92E29">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са назнаком да је поднета неблаговремено.</w:t>
      </w:r>
    </w:p>
    <w:p w:rsidR="00B92E29" w:rsidRPr="00C9254E" w:rsidRDefault="00B92E29" w:rsidP="00B92E29">
      <w:pPr>
        <w:autoSpaceDE w:val="0"/>
        <w:autoSpaceDN w:val="0"/>
        <w:adjustRightInd w:val="0"/>
        <w:jc w:val="both"/>
        <w:rPr>
          <w:b/>
        </w:rPr>
      </w:pPr>
    </w:p>
    <w:p w:rsidR="00B92E29" w:rsidRPr="00F24159" w:rsidRDefault="00B92E29" w:rsidP="00B92E29">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3A6E97">
        <w:rPr>
          <w:noProof/>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9C568A" w:rsidRDefault="009C568A" w:rsidP="00A14830">
      <w:pPr>
        <w:jc w:val="both"/>
        <w:rPr>
          <w:highlight w:val="green"/>
        </w:rPr>
      </w:pPr>
    </w:p>
    <w:p w:rsidR="00B92E29" w:rsidRDefault="00B92E29" w:rsidP="00A14830">
      <w:pPr>
        <w:jc w:val="both"/>
        <w:rPr>
          <w:highlight w:val="green"/>
        </w:rPr>
      </w:pPr>
    </w:p>
    <w:p w:rsidR="00B92E29" w:rsidRDefault="00B92E29" w:rsidP="00A14830">
      <w:pPr>
        <w:jc w:val="both"/>
        <w:rPr>
          <w:highlight w:val="green"/>
        </w:rPr>
      </w:pPr>
    </w:p>
    <w:p w:rsidR="00B92E29" w:rsidRPr="00B92E29" w:rsidRDefault="00B92E29" w:rsidP="00A14830">
      <w:pPr>
        <w:jc w:val="both"/>
        <w:rPr>
          <w:highlight w:val="green"/>
        </w:rPr>
      </w:pPr>
    </w:p>
    <w:p w:rsidR="00B92E29" w:rsidRPr="001B2B46" w:rsidRDefault="00B92E29" w:rsidP="00B92E29">
      <w:pPr>
        <w:jc w:val="both"/>
        <w:rPr>
          <w:b/>
          <w:bCs/>
          <w:i/>
          <w:iCs/>
        </w:rPr>
      </w:pPr>
      <w:r w:rsidRPr="002A6122">
        <w:rPr>
          <w:b/>
          <w:bCs/>
          <w:i/>
          <w:iCs/>
        </w:rPr>
        <w:lastRenderedPageBreak/>
        <w:t>5. НАЧИН ИЗМЕНЕ, ДОПУНЕ И ОПОЗИВА ПОНУДЕ</w:t>
      </w:r>
    </w:p>
    <w:p w:rsidR="00B92E29" w:rsidRPr="002A6122" w:rsidRDefault="00B92E29" w:rsidP="00B92E29">
      <w:pPr>
        <w:jc w:val="both"/>
        <w:rPr>
          <w:b/>
          <w:bCs/>
          <w:i/>
          <w:iCs/>
        </w:rPr>
      </w:pPr>
    </w:p>
    <w:p w:rsidR="00B92E29" w:rsidRPr="002A6122" w:rsidRDefault="00B92E29" w:rsidP="00B92E29">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92E29" w:rsidRPr="002A6122" w:rsidRDefault="00B92E29" w:rsidP="00B92E29">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92E29" w:rsidRPr="001057D3" w:rsidRDefault="00B92E29" w:rsidP="00B92E29">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 xml:space="preserve">, </w:t>
      </w:r>
      <w:r w:rsidRPr="00366695">
        <w:rPr>
          <w:rFonts w:eastAsia="TimesNewRomanPS-BoldMT"/>
          <w:bCs/>
        </w:rPr>
        <w:t>као и редног броја и назива партије</w:t>
      </w:r>
      <w:r>
        <w:rPr>
          <w:rFonts w:eastAsia="TimesNewRomanPS-BoldMT"/>
          <w:b/>
          <w:b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92E29" w:rsidRPr="002A6122" w:rsidRDefault="00B92E29" w:rsidP="00B92E29">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92E29" w:rsidRPr="002A6122" w:rsidRDefault="00B92E29" w:rsidP="00B92E29">
      <w:pPr>
        <w:jc w:val="both"/>
        <w:rPr>
          <w:bCs/>
          <w:iCs/>
        </w:rPr>
      </w:pPr>
      <w:r w:rsidRPr="002A6122">
        <w:rPr>
          <w:bCs/>
          <w:iCs/>
        </w:rPr>
        <w:t>По истеку рока за подношење понуда понуђач не може да повуче нити да мења своју понуду.</w:t>
      </w:r>
    </w:p>
    <w:p w:rsidR="00B92E29" w:rsidRPr="00A878F3" w:rsidRDefault="00B92E29" w:rsidP="00B92E29">
      <w:pPr>
        <w:jc w:val="both"/>
        <w:rPr>
          <w:b/>
          <w:i/>
          <w:iCs/>
          <w:highlight w:val="green"/>
        </w:rPr>
      </w:pPr>
    </w:p>
    <w:p w:rsidR="00B92E29" w:rsidRPr="00EC12C4" w:rsidRDefault="00B92E29" w:rsidP="00B92E29">
      <w:pPr>
        <w:jc w:val="both"/>
        <w:rPr>
          <w:bCs/>
          <w:iCs/>
        </w:rPr>
      </w:pPr>
      <w:r w:rsidRPr="00EC12C4">
        <w:rPr>
          <w:b/>
          <w:bCs/>
          <w:i/>
          <w:iCs/>
        </w:rPr>
        <w:t xml:space="preserve">6. УЧЕСТВОВАЊЕ У ЗАЈЕДНИЧКОЈ ПОНУДИ ИЛИ КАО ПОДИЗВОЂАЧ </w:t>
      </w:r>
    </w:p>
    <w:p w:rsidR="00B92E29" w:rsidRPr="00EC12C4" w:rsidRDefault="00B92E29" w:rsidP="00B92E29">
      <w:pPr>
        <w:jc w:val="both"/>
        <w:rPr>
          <w:bCs/>
          <w:iCs/>
        </w:rPr>
      </w:pPr>
    </w:p>
    <w:p w:rsidR="00B92E29" w:rsidRPr="005131AC" w:rsidRDefault="00B92E29" w:rsidP="00B92E29">
      <w:pPr>
        <w:jc w:val="both"/>
        <w:rPr>
          <w:iCs/>
        </w:rPr>
      </w:pPr>
      <w:r w:rsidRPr="00EC12C4">
        <w:rPr>
          <w:bCs/>
          <w:iCs/>
        </w:rPr>
        <w:t>Понуђач може да поднесе само једну понуду.</w:t>
      </w:r>
    </w:p>
    <w:p w:rsidR="00B92E29" w:rsidRPr="00EC12C4" w:rsidRDefault="00B92E29" w:rsidP="00B92E29">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92E29" w:rsidRPr="00EC12C4" w:rsidRDefault="00B92E29" w:rsidP="00B92E29">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92E29" w:rsidRPr="00425AAD" w:rsidRDefault="00B92E29" w:rsidP="00B92E29">
      <w:pPr>
        <w:jc w:val="both"/>
      </w:pPr>
    </w:p>
    <w:p w:rsidR="00B92E29" w:rsidRPr="00EC12C4" w:rsidRDefault="00B92E29" w:rsidP="00B92E29">
      <w:pPr>
        <w:jc w:val="both"/>
        <w:rPr>
          <w:iCs/>
        </w:rPr>
      </w:pPr>
      <w:r w:rsidRPr="00EC12C4">
        <w:rPr>
          <w:b/>
          <w:bCs/>
          <w:i/>
          <w:iCs/>
        </w:rPr>
        <w:t>7. ПОНУДА СА ПОДИЗВОЂАЧЕМ</w:t>
      </w:r>
    </w:p>
    <w:p w:rsidR="00B92E29" w:rsidRPr="00EC12C4" w:rsidRDefault="00B92E29" w:rsidP="00B92E29">
      <w:pPr>
        <w:jc w:val="both"/>
        <w:rPr>
          <w:iCs/>
        </w:rPr>
      </w:pPr>
    </w:p>
    <w:p w:rsidR="00B92E29" w:rsidRPr="005131AC" w:rsidRDefault="00B92E29" w:rsidP="00B92E29">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92E29" w:rsidRPr="00EC12C4" w:rsidRDefault="00B92E29" w:rsidP="00B92E29">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92E29" w:rsidRPr="00EC12C4" w:rsidRDefault="00B92E29" w:rsidP="00B92E29">
      <w:pPr>
        <w:jc w:val="both"/>
        <w:rPr>
          <w:iCs/>
          <w:highlight w:val="green"/>
        </w:rPr>
      </w:pPr>
    </w:p>
    <w:p w:rsidR="00B92E29" w:rsidRPr="005131AC" w:rsidRDefault="00B92E29" w:rsidP="00B92E29">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92E29" w:rsidRPr="00EC12C4" w:rsidRDefault="00B92E29" w:rsidP="00B92E29">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B92E29" w:rsidRDefault="00B92E29" w:rsidP="00B92E29">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92E29" w:rsidRPr="005131AC" w:rsidRDefault="00B92E29" w:rsidP="00B92E29">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92E29" w:rsidRDefault="00B92E29" w:rsidP="00B92E29">
      <w:pPr>
        <w:jc w:val="both"/>
      </w:pPr>
      <w:r>
        <w:t>Наручилац не дозвољава пренос доспелих потраживања директно подизвођачу у смислу члана 80. став 9. Закона о јавним набавкамa.</w:t>
      </w:r>
    </w:p>
    <w:p w:rsidR="00B92E29" w:rsidRPr="00C62411" w:rsidRDefault="00B92E29" w:rsidP="00B92E29">
      <w:pPr>
        <w:jc w:val="both"/>
      </w:pPr>
    </w:p>
    <w:p w:rsidR="00B92E29" w:rsidRPr="00EC12C4" w:rsidRDefault="00B92E29" w:rsidP="00B92E29">
      <w:pPr>
        <w:jc w:val="both"/>
      </w:pPr>
      <w:r w:rsidRPr="00EC12C4">
        <w:rPr>
          <w:b/>
          <w:i/>
        </w:rPr>
        <w:t>8. ЗАЈЕДНИЧКА ПОНУДА</w:t>
      </w:r>
    </w:p>
    <w:p w:rsidR="00B92E29" w:rsidRPr="00EC12C4" w:rsidRDefault="00B92E29" w:rsidP="00B92E29">
      <w:pPr>
        <w:jc w:val="both"/>
      </w:pPr>
    </w:p>
    <w:p w:rsidR="00B92E29" w:rsidRPr="00EC12C4" w:rsidRDefault="00B92E29" w:rsidP="00B92E29">
      <w:pPr>
        <w:jc w:val="both"/>
      </w:pPr>
      <w:r w:rsidRPr="00EC12C4">
        <w:t>Понуду може поднети група понуђача.</w:t>
      </w:r>
    </w:p>
    <w:p w:rsidR="00B92E29" w:rsidRPr="005131AC" w:rsidRDefault="00B92E29" w:rsidP="00B92E29">
      <w:pPr>
        <w:jc w:val="both"/>
      </w:pPr>
      <w:r w:rsidRPr="00EC12C4">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B92E29" w:rsidRPr="00642456" w:rsidRDefault="00B92E29" w:rsidP="00B92E29">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92E29" w:rsidRPr="00642456" w:rsidRDefault="00B92E29" w:rsidP="00B92E29">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92E29" w:rsidRPr="00EC12C4" w:rsidRDefault="00B92E29" w:rsidP="00B92E29">
      <w:pPr>
        <w:pStyle w:val="ListParagraph"/>
        <w:jc w:val="both"/>
        <w:rPr>
          <w:rFonts w:eastAsia="TimesNewRomanPSMT"/>
          <w:bCs/>
        </w:rPr>
      </w:pPr>
    </w:p>
    <w:p w:rsidR="00B92E29" w:rsidRPr="00EC12C4" w:rsidRDefault="00B92E29" w:rsidP="00B92E29">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B92E29" w:rsidRPr="005131AC" w:rsidRDefault="00B92E29" w:rsidP="00B92E29">
      <w:pPr>
        <w:jc w:val="both"/>
      </w:pPr>
      <w:r w:rsidRPr="00EC12C4">
        <w:t>Понуђачи из групе понуђача одговарају неограничено солидарно према</w:t>
      </w:r>
      <w:r>
        <w:t xml:space="preserve"> наручиоцу.</w:t>
      </w:r>
    </w:p>
    <w:p w:rsidR="00B92E29" w:rsidRPr="00EC12C4" w:rsidRDefault="00B92E29" w:rsidP="00B92E29">
      <w:pPr>
        <w:jc w:val="both"/>
      </w:pPr>
      <w:r w:rsidRPr="00EC12C4">
        <w:t>Задруга може поднети понуду самостално, у своје име, а за рачун задругара или заједничку понуду у име задругара.</w:t>
      </w:r>
    </w:p>
    <w:p w:rsidR="00B92E29" w:rsidRPr="00EC12C4" w:rsidRDefault="00B92E29" w:rsidP="00B92E29">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92E29" w:rsidRPr="00EC12C4" w:rsidRDefault="00B92E29" w:rsidP="00B92E29">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551BAF" w:rsidRPr="00287417" w:rsidRDefault="00551BAF" w:rsidP="00551BAF">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551BAF" w:rsidRPr="00331B13" w:rsidRDefault="00551BAF" w:rsidP="00551BAF">
      <w:pPr>
        <w:jc w:val="both"/>
        <w:rPr>
          <w:iCs/>
          <w:noProof/>
          <w:lang w:val="sr-Cyrl-CS"/>
        </w:rPr>
      </w:pPr>
      <w:r w:rsidRPr="008A4877">
        <w:rPr>
          <w:iCs/>
          <w:noProof/>
          <w:lang w:val="sr-Cyrl-CS"/>
        </w:rPr>
        <w:t xml:space="preserve">Наручилац захтева одложено плаћање у року од најмање </w:t>
      </w:r>
      <w:r>
        <w:rPr>
          <w:iCs/>
          <w:noProof/>
        </w:rPr>
        <w:t>60</w:t>
      </w:r>
      <w:r w:rsidRPr="008A4877">
        <w:rPr>
          <w:iCs/>
          <w:noProof/>
          <w:lang w:val="sr-Cyrl-CS"/>
        </w:rPr>
        <w:t xml:space="preserve"> дана рачунајући од дана</w:t>
      </w:r>
      <w:r w:rsidRPr="00A26783">
        <w:rPr>
          <w:iCs/>
          <w:noProof/>
          <w:lang w:val="sr-Cyrl-CS"/>
        </w:rPr>
        <w:t xml:space="preserve"> коначне</w:t>
      </w:r>
      <w:r w:rsidRPr="00331B13">
        <w:rPr>
          <w:iCs/>
          <w:noProof/>
          <w:lang w:val="sr-Cyrl-CS"/>
        </w:rPr>
        <w:t xml:space="preserve"> испоруке предметне опреме, а на основу запримљеног исправног рачуна са припадајућом документацијом која подразумева отпремницу и сачињен и потписан Записник о примопредаји, монтажи, пуштању у употребу опреме и остало (</w:t>
      </w:r>
      <w:r w:rsidRPr="00331B13">
        <w:rPr>
          <w:i/>
          <w:iCs/>
          <w:noProof/>
          <w:lang w:val="sr-Cyrl-CS"/>
        </w:rPr>
        <w:t>по потреби, у зависности од медицинске опреме која је предмет набавке</w:t>
      </w:r>
      <w:r w:rsidRPr="00331B13">
        <w:rPr>
          <w:iCs/>
          <w:noProof/>
          <w:lang w:val="sr-Cyrl-CS"/>
        </w:rPr>
        <w:t>).</w:t>
      </w:r>
    </w:p>
    <w:p w:rsidR="00551BAF" w:rsidRPr="00331B13" w:rsidRDefault="00551BAF" w:rsidP="00551BAF">
      <w:pPr>
        <w:jc w:val="both"/>
        <w:rPr>
          <w:iCs/>
          <w:noProof/>
          <w:lang w:val="sr-Cyrl-CS"/>
        </w:rPr>
      </w:pPr>
      <w:r w:rsidRPr="00331B13">
        <w:rPr>
          <w:iCs/>
          <w:noProof/>
          <w:lang w:val="sr-Cyrl-CS"/>
        </w:rPr>
        <w:t>Плаћање се врши уплатом на рачун понуђача.</w:t>
      </w:r>
    </w:p>
    <w:p w:rsidR="00551BAF" w:rsidRPr="00331B13" w:rsidRDefault="00551BAF" w:rsidP="00551BAF">
      <w:pPr>
        <w:jc w:val="both"/>
        <w:rPr>
          <w:b/>
          <w:bCs/>
          <w:i/>
          <w:iCs/>
        </w:rPr>
      </w:pPr>
      <w:r w:rsidRPr="00331B13">
        <w:rPr>
          <w:iCs/>
        </w:rPr>
        <w:t>Понуђачу није дозвољено да захтева аванс.</w:t>
      </w:r>
    </w:p>
    <w:p w:rsidR="00551BAF" w:rsidRPr="00A26783" w:rsidRDefault="00551BAF" w:rsidP="00551BAF">
      <w:pPr>
        <w:jc w:val="both"/>
        <w:rPr>
          <w:bCs/>
          <w:iCs/>
          <w:lang w:val="sr-Cyrl-CS"/>
        </w:rPr>
      </w:pPr>
    </w:p>
    <w:p w:rsidR="00551BAF" w:rsidRPr="00331B13" w:rsidRDefault="00551BAF" w:rsidP="00551BAF">
      <w:pPr>
        <w:jc w:val="both"/>
        <w:rPr>
          <w:b/>
          <w:iCs/>
        </w:rPr>
      </w:pPr>
      <w:r w:rsidRPr="00331B13">
        <w:rPr>
          <w:b/>
          <w:bCs/>
          <w:iCs/>
        </w:rPr>
        <w:t xml:space="preserve">9.2. </w:t>
      </w:r>
      <w:r w:rsidRPr="00331B13">
        <w:rPr>
          <w:b/>
          <w:iCs/>
          <w:u w:val="single"/>
        </w:rPr>
        <w:t>Захтеви у погледу гарантног рока</w:t>
      </w:r>
    </w:p>
    <w:p w:rsidR="00551BAF" w:rsidRPr="00C16CE2" w:rsidRDefault="00551BAF" w:rsidP="00551BAF">
      <w:pPr>
        <w:pStyle w:val="ListParagraph"/>
        <w:numPr>
          <w:ilvl w:val="0"/>
          <w:numId w:val="10"/>
        </w:numPr>
        <w:ind w:left="360"/>
        <w:jc w:val="both"/>
        <w:rPr>
          <w:iCs/>
        </w:rPr>
      </w:pPr>
      <w:r w:rsidRPr="00331B13">
        <w:rPr>
          <w:iCs/>
          <w:lang w:val="sr-Cyrl-CS"/>
        </w:rPr>
        <w:t xml:space="preserve">Наручилац захтева да гарантни рок на исправно функционисање предметне опреме буде </w:t>
      </w:r>
      <w:r w:rsidRPr="00331B13">
        <w:rPr>
          <w:bCs/>
          <w:iCs/>
          <w:lang w:val="sr-Cyrl-CS"/>
        </w:rPr>
        <w:t>минимално</w:t>
      </w:r>
      <w:r w:rsidRPr="00331B13">
        <w:rPr>
          <w:bCs/>
          <w:iCs/>
          <w:lang w:val="en-US"/>
        </w:rPr>
        <w:t xml:space="preserve"> </w:t>
      </w:r>
      <w:r w:rsidRPr="00C16CE2">
        <w:rPr>
          <w:bCs/>
          <w:iCs/>
        </w:rPr>
        <w:t xml:space="preserve">24 </w:t>
      </w:r>
      <w:r w:rsidRPr="00C16CE2">
        <w:rPr>
          <w:bCs/>
          <w:iCs/>
          <w:lang w:val="sr-Cyrl-CS"/>
        </w:rPr>
        <w:t>месец</w:t>
      </w:r>
      <w:r>
        <w:rPr>
          <w:bCs/>
          <w:iCs/>
          <w:lang w:val="sr-Cyrl-CS"/>
        </w:rPr>
        <w:t>а</w:t>
      </w:r>
      <w:r w:rsidRPr="00C16CE2">
        <w:rPr>
          <w:bCs/>
          <w:iCs/>
        </w:rPr>
        <w:t xml:space="preserve"> </w:t>
      </w:r>
      <w:r w:rsidRPr="00C16CE2">
        <w:rPr>
          <w:bCs/>
          <w:iCs/>
          <w:lang w:val="sr-Cyrl-CS"/>
        </w:rPr>
        <w:t>од дана испоруке, монтаже и стављања у рад</w:t>
      </w:r>
      <w:r w:rsidRPr="00C16CE2">
        <w:rPr>
          <w:bCs/>
          <w:iCs/>
        </w:rPr>
        <w:t>.</w:t>
      </w:r>
    </w:p>
    <w:p w:rsidR="00551BAF" w:rsidRPr="00331B13" w:rsidRDefault="00551BAF" w:rsidP="00551BAF">
      <w:pPr>
        <w:pStyle w:val="ListParagraph"/>
        <w:numPr>
          <w:ilvl w:val="0"/>
          <w:numId w:val="1"/>
        </w:numPr>
        <w:jc w:val="both"/>
        <w:rPr>
          <w:iCs/>
        </w:rPr>
      </w:pPr>
      <w:r w:rsidRPr="00331B13">
        <w:rPr>
          <w:noProof/>
        </w:rPr>
        <w:t>Гарантни рок мора</w:t>
      </w:r>
      <w:r w:rsidRPr="00331B13">
        <w:rPr>
          <w:noProof/>
          <w:lang w:val="sr-Latn-CS"/>
        </w:rPr>
        <w:t xml:space="preserve"> </w:t>
      </w:r>
      <w:r w:rsidRPr="00331B13">
        <w:rPr>
          <w:noProof/>
        </w:rPr>
        <w:t>бити</w:t>
      </w:r>
      <w:r w:rsidRPr="00331B13">
        <w:rPr>
          <w:noProof/>
          <w:lang w:val="sr-Latn-CS"/>
        </w:rPr>
        <w:t xml:space="preserve"> </w:t>
      </w:r>
      <w:r w:rsidRPr="00331B13">
        <w:rPr>
          <w:noProof/>
        </w:rPr>
        <w:t>изражен</w:t>
      </w:r>
      <w:r w:rsidRPr="00331B13">
        <w:rPr>
          <w:noProof/>
          <w:lang w:val="sr-Latn-CS"/>
        </w:rPr>
        <w:t xml:space="preserve"> </w:t>
      </w:r>
      <w:r w:rsidRPr="00331B13">
        <w:rPr>
          <w:noProof/>
        </w:rPr>
        <w:t>у</w:t>
      </w:r>
      <w:r w:rsidRPr="00331B13">
        <w:rPr>
          <w:noProof/>
          <w:lang w:val="sr-Latn-CS"/>
        </w:rPr>
        <w:t xml:space="preserve"> </w:t>
      </w:r>
      <w:r w:rsidRPr="00331B13">
        <w:rPr>
          <w:noProof/>
        </w:rPr>
        <w:t>месецима као</w:t>
      </w:r>
      <w:r w:rsidRPr="00331B13">
        <w:rPr>
          <w:noProof/>
          <w:lang w:val="sr-Latn-CS"/>
        </w:rPr>
        <w:t xml:space="preserve"> </w:t>
      </w:r>
      <w:r w:rsidRPr="00331B13">
        <w:rPr>
          <w:noProof/>
        </w:rPr>
        <w:t>целом</w:t>
      </w:r>
      <w:r w:rsidRPr="00331B13">
        <w:rPr>
          <w:noProof/>
          <w:lang w:val="sr-Latn-CS"/>
        </w:rPr>
        <w:t xml:space="preserve"> </w:t>
      </w:r>
      <w:r w:rsidRPr="00331B13">
        <w:rPr>
          <w:noProof/>
        </w:rPr>
        <w:t>броју</w:t>
      </w:r>
      <w:r w:rsidRPr="00331B13">
        <w:rPr>
          <w:noProof/>
          <w:lang w:val="sr-Latn-CS"/>
        </w:rPr>
        <w:t xml:space="preserve">, </w:t>
      </w:r>
      <w:r w:rsidRPr="00331B13">
        <w:rPr>
          <w:noProof/>
        </w:rPr>
        <w:t>и</w:t>
      </w:r>
      <w:r w:rsidRPr="00331B13">
        <w:rPr>
          <w:noProof/>
          <w:lang w:val="sr-Latn-CS"/>
        </w:rPr>
        <w:t xml:space="preserve"> </w:t>
      </w:r>
      <w:r w:rsidRPr="00331B13">
        <w:rPr>
          <w:noProof/>
        </w:rPr>
        <w:t>не</w:t>
      </w:r>
      <w:r w:rsidRPr="00331B13">
        <w:rPr>
          <w:noProof/>
          <w:lang w:val="sr-Latn-CS"/>
        </w:rPr>
        <w:t xml:space="preserve"> </w:t>
      </w:r>
      <w:r w:rsidRPr="00331B13">
        <w:rPr>
          <w:noProof/>
        </w:rPr>
        <w:t>може</w:t>
      </w:r>
      <w:r w:rsidRPr="00331B13">
        <w:rPr>
          <w:noProof/>
          <w:lang w:val="sr-Latn-CS"/>
        </w:rPr>
        <w:t xml:space="preserve"> </w:t>
      </w:r>
      <w:r w:rsidRPr="00331B13">
        <w:rPr>
          <w:noProof/>
        </w:rPr>
        <w:t>се</w:t>
      </w:r>
      <w:r w:rsidRPr="00331B13">
        <w:rPr>
          <w:noProof/>
          <w:lang w:val="sr-Latn-CS"/>
        </w:rPr>
        <w:t xml:space="preserve"> </w:t>
      </w:r>
      <w:r w:rsidRPr="00331B13">
        <w:rPr>
          <w:noProof/>
        </w:rPr>
        <w:t>изражавати</w:t>
      </w:r>
      <w:r w:rsidRPr="00331B13">
        <w:rPr>
          <w:noProof/>
          <w:lang w:val="sr-Latn-CS"/>
        </w:rPr>
        <w:t xml:space="preserve"> </w:t>
      </w:r>
      <w:r w:rsidRPr="00331B13">
        <w:rPr>
          <w:noProof/>
        </w:rPr>
        <w:t>у</w:t>
      </w:r>
      <w:r w:rsidRPr="00331B13">
        <w:rPr>
          <w:noProof/>
          <w:lang w:val="sr-Latn-CS"/>
        </w:rPr>
        <w:t xml:space="preserve"> </w:t>
      </w:r>
      <w:r w:rsidRPr="00331B13">
        <w:rPr>
          <w:noProof/>
        </w:rPr>
        <w:t>децималама</w:t>
      </w:r>
      <w:r w:rsidRPr="00331B13">
        <w:rPr>
          <w:noProof/>
          <w:lang w:val="sr-Latn-CS"/>
        </w:rPr>
        <w:t xml:space="preserve"> </w:t>
      </w:r>
      <w:r w:rsidRPr="00331B13">
        <w:rPr>
          <w:noProof/>
        </w:rPr>
        <w:t>или</w:t>
      </w:r>
      <w:r w:rsidRPr="00331B13">
        <w:rPr>
          <w:noProof/>
          <w:lang w:val="sr-Latn-CS"/>
        </w:rPr>
        <w:t xml:space="preserve"> </w:t>
      </w:r>
      <w:r w:rsidRPr="00331B13">
        <w:rPr>
          <w:noProof/>
        </w:rPr>
        <w:t>другим</w:t>
      </w:r>
      <w:r w:rsidRPr="00331B13">
        <w:rPr>
          <w:noProof/>
          <w:lang w:val="sr-Latn-CS"/>
        </w:rPr>
        <w:t xml:space="preserve"> </w:t>
      </w:r>
      <w:r w:rsidRPr="00331B13">
        <w:rPr>
          <w:noProof/>
        </w:rPr>
        <w:t>јединицама</w:t>
      </w:r>
      <w:r w:rsidRPr="00331B13">
        <w:rPr>
          <w:noProof/>
          <w:lang w:val="sr-Latn-CS"/>
        </w:rPr>
        <w:t xml:space="preserve"> </w:t>
      </w:r>
      <w:r w:rsidRPr="00331B13">
        <w:rPr>
          <w:noProof/>
        </w:rPr>
        <w:t>за</w:t>
      </w:r>
      <w:r w:rsidRPr="00331B13">
        <w:rPr>
          <w:noProof/>
          <w:lang w:val="sr-Latn-CS"/>
        </w:rPr>
        <w:t xml:space="preserve"> </w:t>
      </w:r>
      <w:r w:rsidRPr="00331B13">
        <w:rPr>
          <w:noProof/>
        </w:rPr>
        <w:t>мерење</w:t>
      </w:r>
      <w:r w:rsidRPr="00331B13">
        <w:rPr>
          <w:noProof/>
          <w:lang w:val="sr-Latn-CS"/>
        </w:rPr>
        <w:t xml:space="preserve"> </w:t>
      </w:r>
      <w:r w:rsidRPr="00331B13">
        <w:rPr>
          <w:noProof/>
        </w:rPr>
        <w:t>времена</w:t>
      </w:r>
      <w:r w:rsidRPr="00331B13">
        <w:rPr>
          <w:noProof/>
          <w:lang w:val="sr-Latn-CS"/>
        </w:rPr>
        <w:t>.</w:t>
      </w:r>
    </w:p>
    <w:p w:rsidR="00551BAF" w:rsidRPr="00331B13" w:rsidRDefault="00551BAF" w:rsidP="00551BAF">
      <w:pPr>
        <w:pStyle w:val="ListParagraph"/>
        <w:numPr>
          <w:ilvl w:val="0"/>
          <w:numId w:val="1"/>
        </w:numPr>
        <w:jc w:val="both"/>
        <w:rPr>
          <w:iCs/>
        </w:rPr>
      </w:pPr>
      <w:r w:rsidRPr="00331B1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као и замену делова за које се утврди да су неисправни, и то без новчане накнаде за услуге, утрошени материјал и резервне делове, </w:t>
      </w:r>
      <w:r w:rsidRPr="00331B13">
        <w:rPr>
          <w:noProof/>
          <w:lang w:val="sr-Cyrl-CS"/>
        </w:rPr>
        <w:t>а најкасније у року од</w:t>
      </w:r>
      <w:r w:rsidRPr="00331B13">
        <w:rPr>
          <w:noProof/>
          <w:lang w:val="sr-Latn-CS"/>
        </w:rPr>
        <w:t xml:space="preserve"> </w:t>
      </w:r>
      <w:r w:rsidRPr="00331B13">
        <w:rPr>
          <w:noProof/>
        </w:rPr>
        <w:t>7 дана</w:t>
      </w:r>
      <w:r w:rsidRPr="00331B13">
        <w:rPr>
          <w:noProof/>
          <w:lang w:val="sr-Cyrl-CS"/>
        </w:rPr>
        <w:t xml:space="preserve"> од дана пријема писане рекламације наручиоца без обзира да ли је добављач примио ту рекламацију радним или нерадним даном</w:t>
      </w:r>
      <w:r w:rsidRPr="00331B13">
        <w:rPr>
          <w:noProof/>
          <w:lang w:val="sr-Latn-CS"/>
        </w:rPr>
        <w:t>.</w:t>
      </w:r>
    </w:p>
    <w:p w:rsidR="00551BAF" w:rsidRPr="000F74B6" w:rsidRDefault="00551BAF" w:rsidP="00551BAF">
      <w:pPr>
        <w:pStyle w:val="ListParagraph"/>
        <w:numPr>
          <w:ilvl w:val="0"/>
          <w:numId w:val="1"/>
        </w:numPr>
        <w:jc w:val="both"/>
        <w:rPr>
          <w:iCs/>
        </w:rPr>
      </w:pPr>
      <w:r w:rsidRPr="00331B13">
        <w:rPr>
          <w:lang w:val="sl-SI"/>
        </w:rPr>
        <w:t xml:space="preserve">Понуђач је у обавези да обезбеди сервис </w:t>
      </w:r>
      <w:r w:rsidRPr="00331B13">
        <w:rPr>
          <w:lang w:val="sr-Cyrl-CS"/>
        </w:rPr>
        <w:t xml:space="preserve">понуђених добара </w:t>
      </w:r>
      <w:r w:rsidRPr="00331B13">
        <w:rPr>
          <w:lang w:val="sl-SI"/>
        </w:rPr>
        <w:t>у гарантном року</w:t>
      </w:r>
      <w:r>
        <w:t>, а све у складу са препорукама и одредбама произвођача опреме,</w:t>
      </w:r>
      <w:r w:rsidRPr="00331B13">
        <w:rPr>
          <w:lang w:val="sl-SI"/>
        </w:rPr>
        <w:t xml:space="preserve"> без надокнаде.</w:t>
      </w:r>
      <w:r w:rsidRPr="00331B13">
        <w:rPr>
          <w:lang w:val="sr-Cyrl-CS"/>
        </w:rPr>
        <w:t xml:space="preserve"> </w:t>
      </w:r>
      <w:r>
        <w:rPr>
          <w:lang w:val="sr-Cyrl-CS"/>
        </w:rPr>
        <w:t>О</w:t>
      </w:r>
      <w:r w:rsidRPr="00331B13">
        <w:rPr>
          <w:lang w:val="sl-SI"/>
        </w:rPr>
        <w:t xml:space="preserve">државање у гарантном року </w:t>
      </w:r>
      <w:r w:rsidRPr="00331B13">
        <w:t>подразумева</w:t>
      </w:r>
      <w:r>
        <w:t xml:space="preserve"> и</w:t>
      </w:r>
      <w:r w:rsidRPr="00331B13">
        <w:t xml:space="preserve"> обавезу добављач</w:t>
      </w:r>
      <w:r>
        <w:t>а</w:t>
      </w:r>
      <w:r w:rsidRPr="00331B13">
        <w:t xml:space="preserve"> да </w:t>
      </w:r>
      <w:r w:rsidRPr="00331B13">
        <w:rPr>
          <w:lang w:val="sl-SI"/>
        </w:rPr>
        <w:t>при истеку гарантног периода уради детаљан превентивни сервис</w:t>
      </w:r>
      <w:r w:rsidRPr="00331B13">
        <w:t xml:space="preserve"> </w:t>
      </w:r>
      <w:r w:rsidRPr="00331B13">
        <w:rPr>
          <w:lang w:val="sl-SI"/>
        </w:rPr>
        <w:t>са одговарајућим извештајем.</w:t>
      </w:r>
    </w:p>
    <w:p w:rsidR="00551BAF" w:rsidRPr="00331B13" w:rsidRDefault="00551BAF" w:rsidP="00551BAF">
      <w:pPr>
        <w:pStyle w:val="ListParagraph"/>
        <w:numPr>
          <w:ilvl w:val="0"/>
          <w:numId w:val="1"/>
        </w:numPr>
        <w:jc w:val="both"/>
        <w:rPr>
          <w:iCs/>
        </w:rPr>
      </w:pPr>
      <w:r w:rsidRPr="00235BA9">
        <w:rPr>
          <w:lang w:val="sl-SI"/>
        </w:rPr>
        <w:t>За прихватање наведених обавеза понуђач даје сопствену Изјаву</w:t>
      </w:r>
      <w:r w:rsidRPr="005B507B">
        <w:t xml:space="preserve"> у слободној форми, на сопственом меморандуму,</w:t>
      </w:r>
      <w:r w:rsidRPr="00235BA9">
        <w:rPr>
          <w:lang w:val="sl-SI"/>
        </w:rPr>
        <w:t xml:space="preserve"> у којој наводи да прихвата све захтеве наручиоца.</w:t>
      </w:r>
      <w:r>
        <w:t xml:space="preserve"> </w:t>
      </w:r>
      <w:r w:rsidRPr="00235BA9">
        <w:rPr>
          <w:lang w:val="sr-Cyrl-CS"/>
        </w:rPr>
        <w:t xml:space="preserve">У случају да понуђач наведе гарантни рок краћи </w:t>
      </w:r>
      <w:r w:rsidRPr="00331B13">
        <w:rPr>
          <w:lang w:val="sr-Cyrl-CS"/>
        </w:rPr>
        <w:t xml:space="preserve">од </w:t>
      </w:r>
      <w:r>
        <w:rPr>
          <w:lang w:val="sr-Cyrl-CS"/>
        </w:rPr>
        <w:t xml:space="preserve">захтеваног </w:t>
      </w:r>
      <w:r w:rsidRPr="00331B13">
        <w:rPr>
          <w:lang w:val="sr-Cyrl-CS"/>
        </w:rPr>
        <w:t xml:space="preserve">и/или не достави тражену изјаву понуда ће се сматрати </w:t>
      </w:r>
      <w:r w:rsidRPr="00331B13">
        <w:rPr>
          <w:b/>
          <w:lang w:val="sr-Cyrl-CS"/>
        </w:rPr>
        <w:t>неприхватљивом</w:t>
      </w:r>
      <w:r w:rsidRPr="00331B13">
        <w:rPr>
          <w:lang w:val="sr-Cyrl-CS"/>
        </w:rPr>
        <w:t xml:space="preserve"> и биће одбијена.</w:t>
      </w:r>
    </w:p>
    <w:p w:rsidR="00551BAF" w:rsidRPr="00235BA9" w:rsidRDefault="00551BAF" w:rsidP="00551BAF">
      <w:pPr>
        <w:pStyle w:val="ListParagraph"/>
        <w:numPr>
          <w:ilvl w:val="0"/>
          <w:numId w:val="1"/>
        </w:numPr>
        <w:jc w:val="both"/>
        <w:rPr>
          <w:iCs/>
        </w:rPr>
      </w:pPr>
      <w:r w:rsidRPr="00612007">
        <w:rPr>
          <w:lang w:val="sr-Cyrl-CS"/>
        </w:rPr>
        <w:t xml:space="preserve">Понуђач је дужан да уз понуду достави Изјаву произвођача понуђене опреме у којој гарантује производњу и доступност резервних делова и техничко-потрошног материјала за предметну опрему, за период не краћи од 7 година од дана истека </w:t>
      </w:r>
      <w:r w:rsidRPr="00612007">
        <w:rPr>
          <w:lang w:val="sr-Cyrl-CS"/>
        </w:rPr>
        <w:lastRenderedPageBreak/>
        <w:t>гарантног рока</w:t>
      </w:r>
      <w:r w:rsidRPr="00612007">
        <w:rPr>
          <w:rFonts w:eastAsia="SimSun"/>
          <w:bCs/>
          <w:lang w:val="ru-RU" w:eastAsia="zh-CN"/>
        </w:rPr>
        <w:t>.</w:t>
      </w:r>
      <w:r w:rsidRPr="00612007">
        <w:rPr>
          <w:lang w:val="sr-Cyrl-CS"/>
        </w:rPr>
        <w:t xml:space="preserve"> У случају да произвођач наведе </w:t>
      </w:r>
      <w:r w:rsidRPr="00612007">
        <w:t>пост</w:t>
      </w:r>
      <w:r w:rsidRPr="00612007">
        <w:rPr>
          <w:lang w:val="sr-Cyrl-CS"/>
        </w:rPr>
        <w:t xml:space="preserve">гарантни рок краћи од 7 година и/или понуђач не достави тражену изјаву понуда ће се сматрати </w:t>
      </w:r>
      <w:r w:rsidRPr="00612007">
        <w:rPr>
          <w:b/>
          <w:lang w:val="sr-Cyrl-CS"/>
        </w:rPr>
        <w:t>неприхватљивом</w:t>
      </w:r>
      <w:r w:rsidRPr="00612007">
        <w:rPr>
          <w:lang w:val="sr-Cyrl-CS"/>
        </w:rPr>
        <w:t xml:space="preserve"> и биће одбијена.</w:t>
      </w:r>
      <w:r w:rsidRPr="00235BA9">
        <w:rPr>
          <w:lang w:val="sr-Cyrl-CS"/>
        </w:rPr>
        <w:t xml:space="preserve"> </w:t>
      </w:r>
    </w:p>
    <w:p w:rsidR="00551BAF" w:rsidRPr="003F6FE2" w:rsidRDefault="00551BAF" w:rsidP="00551BAF">
      <w:pPr>
        <w:jc w:val="both"/>
        <w:rPr>
          <w:iCs/>
          <w:highlight w:val="green"/>
          <w:lang w:val="sr-Cyrl-CS"/>
        </w:rPr>
      </w:pPr>
    </w:p>
    <w:p w:rsidR="00551BAF" w:rsidRPr="00945BEA" w:rsidRDefault="00551BAF" w:rsidP="00551BAF">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551BAF" w:rsidRPr="00AF5CF4" w:rsidRDefault="00551BAF" w:rsidP="00551BAF">
      <w:pPr>
        <w:jc w:val="both"/>
        <w:rPr>
          <w:noProof/>
          <w:lang w:val="sr-Cyrl-CS"/>
        </w:rPr>
      </w:pPr>
      <w:r w:rsidRPr="0011586E">
        <w:rPr>
          <w:noProof/>
          <w:lang w:val="sr-Cyrl-CS"/>
        </w:rPr>
        <w:t xml:space="preserve">Наручилац захтева да опрему која је предмет овог уговора добављач испоручи, </w:t>
      </w:r>
      <w:r w:rsidRPr="008A4877">
        <w:rPr>
          <w:noProof/>
          <w:lang w:val="sr-Cyrl-CS"/>
        </w:rPr>
        <w:t>монтира и пусти у употребу опрему у</w:t>
      </w:r>
      <w:r w:rsidRPr="008A4877">
        <w:rPr>
          <w:noProof/>
          <w:lang w:val="sr-Latn-CS"/>
        </w:rPr>
        <w:t xml:space="preserve"> року </w:t>
      </w:r>
      <w:r w:rsidRPr="008A4877">
        <w:rPr>
          <w:noProof/>
          <w:lang w:val="sr-Cyrl-CS"/>
        </w:rPr>
        <w:t xml:space="preserve">од најдуже </w:t>
      </w:r>
      <w:r w:rsidRPr="008A4877">
        <w:rPr>
          <w:noProof/>
        </w:rPr>
        <w:t xml:space="preserve">60 </w:t>
      </w:r>
      <w:r w:rsidRPr="008A4877">
        <w:rPr>
          <w:noProof/>
          <w:lang w:val="sr-Cyrl-CS"/>
        </w:rPr>
        <w:t>дана од дана закључења</w:t>
      </w:r>
      <w:r w:rsidRPr="00C16CE2">
        <w:rPr>
          <w:noProof/>
          <w:lang w:val="sr-Cyrl-CS"/>
        </w:rPr>
        <w:t xml:space="preserve"> уговора</w:t>
      </w:r>
      <w:r w:rsidRPr="0011586E">
        <w:rPr>
          <w:noProof/>
          <w:lang w:val="sr-Cyrl-CS"/>
        </w:rPr>
        <w:t xml:space="preserve"> на основу овог поступка јавне набавке.</w:t>
      </w:r>
    </w:p>
    <w:p w:rsidR="00551BAF" w:rsidRPr="0011586E" w:rsidRDefault="00551BAF" w:rsidP="00551BAF">
      <w:pPr>
        <w:jc w:val="both"/>
        <w:rPr>
          <w:noProof/>
          <w:lang w:val="sr-Cyrl-CS"/>
        </w:rPr>
      </w:pPr>
      <w:r w:rsidRPr="0011586E">
        <w:rPr>
          <w:noProof/>
        </w:rPr>
        <w:t>Рок испоруке</w:t>
      </w:r>
      <w:r w:rsidRPr="0011586E">
        <w:rPr>
          <w:noProof/>
          <w:lang w:val="sr-Latn-CS"/>
        </w:rPr>
        <w:t xml:space="preserve"> </w:t>
      </w:r>
      <w:r w:rsidRPr="0011586E">
        <w:rPr>
          <w:noProof/>
        </w:rPr>
        <w:t>мора</w:t>
      </w:r>
      <w:r w:rsidRPr="0011586E">
        <w:rPr>
          <w:noProof/>
          <w:lang w:val="sr-Latn-CS"/>
        </w:rPr>
        <w:t xml:space="preserve"> </w:t>
      </w:r>
      <w:r w:rsidRPr="0011586E">
        <w:rPr>
          <w:noProof/>
        </w:rPr>
        <w:t>бити</w:t>
      </w:r>
      <w:r w:rsidRPr="0011586E">
        <w:rPr>
          <w:noProof/>
          <w:lang w:val="sr-Latn-CS"/>
        </w:rPr>
        <w:t xml:space="preserve"> </w:t>
      </w:r>
      <w:r w:rsidRPr="0011586E">
        <w:rPr>
          <w:noProof/>
        </w:rPr>
        <w:t>изражен</w:t>
      </w:r>
      <w:r w:rsidRPr="0011586E">
        <w:rPr>
          <w:noProof/>
          <w:lang w:val="sr-Latn-CS"/>
        </w:rPr>
        <w:t xml:space="preserve"> </w:t>
      </w:r>
      <w:r w:rsidRPr="0011586E">
        <w:rPr>
          <w:noProof/>
        </w:rPr>
        <w:t>у</w:t>
      </w:r>
      <w:r w:rsidRPr="0011586E">
        <w:rPr>
          <w:noProof/>
          <w:lang w:val="sr-Latn-CS"/>
        </w:rPr>
        <w:t xml:space="preserve"> </w:t>
      </w:r>
      <w:r w:rsidRPr="0011586E">
        <w:rPr>
          <w:noProof/>
        </w:rPr>
        <w:t>данима као</w:t>
      </w:r>
      <w:r w:rsidRPr="0011586E">
        <w:rPr>
          <w:noProof/>
          <w:lang w:val="sr-Latn-CS"/>
        </w:rPr>
        <w:t xml:space="preserve"> </w:t>
      </w:r>
      <w:r w:rsidRPr="0011586E">
        <w:rPr>
          <w:noProof/>
        </w:rPr>
        <w:t>целом</w:t>
      </w:r>
      <w:r w:rsidRPr="0011586E">
        <w:rPr>
          <w:noProof/>
          <w:lang w:val="sr-Latn-CS"/>
        </w:rPr>
        <w:t xml:space="preserve"> </w:t>
      </w:r>
      <w:r w:rsidRPr="0011586E">
        <w:rPr>
          <w:noProof/>
        </w:rPr>
        <w:t>броју</w:t>
      </w:r>
      <w:r w:rsidRPr="0011586E">
        <w:rPr>
          <w:noProof/>
          <w:lang w:val="sr-Latn-CS"/>
        </w:rPr>
        <w:t xml:space="preserve">, </w:t>
      </w:r>
      <w:r w:rsidRPr="0011586E">
        <w:rPr>
          <w:noProof/>
        </w:rPr>
        <w:t>и</w:t>
      </w:r>
      <w:r w:rsidRPr="0011586E">
        <w:rPr>
          <w:noProof/>
          <w:lang w:val="sr-Latn-CS"/>
        </w:rPr>
        <w:t xml:space="preserve"> </w:t>
      </w:r>
      <w:r w:rsidRPr="0011586E">
        <w:rPr>
          <w:noProof/>
        </w:rPr>
        <w:t>не</w:t>
      </w:r>
      <w:r w:rsidRPr="0011586E">
        <w:rPr>
          <w:noProof/>
          <w:lang w:val="sr-Latn-CS"/>
        </w:rPr>
        <w:t xml:space="preserve"> </w:t>
      </w:r>
      <w:r w:rsidRPr="0011586E">
        <w:rPr>
          <w:noProof/>
        </w:rPr>
        <w:t>може</w:t>
      </w:r>
      <w:r w:rsidRPr="0011586E">
        <w:rPr>
          <w:noProof/>
          <w:lang w:val="sr-Latn-CS"/>
        </w:rPr>
        <w:t xml:space="preserve"> </w:t>
      </w:r>
      <w:r w:rsidRPr="0011586E">
        <w:rPr>
          <w:noProof/>
        </w:rPr>
        <w:t>се</w:t>
      </w:r>
      <w:r w:rsidRPr="0011586E">
        <w:rPr>
          <w:noProof/>
          <w:lang w:val="sr-Latn-CS"/>
        </w:rPr>
        <w:t xml:space="preserve"> </w:t>
      </w:r>
      <w:r w:rsidRPr="0011586E">
        <w:rPr>
          <w:noProof/>
        </w:rPr>
        <w:t>изражавати</w:t>
      </w:r>
      <w:r w:rsidRPr="0011586E">
        <w:rPr>
          <w:noProof/>
          <w:lang w:val="sr-Latn-CS"/>
        </w:rPr>
        <w:t xml:space="preserve"> </w:t>
      </w:r>
      <w:r w:rsidRPr="0011586E">
        <w:rPr>
          <w:noProof/>
        </w:rPr>
        <w:t>у</w:t>
      </w:r>
      <w:r w:rsidRPr="0011586E">
        <w:rPr>
          <w:noProof/>
          <w:lang w:val="sr-Latn-CS"/>
        </w:rPr>
        <w:t xml:space="preserve"> </w:t>
      </w:r>
      <w:r w:rsidRPr="0011586E">
        <w:rPr>
          <w:noProof/>
        </w:rPr>
        <w:t>децималама</w:t>
      </w:r>
      <w:r w:rsidRPr="0011586E">
        <w:rPr>
          <w:noProof/>
          <w:lang w:val="sr-Latn-CS"/>
        </w:rPr>
        <w:t xml:space="preserve"> </w:t>
      </w:r>
      <w:r w:rsidRPr="0011586E">
        <w:rPr>
          <w:noProof/>
        </w:rPr>
        <w:t>или</w:t>
      </w:r>
      <w:r w:rsidRPr="0011586E">
        <w:rPr>
          <w:noProof/>
          <w:lang w:val="sr-Latn-CS"/>
        </w:rPr>
        <w:t xml:space="preserve"> </w:t>
      </w:r>
      <w:r w:rsidRPr="0011586E">
        <w:rPr>
          <w:noProof/>
        </w:rPr>
        <w:t>другим</w:t>
      </w:r>
      <w:r w:rsidRPr="0011586E">
        <w:rPr>
          <w:noProof/>
          <w:lang w:val="sr-Latn-CS"/>
        </w:rPr>
        <w:t xml:space="preserve"> </w:t>
      </w:r>
      <w:r w:rsidRPr="0011586E">
        <w:rPr>
          <w:noProof/>
        </w:rPr>
        <w:t>јединицама</w:t>
      </w:r>
      <w:r w:rsidRPr="0011586E">
        <w:rPr>
          <w:noProof/>
          <w:lang w:val="sr-Latn-CS"/>
        </w:rPr>
        <w:t xml:space="preserve"> </w:t>
      </w:r>
      <w:r w:rsidRPr="0011586E">
        <w:rPr>
          <w:noProof/>
        </w:rPr>
        <w:t>за</w:t>
      </w:r>
      <w:r w:rsidRPr="0011586E">
        <w:rPr>
          <w:noProof/>
          <w:lang w:val="sr-Latn-CS"/>
        </w:rPr>
        <w:t xml:space="preserve"> </w:t>
      </w:r>
      <w:r w:rsidRPr="0011586E">
        <w:rPr>
          <w:noProof/>
        </w:rPr>
        <w:t>мерење</w:t>
      </w:r>
      <w:r w:rsidRPr="0011586E">
        <w:rPr>
          <w:noProof/>
          <w:lang w:val="sr-Latn-CS"/>
        </w:rPr>
        <w:t xml:space="preserve"> </w:t>
      </w:r>
      <w:r w:rsidRPr="0011586E">
        <w:rPr>
          <w:noProof/>
        </w:rPr>
        <w:t>времена</w:t>
      </w:r>
      <w:r w:rsidRPr="0011586E">
        <w:rPr>
          <w:noProof/>
          <w:lang w:val="sr-Latn-CS"/>
        </w:rPr>
        <w:t>.</w:t>
      </w:r>
      <w:r w:rsidRPr="0011586E">
        <w:rPr>
          <w:noProof/>
        </w:rPr>
        <w:t xml:space="preserve"> </w:t>
      </w:r>
    </w:p>
    <w:p w:rsidR="00551BAF" w:rsidRPr="00FF74CE" w:rsidRDefault="00551BAF" w:rsidP="00551BAF">
      <w:pPr>
        <w:jc w:val="both"/>
        <w:rPr>
          <w:lang w:val="sr-Cyrl-CS"/>
        </w:rPr>
      </w:pPr>
      <w:r w:rsidRPr="00F0699F">
        <w:rPr>
          <w:iCs/>
          <w:lang w:val="sr-Cyrl-CS"/>
        </w:rPr>
        <w:t xml:space="preserve">Место испоруке </w:t>
      </w:r>
      <w:r>
        <w:rPr>
          <w:iCs/>
          <w:lang w:val="sr-Cyrl-CS"/>
        </w:rPr>
        <w:t>предметне опреме</w:t>
      </w:r>
      <w:r w:rsidRPr="00F0699F">
        <w:rPr>
          <w:iCs/>
          <w:lang w:val="sr-Cyrl-CS"/>
        </w:rPr>
        <w:t xml:space="preserve"> </w:t>
      </w:r>
      <w:r>
        <w:rPr>
          <w:iCs/>
          <w:lang w:val="sr-Cyrl-CS"/>
        </w:rPr>
        <w:t xml:space="preserve">је ФЦО </w:t>
      </w:r>
      <w:r w:rsidR="00B92E29">
        <w:rPr>
          <w:iCs/>
          <w:lang w:val="sr-Cyrl-CS"/>
        </w:rPr>
        <w:t>Клиника за гинекологију и акушерство</w:t>
      </w:r>
      <w:r>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551BAF" w:rsidRPr="00710180" w:rsidRDefault="00551BAF" w:rsidP="00551BAF">
      <w:pPr>
        <w:jc w:val="both"/>
        <w:rPr>
          <w:lang w:val="sr-Cyrl-CS"/>
        </w:rPr>
      </w:pPr>
    </w:p>
    <w:p w:rsidR="00551BAF" w:rsidRPr="00771C28" w:rsidRDefault="00551BAF" w:rsidP="00551BAF">
      <w:pPr>
        <w:jc w:val="both"/>
        <w:rPr>
          <w:b/>
          <w:iCs/>
        </w:rPr>
      </w:pPr>
      <w:r w:rsidRPr="008840A4">
        <w:rPr>
          <w:b/>
          <w:bCs/>
          <w:iCs/>
        </w:rPr>
        <w:t xml:space="preserve">9.4. </w:t>
      </w:r>
      <w:r w:rsidRPr="00771C28">
        <w:rPr>
          <w:b/>
          <w:iCs/>
          <w:u w:val="single"/>
        </w:rPr>
        <w:t>Захтев у погледу рока важења понуде</w:t>
      </w:r>
    </w:p>
    <w:p w:rsidR="00551BAF" w:rsidRPr="00771C28" w:rsidRDefault="00551BAF" w:rsidP="00551BAF">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51BAF" w:rsidRDefault="00551BAF" w:rsidP="00551BAF">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Pr>
          <w:iCs/>
        </w:rPr>
        <w:t xml:space="preserve"> </w:t>
      </w:r>
      <w:r w:rsidRPr="00771C28">
        <w:rPr>
          <w:iCs/>
        </w:rPr>
        <w:t>Понуђач који прихвати захтев за продужење рока важења понуде на може мењати понуду</w:t>
      </w:r>
      <w:r>
        <w:rPr>
          <w:iCs/>
        </w:rPr>
        <w:t>.</w:t>
      </w:r>
    </w:p>
    <w:p w:rsidR="00551BAF" w:rsidRPr="004F7BA3" w:rsidRDefault="00551BAF" w:rsidP="00551BAF">
      <w:pPr>
        <w:jc w:val="both"/>
        <w:rPr>
          <w:iCs/>
        </w:rPr>
      </w:pPr>
    </w:p>
    <w:p w:rsidR="00551BAF" w:rsidRPr="00BB7CA5" w:rsidRDefault="00551BAF" w:rsidP="00551BAF">
      <w:pPr>
        <w:jc w:val="both"/>
        <w:rPr>
          <w:b/>
          <w:u w:val="single"/>
        </w:rPr>
      </w:pPr>
      <w:r w:rsidRPr="00BB7CA5">
        <w:rPr>
          <w:b/>
        </w:rPr>
        <w:t xml:space="preserve">9.5. </w:t>
      </w:r>
      <w:r w:rsidRPr="00BB7CA5">
        <w:rPr>
          <w:b/>
          <w:u w:val="single"/>
        </w:rPr>
        <w:t>Други захтеви</w:t>
      </w:r>
    </w:p>
    <w:p w:rsidR="00551BAF" w:rsidRDefault="00551BAF" w:rsidP="00551BAF">
      <w:pPr>
        <w:jc w:val="both"/>
        <w:rPr>
          <w:noProof/>
          <w:lang w:val="sr-Cyrl-CS"/>
        </w:rPr>
      </w:pPr>
      <w:r w:rsidRPr="00BB7CA5">
        <w:rPr>
          <w:noProof/>
        </w:rPr>
        <w:t xml:space="preserve">Уговорне стране су сагласне да </w:t>
      </w:r>
      <w:r w:rsidRPr="00BB7CA5">
        <w:rPr>
          <w:noProof/>
          <w:lang w:val="sr-Cyrl-CS"/>
        </w:rPr>
        <w:t>приликом испоруке</w:t>
      </w:r>
      <w:r w:rsidRPr="00BB7CA5">
        <w:rPr>
          <w:noProof/>
        </w:rPr>
        <w:t xml:space="preserve">, монтаже и пуштања у </w:t>
      </w:r>
      <w:r>
        <w:rPr>
          <w:noProof/>
        </w:rPr>
        <w:t>употребу добара</w:t>
      </w:r>
      <w:r>
        <w:rPr>
          <w:noProof/>
          <w:lang w:val="sr-Cyrl-CS"/>
        </w:rPr>
        <w:t xml:space="preserve"> која су</w:t>
      </w:r>
      <w:r w:rsidRPr="00BB7CA5">
        <w:rPr>
          <w:noProof/>
          <w:lang w:val="sr-Cyrl-CS"/>
        </w:rPr>
        <w:t xml:space="preserve"> предмет овог уговора сачине и </w:t>
      </w:r>
      <w:r>
        <w:rPr>
          <w:noProof/>
          <w:lang w:val="sr-Cyrl-CS"/>
        </w:rPr>
        <w:t xml:space="preserve">потпишу </w:t>
      </w:r>
      <w:r w:rsidRPr="00BB7CA5">
        <w:rPr>
          <w:noProof/>
          <w:lang w:val="sr-Cyrl-CS"/>
        </w:rPr>
        <w:t>записник о примопредаји, мо</w:t>
      </w:r>
      <w:r>
        <w:rPr>
          <w:noProof/>
          <w:lang w:val="sr-Cyrl-CS"/>
        </w:rPr>
        <w:t>нтажи и пуштању у употребу опреме</w:t>
      </w:r>
      <w:r w:rsidRPr="00BB7CA5">
        <w:rPr>
          <w:noProof/>
          <w:lang w:val="sr-Cyrl-CS"/>
        </w:rPr>
        <w:t>.</w:t>
      </w:r>
    </w:p>
    <w:p w:rsidR="00551BAF" w:rsidRPr="00BB7CA5" w:rsidRDefault="00551BAF" w:rsidP="00551BAF">
      <w:pPr>
        <w:jc w:val="both"/>
        <w:rPr>
          <w:u w:val="single"/>
        </w:rPr>
      </w:pPr>
    </w:p>
    <w:p w:rsidR="00551BAF" w:rsidRPr="00A2609E" w:rsidRDefault="00551BAF" w:rsidP="00551BAF">
      <w:pPr>
        <w:jc w:val="both"/>
        <w:rPr>
          <w:b/>
          <w:sz w:val="28"/>
          <w:szCs w:val="28"/>
          <w:u w:val="single"/>
        </w:rPr>
      </w:pPr>
      <w:r w:rsidRPr="00A2609E">
        <w:rPr>
          <w:b/>
          <w:noProof/>
          <w:sz w:val="28"/>
          <w:szCs w:val="28"/>
        </w:rPr>
        <w:t>Наручилац захтева да понуђач обавезно достави:</w:t>
      </w:r>
    </w:p>
    <w:p w:rsidR="00551BAF" w:rsidRDefault="00551BAF" w:rsidP="00551BAF">
      <w:pPr>
        <w:tabs>
          <w:tab w:val="left" w:pos="284"/>
        </w:tabs>
        <w:suppressAutoHyphens/>
        <w:autoSpaceDN w:val="0"/>
        <w:jc w:val="both"/>
        <w:textAlignment w:val="baseline"/>
        <w:rPr>
          <w:bCs/>
          <w:iCs/>
          <w:color w:val="000000"/>
          <w:kern w:val="3"/>
        </w:rPr>
      </w:pPr>
    </w:p>
    <w:p w:rsidR="00551BAF" w:rsidRPr="000F3A70" w:rsidRDefault="00551BAF" w:rsidP="00551BAF">
      <w:pPr>
        <w:tabs>
          <w:tab w:val="left" w:pos="284"/>
        </w:tabs>
        <w:suppressAutoHyphens/>
        <w:autoSpaceDN w:val="0"/>
        <w:jc w:val="both"/>
        <w:textAlignment w:val="baseline"/>
        <w:rPr>
          <w:b/>
          <w:bCs/>
          <w:i/>
          <w:iCs/>
          <w:color w:val="000000"/>
          <w:kern w:val="3"/>
          <w:u w:val="single"/>
        </w:rPr>
      </w:pPr>
      <w:r w:rsidRPr="000F3A70">
        <w:rPr>
          <w:b/>
          <w:bCs/>
          <w:i/>
          <w:iCs/>
          <w:color w:val="000000"/>
          <w:kern w:val="3"/>
          <w:u w:val="single"/>
        </w:rPr>
        <w:t>За сва понуђена медицинска средства:</w:t>
      </w:r>
    </w:p>
    <w:p w:rsidR="00551BAF" w:rsidRPr="000F3A70" w:rsidRDefault="00551BAF" w:rsidP="00551BAF">
      <w:pPr>
        <w:suppressAutoHyphens/>
        <w:spacing w:before="60"/>
        <w:jc w:val="both"/>
        <w:rPr>
          <w:strike/>
          <w:noProof/>
        </w:rPr>
      </w:pPr>
      <w:r w:rsidRPr="000F3A70">
        <w:rPr>
          <w:b/>
          <w:noProof/>
        </w:rPr>
        <w:t>Важеће решење Агенције за лекове и медицинска средства Србије</w:t>
      </w:r>
      <w:r w:rsidRPr="000F3A70">
        <w:rPr>
          <w:noProof/>
        </w:rPr>
        <w:t xml:space="preserve"> </w:t>
      </w:r>
      <w:r w:rsidRPr="000F3A70">
        <w:rPr>
          <w:i/>
          <w:noProof/>
        </w:rPr>
        <w:t>(у даљем тексту: Решење АЛИМС)</w:t>
      </w:r>
      <w:r w:rsidRPr="000F3A70">
        <w:rPr>
          <w:noProof/>
        </w:rPr>
        <w:t xml:space="preserve"> о упису понуђеног медицинског средства у Регистар медицинских средстава </w:t>
      </w:r>
      <w:r w:rsidRPr="000F3A70">
        <w:rPr>
          <w:i/>
          <w:noProof/>
        </w:rPr>
        <w:t>(у даљем тексту: Регистар)</w:t>
      </w:r>
      <w:r>
        <w:rPr>
          <w:i/>
          <w:noProof/>
        </w:rPr>
        <w:t>.</w:t>
      </w:r>
    </w:p>
    <w:p w:rsidR="00551BAF" w:rsidRDefault="00551BAF" w:rsidP="00551BAF">
      <w:pPr>
        <w:pStyle w:val="ListParagraph"/>
        <w:numPr>
          <w:ilvl w:val="0"/>
          <w:numId w:val="13"/>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ставке на које се односи и мора бити важеће на дан отварања понуда.</w:t>
      </w:r>
    </w:p>
    <w:p w:rsidR="00551BAF" w:rsidRDefault="00551BAF" w:rsidP="00551BAF">
      <w:pPr>
        <w:pStyle w:val="ListParagraph"/>
        <w:numPr>
          <w:ilvl w:val="0"/>
          <w:numId w:val="13"/>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551BAF" w:rsidRDefault="00551BAF" w:rsidP="00551BAF">
      <w:pPr>
        <w:pStyle w:val="ListParagraph"/>
        <w:numPr>
          <w:ilvl w:val="0"/>
          <w:numId w:val="13"/>
        </w:numPr>
        <w:spacing w:before="60"/>
        <w:ind w:left="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551BAF" w:rsidRPr="00551BAF" w:rsidRDefault="00551BAF" w:rsidP="00551BAF">
      <w:pPr>
        <w:tabs>
          <w:tab w:val="left" w:pos="284"/>
        </w:tabs>
        <w:suppressAutoHyphens/>
        <w:autoSpaceDN w:val="0"/>
        <w:jc w:val="both"/>
        <w:textAlignment w:val="baseline"/>
        <w:rPr>
          <w:b/>
          <w:bCs/>
          <w:i/>
          <w:iCs/>
          <w:color w:val="000000"/>
          <w:kern w:val="3"/>
          <w:u w:val="single"/>
        </w:rPr>
      </w:pPr>
    </w:p>
    <w:p w:rsidR="00551BAF" w:rsidRPr="000F3A70" w:rsidRDefault="00551BAF" w:rsidP="00551BAF">
      <w:pPr>
        <w:jc w:val="both"/>
        <w:rPr>
          <w:noProof/>
        </w:rPr>
      </w:pPr>
      <w:r w:rsidRPr="000F3A70">
        <w:rPr>
          <w:b/>
          <w:noProof/>
        </w:rPr>
        <w:t>Оригинал каталоге</w:t>
      </w:r>
      <w:r w:rsidRPr="000F3A70">
        <w:rPr>
          <w:noProof/>
          <w:lang w:val="sr-Cyrl-CS"/>
        </w:rPr>
        <w:t xml:space="preserve"> произвођача за сва понуђена добра и да у истим означи добра која нуди (нпр. ставка 1, ставка 2...). Прихватиће се и копија каталога, </w:t>
      </w:r>
      <w:r w:rsidRPr="00BB7CA5">
        <w:t xml:space="preserve">извод из каталога, штампани примерак електронског каталога, као </w:t>
      </w:r>
      <w:r w:rsidRPr="000F3A70">
        <w:rPr>
          <w:noProof/>
          <w:lang w:val="sr-Cyrl-CS"/>
        </w:rPr>
        <w:t xml:space="preserve">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 </w:t>
      </w:r>
      <w:r w:rsidRPr="00944C60">
        <w:t xml:space="preserve">За наручиоца је, такође, </w:t>
      </w:r>
      <w:r w:rsidRPr="00944C60">
        <w:lastRenderedPageBreak/>
        <w:t>прихватљиво да понуђач достави и изјаву произвођача или инозаступника произвођача за Европу</w:t>
      </w:r>
      <w:r w:rsidRPr="000F3A70">
        <w:t xml:space="preserve"> </w:t>
      </w:r>
      <w:r w:rsidRPr="000F3A70">
        <w:rPr>
          <w:i/>
        </w:rPr>
        <w:t xml:space="preserve">(са оригиналним печатом и потписом овлашћеног лица у којој мора бити наведено: број телефона, e – mail и адреса потписника изјаве) </w:t>
      </w:r>
      <w:r w:rsidRPr="00944C60">
        <w:t xml:space="preserve">да понуђена опрема садржи све </w:t>
      </w:r>
      <w:r w:rsidRPr="000F3A70">
        <w:t xml:space="preserve">захтеване </w:t>
      </w:r>
      <w:r w:rsidRPr="00944C60">
        <w:t xml:space="preserve">техничке карактеристике које се не могу наћи у приложеним каталозима, наведене и набројане, у складу са захтеваним редним </w:t>
      </w:r>
      <w:r w:rsidRPr="000F3A70">
        <w:t>бројевима из тачке 3. ОПИС ПРЕДМЕТА ЈАВНЕ НАБАВКЕ.</w:t>
      </w:r>
    </w:p>
    <w:p w:rsidR="00551BAF" w:rsidRPr="000F3A70" w:rsidRDefault="00551BAF" w:rsidP="00551BAF">
      <w:pPr>
        <w:jc w:val="both"/>
        <w:rPr>
          <w:noProof/>
          <w:lang w:val="sr-Cyrl-CS"/>
        </w:rPr>
      </w:pPr>
    </w:p>
    <w:p w:rsidR="00551BAF" w:rsidRPr="000F3A70" w:rsidRDefault="00551BAF" w:rsidP="00551BAF">
      <w:pPr>
        <w:jc w:val="both"/>
        <w:rPr>
          <w:noProof/>
        </w:rPr>
      </w:pPr>
      <w:r w:rsidRPr="000F3A70">
        <w:rPr>
          <w:bCs/>
          <w:iCs/>
        </w:rPr>
        <w:t xml:space="preserve">Наручилац захтева да понуђач приликом испоруке предметног добра достави </w:t>
      </w:r>
      <w:r w:rsidRPr="000F3A70">
        <w:rPr>
          <w:noProof/>
          <w:lang w:val="sr-Cyrl-CS"/>
        </w:rPr>
        <w:t xml:space="preserve">Упутство за њихову употребу и одржавање. Упутство за употребу се доставља на српском језику. </w:t>
      </w:r>
    </w:p>
    <w:p w:rsidR="00551BAF" w:rsidRPr="000F3A70" w:rsidRDefault="00551BAF" w:rsidP="00551BAF">
      <w:pPr>
        <w:jc w:val="both"/>
        <w:rPr>
          <w:noProof/>
        </w:rPr>
      </w:pPr>
    </w:p>
    <w:p w:rsidR="00551BAF" w:rsidRPr="000F3A70" w:rsidRDefault="00551BAF" w:rsidP="00551BAF">
      <w:pPr>
        <w:jc w:val="both"/>
        <w:rPr>
          <w:bCs/>
          <w:iCs/>
          <w:noProof/>
          <w:lang w:val="sr-Cyrl-CS"/>
        </w:rPr>
      </w:pPr>
      <w:r w:rsidRPr="000F3A70">
        <w:rPr>
          <w:noProof/>
          <w:lang w:val="sr-Cyrl-CS"/>
        </w:rPr>
        <w:t xml:space="preserve">Понуђач је у обавези </w:t>
      </w:r>
      <w:r w:rsidRPr="000F3A70">
        <w:rPr>
          <w:bCs/>
          <w:iCs/>
          <w:noProof/>
          <w:lang w:val="sr-Cyrl-CS"/>
        </w:rPr>
        <w:t>да изврши обуку запослених код наручиоца за руковање добрима која су предмет овог уговора.</w:t>
      </w:r>
    </w:p>
    <w:p w:rsidR="00551BAF" w:rsidRDefault="00551BAF" w:rsidP="00551BAF">
      <w:pPr>
        <w:jc w:val="both"/>
        <w:rPr>
          <w:noProof/>
          <w:lang w:val="sr-Cyrl-CS"/>
        </w:rPr>
      </w:pPr>
    </w:p>
    <w:p w:rsidR="00551BAF" w:rsidRPr="00331B13" w:rsidRDefault="00551BAF" w:rsidP="00551BAF">
      <w:pPr>
        <w:jc w:val="both"/>
        <w:rPr>
          <w:noProof/>
          <w:lang w:val="sr-Cyrl-CS"/>
        </w:rPr>
      </w:pPr>
      <w:r w:rsidRPr="00331B13">
        <w:rPr>
          <w:noProof/>
          <w:lang w:val="sr-Cyrl-CS"/>
        </w:rPr>
        <w:t xml:space="preserve">Добављач се обавезује да без додатне надокнаде </w:t>
      </w:r>
      <w:r w:rsidRPr="00331B13">
        <w:rPr>
          <w:i/>
          <w:noProof/>
          <w:lang w:val="sr-Cyrl-CS"/>
        </w:rPr>
        <w:t>(уколико постоји потреба на месту испоруке предметне опреме/добара која се набављају)</w:t>
      </w:r>
      <w:r w:rsidRPr="00331B1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задужено лице наручиоца за праћење техничке </w:t>
      </w:r>
      <w:r w:rsidRPr="00331B13">
        <w:rPr>
          <w:noProof/>
          <w:lang w:val="en-US"/>
        </w:rPr>
        <w:t>реализације</w:t>
      </w:r>
      <w:r w:rsidRPr="00331B13">
        <w:rPr>
          <w:noProof/>
          <w:lang w:val="sr-Cyrl-CS"/>
        </w:rPr>
        <w:t xml:space="preserve"> из уговора који ће бити закључен на основу овог поступка јавне набавке.</w:t>
      </w:r>
    </w:p>
    <w:p w:rsidR="00551BAF" w:rsidRPr="00B70600" w:rsidRDefault="00551BAF" w:rsidP="00551BAF">
      <w:pPr>
        <w:jc w:val="both"/>
        <w:rPr>
          <w:lang w:val="sr-Cyrl-CS" w:eastAsia="en-GB"/>
        </w:rPr>
      </w:pPr>
      <w:r w:rsidRPr="00331B13">
        <w:rPr>
          <w:noProof/>
          <w:lang w:val="sr-Cyrl-CS" w:eastAsia="en-GB"/>
        </w:rPr>
        <w:t xml:space="preserve">Обавеза добављача је и да изврши привођење простора намени понуђеног добра тј. евентуално потребне адаптације постојећег простора код наручиоца у складу за захтевима произвођача понуђене опреме, </w:t>
      </w:r>
      <w:r w:rsidRPr="00331B13">
        <w:rPr>
          <w:noProof/>
          <w:lang w:val="sr-Cyrl-CS"/>
        </w:rPr>
        <w:t>без додатне надокнаде</w:t>
      </w:r>
      <w:r w:rsidRPr="00331B13">
        <w:rPr>
          <w:noProof/>
          <w:lang w:val="sr-Cyrl-CS" w:eastAsia="en-GB"/>
        </w:rPr>
        <w:t>.</w:t>
      </w:r>
    </w:p>
    <w:p w:rsidR="00551BAF" w:rsidRPr="00FD33F2" w:rsidRDefault="00551BAF" w:rsidP="00551BAF">
      <w:pPr>
        <w:jc w:val="both"/>
        <w:rPr>
          <w:noProof/>
        </w:rPr>
      </w:pPr>
    </w:p>
    <w:p w:rsidR="00551BAF" w:rsidRDefault="00551BAF" w:rsidP="00551BAF">
      <w:pPr>
        <w:jc w:val="both"/>
        <w:rPr>
          <w:b/>
          <w:noProof/>
          <w:lang w:val="sr-Cyrl-CS"/>
        </w:rPr>
      </w:pPr>
      <w:r w:rsidRPr="00647547">
        <w:rPr>
          <w:b/>
          <w:noProof/>
          <w:lang w:val="sr-Cyrl-CS"/>
        </w:rPr>
        <w:t>Понуђач мора да понуди</w:t>
      </w:r>
      <w:r>
        <w:rPr>
          <w:b/>
          <w:noProof/>
          <w:lang w:val="sr-Cyrl-CS"/>
        </w:rPr>
        <w:t>, а изабрани добављач мора да испоручи</w:t>
      </w:r>
      <w:r w:rsidRPr="00647547">
        <w:rPr>
          <w:b/>
          <w:noProof/>
          <w:lang w:val="sr-Cyrl-CS"/>
        </w:rPr>
        <w:t xml:space="preserve"> искључиво нов</w:t>
      </w:r>
      <w:r w:rsidRPr="00647547">
        <w:rPr>
          <w:b/>
          <w:noProof/>
        </w:rPr>
        <w:t>у</w:t>
      </w:r>
      <w:r w:rsidRPr="00647547">
        <w:rPr>
          <w:b/>
          <w:noProof/>
          <w:lang w:val="sr-Cyrl-CS"/>
        </w:rPr>
        <w:t xml:space="preserve"> (некоришћену) опрему</w:t>
      </w:r>
      <w:r>
        <w:rPr>
          <w:b/>
          <w:noProof/>
        </w:rPr>
        <w:t>.</w:t>
      </w:r>
    </w:p>
    <w:p w:rsidR="00551BAF" w:rsidRPr="0087224A" w:rsidRDefault="00551BAF" w:rsidP="00551BAF">
      <w:pPr>
        <w:jc w:val="both"/>
        <w:rPr>
          <w:b/>
          <w:noProof/>
          <w:lang w:val="sr-Cyrl-CS"/>
        </w:rPr>
      </w:pPr>
    </w:p>
    <w:p w:rsidR="00551BAF" w:rsidRPr="004C2EF3" w:rsidRDefault="00551BAF" w:rsidP="00551BAF">
      <w:pPr>
        <w:pStyle w:val="NoSpacing"/>
        <w:jc w:val="both"/>
        <w:rPr>
          <w:lang w:val="sr-Cyrl-CS"/>
        </w:rPr>
      </w:pPr>
      <w:r w:rsidRPr="004C2EF3">
        <w:rPr>
          <w:lang w:val="sr-Cyrl-CS"/>
        </w:rPr>
        <w:t>Наручилац задржава право да приликом стручне оцене понуда тражи од понуђача на увид оригинале горе наведен</w:t>
      </w:r>
      <w:r>
        <w:rPr>
          <w:lang w:val="sr-Cyrl-CS"/>
        </w:rPr>
        <w:t>е</w:t>
      </w:r>
      <w:r w:rsidRPr="004C2EF3">
        <w:rPr>
          <w:lang w:val="sr-Cyrl-CS"/>
        </w:rPr>
        <w:t xml:space="preserve"> документације.</w:t>
      </w:r>
    </w:p>
    <w:p w:rsidR="00551BAF" w:rsidRPr="004C2EF3" w:rsidRDefault="00551BAF" w:rsidP="00551BAF">
      <w:pPr>
        <w:pStyle w:val="NoSpacing"/>
        <w:jc w:val="both"/>
        <w:rPr>
          <w:lang w:val="sr-Cyrl-CS"/>
        </w:rPr>
      </w:pPr>
    </w:p>
    <w:p w:rsidR="00551BAF" w:rsidRDefault="00551BAF" w:rsidP="00551BAF">
      <w:pPr>
        <w:pStyle w:val="NoSpacing"/>
        <w:jc w:val="both"/>
        <w:rPr>
          <w:lang w:val="sr-Cyrl-CS"/>
        </w:rPr>
      </w:pPr>
      <w:r w:rsidRPr="004C2EF3">
        <w:t>Наручилац задржава право да провери техничке карактеристике</w:t>
      </w:r>
      <w:r w:rsidRPr="004C2EF3">
        <w:rPr>
          <w:lang w:val="sr-Cyrl-CS"/>
        </w:rPr>
        <w:t xml:space="preserve"> </w:t>
      </w:r>
      <w:r w:rsidRPr="004C2EF3">
        <w:t>захтеване конкурсном документацијом у фази стручне оцене понуда</w:t>
      </w:r>
      <w:r w:rsidRPr="004C2EF3">
        <w:rPr>
          <w:lang w:val="sr-Cyrl-CS"/>
        </w:rPr>
        <w:t xml:space="preserve"> у Упутству за употребу понуђеног медицинског средства које је достављено Агенцији за лекове и медицинска средства Србије приликом уписа у регистар медицинских средстава Агенције за лекове и медицинска средства Србије.</w:t>
      </w:r>
    </w:p>
    <w:p w:rsidR="00F0184C" w:rsidRPr="007366F6" w:rsidRDefault="00F0184C" w:rsidP="003C5272">
      <w:pPr>
        <w:autoSpaceDE w:val="0"/>
        <w:autoSpaceDN w:val="0"/>
        <w:adjustRightInd w:val="0"/>
        <w:jc w:val="both"/>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w:t>
      </w:r>
      <w:r w:rsidRPr="000746DE">
        <w:rPr>
          <w:b/>
          <w:i/>
          <w:iCs/>
        </w:rPr>
        <w:lastRenderedPageBreak/>
        <w:t>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353984" w:rsidRPr="007F3C55" w:rsidRDefault="00A14830" w:rsidP="007F3C5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71EC9" w:rsidRDefault="00F71EC9" w:rsidP="00F71EC9">
      <w:pPr>
        <w:jc w:val="both"/>
        <w:rPr>
          <w:rFonts w:eastAsia="TimesNewRomanPSMT"/>
          <w:bCs/>
          <w:iCs/>
          <w:lang w:val="sr-Cyrl-CS"/>
        </w:rPr>
      </w:pPr>
    </w:p>
    <w:p w:rsidR="00551BAF" w:rsidRPr="00452CDB" w:rsidRDefault="00551BAF" w:rsidP="00551BAF">
      <w:pPr>
        <w:pStyle w:val="ListParagraph"/>
        <w:numPr>
          <w:ilvl w:val="0"/>
          <w:numId w:val="19"/>
        </w:numPr>
        <w:pBdr>
          <w:top w:val="single" w:sz="4" w:space="1" w:color="auto"/>
          <w:left w:val="single" w:sz="4" w:space="4" w:color="auto"/>
          <w:bottom w:val="single" w:sz="4" w:space="1" w:color="auto"/>
          <w:right w:val="single" w:sz="4" w:space="4" w:color="auto"/>
        </w:pBdr>
        <w:ind w:left="0" w:firstLine="0"/>
        <w:jc w:val="both"/>
        <w:rPr>
          <w:iCs/>
          <w:lang w:val="sr-Cyrl-CS"/>
        </w:rPr>
      </w:pPr>
      <w:r w:rsidRPr="004D7B89">
        <w:t xml:space="preserve">Понуђач је дужан да уз понуду достави </w:t>
      </w:r>
      <w:r w:rsidRPr="00452CDB">
        <w:rPr>
          <w:rFonts w:eastAsia="TimesNewRomanPSMT"/>
          <w:b/>
          <w:bCs/>
          <w:iCs/>
          <w:lang w:val="sr-Cyrl-CS"/>
        </w:rPr>
        <w:t xml:space="preserve">средство финансијског обезбеђења за озбиљност понуде </w:t>
      </w:r>
      <w:r w:rsidRPr="00452CDB">
        <w:rPr>
          <w:rFonts w:eastAsia="TimesNewRomanPSMT"/>
          <w:bCs/>
          <w:iCs/>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Pr>
          <w:noProof/>
        </w:rPr>
        <w:t xml:space="preserve"> образац оверених потписа лица овлашћених за заступање – ОП образац.</w:t>
      </w:r>
      <w:r w:rsidRPr="00452CDB">
        <w:rPr>
          <w:rFonts w:eastAsia="TimesNewRomanPSMT"/>
          <w:bCs/>
          <w:iCs/>
          <w:lang w:val="sr-Cyrl-CS"/>
        </w:rPr>
        <w:t xml:space="preserve"> Рок важења менице за </w:t>
      </w:r>
      <w:r w:rsidRPr="00452CDB">
        <w:rPr>
          <w:iCs/>
          <w:lang w:val="sr-Cyrl-CS"/>
        </w:rPr>
        <w:t>озбиљност понуде треба да траје 30 дана дуже од важења понуде.</w:t>
      </w:r>
    </w:p>
    <w:p w:rsidR="00551BAF" w:rsidRPr="008216D3" w:rsidRDefault="00551BAF" w:rsidP="00551BAF">
      <w:pPr>
        <w:pBdr>
          <w:top w:val="single" w:sz="4" w:space="1" w:color="auto"/>
          <w:left w:val="single" w:sz="4" w:space="4" w:color="auto"/>
          <w:bottom w:val="single" w:sz="4" w:space="1" w:color="auto"/>
          <w:right w:val="single" w:sz="4" w:space="4" w:color="auto"/>
        </w:pBdr>
        <w:ind w:firstLine="426"/>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w:t>
      </w:r>
    </w:p>
    <w:p w:rsidR="00551BAF" w:rsidRPr="00FF74CE" w:rsidRDefault="00551BAF" w:rsidP="00551BAF">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Pr>
          <w:iCs/>
          <w:lang w:val="sr-Cyrl-CS"/>
        </w:rPr>
        <w:t>а</w:t>
      </w:r>
      <w:r w:rsidRPr="00FF74CE">
        <w:rPr>
          <w:iCs/>
          <w:lang w:val="sr-Cyrl-CS"/>
        </w:rPr>
        <w:t xml:space="preserve"> обезбеђења у складу са захтевима из конкурсне документације.</w:t>
      </w:r>
    </w:p>
    <w:p w:rsidR="00551BAF" w:rsidRPr="008216D3" w:rsidRDefault="00551BAF" w:rsidP="00551BAF">
      <w:pPr>
        <w:pStyle w:val="ListParagraph"/>
        <w:pBdr>
          <w:top w:val="single" w:sz="4" w:space="1" w:color="auto"/>
          <w:left w:val="single" w:sz="4" w:space="4" w:color="auto"/>
          <w:bottom w:val="single" w:sz="4" w:space="1" w:color="auto"/>
          <w:right w:val="single" w:sz="4" w:space="4" w:color="auto"/>
        </w:pBdr>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7F3C55" w:rsidRDefault="007F3C55" w:rsidP="00183ED2">
      <w:pPr>
        <w:jc w:val="both"/>
        <w:rPr>
          <w:b/>
          <w:noProof/>
          <w:u w:val="single"/>
        </w:rPr>
      </w:pPr>
    </w:p>
    <w:p w:rsidR="00551BAF" w:rsidRPr="00551BAF" w:rsidRDefault="00551BAF" w:rsidP="00551BAF">
      <w:pPr>
        <w:shd w:val="clear" w:color="auto" w:fill="FFFFFF" w:themeFill="background1"/>
        <w:jc w:val="both"/>
        <w:rPr>
          <w:b/>
        </w:rPr>
      </w:pPr>
      <w:r w:rsidRPr="00551BAF">
        <w:rPr>
          <w:b/>
        </w:rPr>
        <w:t>Понуђач који је изабран као најповољнији у поступку јавне набавке, дужан је да достави средства финансијског обезбеђења на један од два предвиђена начина:</w:t>
      </w:r>
    </w:p>
    <w:p w:rsidR="00551BAF" w:rsidRPr="00551BAF" w:rsidRDefault="00551BAF" w:rsidP="00551BAF">
      <w:pPr>
        <w:shd w:val="clear" w:color="auto" w:fill="FFFFFF" w:themeFill="background1"/>
        <w:jc w:val="both"/>
        <w:rPr>
          <w:b/>
          <w:u w:val="single"/>
        </w:rPr>
      </w:pPr>
    </w:p>
    <w:p w:rsidR="00551BAF" w:rsidRPr="00551BAF" w:rsidRDefault="00551BAF" w:rsidP="00551BAF">
      <w:pPr>
        <w:shd w:val="clear" w:color="auto" w:fill="FFFFFF" w:themeFill="background1"/>
        <w:jc w:val="both"/>
        <w:rPr>
          <w:b/>
          <w:u w:val="single"/>
        </w:rPr>
      </w:pPr>
      <w:r w:rsidRPr="00551BAF">
        <w:rPr>
          <w:b/>
          <w:u w:val="single"/>
        </w:rPr>
        <w:t>НАЧИН 1:</w:t>
      </w:r>
    </w:p>
    <w:p w:rsidR="00551BAF" w:rsidRPr="00AB1C2F" w:rsidRDefault="00551BAF" w:rsidP="00551BAF">
      <w:pPr>
        <w:shd w:val="clear" w:color="auto" w:fill="FFFFFF" w:themeFill="background1"/>
        <w:jc w:val="both"/>
        <w:rPr>
          <w:b/>
          <w:color w:val="FF0000"/>
          <w:u w:val="single"/>
        </w:rPr>
      </w:pPr>
    </w:p>
    <w:p w:rsidR="00551BAF" w:rsidRPr="00AB1C2F" w:rsidRDefault="00551BAF" w:rsidP="00551BAF">
      <w:pPr>
        <w:shd w:val="clear" w:color="auto" w:fill="FFFFFF" w:themeFill="background1"/>
        <w:jc w:val="both"/>
        <w:rPr>
          <w:b/>
        </w:rPr>
      </w:pPr>
      <w:r w:rsidRPr="00AB1C2F">
        <w:rPr>
          <w:b/>
          <w:lang w:val="sr-Cyrl-CS"/>
        </w:rPr>
        <w:t>Понуђач који је изабран као најповољнији је дужан да приликом потписивања уговора</w:t>
      </w:r>
      <w:r w:rsidRPr="00AB1C2F">
        <w:rPr>
          <w:b/>
          <w:noProof/>
        </w:rPr>
        <w:t xml:space="preserve">, </w:t>
      </w:r>
      <w:r w:rsidRPr="00AB1C2F">
        <w:rPr>
          <w:b/>
          <w:i/>
          <w:noProof/>
        </w:rPr>
        <w:t xml:space="preserve">a </w:t>
      </w:r>
      <w:r w:rsidRPr="00AB1C2F">
        <w:rPr>
          <w:rFonts w:eastAsia="TimesNewRomanPSMT"/>
          <w:b/>
          <w:bCs/>
          <w:i/>
          <w:iCs/>
        </w:rPr>
        <w:t xml:space="preserve">нaјкaсније </w:t>
      </w:r>
      <w:r w:rsidRPr="00AB1C2F">
        <w:rPr>
          <w:rFonts w:eastAsia="TimesNewRomanPSMT"/>
          <w:b/>
          <w:bCs/>
          <w:i/>
          <w:iCs/>
          <w:lang w:val="sr-Cyrl-CS"/>
        </w:rPr>
        <w:t>у року од 7 д</w:t>
      </w:r>
      <w:r w:rsidRPr="00AB1C2F">
        <w:rPr>
          <w:rFonts w:eastAsia="TimesNewRomanPSMT"/>
          <w:b/>
          <w:bCs/>
          <w:i/>
          <w:iCs/>
        </w:rPr>
        <w:t>a</w:t>
      </w:r>
      <w:r w:rsidRPr="00AB1C2F">
        <w:rPr>
          <w:rFonts w:eastAsia="TimesNewRomanPSMT"/>
          <w:b/>
          <w:bCs/>
          <w:i/>
          <w:iCs/>
          <w:lang w:val="sr-Cyrl-CS"/>
        </w:rPr>
        <w:t>н</w:t>
      </w:r>
      <w:r w:rsidRPr="00AB1C2F">
        <w:rPr>
          <w:rFonts w:eastAsia="TimesNewRomanPSMT"/>
          <w:b/>
          <w:bCs/>
          <w:i/>
          <w:iCs/>
        </w:rPr>
        <w:t>a</w:t>
      </w:r>
      <w:r w:rsidRPr="00AB1C2F">
        <w:rPr>
          <w:rFonts w:eastAsia="TimesNewRomanPSMT"/>
          <w:b/>
          <w:bCs/>
          <w:i/>
          <w:iCs/>
          <w:lang w:val="sr-Cyrl-CS"/>
        </w:rPr>
        <w:t xml:space="preserve"> од д</w:t>
      </w:r>
      <w:r w:rsidRPr="00AB1C2F">
        <w:rPr>
          <w:rFonts w:eastAsia="TimesNewRomanPSMT"/>
          <w:b/>
          <w:bCs/>
          <w:i/>
          <w:iCs/>
        </w:rPr>
        <w:t>a</w:t>
      </w:r>
      <w:r w:rsidRPr="00AB1C2F">
        <w:rPr>
          <w:rFonts w:eastAsia="TimesNewRomanPSMT"/>
          <w:b/>
          <w:bCs/>
          <w:i/>
          <w:iCs/>
          <w:lang w:val="sr-Cyrl-CS"/>
        </w:rPr>
        <w:t>н</w:t>
      </w:r>
      <w:r w:rsidRPr="00AB1C2F">
        <w:rPr>
          <w:rFonts w:eastAsia="TimesNewRomanPSMT"/>
          <w:b/>
          <w:bCs/>
          <w:i/>
          <w:iCs/>
        </w:rPr>
        <w:t>a</w:t>
      </w:r>
      <w:r w:rsidRPr="00AB1C2F">
        <w:rPr>
          <w:rFonts w:eastAsia="TimesNewRomanPSMT"/>
          <w:b/>
          <w:bCs/>
          <w:i/>
          <w:iCs/>
          <w:lang w:val="sr-Cyrl-CS"/>
        </w:rPr>
        <w:t xml:space="preserve"> з</w:t>
      </w:r>
      <w:r w:rsidRPr="00AB1C2F">
        <w:rPr>
          <w:rFonts w:eastAsia="TimesNewRomanPSMT"/>
          <w:b/>
          <w:bCs/>
          <w:i/>
          <w:iCs/>
        </w:rPr>
        <w:t>a</w:t>
      </w:r>
      <w:r w:rsidRPr="00AB1C2F">
        <w:rPr>
          <w:rFonts w:eastAsia="TimesNewRomanPSMT"/>
          <w:b/>
          <w:bCs/>
          <w:i/>
          <w:iCs/>
          <w:lang w:val="sr-Cyrl-CS"/>
        </w:rPr>
        <w:t>кључењ</w:t>
      </w:r>
      <w:r w:rsidRPr="00AB1C2F">
        <w:rPr>
          <w:rFonts w:eastAsia="TimesNewRomanPSMT"/>
          <w:b/>
          <w:bCs/>
          <w:i/>
          <w:iCs/>
        </w:rPr>
        <w:t>a</w:t>
      </w:r>
      <w:r w:rsidRPr="00AB1C2F">
        <w:rPr>
          <w:rFonts w:eastAsia="TimesNewRomanPSMT"/>
          <w:b/>
          <w:bCs/>
          <w:i/>
          <w:iCs/>
          <w:lang w:val="sr-Cyrl-CS"/>
        </w:rPr>
        <w:t xml:space="preserve"> уговор</w:t>
      </w:r>
      <w:r w:rsidRPr="00AB1C2F">
        <w:rPr>
          <w:rFonts w:eastAsia="TimesNewRomanPSMT"/>
          <w:b/>
          <w:bCs/>
          <w:i/>
          <w:iCs/>
        </w:rPr>
        <w:t>a</w:t>
      </w:r>
      <w:r w:rsidRPr="00AB1C2F">
        <w:rPr>
          <w:rFonts w:eastAsia="TimesNewRomanPSMT"/>
          <w:b/>
          <w:bCs/>
          <w:iCs/>
        </w:rPr>
        <w:t>, достави:</w:t>
      </w:r>
    </w:p>
    <w:p w:rsidR="00551BAF" w:rsidRPr="00AB1C2F" w:rsidRDefault="00551BAF" w:rsidP="00551BAF">
      <w:pPr>
        <w:jc w:val="both"/>
        <w:rPr>
          <w:noProof/>
        </w:rPr>
      </w:pPr>
    </w:p>
    <w:p w:rsidR="00551BAF" w:rsidRPr="00AB1C2F" w:rsidRDefault="00551BAF" w:rsidP="00551BAF">
      <w:pPr>
        <w:pStyle w:val="ListParagraph"/>
        <w:numPr>
          <w:ilvl w:val="0"/>
          <w:numId w:val="8"/>
        </w:numPr>
        <w:jc w:val="both"/>
        <w:rPr>
          <w:lang w:val="sr-Cyrl-CS"/>
        </w:rPr>
      </w:pPr>
      <w:r w:rsidRPr="00AB1C2F">
        <w:rPr>
          <w:b/>
          <w:lang w:val="sr-Cyrl-CS"/>
        </w:rPr>
        <w:t xml:space="preserve">Банкарску гаранцију за добро </w:t>
      </w:r>
      <w:r w:rsidRPr="00AB1C2F">
        <w:rPr>
          <w:b/>
          <w:noProof/>
        </w:rPr>
        <w:t>извршење посла</w:t>
      </w:r>
      <w:r w:rsidRPr="00AB1C2F">
        <w:rPr>
          <w:lang w:val="sr-Cyrl-CS"/>
        </w:rPr>
        <w:t xml:space="preserve"> у</w:t>
      </w:r>
      <w:r w:rsidRPr="00AB1C2F">
        <w:rPr>
          <w:lang w:val="sr-Latn-CS"/>
        </w:rPr>
        <w:t xml:space="preserve"> </w:t>
      </w:r>
      <w:r w:rsidRPr="00AB1C2F">
        <w:rPr>
          <w:lang w:val="sr-Cyrl-CS"/>
        </w:rPr>
        <w:t>висини</w:t>
      </w:r>
      <w:r w:rsidRPr="00AB1C2F">
        <w:rPr>
          <w:lang w:val="sr-Latn-CS"/>
        </w:rPr>
        <w:t xml:space="preserve"> </w:t>
      </w:r>
      <w:r w:rsidRPr="00AB1C2F">
        <w:rPr>
          <w:lang w:val="sr-Cyrl-CS"/>
        </w:rPr>
        <w:t>10%</w:t>
      </w:r>
      <w:r w:rsidRPr="00AB1C2F">
        <w:t xml:space="preserve"> без ПДВ-а</w:t>
      </w:r>
      <w:r w:rsidRPr="00AB1C2F">
        <w:rPr>
          <w:lang w:val="sr-Cyrl-CS"/>
        </w:rPr>
        <w:t xml:space="preserve"> од укупне вредности уговора са</w:t>
      </w:r>
      <w:r w:rsidRPr="00AB1C2F">
        <w:rPr>
          <w:lang w:val="sr-Latn-CS"/>
        </w:rPr>
        <w:t xml:space="preserve"> </w:t>
      </w:r>
      <w:r w:rsidRPr="00AB1C2F">
        <w:rPr>
          <w:lang w:val="sr-Cyrl-CS"/>
        </w:rPr>
        <w:t>роком</w:t>
      </w:r>
      <w:r w:rsidRPr="00AB1C2F">
        <w:rPr>
          <w:lang w:val="sr-Latn-CS"/>
        </w:rPr>
        <w:t xml:space="preserve"> </w:t>
      </w:r>
      <w:r w:rsidRPr="00AB1C2F">
        <w:rPr>
          <w:lang w:val="sr-Cyrl-CS"/>
        </w:rPr>
        <w:t>важења</w:t>
      </w:r>
      <w:r w:rsidRPr="00AB1C2F">
        <w:rPr>
          <w:lang w:val="sr-Latn-CS"/>
        </w:rPr>
        <w:t xml:space="preserve"> </w:t>
      </w:r>
      <w:r w:rsidRPr="00AB1C2F">
        <w:rPr>
          <w:lang w:val="sr-Cyrl-CS"/>
        </w:rPr>
        <w:t>најмање</w:t>
      </w:r>
      <w:r w:rsidRPr="00AB1C2F">
        <w:rPr>
          <w:lang w:val="sr-Latn-CS"/>
        </w:rPr>
        <w:t xml:space="preserve"> </w:t>
      </w:r>
      <w:r w:rsidRPr="00AB1C2F">
        <w:rPr>
          <w:lang w:val="sr-Cyrl-CS"/>
        </w:rPr>
        <w:t>30</w:t>
      </w:r>
      <w:r w:rsidRPr="00AB1C2F">
        <w:rPr>
          <w:lang w:val="sr-Latn-CS"/>
        </w:rPr>
        <w:t xml:space="preserve"> </w:t>
      </w:r>
      <w:r w:rsidRPr="00AB1C2F">
        <w:rPr>
          <w:lang w:val="sr-Cyrl-CS"/>
        </w:rPr>
        <w:t>дана</w:t>
      </w:r>
      <w:r w:rsidRPr="00AB1C2F">
        <w:rPr>
          <w:lang w:val="sr-Latn-CS"/>
        </w:rPr>
        <w:t xml:space="preserve"> </w:t>
      </w:r>
      <w:r w:rsidRPr="00AB1C2F">
        <w:rPr>
          <w:lang w:val="sr-Cyrl-CS"/>
        </w:rPr>
        <w:t>дужим</w:t>
      </w:r>
      <w:r w:rsidRPr="00AB1C2F">
        <w:rPr>
          <w:lang w:val="sr-Latn-CS"/>
        </w:rPr>
        <w:t xml:space="preserve"> </w:t>
      </w:r>
      <w:r w:rsidRPr="00AB1C2F">
        <w:rPr>
          <w:lang w:val="sr-Cyrl-CS"/>
        </w:rPr>
        <w:t>од</w:t>
      </w:r>
      <w:r w:rsidRPr="00AB1C2F">
        <w:rPr>
          <w:lang w:val="sr-Latn-CS"/>
        </w:rPr>
        <w:t xml:space="preserve"> </w:t>
      </w:r>
      <w:r w:rsidRPr="00AB1C2F">
        <w:rPr>
          <w:lang w:val="sr-Cyrl-CS"/>
        </w:rPr>
        <w:t>дана</w:t>
      </w:r>
      <w:r w:rsidRPr="00AB1C2F">
        <w:rPr>
          <w:lang w:val="sr-Latn-CS"/>
        </w:rPr>
        <w:t xml:space="preserve"> </w:t>
      </w:r>
      <w:r w:rsidRPr="00AB1C2F">
        <w:rPr>
          <w:lang w:val="sr-Cyrl-CS"/>
        </w:rPr>
        <w:t>до</w:t>
      </w:r>
      <w:r w:rsidRPr="00AB1C2F">
        <w:rPr>
          <w:lang w:val="sr-Latn-CS"/>
        </w:rPr>
        <w:t xml:space="preserve"> </w:t>
      </w:r>
      <w:r w:rsidRPr="00AB1C2F">
        <w:rPr>
          <w:lang w:val="sr-Cyrl-CS"/>
        </w:rPr>
        <w:t>којег</w:t>
      </w:r>
      <w:r w:rsidRPr="00AB1C2F">
        <w:rPr>
          <w:lang w:val="sr-Latn-CS"/>
        </w:rPr>
        <w:t xml:space="preserve"> </w:t>
      </w:r>
      <w:r w:rsidRPr="00AB1C2F">
        <w:rPr>
          <w:lang w:val="sr-Cyrl-CS"/>
        </w:rPr>
        <w:t>се</w:t>
      </w:r>
      <w:r w:rsidRPr="00AB1C2F">
        <w:rPr>
          <w:lang w:val="sr-Latn-CS"/>
        </w:rPr>
        <w:t xml:space="preserve"> </w:t>
      </w:r>
      <w:r w:rsidRPr="00AB1C2F">
        <w:rPr>
          <w:lang w:val="sr-Cyrl-CS"/>
        </w:rPr>
        <w:t>изабрани понуђач</w:t>
      </w:r>
      <w:r w:rsidRPr="00AB1C2F">
        <w:rPr>
          <w:lang w:val="sr-Latn-CS"/>
        </w:rPr>
        <w:t xml:space="preserve"> </w:t>
      </w:r>
      <w:r w:rsidRPr="00AB1C2F">
        <w:rPr>
          <w:lang w:val="sr-Cyrl-CS"/>
        </w:rPr>
        <w:t>обавезао</w:t>
      </w:r>
      <w:r w:rsidRPr="00AB1C2F">
        <w:rPr>
          <w:lang w:val="sr-Latn-CS"/>
        </w:rPr>
        <w:t xml:space="preserve"> </w:t>
      </w:r>
      <w:r w:rsidRPr="00AB1C2F">
        <w:rPr>
          <w:lang w:val="sr-Cyrl-CS"/>
        </w:rPr>
        <w:t>да</w:t>
      </w:r>
      <w:r w:rsidRPr="00AB1C2F">
        <w:rPr>
          <w:lang w:val="sr-Latn-CS"/>
        </w:rPr>
        <w:t xml:space="preserve"> </w:t>
      </w:r>
      <w:r w:rsidRPr="00AB1C2F">
        <w:rPr>
          <w:lang w:val="sr-Cyrl-CS"/>
        </w:rPr>
        <w:t>ће</w:t>
      </w:r>
      <w:r w:rsidRPr="00AB1C2F">
        <w:rPr>
          <w:lang w:val="sr-Latn-CS"/>
        </w:rPr>
        <w:t xml:space="preserve"> </w:t>
      </w:r>
      <w:r w:rsidRPr="00AB1C2F">
        <w:rPr>
          <w:lang w:val="sr-Cyrl-CS"/>
        </w:rPr>
        <w:t>у целости испунити своју обавезу која</w:t>
      </w:r>
      <w:r w:rsidRPr="00AB1C2F">
        <w:rPr>
          <w:lang w:val="sr-Latn-CS"/>
        </w:rPr>
        <w:t xml:space="preserve"> </w:t>
      </w:r>
      <w:r w:rsidRPr="00AB1C2F">
        <w:rPr>
          <w:lang w:val="sr-Cyrl-CS"/>
        </w:rPr>
        <w:t>је</w:t>
      </w:r>
      <w:r w:rsidRPr="00AB1C2F">
        <w:rPr>
          <w:lang w:val="sr-Latn-CS"/>
        </w:rPr>
        <w:t xml:space="preserve"> </w:t>
      </w:r>
      <w:r w:rsidRPr="00AB1C2F">
        <w:rPr>
          <w:lang w:val="sr-Cyrl-CS"/>
        </w:rPr>
        <w:t>предмет</w:t>
      </w:r>
      <w:r w:rsidRPr="00AB1C2F">
        <w:rPr>
          <w:lang w:val="sr-Latn-CS"/>
        </w:rPr>
        <w:t xml:space="preserve"> </w:t>
      </w:r>
      <w:r w:rsidRPr="00AB1C2F">
        <w:rPr>
          <w:lang w:val="sr-Cyrl-CS"/>
        </w:rPr>
        <w:t>овог</w:t>
      </w:r>
      <w:r w:rsidRPr="00AB1C2F">
        <w:rPr>
          <w:lang w:val="sr-Latn-CS"/>
        </w:rPr>
        <w:t xml:space="preserve"> </w:t>
      </w:r>
      <w:r w:rsidRPr="00AB1C2F">
        <w:rPr>
          <w:lang w:val="sr-Cyrl-CS"/>
        </w:rPr>
        <w:t xml:space="preserve">поступка, која је наплатива у случају да изабрани понуђач </w:t>
      </w:r>
      <w:r w:rsidRPr="00AB1C2F">
        <w:rPr>
          <w:noProof/>
        </w:rPr>
        <w:t>не испуњава своје обавезе из уговора,</w:t>
      </w:r>
      <w:r w:rsidRPr="00AB1C2F">
        <w:rPr>
          <w:lang w:val="sr-Cyrl-CS"/>
        </w:rPr>
        <w:t xml:space="preserve"> или извршава своје обавезе, али не на начин и у роковима предвиђеним уговором.</w:t>
      </w:r>
      <w:r w:rsidRPr="00AB1C2F">
        <w:rPr>
          <w:noProof/>
        </w:rPr>
        <w:t xml:space="preserve"> </w:t>
      </w:r>
    </w:p>
    <w:p w:rsidR="00551BAF" w:rsidRPr="00AB1C2F" w:rsidRDefault="00551BAF" w:rsidP="00551BAF">
      <w:pPr>
        <w:pStyle w:val="ListParagraph"/>
        <w:ind w:left="447"/>
        <w:jc w:val="both"/>
        <w:rPr>
          <w:lang w:val="sr-Cyrl-CS"/>
        </w:rPr>
      </w:pPr>
    </w:p>
    <w:p w:rsidR="00551BAF" w:rsidRPr="00AB1C2F" w:rsidRDefault="00551BAF" w:rsidP="00551BAF">
      <w:pPr>
        <w:ind w:left="87"/>
        <w:jc w:val="both"/>
        <w:rPr>
          <w:noProof/>
        </w:rPr>
      </w:pPr>
      <w:r w:rsidRPr="00AB1C2F">
        <w:rPr>
          <w:b/>
          <w:noProof/>
        </w:rPr>
        <w:lastRenderedPageBreak/>
        <w:t>Понуђач се обавезује да ће приликом завршене испоруке, монтаже и пуштања у употребу добра доставити:</w:t>
      </w:r>
    </w:p>
    <w:p w:rsidR="00551BAF" w:rsidRPr="00AB1C2F" w:rsidRDefault="00551BAF" w:rsidP="00551BAF">
      <w:pPr>
        <w:jc w:val="both"/>
        <w:rPr>
          <w:noProof/>
        </w:rPr>
      </w:pPr>
    </w:p>
    <w:p w:rsidR="00551BAF" w:rsidRPr="00AB1C2F" w:rsidRDefault="00551BAF" w:rsidP="00551BAF">
      <w:pPr>
        <w:pStyle w:val="ListParagraph"/>
        <w:numPr>
          <w:ilvl w:val="0"/>
          <w:numId w:val="8"/>
        </w:numPr>
        <w:jc w:val="both"/>
        <w:rPr>
          <w:noProof/>
        </w:rPr>
      </w:pPr>
      <w:r w:rsidRPr="00AB1C2F">
        <w:rPr>
          <w:b/>
          <w:lang w:val="sr-Cyrl-CS"/>
        </w:rPr>
        <w:t>Банкарску гаранцију за отклањање недостатака у гарантном року</w:t>
      </w:r>
      <w:r w:rsidRPr="00AB1C2F">
        <w:rPr>
          <w:lang w:val="sr-Cyrl-CS"/>
        </w:rPr>
        <w:t xml:space="preserve"> у висини 10%</w:t>
      </w:r>
      <w:r w:rsidRPr="00AB1C2F">
        <w:t xml:space="preserve"> без ПДВ-а</w:t>
      </w:r>
      <w:r w:rsidRPr="00AB1C2F">
        <w:rPr>
          <w:lang w:val="sr-Cyrl-CS"/>
        </w:rPr>
        <w:t xml:space="preserve"> од укупне вредности уговора, са</w:t>
      </w:r>
      <w:r w:rsidRPr="00AB1C2F">
        <w:rPr>
          <w:lang w:val="sr-Latn-CS"/>
        </w:rPr>
        <w:t xml:space="preserve"> </w:t>
      </w:r>
      <w:r w:rsidRPr="00AB1C2F">
        <w:rPr>
          <w:lang w:val="sr-Cyrl-CS"/>
        </w:rPr>
        <w:t>роком</w:t>
      </w:r>
      <w:r w:rsidRPr="00AB1C2F">
        <w:rPr>
          <w:lang w:val="sr-Latn-CS"/>
        </w:rPr>
        <w:t xml:space="preserve"> </w:t>
      </w:r>
      <w:r w:rsidRPr="00AB1C2F">
        <w:rPr>
          <w:lang w:val="sr-Cyrl-CS"/>
        </w:rPr>
        <w:t>важења</w:t>
      </w:r>
      <w:r w:rsidRPr="00AB1C2F">
        <w:rPr>
          <w:lang w:val="sr-Latn-CS"/>
        </w:rPr>
        <w:t xml:space="preserve"> </w:t>
      </w:r>
      <w:r w:rsidRPr="00AB1C2F">
        <w:rPr>
          <w:lang w:val="sr-Cyrl-CS"/>
        </w:rPr>
        <w:t>најмање</w:t>
      </w:r>
      <w:r w:rsidRPr="00AB1C2F">
        <w:rPr>
          <w:lang w:val="sr-Latn-CS"/>
        </w:rPr>
        <w:t xml:space="preserve"> </w:t>
      </w:r>
      <w:r w:rsidRPr="00AB1C2F">
        <w:rPr>
          <w:lang w:val="sr-Cyrl-CS"/>
        </w:rPr>
        <w:t>30</w:t>
      </w:r>
      <w:r w:rsidRPr="00AB1C2F">
        <w:rPr>
          <w:lang w:val="sr-Latn-CS"/>
        </w:rPr>
        <w:t xml:space="preserve"> </w:t>
      </w:r>
      <w:r w:rsidRPr="00AB1C2F">
        <w:rPr>
          <w:lang w:val="sr-Cyrl-CS"/>
        </w:rPr>
        <w:t>дана</w:t>
      </w:r>
      <w:r w:rsidRPr="00AB1C2F">
        <w:rPr>
          <w:lang w:val="sr-Latn-CS"/>
        </w:rPr>
        <w:t xml:space="preserve"> </w:t>
      </w:r>
      <w:r w:rsidRPr="00AB1C2F">
        <w:rPr>
          <w:lang w:val="sr-Cyrl-CS"/>
        </w:rPr>
        <w:t>дужим</w:t>
      </w:r>
      <w:r w:rsidRPr="00AB1C2F">
        <w:rPr>
          <w:lang w:val="sr-Latn-CS"/>
        </w:rPr>
        <w:t xml:space="preserve"> </w:t>
      </w:r>
      <w:r w:rsidRPr="00AB1C2F">
        <w:rPr>
          <w:lang w:val="sr-Cyrl-CS"/>
        </w:rPr>
        <w:t>од</w:t>
      </w:r>
      <w:r w:rsidRPr="00AB1C2F">
        <w:rPr>
          <w:lang w:val="sr-Latn-CS"/>
        </w:rPr>
        <w:t xml:space="preserve"> </w:t>
      </w:r>
      <w:r w:rsidRPr="00AB1C2F">
        <w:t>гарантног рока,</w:t>
      </w:r>
      <w:r w:rsidRPr="00AB1C2F">
        <w:rPr>
          <w:lang w:val="sr-Cyrl-CS"/>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551BAF" w:rsidRPr="00AB1C2F" w:rsidRDefault="00551BAF" w:rsidP="00551BAF">
      <w:pPr>
        <w:jc w:val="both"/>
        <w:rPr>
          <w:rFonts w:eastAsia="TimesNewRomanPSMT"/>
          <w:bCs/>
          <w:iCs/>
          <w:lang w:val="sr-Cyrl-CS"/>
        </w:rPr>
      </w:pPr>
    </w:p>
    <w:p w:rsidR="00551BAF" w:rsidRPr="00AB1C2F" w:rsidRDefault="00551BAF" w:rsidP="00551BAF">
      <w:pPr>
        <w:ind w:left="87" w:firstLine="633"/>
        <w:jc w:val="both"/>
        <w:rPr>
          <w:b/>
          <w:bCs/>
          <w:iCs/>
          <w:lang w:val="sr-Cyrl-CS"/>
        </w:rPr>
      </w:pPr>
      <w:r w:rsidRPr="00AB1C2F">
        <w:rPr>
          <w:b/>
          <w:bCs/>
          <w:iCs/>
          <w:lang w:val="sr-Cyrl-CS"/>
        </w:rPr>
        <w:t>Банкарска гаранција мора садржати клаузуле: безусловна и наплатива на први позив.</w:t>
      </w:r>
    </w:p>
    <w:p w:rsidR="00551BAF" w:rsidRPr="00AB1C2F" w:rsidRDefault="00551BAF" w:rsidP="00551BAF">
      <w:pPr>
        <w:jc w:val="both"/>
        <w:rPr>
          <w:b/>
          <w:bCs/>
          <w:iCs/>
          <w:lang w:val="sr-Cyrl-CS"/>
        </w:rPr>
      </w:pPr>
    </w:p>
    <w:p w:rsidR="00551BAF" w:rsidRPr="00AB1C2F" w:rsidRDefault="00551BAF" w:rsidP="00551BAF">
      <w:pPr>
        <w:jc w:val="both"/>
      </w:pPr>
      <w:r w:rsidRPr="00AB1C2F">
        <w:t xml:space="preserve">Средство обезбеђења траје </w:t>
      </w:r>
      <w:r w:rsidRPr="00AB1C2F">
        <w:rPr>
          <w:b/>
        </w:rPr>
        <w:t>најмање три</w:t>
      </w:r>
      <w:r w:rsidRPr="00AB1C2F">
        <w:rPr>
          <w:rFonts w:eastAsia="TimesNewRomanPSMT"/>
          <w:b/>
        </w:rPr>
        <w:t>десет дана дуже</w:t>
      </w:r>
      <w:r w:rsidRPr="00AB1C2F">
        <w:rPr>
          <w:rFonts w:eastAsia="TimesNewRomanPSMT"/>
        </w:rPr>
        <w:t xml:space="preserve"> од дана истека рока за коначно извршење </w:t>
      </w:r>
      <w:r w:rsidRPr="00AB1C2F">
        <w:t>обавезе понуђача која је предмет обезбеђења (добро извршење посла, извршење уговорне обавезе, истек гарантног рока, итд).</w:t>
      </w:r>
    </w:p>
    <w:p w:rsidR="00551BAF" w:rsidRPr="00AB1C2F" w:rsidRDefault="00551BAF" w:rsidP="00551BAF">
      <w:pPr>
        <w:jc w:val="both"/>
      </w:pPr>
    </w:p>
    <w:p w:rsidR="00551BAF" w:rsidRPr="00AB1C2F" w:rsidRDefault="00551BAF" w:rsidP="00551BAF">
      <w:pPr>
        <w:jc w:val="both"/>
      </w:pPr>
      <w:r w:rsidRPr="00AB1C2F">
        <w:t>Средство обезбеђења не може се вратити понуђачу пре истека рока трајања.</w:t>
      </w:r>
    </w:p>
    <w:p w:rsidR="00551BAF" w:rsidRDefault="00551BAF" w:rsidP="00551BAF">
      <w:pPr>
        <w:shd w:val="clear" w:color="auto" w:fill="FFFFFF" w:themeFill="background1"/>
        <w:jc w:val="both"/>
        <w:rPr>
          <w:b/>
          <w:color w:val="FF0000"/>
          <w:u w:val="single"/>
        </w:rPr>
      </w:pPr>
    </w:p>
    <w:p w:rsidR="00551BAF" w:rsidRPr="00551BAF" w:rsidRDefault="00551BAF" w:rsidP="00551BAF">
      <w:pPr>
        <w:shd w:val="clear" w:color="auto" w:fill="FFFFFF" w:themeFill="background1"/>
        <w:jc w:val="both"/>
        <w:rPr>
          <w:b/>
          <w:u w:val="single"/>
        </w:rPr>
      </w:pPr>
      <w:r w:rsidRPr="00551BAF">
        <w:rPr>
          <w:b/>
          <w:u w:val="single"/>
        </w:rPr>
        <w:t>НАЧИН 2:</w:t>
      </w:r>
    </w:p>
    <w:p w:rsidR="00551BAF" w:rsidRPr="00AB1C2F" w:rsidRDefault="00551BAF" w:rsidP="00551BAF">
      <w:pPr>
        <w:jc w:val="both"/>
        <w:rPr>
          <w:b/>
          <w:color w:val="FF0000"/>
          <w:bdr w:val="single" w:sz="4" w:space="0" w:color="auto"/>
          <w:shd w:val="clear" w:color="auto" w:fill="FFFFFF" w:themeFill="background1"/>
        </w:rPr>
      </w:pPr>
    </w:p>
    <w:p w:rsidR="00551BAF" w:rsidRPr="00A174A6" w:rsidRDefault="00551BAF" w:rsidP="00551BAF">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551BAF" w:rsidRPr="00ED2B0A" w:rsidRDefault="00551BAF" w:rsidP="00551BAF">
      <w:pPr>
        <w:jc w:val="both"/>
        <w:rPr>
          <w:noProof/>
        </w:rPr>
      </w:pPr>
    </w:p>
    <w:p w:rsidR="00551BAF" w:rsidRPr="003431DC" w:rsidRDefault="00551BAF" w:rsidP="00551BAF">
      <w:pPr>
        <w:pStyle w:val="ListParagraph"/>
        <w:numPr>
          <w:ilvl w:val="0"/>
          <w:numId w:val="20"/>
        </w:numPr>
        <w:jc w:val="both"/>
        <w:rPr>
          <w:noProof/>
        </w:rPr>
      </w:pPr>
      <w:r w:rsidRPr="004D7B89">
        <w:rPr>
          <w:b/>
        </w:rPr>
        <w:t>регистровану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попуњен</w:t>
      </w:r>
      <w:r>
        <w:rPr>
          <w:noProof/>
        </w:rPr>
        <w:t>о</w:t>
      </w:r>
      <w:r w:rsidRPr="004D7B89">
        <w:rPr>
          <w:noProof/>
        </w:rPr>
        <w:t xml:space="preserve"> на износ од 10% укупне вредности </w:t>
      </w:r>
      <w:r>
        <w:rPr>
          <w:noProof/>
        </w:rPr>
        <w:t>уговора</w:t>
      </w:r>
      <w:r w:rsidRPr="004D7B89">
        <w:rPr>
          <w:noProof/>
        </w:rPr>
        <w:t xml:space="preserve"> без </w:t>
      </w:r>
      <w:r>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551BAF" w:rsidRPr="003431DC" w:rsidRDefault="00551BAF" w:rsidP="00551BAF">
      <w:pPr>
        <w:jc w:val="both"/>
        <w:rPr>
          <w:noProof/>
        </w:rPr>
      </w:pPr>
    </w:p>
    <w:p w:rsidR="00551BAF" w:rsidRPr="00191AC9" w:rsidRDefault="00551BAF" w:rsidP="00551BAF">
      <w:pPr>
        <w:pStyle w:val="ListParagraph"/>
        <w:numPr>
          <w:ilvl w:val="0"/>
          <w:numId w:val="20"/>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Pr>
          <w:lang w:val="sr-Cyrl-CS"/>
        </w:rPr>
        <w:t xml:space="preserve">урачунатог </w:t>
      </w:r>
      <w:r w:rsidRPr="00F33A06">
        <w:rPr>
          <w:lang w:val="sr-Cyrl-CS"/>
        </w:rPr>
        <w:t>ПДВ,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551BAF" w:rsidRPr="004D7B89" w:rsidRDefault="00551BAF" w:rsidP="00551BAF">
      <w:pPr>
        <w:jc w:val="both"/>
        <w:rPr>
          <w:noProof/>
        </w:rPr>
      </w:pPr>
    </w:p>
    <w:p w:rsidR="00551BAF" w:rsidRPr="004D7B89" w:rsidRDefault="00551BAF" w:rsidP="00551BA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551BAF" w:rsidRPr="004D7B89" w:rsidRDefault="00551BAF" w:rsidP="00551BAF">
      <w:pPr>
        <w:pStyle w:val="ListParagraph"/>
        <w:ind w:left="87" w:firstLine="453"/>
        <w:jc w:val="both"/>
        <w:rPr>
          <w:rFonts w:eastAsia="TimesNewRomanPSMT"/>
          <w:bCs/>
          <w:iCs/>
          <w:lang w:val="sr-Cyrl-CS"/>
        </w:rPr>
      </w:pPr>
    </w:p>
    <w:p w:rsidR="00551BAF" w:rsidRPr="004D7B89" w:rsidRDefault="00551BAF" w:rsidP="00551BAF">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551BAF" w:rsidRDefault="00551BAF" w:rsidP="00551BAF">
      <w:pPr>
        <w:jc w:val="both"/>
      </w:pPr>
    </w:p>
    <w:p w:rsidR="00551BAF" w:rsidRPr="000A552A" w:rsidRDefault="00551BAF" w:rsidP="00551BAF">
      <w:pPr>
        <w:jc w:val="both"/>
      </w:pPr>
      <w:r w:rsidRPr="004D7B89">
        <w:t xml:space="preserve">Средство обезбеђења траје </w:t>
      </w:r>
      <w:r w:rsidRPr="000A552A">
        <w:rPr>
          <w:b/>
        </w:rPr>
        <w:t>најмање три</w:t>
      </w:r>
      <w:r w:rsidRPr="000A552A">
        <w:rPr>
          <w:rFonts w:eastAsia="TimesNewRomanPSMT"/>
          <w:b/>
        </w:rPr>
        <w:t>десет дана дуже</w:t>
      </w:r>
      <w:r w:rsidRPr="004D7B89">
        <w:rPr>
          <w:rFonts w:eastAsia="TimesNewRomanPSMT"/>
        </w:rPr>
        <w:t xml:space="preserve">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551BAF" w:rsidRDefault="00551BAF" w:rsidP="00551BAF">
      <w:pPr>
        <w:jc w:val="both"/>
      </w:pPr>
    </w:p>
    <w:p w:rsidR="00551BAF" w:rsidRDefault="00551BAF" w:rsidP="00551BAF">
      <w:pPr>
        <w:jc w:val="both"/>
      </w:pPr>
      <w:r w:rsidRPr="004D7B89">
        <w:t>Средство обезбеђења не може се вратити понуђачу пре истека рока трајања.</w:t>
      </w:r>
    </w:p>
    <w:p w:rsidR="00551BAF" w:rsidRDefault="00551BAF" w:rsidP="00551BAF">
      <w:pPr>
        <w:jc w:val="both"/>
      </w:pPr>
    </w:p>
    <w:p w:rsidR="00551BAF" w:rsidRPr="000A0C70" w:rsidRDefault="00551BAF" w:rsidP="00551BAF">
      <w:pPr>
        <w:jc w:val="both"/>
      </w:pPr>
      <w:r>
        <w:rPr>
          <w:b/>
          <w:u w:val="single"/>
        </w:rPr>
        <w:lastRenderedPageBreak/>
        <w:t>Моле се понуђачи да користе менична овлашћења која су саставни део ове конкурсне документације, и да у складу са понудом унесу све неопходне податке.</w:t>
      </w:r>
    </w:p>
    <w:p w:rsidR="00551BAF" w:rsidRDefault="00551BAF" w:rsidP="00183ED2">
      <w:pPr>
        <w:jc w:val="both"/>
        <w:rPr>
          <w:b/>
          <w:noProof/>
          <w:u w:val="single"/>
        </w:rPr>
      </w:pPr>
    </w:p>
    <w:p w:rsidR="00551BAF" w:rsidRPr="002001BE" w:rsidRDefault="00551BAF" w:rsidP="00183ED2">
      <w:pPr>
        <w:jc w:val="both"/>
        <w:rPr>
          <w:b/>
          <w:noProof/>
          <w:u w:val="single"/>
        </w:rPr>
      </w:pPr>
      <w:r>
        <w:rPr>
          <w:b/>
          <w:noProof/>
          <w:u w:val="single"/>
        </w:rPr>
        <w:t xml:space="preserve">Понуђач је дужан да се </w:t>
      </w:r>
      <w:r w:rsidR="00B92E29">
        <w:rPr>
          <w:b/>
          <w:noProof/>
          <w:u w:val="single"/>
        </w:rPr>
        <w:t>приликом подношења понуда</w:t>
      </w:r>
      <w:r>
        <w:rPr>
          <w:b/>
          <w:noProof/>
          <w:u w:val="single"/>
        </w:rPr>
        <w:t xml:space="preserve"> изјасни за који </w:t>
      </w:r>
      <w:r w:rsidR="00B92E29">
        <w:rPr>
          <w:b/>
          <w:noProof/>
          <w:u w:val="single"/>
        </w:rPr>
        <w:t xml:space="preserve">од предложена два </w:t>
      </w:r>
      <w:r>
        <w:rPr>
          <w:b/>
          <w:noProof/>
          <w:u w:val="single"/>
        </w:rPr>
        <w:t>начин</w:t>
      </w:r>
      <w:r w:rsidR="00B92E29">
        <w:rPr>
          <w:b/>
          <w:noProof/>
          <w:u w:val="single"/>
        </w:rPr>
        <w:t>а за достављањем финансијских средстава обезбеђења</w:t>
      </w:r>
      <w:r w:rsidR="002001BE">
        <w:rPr>
          <w:b/>
          <w:noProof/>
          <w:u w:val="single"/>
        </w:rPr>
        <w:t xml:space="preserve"> се одлучио (банкарска гаранција </w:t>
      </w:r>
      <w:r w:rsidR="002001BE" w:rsidRPr="002001BE">
        <w:rPr>
          <w:b/>
          <w:u w:val="single"/>
          <w:lang w:val="sr-Cyrl-CS"/>
        </w:rPr>
        <w:t xml:space="preserve">за добро </w:t>
      </w:r>
      <w:r w:rsidR="002001BE" w:rsidRPr="002001BE">
        <w:rPr>
          <w:b/>
          <w:noProof/>
          <w:u w:val="single"/>
        </w:rPr>
        <w:t xml:space="preserve">извршење посла и </w:t>
      </w:r>
      <w:r w:rsidR="002001BE" w:rsidRPr="002001BE">
        <w:rPr>
          <w:b/>
          <w:u w:val="single"/>
          <w:lang w:val="sr-Cyrl-CS"/>
        </w:rPr>
        <w:t xml:space="preserve">банкарску гаранцију за отклањање недостатака у гарантном року или </w:t>
      </w:r>
      <w:r w:rsidR="002001BE" w:rsidRPr="002001BE">
        <w:rPr>
          <w:b/>
          <w:u w:val="single"/>
        </w:rPr>
        <w:t>регистровану бланко меницу и менично овлашћење</w:t>
      </w:r>
      <w:r w:rsidR="002001BE" w:rsidRPr="002001BE">
        <w:rPr>
          <w:b/>
          <w:noProof/>
          <w:u w:val="single"/>
        </w:rPr>
        <w:t xml:space="preserve"> за добро извршење посла и </w:t>
      </w:r>
      <w:r w:rsidR="002001BE" w:rsidRPr="002001BE">
        <w:rPr>
          <w:b/>
          <w:u w:val="single"/>
          <w:lang w:val="sr-Cyrl-CS"/>
        </w:rPr>
        <w:t>регистровану бланко</w:t>
      </w:r>
      <w:r w:rsidR="002001BE" w:rsidRPr="002001BE">
        <w:rPr>
          <w:u w:val="single"/>
          <w:lang w:val="sr-Cyrl-CS"/>
        </w:rPr>
        <w:t xml:space="preserve"> </w:t>
      </w:r>
      <w:r w:rsidR="002001BE" w:rsidRPr="002001BE">
        <w:rPr>
          <w:b/>
          <w:u w:val="single"/>
          <w:lang w:val="sr-Cyrl-CS"/>
        </w:rPr>
        <w:t>меницу и менично овлашћење за отклањање недостатака у гарантном року).</w:t>
      </w:r>
    </w:p>
    <w:p w:rsidR="00551BAF" w:rsidRPr="007F3C55" w:rsidRDefault="00551BAF" w:rsidP="00183ED2">
      <w:pPr>
        <w:jc w:val="both"/>
        <w:rPr>
          <w:b/>
          <w:noProof/>
          <w:u w:val="single"/>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7F3C55" w:rsidRDefault="007F3C55"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183ED2" w:rsidRPr="00EC12C4"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Pr="00F0579E"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183ED2" w:rsidRPr="00F0579E" w:rsidRDefault="00183ED2" w:rsidP="00183ED2">
      <w:pPr>
        <w:jc w:val="both"/>
        <w:rPr>
          <w:bCs/>
        </w:rPr>
      </w:pPr>
      <w:r w:rsidRPr="000746DE">
        <w:t>Тражење додатних информација или појашњења у вези са припремањем п</w:t>
      </w:r>
      <w:r>
        <w:t>онуде телефоном није дозвољено.</w:t>
      </w:r>
    </w:p>
    <w:p w:rsidR="00183ED2" w:rsidRDefault="00183ED2" w:rsidP="00183ED2">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551BAF" w:rsidRPr="000746DE" w:rsidRDefault="00551BAF" w:rsidP="00551BAF">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551BAF" w:rsidRPr="000746DE" w:rsidRDefault="00551BAF" w:rsidP="00551BAF">
      <w:pPr>
        <w:jc w:val="both"/>
        <w:rPr>
          <w:b/>
          <w:bCs/>
        </w:rPr>
      </w:pPr>
    </w:p>
    <w:p w:rsidR="00551BAF" w:rsidRPr="00F0579E" w:rsidRDefault="00551BAF" w:rsidP="00551BAF">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551BAF" w:rsidRPr="00F0579E" w:rsidRDefault="00551BAF" w:rsidP="00551BAF">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xml:space="preserve">, наручилац ће </w:t>
      </w:r>
      <w:r w:rsidRPr="000746DE">
        <w:rPr>
          <w:rFonts w:eastAsia="TimesNewRomanPSMT"/>
          <w:bCs/>
        </w:rPr>
        <w:lastRenderedPageBreak/>
        <w:t>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551BAF" w:rsidRPr="00F0579E" w:rsidRDefault="00551BAF" w:rsidP="00551BAF">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551BAF" w:rsidRPr="000746DE" w:rsidRDefault="00551BAF" w:rsidP="00551BAF">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551BAF" w:rsidRPr="00F0184C" w:rsidRDefault="00551BAF" w:rsidP="00551BAF">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551BAF" w:rsidRDefault="00551BAF" w:rsidP="00551BAF">
      <w:pPr>
        <w:jc w:val="both"/>
        <w:rPr>
          <w:b/>
          <w:bCs/>
        </w:rPr>
      </w:pPr>
    </w:p>
    <w:p w:rsidR="00551BAF" w:rsidRDefault="00551BAF" w:rsidP="00551BAF">
      <w:pPr>
        <w:jc w:val="both"/>
        <w:rPr>
          <w:b/>
          <w:bCs/>
        </w:rPr>
      </w:pPr>
      <w:r>
        <w:rPr>
          <w:b/>
          <w:bCs/>
        </w:rPr>
        <w:t>16.  НЕГАТИВНА РЕФЕРЕНЦА</w:t>
      </w:r>
    </w:p>
    <w:p w:rsidR="00551BAF" w:rsidRDefault="00551BAF" w:rsidP="00551BAF">
      <w:pPr>
        <w:jc w:val="both"/>
        <w:rPr>
          <w:b/>
          <w:bCs/>
        </w:rPr>
      </w:pPr>
    </w:p>
    <w:p w:rsidR="00551BAF" w:rsidRDefault="00551BAF" w:rsidP="00551BAF">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51BAF" w:rsidRDefault="00551BAF" w:rsidP="00551BAF">
      <w:pPr>
        <w:autoSpaceDE w:val="0"/>
        <w:autoSpaceDN w:val="0"/>
        <w:adjustRightInd w:val="0"/>
        <w:jc w:val="both"/>
      </w:pPr>
      <w:r>
        <w:t>1) поступао супротно забрани из чл. 23. и 25. Закона;</w:t>
      </w:r>
    </w:p>
    <w:p w:rsidR="00551BAF" w:rsidRDefault="00551BAF" w:rsidP="00551BAF">
      <w:pPr>
        <w:autoSpaceDE w:val="0"/>
        <w:autoSpaceDN w:val="0"/>
        <w:adjustRightInd w:val="0"/>
        <w:jc w:val="both"/>
      </w:pPr>
      <w:r>
        <w:t>2) учинио повреду конкуренције;</w:t>
      </w:r>
    </w:p>
    <w:p w:rsidR="00551BAF" w:rsidRDefault="00551BAF" w:rsidP="00551BAF">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551BAF" w:rsidRDefault="00551BAF" w:rsidP="00551BAF">
      <w:pPr>
        <w:autoSpaceDE w:val="0"/>
        <w:autoSpaceDN w:val="0"/>
        <w:adjustRightInd w:val="0"/>
        <w:jc w:val="both"/>
      </w:pPr>
      <w:r>
        <w:t>4) одбио да достави доказе и средства обезбеђења на шта се у понуди обавезао.</w:t>
      </w:r>
    </w:p>
    <w:p w:rsidR="00551BAF" w:rsidRDefault="00551BAF" w:rsidP="00551BAF">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551BAF" w:rsidRPr="00BB7CA5" w:rsidRDefault="00551BAF" w:rsidP="00551BAF">
      <w:pPr>
        <w:jc w:val="both"/>
        <w:rPr>
          <w:b/>
          <w:bCs/>
        </w:rPr>
      </w:pPr>
    </w:p>
    <w:p w:rsidR="00551BAF" w:rsidRPr="000746DE" w:rsidRDefault="00551BAF" w:rsidP="00551BAF">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51BAF" w:rsidRPr="00A878F3" w:rsidRDefault="00551BAF" w:rsidP="00551BAF">
      <w:pPr>
        <w:jc w:val="both"/>
        <w:rPr>
          <w:highlight w:val="green"/>
        </w:rPr>
      </w:pPr>
    </w:p>
    <w:p w:rsidR="00551BAF" w:rsidRDefault="00551BAF" w:rsidP="00551BAF">
      <w:pPr>
        <w:jc w:val="both"/>
        <w:rPr>
          <w:b/>
          <w:i/>
        </w:rPr>
      </w:pPr>
      <w:r w:rsidRPr="00432A69">
        <w:t xml:space="preserve">Избор најповољније понуде </w:t>
      </w:r>
      <w:r>
        <w:t>ће се вршити</w:t>
      </w:r>
      <w:r w:rsidRPr="00432A69">
        <w:t xml:space="preserve"> </w:t>
      </w:r>
      <w:r>
        <w:t>к</w:t>
      </w:r>
      <w:r w:rsidRPr="00432A69">
        <w:t>ри</w:t>
      </w:r>
      <w:r>
        <w:t xml:space="preserve">теријумом </w:t>
      </w:r>
      <w:r w:rsidRPr="009D75A5">
        <w:rPr>
          <w:b/>
          <w:i/>
        </w:rPr>
        <w:t>„</w:t>
      </w:r>
      <w:r>
        <w:rPr>
          <w:b/>
          <w:i/>
        </w:rPr>
        <w:t>најнижа понуђена цена</w:t>
      </w:r>
      <w:r w:rsidRPr="009D75A5">
        <w:rPr>
          <w:b/>
          <w:i/>
        </w:rPr>
        <w:t>“</w:t>
      </w:r>
      <w:r>
        <w:rPr>
          <w:b/>
          <w:i/>
        </w:rPr>
        <w:t>.</w:t>
      </w:r>
    </w:p>
    <w:p w:rsidR="00551BAF" w:rsidRPr="00D764C8" w:rsidRDefault="00551BAF" w:rsidP="00551BAF">
      <w:pPr>
        <w:jc w:val="both"/>
        <w:rPr>
          <w:highlight w:val="green"/>
        </w:rPr>
      </w:pPr>
    </w:p>
    <w:p w:rsidR="00551BAF" w:rsidRPr="00F0579E" w:rsidRDefault="00551BAF" w:rsidP="00551BAF">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551BAF" w:rsidRPr="00287417" w:rsidRDefault="00551BAF" w:rsidP="00551BAF">
      <w:pPr>
        <w:jc w:val="both"/>
        <w:rPr>
          <w:b/>
          <w:bCs/>
        </w:rPr>
      </w:pPr>
    </w:p>
    <w:p w:rsidR="00551BAF" w:rsidRPr="002F23C6" w:rsidRDefault="00551BAF" w:rsidP="00551BAF">
      <w:pPr>
        <w:jc w:val="both"/>
        <w:rPr>
          <w:noProof/>
        </w:rPr>
      </w:pPr>
      <w:r w:rsidRPr="002F23C6">
        <w:rPr>
          <w:iCs/>
        </w:rPr>
        <w:t>Уколико две или више понуда имају исту најнижу понуђену цену</w:t>
      </w:r>
      <w:r>
        <w:rPr>
          <w:iCs/>
        </w:rPr>
        <w:t xml:space="preserve">, </w:t>
      </w:r>
      <w:r w:rsidRPr="002F23C6">
        <w:rPr>
          <w:iCs/>
        </w:rPr>
        <w:t xml:space="preserve">као најповољнија биће изабрана понуда оног понуђача </w:t>
      </w:r>
      <w:r w:rsidRPr="002F23C6">
        <w:rPr>
          <w:noProof/>
        </w:rPr>
        <w:t xml:space="preserve">који понуди </w:t>
      </w:r>
      <w:r>
        <w:rPr>
          <w:noProof/>
        </w:rPr>
        <w:t>дужи гарантни рок.</w:t>
      </w:r>
    </w:p>
    <w:p w:rsidR="00551BAF" w:rsidRDefault="00551BAF" w:rsidP="00551BAF">
      <w:pPr>
        <w:jc w:val="both"/>
        <w:rPr>
          <w:noProof/>
        </w:rPr>
      </w:pPr>
      <w:r w:rsidRPr="002F23C6">
        <w:t xml:space="preserve">Уколико је </w:t>
      </w:r>
      <w:r>
        <w:t xml:space="preserve">исти и </w:t>
      </w:r>
      <w:r>
        <w:rPr>
          <w:noProof/>
        </w:rPr>
        <w:t>гарантни рок</w:t>
      </w:r>
      <w:r w:rsidRPr="002F23C6">
        <w:t xml:space="preserve">, </w:t>
      </w:r>
      <w:r w:rsidRPr="002F23C6">
        <w:rPr>
          <w:iCs/>
        </w:rPr>
        <w:t xml:space="preserve">као најповољнија биће изабрана понуда оног понуђача </w:t>
      </w:r>
      <w:r w:rsidRPr="002F23C6">
        <w:rPr>
          <w:noProof/>
        </w:rPr>
        <w:t>који понуди краћи рок испоруке</w:t>
      </w:r>
      <w:r>
        <w:rPr>
          <w:noProof/>
        </w:rPr>
        <w:t>.</w:t>
      </w:r>
    </w:p>
    <w:p w:rsidR="00551BAF" w:rsidRPr="002F23C6" w:rsidRDefault="00551BAF" w:rsidP="00551BAF">
      <w:pPr>
        <w:jc w:val="both"/>
      </w:pPr>
      <w:r>
        <w:t xml:space="preserve">Ако је и то исто </w:t>
      </w:r>
      <w:r w:rsidRPr="002F23C6">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551BAF" w:rsidRPr="008216D3" w:rsidRDefault="00551BAF" w:rsidP="00551BAF">
      <w:pPr>
        <w:jc w:val="both"/>
      </w:pPr>
    </w:p>
    <w:p w:rsidR="00551BAF" w:rsidRPr="00E71BEB" w:rsidRDefault="00551BAF" w:rsidP="00551BAF">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551BAF" w:rsidRPr="00E71BEB" w:rsidRDefault="00551BAF" w:rsidP="00551BAF">
      <w:pPr>
        <w:jc w:val="both"/>
        <w:rPr>
          <w:b/>
        </w:rPr>
      </w:pPr>
    </w:p>
    <w:p w:rsidR="00551BAF" w:rsidRPr="00CC055C" w:rsidRDefault="00551BAF" w:rsidP="00551BAF">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551BAF" w:rsidRDefault="00551BAF" w:rsidP="00551BAF">
      <w:pPr>
        <w:jc w:val="both"/>
        <w:rPr>
          <w:b/>
        </w:rPr>
      </w:pPr>
    </w:p>
    <w:p w:rsidR="002001BE" w:rsidRDefault="002001BE" w:rsidP="00551BAF">
      <w:pPr>
        <w:jc w:val="both"/>
        <w:rPr>
          <w:b/>
        </w:rPr>
      </w:pPr>
    </w:p>
    <w:p w:rsidR="002001BE" w:rsidRPr="002001BE" w:rsidRDefault="002001BE" w:rsidP="00551BAF">
      <w:pPr>
        <w:jc w:val="both"/>
        <w:rPr>
          <w:b/>
        </w:rPr>
      </w:pPr>
    </w:p>
    <w:p w:rsidR="00551BAF" w:rsidRPr="00E71BEB" w:rsidRDefault="00551BAF" w:rsidP="00551BAF">
      <w:pPr>
        <w:jc w:val="both"/>
        <w:rPr>
          <w:b/>
          <w:bCs/>
        </w:rPr>
      </w:pPr>
      <w:r>
        <w:rPr>
          <w:b/>
          <w:bCs/>
        </w:rPr>
        <w:lastRenderedPageBreak/>
        <w:t>20</w:t>
      </w:r>
      <w:r w:rsidRPr="00E71BEB">
        <w:rPr>
          <w:b/>
          <w:bCs/>
        </w:rPr>
        <w:t xml:space="preserve">. НАЧИН И РОК ЗА ПОДНОШЕЊЕ ЗАХТЕВА ЗА ЗАШТИТУ ПРАВА ПОНУЂАЧА </w:t>
      </w:r>
    </w:p>
    <w:p w:rsidR="00551BAF" w:rsidRPr="00E71BEB" w:rsidRDefault="00551BAF" w:rsidP="00551BAF">
      <w:pPr>
        <w:jc w:val="both"/>
        <w:rPr>
          <w:b/>
          <w:bCs/>
        </w:rPr>
      </w:pPr>
    </w:p>
    <w:p w:rsidR="00551BAF" w:rsidRPr="00342397" w:rsidRDefault="00551BAF" w:rsidP="00551BAF">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51BAF" w:rsidRPr="00342397" w:rsidRDefault="00551BAF" w:rsidP="00551BAF">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51BAF" w:rsidRPr="00E90954" w:rsidRDefault="00551BAF" w:rsidP="00551BAF">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51BAF" w:rsidRPr="00342397" w:rsidRDefault="00551BAF" w:rsidP="00551BAF">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51BAF" w:rsidRPr="00342397" w:rsidRDefault="00551BAF" w:rsidP="00551BAF">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51BAF" w:rsidRPr="00342397" w:rsidRDefault="00551BAF" w:rsidP="00551BAF">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51BAF" w:rsidRPr="00342397" w:rsidRDefault="00551BAF" w:rsidP="00551BAF">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551BAF" w:rsidRPr="00342397" w:rsidRDefault="00551BAF" w:rsidP="00551BAF">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51BAF" w:rsidRPr="00342397" w:rsidRDefault="00551BAF" w:rsidP="00551BAF">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51BAF" w:rsidRPr="00342397" w:rsidRDefault="00551BAF" w:rsidP="00551BAF">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51BAF" w:rsidRPr="00342397" w:rsidRDefault="00551BAF" w:rsidP="00551BAF">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51BAF" w:rsidRDefault="00551BAF" w:rsidP="00551BAF">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51BAF" w:rsidRPr="00342397" w:rsidRDefault="00551BAF" w:rsidP="00551BAF">
      <w:pPr>
        <w:jc w:val="both"/>
      </w:pPr>
    </w:p>
    <w:p w:rsidR="00551BAF" w:rsidRPr="006A0AB2" w:rsidRDefault="00551BAF" w:rsidP="00551BAF">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или ознака ове јавне набавке, сврха уплате: </w:t>
      </w:r>
      <w:r w:rsidRPr="00E71BEB">
        <w:rPr>
          <w:rFonts w:eastAsia="TimesNewRomanPSMT"/>
          <w:bCs/>
        </w:rPr>
        <w:t>Републичка административна</w:t>
      </w:r>
      <w:r>
        <w:rPr>
          <w:rFonts w:eastAsia="TimesNewRomanPSMT"/>
          <w:bCs/>
        </w:rPr>
        <w:t xml:space="preserve"> </w:t>
      </w:r>
      <w:r w:rsidRPr="00E71BEB">
        <w:rPr>
          <w:rFonts w:eastAsia="TimesNewRomanPSMT"/>
          <w:bCs/>
        </w:rPr>
        <w:t xml:space="preserve">такса са назнаком </w:t>
      </w:r>
      <w:r>
        <w:rPr>
          <w:rFonts w:eastAsia="TimesNewRomanPSMT"/>
          <w:bCs/>
        </w:rPr>
        <w:t xml:space="preserve">броја </w:t>
      </w:r>
      <w:r w:rsidRPr="00E71BEB">
        <w:rPr>
          <w:rFonts w:eastAsia="TimesNewRomanPSMT"/>
          <w:bCs/>
        </w:rPr>
        <w:t xml:space="preserve">јавне набавке на коју се односи, </w:t>
      </w:r>
      <w:r>
        <w:rPr>
          <w:rFonts w:eastAsia="TimesNewRomanPSMT"/>
          <w:bCs/>
        </w:rPr>
        <w:t>корисник: буџет Републике Србије у складу са чланом 156. Закона о јавним набавкама, уплати таксу у складу са Законом.</w:t>
      </w:r>
    </w:p>
    <w:p w:rsidR="00551BAF" w:rsidRDefault="00551BAF" w:rsidP="00551BAF">
      <w:pPr>
        <w:autoSpaceDE w:val="0"/>
        <w:autoSpaceDN w:val="0"/>
        <w:adjustRightInd w:val="0"/>
        <w:jc w:val="both"/>
      </w:pPr>
    </w:p>
    <w:p w:rsidR="00551BAF" w:rsidRPr="0027515B" w:rsidRDefault="00551BAF" w:rsidP="00551BAF">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551BAF" w:rsidRPr="0027515B" w:rsidRDefault="00551BAF" w:rsidP="00551BAF">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551BAF" w:rsidRPr="0027515B" w:rsidRDefault="00551BAF" w:rsidP="00551BAF">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551BAF" w:rsidRPr="0027515B" w:rsidRDefault="00551BAF" w:rsidP="00551BAF">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551BAF" w:rsidRPr="00BD7B9F" w:rsidRDefault="00551BAF" w:rsidP="00551BAF">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551BAF" w:rsidRPr="0027515B" w:rsidRDefault="00551BAF" w:rsidP="00551BAF">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551BAF" w:rsidRPr="0027515B" w:rsidRDefault="00551BAF" w:rsidP="00551BAF">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551BAF" w:rsidRDefault="00551BAF" w:rsidP="00551BAF">
      <w:pPr>
        <w:jc w:val="both"/>
      </w:pPr>
    </w:p>
    <w:p w:rsidR="00551BAF" w:rsidRPr="0066640F" w:rsidRDefault="00551BAF" w:rsidP="00551BAF">
      <w:pPr>
        <w:jc w:val="both"/>
      </w:pPr>
      <w:r w:rsidRPr="0066640F">
        <w:t>Свака странка у поступку сноси трошкове које проузрокује својим радњама.</w:t>
      </w:r>
    </w:p>
    <w:p w:rsidR="00551BAF" w:rsidRPr="008477B9" w:rsidRDefault="00551BAF" w:rsidP="00551BAF">
      <w:pPr>
        <w:jc w:val="both"/>
        <w:rPr>
          <w:lang w:val="sr-Cyrl-CS"/>
        </w:rPr>
      </w:pPr>
    </w:p>
    <w:p w:rsidR="00551BAF" w:rsidRPr="00E71BEB" w:rsidRDefault="00551BAF" w:rsidP="00551BAF">
      <w:pPr>
        <w:jc w:val="both"/>
        <w:rPr>
          <w:b/>
        </w:rPr>
      </w:pPr>
      <w:r>
        <w:rPr>
          <w:b/>
        </w:rPr>
        <w:t>21</w:t>
      </w:r>
      <w:r w:rsidRPr="00E71BEB">
        <w:rPr>
          <w:b/>
        </w:rPr>
        <w:t>. РОК У КОЈЕМ ЋЕ УГОВОР БИТИ ЗАКЉУЧЕН</w:t>
      </w:r>
    </w:p>
    <w:p w:rsidR="00551BAF" w:rsidRPr="00E71BEB" w:rsidRDefault="00551BAF" w:rsidP="00551BAF">
      <w:pPr>
        <w:jc w:val="both"/>
        <w:rPr>
          <w:b/>
        </w:rPr>
      </w:pPr>
    </w:p>
    <w:p w:rsidR="00551BAF" w:rsidRDefault="00551BAF" w:rsidP="00551BAF">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551BAF" w:rsidRDefault="00551BAF" w:rsidP="00551BAF">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51BAF" w:rsidRPr="00CC5A6E" w:rsidRDefault="00551BAF" w:rsidP="00551BAF">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551BAF" w:rsidRDefault="00551BAF" w:rsidP="00551BAF">
      <w:pPr>
        <w:jc w:val="both"/>
        <w:rPr>
          <w:b/>
        </w:rPr>
      </w:pPr>
    </w:p>
    <w:p w:rsidR="00551BAF" w:rsidRPr="009C568A" w:rsidRDefault="00551BAF" w:rsidP="00551BAF">
      <w:pPr>
        <w:jc w:val="both"/>
        <w:rPr>
          <w:b/>
          <w:lang w:val="en-US"/>
        </w:rPr>
      </w:pPr>
      <w:r w:rsidRPr="009C568A">
        <w:rPr>
          <w:b/>
        </w:rPr>
        <w:t>22. ИЗМЕНЕ ТОКОМ ТРАЈАЊА УГОВОРА</w:t>
      </w:r>
    </w:p>
    <w:p w:rsidR="00551BAF" w:rsidRPr="009C568A" w:rsidRDefault="00551BAF" w:rsidP="00551BAF">
      <w:pPr>
        <w:tabs>
          <w:tab w:val="left" w:pos="1206"/>
        </w:tabs>
        <w:ind w:firstLine="720"/>
        <w:jc w:val="both"/>
        <w:rPr>
          <w:lang w:val="en-US"/>
        </w:rPr>
      </w:pPr>
      <w:r w:rsidRPr="009C568A">
        <w:rPr>
          <w:lang w:val="en-US"/>
        </w:rPr>
        <w:tab/>
      </w:r>
    </w:p>
    <w:p w:rsidR="00551BAF" w:rsidRDefault="00551BAF" w:rsidP="00551BAF">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551BAF" w:rsidRDefault="00551BAF" w:rsidP="00551BAF">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551BAF" w:rsidRDefault="00551BAF" w:rsidP="00551BAF">
      <w:pPr>
        <w:jc w:val="both"/>
      </w:pPr>
      <w:r>
        <w:t>Наручилац ће дозволити измене уговора у следећим ситуацијама:</w:t>
      </w:r>
    </w:p>
    <w:p w:rsidR="00551BAF" w:rsidRDefault="00551BAF" w:rsidP="00551BAF">
      <w:pPr>
        <w:pStyle w:val="ListParagraph"/>
        <w:numPr>
          <w:ilvl w:val="0"/>
          <w:numId w:val="1"/>
        </w:numPr>
        <w:ind w:left="405"/>
        <w:jc w:val="both"/>
      </w:pPr>
      <w:r>
        <w:t>Уколико се повећа обим предмета јавне набавке због непредвиђених околности;</w:t>
      </w:r>
    </w:p>
    <w:p w:rsidR="00551BAF" w:rsidRDefault="00551BAF" w:rsidP="00551BAF">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551BAF" w:rsidRDefault="00551BAF" w:rsidP="00551BAF">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551BAF" w:rsidRDefault="00551BAF" w:rsidP="00551BAF">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551BAF" w:rsidRDefault="00551BAF" w:rsidP="00551BAF">
      <w:pPr>
        <w:jc w:val="both"/>
      </w:pPr>
    </w:p>
    <w:p w:rsidR="00551BAF" w:rsidRPr="00052797" w:rsidRDefault="00551BAF" w:rsidP="00551BAF">
      <w:pPr>
        <w:jc w:val="both"/>
      </w:pPr>
    </w:p>
    <w:p w:rsidR="00551BAF" w:rsidRDefault="00551BAF" w:rsidP="00551BAF">
      <w:pPr>
        <w:jc w:val="both"/>
        <w:rPr>
          <w:b/>
        </w:rPr>
      </w:pPr>
      <w:r w:rsidRPr="00F726E2">
        <w:rPr>
          <w:b/>
        </w:rPr>
        <w:t>НАПОМЕНА</w:t>
      </w:r>
      <w:r w:rsidRPr="00066B40">
        <w:rPr>
          <w:b/>
        </w:rPr>
        <w:t>:</w:t>
      </w:r>
    </w:p>
    <w:p w:rsidR="00551BAF" w:rsidRPr="00855716" w:rsidRDefault="00551BAF" w:rsidP="00551BAF">
      <w:pPr>
        <w:jc w:val="both"/>
      </w:pPr>
    </w:p>
    <w:p w:rsidR="00551BAF" w:rsidRDefault="00551BAF" w:rsidP="00551BAF">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51BAF" w:rsidRPr="00E20B95" w:rsidRDefault="00551BAF" w:rsidP="00551BAF">
      <w:pPr>
        <w:ind w:firstLine="720"/>
        <w:jc w:val="both"/>
      </w:pPr>
    </w:p>
    <w:p w:rsidR="00551BAF" w:rsidRDefault="00551BAF" w:rsidP="00551BAF">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F3C55" w:rsidRDefault="007F3C55" w:rsidP="00A14830">
      <w:pPr>
        <w:jc w:val="both"/>
        <w:rPr>
          <w:noProof/>
        </w:rPr>
      </w:pPr>
    </w:p>
    <w:p w:rsidR="007F3C55" w:rsidRDefault="007F3C55" w:rsidP="00A14830">
      <w:pPr>
        <w:jc w:val="both"/>
        <w:rPr>
          <w:noProof/>
        </w:rPr>
      </w:pPr>
    </w:p>
    <w:p w:rsidR="007F3C55" w:rsidRDefault="007F3C55" w:rsidP="00A14830">
      <w:pPr>
        <w:jc w:val="both"/>
        <w:rPr>
          <w:noProof/>
        </w:rPr>
      </w:pPr>
    </w:p>
    <w:bookmarkEnd w:id="31"/>
    <w:bookmarkEnd w:id="32"/>
    <w:bookmarkEnd w:id="33"/>
    <w:bookmarkEnd w:id="34"/>
    <w:bookmarkEnd w:id="35"/>
    <w:bookmarkEnd w:id="36"/>
    <w:p w:rsidR="004A0263" w:rsidRPr="00551BAF" w:rsidRDefault="00CC055C" w:rsidP="004A0263">
      <w:r w:rsidRPr="00407855">
        <w:br w:type="page"/>
      </w:r>
      <w:bookmarkStart w:id="37" w:name="_Toc364158549"/>
    </w:p>
    <w:p w:rsidR="002D5B2C" w:rsidRPr="00F87167" w:rsidRDefault="00A61122" w:rsidP="0026435A">
      <w:pPr>
        <w:pStyle w:val="Heading2"/>
        <w:rPr>
          <w:noProof/>
        </w:rPr>
      </w:pPr>
      <w:bookmarkStart w:id="38" w:name="_Toc14858675"/>
      <w:r>
        <w:rPr>
          <w:noProof/>
          <w:lang w:val="sr-Cyrl-CS"/>
        </w:rPr>
        <w:lastRenderedPageBreak/>
        <w:t>7</w:t>
      </w:r>
      <w:r w:rsidR="002A4E57">
        <w:rPr>
          <w:noProof/>
          <w:lang w:val="sr-Cyrl-CS"/>
        </w:rPr>
        <w:t xml:space="preserve">. </w:t>
      </w:r>
      <w:r w:rsidR="002D5B2C" w:rsidRPr="00F87167">
        <w:rPr>
          <w:noProof/>
        </w:rPr>
        <w:t>ИЗЈАВА О НЕЗАВИСНОЈ ПОНУДИ</w:t>
      </w:r>
      <w:bookmarkEnd w:id="37"/>
      <w:bookmarkEnd w:id="38"/>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26435A">
      <w:pPr>
        <w:tabs>
          <w:tab w:val="left" w:pos="6028"/>
        </w:tabs>
        <w:autoSpaceDE w:val="0"/>
        <w:spacing w:line="360" w:lineRule="auto"/>
        <w:ind w:left="360"/>
        <w:jc w:val="center"/>
        <w:rPr>
          <w:b/>
          <w:bCs/>
          <w:iCs/>
        </w:rPr>
      </w:pPr>
    </w:p>
    <w:p w:rsidR="00551BAF" w:rsidRPr="00A51563" w:rsidRDefault="00551BAF" w:rsidP="00551BAF">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 </w:t>
      </w:r>
      <w:r w:rsidR="004C6094">
        <w:rPr>
          <w:b/>
          <w:noProof/>
        </w:rPr>
        <w:t>15</w:t>
      </w:r>
      <w:r w:rsidR="004C6094">
        <w:rPr>
          <w:b/>
          <w:noProof/>
          <w:lang/>
        </w:rPr>
        <w:t>9</w:t>
      </w:r>
      <w:r>
        <w:rPr>
          <w:b/>
          <w:noProof/>
        </w:rPr>
        <w:t>-20-П</w:t>
      </w:r>
      <w:r w:rsidRPr="00B15CD8">
        <w:rPr>
          <w:b/>
          <w:noProof/>
        </w:rPr>
        <w:t xml:space="preserve"> - </w:t>
      </w:r>
      <w:r w:rsidR="004C6094" w:rsidRPr="004D5AD6">
        <w:rPr>
          <w:b/>
        </w:rPr>
        <w:t xml:space="preserve">Набавка </w:t>
      </w:r>
      <w:r w:rsidR="004C6094" w:rsidRPr="00840B40">
        <w:rPr>
          <w:b/>
        </w:rPr>
        <w:t>е</w:t>
      </w:r>
      <w:r w:rsidR="004C6094">
        <w:rPr>
          <w:b/>
        </w:rPr>
        <w:t>лектрохируршке јединице</w:t>
      </w:r>
      <w:r w:rsidR="004C6094" w:rsidRPr="00840B40">
        <w:rPr>
          <w:b/>
        </w:rPr>
        <w:t xml:space="preserve"> и одговарајуће електроде</w:t>
      </w:r>
      <w:r w:rsidR="004C6094" w:rsidRPr="004D5AD6">
        <w:rPr>
          <w:b/>
        </w:rPr>
        <w:t xml:space="preserve"> за </w:t>
      </w:r>
      <w:r w:rsidR="004C6094">
        <w:rPr>
          <w:b/>
        </w:rPr>
        <w:t>потребе</w:t>
      </w:r>
      <w:r w:rsidR="004C6094" w:rsidRPr="004D5AD6">
        <w:rPr>
          <w:b/>
        </w:rPr>
        <w:t xml:space="preserve"> Клинике за гинекологију и акушерство – адаптирани део ламел</w:t>
      </w:r>
      <w:r w:rsidR="004C6094">
        <w:rPr>
          <w:b/>
        </w:rPr>
        <w:t>е</w:t>
      </w:r>
      <w:r w:rsidR="004C6094" w:rsidRPr="004D5AD6">
        <w:rPr>
          <w:b/>
        </w:rPr>
        <w:t xml:space="preserve"> Б и Ц</w:t>
      </w:r>
      <w:r>
        <w:rPr>
          <w:b/>
          <w:noProof/>
        </w:rPr>
        <w:t>,</w:t>
      </w:r>
      <w:r w:rsidRPr="00A51563">
        <w:rPr>
          <w:noProof/>
        </w:rPr>
        <w:t xml:space="preserve">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90045"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4A0263" w:rsidRPr="00551BAF" w:rsidRDefault="0072089F" w:rsidP="00551BAF">
      <w:pPr>
        <w:rPr>
          <w:noProof/>
        </w:rPr>
      </w:pPr>
      <w:r>
        <w:rPr>
          <w:noProof/>
        </w:rPr>
        <w:br w:type="page"/>
      </w:r>
      <w:bookmarkStart w:id="39" w:name="_Toc364158550"/>
    </w:p>
    <w:p w:rsidR="0072089F" w:rsidRPr="00B76D71" w:rsidRDefault="009F4085" w:rsidP="003A79FB">
      <w:pPr>
        <w:pStyle w:val="Heading2"/>
        <w:rPr>
          <w:szCs w:val="28"/>
        </w:rPr>
      </w:pPr>
      <w:bookmarkStart w:id="40" w:name="_Toc14858676"/>
      <w:r>
        <w:rPr>
          <w:szCs w:val="28"/>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39"/>
      <w:bookmarkEnd w:id="40"/>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51BAF" w:rsidRPr="00A51563" w:rsidRDefault="00551BAF" w:rsidP="00551BAF">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 xml:space="preserve">бр. </w:t>
      </w:r>
      <w:r w:rsidR="004C6094">
        <w:rPr>
          <w:b/>
          <w:noProof/>
        </w:rPr>
        <w:t>15</w:t>
      </w:r>
      <w:r w:rsidR="004C6094">
        <w:rPr>
          <w:b/>
          <w:noProof/>
          <w:lang/>
        </w:rPr>
        <w:t>9</w:t>
      </w:r>
      <w:r>
        <w:rPr>
          <w:b/>
          <w:noProof/>
        </w:rPr>
        <w:t>-20-П</w:t>
      </w:r>
      <w:r w:rsidRPr="00B15CD8">
        <w:rPr>
          <w:b/>
          <w:noProof/>
        </w:rPr>
        <w:t xml:space="preserve"> - </w:t>
      </w:r>
      <w:r w:rsidR="004C6094" w:rsidRPr="004D5AD6">
        <w:rPr>
          <w:b/>
        </w:rPr>
        <w:t xml:space="preserve">Набавка </w:t>
      </w:r>
      <w:r w:rsidR="004C6094" w:rsidRPr="00840B40">
        <w:rPr>
          <w:b/>
        </w:rPr>
        <w:t>е</w:t>
      </w:r>
      <w:r w:rsidR="004C6094">
        <w:rPr>
          <w:b/>
        </w:rPr>
        <w:t>лектрохируршке јединице</w:t>
      </w:r>
      <w:r w:rsidR="004C6094" w:rsidRPr="00840B40">
        <w:rPr>
          <w:b/>
        </w:rPr>
        <w:t xml:space="preserve"> и одговарајуће електроде</w:t>
      </w:r>
      <w:r w:rsidR="004C6094" w:rsidRPr="004D5AD6">
        <w:rPr>
          <w:b/>
        </w:rPr>
        <w:t xml:space="preserve"> за </w:t>
      </w:r>
      <w:r w:rsidR="004C6094">
        <w:rPr>
          <w:b/>
        </w:rPr>
        <w:t>потребе</w:t>
      </w:r>
      <w:r w:rsidR="004C6094" w:rsidRPr="004D5AD6">
        <w:rPr>
          <w:b/>
        </w:rPr>
        <w:t xml:space="preserve"> Клинике за гинекологију и акушерство – адаптирани део ламел</w:t>
      </w:r>
      <w:r w:rsidR="004C6094">
        <w:rPr>
          <w:b/>
        </w:rPr>
        <w:t>е</w:t>
      </w:r>
      <w:r w:rsidR="004C6094" w:rsidRPr="004D5AD6">
        <w:rPr>
          <w:b/>
        </w:rPr>
        <w:t xml:space="preserve"> Б и Ц</w:t>
      </w:r>
      <w:r>
        <w:rPr>
          <w:b/>
          <w:noProof/>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90045"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F4085" w:rsidP="003A79FB">
      <w:pPr>
        <w:pStyle w:val="Heading2"/>
        <w:ind w:left="360"/>
        <w:rPr>
          <w:noProof/>
        </w:rPr>
      </w:pPr>
      <w:bookmarkStart w:id="41" w:name="_Toc364158551"/>
      <w:bookmarkStart w:id="42" w:name="_Toc14858677"/>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41"/>
      <w:bookmarkEnd w:id="42"/>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A6E97">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A6E97">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A6E97">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A6E97">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A6E97">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A6E97">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43" w:name="_Toc364158552"/>
      <w:bookmarkStart w:id="44" w:name="_Toc14858678"/>
      <w:r>
        <w:rPr>
          <w:noProof/>
          <w:lang w:val="sr-Cyrl-CS"/>
        </w:rPr>
        <w:lastRenderedPageBreak/>
        <w:t>1</w:t>
      </w:r>
      <w:r w:rsidR="009F408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43"/>
      <w:bookmarkEnd w:id="44"/>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15"/>
          <w:pgSz w:w="11906" w:h="16838" w:code="9"/>
          <w:pgMar w:top="993" w:right="1416" w:bottom="1135" w:left="1440" w:header="709" w:footer="709" w:gutter="0"/>
          <w:cols w:space="708"/>
          <w:docGrid w:linePitch="360"/>
        </w:sectPr>
      </w:pPr>
    </w:p>
    <w:p w:rsidR="00A125AE" w:rsidRDefault="006B2DF3" w:rsidP="009355BF">
      <w:pPr>
        <w:pStyle w:val="Heading2"/>
        <w:ind w:left="360"/>
        <w:rPr>
          <w:noProof/>
        </w:rPr>
      </w:pPr>
      <w:bookmarkStart w:id="45" w:name="_Toc364158553"/>
      <w:bookmarkStart w:id="46" w:name="_Toc14858679"/>
      <w:r>
        <w:rPr>
          <w:noProof/>
          <w:lang w:val="sr-Cyrl-CS"/>
        </w:rPr>
        <w:lastRenderedPageBreak/>
        <w:t>1</w:t>
      </w:r>
      <w:r w:rsidR="009F4085">
        <w:rPr>
          <w:noProof/>
          <w:lang w:val="sr-Cyrl-CS"/>
        </w:rPr>
        <w:t>1</w:t>
      </w:r>
      <w:r>
        <w:rPr>
          <w:noProof/>
          <w:lang w:val="sr-Cyrl-CS"/>
        </w:rPr>
        <w:t>.</w:t>
      </w:r>
      <w:r>
        <w:rPr>
          <w:noProof/>
        </w:rPr>
        <w:t xml:space="preserve"> </w:t>
      </w:r>
      <w:bookmarkStart w:id="47" w:name="_Toc395526481"/>
      <w:r w:rsidRPr="002D5B2C">
        <w:rPr>
          <w:noProof/>
        </w:rPr>
        <w:t>ОБРАЗАЦ ПОНУДЕ</w:t>
      </w:r>
      <w:bookmarkEnd w:id="45"/>
      <w:bookmarkEnd w:id="47"/>
      <w:bookmarkEnd w:id="46"/>
    </w:p>
    <w:p w:rsidR="00B03CB4" w:rsidRPr="00B03CB4" w:rsidRDefault="00B03CB4" w:rsidP="00B03CB4"/>
    <w:p w:rsidR="006B2DF3" w:rsidRPr="006017C6" w:rsidRDefault="006B2DF3" w:rsidP="00742C22">
      <w:pPr>
        <w:pStyle w:val="Footer"/>
        <w:jc w:val="center"/>
        <w:rPr>
          <w:b/>
          <w:noProof/>
        </w:rPr>
      </w:pPr>
      <w:r w:rsidRPr="006017C6">
        <w:rPr>
          <w:b/>
          <w:noProof/>
        </w:rPr>
        <w:t>Понуда број</w:t>
      </w:r>
      <w:r w:rsidR="006703E4" w:rsidRPr="006017C6">
        <w:rPr>
          <w:b/>
          <w:noProof/>
        </w:rPr>
        <w:t xml:space="preserve"> </w:t>
      </w:r>
      <w:r w:rsidRPr="006017C6">
        <w:rPr>
          <w:b/>
          <w:noProof/>
        </w:rPr>
        <w:t>_</w:t>
      </w:r>
      <w:r w:rsidR="006703E4" w:rsidRPr="006017C6">
        <w:rPr>
          <w:b/>
          <w:noProof/>
        </w:rPr>
        <w:t>__</w:t>
      </w:r>
      <w:r w:rsidR="00ED2B0A" w:rsidRPr="006017C6">
        <w:rPr>
          <w:b/>
          <w:noProof/>
        </w:rPr>
        <w:t>__</w:t>
      </w:r>
      <w:r w:rsidR="006703E4" w:rsidRPr="006017C6">
        <w:rPr>
          <w:b/>
          <w:noProof/>
        </w:rPr>
        <w:t>__</w:t>
      </w:r>
      <w:r w:rsidR="00742C22" w:rsidRPr="006017C6">
        <w:rPr>
          <w:b/>
          <w:noProof/>
        </w:rPr>
        <w:t>___</w:t>
      </w:r>
      <w:r w:rsidR="006703E4" w:rsidRPr="006017C6">
        <w:rPr>
          <w:b/>
          <w:noProof/>
        </w:rPr>
        <w:t xml:space="preserve"> </w:t>
      </w:r>
      <w:r w:rsidRPr="006017C6">
        <w:rPr>
          <w:b/>
          <w:noProof/>
        </w:rPr>
        <w:t xml:space="preserve">- </w:t>
      </w:r>
      <w:r w:rsidR="004C6094" w:rsidRPr="004D5AD6">
        <w:rPr>
          <w:b/>
        </w:rPr>
        <w:t xml:space="preserve">Набавка </w:t>
      </w:r>
      <w:r w:rsidR="004C6094" w:rsidRPr="00840B40">
        <w:rPr>
          <w:b/>
        </w:rPr>
        <w:t>е</w:t>
      </w:r>
      <w:r w:rsidR="004C6094">
        <w:rPr>
          <w:b/>
        </w:rPr>
        <w:t>лектрохируршке јединице</w:t>
      </w:r>
      <w:r w:rsidR="004C6094" w:rsidRPr="00840B40">
        <w:rPr>
          <w:b/>
        </w:rPr>
        <w:t xml:space="preserve"> и одговарајуће електроде</w:t>
      </w:r>
      <w:r w:rsidR="004C6094" w:rsidRPr="004D5AD6">
        <w:rPr>
          <w:b/>
        </w:rPr>
        <w:t xml:space="preserve"> за </w:t>
      </w:r>
      <w:r w:rsidR="004C6094">
        <w:rPr>
          <w:b/>
        </w:rPr>
        <w:t>потребе</w:t>
      </w:r>
      <w:r w:rsidR="004C6094" w:rsidRPr="004D5AD6">
        <w:rPr>
          <w:b/>
        </w:rPr>
        <w:t xml:space="preserve"> Клинике за гинекологију и акушерство – адаптирани део ламел</w:t>
      </w:r>
      <w:r w:rsidR="004C6094">
        <w:rPr>
          <w:b/>
        </w:rPr>
        <w:t>е</w:t>
      </w:r>
      <w:r w:rsidR="004C6094" w:rsidRPr="004D5AD6">
        <w:rPr>
          <w:b/>
        </w:rPr>
        <w:t xml:space="preserve"> Б и Ц</w:t>
      </w:r>
      <w:r w:rsidR="003A6E97" w:rsidRPr="007138D2">
        <w:rPr>
          <w:b/>
        </w:rPr>
        <w:t xml:space="preserve"> </w:t>
      </w:r>
      <w:r w:rsidR="004C6094">
        <w:rPr>
          <w:b/>
        </w:rPr>
        <w:t>15</w:t>
      </w:r>
      <w:r w:rsidR="004C6094">
        <w:rPr>
          <w:b/>
          <w:lang/>
        </w:rPr>
        <w:t>9</w:t>
      </w:r>
      <w:r w:rsidR="003A6E97">
        <w:rPr>
          <w:b/>
        </w:rPr>
        <w:t>-20</w:t>
      </w:r>
      <w:r w:rsidR="00290A6E">
        <w:rPr>
          <w:b/>
        </w:rPr>
        <w:t>-П</w:t>
      </w:r>
    </w:p>
    <w:p w:rsidR="00353984" w:rsidRDefault="00353984" w:rsidP="00353984">
      <w:pPr>
        <w:pStyle w:val="BodyText"/>
        <w:jc w:val="left"/>
        <w:rPr>
          <w:noProof/>
          <w:sz w:val="22"/>
          <w:szCs w:val="22"/>
        </w:rPr>
      </w:pPr>
    </w:p>
    <w:p w:rsidR="009F4085" w:rsidRPr="00551BAF" w:rsidRDefault="00353984" w:rsidP="00353984">
      <w:pPr>
        <w:pStyle w:val="BodyText"/>
        <w:jc w:val="left"/>
        <w:rPr>
          <w:noProof/>
          <w:szCs w:val="24"/>
        </w:rPr>
      </w:pPr>
      <w:r w:rsidRPr="00636A58">
        <w:rPr>
          <w:noProof/>
          <w:szCs w:val="24"/>
        </w:rPr>
        <w:t>Понуђач:________________________________________                   Матични број:________________________________</w:t>
      </w:r>
    </w:p>
    <w:p w:rsidR="009F4085" w:rsidRPr="00551BAF" w:rsidRDefault="00353984" w:rsidP="00353984">
      <w:pPr>
        <w:pStyle w:val="BodyText"/>
        <w:jc w:val="left"/>
        <w:rPr>
          <w:noProof/>
          <w:szCs w:val="24"/>
        </w:rPr>
      </w:pPr>
      <w:r w:rsidRPr="00636A58">
        <w:rPr>
          <w:noProof/>
          <w:szCs w:val="24"/>
        </w:rPr>
        <w:t>Адреса, град, општина:____________________________                   Регистарски број:______________________________</w:t>
      </w:r>
    </w:p>
    <w:p w:rsidR="009F4085" w:rsidRPr="00551BAF" w:rsidRDefault="00353984" w:rsidP="00353984">
      <w:pPr>
        <w:pStyle w:val="BodyText"/>
        <w:jc w:val="left"/>
        <w:rPr>
          <w:noProof/>
          <w:szCs w:val="24"/>
        </w:rPr>
      </w:pPr>
      <w:r w:rsidRPr="00636A58">
        <w:rPr>
          <w:noProof/>
          <w:szCs w:val="24"/>
        </w:rPr>
        <w:t>Телефон:________________ Фах:____________________                  Шифра делатности:____________________________</w:t>
      </w:r>
    </w:p>
    <w:p w:rsidR="009F4085" w:rsidRPr="00551BAF" w:rsidRDefault="00353984" w:rsidP="00353984">
      <w:pPr>
        <w:pStyle w:val="BodyText"/>
        <w:jc w:val="left"/>
        <w:rPr>
          <w:noProof/>
          <w:szCs w:val="24"/>
        </w:rPr>
      </w:pPr>
      <w:r w:rsidRPr="00636A58">
        <w:rPr>
          <w:noProof/>
          <w:szCs w:val="24"/>
        </w:rPr>
        <w:t>Е-маил:_________________________________________                    Пиб:_________________________________________</w:t>
      </w:r>
    </w:p>
    <w:p w:rsidR="009F4085" w:rsidRPr="00551BAF" w:rsidRDefault="00353984" w:rsidP="00353984">
      <w:pPr>
        <w:pStyle w:val="BodyText"/>
        <w:jc w:val="left"/>
        <w:rPr>
          <w:noProof/>
          <w:szCs w:val="24"/>
        </w:rPr>
      </w:pPr>
      <w:r w:rsidRPr="00636A58">
        <w:rPr>
          <w:noProof/>
          <w:szCs w:val="24"/>
        </w:rPr>
        <w:t>Контакт особа:___________________________________                   Жиро-рачун:__________________________________</w:t>
      </w:r>
    </w:p>
    <w:p w:rsidR="00353984" w:rsidRDefault="00353984" w:rsidP="00353984">
      <w:pPr>
        <w:pStyle w:val="BodyText"/>
        <w:jc w:val="left"/>
        <w:rPr>
          <w:noProof/>
          <w:szCs w:val="24"/>
        </w:rPr>
      </w:pPr>
      <w:r w:rsidRPr="00636A58">
        <w:rPr>
          <w:noProof/>
          <w:szCs w:val="24"/>
        </w:rPr>
        <w:t>Овлашћено лице:_________________________________                   код Пословне банке:____________________________</w:t>
      </w:r>
    </w:p>
    <w:p w:rsidR="00CA7226" w:rsidRPr="00CF7754" w:rsidRDefault="00CA7226" w:rsidP="00353984">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276"/>
        <w:gridCol w:w="1417"/>
        <w:gridCol w:w="1418"/>
        <w:gridCol w:w="992"/>
      </w:tblGrid>
      <w:tr w:rsidR="003A6E97" w:rsidRPr="00DB024A" w:rsidTr="00551BAF">
        <w:trPr>
          <w:trHeight w:val="315"/>
        </w:trPr>
        <w:tc>
          <w:tcPr>
            <w:tcW w:w="13750" w:type="dxa"/>
            <w:gridSpan w:val="10"/>
            <w:tcBorders>
              <w:bottom w:val="single" w:sz="4" w:space="0" w:color="auto"/>
              <w:right w:val="single" w:sz="4" w:space="0" w:color="auto"/>
            </w:tcBorders>
            <w:vAlign w:val="center"/>
          </w:tcPr>
          <w:p w:rsidR="003A6E97" w:rsidRPr="00DB024A" w:rsidRDefault="003A6E97" w:rsidP="00551BAF">
            <w:pPr>
              <w:jc w:val="center"/>
              <w:rPr>
                <w:b/>
                <w:noProof/>
                <w:sz w:val="22"/>
                <w:szCs w:val="22"/>
              </w:rPr>
            </w:pPr>
            <w:r w:rsidRPr="00DB024A">
              <w:rPr>
                <w:b/>
                <w:noProof/>
                <w:sz w:val="22"/>
                <w:szCs w:val="22"/>
              </w:rPr>
              <w:t>КЛИНИЧКИ ЦЕНТАР ВОЈВОДИНЕ</w:t>
            </w:r>
          </w:p>
        </w:tc>
      </w:tr>
      <w:tr w:rsidR="003A6E97" w:rsidRPr="00DB024A" w:rsidTr="00551BAF">
        <w:tc>
          <w:tcPr>
            <w:tcW w:w="13750" w:type="dxa"/>
            <w:gridSpan w:val="10"/>
            <w:tcBorders>
              <w:bottom w:val="single" w:sz="4" w:space="0" w:color="auto"/>
              <w:right w:val="single" w:sz="4" w:space="0" w:color="auto"/>
            </w:tcBorders>
            <w:vAlign w:val="center"/>
          </w:tcPr>
          <w:p w:rsidR="003A6E97" w:rsidRPr="00DD2D94" w:rsidRDefault="00246282" w:rsidP="00246282">
            <w:pPr>
              <w:rPr>
                <w:b/>
                <w:noProof/>
                <w:sz w:val="22"/>
                <w:szCs w:val="22"/>
              </w:rPr>
            </w:pPr>
            <w:bookmarkStart w:id="48" w:name="_GoBack"/>
            <w:bookmarkEnd w:id="48"/>
            <w:r>
              <w:rPr>
                <w:b/>
              </w:rPr>
              <w:t>Електрохируршка јединица</w:t>
            </w:r>
            <w:r w:rsidRPr="00C256E0">
              <w:rPr>
                <w:b/>
              </w:rPr>
              <w:t xml:space="preserve"> и одговарајуће електроде</w:t>
            </w:r>
          </w:p>
        </w:tc>
      </w:tr>
      <w:tr w:rsidR="003A6E97" w:rsidRPr="00DB024A" w:rsidTr="00551BAF">
        <w:tc>
          <w:tcPr>
            <w:tcW w:w="709" w:type="dxa"/>
            <w:tcBorders>
              <w:bottom w:val="single" w:sz="4" w:space="0" w:color="auto"/>
            </w:tcBorders>
            <w:vAlign w:val="center"/>
          </w:tcPr>
          <w:p w:rsidR="003A6E97" w:rsidRPr="00DB024A" w:rsidRDefault="003A6E97" w:rsidP="00551B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3A6E97" w:rsidRPr="00DB024A" w:rsidRDefault="003A6E97" w:rsidP="00551B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3A6E97" w:rsidRPr="00DB024A" w:rsidRDefault="003A6E97" w:rsidP="00551B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3A6E97" w:rsidRPr="00DB024A" w:rsidRDefault="003A6E97" w:rsidP="00551BAF">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3A6E97" w:rsidRPr="00DB024A" w:rsidRDefault="003A6E97" w:rsidP="00551BAF">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3A6E97" w:rsidRDefault="003A6E97" w:rsidP="00551BAF">
            <w:pPr>
              <w:pStyle w:val="BodyText"/>
              <w:jc w:val="center"/>
              <w:rPr>
                <w:b/>
                <w:noProof/>
                <w:sz w:val="22"/>
                <w:szCs w:val="22"/>
              </w:rPr>
            </w:pPr>
            <w:r>
              <w:rPr>
                <w:b/>
                <w:noProof/>
                <w:sz w:val="22"/>
                <w:szCs w:val="22"/>
              </w:rPr>
              <w:t xml:space="preserve">Вредност </w:t>
            </w:r>
          </w:p>
          <w:p w:rsidR="003A6E97" w:rsidRPr="00DB024A" w:rsidRDefault="003A6E97" w:rsidP="00551B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3A6E97" w:rsidRPr="00DB024A" w:rsidRDefault="003A6E97" w:rsidP="00551B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3A6E97" w:rsidRPr="00DB024A" w:rsidRDefault="003A6E97" w:rsidP="00551B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3A6E97" w:rsidRPr="00DB024A" w:rsidRDefault="003A6E97" w:rsidP="00551B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3A6E97" w:rsidRPr="00DB024A" w:rsidRDefault="003A6E97" w:rsidP="00551BAF">
            <w:pPr>
              <w:pStyle w:val="BodyText"/>
              <w:jc w:val="center"/>
              <w:rPr>
                <w:b/>
                <w:noProof/>
                <w:sz w:val="22"/>
                <w:szCs w:val="22"/>
                <w:lang w:val="sr-Cyrl-CS"/>
              </w:rPr>
            </w:pPr>
            <w:r w:rsidRPr="00DB024A">
              <w:rPr>
                <w:b/>
                <w:sz w:val="22"/>
                <w:szCs w:val="22"/>
                <w:lang w:val="sr-Cyrl-CS"/>
              </w:rPr>
              <w:t>Каталошки број</w:t>
            </w:r>
          </w:p>
        </w:tc>
      </w:tr>
      <w:tr w:rsidR="003A6E97" w:rsidRPr="00DB024A" w:rsidTr="00551BAF">
        <w:tc>
          <w:tcPr>
            <w:tcW w:w="709" w:type="dxa"/>
            <w:tcBorders>
              <w:bottom w:val="single" w:sz="4" w:space="0" w:color="auto"/>
            </w:tcBorders>
            <w:vAlign w:val="center"/>
          </w:tcPr>
          <w:p w:rsidR="003A6E97" w:rsidRPr="00DB024A" w:rsidRDefault="003A6E97" w:rsidP="00551B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3A6E97" w:rsidRPr="00DB024A" w:rsidRDefault="003A6E97" w:rsidP="00551BAF">
            <w:pPr>
              <w:pStyle w:val="BodyText"/>
              <w:jc w:val="center"/>
              <w:rPr>
                <w:noProof/>
                <w:sz w:val="22"/>
                <w:szCs w:val="22"/>
              </w:rPr>
            </w:pPr>
            <w:r w:rsidRPr="00DB024A">
              <w:rPr>
                <w:noProof/>
                <w:sz w:val="22"/>
                <w:szCs w:val="22"/>
              </w:rPr>
              <w:t>10</w:t>
            </w:r>
          </w:p>
        </w:tc>
      </w:tr>
      <w:tr w:rsidR="003A6E97" w:rsidRPr="00DB024A" w:rsidTr="00551BAF">
        <w:trPr>
          <w:trHeight w:val="536"/>
        </w:trPr>
        <w:tc>
          <w:tcPr>
            <w:tcW w:w="709" w:type="dxa"/>
            <w:tcBorders>
              <w:bottom w:val="single" w:sz="4" w:space="0" w:color="auto"/>
            </w:tcBorders>
            <w:vAlign w:val="center"/>
          </w:tcPr>
          <w:p w:rsidR="003A6E97" w:rsidRPr="00266144" w:rsidRDefault="003A6E97" w:rsidP="00551BAF">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3A6E97" w:rsidRPr="00926127" w:rsidRDefault="00246282" w:rsidP="00246282">
            <w:pPr>
              <w:jc w:val="center"/>
              <w:rPr>
                <w:sz w:val="22"/>
                <w:szCs w:val="22"/>
                <w:lang w:val="en-US"/>
              </w:rPr>
            </w:pPr>
            <w:r w:rsidRPr="003A11E6">
              <w:t>Електрохируршка јединица (монополарна, биполарна и за фузију ткива) и одговарајуће електроде</w:t>
            </w:r>
          </w:p>
        </w:tc>
        <w:tc>
          <w:tcPr>
            <w:tcW w:w="709" w:type="dxa"/>
            <w:tcBorders>
              <w:bottom w:val="single" w:sz="4" w:space="0" w:color="auto"/>
            </w:tcBorders>
            <w:shd w:val="clear" w:color="auto" w:fill="auto"/>
            <w:vAlign w:val="center"/>
          </w:tcPr>
          <w:p w:rsidR="003A6E97" w:rsidRPr="00551BAF" w:rsidRDefault="00551BAF" w:rsidP="00551BAF">
            <w:pPr>
              <w:jc w:val="center"/>
              <w:rPr>
                <w:sz w:val="22"/>
                <w:szCs w:val="22"/>
              </w:rPr>
            </w:pPr>
            <w:r>
              <w:rPr>
                <w:sz w:val="22"/>
                <w:szCs w:val="22"/>
              </w:rPr>
              <w:t>ком</w:t>
            </w:r>
          </w:p>
        </w:tc>
        <w:tc>
          <w:tcPr>
            <w:tcW w:w="850" w:type="dxa"/>
            <w:tcBorders>
              <w:bottom w:val="single" w:sz="4" w:space="0" w:color="auto"/>
            </w:tcBorders>
            <w:shd w:val="clear" w:color="auto" w:fill="auto"/>
            <w:vAlign w:val="center"/>
          </w:tcPr>
          <w:p w:rsidR="003A6E97" w:rsidRPr="00246282" w:rsidRDefault="00246282" w:rsidP="00551BAF">
            <w:pPr>
              <w:jc w:val="center"/>
              <w:rPr>
                <w:sz w:val="22"/>
                <w:szCs w:val="22"/>
                <w:lang/>
              </w:rPr>
            </w:pPr>
            <w:r>
              <w:rPr>
                <w:sz w:val="22"/>
                <w:szCs w:val="22"/>
                <w:lang/>
              </w:rPr>
              <w:t>1</w:t>
            </w:r>
          </w:p>
        </w:tc>
        <w:tc>
          <w:tcPr>
            <w:tcW w:w="1559" w:type="dxa"/>
            <w:tcBorders>
              <w:bottom w:val="single" w:sz="4" w:space="0" w:color="auto"/>
            </w:tcBorders>
            <w:vAlign w:val="center"/>
          </w:tcPr>
          <w:p w:rsidR="003A6E97" w:rsidRPr="00DB024A" w:rsidRDefault="003A6E97" w:rsidP="00551BAF">
            <w:pPr>
              <w:pStyle w:val="BodyText"/>
              <w:jc w:val="center"/>
              <w:rPr>
                <w:noProof/>
                <w:sz w:val="22"/>
                <w:szCs w:val="22"/>
                <w:lang w:val="sr-Cyrl-CS"/>
              </w:rPr>
            </w:pPr>
          </w:p>
        </w:tc>
        <w:tc>
          <w:tcPr>
            <w:tcW w:w="1843" w:type="dxa"/>
            <w:tcBorders>
              <w:bottom w:val="single" w:sz="4" w:space="0" w:color="auto"/>
            </w:tcBorders>
            <w:vAlign w:val="center"/>
          </w:tcPr>
          <w:p w:rsidR="003A6E97" w:rsidRPr="00DB024A" w:rsidRDefault="003A6E97" w:rsidP="00551BAF">
            <w:pPr>
              <w:pStyle w:val="BodyText"/>
              <w:jc w:val="center"/>
              <w:rPr>
                <w:noProof/>
                <w:sz w:val="22"/>
                <w:szCs w:val="22"/>
                <w:lang w:val="sr-Cyrl-CS"/>
              </w:rPr>
            </w:pPr>
          </w:p>
        </w:tc>
        <w:tc>
          <w:tcPr>
            <w:tcW w:w="1276" w:type="dxa"/>
            <w:tcBorders>
              <w:bottom w:val="single" w:sz="4" w:space="0" w:color="auto"/>
            </w:tcBorders>
            <w:vAlign w:val="center"/>
          </w:tcPr>
          <w:p w:rsidR="003A6E97" w:rsidRPr="00DB024A" w:rsidRDefault="003A6E97" w:rsidP="00551BAF">
            <w:pPr>
              <w:pStyle w:val="BodyText"/>
              <w:jc w:val="center"/>
              <w:rPr>
                <w:noProof/>
                <w:sz w:val="22"/>
                <w:szCs w:val="22"/>
                <w:lang w:val="sr-Cyrl-CS"/>
              </w:rPr>
            </w:pPr>
          </w:p>
        </w:tc>
        <w:tc>
          <w:tcPr>
            <w:tcW w:w="1417" w:type="dxa"/>
            <w:tcBorders>
              <w:bottom w:val="single" w:sz="4" w:space="0" w:color="auto"/>
            </w:tcBorders>
            <w:vAlign w:val="center"/>
          </w:tcPr>
          <w:p w:rsidR="003A6E97" w:rsidRPr="00DB024A" w:rsidRDefault="003A6E97" w:rsidP="00551B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3A6E97" w:rsidRPr="00DB024A" w:rsidRDefault="003A6E97" w:rsidP="00551B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3A6E97" w:rsidRPr="00DB024A" w:rsidRDefault="003A6E97" w:rsidP="00551BAF">
            <w:pPr>
              <w:pStyle w:val="BodyText"/>
              <w:jc w:val="center"/>
              <w:rPr>
                <w:noProof/>
                <w:sz w:val="22"/>
                <w:szCs w:val="22"/>
                <w:lang w:val="sr-Cyrl-CS"/>
              </w:rPr>
            </w:pPr>
          </w:p>
        </w:tc>
      </w:tr>
      <w:tr w:rsidR="003A6E97" w:rsidRPr="00DB024A" w:rsidTr="00551BAF">
        <w:trPr>
          <w:gridAfter w:val="4"/>
          <w:wAfter w:w="5103" w:type="dxa"/>
          <w:trHeight w:val="401"/>
        </w:trPr>
        <w:tc>
          <w:tcPr>
            <w:tcW w:w="709" w:type="dxa"/>
            <w:tcBorders>
              <w:top w:val="single" w:sz="4" w:space="0" w:color="auto"/>
            </w:tcBorders>
            <w:vAlign w:val="center"/>
          </w:tcPr>
          <w:p w:rsidR="003A6E97" w:rsidRPr="00DB024A" w:rsidRDefault="003A6E97" w:rsidP="00551BAF">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3A6E97" w:rsidRPr="00DB024A" w:rsidRDefault="003A6E97" w:rsidP="00551BAF">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3A6E97" w:rsidRPr="00DB024A" w:rsidRDefault="003A6E97" w:rsidP="00551BAF">
            <w:pPr>
              <w:pStyle w:val="BodyText"/>
              <w:jc w:val="center"/>
              <w:rPr>
                <w:noProof/>
                <w:sz w:val="22"/>
                <w:szCs w:val="22"/>
              </w:rPr>
            </w:pPr>
          </w:p>
        </w:tc>
      </w:tr>
      <w:tr w:rsidR="003A6E97" w:rsidRPr="00DB024A" w:rsidTr="00551BAF">
        <w:trPr>
          <w:gridAfter w:val="4"/>
          <w:wAfter w:w="5103" w:type="dxa"/>
          <w:trHeight w:val="437"/>
        </w:trPr>
        <w:tc>
          <w:tcPr>
            <w:tcW w:w="709" w:type="dxa"/>
            <w:tcBorders>
              <w:bottom w:val="single" w:sz="4" w:space="0" w:color="auto"/>
            </w:tcBorders>
            <w:vAlign w:val="center"/>
          </w:tcPr>
          <w:p w:rsidR="003A6E97" w:rsidRPr="00DB024A" w:rsidRDefault="003A6E97" w:rsidP="00551BAF">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3A6E97" w:rsidRPr="00DB024A" w:rsidRDefault="003A6E97" w:rsidP="00551B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3A6E97" w:rsidRPr="00DB024A" w:rsidRDefault="003A6E97" w:rsidP="00551BAF">
            <w:pPr>
              <w:pStyle w:val="BodyText"/>
              <w:jc w:val="center"/>
              <w:rPr>
                <w:noProof/>
                <w:sz w:val="22"/>
                <w:szCs w:val="22"/>
              </w:rPr>
            </w:pPr>
          </w:p>
        </w:tc>
      </w:tr>
      <w:tr w:rsidR="003A6E97" w:rsidRPr="00DB024A" w:rsidTr="00551BAF">
        <w:trPr>
          <w:gridAfter w:val="4"/>
          <w:wAfter w:w="5103" w:type="dxa"/>
          <w:trHeight w:val="365"/>
        </w:trPr>
        <w:tc>
          <w:tcPr>
            <w:tcW w:w="709" w:type="dxa"/>
            <w:tcBorders>
              <w:bottom w:val="single" w:sz="4" w:space="0" w:color="auto"/>
            </w:tcBorders>
            <w:vAlign w:val="center"/>
          </w:tcPr>
          <w:p w:rsidR="003A6E97" w:rsidRPr="00DB024A" w:rsidRDefault="003A6E97" w:rsidP="00551BAF">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3A6E97" w:rsidRPr="00DB024A" w:rsidRDefault="003A6E97" w:rsidP="00551BAF">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3A6E97" w:rsidRPr="00DB024A" w:rsidRDefault="003A6E97" w:rsidP="00551BAF">
            <w:pPr>
              <w:pStyle w:val="BodyText"/>
              <w:jc w:val="center"/>
              <w:rPr>
                <w:noProof/>
                <w:sz w:val="22"/>
                <w:szCs w:val="22"/>
              </w:rPr>
            </w:pPr>
          </w:p>
        </w:tc>
      </w:tr>
    </w:tbl>
    <w:p w:rsidR="00246282" w:rsidRDefault="00246282" w:rsidP="00551BAF">
      <w:pPr>
        <w:pStyle w:val="BodyText"/>
        <w:rPr>
          <w:noProof/>
          <w:szCs w:val="24"/>
          <w:lang/>
        </w:rPr>
      </w:pPr>
    </w:p>
    <w:p w:rsidR="00246282" w:rsidRDefault="00246282" w:rsidP="00551BAF">
      <w:pPr>
        <w:pStyle w:val="BodyText"/>
        <w:rPr>
          <w:noProof/>
          <w:szCs w:val="24"/>
          <w:lang/>
        </w:rPr>
      </w:pPr>
    </w:p>
    <w:p w:rsidR="00246282" w:rsidRDefault="00246282" w:rsidP="00551BAF">
      <w:pPr>
        <w:pStyle w:val="BodyText"/>
        <w:rPr>
          <w:noProof/>
          <w:szCs w:val="24"/>
          <w:lang/>
        </w:rPr>
      </w:pPr>
    </w:p>
    <w:p w:rsidR="00246282" w:rsidRDefault="00246282" w:rsidP="00551BAF">
      <w:pPr>
        <w:pStyle w:val="BodyText"/>
        <w:rPr>
          <w:noProof/>
          <w:szCs w:val="24"/>
          <w:lang/>
        </w:rPr>
      </w:pPr>
    </w:p>
    <w:p w:rsidR="00246282" w:rsidRDefault="00246282" w:rsidP="00551BAF">
      <w:pPr>
        <w:pStyle w:val="BodyText"/>
        <w:rPr>
          <w:noProof/>
          <w:szCs w:val="24"/>
          <w:lang/>
        </w:rPr>
      </w:pPr>
    </w:p>
    <w:p w:rsidR="00246282" w:rsidRDefault="00246282" w:rsidP="00551BAF">
      <w:pPr>
        <w:pStyle w:val="BodyText"/>
        <w:rPr>
          <w:noProof/>
          <w:szCs w:val="24"/>
          <w:lang/>
        </w:rPr>
      </w:pPr>
    </w:p>
    <w:p w:rsidR="00246282" w:rsidRDefault="00246282" w:rsidP="00551BAF">
      <w:pPr>
        <w:pStyle w:val="BodyText"/>
        <w:rPr>
          <w:noProof/>
          <w:szCs w:val="24"/>
          <w:lang/>
        </w:rPr>
      </w:pPr>
    </w:p>
    <w:p w:rsidR="00551BAF" w:rsidRPr="0071325B" w:rsidRDefault="00551BAF" w:rsidP="00551BAF">
      <w:pPr>
        <w:pStyle w:val="BodyText"/>
        <w:rPr>
          <w:noProof/>
          <w:szCs w:val="24"/>
        </w:rPr>
      </w:pPr>
      <w:r w:rsidRPr="0071325B">
        <w:rPr>
          <w:noProof/>
          <w:szCs w:val="24"/>
        </w:rPr>
        <w:lastRenderedPageBreak/>
        <w:t>Обавезе из своје понуде ћу извршити (заокружити начин како ће се обавезе из понуде извршити):</w:t>
      </w:r>
    </w:p>
    <w:p w:rsidR="00551BAF" w:rsidRPr="0071325B" w:rsidRDefault="00551BAF" w:rsidP="00551BAF">
      <w:pPr>
        <w:pStyle w:val="BodyText"/>
        <w:numPr>
          <w:ilvl w:val="0"/>
          <w:numId w:val="21"/>
        </w:numPr>
        <w:rPr>
          <w:noProof/>
          <w:szCs w:val="24"/>
        </w:rPr>
      </w:pPr>
      <w:r w:rsidRPr="0071325B">
        <w:rPr>
          <w:noProof/>
          <w:szCs w:val="24"/>
        </w:rPr>
        <w:t>Самостално</w:t>
      </w:r>
    </w:p>
    <w:p w:rsidR="00551BAF" w:rsidRPr="0071325B" w:rsidRDefault="00551BAF" w:rsidP="00551BAF">
      <w:pPr>
        <w:pStyle w:val="BodyText"/>
        <w:numPr>
          <w:ilvl w:val="0"/>
          <w:numId w:val="21"/>
        </w:numPr>
        <w:rPr>
          <w:noProof/>
          <w:szCs w:val="24"/>
        </w:rPr>
      </w:pPr>
      <w:r w:rsidRPr="0071325B">
        <w:rPr>
          <w:noProof/>
          <w:szCs w:val="24"/>
        </w:rPr>
        <w:t>Заједничка понуда (навести ко су учесници у заједничкој понуди): _______________________________________</w:t>
      </w:r>
    </w:p>
    <w:p w:rsidR="00551BAF" w:rsidRPr="007D258C" w:rsidRDefault="00551BAF" w:rsidP="00551BAF">
      <w:pPr>
        <w:pStyle w:val="BodyText"/>
        <w:numPr>
          <w:ilvl w:val="0"/>
          <w:numId w:val="21"/>
        </w:numPr>
        <w:rPr>
          <w:noProof/>
          <w:szCs w:val="24"/>
        </w:rPr>
      </w:pPr>
      <w:r w:rsidRPr="0071325B">
        <w:rPr>
          <w:noProof/>
          <w:szCs w:val="24"/>
        </w:rPr>
        <w:t>Понуда са подизвођачима (навести ко су подизвођачи): _________________________________________________</w:t>
      </w:r>
    </w:p>
    <w:p w:rsidR="00551BAF" w:rsidRPr="0071325B" w:rsidRDefault="00551BAF" w:rsidP="00551BAF">
      <w:pPr>
        <w:pStyle w:val="BodyText"/>
        <w:rPr>
          <w:noProof/>
          <w:szCs w:val="24"/>
        </w:rPr>
      </w:pPr>
    </w:p>
    <w:p w:rsidR="00551BAF" w:rsidRPr="00331B13" w:rsidRDefault="00551BAF" w:rsidP="00551BAF">
      <w:pPr>
        <w:pStyle w:val="BodyText"/>
        <w:spacing w:line="276" w:lineRule="auto"/>
        <w:ind w:left="720"/>
        <w:rPr>
          <w:noProof/>
          <w:szCs w:val="24"/>
        </w:rPr>
      </w:pPr>
      <w:r w:rsidRPr="00331B13">
        <w:rPr>
          <w:noProof/>
          <w:szCs w:val="24"/>
        </w:rPr>
        <w:t xml:space="preserve">Рок испоруке:____________________________                                         </w:t>
      </w:r>
      <w:r w:rsidRPr="00331B13">
        <w:rPr>
          <w:noProof/>
          <w:szCs w:val="24"/>
        </w:rPr>
        <w:tab/>
        <w:t>Рок важе</w:t>
      </w:r>
      <w:r w:rsidRPr="00331B13">
        <w:rPr>
          <w:noProof/>
          <w:szCs w:val="24"/>
          <w:lang w:val="sr-Cyrl-CS"/>
        </w:rPr>
        <w:t xml:space="preserve">ња </w:t>
      </w:r>
      <w:r w:rsidRPr="00331B13">
        <w:rPr>
          <w:noProof/>
          <w:szCs w:val="24"/>
        </w:rPr>
        <w:t>понуде: ____________________</w:t>
      </w:r>
    </w:p>
    <w:p w:rsidR="00551BAF" w:rsidRPr="00331B13" w:rsidRDefault="00551BAF" w:rsidP="00551BAF">
      <w:pPr>
        <w:pStyle w:val="BodyText"/>
        <w:spacing w:line="276" w:lineRule="auto"/>
        <w:ind w:left="720"/>
        <w:rPr>
          <w:noProof/>
          <w:szCs w:val="24"/>
        </w:rPr>
      </w:pPr>
      <w:r w:rsidRPr="00331B13">
        <w:rPr>
          <w:noProof/>
          <w:szCs w:val="24"/>
        </w:rPr>
        <w:t>Начин и услови плаћања:__________________</w:t>
      </w:r>
      <w:r w:rsidRPr="00331B13">
        <w:rPr>
          <w:noProof/>
          <w:szCs w:val="24"/>
        </w:rPr>
        <w:tab/>
        <w:t xml:space="preserve">                      М.П.  </w:t>
      </w:r>
      <w:r w:rsidRPr="00331B13">
        <w:rPr>
          <w:noProof/>
          <w:szCs w:val="24"/>
        </w:rPr>
        <w:tab/>
      </w:r>
      <w:r w:rsidRPr="00331B13">
        <w:rPr>
          <w:noProof/>
          <w:szCs w:val="24"/>
        </w:rPr>
        <w:tab/>
        <w:t>Датум: _______________________________</w:t>
      </w:r>
    </w:p>
    <w:p w:rsidR="00551BAF" w:rsidRPr="00331B13" w:rsidRDefault="00551BAF" w:rsidP="00551BAF">
      <w:pPr>
        <w:pStyle w:val="BodyText"/>
        <w:spacing w:line="276" w:lineRule="auto"/>
        <w:ind w:left="720"/>
        <w:rPr>
          <w:noProof/>
          <w:szCs w:val="24"/>
        </w:rPr>
      </w:pPr>
      <w:r w:rsidRPr="00331B13">
        <w:rPr>
          <w:noProof/>
          <w:szCs w:val="24"/>
        </w:rPr>
        <w:t>Гарантни рок:____________________________</w:t>
      </w:r>
      <w:r w:rsidRPr="00331B13">
        <w:rPr>
          <w:noProof/>
          <w:szCs w:val="24"/>
        </w:rPr>
        <w:tab/>
      </w:r>
      <w:r w:rsidRPr="00331B13">
        <w:rPr>
          <w:noProof/>
          <w:szCs w:val="24"/>
        </w:rPr>
        <w:tab/>
        <w:t xml:space="preserve">            </w:t>
      </w:r>
      <w:r w:rsidRPr="00331B13">
        <w:rPr>
          <w:noProof/>
          <w:szCs w:val="24"/>
        </w:rPr>
        <w:tab/>
      </w:r>
      <w:r w:rsidRPr="00331B13">
        <w:rPr>
          <w:noProof/>
          <w:szCs w:val="24"/>
        </w:rPr>
        <w:tab/>
      </w:r>
      <w:r w:rsidR="002001BE">
        <w:rPr>
          <w:noProof/>
          <w:szCs w:val="24"/>
        </w:rPr>
        <w:t>Постгарантни рок</w:t>
      </w:r>
      <w:r w:rsidRPr="00331B13">
        <w:rPr>
          <w:noProof/>
          <w:szCs w:val="24"/>
        </w:rPr>
        <w:t>:</w:t>
      </w:r>
      <w:r w:rsidR="002001BE">
        <w:rPr>
          <w:noProof/>
          <w:szCs w:val="24"/>
        </w:rPr>
        <w:t xml:space="preserve"> </w:t>
      </w:r>
      <w:r w:rsidRPr="00331B13">
        <w:rPr>
          <w:noProof/>
          <w:szCs w:val="24"/>
        </w:rPr>
        <w:t>______</w:t>
      </w:r>
      <w:r>
        <w:rPr>
          <w:noProof/>
          <w:szCs w:val="24"/>
        </w:rPr>
        <w:t>_</w:t>
      </w:r>
      <w:r w:rsidRPr="00331B13">
        <w:rPr>
          <w:noProof/>
          <w:szCs w:val="24"/>
        </w:rPr>
        <w:t>______________</w:t>
      </w:r>
    </w:p>
    <w:p w:rsidR="009F4085" w:rsidRPr="00551BAF" w:rsidRDefault="00551BAF" w:rsidP="002001BE">
      <w:pPr>
        <w:pStyle w:val="BodyText"/>
        <w:tabs>
          <w:tab w:val="left" w:pos="8773"/>
        </w:tabs>
        <w:rPr>
          <w:noProof/>
          <w:sz w:val="20"/>
        </w:rPr>
      </w:pPr>
      <w:r>
        <w:rPr>
          <w:noProof/>
          <w:szCs w:val="24"/>
        </w:rPr>
        <w:t xml:space="preserve">          </w:t>
      </w:r>
      <w:r w:rsidRPr="00331B13">
        <w:rPr>
          <w:noProof/>
          <w:szCs w:val="24"/>
        </w:rPr>
        <w:t>Друго: __________________________________</w:t>
      </w:r>
      <w:r w:rsidR="002001BE">
        <w:rPr>
          <w:noProof/>
          <w:szCs w:val="24"/>
        </w:rPr>
        <w:t xml:space="preserve">                                               </w:t>
      </w:r>
      <w:r w:rsidR="002001BE" w:rsidRPr="00331B13">
        <w:rPr>
          <w:noProof/>
          <w:szCs w:val="24"/>
        </w:rPr>
        <w:t>Потпис: _______________</w:t>
      </w:r>
      <w:r w:rsidR="002001BE">
        <w:rPr>
          <w:noProof/>
          <w:szCs w:val="24"/>
        </w:rPr>
        <w:t>_</w:t>
      </w:r>
      <w:r w:rsidR="002001BE" w:rsidRPr="00331B13">
        <w:rPr>
          <w:noProof/>
          <w:szCs w:val="24"/>
        </w:rPr>
        <w:t>______________</w:t>
      </w:r>
    </w:p>
    <w:p w:rsidR="00694A3D" w:rsidRDefault="00694A3D"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Default="00246282" w:rsidP="00354E0B">
      <w:pPr>
        <w:pStyle w:val="BodyText"/>
        <w:rPr>
          <w:noProof/>
          <w:sz w:val="20"/>
          <w:lang/>
        </w:rPr>
      </w:pPr>
    </w:p>
    <w:p w:rsidR="00246282" w:rsidRPr="00246282" w:rsidRDefault="00246282" w:rsidP="00354E0B">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49" w:name="_Toc364158554"/>
            <w:r w:rsidR="002A4E57">
              <w:rPr>
                <w:noProof/>
                <w:lang w:val="sr-Cyrl-CS"/>
              </w:rPr>
              <w:t xml:space="preserve">                  </w:t>
            </w:r>
            <w:bookmarkStart w:id="50" w:name="_Toc14858680"/>
            <w:r w:rsidR="00C85CBD">
              <w:rPr>
                <w:noProof/>
                <w:lang w:val="sr-Cyrl-CS"/>
              </w:rPr>
              <w:t>13</w:t>
            </w:r>
            <w:r w:rsidR="002A4E57">
              <w:rPr>
                <w:noProof/>
                <w:lang w:val="sr-Cyrl-CS"/>
              </w:rPr>
              <w:t xml:space="preserve">. </w:t>
            </w:r>
            <w:r w:rsidRPr="002D5B2C">
              <w:rPr>
                <w:noProof/>
              </w:rPr>
              <w:t>ОПШТИ ПОДАЦИ О ПОНУЂАЧУ ИЗ ГРУПЕ ПОНУЂАЧА</w:t>
            </w:r>
            <w:bookmarkEnd w:id="49"/>
            <w:bookmarkEnd w:id="5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51" w:name="_Toc364158555"/>
            <w:r w:rsidR="002A4E57">
              <w:rPr>
                <w:noProof/>
                <w:lang w:val="sr-Cyrl-CS"/>
              </w:rPr>
              <w:t xml:space="preserve">                                                     </w:t>
            </w:r>
            <w:bookmarkStart w:id="52" w:name="_Toc14858681"/>
            <w:r w:rsidR="00C85CBD">
              <w:rPr>
                <w:noProof/>
                <w:lang w:val="sr-Cyrl-CS"/>
              </w:rPr>
              <w:t>14</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51"/>
            <w:bookmarkEnd w:id="5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pPr>
    </w:p>
    <w:p w:rsidR="004A0263" w:rsidRDefault="004A0263" w:rsidP="004C212D"/>
    <w:p w:rsidR="00551BAF" w:rsidRDefault="00551BAF" w:rsidP="00551BAF">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51BAF" w:rsidRPr="00877792" w:rsidRDefault="00551BAF" w:rsidP="00551BAF">
      <w:pPr>
        <w:ind w:firstLine="720"/>
        <w:rPr>
          <w:sz w:val="10"/>
          <w:szCs w:val="10"/>
          <w:lang w:val="sr-Cyrl-CS"/>
        </w:rPr>
      </w:pPr>
    </w:p>
    <w:p w:rsidR="00551BAF" w:rsidRPr="0002002A" w:rsidRDefault="00551BAF" w:rsidP="00551BAF">
      <w:pPr>
        <w:ind w:firstLine="720"/>
        <w:rPr>
          <w:sz w:val="16"/>
          <w:szCs w:val="16"/>
          <w:lang w:val="sr-Cyrl-CS"/>
        </w:rPr>
      </w:pPr>
    </w:p>
    <w:tbl>
      <w:tblPr>
        <w:tblW w:w="0" w:type="auto"/>
        <w:tblLook w:val="01E0"/>
      </w:tblPr>
      <w:tblGrid>
        <w:gridCol w:w="1548"/>
        <w:gridCol w:w="8100"/>
      </w:tblGrid>
      <w:tr w:rsidR="00551BAF" w:rsidRPr="002D35C8" w:rsidTr="00551BAF">
        <w:tc>
          <w:tcPr>
            <w:tcW w:w="1548" w:type="dxa"/>
            <w:shd w:val="clear" w:color="auto" w:fill="auto"/>
          </w:tcPr>
          <w:p w:rsidR="00551BAF" w:rsidRPr="002D35C8" w:rsidRDefault="00551BAF" w:rsidP="00551BAF">
            <w:pPr>
              <w:rPr>
                <w:b/>
                <w:sz w:val="20"/>
                <w:szCs w:val="20"/>
                <w:lang w:val="sr-Cyrl-CS"/>
              </w:rPr>
            </w:pPr>
            <w:r w:rsidRPr="002D35C8">
              <w:rPr>
                <w:b/>
                <w:sz w:val="20"/>
                <w:szCs w:val="20"/>
                <w:lang w:val="sr-Cyrl-CS"/>
              </w:rPr>
              <w:t>ДУЖНИК:</w:t>
            </w:r>
          </w:p>
        </w:tc>
        <w:tc>
          <w:tcPr>
            <w:tcW w:w="8100" w:type="dxa"/>
            <w:shd w:val="clear" w:color="auto" w:fill="auto"/>
          </w:tcPr>
          <w:p w:rsidR="00551BAF" w:rsidRPr="002D35C8" w:rsidRDefault="00551BAF" w:rsidP="00551BAF">
            <w:pPr>
              <w:rPr>
                <w:b/>
                <w:sz w:val="22"/>
                <w:szCs w:val="22"/>
                <w:lang w:val="sr-Cyrl-CS"/>
              </w:rPr>
            </w:pPr>
            <w:r w:rsidRPr="002D35C8">
              <w:rPr>
                <w:b/>
                <w:sz w:val="22"/>
                <w:szCs w:val="22"/>
                <w:lang w:val="sr-Cyrl-CS"/>
              </w:rPr>
              <w:t>Пун назив и седиште:______________________________________________</w:t>
            </w:r>
          </w:p>
          <w:p w:rsidR="00551BAF" w:rsidRPr="002D35C8" w:rsidRDefault="00551BAF" w:rsidP="00551BA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w:t>
            </w:r>
          </w:p>
          <w:p w:rsidR="00551BAF" w:rsidRPr="002D35C8" w:rsidRDefault="00551BAF" w:rsidP="00551BAF">
            <w:pPr>
              <w:rPr>
                <w:b/>
                <w:sz w:val="22"/>
                <w:szCs w:val="22"/>
                <w:lang w:val="sr-Cyrl-CS"/>
              </w:rPr>
            </w:pPr>
            <w:r w:rsidRPr="002D35C8">
              <w:rPr>
                <w:b/>
                <w:sz w:val="22"/>
                <w:szCs w:val="22"/>
                <w:lang w:val="sr-Cyrl-CS"/>
              </w:rPr>
              <w:t>Текући рачун:___________________код: ___________________(назив банке),</w:t>
            </w:r>
          </w:p>
          <w:p w:rsidR="00551BAF" w:rsidRPr="002D35C8" w:rsidRDefault="00551BAF" w:rsidP="00551BAF">
            <w:pPr>
              <w:rPr>
                <w:b/>
                <w:sz w:val="10"/>
                <w:szCs w:val="10"/>
                <w:lang w:val="sr-Cyrl-CS"/>
              </w:rPr>
            </w:pPr>
          </w:p>
        </w:tc>
      </w:tr>
      <w:tr w:rsidR="00551BAF" w:rsidRPr="002D35C8" w:rsidTr="00551BAF">
        <w:tc>
          <w:tcPr>
            <w:tcW w:w="9648" w:type="dxa"/>
            <w:gridSpan w:val="2"/>
            <w:shd w:val="clear" w:color="auto" w:fill="auto"/>
          </w:tcPr>
          <w:p w:rsidR="00551BAF" w:rsidRPr="002D35C8" w:rsidRDefault="00551BAF" w:rsidP="00551BAF">
            <w:pPr>
              <w:jc w:val="center"/>
              <w:rPr>
                <w:b/>
                <w:sz w:val="8"/>
                <w:szCs w:val="8"/>
                <w:lang w:val="sr-Cyrl-CS"/>
              </w:rPr>
            </w:pPr>
          </w:p>
          <w:p w:rsidR="00551BAF" w:rsidRPr="002D35C8" w:rsidRDefault="00551BAF" w:rsidP="00551BAF">
            <w:pPr>
              <w:jc w:val="center"/>
              <w:rPr>
                <w:b/>
                <w:lang w:val="sr-Cyrl-CS"/>
              </w:rPr>
            </w:pPr>
            <w:r w:rsidRPr="002D35C8">
              <w:rPr>
                <w:b/>
                <w:lang w:val="sr-Cyrl-CS"/>
              </w:rPr>
              <w:t>И з д а ј е</w:t>
            </w:r>
          </w:p>
        </w:tc>
      </w:tr>
    </w:tbl>
    <w:p w:rsidR="00551BAF" w:rsidRDefault="00551BAF" w:rsidP="00551BAF">
      <w:pPr>
        <w:rPr>
          <w:b/>
          <w:sz w:val="16"/>
          <w:szCs w:val="16"/>
          <w:lang w:val="sr-Cyrl-CS"/>
        </w:rPr>
      </w:pPr>
    </w:p>
    <w:p w:rsidR="00551BAF" w:rsidRPr="00877792" w:rsidRDefault="00551BAF" w:rsidP="00551BAF">
      <w:pPr>
        <w:rPr>
          <w:b/>
          <w:sz w:val="10"/>
          <w:szCs w:val="10"/>
          <w:lang w:val="sr-Cyrl-CS"/>
        </w:rPr>
      </w:pPr>
    </w:p>
    <w:p w:rsidR="00551BAF" w:rsidRPr="008C4A9D" w:rsidRDefault="00551BAF" w:rsidP="00551BAF">
      <w:pPr>
        <w:jc w:val="center"/>
        <w:rPr>
          <w:b/>
          <w:sz w:val="28"/>
          <w:szCs w:val="28"/>
          <w:lang w:val="sr-Cyrl-CS"/>
        </w:rPr>
      </w:pPr>
      <w:r w:rsidRPr="008C4A9D">
        <w:rPr>
          <w:b/>
          <w:sz w:val="28"/>
          <w:szCs w:val="28"/>
          <w:lang w:val="sr-Cyrl-CS"/>
        </w:rPr>
        <w:t>МЕНИЧНО ПИСМО – ОВЛАШЋЕЊЕ</w:t>
      </w:r>
    </w:p>
    <w:p w:rsidR="00551BAF" w:rsidRPr="0070075A" w:rsidRDefault="00551BAF" w:rsidP="00551BAF">
      <w:pPr>
        <w:jc w:val="center"/>
        <w:rPr>
          <w:b/>
          <w:sz w:val="20"/>
          <w:szCs w:val="20"/>
          <w:lang w:val="sr-Cyrl-CS"/>
        </w:rPr>
      </w:pPr>
      <w:r w:rsidRPr="0070075A">
        <w:rPr>
          <w:b/>
          <w:sz w:val="20"/>
          <w:szCs w:val="20"/>
          <w:lang w:val="sr-Cyrl-CS"/>
        </w:rPr>
        <w:t>ЗА КОРИСНИКА БЛАНКО СОЛО МЕНИЦЕ</w:t>
      </w:r>
    </w:p>
    <w:p w:rsidR="00551BAF" w:rsidRPr="000E7C1B" w:rsidRDefault="00551BAF" w:rsidP="00551BAF">
      <w:pPr>
        <w:rPr>
          <w:b/>
          <w:sz w:val="22"/>
          <w:szCs w:val="22"/>
          <w:lang w:val="sr-Cyrl-CS"/>
        </w:rPr>
      </w:pPr>
    </w:p>
    <w:tbl>
      <w:tblPr>
        <w:tblW w:w="0" w:type="auto"/>
        <w:tblLook w:val="01E0"/>
      </w:tblPr>
      <w:tblGrid>
        <w:gridCol w:w="1548"/>
        <w:gridCol w:w="8100"/>
      </w:tblGrid>
      <w:tr w:rsidR="00551BAF" w:rsidRPr="002D35C8" w:rsidTr="00551BAF">
        <w:tc>
          <w:tcPr>
            <w:tcW w:w="1548" w:type="dxa"/>
            <w:shd w:val="clear" w:color="auto" w:fill="auto"/>
          </w:tcPr>
          <w:p w:rsidR="00551BAF" w:rsidRPr="002D35C8" w:rsidRDefault="00551BAF" w:rsidP="00551BAF">
            <w:pPr>
              <w:rPr>
                <w:b/>
                <w:sz w:val="20"/>
                <w:szCs w:val="20"/>
                <w:lang w:val="sr-Cyrl-CS"/>
              </w:rPr>
            </w:pPr>
            <w:r w:rsidRPr="002D35C8">
              <w:rPr>
                <w:b/>
                <w:sz w:val="20"/>
                <w:szCs w:val="20"/>
                <w:lang w:val="sr-Cyrl-CS"/>
              </w:rPr>
              <w:t>КОРИСНИК:</w:t>
            </w:r>
          </w:p>
          <w:p w:rsidR="00551BAF" w:rsidRPr="002D35C8" w:rsidRDefault="00551BAF" w:rsidP="00551BAF">
            <w:pPr>
              <w:rPr>
                <w:b/>
                <w:sz w:val="20"/>
                <w:szCs w:val="20"/>
                <w:lang w:val="sr-Cyrl-CS"/>
              </w:rPr>
            </w:pPr>
            <w:r w:rsidRPr="002D35C8">
              <w:rPr>
                <w:b/>
                <w:sz w:val="20"/>
                <w:szCs w:val="20"/>
                <w:lang w:val="sr-Cyrl-CS"/>
              </w:rPr>
              <w:t>(поверилац)</w:t>
            </w:r>
          </w:p>
        </w:tc>
        <w:tc>
          <w:tcPr>
            <w:tcW w:w="8100" w:type="dxa"/>
            <w:shd w:val="clear" w:color="auto" w:fill="auto"/>
          </w:tcPr>
          <w:p w:rsidR="00551BAF" w:rsidRDefault="00551BAF" w:rsidP="00551BA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51BAF" w:rsidRPr="00DE7B37" w:rsidRDefault="00551BAF" w:rsidP="00551BAF">
            <w:pPr>
              <w:jc w:val="both"/>
              <w:rPr>
                <w:sz w:val="22"/>
                <w:szCs w:val="22"/>
                <w:lang w:val="sr-Cyrl-CS"/>
              </w:rPr>
            </w:pPr>
            <w:r w:rsidRPr="00DE7B37">
              <w:rPr>
                <w:sz w:val="22"/>
                <w:szCs w:val="22"/>
                <w:lang w:val="sr-Cyrl-CS"/>
              </w:rPr>
              <w:t>ул. Хајдук Вељкова бр. 1, Нови Сад</w:t>
            </w:r>
          </w:p>
          <w:p w:rsidR="00551BAF" w:rsidRPr="002D35C8" w:rsidRDefault="00551BAF" w:rsidP="00551BA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51BAF" w:rsidRPr="002D35C8" w:rsidRDefault="00551BAF" w:rsidP="00551BA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51BAF" w:rsidRPr="0002002A" w:rsidRDefault="00551BAF" w:rsidP="00551BAF">
      <w:pPr>
        <w:rPr>
          <w:b/>
          <w:sz w:val="10"/>
          <w:szCs w:val="10"/>
          <w:lang w:val="sr-Cyrl-CS"/>
        </w:rPr>
      </w:pPr>
    </w:p>
    <w:p w:rsidR="00551BAF" w:rsidRDefault="00551BAF" w:rsidP="00551BAF">
      <w:pPr>
        <w:jc w:val="both"/>
        <w:rPr>
          <w:sz w:val="22"/>
          <w:szCs w:val="22"/>
          <w:lang w:val="sr-Cyrl-CS"/>
        </w:rPr>
      </w:pPr>
    </w:p>
    <w:p w:rsidR="00551BAF" w:rsidRPr="000A05EE" w:rsidRDefault="00551BAF" w:rsidP="00551BAF">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Pr>
          <w:lang w:val="sr-Cyrl-CS"/>
        </w:rPr>
        <w:t>_</w:t>
      </w:r>
      <w:r w:rsidRPr="004341CB">
        <w:rPr>
          <w:lang w:val="sr-Cyrl-CS"/>
        </w:rPr>
        <w:t xml:space="preserve">____ као средство финансијског обезбеђења </w:t>
      </w:r>
      <w:r>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926127">
        <w:rPr>
          <w:b/>
          <w:lang w:val="sr-Cyrl-CS"/>
        </w:rPr>
        <w:t>15</w:t>
      </w:r>
      <w:r w:rsidR="00246282">
        <w:rPr>
          <w:b/>
          <w:lang/>
        </w:rPr>
        <w:t>9</w:t>
      </w:r>
      <w:r>
        <w:rPr>
          <w:b/>
          <w:lang w:val="sr-Cyrl-CS"/>
        </w:rPr>
        <w:t xml:space="preserve">-20-П </w:t>
      </w:r>
      <w:r>
        <w:rPr>
          <w:lang w:val="sr-Cyrl-CS"/>
        </w:rPr>
        <w:t xml:space="preserve">- </w:t>
      </w:r>
      <w:r w:rsidR="00246282" w:rsidRPr="004D5AD6">
        <w:rPr>
          <w:b/>
        </w:rPr>
        <w:t xml:space="preserve">Набавка </w:t>
      </w:r>
      <w:r w:rsidR="00246282" w:rsidRPr="00840B40">
        <w:rPr>
          <w:b/>
        </w:rPr>
        <w:t>е</w:t>
      </w:r>
      <w:r w:rsidR="00246282">
        <w:rPr>
          <w:b/>
        </w:rPr>
        <w:t>лектрохируршке јединице</w:t>
      </w:r>
      <w:r w:rsidR="00246282" w:rsidRPr="00840B40">
        <w:rPr>
          <w:b/>
        </w:rPr>
        <w:t xml:space="preserve"> и одговарајуће електроде</w:t>
      </w:r>
      <w:r w:rsidR="00246282" w:rsidRPr="004D5AD6">
        <w:rPr>
          <w:b/>
        </w:rPr>
        <w:t xml:space="preserve"> за </w:t>
      </w:r>
      <w:r w:rsidR="00246282">
        <w:rPr>
          <w:b/>
        </w:rPr>
        <w:t>потребе</w:t>
      </w:r>
      <w:r w:rsidR="00246282" w:rsidRPr="004D5AD6">
        <w:rPr>
          <w:b/>
        </w:rPr>
        <w:t xml:space="preserve"> Клинике за гинекологију и акушерство – адаптирани део ламел</w:t>
      </w:r>
      <w:r w:rsidR="00246282">
        <w:rPr>
          <w:b/>
        </w:rPr>
        <w:t>е</w:t>
      </w:r>
      <w:r w:rsidR="00246282" w:rsidRPr="004D5AD6">
        <w:rPr>
          <w:b/>
        </w:rPr>
        <w:t xml:space="preserve"> Б и Ц</w:t>
      </w:r>
      <w:r w:rsidRPr="00780E2D">
        <w:t>,</w:t>
      </w:r>
      <w:r w:rsidRPr="00780E2D">
        <w:rPr>
          <w:lang w:val="sr-Cyrl-CS"/>
        </w:rPr>
        <w:t xml:space="preserve"> уколико </w:t>
      </w:r>
      <w:r>
        <w:rPr>
          <w:lang w:val="sr-Cyrl-CS"/>
        </w:rPr>
        <w:t>к</w:t>
      </w:r>
      <w:r>
        <w:t>a</w:t>
      </w:r>
      <w:r>
        <w:rPr>
          <w:lang w:val="sr-Cyrl-CS"/>
        </w:rPr>
        <w:t xml:space="preserve">о </w:t>
      </w:r>
      <w:r w:rsidRPr="00780E2D">
        <w:t>понуђач (</w:t>
      </w:r>
      <w:r w:rsidRPr="00780E2D">
        <w:rPr>
          <w:lang w:val="sr-Cyrl-CS"/>
        </w:rPr>
        <w:t xml:space="preserve">дужник) </w:t>
      </w:r>
      <w:r w:rsidRPr="00780E2D">
        <w:rPr>
          <w:rFonts w:eastAsia="TimesNewRomanPSMT"/>
          <w:bCs/>
          <w:iCs/>
          <w:lang w:val="sr-Cyrl-CS"/>
        </w:rPr>
        <w:t xml:space="preserve">након истека рока за подношење понуда повуче, опозове или измени своју понуду; не потпише благовремено уговор о јавној набавци; </w:t>
      </w:r>
      <w:r w:rsidRPr="00780E2D">
        <w:rPr>
          <w:iCs/>
          <w:lang w:val="sr-Cyrl-CS"/>
        </w:rPr>
        <w:t>не поднесе средство обезбеђења за извршење угов</w:t>
      </w:r>
      <w:r>
        <w:rPr>
          <w:iCs/>
          <w:lang w:val="sr-Cyrl-CS"/>
        </w:rPr>
        <w:t>о</w:t>
      </w:r>
      <w:r w:rsidRPr="00780E2D">
        <w:rPr>
          <w:iCs/>
          <w:lang w:val="sr-Cyrl-CS"/>
        </w:rPr>
        <w:t>рне обавезе</w:t>
      </w:r>
      <w:r w:rsidRPr="00780E2D">
        <w:rPr>
          <w:iCs/>
        </w:rPr>
        <w:t>/</w:t>
      </w:r>
      <w:r w:rsidRPr="00780E2D">
        <w:rPr>
          <w:iCs/>
          <w:lang w:val="sr-Cyrl-CS"/>
        </w:rPr>
        <w:t xml:space="preserve"> </w:t>
      </w:r>
      <w:r w:rsidRPr="00780E2D">
        <w:rPr>
          <w:iCs/>
        </w:rPr>
        <w:t xml:space="preserve">истек гарантног рока </w:t>
      </w:r>
      <w:r w:rsidRPr="00780E2D">
        <w:rPr>
          <w:iCs/>
          <w:lang w:val="sr-Cyrl-CS"/>
        </w:rPr>
        <w:t>у складу са захтевима из конкурсне документације.</w:t>
      </w:r>
    </w:p>
    <w:p w:rsidR="00551BAF" w:rsidRDefault="00551BAF" w:rsidP="00551BAF">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551BAF" w:rsidRDefault="00551BAF" w:rsidP="00551BAF">
      <w:pPr>
        <w:jc w:val="both"/>
        <w:rPr>
          <w:lang w:val="sr-Cyrl-CS"/>
        </w:rPr>
      </w:pPr>
    </w:p>
    <w:p w:rsidR="00551BAF" w:rsidRPr="004341CB" w:rsidRDefault="00551BAF" w:rsidP="00551BAF">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51BAF" w:rsidRPr="004341CB" w:rsidRDefault="00551BAF" w:rsidP="00551BAF">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51BAF" w:rsidRPr="00E052EA" w:rsidRDefault="00551BAF" w:rsidP="00551BAF">
      <w:pPr>
        <w:jc w:val="both"/>
        <w:rPr>
          <w:color w:val="FF0000"/>
          <w:sz w:val="16"/>
          <w:szCs w:val="16"/>
          <w:lang w:val="sr-Cyrl-CS"/>
        </w:rPr>
      </w:pPr>
    </w:p>
    <w:p w:rsidR="00551BAF" w:rsidRPr="00F563E8" w:rsidRDefault="00551BAF" w:rsidP="00551BAF">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551BAF" w:rsidRPr="00F563E8" w:rsidRDefault="00551BAF" w:rsidP="00551BAF">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картон депонованих потписа</w:t>
      </w:r>
    </w:p>
    <w:p w:rsidR="00551BAF" w:rsidRPr="00F563E8" w:rsidRDefault="00551BAF" w:rsidP="00551BAF">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оверени потиси лица овлашћених за заступање</w:t>
      </w:r>
    </w:p>
    <w:p w:rsidR="00551BAF" w:rsidRPr="00F563E8" w:rsidRDefault="00551BAF" w:rsidP="00551BAF">
      <w:pPr>
        <w:jc w:val="both"/>
        <w:rPr>
          <w:b/>
          <w:sz w:val="22"/>
          <w:szCs w:val="22"/>
          <w:lang w:val="sr-Cyrl-CS"/>
        </w:rPr>
      </w:pPr>
      <w:r w:rsidRPr="00F563E8">
        <w:rPr>
          <w:b/>
          <w:sz w:val="22"/>
          <w:szCs w:val="22"/>
          <w:lang w:val="sr-Cyrl-CS"/>
        </w:rPr>
        <w:t xml:space="preserve">             </w:t>
      </w:r>
      <w:r>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51BAF" w:rsidRPr="002D35C8" w:rsidTr="00551BAF">
        <w:trPr>
          <w:gridAfter w:val="3"/>
          <w:wAfter w:w="5688" w:type="dxa"/>
        </w:trPr>
        <w:tc>
          <w:tcPr>
            <w:tcW w:w="4140" w:type="dxa"/>
            <w:shd w:val="clear" w:color="auto" w:fill="auto"/>
          </w:tcPr>
          <w:p w:rsidR="00551BAF" w:rsidRPr="002D35C8" w:rsidRDefault="00551BAF" w:rsidP="00551BAF">
            <w:pPr>
              <w:rPr>
                <w:b/>
                <w:lang w:val="sr-Cyrl-CS"/>
              </w:rPr>
            </w:pPr>
          </w:p>
        </w:tc>
      </w:tr>
      <w:tr w:rsidR="00551BAF" w:rsidRPr="002D35C8" w:rsidTr="00551BAF">
        <w:tc>
          <w:tcPr>
            <w:tcW w:w="4428" w:type="dxa"/>
            <w:gridSpan w:val="2"/>
            <w:shd w:val="clear" w:color="auto" w:fill="auto"/>
          </w:tcPr>
          <w:p w:rsidR="00551BAF" w:rsidRPr="002D35C8" w:rsidRDefault="00551BAF" w:rsidP="00551BAF">
            <w:pPr>
              <w:jc w:val="both"/>
              <w:rPr>
                <w:b/>
                <w:sz w:val="10"/>
                <w:szCs w:val="10"/>
                <w:lang w:val="sr-Cyrl-CS"/>
              </w:rPr>
            </w:pPr>
          </w:p>
        </w:tc>
        <w:tc>
          <w:tcPr>
            <w:tcW w:w="1260" w:type="dxa"/>
            <w:shd w:val="clear" w:color="auto" w:fill="auto"/>
          </w:tcPr>
          <w:p w:rsidR="00551BAF" w:rsidRPr="002D35C8" w:rsidRDefault="00551BAF" w:rsidP="00551BAF">
            <w:pPr>
              <w:jc w:val="both"/>
              <w:rPr>
                <w:b/>
                <w:sz w:val="10"/>
                <w:szCs w:val="10"/>
                <w:lang w:val="sr-Cyrl-CS"/>
              </w:rPr>
            </w:pPr>
          </w:p>
        </w:tc>
        <w:tc>
          <w:tcPr>
            <w:tcW w:w="4140" w:type="dxa"/>
            <w:shd w:val="clear" w:color="auto" w:fill="auto"/>
          </w:tcPr>
          <w:p w:rsidR="00551BAF" w:rsidRPr="002D35C8" w:rsidRDefault="00551BAF" w:rsidP="00551BAF">
            <w:pPr>
              <w:jc w:val="center"/>
              <w:rPr>
                <w:b/>
                <w:sz w:val="10"/>
                <w:szCs w:val="10"/>
                <w:lang w:val="sr-Cyrl-CS"/>
              </w:rPr>
            </w:pPr>
          </w:p>
        </w:tc>
      </w:tr>
      <w:tr w:rsidR="00551BAF" w:rsidRPr="002D35C8" w:rsidTr="00551BAF">
        <w:trPr>
          <w:trHeight w:val="212"/>
        </w:trPr>
        <w:tc>
          <w:tcPr>
            <w:tcW w:w="4428" w:type="dxa"/>
            <w:gridSpan w:val="2"/>
            <w:shd w:val="clear" w:color="auto" w:fill="auto"/>
          </w:tcPr>
          <w:p w:rsidR="00551BAF" w:rsidRPr="002D35C8" w:rsidRDefault="00551BAF" w:rsidP="00551BAF">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551BAF" w:rsidRPr="002D35C8" w:rsidRDefault="00551BAF" w:rsidP="00551BAF">
            <w:pPr>
              <w:jc w:val="both"/>
              <w:rPr>
                <w:b/>
                <w:lang w:val="sr-Cyrl-CS"/>
              </w:rPr>
            </w:pPr>
          </w:p>
        </w:tc>
        <w:tc>
          <w:tcPr>
            <w:tcW w:w="4140" w:type="dxa"/>
            <w:shd w:val="clear" w:color="auto" w:fill="auto"/>
          </w:tcPr>
          <w:p w:rsidR="00551BAF" w:rsidRPr="002D35C8" w:rsidRDefault="00551BAF" w:rsidP="00551BAF">
            <w:pPr>
              <w:jc w:val="center"/>
              <w:rPr>
                <w:b/>
                <w:lang w:val="sr-Cyrl-CS"/>
              </w:rPr>
            </w:pPr>
          </w:p>
        </w:tc>
      </w:tr>
      <w:tr w:rsidR="00551BAF" w:rsidRPr="002D35C8" w:rsidTr="00551BAF">
        <w:tc>
          <w:tcPr>
            <w:tcW w:w="4428" w:type="dxa"/>
            <w:gridSpan w:val="2"/>
            <w:tcBorders>
              <w:bottom w:val="single" w:sz="4" w:space="0" w:color="auto"/>
            </w:tcBorders>
            <w:shd w:val="clear" w:color="auto" w:fill="auto"/>
          </w:tcPr>
          <w:p w:rsidR="00551BAF" w:rsidRPr="00E052EA" w:rsidRDefault="00551BAF" w:rsidP="00551BAF">
            <w:pPr>
              <w:rPr>
                <w:sz w:val="16"/>
                <w:szCs w:val="16"/>
                <w:lang w:val="sr-Cyrl-CS"/>
              </w:rPr>
            </w:pPr>
          </w:p>
        </w:tc>
        <w:tc>
          <w:tcPr>
            <w:tcW w:w="1260" w:type="dxa"/>
            <w:shd w:val="clear" w:color="auto" w:fill="auto"/>
          </w:tcPr>
          <w:p w:rsidR="00551BAF" w:rsidRPr="002D35C8" w:rsidRDefault="00551BAF" w:rsidP="00551BAF">
            <w:pPr>
              <w:jc w:val="both"/>
              <w:rPr>
                <w:b/>
                <w:lang w:val="sr-Cyrl-CS"/>
              </w:rPr>
            </w:pPr>
          </w:p>
        </w:tc>
        <w:tc>
          <w:tcPr>
            <w:tcW w:w="4140" w:type="dxa"/>
            <w:shd w:val="clear" w:color="auto" w:fill="auto"/>
          </w:tcPr>
          <w:p w:rsidR="00551BAF" w:rsidRPr="00F27C88" w:rsidRDefault="00551BAF" w:rsidP="00551BAF">
            <w:pPr>
              <w:rPr>
                <w:b/>
                <w:sz w:val="22"/>
                <w:szCs w:val="22"/>
                <w:lang w:val="sr-Cyrl-CS"/>
              </w:rPr>
            </w:pPr>
          </w:p>
          <w:p w:rsidR="00551BAF" w:rsidRPr="00F27C88" w:rsidRDefault="00551BAF" w:rsidP="00551BAF">
            <w:pPr>
              <w:rPr>
                <w:b/>
                <w:sz w:val="22"/>
                <w:szCs w:val="22"/>
                <w:lang w:val="sr-Cyrl-CS"/>
              </w:rPr>
            </w:pPr>
            <w:r w:rsidRPr="00F27C88">
              <w:rPr>
                <w:b/>
                <w:sz w:val="22"/>
                <w:szCs w:val="22"/>
                <w:lang w:val="sr-Cyrl-CS"/>
              </w:rPr>
              <w:t>ДУЖНИК – ИЗДАВАЛАЦ МЕНИЦЕ</w:t>
            </w:r>
          </w:p>
        </w:tc>
      </w:tr>
      <w:tr w:rsidR="00551BAF" w:rsidRPr="002D35C8" w:rsidTr="00551BAF">
        <w:tc>
          <w:tcPr>
            <w:tcW w:w="4428" w:type="dxa"/>
            <w:gridSpan w:val="2"/>
            <w:tcBorders>
              <w:top w:val="single" w:sz="4" w:space="0" w:color="auto"/>
            </w:tcBorders>
            <w:shd w:val="clear" w:color="auto" w:fill="auto"/>
          </w:tcPr>
          <w:p w:rsidR="00551BAF" w:rsidRPr="002D35C8" w:rsidRDefault="00551BAF" w:rsidP="00551BAF">
            <w:pPr>
              <w:jc w:val="both"/>
              <w:rPr>
                <w:b/>
                <w:lang w:val="sr-Cyrl-CS"/>
              </w:rPr>
            </w:pPr>
          </w:p>
        </w:tc>
        <w:tc>
          <w:tcPr>
            <w:tcW w:w="1260" w:type="dxa"/>
            <w:shd w:val="clear" w:color="auto" w:fill="auto"/>
          </w:tcPr>
          <w:p w:rsidR="00551BAF" w:rsidRDefault="00551BAF" w:rsidP="00551BAF">
            <w:pPr>
              <w:jc w:val="right"/>
              <w:rPr>
                <w:sz w:val="20"/>
                <w:szCs w:val="20"/>
                <w:lang w:val="sr-Cyrl-CS"/>
              </w:rPr>
            </w:pPr>
          </w:p>
          <w:p w:rsidR="00551BAF" w:rsidRPr="002D35C8" w:rsidRDefault="00551BAF" w:rsidP="00551BAF">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551BAF" w:rsidRPr="00F27C88" w:rsidRDefault="00551BAF" w:rsidP="00551BAF">
            <w:pPr>
              <w:jc w:val="center"/>
              <w:rPr>
                <w:b/>
                <w:sz w:val="22"/>
                <w:szCs w:val="22"/>
                <w:lang w:val="sr-Cyrl-CS"/>
              </w:rPr>
            </w:pPr>
          </w:p>
        </w:tc>
      </w:tr>
      <w:tr w:rsidR="00551BAF" w:rsidRPr="002D35C8" w:rsidTr="00551BAF">
        <w:tc>
          <w:tcPr>
            <w:tcW w:w="4428" w:type="dxa"/>
            <w:gridSpan w:val="2"/>
            <w:shd w:val="clear" w:color="auto" w:fill="auto"/>
          </w:tcPr>
          <w:p w:rsidR="00551BAF" w:rsidRPr="002D35C8" w:rsidRDefault="00551BAF" w:rsidP="00551BAF">
            <w:pPr>
              <w:jc w:val="both"/>
              <w:rPr>
                <w:b/>
                <w:lang w:val="sr-Cyrl-CS"/>
              </w:rPr>
            </w:pPr>
          </w:p>
        </w:tc>
        <w:tc>
          <w:tcPr>
            <w:tcW w:w="1260" w:type="dxa"/>
            <w:shd w:val="clear" w:color="auto" w:fill="auto"/>
          </w:tcPr>
          <w:p w:rsidR="00551BAF" w:rsidRPr="002D35C8" w:rsidRDefault="00551BAF" w:rsidP="00551BAF">
            <w:pPr>
              <w:jc w:val="both"/>
              <w:rPr>
                <w:b/>
                <w:lang w:val="sr-Cyrl-CS"/>
              </w:rPr>
            </w:pPr>
          </w:p>
        </w:tc>
        <w:tc>
          <w:tcPr>
            <w:tcW w:w="4140" w:type="dxa"/>
            <w:tcBorders>
              <w:top w:val="single" w:sz="4" w:space="0" w:color="auto"/>
            </w:tcBorders>
            <w:shd w:val="clear" w:color="auto" w:fill="auto"/>
          </w:tcPr>
          <w:p w:rsidR="00551BAF" w:rsidRPr="00F27C88" w:rsidRDefault="00551BAF" w:rsidP="00551BAF">
            <w:pPr>
              <w:jc w:val="center"/>
              <w:rPr>
                <w:sz w:val="22"/>
                <w:szCs w:val="22"/>
                <w:lang w:val="sr-Cyrl-CS"/>
              </w:rPr>
            </w:pPr>
            <w:r w:rsidRPr="00F27C88">
              <w:rPr>
                <w:sz w:val="22"/>
                <w:szCs w:val="22"/>
                <w:lang w:val="sr-Cyrl-CS"/>
              </w:rPr>
              <w:t>Потпис овлашћеног лица</w:t>
            </w:r>
          </w:p>
        </w:tc>
      </w:tr>
    </w:tbl>
    <w:p w:rsidR="00551BAF" w:rsidRDefault="00551BAF" w:rsidP="00551BAF">
      <w:pPr>
        <w:tabs>
          <w:tab w:val="left" w:pos="3782"/>
        </w:tabs>
      </w:pPr>
    </w:p>
    <w:p w:rsidR="00551BAF" w:rsidRDefault="00551BAF" w:rsidP="00551BAF">
      <w:pPr>
        <w:tabs>
          <w:tab w:val="left" w:pos="3782"/>
        </w:tabs>
      </w:pPr>
    </w:p>
    <w:p w:rsidR="00551BAF" w:rsidRDefault="00551BAF" w:rsidP="00551BAF">
      <w:pPr>
        <w:tabs>
          <w:tab w:val="left" w:pos="3782"/>
        </w:tabs>
      </w:pPr>
    </w:p>
    <w:p w:rsidR="00551BAF" w:rsidRDefault="00551BAF" w:rsidP="00551BAF">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51BAF" w:rsidRPr="00877792" w:rsidRDefault="00551BAF" w:rsidP="00551BAF">
      <w:pPr>
        <w:ind w:firstLine="720"/>
        <w:rPr>
          <w:sz w:val="10"/>
          <w:szCs w:val="10"/>
          <w:lang w:val="sr-Cyrl-CS"/>
        </w:rPr>
      </w:pPr>
    </w:p>
    <w:p w:rsidR="00551BAF" w:rsidRPr="0002002A" w:rsidRDefault="00551BAF" w:rsidP="00551BAF">
      <w:pPr>
        <w:ind w:firstLine="720"/>
        <w:rPr>
          <w:sz w:val="16"/>
          <w:szCs w:val="16"/>
          <w:lang w:val="sr-Cyrl-CS"/>
        </w:rPr>
      </w:pPr>
    </w:p>
    <w:tbl>
      <w:tblPr>
        <w:tblW w:w="0" w:type="auto"/>
        <w:tblLook w:val="01E0"/>
      </w:tblPr>
      <w:tblGrid>
        <w:gridCol w:w="1548"/>
        <w:gridCol w:w="8100"/>
      </w:tblGrid>
      <w:tr w:rsidR="00551BAF" w:rsidRPr="002D35C8" w:rsidTr="00551BAF">
        <w:tc>
          <w:tcPr>
            <w:tcW w:w="1548" w:type="dxa"/>
            <w:shd w:val="clear" w:color="auto" w:fill="auto"/>
          </w:tcPr>
          <w:p w:rsidR="00551BAF" w:rsidRPr="002D35C8" w:rsidRDefault="00551BAF" w:rsidP="00551BAF">
            <w:pPr>
              <w:rPr>
                <w:b/>
                <w:sz w:val="20"/>
                <w:szCs w:val="20"/>
                <w:lang w:val="sr-Cyrl-CS"/>
              </w:rPr>
            </w:pPr>
            <w:r w:rsidRPr="002D35C8">
              <w:rPr>
                <w:b/>
                <w:sz w:val="20"/>
                <w:szCs w:val="20"/>
                <w:lang w:val="sr-Cyrl-CS"/>
              </w:rPr>
              <w:t>ДУЖНИК:</w:t>
            </w:r>
          </w:p>
        </w:tc>
        <w:tc>
          <w:tcPr>
            <w:tcW w:w="8100" w:type="dxa"/>
            <w:shd w:val="clear" w:color="auto" w:fill="auto"/>
          </w:tcPr>
          <w:p w:rsidR="00551BAF" w:rsidRPr="002D35C8" w:rsidRDefault="00551BAF" w:rsidP="00551BAF">
            <w:pPr>
              <w:rPr>
                <w:b/>
                <w:sz w:val="22"/>
                <w:szCs w:val="22"/>
                <w:lang w:val="sr-Cyrl-CS"/>
              </w:rPr>
            </w:pPr>
            <w:r w:rsidRPr="002D35C8">
              <w:rPr>
                <w:b/>
                <w:sz w:val="22"/>
                <w:szCs w:val="22"/>
                <w:lang w:val="sr-Cyrl-CS"/>
              </w:rPr>
              <w:t>Пун назив и седиште:_______________________________________________</w:t>
            </w:r>
          </w:p>
          <w:p w:rsidR="00551BAF" w:rsidRPr="002D35C8" w:rsidRDefault="00551BAF" w:rsidP="00551BA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w:t>
            </w:r>
            <w:r w:rsidRPr="002D35C8">
              <w:rPr>
                <w:b/>
                <w:sz w:val="22"/>
                <w:szCs w:val="22"/>
                <w:lang w:val="sr-Cyrl-CS"/>
              </w:rPr>
              <w:t>______  Матични број:__________________________</w:t>
            </w:r>
          </w:p>
          <w:p w:rsidR="00551BAF" w:rsidRPr="002D35C8" w:rsidRDefault="00551BAF" w:rsidP="00551BAF">
            <w:pPr>
              <w:rPr>
                <w:b/>
                <w:sz w:val="22"/>
                <w:szCs w:val="22"/>
                <w:lang w:val="sr-Cyrl-CS"/>
              </w:rPr>
            </w:pPr>
            <w:r w:rsidRPr="002D35C8">
              <w:rPr>
                <w:b/>
                <w:sz w:val="22"/>
                <w:szCs w:val="22"/>
                <w:lang w:val="sr-Cyrl-CS"/>
              </w:rPr>
              <w:t>Текући рачун:___________________код: __________________(назив банке),</w:t>
            </w:r>
          </w:p>
          <w:p w:rsidR="00551BAF" w:rsidRDefault="00551BAF" w:rsidP="00551BAF">
            <w:pPr>
              <w:rPr>
                <w:b/>
                <w:sz w:val="10"/>
                <w:szCs w:val="10"/>
                <w:lang w:val="sr-Cyrl-CS"/>
              </w:rPr>
            </w:pPr>
          </w:p>
          <w:p w:rsidR="00551BAF" w:rsidRPr="002D35C8" w:rsidRDefault="00551BAF" w:rsidP="00551BAF">
            <w:pPr>
              <w:rPr>
                <w:b/>
                <w:sz w:val="10"/>
                <w:szCs w:val="10"/>
                <w:lang w:val="sr-Cyrl-CS"/>
              </w:rPr>
            </w:pPr>
          </w:p>
        </w:tc>
      </w:tr>
      <w:tr w:rsidR="00551BAF" w:rsidRPr="002D35C8" w:rsidTr="00551BAF">
        <w:tc>
          <w:tcPr>
            <w:tcW w:w="9648" w:type="dxa"/>
            <w:gridSpan w:val="2"/>
            <w:shd w:val="clear" w:color="auto" w:fill="auto"/>
          </w:tcPr>
          <w:p w:rsidR="00551BAF" w:rsidRPr="002D35C8" w:rsidRDefault="00551BAF" w:rsidP="00551BAF">
            <w:pPr>
              <w:jc w:val="center"/>
              <w:rPr>
                <w:b/>
                <w:sz w:val="8"/>
                <w:szCs w:val="8"/>
                <w:lang w:val="sr-Cyrl-CS"/>
              </w:rPr>
            </w:pPr>
          </w:p>
          <w:p w:rsidR="00551BAF" w:rsidRPr="002D35C8" w:rsidRDefault="00551BAF" w:rsidP="00551BAF">
            <w:pPr>
              <w:jc w:val="center"/>
              <w:rPr>
                <w:b/>
                <w:lang w:val="sr-Cyrl-CS"/>
              </w:rPr>
            </w:pPr>
            <w:r w:rsidRPr="002D35C8">
              <w:rPr>
                <w:b/>
                <w:lang w:val="sr-Cyrl-CS"/>
              </w:rPr>
              <w:t>И з д а ј е</w:t>
            </w:r>
          </w:p>
        </w:tc>
      </w:tr>
    </w:tbl>
    <w:p w:rsidR="00551BAF" w:rsidRDefault="00551BAF" w:rsidP="00551BAF">
      <w:pPr>
        <w:rPr>
          <w:b/>
          <w:sz w:val="16"/>
          <w:szCs w:val="16"/>
          <w:lang w:val="sr-Cyrl-CS"/>
        </w:rPr>
      </w:pPr>
    </w:p>
    <w:p w:rsidR="00551BAF" w:rsidRPr="00877792" w:rsidRDefault="00551BAF" w:rsidP="00551BAF">
      <w:pPr>
        <w:rPr>
          <w:b/>
          <w:sz w:val="10"/>
          <w:szCs w:val="10"/>
          <w:lang w:val="sr-Cyrl-CS"/>
        </w:rPr>
      </w:pPr>
    </w:p>
    <w:p w:rsidR="00551BAF" w:rsidRPr="008C4A9D" w:rsidRDefault="00551BAF" w:rsidP="00551BAF">
      <w:pPr>
        <w:jc w:val="center"/>
        <w:rPr>
          <w:b/>
          <w:sz w:val="28"/>
          <w:szCs w:val="28"/>
          <w:lang w:val="sr-Cyrl-CS"/>
        </w:rPr>
      </w:pPr>
      <w:r w:rsidRPr="008C4A9D">
        <w:rPr>
          <w:b/>
          <w:sz w:val="28"/>
          <w:szCs w:val="28"/>
          <w:lang w:val="sr-Cyrl-CS"/>
        </w:rPr>
        <w:t>МЕНИЧНО ПИСМО – ОВЛАШЋЕЊЕ</w:t>
      </w:r>
    </w:p>
    <w:p w:rsidR="00551BAF" w:rsidRPr="0070075A" w:rsidRDefault="00551BAF" w:rsidP="00551BAF">
      <w:pPr>
        <w:jc w:val="center"/>
        <w:rPr>
          <w:b/>
          <w:sz w:val="20"/>
          <w:szCs w:val="20"/>
          <w:lang w:val="sr-Cyrl-CS"/>
        </w:rPr>
      </w:pPr>
      <w:r w:rsidRPr="0070075A">
        <w:rPr>
          <w:b/>
          <w:sz w:val="20"/>
          <w:szCs w:val="20"/>
          <w:lang w:val="sr-Cyrl-CS"/>
        </w:rPr>
        <w:t>ЗА КОРИСНИКА БЛАНКО СОЛО МЕНИЦЕ</w:t>
      </w:r>
    </w:p>
    <w:p w:rsidR="00551BAF" w:rsidRPr="000E7C1B" w:rsidRDefault="00551BAF" w:rsidP="00551BAF">
      <w:pPr>
        <w:rPr>
          <w:b/>
          <w:sz w:val="22"/>
          <w:szCs w:val="22"/>
          <w:lang w:val="sr-Cyrl-CS"/>
        </w:rPr>
      </w:pPr>
    </w:p>
    <w:tbl>
      <w:tblPr>
        <w:tblW w:w="0" w:type="auto"/>
        <w:tblLook w:val="01E0"/>
      </w:tblPr>
      <w:tblGrid>
        <w:gridCol w:w="1548"/>
        <w:gridCol w:w="8100"/>
      </w:tblGrid>
      <w:tr w:rsidR="00551BAF" w:rsidRPr="002D35C8" w:rsidTr="00551BAF">
        <w:tc>
          <w:tcPr>
            <w:tcW w:w="1548" w:type="dxa"/>
            <w:shd w:val="clear" w:color="auto" w:fill="auto"/>
          </w:tcPr>
          <w:p w:rsidR="00551BAF" w:rsidRPr="002D35C8" w:rsidRDefault="00551BAF" w:rsidP="00551BAF">
            <w:pPr>
              <w:rPr>
                <w:b/>
                <w:sz w:val="20"/>
                <w:szCs w:val="20"/>
                <w:lang w:val="sr-Cyrl-CS"/>
              </w:rPr>
            </w:pPr>
            <w:r w:rsidRPr="002D35C8">
              <w:rPr>
                <w:b/>
                <w:sz w:val="20"/>
                <w:szCs w:val="20"/>
                <w:lang w:val="sr-Cyrl-CS"/>
              </w:rPr>
              <w:t>КОРИСНИК:</w:t>
            </w:r>
          </w:p>
          <w:p w:rsidR="00551BAF" w:rsidRPr="002D35C8" w:rsidRDefault="00551BAF" w:rsidP="00551BAF">
            <w:pPr>
              <w:rPr>
                <w:b/>
                <w:sz w:val="20"/>
                <w:szCs w:val="20"/>
                <w:lang w:val="sr-Cyrl-CS"/>
              </w:rPr>
            </w:pPr>
            <w:r w:rsidRPr="002D35C8">
              <w:rPr>
                <w:b/>
                <w:sz w:val="20"/>
                <w:szCs w:val="20"/>
                <w:lang w:val="sr-Cyrl-CS"/>
              </w:rPr>
              <w:t>(поверилац)</w:t>
            </w:r>
          </w:p>
        </w:tc>
        <w:tc>
          <w:tcPr>
            <w:tcW w:w="8100" w:type="dxa"/>
            <w:shd w:val="clear" w:color="auto" w:fill="auto"/>
          </w:tcPr>
          <w:p w:rsidR="00551BAF" w:rsidRDefault="00551BAF" w:rsidP="00551BA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51BAF" w:rsidRPr="00DE7B37" w:rsidRDefault="00551BAF" w:rsidP="00551BAF">
            <w:pPr>
              <w:jc w:val="both"/>
              <w:rPr>
                <w:sz w:val="22"/>
                <w:szCs w:val="22"/>
                <w:lang w:val="sr-Cyrl-CS"/>
              </w:rPr>
            </w:pPr>
            <w:r w:rsidRPr="00DE7B37">
              <w:rPr>
                <w:sz w:val="22"/>
                <w:szCs w:val="22"/>
                <w:lang w:val="sr-Cyrl-CS"/>
              </w:rPr>
              <w:t>ул. Хајдук Вељкова бр. 1, Нови Сад</w:t>
            </w:r>
          </w:p>
          <w:p w:rsidR="00551BAF" w:rsidRPr="002D35C8" w:rsidRDefault="00551BAF" w:rsidP="00551BA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51BAF" w:rsidRPr="002D35C8" w:rsidRDefault="00551BAF" w:rsidP="00551BA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Pr>
                <w:sz w:val="22"/>
                <w:szCs w:val="22"/>
                <w:lang w:val="sr-Cyrl-CS"/>
              </w:rPr>
              <w:t>РС</w:t>
            </w:r>
            <w:r w:rsidRPr="00DE7B37">
              <w:rPr>
                <w:sz w:val="22"/>
                <w:szCs w:val="22"/>
                <w:lang w:val="sr-Cyrl-CS"/>
              </w:rPr>
              <w:t>,</w:t>
            </w:r>
            <w:r>
              <w:rPr>
                <w:sz w:val="22"/>
                <w:szCs w:val="22"/>
                <w:lang w:val="sr-Cyrl-CS"/>
              </w:rPr>
              <w:t xml:space="preserve"> </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551BAF" w:rsidRPr="0002002A" w:rsidRDefault="00551BAF" w:rsidP="00551BAF">
      <w:pPr>
        <w:rPr>
          <w:b/>
          <w:sz w:val="10"/>
          <w:szCs w:val="10"/>
          <w:lang w:val="sr-Cyrl-CS"/>
        </w:rPr>
      </w:pPr>
    </w:p>
    <w:p w:rsidR="00551BAF" w:rsidRDefault="00551BAF" w:rsidP="00551BAF">
      <w:pPr>
        <w:jc w:val="both"/>
        <w:rPr>
          <w:sz w:val="22"/>
          <w:szCs w:val="22"/>
          <w:lang w:val="sr-Cyrl-CS"/>
        </w:rPr>
      </w:pPr>
    </w:p>
    <w:p w:rsidR="00551BAF" w:rsidRPr="007403E1" w:rsidRDefault="00551BAF" w:rsidP="00551BAF">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Pr>
          <w:lang w:val="sr-Cyrl-CS"/>
        </w:rPr>
        <w:t>__</w:t>
      </w:r>
      <w:r w:rsidRPr="007403E1">
        <w:rPr>
          <w:lang w:val="sr-Cyrl-CS"/>
        </w:rPr>
        <w:t>___________________ као средство финансијског обезбеђења</w:t>
      </w:r>
      <w:r w:rsidRPr="007403E1">
        <w:rPr>
          <w:b/>
          <w:lang w:val="sr-Cyrl-CS"/>
        </w:rPr>
        <w:t xml:space="preserve"> за </w:t>
      </w:r>
      <w:r>
        <w:rPr>
          <w:b/>
          <w:lang w:val="sr-Cyrl-CS"/>
        </w:rPr>
        <w:t xml:space="preserve">добро </w:t>
      </w:r>
      <w:r w:rsidRPr="007403E1">
        <w:rPr>
          <w:b/>
        </w:rPr>
        <w:t xml:space="preserve">извршење </w:t>
      </w:r>
      <w:r>
        <w:rPr>
          <w:b/>
        </w:rPr>
        <w:t xml:space="preserve">посла </w:t>
      </w:r>
      <w:r w:rsidRPr="007403E1">
        <w:rPr>
          <w:lang w:val="sr-Cyrl-CS"/>
        </w:rPr>
        <w:t xml:space="preserve">у вредности од </w:t>
      </w:r>
      <w:r w:rsidRPr="007403E1">
        <w:rPr>
          <w:b/>
          <w:lang w:val="sr-Cyrl-CS"/>
        </w:rPr>
        <w:t>10% уговорене вредности без ПДВ</w:t>
      </w:r>
      <w:r>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w:t>
      </w:r>
      <w:r>
        <w:rPr>
          <w:lang w:val="sr-Cyrl-CS"/>
        </w:rPr>
        <w:t>_ динара</w:t>
      </w:r>
      <w:r>
        <w:t xml:space="preserve"> </w:t>
      </w:r>
      <w:r w:rsidRPr="007403E1">
        <w:rPr>
          <w:lang w:val="sr-Cyrl-CS"/>
        </w:rPr>
        <w:t>(словима_____________</w:t>
      </w:r>
      <w:r>
        <w:rPr>
          <w:lang w:val="sr-Cyrl-CS"/>
        </w:rPr>
        <w:t xml:space="preserve">___________ </w:t>
      </w:r>
      <w:r w:rsidRPr="007403E1">
        <w:rPr>
          <w:lang w:val="sr-Cyrl-CS"/>
        </w:rPr>
        <w:t xml:space="preserve">динара), по уговору о јавној набавци број </w:t>
      </w:r>
      <w:r w:rsidR="00926127">
        <w:rPr>
          <w:b/>
          <w:lang w:val="sr-Cyrl-CS"/>
        </w:rPr>
        <w:t>15</w:t>
      </w:r>
      <w:r w:rsidR="00246282">
        <w:rPr>
          <w:b/>
          <w:lang/>
        </w:rPr>
        <w:t>9</w:t>
      </w:r>
      <w:r w:rsidR="003100B3">
        <w:rPr>
          <w:b/>
          <w:lang w:val="sr-Cyrl-CS"/>
        </w:rPr>
        <w:t>-20-</w:t>
      </w:r>
      <w:r>
        <w:rPr>
          <w:b/>
          <w:lang w:val="sr-Cyrl-CS"/>
        </w:rPr>
        <w:t xml:space="preserve">П </w:t>
      </w:r>
      <w:r>
        <w:rPr>
          <w:lang w:val="sr-Cyrl-CS"/>
        </w:rPr>
        <w:t xml:space="preserve">- </w:t>
      </w:r>
      <w:r w:rsidR="00246282" w:rsidRPr="004D5AD6">
        <w:rPr>
          <w:b/>
        </w:rPr>
        <w:t xml:space="preserve">Набавка </w:t>
      </w:r>
      <w:r w:rsidR="00246282" w:rsidRPr="00840B40">
        <w:rPr>
          <w:b/>
        </w:rPr>
        <w:t>е</w:t>
      </w:r>
      <w:r w:rsidR="00246282">
        <w:rPr>
          <w:b/>
        </w:rPr>
        <w:t>лектрохируршке јединице</w:t>
      </w:r>
      <w:r w:rsidR="00246282" w:rsidRPr="00840B40">
        <w:rPr>
          <w:b/>
        </w:rPr>
        <w:t xml:space="preserve"> и одговарајуће електроде</w:t>
      </w:r>
      <w:r w:rsidR="00246282" w:rsidRPr="004D5AD6">
        <w:rPr>
          <w:b/>
        </w:rPr>
        <w:t xml:space="preserve"> за </w:t>
      </w:r>
      <w:r w:rsidR="00246282">
        <w:rPr>
          <w:b/>
        </w:rPr>
        <w:t>потребе</w:t>
      </w:r>
      <w:r w:rsidR="00246282" w:rsidRPr="004D5AD6">
        <w:rPr>
          <w:b/>
        </w:rPr>
        <w:t xml:space="preserve"> Клинике за гинекологију и акушерство – адаптирани део ламел</w:t>
      </w:r>
      <w:r w:rsidR="00246282">
        <w:rPr>
          <w:b/>
        </w:rPr>
        <w:t>е</w:t>
      </w:r>
      <w:r w:rsidR="00246282" w:rsidRPr="004D5AD6">
        <w:rPr>
          <w:b/>
        </w:rPr>
        <w:t xml:space="preserve"> Б и Ц</w:t>
      </w:r>
      <w:r w:rsidRPr="007403E1">
        <w:t>,</w:t>
      </w:r>
      <w:r w:rsidRPr="007403E1">
        <w:rPr>
          <w:lang w:val="sr-Cyrl-CS"/>
        </w:rPr>
        <w:t xml:space="preserve"> уколико као дужник не изврши уговорене обавезе у предвиђеном року.</w:t>
      </w:r>
    </w:p>
    <w:p w:rsidR="00551BAF" w:rsidRDefault="00551BAF" w:rsidP="00551BAF">
      <w:pPr>
        <w:ind w:firstLine="720"/>
        <w:jc w:val="right"/>
        <w:rPr>
          <w:lang w:val="sr-Cyrl-CS"/>
        </w:rPr>
      </w:pPr>
    </w:p>
    <w:p w:rsidR="00551BAF" w:rsidRPr="007403E1" w:rsidRDefault="00551BAF" w:rsidP="00551BAF">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551BAF" w:rsidRDefault="00551BAF" w:rsidP="00551BAF">
      <w:pPr>
        <w:ind w:firstLine="720"/>
        <w:jc w:val="both"/>
        <w:rPr>
          <w:lang w:val="sr-Cyrl-CS"/>
        </w:rPr>
      </w:pPr>
    </w:p>
    <w:p w:rsidR="00551BAF" w:rsidRPr="007403E1" w:rsidRDefault="00551BAF" w:rsidP="00551BAF">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51BAF" w:rsidRPr="007403E1" w:rsidRDefault="00551BAF" w:rsidP="00551BAF">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51BAF" w:rsidRPr="00E052EA" w:rsidRDefault="00551BAF" w:rsidP="00551BAF">
      <w:pPr>
        <w:jc w:val="both"/>
        <w:rPr>
          <w:color w:val="FF0000"/>
          <w:sz w:val="16"/>
          <w:szCs w:val="16"/>
          <w:lang w:val="sr-Cyrl-CS"/>
        </w:rPr>
      </w:pPr>
    </w:p>
    <w:p w:rsidR="00551BAF" w:rsidRPr="007403E1" w:rsidRDefault="00551BAF" w:rsidP="00551BAF">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551BAF" w:rsidRPr="007403E1" w:rsidRDefault="00551BAF" w:rsidP="00551BAF">
      <w:pPr>
        <w:jc w:val="both"/>
        <w:rPr>
          <w:b/>
          <w:sz w:val="22"/>
          <w:szCs w:val="22"/>
          <w:lang w:val="sr-Cyrl-CS"/>
        </w:rPr>
      </w:pPr>
      <w:r w:rsidRPr="007403E1">
        <w:rPr>
          <w:b/>
          <w:sz w:val="22"/>
          <w:szCs w:val="22"/>
          <w:lang w:val="sr-Cyrl-CS"/>
        </w:rPr>
        <w:t xml:space="preserve">              - картон депонованих потписа</w:t>
      </w:r>
    </w:p>
    <w:p w:rsidR="00551BAF" w:rsidRPr="007403E1" w:rsidRDefault="00551BAF" w:rsidP="00551BAF">
      <w:pPr>
        <w:jc w:val="both"/>
        <w:rPr>
          <w:b/>
          <w:sz w:val="22"/>
          <w:szCs w:val="22"/>
          <w:lang w:val="sr-Cyrl-CS"/>
        </w:rPr>
      </w:pPr>
      <w:r w:rsidRPr="007403E1">
        <w:rPr>
          <w:b/>
          <w:sz w:val="22"/>
          <w:szCs w:val="22"/>
          <w:lang w:val="sr-Cyrl-CS"/>
        </w:rPr>
        <w:t xml:space="preserve">              - оверени потиси лица овлашћених за заступање</w:t>
      </w:r>
    </w:p>
    <w:p w:rsidR="00551BAF" w:rsidRPr="007403E1" w:rsidRDefault="00551BAF" w:rsidP="00551BAF">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551BAF" w:rsidRPr="007403E1" w:rsidTr="00551BAF">
        <w:trPr>
          <w:gridAfter w:val="3"/>
          <w:wAfter w:w="5688" w:type="dxa"/>
        </w:trPr>
        <w:tc>
          <w:tcPr>
            <w:tcW w:w="4140" w:type="dxa"/>
            <w:shd w:val="clear" w:color="auto" w:fill="auto"/>
          </w:tcPr>
          <w:p w:rsidR="00551BAF" w:rsidRPr="007403E1" w:rsidRDefault="00551BAF" w:rsidP="00551BAF">
            <w:pPr>
              <w:rPr>
                <w:b/>
                <w:sz w:val="22"/>
                <w:szCs w:val="22"/>
              </w:rPr>
            </w:pPr>
          </w:p>
          <w:p w:rsidR="00551BAF" w:rsidRPr="007403E1" w:rsidRDefault="00551BAF" w:rsidP="00551BAF">
            <w:pPr>
              <w:rPr>
                <w:b/>
                <w:sz w:val="22"/>
                <w:szCs w:val="22"/>
                <w:lang w:val="sr-Cyrl-CS"/>
              </w:rPr>
            </w:pPr>
          </w:p>
        </w:tc>
      </w:tr>
      <w:tr w:rsidR="00551BAF" w:rsidRPr="007403E1" w:rsidTr="00551BAF">
        <w:tc>
          <w:tcPr>
            <w:tcW w:w="4428" w:type="dxa"/>
            <w:gridSpan w:val="2"/>
            <w:shd w:val="clear" w:color="auto" w:fill="auto"/>
          </w:tcPr>
          <w:p w:rsidR="00551BAF" w:rsidRPr="007403E1" w:rsidRDefault="00551BAF" w:rsidP="00551BAF">
            <w:pPr>
              <w:jc w:val="both"/>
              <w:rPr>
                <w:b/>
                <w:sz w:val="22"/>
                <w:szCs w:val="22"/>
              </w:rPr>
            </w:pPr>
          </w:p>
        </w:tc>
        <w:tc>
          <w:tcPr>
            <w:tcW w:w="1260" w:type="dxa"/>
            <w:shd w:val="clear" w:color="auto" w:fill="auto"/>
          </w:tcPr>
          <w:p w:rsidR="00551BAF" w:rsidRPr="007403E1" w:rsidRDefault="00551BAF" w:rsidP="00551BAF">
            <w:pPr>
              <w:jc w:val="both"/>
              <w:rPr>
                <w:b/>
                <w:sz w:val="22"/>
                <w:szCs w:val="22"/>
                <w:lang w:val="sr-Cyrl-CS"/>
              </w:rPr>
            </w:pPr>
          </w:p>
        </w:tc>
        <w:tc>
          <w:tcPr>
            <w:tcW w:w="4140" w:type="dxa"/>
            <w:shd w:val="clear" w:color="auto" w:fill="auto"/>
          </w:tcPr>
          <w:p w:rsidR="00551BAF" w:rsidRPr="007403E1" w:rsidRDefault="00551BAF" w:rsidP="00551BAF">
            <w:pPr>
              <w:jc w:val="center"/>
              <w:rPr>
                <w:b/>
                <w:sz w:val="22"/>
                <w:szCs w:val="22"/>
                <w:lang w:val="sr-Cyrl-CS"/>
              </w:rPr>
            </w:pPr>
          </w:p>
        </w:tc>
      </w:tr>
      <w:tr w:rsidR="00551BAF" w:rsidRPr="007403E1" w:rsidTr="00551BAF">
        <w:trPr>
          <w:trHeight w:val="212"/>
        </w:trPr>
        <w:tc>
          <w:tcPr>
            <w:tcW w:w="4428" w:type="dxa"/>
            <w:gridSpan w:val="2"/>
            <w:shd w:val="clear" w:color="auto" w:fill="auto"/>
          </w:tcPr>
          <w:p w:rsidR="00551BAF" w:rsidRPr="007403E1" w:rsidRDefault="00551BAF" w:rsidP="00551BAF">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551BAF" w:rsidRPr="007403E1" w:rsidRDefault="00551BAF" w:rsidP="00551BAF">
            <w:pPr>
              <w:jc w:val="both"/>
              <w:rPr>
                <w:b/>
                <w:sz w:val="22"/>
                <w:szCs w:val="22"/>
                <w:lang w:val="sr-Cyrl-CS"/>
              </w:rPr>
            </w:pPr>
          </w:p>
        </w:tc>
        <w:tc>
          <w:tcPr>
            <w:tcW w:w="4140" w:type="dxa"/>
            <w:shd w:val="clear" w:color="auto" w:fill="auto"/>
          </w:tcPr>
          <w:p w:rsidR="00551BAF" w:rsidRPr="007403E1" w:rsidRDefault="00551BAF" w:rsidP="00551BAF">
            <w:pPr>
              <w:jc w:val="center"/>
              <w:rPr>
                <w:b/>
                <w:sz w:val="22"/>
                <w:szCs w:val="22"/>
                <w:lang w:val="sr-Cyrl-CS"/>
              </w:rPr>
            </w:pPr>
          </w:p>
        </w:tc>
      </w:tr>
      <w:tr w:rsidR="00551BAF" w:rsidRPr="007403E1" w:rsidTr="00551BAF">
        <w:tc>
          <w:tcPr>
            <w:tcW w:w="4428" w:type="dxa"/>
            <w:gridSpan w:val="2"/>
            <w:tcBorders>
              <w:bottom w:val="single" w:sz="4" w:space="0" w:color="auto"/>
            </w:tcBorders>
            <w:shd w:val="clear" w:color="auto" w:fill="auto"/>
          </w:tcPr>
          <w:p w:rsidR="00551BAF" w:rsidRPr="007403E1" w:rsidRDefault="00551BAF" w:rsidP="00551BAF">
            <w:pPr>
              <w:rPr>
                <w:sz w:val="22"/>
                <w:szCs w:val="22"/>
                <w:lang w:val="sr-Cyrl-CS"/>
              </w:rPr>
            </w:pPr>
          </w:p>
        </w:tc>
        <w:tc>
          <w:tcPr>
            <w:tcW w:w="1260" w:type="dxa"/>
            <w:shd w:val="clear" w:color="auto" w:fill="auto"/>
          </w:tcPr>
          <w:p w:rsidR="00551BAF" w:rsidRPr="007403E1" w:rsidRDefault="00551BAF" w:rsidP="00551BAF">
            <w:pPr>
              <w:jc w:val="both"/>
              <w:rPr>
                <w:b/>
                <w:sz w:val="22"/>
                <w:szCs w:val="22"/>
                <w:lang w:val="sr-Cyrl-CS"/>
              </w:rPr>
            </w:pPr>
          </w:p>
        </w:tc>
        <w:tc>
          <w:tcPr>
            <w:tcW w:w="4140" w:type="dxa"/>
            <w:shd w:val="clear" w:color="auto" w:fill="auto"/>
          </w:tcPr>
          <w:p w:rsidR="00551BAF" w:rsidRPr="007403E1" w:rsidRDefault="00551BAF" w:rsidP="00551BAF">
            <w:pPr>
              <w:rPr>
                <w:b/>
                <w:sz w:val="22"/>
                <w:szCs w:val="22"/>
                <w:lang w:val="sr-Cyrl-CS"/>
              </w:rPr>
            </w:pPr>
          </w:p>
          <w:p w:rsidR="00551BAF" w:rsidRPr="007403E1" w:rsidRDefault="00551BAF" w:rsidP="00551BAF">
            <w:pPr>
              <w:rPr>
                <w:b/>
                <w:sz w:val="22"/>
                <w:szCs w:val="22"/>
                <w:lang w:val="sr-Cyrl-CS"/>
              </w:rPr>
            </w:pPr>
            <w:r w:rsidRPr="007403E1">
              <w:rPr>
                <w:b/>
                <w:sz w:val="22"/>
                <w:szCs w:val="22"/>
                <w:lang w:val="sr-Cyrl-CS"/>
              </w:rPr>
              <w:t>ДУЖНИК – ИЗДАВАЛАЦ МЕНИЦЕ</w:t>
            </w:r>
          </w:p>
        </w:tc>
      </w:tr>
      <w:tr w:rsidR="00551BAF" w:rsidRPr="007403E1" w:rsidTr="00551BAF">
        <w:tc>
          <w:tcPr>
            <w:tcW w:w="4428" w:type="dxa"/>
            <w:gridSpan w:val="2"/>
            <w:tcBorders>
              <w:top w:val="single" w:sz="4" w:space="0" w:color="auto"/>
            </w:tcBorders>
            <w:shd w:val="clear" w:color="auto" w:fill="auto"/>
          </w:tcPr>
          <w:p w:rsidR="00551BAF" w:rsidRPr="007403E1" w:rsidRDefault="00551BAF" w:rsidP="00551BAF">
            <w:pPr>
              <w:jc w:val="both"/>
              <w:rPr>
                <w:b/>
                <w:sz w:val="22"/>
                <w:szCs w:val="22"/>
                <w:lang w:val="sr-Cyrl-CS"/>
              </w:rPr>
            </w:pPr>
          </w:p>
        </w:tc>
        <w:tc>
          <w:tcPr>
            <w:tcW w:w="1260" w:type="dxa"/>
            <w:shd w:val="clear" w:color="auto" w:fill="auto"/>
          </w:tcPr>
          <w:p w:rsidR="00551BAF" w:rsidRPr="007403E1" w:rsidRDefault="00551BAF" w:rsidP="00551BAF">
            <w:pPr>
              <w:jc w:val="right"/>
              <w:rPr>
                <w:sz w:val="22"/>
                <w:szCs w:val="22"/>
                <w:lang w:val="sr-Cyrl-CS"/>
              </w:rPr>
            </w:pPr>
          </w:p>
          <w:p w:rsidR="00551BAF" w:rsidRPr="007403E1" w:rsidRDefault="00551BAF" w:rsidP="00551BAF">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551BAF" w:rsidRPr="007403E1" w:rsidRDefault="00551BAF" w:rsidP="00551BAF">
            <w:pPr>
              <w:jc w:val="center"/>
              <w:rPr>
                <w:b/>
                <w:sz w:val="22"/>
                <w:szCs w:val="22"/>
                <w:lang w:val="sr-Cyrl-CS"/>
              </w:rPr>
            </w:pPr>
          </w:p>
        </w:tc>
      </w:tr>
      <w:tr w:rsidR="00551BAF" w:rsidRPr="007403E1" w:rsidTr="00551BAF">
        <w:tc>
          <w:tcPr>
            <w:tcW w:w="4428" w:type="dxa"/>
            <w:gridSpan w:val="2"/>
            <w:shd w:val="clear" w:color="auto" w:fill="auto"/>
          </w:tcPr>
          <w:p w:rsidR="00551BAF" w:rsidRPr="007403E1" w:rsidRDefault="00551BAF" w:rsidP="00551BAF">
            <w:pPr>
              <w:jc w:val="both"/>
              <w:rPr>
                <w:b/>
                <w:sz w:val="22"/>
                <w:szCs w:val="22"/>
                <w:lang w:val="sr-Cyrl-CS"/>
              </w:rPr>
            </w:pPr>
          </w:p>
        </w:tc>
        <w:tc>
          <w:tcPr>
            <w:tcW w:w="1260" w:type="dxa"/>
            <w:shd w:val="clear" w:color="auto" w:fill="auto"/>
          </w:tcPr>
          <w:p w:rsidR="00551BAF" w:rsidRPr="007403E1" w:rsidRDefault="00551BAF" w:rsidP="00551BAF">
            <w:pPr>
              <w:jc w:val="both"/>
              <w:rPr>
                <w:b/>
                <w:sz w:val="22"/>
                <w:szCs w:val="22"/>
                <w:lang w:val="sr-Cyrl-CS"/>
              </w:rPr>
            </w:pPr>
          </w:p>
        </w:tc>
        <w:tc>
          <w:tcPr>
            <w:tcW w:w="4140" w:type="dxa"/>
            <w:tcBorders>
              <w:top w:val="single" w:sz="4" w:space="0" w:color="auto"/>
            </w:tcBorders>
            <w:shd w:val="clear" w:color="auto" w:fill="auto"/>
          </w:tcPr>
          <w:p w:rsidR="00551BAF" w:rsidRPr="007403E1" w:rsidRDefault="00551BAF" w:rsidP="00551BAF">
            <w:pPr>
              <w:jc w:val="center"/>
              <w:rPr>
                <w:sz w:val="22"/>
                <w:szCs w:val="22"/>
                <w:lang w:val="sr-Cyrl-CS"/>
              </w:rPr>
            </w:pPr>
            <w:r w:rsidRPr="007403E1">
              <w:rPr>
                <w:sz w:val="22"/>
                <w:szCs w:val="22"/>
                <w:lang w:val="sr-Cyrl-CS"/>
              </w:rPr>
              <w:t>Потпис овлашћеног лица</w:t>
            </w:r>
          </w:p>
        </w:tc>
      </w:tr>
    </w:tbl>
    <w:p w:rsidR="00551BAF" w:rsidRDefault="00551BAF" w:rsidP="00551BAF">
      <w:pPr>
        <w:ind w:left="567" w:firstLine="720"/>
        <w:rPr>
          <w:noProof/>
        </w:rPr>
      </w:pPr>
    </w:p>
    <w:p w:rsidR="00551BAF" w:rsidRDefault="00551BAF" w:rsidP="00551BAF">
      <w:pPr>
        <w:ind w:left="567" w:firstLine="720"/>
        <w:rPr>
          <w:lang w:val="sr-Cyrl-CS"/>
        </w:rPr>
      </w:pPr>
    </w:p>
    <w:p w:rsidR="00551BAF" w:rsidRDefault="00551BAF" w:rsidP="00551BAF">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551BAF" w:rsidRPr="00877792" w:rsidRDefault="00551BAF" w:rsidP="00551BAF">
      <w:pPr>
        <w:ind w:firstLine="720"/>
        <w:rPr>
          <w:sz w:val="10"/>
          <w:szCs w:val="10"/>
          <w:lang w:val="sr-Cyrl-CS"/>
        </w:rPr>
      </w:pPr>
    </w:p>
    <w:p w:rsidR="00551BAF" w:rsidRPr="0002002A" w:rsidRDefault="00551BAF" w:rsidP="00551BAF">
      <w:pPr>
        <w:ind w:firstLine="720"/>
        <w:rPr>
          <w:sz w:val="16"/>
          <w:szCs w:val="16"/>
          <w:lang w:val="sr-Cyrl-CS"/>
        </w:rPr>
      </w:pPr>
    </w:p>
    <w:tbl>
      <w:tblPr>
        <w:tblW w:w="0" w:type="auto"/>
        <w:tblLook w:val="01E0"/>
      </w:tblPr>
      <w:tblGrid>
        <w:gridCol w:w="1548"/>
        <w:gridCol w:w="8100"/>
      </w:tblGrid>
      <w:tr w:rsidR="00551BAF" w:rsidRPr="002D35C8" w:rsidTr="00551BAF">
        <w:tc>
          <w:tcPr>
            <w:tcW w:w="1548" w:type="dxa"/>
            <w:shd w:val="clear" w:color="auto" w:fill="auto"/>
          </w:tcPr>
          <w:p w:rsidR="00551BAF" w:rsidRPr="002D35C8" w:rsidRDefault="00551BAF" w:rsidP="00551BAF">
            <w:pPr>
              <w:rPr>
                <w:b/>
                <w:sz w:val="20"/>
                <w:szCs w:val="20"/>
                <w:lang w:val="sr-Cyrl-CS"/>
              </w:rPr>
            </w:pPr>
            <w:r w:rsidRPr="002D35C8">
              <w:rPr>
                <w:b/>
                <w:sz w:val="20"/>
                <w:szCs w:val="20"/>
                <w:lang w:val="sr-Cyrl-CS"/>
              </w:rPr>
              <w:t>ДУЖНИК:</w:t>
            </w:r>
          </w:p>
        </w:tc>
        <w:tc>
          <w:tcPr>
            <w:tcW w:w="8100" w:type="dxa"/>
            <w:shd w:val="clear" w:color="auto" w:fill="auto"/>
          </w:tcPr>
          <w:p w:rsidR="00551BAF" w:rsidRPr="002D35C8" w:rsidRDefault="00551BAF" w:rsidP="00551BAF">
            <w:pPr>
              <w:rPr>
                <w:b/>
                <w:sz w:val="22"/>
                <w:szCs w:val="22"/>
                <w:lang w:val="sr-Cyrl-CS"/>
              </w:rPr>
            </w:pPr>
            <w:r w:rsidRPr="002D35C8">
              <w:rPr>
                <w:b/>
                <w:sz w:val="22"/>
                <w:szCs w:val="22"/>
                <w:lang w:val="sr-Cyrl-CS"/>
              </w:rPr>
              <w:t>Пун назив и седиште:_______________________________________________</w:t>
            </w:r>
          </w:p>
          <w:p w:rsidR="00551BAF" w:rsidRPr="002D35C8" w:rsidRDefault="00551BAF" w:rsidP="00551BAF">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w:t>
            </w:r>
            <w:r w:rsidRPr="002D35C8">
              <w:rPr>
                <w:b/>
                <w:sz w:val="22"/>
                <w:szCs w:val="22"/>
                <w:lang w:val="sr-Cyrl-CS"/>
              </w:rPr>
              <w:t>______  Матични број:_________________________</w:t>
            </w:r>
          </w:p>
          <w:p w:rsidR="00551BAF" w:rsidRPr="002D35C8" w:rsidRDefault="00551BAF" w:rsidP="00551BAF">
            <w:pPr>
              <w:rPr>
                <w:b/>
                <w:sz w:val="22"/>
                <w:szCs w:val="22"/>
                <w:lang w:val="sr-Cyrl-CS"/>
              </w:rPr>
            </w:pPr>
            <w:r w:rsidRPr="002D35C8">
              <w:rPr>
                <w:b/>
                <w:sz w:val="22"/>
                <w:szCs w:val="22"/>
                <w:lang w:val="sr-Cyrl-CS"/>
              </w:rPr>
              <w:t>Текући рачун:___________________код: ___________________(назив банке),</w:t>
            </w:r>
          </w:p>
          <w:p w:rsidR="00551BAF" w:rsidRDefault="00551BAF" w:rsidP="00551BAF">
            <w:pPr>
              <w:rPr>
                <w:b/>
                <w:sz w:val="10"/>
                <w:szCs w:val="10"/>
                <w:lang w:val="sr-Cyrl-CS"/>
              </w:rPr>
            </w:pPr>
          </w:p>
          <w:p w:rsidR="00551BAF" w:rsidRPr="002D35C8" w:rsidRDefault="00551BAF" w:rsidP="00551BAF">
            <w:pPr>
              <w:rPr>
                <w:b/>
                <w:sz w:val="10"/>
                <w:szCs w:val="10"/>
                <w:lang w:val="sr-Cyrl-CS"/>
              </w:rPr>
            </w:pPr>
          </w:p>
        </w:tc>
      </w:tr>
      <w:tr w:rsidR="00551BAF" w:rsidRPr="002D35C8" w:rsidTr="00551BAF">
        <w:tc>
          <w:tcPr>
            <w:tcW w:w="9648" w:type="dxa"/>
            <w:gridSpan w:val="2"/>
            <w:shd w:val="clear" w:color="auto" w:fill="auto"/>
          </w:tcPr>
          <w:p w:rsidR="00551BAF" w:rsidRPr="002D35C8" w:rsidRDefault="00551BAF" w:rsidP="00551BAF">
            <w:pPr>
              <w:jc w:val="center"/>
              <w:rPr>
                <w:b/>
                <w:sz w:val="8"/>
                <w:szCs w:val="8"/>
                <w:lang w:val="sr-Cyrl-CS"/>
              </w:rPr>
            </w:pPr>
          </w:p>
          <w:p w:rsidR="00551BAF" w:rsidRPr="002D35C8" w:rsidRDefault="00551BAF" w:rsidP="00551BAF">
            <w:pPr>
              <w:jc w:val="center"/>
              <w:rPr>
                <w:b/>
                <w:lang w:val="sr-Cyrl-CS"/>
              </w:rPr>
            </w:pPr>
            <w:r w:rsidRPr="002D35C8">
              <w:rPr>
                <w:b/>
                <w:lang w:val="sr-Cyrl-CS"/>
              </w:rPr>
              <w:t>И з д а ј е</w:t>
            </w:r>
          </w:p>
        </w:tc>
      </w:tr>
    </w:tbl>
    <w:p w:rsidR="00551BAF" w:rsidRDefault="00551BAF" w:rsidP="00551BAF">
      <w:pPr>
        <w:rPr>
          <w:b/>
          <w:sz w:val="16"/>
          <w:szCs w:val="16"/>
          <w:lang w:val="sr-Cyrl-CS"/>
        </w:rPr>
      </w:pPr>
    </w:p>
    <w:p w:rsidR="00551BAF" w:rsidRPr="00877792" w:rsidRDefault="00551BAF" w:rsidP="00551BAF">
      <w:pPr>
        <w:rPr>
          <w:b/>
          <w:sz w:val="10"/>
          <w:szCs w:val="10"/>
          <w:lang w:val="sr-Cyrl-CS"/>
        </w:rPr>
      </w:pPr>
    </w:p>
    <w:p w:rsidR="00551BAF" w:rsidRPr="008C4A9D" w:rsidRDefault="00551BAF" w:rsidP="00551BAF">
      <w:pPr>
        <w:jc w:val="center"/>
        <w:rPr>
          <w:b/>
          <w:sz w:val="28"/>
          <w:szCs w:val="28"/>
          <w:lang w:val="sr-Cyrl-CS"/>
        </w:rPr>
      </w:pPr>
      <w:r w:rsidRPr="008C4A9D">
        <w:rPr>
          <w:b/>
          <w:sz w:val="28"/>
          <w:szCs w:val="28"/>
          <w:lang w:val="sr-Cyrl-CS"/>
        </w:rPr>
        <w:t>МЕНИЧНО ПИСМО – ОВЛАШЋЕЊЕ</w:t>
      </w:r>
    </w:p>
    <w:p w:rsidR="00551BAF" w:rsidRPr="0070075A" w:rsidRDefault="00551BAF" w:rsidP="00551BAF">
      <w:pPr>
        <w:jc w:val="center"/>
        <w:rPr>
          <w:b/>
          <w:sz w:val="20"/>
          <w:szCs w:val="20"/>
          <w:lang w:val="sr-Cyrl-CS"/>
        </w:rPr>
      </w:pPr>
      <w:r w:rsidRPr="0070075A">
        <w:rPr>
          <w:b/>
          <w:sz w:val="20"/>
          <w:szCs w:val="20"/>
          <w:lang w:val="sr-Cyrl-CS"/>
        </w:rPr>
        <w:t>ЗА КОРИСНИКА БЛАНКО СОЛО МЕНИЦЕ</w:t>
      </w:r>
    </w:p>
    <w:p w:rsidR="00551BAF" w:rsidRPr="000E7C1B" w:rsidRDefault="00551BAF" w:rsidP="00551BAF">
      <w:pPr>
        <w:rPr>
          <w:b/>
          <w:sz w:val="22"/>
          <w:szCs w:val="22"/>
          <w:lang w:val="sr-Cyrl-CS"/>
        </w:rPr>
      </w:pPr>
    </w:p>
    <w:tbl>
      <w:tblPr>
        <w:tblW w:w="0" w:type="auto"/>
        <w:tblLook w:val="01E0"/>
      </w:tblPr>
      <w:tblGrid>
        <w:gridCol w:w="1548"/>
        <w:gridCol w:w="8100"/>
      </w:tblGrid>
      <w:tr w:rsidR="00551BAF" w:rsidRPr="002D35C8" w:rsidTr="00551BAF">
        <w:tc>
          <w:tcPr>
            <w:tcW w:w="1548" w:type="dxa"/>
            <w:shd w:val="clear" w:color="auto" w:fill="auto"/>
          </w:tcPr>
          <w:p w:rsidR="00551BAF" w:rsidRPr="002D35C8" w:rsidRDefault="00551BAF" w:rsidP="00551BAF">
            <w:pPr>
              <w:rPr>
                <w:b/>
                <w:sz w:val="20"/>
                <w:szCs w:val="20"/>
                <w:lang w:val="sr-Cyrl-CS"/>
              </w:rPr>
            </w:pPr>
            <w:r w:rsidRPr="002D35C8">
              <w:rPr>
                <w:b/>
                <w:sz w:val="20"/>
                <w:szCs w:val="20"/>
                <w:lang w:val="sr-Cyrl-CS"/>
              </w:rPr>
              <w:t>КОРИСНИК:</w:t>
            </w:r>
          </w:p>
          <w:p w:rsidR="00551BAF" w:rsidRPr="002D35C8" w:rsidRDefault="00551BAF" w:rsidP="00551BAF">
            <w:pPr>
              <w:rPr>
                <w:b/>
                <w:sz w:val="20"/>
                <w:szCs w:val="20"/>
                <w:lang w:val="sr-Cyrl-CS"/>
              </w:rPr>
            </w:pPr>
            <w:r w:rsidRPr="002D35C8">
              <w:rPr>
                <w:b/>
                <w:sz w:val="20"/>
                <w:szCs w:val="20"/>
                <w:lang w:val="sr-Cyrl-CS"/>
              </w:rPr>
              <w:t>(поверилац)</w:t>
            </w:r>
          </w:p>
        </w:tc>
        <w:tc>
          <w:tcPr>
            <w:tcW w:w="8100" w:type="dxa"/>
            <w:shd w:val="clear" w:color="auto" w:fill="auto"/>
          </w:tcPr>
          <w:p w:rsidR="00551BAF" w:rsidRDefault="00551BAF" w:rsidP="00551BAF">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551BAF" w:rsidRPr="00DE7B37" w:rsidRDefault="00551BAF" w:rsidP="00551BAF">
            <w:pPr>
              <w:jc w:val="both"/>
              <w:rPr>
                <w:sz w:val="22"/>
                <w:szCs w:val="22"/>
                <w:lang w:val="sr-Cyrl-CS"/>
              </w:rPr>
            </w:pPr>
            <w:r w:rsidRPr="00DE7B37">
              <w:rPr>
                <w:sz w:val="22"/>
                <w:szCs w:val="22"/>
                <w:lang w:val="sr-Cyrl-CS"/>
              </w:rPr>
              <w:t>ул. Хајдук Вељкова бр. 1, Нови Сад</w:t>
            </w:r>
          </w:p>
          <w:p w:rsidR="00551BAF" w:rsidRPr="002D35C8" w:rsidRDefault="00551BAF" w:rsidP="00551BAF">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551BAF" w:rsidRPr="002D35C8" w:rsidRDefault="00551BAF" w:rsidP="00551BAF">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lang w:val="sr-Cyrl-CS"/>
              </w:rPr>
              <w:t xml:space="preserve"> Мин.</w:t>
            </w:r>
            <w:r w:rsidRPr="00DE7B37">
              <w:rPr>
                <w:sz w:val="22"/>
                <w:szCs w:val="22"/>
                <w:lang w:val="sr-Cyrl-CS"/>
              </w:rPr>
              <w:t xml:space="preserve"> Финансија</w:t>
            </w:r>
          </w:p>
        </w:tc>
      </w:tr>
    </w:tbl>
    <w:p w:rsidR="00551BAF" w:rsidRPr="0002002A" w:rsidRDefault="00551BAF" w:rsidP="00551BAF">
      <w:pPr>
        <w:rPr>
          <w:b/>
          <w:sz w:val="10"/>
          <w:szCs w:val="10"/>
          <w:lang w:val="sr-Cyrl-CS"/>
        </w:rPr>
      </w:pPr>
    </w:p>
    <w:p w:rsidR="00551BAF" w:rsidRDefault="00551BAF" w:rsidP="00551BAF">
      <w:pPr>
        <w:jc w:val="both"/>
        <w:rPr>
          <w:sz w:val="22"/>
          <w:szCs w:val="22"/>
          <w:lang w:val="sr-Cyrl-CS"/>
        </w:rPr>
      </w:pPr>
    </w:p>
    <w:p w:rsidR="00551BAF" w:rsidRPr="007F7BAF" w:rsidRDefault="00551BAF" w:rsidP="00551BAF">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w:t>
      </w:r>
      <w:r>
        <w:rPr>
          <w:lang w:val="sr-Cyrl-CS"/>
        </w:rPr>
        <w:t>_______</w:t>
      </w:r>
      <w:r w:rsidRPr="00BE286D">
        <w:rPr>
          <w:lang w:val="sr-Cyrl-CS"/>
        </w:rPr>
        <w:t>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926127">
        <w:rPr>
          <w:b/>
          <w:lang w:val="sr-Cyrl-CS"/>
        </w:rPr>
        <w:t>15</w:t>
      </w:r>
      <w:r w:rsidR="00246282">
        <w:rPr>
          <w:b/>
          <w:lang/>
        </w:rPr>
        <w:t>9</w:t>
      </w:r>
      <w:r w:rsidR="003100B3">
        <w:rPr>
          <w:b/>
          <w:lang w:val="sr-Cyrl-CS"/>
        </w:rPr>
        <w:t>-20-</w:t>
      </w:r>
      <w:r>
        <w:rPr>
          <w:b/>
          <w:lang w:val="sr-Cyrl-CS"/>
        </w:rPr>
        <w:t xml:space="preserve">П </w:t>
      </w:r>
      <w:r>
        <w:rPr>
          <w:lang w:val="sr-Cyrl-CS"/>
        </w:rPr>
        <w:t xml:space="preserve">- </w:t>
      </w:r>
      <w:r w:rsidR="00246282" w:rsidRPr="004D5AD6">
        <w:rPr>
          <w:b/>
        </w:rPr>
        <w:t xml:space="preserve">Набавка </w:t>
      </w:r>
      <w:r w:rsidR="00246282" w:rsidRPr="00840B40">
        <w:rPr>
          <w:b/>
        </w:rPr>
        <w:t>е</w:t>
      </w:r>
      <w:r w:rsidR="00246282">
        <w:rPr>
          <w:b/>
        </w:rPr>
        <w:t>лектрохируршке јединице</w:t>
      </w:r>
      <w:r w:rsidR="00246282" w:rsidRPr="00840B40">
        <w:rPr>
          <w:b/>
        </w:rPr>
        <w:t xml:space="preserve"> и одговарајуће електроде</w:t>
      </w:r>
      <w:r w:rsidR="00246282" w:rsidRPr="004D5AD6">
        <w:rPr>
          <w:b/>
        </w:rPr>
        <w:t xml:space="preserve"> за </w:t>
      </w:r>
      <w:r w:rsidR="00246282">
        <w:rPr>
          <w:b/>
        </w:rPr>
        <w:t>потребе</w:t>
      </w:r>
      <w:r w:rsidR="00246282" w:rsidRPr="004D5AD6">
        <w:rPr>
          <w:b/>
        </w:rPr>
        <w:t xml:space="preserve"> Клинике за гинекологију и акушерство – адаптирани део ламел</w:t>
      </w:r>
      <w:r w:rsidR="00246282">
        <w:rPr>
          <w:b/>
        </w:rPr>
        <w:t>е</w:t>
      </w:r>
      <w:r w:rsidR="00246282" w:rsidRPr="004D5AD6">
        <w:rPr>
          <w:b/>
        </w:rPr>
        <w:t xml:space="preserve"> Б и Ц</w:t>
      </w:r>
      <w:r w:rsidRPr="00BE286D">
        <w:rPr>
          <w:lang w:val="sr-Cyrl-CS"/>
        </w:rPr>
        <w:t>,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Pr>
          <w:lang w:val="sr-Cyrl-CS"/>
        </w:rPr>
        <w:t>.</w:t>
      </w:r>
    </w:p>
    <w:p w:rsidR="00551BAF" w:rsidRPr="00BE286D" w:rsidRDefault="00551BAF" w:rsidP="00551BAF">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551BAF" w:rsidRPr="00BE286D" w:rsidRDefault="00551BAF" w:rsidP="00551BAF">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51BAF" w:rsidRPr="00BE286D" w:rsidRDefault="00551BAF" w:rsidP="00551BAF">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51BAF" w:rsidRPr="00E052EA" w:rsidRDefault="00551BAF" w:rsidP="00551BAF">
      <w:pPr>
        <w:jc w:val="both"/>
        <w:rPr>
          <w:color w:val="FF0000"/>
          <w:sz w:val="16"/>
          <w:szCs w:val="16"/>
          <w:lang w:val="sr-Cyrl-CS"/>
        </w:rPr>
      </w:pPr>
    </w:p>
    <w:p w:rsidR="00551BAF" w:rsidRPr="00BE286D" w:rsidRDefault="00551BAF" w:rsidP="00551BAF">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551BAF" w:rsidRPr="00BE286D" w:rsidRDefault="00551BAF" w:rsidP="00551BAF">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картон депонованих потписа</w:t>
      </w:r>
    </w:p>
    <w:p w:rsidR="00551BAF" w:rsidRPr="00BE286D" w:rsidRDefault="00551BAF" w:rsidP="00551BAF">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оверени потиси лица овлашћених за заступање</w:t>
      </w:r>
    </w:p>
    <w:p w:rsidR="00551BAF" w:rsidRPr="00BE286D" w:rsidRDefault="00551BAF" w:rsidP="00551BAF">
      <w:pPr>
        <w:jc w:val="both"/>
        <w:rPr>
          <w:b/>
          <w:sz w:val="22"/>
          <w:szCs w:val="22"/>
          <w:lang w:val="sr-Cyrl-CS"/>
        </w:rPr>
      </w:pPr>
      <w:r w:rsidRPr="00BE286D">
        <w:rPr>
          <w:b/>
          <w:sz w:val="22"/>
          <w:szCs w:val="22"/>
          <w:lang w:val="sr-Cyrl-CS"/>
        </w:rPr>
        <w:t xml:space="preserve">              </w:t>
      </w:r>
      <w:r>
        <w:rPr>
          <w:b/>
          <w:sz w:val="22"/>
          <w:szCs w:val="22"/>
          <w:lang w:val="sr-Cyrl-CS"/>
        </w:rPr>
        <w:t xml:space="preserve">   </w:t>
      </w:r>
      <w:r w:rsidRPr="00BE286D">
        <w:rPr>
          <w:b/>
          <w:sz w:val="22"/>
          <w:szCs w:val="22"/>
          <w:lang w:val="sr-Cyrl-CS"/>
        </w:rPr>
        <w:t>- захтев за регистрацију меница</w:t>
      </w:r>
    </w:p>
    <w:tbl>
      <w:tblPr>
        <w:tblW w:w="9828" w:type="dxa"/>
        <w:tblLook w:val="01E0"/>
      </w:tblPr>
      <w:tblGrid>
        <w:gridCol w:w="4140"/>
        <w:gridCol w:w="288"/>
        <w:gridCol w:w="1260"/>
        <w:gridCol w:w="4140"/>
      </w:tblGrid>
      <w:tr w:rsidR="00551BAF" w:rsidRPr="00BE286D" w:rsidTr="00551BAF">
        <w:trPr>
          <w:gridAfter w:val="3"/>
          <w:wAfter w:w="5688" w:type="dxa"/>
        </w:trPr>
        <w:tc>
          <w:tcPr>
            <w:tcW w:w="4140" w:type="dxa"/>
            <w:shd w:val="clear" w:color="auto" w:fill="auto"/>
          </w:tcPr>
          <w:p w:rsidR="00551BAF" w:rsidRPr="00BE286D" w:rsidRDefault="00551BAF" w:rsidP="00551BAF">
            <w:pPr>
              <w:rPr>
                <w:b/>
                <w:sz w:val="22"/>
                <w:szCs w:val="22"/>
                <w:lang w:val="sr-Cyrl-CS"/>
              </w:rPr>
            </w:pPr>
          </w:p>
        </w:tc>
      </w:tr>
      <w:tr w:rsidR="00551BAF" w:rsidRPr="00BE286D" w:rsidTr="00551BAF">
        <w:tc>
          <w:tcPr>
            <w:tcW w:w="4428" w:type="dxa"/>
            <w:gridSpan w:val="2"/>
            <w:shd w:val="clear" w:color="auto" w:fill="auto"/>
          </w:tcPr>
          <w:p w:rsidR="00551BAF" w:rsidRPr="00BE286D" w:rsidRDefault="00551BAF" w:rsidP="00551BAF">
            <w:pPr>
              <w:jc w:val="both"/>
              <w:rPr>
                <w:b/>
                <w:sz w:val="22"/>
                <w:szCs w:val="22"/>
                <w:lang w:val="sr-Cyrl-CS"/>
              </w:rPr>
            </w:pPr>
          </w:p>
        </w:tc>
        <w:tc>
          <w:tcPr>
            <w:tcW w:w="1260" w:type="dxa"/>
            <w:shd w:val="clear" w:color="auto" w:fill="auto"/>
          </w:tcPr>
          <w:p w:rsidR="00551BAF" w:rsidRPr="00BE286D" w:rsidRDefault="00551BAF" w:rsidP="00551BAF">
            <w:pPr>
              <w:jc w:val="both"/>
              <w:rPr>
                <w:b/>
                <w:sz w:val="22"/>
                <w:szCs w:val="22"/>
                <w:lang w:val="sr-Cyrl-CS"/>
              </w:rPr>
            </w:pPr>
          </w:p>
        </w:tc>
        <w:tc>
          <w:tcPr>
            <w:tcW w:w="4140" w:type="dxa"/>
            <w:shd w:val="clear" w:color="auto" w:fill="auto"/>
          </w:tcPr>
          <w:p w:rsidR="00551BAF" w:rsidRPr="00BE286D" w:rsidRDefault="00551BAF" w:rsidP="00551BAF">
            <w:pPr>
              <w:jc w:val="center"/>
              <w:rPr>
                <w:b/>
                <w:sz w:val="22"/>
                <w:szCs w:val="22"/>
                <w:lang w:val="sr-Cyrl-CS"/>
              </w:rPr>
            </w:pPr>
          </w:p>
        </w:tc>
      </w:tr>
      <w:tr w:rsidR="00551BAF" w:rsidRPr="00BE286D" w:rsidTr="00551BAF">
        <w:trPr>
          <w:trHeight w:val="212"/>
        </w:trPr>
        <w:tc>
          <w:tcPr>
            <w:tcW w:w="4428" w:type="dxa"/>
            <w:gridSpan w:val="2"/>
            <w:shd w:val="clear" w:color="auto" w:fill="auto"/>
          </w:tcPr>
          <w:p w:rsidR="00551BAF" w:rsidRPr="00BE286D" w:rsidRDefault="00551BAF" w:rsidP="00551BAF">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551BAF" w:rsidRPr="00BE286D" w:rsidRDefault="00551BAF" w:rsidP="00551BAF">
            <w:pPr>
              <w:jc w:val="both"/>
              <w:rPr>
                <w:b/>
                <w:sz w:val="22"/>
                <w:szCs w:val="22"/>
                <w:lang w:val="sr-Cyrl-CS"/>
              </w:rPr>
            </w:pPr>
          </w:p>
        </w:tc>
        <w:tc>
          <w:tcPr>
            <w:tcW w:w="4140" w:type="dxa"/>
            <w:shd w:val="clear" w:color="auto" w:fill="auto"/>
          </w:tcPr>
          <w:p w:rsidR="00551BAF" w:rsidRPr="00BE286D" w:rsidRDefault="00551BAF" w:rsidP="00551BAF">
            <w:pPr>
              <w:jc w:val="center"/>
              <w:rPr>
                <w:b/>
                <w:sz w:val="22"/>
                <w:szCs w:val="22"/>
                <w:lang w:val="sr-Cyrl-CS"/>
              </w:rPr>
            </w:pPr>
          </w:p>
        </w:tc>
      </w:tr>
      <w:tr w:rsidR="00551BAF" w:rsidRPr="00BE286D" w:rsidTr="00551BAF">
        <w:tc>
          <w:tcPr>
            <w:tcW w:w="4428" w:type="dxa"/>
            <w:gridSpan w:val="2"/>
            <w:tcBorders>
              <w:bottom w:val="single" w:sz="4" w:space="0" w:color="auto"/>
            </w:tcBorders>
            <w:shd w:val="clear" w:color="auto" w:fill="auto"/>
          </w:tcPr>
          <w:p w:rsidR="00551BAF" w:rsidRPr="00BE286D" w:rsidRDefault="00551BAF" w:rsidP="00551BAF">
            <w:pPr>
              <w:rPr>
                <w:sz w:val="22"/>
                <w:szCs w:val="22"/>
                <w:lang w:val="sr-Cyrl-CS"/>
              </w:rPr>
            </w:pPr>
          </w:p>
        </w:tc>
        <w:tc>
          <w:tcPr>
            <w:tcW w:w="1260" w:type="dxa"/>
            <w:shd w:val="clear" w:color="auto" w:fill="auto"/>
          </w:tcPr>
          <w:p w:rsidR="00551BAF" w:rsidRPr="00BE286D" w:rsidRDefault="00551BAF" w:rsidP="00551BAF">
            <w:pPr>
              <w:jc w:val="both"/>
              <w:rPr>
                <w:b/>
                <w:sz w:val="22"/>
                <w:szCs w:val="22"/>
                <w:lang w:val="sr-Cyrl-CS"/>
              </w:rPr>
            </w:pPr>
          </w:p>
        </w:tc>
        <w:tc>
          <w:tcPr>
            <w:tcW w:w="4140" w:type="dxa"/>
            <w:shd w:val="clear" w:color="auto" w:fill="auto"/>
          </w:tcPr>
          <w:p w:rsidR="00551BAF" w:rsidRPr="00BE286D" w:rsidRDefault="00551BAF" w:rsidP="00551BAF">
            <w:pPr>
              <w:rPr>
                <w:b/>
                <w:sz w:val="22"/>
                <w:szCs w:val="22"/>
                <w:lang w:val="sr-Cyrl-CS"/>
              </w:rPr>
            </w:pPr>
          </w:p>
          <w:p w:rsidR="00551BAF" w:rsidRPr="00BE286D" w:rsidRDefault="00551BAF" w:rsidP="00551BAF">
            <w:pPr>
              <w:rPr>
                <w:b/>
                <w:sz w:val="22"/>
                <w:szCs w:val="22"/>
                <w:lang w:val="sr-Cyrl-CS"/>
              </w:rPr>
            </w:pPr>
            <w:r w:rsidRPr="00BE286D">
              <w:rPr>
                <w:b/>
                <w:sz w:val="22"/>
                <w:szCs w:val="22"/>
                <w:lang w:val="sr-Cyrl-CS"/>
              </w:rPr>
              <w:t>ДУЖНИК – ИЗДАВАЛАЦ МЕНИЦЕ</w:t>
            </w:r>
          </w:p>
        </w:tc>
      </w:tr>
      <w:tr w:rsidR="00551BAF" w:rsidRPr="00BE286D" w:rsidTr="00551BAF">
        <w:tc>
          <w:tcPr>
            <w:tcW w:w="4428" w:type="dxa"/>
            <w:gridSpan w:val="2"/>
            <w:tcBorders>
              <w:top w:val="single" w:sz="4" w:space="0" w:color="auto"/>
            </w:tcBorders>
            <w:shd w:val="clear" w:color="auto" w:fill="auto"/>
          </w:tcPr>
          <w:p w:rsidR="00551BAF" w:rsidRPr="00BE286D" w:rsidRDefault="00551BAF" w:rsidP="00551BAF">
            <w:pPr>
              <w:jc w:val="both"/>
              <w:rPr>
                <w:b/>
                <w:sz w:val="22"/>
                <w:szCs w:val="22"/>
                <w:lang w:val="sr-Cyrl-CS"/>
              </w:rPr>
            </w:pPr>
          </w:p>
        </w:tc>
        <w:tc>
          <w:tcPr>
            <w:tcW w:w="1260" w:type="dxa"/>
            <w:shd w:val="clear" w:color="auto" w:fill="auto"/>
          </w:tcPr>
          <w:p w:rsidR="00551BAF" w:rsidRPr="00BE286D" w:rsidRDefault="00551BAF" w:rsidP="00551BAF">
            <w:pPr>
              <w:jc w:val="right"/>
              <w:rPr>
                <w:sz w:val="22"/>
                <w:szCs w:val="22"/>
                <w:lang w:val="sr-Cyrl-CS"/>
              </w:rPr>
            </w:pPr>
          </w:p>
          <w:p w:rsidR="00551BAF" w:rsidRPr="00BE286D" w:rsidRDefault="00551BAF" w:rsidP="00551BAF">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551BAF" w:rsidRPr="00BE286D" w:rsidRDefault="00551BAF" w:rsidP="00551BAF">
            <w:pPr>
              <w:jc w:val="center"/>
              <w:rPr>
                <w:b/>
                <w:sz w:val="22"/>
                <w:szCs w:val="22"/>
                <w:lang w:val="sr-Cyrl-CS"/>
              </w:rPr>
            </w:pPr>
          </w:p>
        </w:tc>
      </w:tr>
      <w:tr w:rsidR="00551BAF" w:rsidRPr="00BE286D" w:rsidTr="00551BAF">
        <w:tc>
          <w:tcPr>
            <w:tcW w:w="4428" w:type="dxa"/>
            <w:gridSpan w:val="2"/>
            <w:shd w:val="clear" w:color="auto" w:fill="auto"/>
          </w:tcPr>
          <w:p w:rsidR="00551BAF" w:rsidRPr="00BE286D" w:rsidRDefault="00551BAF" w:rsidP="00551BAF">
            <w:pPr>
              <w:jc w:val="both"/>
              <w:rPr>
                <w:b/>
                <w:sz w:val="22"/>
                <w:szCs w:val="22"/>
                <w:lang w:val="sr-Cyrl-CS"/>
              </w:rPr>
            </w:pPr>
          </w:p>
        </w:tc>
        <w:tc>
          <w:tcPr>
            <w:tcW w:w="1260" w:type="dxa"/>
            <w:shd w:val="clear" w:color="auto" w:fill="auto"/>
          </w:tcPr>
          <w:p w:rsidR="00551BAF" w:rsidRPr="00BE286D" w:rsidRDefault="00551BAF" w:rsidP="00551BAF">
            <w:pPr>
              <w:jc w:val="both"/>
              <w:rPr>
                <w:b/>
                <w:sz w:val="22"/>
                <w:szCs w:val="22"/>
                <w:lang w:val="sr-Cyrl-CS"/>
              </w:rPr>
            </w:pPr>
          </w:p>
        </w:tc>
        <w:tc>
          <w:tcPr>
            <w:tcW w:w="4140" w:type="dxa"/>
            <w:tcBorders>
              <w:top w:val="single" w:sz="4" w:space="0" w:color="auto"/>
            </w:tcBorders>
            <w:shd w:val="clear" w:color="auto" w:fill="auto"/>
          </w:tcPr>
          <w:p w:rsidR="00551BAF" w:rsidRPr="00BE286D" w:rsidRDefault="00551BAF" w:rsidP="00551BAF">
            <w:pPr>
              <w:jc w:val="center"/>
              <w:rPr>
                <w:sz w:val="22"/>
                <w:szCs w:val="22"/>
                <w:lang w:val="sr-Cyrl-CS"/>
              </w:rPr>
            </w:pPr>
            <w:r w:rsidRPr="00BE286D">
              <w:rPr>
                <w:sz w:val="22"/>
                <w:szCs w:val="22"/>
                <w:lang w:val="sr-Cyrl-CS"/>
              </w:rPr>
              <w:t>Потпис овлашћеног лица</w:t>
            </w:r>
          </w:p>
        </w:tc>
      </w:tr>
    </w:tbl>
    <w:p w:rsidR="004A0263" w:rsidRPr="00045D22" w:rsidRDefault="004A0263" w:rsidP="00551BAF">
      <w:pPr>
        <w:ind w:right="-64" w:firstLine="720"/>
        <w:jc w:val="both"/>
      </w:pPr>
    </w:p>
    <w:sectPr w:rsidR="004A0263" w:rsidRPr="00045D22"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94" w:rsidRDefault="004C6094">
      <w:r>
        <w:separator/>
      </w:r>
    </w:p>
  </w:endnote>
  <w:endnote w:type="continuationSeparator" w:id="0">
    <w:p w:rsidR="004C6094" w:rsidRDefault="004C60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4C6094" w:rsidRPr="00F9120C" w:rsidRDefault="004C6094" w:rsidP="00F9120C">
            <w:pPr>
              <w:pStyle w:val="Footer"/>
              <w:jc w:val="right"/>
            </w:pPr>
            <w:r>
              <w:rPr>
                <w:b/>
                <w:bCs/>
              </w:rPr>
              <w:fldChar w:fldCharType="begin"/>
            </w:r>
            <w:r>
              <w:rPr>
                <w:b/>
                <w:bCs/>
              </w:rPr>
              <w:instrText xml:space="preserve"> PAGE </w:instrText>
            </w:r>
            <w:r>
              <w:rPr>
                <w:b/>
                <w:bCs/>
              </w:rPr>
              <w:fldChar w:fldCharType="separate"/>
            </w:r>
            <w:r w:rsidR="00E34A9D">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E34A9D">
              <w:rPr>
                <w:b/>
                <w:bCs/>
                <w:noProof/>
              </w:rPr>
              <w:t>35</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4" w:rsidRDefault="004C609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6094" w:rsidRDefault="004C6094"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4C6094" w:rsidRPr="00045D22" w:rsidRDefault="004C6094" w:rsidP="00045D22">
            <w:pPr>
              <w:pStyle w:val="Footer"/>
              <w:jc w:val="right"/>
            </w:pPr>
            <w:r>
              <w:rPr>
                <w:b/>
                <w:bCs/>
              </w:rPr>
              <w:fldChar w:fldCharType="begin"/>
            </w:r>
            <w:r>
              <w:rPr>
                <w:b/>
                <w:bCs/>
              </w:rPr>
              <w:instrText xml:space="preserve"> PAGE </w:instrText>
            </w:r>
            <w:r>
              <w:rPr>
                <w:b/>
                <w:bCs/>
              </w:rPr>
              <w:fldChar w:fldCharType="separate"/>
            </w:r>
            <w:r w:rsidR="00E34A9D">
              <w:rPr>
                <w:b/>
                <w:bCs/>
                <w:noProof/>
              </w:rPr>
              <w:t>35</w:t>
            </w:r>
            <w:r>
              <w:rPr>
                <w:b/>
                <w:bCs/>
              </w:rPr>
              <w:fldChar w:fldCharType="end"/>
            </w:r>
            <w:r>
              <w:t xml:space="preserve"> / </w:t>
            </w:r>
            <w:r>
              <w:rPr>
                <w:b/>
                <w:bCs/>
              </w:rPr>
              <w:fldChar w:fldCharType="begin"/>
            </w:r>
            <w:r>
              <w:rPr>
                <w:b/>
                <w:bCs/>
              </w:rPr>
              <w:instrText xml:space="preserve"> NUMPAGES  </w:instrText>
            </w:r>
            <w:r>
              <w:rPr>
                <w:b/>
                <w:bCs/>
              </w:rPr>
              <w:fldChar w:fldCharType="separate"/>
            </w:r>
            <w:r w:rsidR="00E34A9D">
              <w:rPr>
                <w:b/>
                <w:bCs/>
                <w:noProof/>
              </w:rPr>
              <w:t>35</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4" w:rsidRDefault="004C60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94" w:rsidRDefault="004C6094">
      <w:r>
        <w:separator/>
      </w:r>
    </w:p>
  </w:footnote>
  <w:footnote w:type="continuationSeparator" w:id="0">
    <w:p w:rsidR="004C6094" w:rsidRDefault="004C6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4" w:rsidRDefault="004C60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4" w:rsidRPr="00884492" w:rsidRDefault="004C6094"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94" w:rsidRDefault="004C60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A170A73"/>
    <w:multiLevelType w:val="hybridMultilevel"/>
    <w:tmpl w:val="42869646"/>
    <w:lvl w:ilvl="0" w:tplc="78D03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D141504"/>
    <w:multiLevelType w:val="multilevel"/>
    <w:tmpl w:val="72885DDC"/>
    <w:lvl w:ilvl="0">
      <w:start w:val="1"/>
      <w:numFmt w:val="decimal"/>
      <w:lvlText w:val="%1."/>
      <w:lvlJc w:val="left"/>
      <w:pPr>
        <w:ind w:left="447"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353" w:hanging="720"/>
      </w:pPr>
      <w:rPr>
        <w:rFonts w:hint="default"/>
      </w:rPr>
    </w:lvl>
    <w:lvl w:ilvl="3">
      <w:start w:val="1"/>
      <w:numFmt w:val="decimal"/>
      <w:isLgl/>
      <w:lvlText w:val="%1.%2.%3.%4"/>
      <w:lvlJc w:val="left"/>
      <w:pPr>
        <w:ind w:left="162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532" w:hanging="1080"/>
      </w:pPr>
      <w:rPr>
        <w:rFonts w:hint="default"/>
      </w:rPr>
    </w:lvl>
    <w:lvl w:ilvl="6">
      <w:start w:val="1"/>
      <w:numFmt w:val="decimal"/>
      <w:isLgl/>
      <w:lvlText w:val="%1.%2.%3.%4.%5.%6.%7"/>
      <w:lvlJc w:val="left"/>
      <w:pPr>
        <w:ind w:left="3165"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71" w:hanging="1800"/>
      </w:pPr>
      <w:rPr>
        <w:rFonts w:hint="default"/>
      </w:rPr>
    </w:lvl>
  </w:abstractNum>
  <w:abstractNum w:abstractNumId="12">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5">
    <w:nsid w:val="432C3ED3"/>
    <w:multiLevelType w:val="hybridMultilevel"/>
    <w:tmpl w:val="6804F4F2"/>
    <w:lvl w:ilvl="0" w:tplc="6E24B87C">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6085C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8">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F282E08"/>
    <w:multiLevelType w:val="hybridMultilevel"/>
    <w:tmpl w:val="8990C084"/>
    <w:lvl w:ilvl="0" w:tplc="36EC75F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A3E6031"/>
    <w:multiLevelType w:val="hybridMultilevel"/>
    <w:tmpl w:val="12EE865C"/>
    <w:lvl w:ilvl="0" w:tplc="052A5632">
      <w:start w:val="1"/>
      <w:numFmt w:val="decimal"/>
      <w:lvlText w:val="%1."/>
      <w:lvlJc w:val="left"/>
      <w:pPr>
        <w:ind w:left="360" w:hanging="360"/>
      </w:pPr>
      <w:rPr>
        <w:rFonts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7CCC7AC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21"/>
  </w:num>
  <w:num w:numId="3">
    <w:abstractNumId w:val="10"/>
  </w:num>
  <w:num w:numId="4">
    <w:abstractNumId w:val="18"/>
  </w:num>
  <w:num w:numId="5">
    <w:abstractNumId w:val="1"/>
  </w:num>
  <w:num w:numId="6">
    <w:abstractNumId w:val="9"/>
  </w:num>
  <w:num w:numId="7">
    <w:abstractNumId w:val="19"/>
  </w:num>
  <w:num w:numId="8">
    <w:abstractNumId w:val="17"/>
  </w:num>
  <w:num w:numId="9">
    <w:abstractNumId w:val="16"/>
  </w:num>
  <w:num w:numId="10">
    <w:abstractNumId w:val="14"/>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2"/>
  </w:num>
  <w:num w:numId="15">
    <w:abstractNumId w:val="13"/>
  </w:num>
  <w:num w:numId="16">
    <w:abstractNumId w:val="22"/>
  </w:num>
  <w:num w:numId="17">
    <w:abstractNumId w:val="15"/>
  </w:num>
  <w:num w:numId="18">
    <w:abstractNumId w:val="20"/>
  </w:num>
  <w:num w:numId="19">
    <w:abstractNumId w:val="7"/>
  </w:num>
  <w:num w:numId="20">
    <w:abstractNumId w:val="11"/>
  </w:num>
  <w:num w:numId="21">
    <w:abstractNumId w:val="2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7171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2E7E"/>
    <w:rsid w:val="00044764"/>
    <w:rsid w:val="000459ED"/>
    <w:rsid w:val="00045D22"/>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06FC1"/>
    <w:rsid w:val="00110B2E"/>
    <w:rsid w:val="00110CF7"/>
    <w:rsid w:val="001110B0"/>
    <w:rsid w:val="001114FD"/>
    <w:rsid w:val="0011312E"/>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1BE"/>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282"/>
    <w:rsid w:val="0024663D"/>
    <w:rsid w:val="002471AA"/>
    <w:rsid w:val="002505F5"/>
    <w:rsid w:val="00250C7A"/>
    <w:rsid w:val="00251353"/>
    <w:rsid w:val="0025301F"/>
    <w:rsid w:val="002539D4"/>
    <w:rsid w:val="0025482F"/>
    <w:rsid w:val="002548D3"/>
    <w:rsid w:val="00260308"/>
    <w:rsid w:val="00260BEB"/>
    <w:rsid w:val="00261E2F"/>
    <w:rsid w:val="002634C5"/>
    <w:rsid w:val="0026435A"/>
    <w:rsid w:val="00265535"/>
    <w:rsid w:val="00266B05"/>
    <w:rsid w:val="002710F3"/>
    <w:rsid w:val="00272362"/>
    <w:rsid w:val="002723D2"/>
    <w:rsid w:val="0027365F"/>
    <w:rsid w:val="00273E9B"/>
    <w:rsid w:val="00277B34"/>
    <w:rsid w:val="00284FE0"/>
    <w:rsid w:val="002856DC"/>
    <w:rsid w:val="00286FDC"/>
    <w:rsid w:val="00287260"/>
    <w:rsid w:val="002902F5"/>
    <w:rsid w:val="00290A6E"/>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353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0B3"/>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6E97"/>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3499"/>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045"/>
    <w:rsid w:val="00491AA7"/>
    <w:rsid w:val="00491F92"/>
    <w:rsid w:val="00492099"/>
    <w:rsid w:val="004936F6"/>
    <w:rsid w:val="00493F08"/>
    <w:rsid w:val="004956F9"/>
    <w:rsid w:val="00495AE3"/>
    <w:rsid w:val="00496129"/>
    <w:rsid w:val="00497B2B"/>
    <w:rsid w:val="00497D80"/>
    <w:rsid w:val="004A0263"/>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016E"/>
    <w:rsid w:val="004C1CBB"/>
    <w:rsid w:val="004C1DE3"/>
    <w:rsid w:val="004C212D"/>
    <w:rsid w:val="004C2413"/>
    <w:rsid w:val="004C2CAE"/>
    <w:rsid w:val="004C2EFF"/>
    <w:rsid w:val="004C36D3"/>
    <w:rsid w:val="004C3F63"/>
    <w:rsid w:val="004C6094"/>
    <w:rsid w:val="004D0D84"/>
    <w:rsid w:val="004D134C"/>
    <w:rsid w:val="004D14C1"/>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1BAF"/>
    <w:rsid w:val="00552692"/>
    <w:rsid w:val="00552DC2"/>
    <w:rsid w:val="00553125"/>
    <w:rsid w:val="00553184"/>
    <w:rsid w:val="00553B2B"/>
    <w:rsid w:val="0055462C"/>
    <w:rsid w:val="005559C2"/>
    <w:rsid w:val="00556887"/>
    <w:rsid w:val="00556B37"/>
    <w:rsid w:val="00560C83"/>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17C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7DF4"/>
    <w:rsid w:val="007122EB"/>
    <w:rsid w:val="007125D3"/>
    <w:rsid w:val="0071272E"/>
    <w:rsid w:val="00712D3C"/>
    <w:rsid w:val="007138D2"/>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967"/>
    <w:rsid w:val="007826EE"/>
    <w:rsid w:val="00782BA6"/>
    <w:rsid w:val="00785F4B"/>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644"/>
    <w:rsid w:val="007E5CC1"/>
    <w:rsid w:val="007E6CDD"/>
    <w:rsid w:val="007E79FF"/>
    <w:rsid w:val="007F01FF"/>
    <w:rsid w:val="007F1E0A"/>
    <w:rsid w:val="007F3AA2"/>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0C0"/>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1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12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4085"/>
    <w:rsid w:val="009F5FA6"/>
    <w:rsid w:val="00A00892"/>
    <w:rsid w:val="00A01425"/>
    <w:rsid w:val="00A018B3"/>
    <w:rsid w:val="00A039DA"/>
    <w:rsid w:val="00A03CE0"/>
    <w:rsid w:val="00A0566A"/>
    <w:rsid w:val="00A05BCE"/>
    <w:rsid w:val="00A0769E"/>
    <w:rsid w:val="00A07ED2"/>
    <w:rsid w:val="00A125AE"/>
    <w:rsid w:val="00A12B71"/>
    <w:rsid w:val="00A14830"/>
    <w:rsid w:val="00A15261"/>
    <w:rsid w:val="00A161BE"/>
    <w:rsid w:val="00A17766"/>
    <w:rsid w:val="00A20671"/>
    <w:rsid w:val="00A20E26"/>
    <w:rsid w:val="00A227A0"/>
    <w:rsid w:val="00A23D98"/>
    <w:rsid w:val="00A23F31"/>
    <w:rsid w:val="00A242A2"/>
    <w:rsid w:val="00A24DDD"/>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1122"/>
    <w:rsid w:val="00A6239C"/>
    <w:rsid w:val="00A62AED"/>
    <w:rsid w:val="00A64775"/>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1DCA"/>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2E29"/>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0F9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A7226"/>
    <w:rsid w:val="00CB0A34"/>
    <w:rsid w:val="00CB103B"/>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055"/>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9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170E9"/>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60786"/>
    <w:rsid w:val="00F6082C"/>
    <w:rsid w:val="00F6167C"/>
    <w:rsid w:val="00F619B1"/>
    <w:rsid w:val="00F63ECB"/>
    <w:rsid w:val="00F6481B"/>
    <w:rsid w:val="00F650D4"/>
    <w:rsid w:val="00F6628B"/>
    <w:rsid w:val="00F67BDA"/>
    <w:rsid w:val="00F71EC9"/>
    <w:rsid w:val="00F733FB"/>
    <w:rsid w:val="00F80EF4"/>
    <w:rsid w:val="00F81467"/>
    <w:rsid w:val="00F82F30"/>
    <w:rsid w:val="00F83E2A"/>
    <w:rsid w:val="00F85070"/>
    <w:rsid w:val="00F857A8"/>
    <w:rsid w:val="00F8666C"/>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1713"/>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link w:val="NoSpacingChar"/>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HeaderChar">
    <w:name w:val="Header Char"/>
    <w:basedOn w:val="DefaultParagraphFont"/>
    <w:link w:val="Header"/>
    <w:rsid w:val="00AF1DCA"/>
    <w:rPr>
      <w:sz w:val="24"/>
      <w:szCs w:val="24"/>
      <w:lang w:val="en-GB"/>
    </w:rPr>
  </w:style>
  <w:style w:type="paragraph" w:styleId="BodyTextIndent3">
    <w:name w:val="Body Text Indent 3"/>
    <w:basedOn w:val="Normal"/>
    <w:link w:val="BodyTextIndent3Char"/>
    <w:rsid w:val="00785F4B"/>
    <w:pPr>
      <w:spacing w:after="120"/>
      <w:ind w:left="283"/>
    </w:pPr>
    <w:rPr>
      <w:sz w:val="16"/>
      <w:szCs w:val="16"/>
    </w:rPr>
  </w:style>
  <w:style w:type="character" w:customStyle="1" w:styleId="BodyTextIndent3Char">
    <w:name w:val="Body Text Indent 3 Char"/>
    <w:basedOn w:val="DefaultParagraphFont"/>
    <w:link w:val="BodyTextIndent3"/>
    <w:rsid w:val="00785F4B"/>
    <w:rPr>
      <w:sz w:val="16"/>
      <w:szCs w:val="16"/>
      <w:lang w:val="en-GB"/>
    </w:rPr>
  </w:style>
  <w:style w:type="character" w:customStyle="1" w:styleId="BodyText2Char">
    <w:name w:val="Body Text 2 Char"/>
    <w:basedOn w:val="DefaultParagraphFont"/>
    <w:link w:val="BodyText2"/>
    <w:rsid w:val="0026435A"/>
    <w:rPr>
      <w:b/>
      <w:bCs/>
      <w:sz w:val="24"/>
      <w:szCs w:val="24"/>
      <w:lang w:val="hr-HR"/>
    </w:rPr>
  </w:style>
  <w:style w:type="character" w:customStyle="1" w:styleId="NoSpacingChar">
    <w:name w:val="No Spacing Char"/>
    <w:link w:val="NoSpacing"/>
    <w:uiPriority w:val="1"/>
    <w:rsid w:val="00551BAF"/>
    <w:rPr>
      <w:sz w:val="24"/>
      <w:szCs w:val="24"/>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3361799">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0143820">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rbatom.gov.rs/srbatom/uputstva/Uputstvo%2014%20servisiranj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7739-FC54-49CF-9039-D14797B1F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35</Pages>
  <Words>9132</Words>
  <Characters>55012</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64016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15</cp:revision>
  <cp:lastPrinted>2016-05-04T09:41:00Z</cp:lastPrinted>
  <dcterms:created xsi:type="dcterms:W3CDTF">2019-07-24T07:17:00Z</dcterms:created>
  <dcterms:modified xsi:type="dcterms:W3CDTF">2020-06-01T10:20:00Z</dcterms:modified>
</cp:coreProperties>
</file>