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616AC">
        <w:rPr>
          <w:rFonts w:eastAsiaTheme="minorHAnsi"/>
          <w:lang w:val="en-US"/>
        </w:rPr>
        <w:t>2.397.810</w:t>
      </w:r>
      <w:proofErr w:type="gramStart"/>
      <w:r w:rsidR="008616AC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616AC">
        <w:rPr>
          <w:lang w:val="en-US"/>
        </w:rPr>
        <w:t>2.397.810</w:t>
      </w:r>
      <w:proofErr w:type="gramStart"/>
      <w:r w:rsidR="008616A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616AC">
        <w:rPr>
          <w:lang w:val="en-US"/>
        </w:rPr>
        <w:t xml:space="preserve">2.637.591,00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16A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F13D8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616AC">
        <w:rPr>
          <w:rFonts w:eastAsiaTheme="minorHAnsi"/>
          <w:lang w:val="en-US"/>
        </w:rPr>
        <w:t>30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616AC">
        <w:rPr>
          <w:b/>
          <w:color w:val="000000"/>
        </w:rPr>
        <w:t>Boehringer</w:t>
      </w:r>
      <w:proofErr w:type="spellEnd"/>
      <w:r w:rsidR="008616AC">
        <w:rPr>
          <w:b/>
          <w:color w:val="000000"/>
        </w:rPr>
        <w:t xml:space="preserve"> </w:t>
      </w:r>
      <w:proofErr w:type="spellStart"/>
      <w:r w:rsidR="008616AC">
        <w:rPr>
          <w:b/>
          <w:color w:val="000000"/>
        </w:rPr>
        <w:t>Ingelheim</w:t>
      </w:r>
      <w:proofErr w:type="spellEnd"/>
      <w:r w:rsidR="008616AC">
        <w:rPr>
          <w:b/>
          <w:color w:val="000000"/>
        </w:rPr>
        <w:t xml:space="preserve"> Serbia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8616AC">
        <w:rPr>
          <w:noProof/>
          <w:lang w:val="sr-Cyrl-CS"/>
        </w:rPr>
        <w:t>Милентија Поповића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616AC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417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5123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616AC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7D8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015F"/>
    <w:rsid w:val="00B104BD"/>
    <w:rsid w:val="00B12F6A"/>
    <w:rsid w:val="00B471C0"/>
    <w:rsid w:val="00B534A4"/>
    <w:rsid w:val="00B84C59"/>
    <w:rsid w:val="00B97BD7"/>
    <w:rsid w:val="00BA7C15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2021-04-01T06:42:00Z</dcterms:created>
  <dcterms:modified xsi:type="dcterms:W3CDTF">2021-04-01T06:46:00Z</dcterms:modified>
</cp:coreProperties>
</file>