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01D62">
        <w:rPr>
          <w:rFonts w:eastAsiaTheme="minorHAnsi"/>
          <w:lang w:val="en-US"/>
        </w:rPr>
        <w:t>39.801.012</w:t>
      </w:r>
      <w:proofErr w:type="gramStart"/>
      <w:r w:rsidR="00601D62">
        <w:rPr>
          <w:rFonts w:eastAsiaTheme="minorHAnsi"/>
          <w:lang w:val="en-US"/>
        </w:rPr>
        <w:t>,50</w:t>
      </w:r>
      <w:proofErr w:type="gramEnd"/>
      <w:r w:rsidR="00601D62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01D62">
        <w:rPr>
          <w:lang w:val="en-US"/>
        </w:rPr>
        <w:t>39.801.012</w:t>
      </w:r>
      <w:proofErr w:type="gramStart"/>
      <w:r w:rsidR="00601D62">
        <w:rPr>
          <w:lang w:val="en-US"/>
        </w:rPr>
        <w:t>,50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01D62">
        <w:rPr>
          <w:lang w:val="en-US"/>
        </w:rPr>
        <w:t xml:space="preserve">43.781.113,75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01D62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601D62">
        <w:rPr>
          <w:rFonts w:eastAsiaTheme="minorHAnsi"/>
          <w:b/>
        </w:rPr>
        <w:t>12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01D62">
        <w:rPr>
          <w:color w:val="000000"/>
        </w:rPr>
        <w:t>16.09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601D62">
        <w:rPr>
          <w:b/>
          <w:color w:val="000000"/>
        </w:rPr>
        <w:t>Sopharma</w:t>
      </w:r>
      <w:proofErr w:type="spellEnd"/>
      <w:r w:rsidR="00601D62">
        <w:rPr>
          <w:b/>
          <w:color w:val="000000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01D62">
        <w:rPr>
          <w:noProof/>
          <w:lang w:val="sr-Cyrl-CS"/>
        </w:rPr>
        <w:t>булевар Зорана Ђинђића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601D62">
        <w:rPr>
          <w:color w:val="000000"/>
          <w:lang w:val="sr-Cyrl-CS"/>
        </w:rPr>
        <w:t>48в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0571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1D62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D99"/>
    <w:rsid w:val="006D60EF"/>
    <w:rsid w:val="006E0765"/>
    <w:rsid w:val="006F411B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44BDB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6E04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C6BF7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1C43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4EC4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2021-09-20T11:59:00Z</dcterms:created>
  <dcterms:modified xsi:type="dcterms:W3CDTF">2021-09-20T12:02:00Z</dcterms:modified>
</cp:coreProperties>
</file>